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5D2A42" w:rsidRDefault="00301681">
      <w:pPr>
        <w:spacing w:line="0" w:lineRule="atLeast"/>
        <w:ind w:left="6380"/>
        <w:rPr>
          <w:rFonts w:ascii="Arial" w:eastAsia="Arial" w:hAnsi="Arial"/>
          <w:b/>
          <w:i/>
          <w:sz w:val="54"/>
        </w:rPr>
      </w:pPr>
      <w:r>
        <w:rPr>
          <w:noProof/>
        </w:rPr>
        <w:drawing>
          <wp:anchor distT="0" distB="0" distL="114300" distR="114300" simplePos="0" relativeHeight="251378688" behindDoc="1" locked="0" layoutInCell="0" allowOverlap="1">
            <wp:simplePos x="0" y="0"/>
            <wp:positionH relativeFrom="page">
              <wp:posOffset>0</wp:posOffset>
            </wp:positionH>
            <wp:positionV relativeFrom="page">
              <wp:posOffset>10795</wp:posOffset>
            </wp:positionV>
            <wp:extent cx="7560310" cy="10676890"/>
            <wp:effectExtent l="19050" t="0" r="2540" b="0"/>
            <wp:wrapNone/>
            <wp:docPr id="4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clrChange>
                        <a:clrFrom>
                          <a:srgbClr val="FFFFFF"/>
                        </a:clrFrom>
                        <a:clrTo>
                          <a:srgbClr val="FFFFFF">
                            <a:alpha val="0"/>
                          </a:srgbClr>
                        </a:clrTo>
                      </a:clrChange>
                    </a:blip>
                    <a:srcRect/>
                    <a:stretch>
                      <a:fillRect/>
                    </a:stretch>
                  </pic:blipFill>
                  <pic:spPr bwMode="auto">
                    <a:xfrm>
                      <a:off x="0" y="0"/>
                      <a:ext cx="7560310" cy="10676890"/>
                    </a:xfrm>
                    <a:prstGeom prst="rect">
                      <a:avLst/>
                    </a:prstGeom>
                    <a:noFill/>
                  </pic:spPr>
                </pic:pic>
              </a:graphicData>
            </a:graphic>
          </wp:anchor>
        </w:drawing>
      </w:r>
      <w:r w:rsidR="00B5397D">
        <w:rPr>
          <w:rFonts w:ascii="Arial" w:eastAsia="Arial" w:hAnsi="Arial"/>
          <w:b/>
          <w:sz w:val="54"/>
        </w:rPr>
        <w:t>PASEC</w:t>
      </w:r>
      <w:r w:rsidR="00B5397D">
        <w:rPr>
          <w:rFonts w:ascii="Arial" w:eastAsia="Arial" w:hAnsi="Arial"/>
          <w:b/>
          <w:i/>
          <w:sz w:val="54"/>
        </w:rPr>
        <w:t>2014</w:t>
      </w:r>
    </w:p>
    <w:p w:rsidR="005D2A42" w:rsidRDefault="005D2A42">
      <w:pPr>
        <w:spacing w:line="112" w:lineRule="exact"/>
        <w:rPr>
          <w:rFonts w:ascii="Times New Roman" w:eastAsia="Times New Roman" w:hAnsi="Times New Roman"/>
          <w:sz w:val="24"/>
        </w:rPr>
      </w:pPr>
    </w:p>
    <w:p w:rsidR="005D2A42" w:rsidRDefault="00B5397D">
      <w:pPr>
        <w:spacing w:line="0" w:lineRule="atLeast"/>
        <w:ind w:left="1060"/>
        <w:rPr>
          <w:rFonts w:ascii="Arial" w:eastAsia="Arial" w:hAnsi="Arial"/>
          <w:b/>
          <w:sz w:val="54"/>
        </w:rPr>
      </w:pPr>
      <w:r>
        <w:rPr>
          <w:rFonts w:ascii="Arial" w:eastAsia="Arial" w:hAnsi="Arial"/>
          <w:b/>
          <w:sz w:val="54"/>
        </w:rPr>
        <w:t>PERFORMANCES DU SYSTÈME</w:t>
      </w:r>
    </w:p>
    <w:p w:rsidR="005D2A42" w:rsidRDefault="005D2A42">
      <w:pPr>
        <w:spacing w:line="98" w:lineRule="exact"/>
        <w:rPr>
          <w:rFonts w:ascii="Times New Roman" w:eastAsia="Times New Roman" w:hAnsi="Times New Roman"/>
          <w:sz w:val="24"/>
        </w:rPr>
      </w:pPr>
    </w:p>
    <w:p w:rsidR="005D2A42" w:rsidRDefault="00B5397D">
      <w:pPr>
        <w:spacing w:line="0" w:lineRule="atLeast"/>
        <w:jc w:val="right"/>
        <w:rPr>
          <w:rFonts w:ascii="Arial" w:eastAsia="Arial" w:hAnsi="Arial"/>
          <w:b/>
          <w:sz w:val="64"/>
        </w:rPr>
      </w:pPr>
      <w:r>
        <w:rPr>
          <w:rFonts w:ascii="Arial" w:eastAsia="Arial" w:hAnsi="Arial"/>
          <w:b/>
          <w:sz w:val="64"/>
        </w:rPr>
        <w:t>ÉDUCATIF SÉNÉGALAIS</w:t>
      </w:r>
    </w:p>
    <w:p w:rsidR="005D2A42" w:rsidRDefault="005D2A42">
      <w:pPr>
        <w:spacing w:line="14" w:lineRule="exact"/>
        <w:rPr>
          <w:rFonts w:ascii="Times New Roman" w:eastAsia="Times New Roman" w:hAnsi="Times New Roman"/>
          <w:sz w:val="24"/>
        </w:rPr>
      </w:pPr>
    </w:p>
    <w:p w:rsidR="005D2A42" w:rsidRDefault="00B5397D">
      <w:pPr>
        <w:spacing w:line="0" w:lineRule="atLeast"/>
        <w:ind w:left="1560"/>
        <w:rPr>
          <w:rFonts w:ascii="Arial" w:eastAsia="Arial" w:hAnsi="Arial"/>
          <w:b/>
          <w:sz w:val="27"/>
        </w:rPr>
      </w:pPr>
      <w:r>
        <w:rPr>
          <w:rFonts w:ascii="Arial" w:eastAsia="Arial" w:hAnsi="Arial"/>
          <w:b/>
          <w:sz w:val="27"/>
        </w:rPr>
        <w:t>COMPÉTENCES ET FACTEURS DE RÉUSSITE AU PRIMAIRE</w:t>
      </w: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318" w:lineRule="exact"/>
        <w:rPr>
          <w:rFonts w:ascii="Times New Roman" w:eastAsia="Times New Roman" w:hAnsi="Times New Roman"/>
          <w:sz w:val="24"/>
        </w:rPr>
      </w:pPr>
    </w:p>
    <w:p w:rsidR="005D2A42" w:rsidRDefault="00B5397D">
      <w:pPr>
        <w:spacing w:line="0" w:lineRule="atLeast"/>
        <w:ind w:left="3780"/>
        <w:rPr>
          <w:rFonts w:ascii="Gill Sans MT" w:eastAsia="Gill Sans MT" w:hAnsi="Gill Sans MT"/>
          <w:b/>
          <w:color w:val="3B3838"/>
          <w:sz w:val="24"/>
        </w:rPr>
      </w:pPr>
      <w:r>
        <w:rPr>
          <w:rFonts w:ascii="Gill Sans MT" w:eastAsia="Gill Sans MT" w:hAnsi="Gill Sans MT"/>
          <w:b/>
          <w:color w:val="3B3838"/>
          <w:sz w:val="24"/>
        </w:rPr>
        <w:t>République du Sénégal</w:t>
      </w:r>
    </w:p>
    <w:p w:rsidR="005D2A42" w:rsidRDefault="005D2A42">
      <w:pPr>
        <w:spacing w:line="225" w:lineRule="exact"/>
        <w:rPr>
          <w:rFonts w:ascii="Times New Roman" w:eastAsia="Times New Roman" w:hAnsi="Times New Roman"/>
          <w:sz w:val="24"/>
        </w:rPr>
      </w:pPr>
    </w:p>
    <w:p w:rsidR="005D2A42" w:rsidRDefault="00B5397D">
      <w:pPr>
        <w:spacing w:line="0" w:lineRule="atLeast"/>
        <w:ind w:left="3640"/>
        <w:rPr>
          <w:rFonts w:ascii="Arial Narrow" w:eastAsia="Arial Narrow" w:hAnsi="Arial Narrow"/>
          <w:b/>
          <w:color w:val="595959"/>
        </w:rPr>
      </w:pPr>
      <w:r>
        <w:rPr>
          <w:rFonts w:ascii="Arial Narrow" w:eastAsia="Arial Narrow" w:hAnsi="Arial Narrow"/>
          <w:b/>
          <w:color w:val="595959"/>
        </w:rPr>
        <w:t>Ministère de l’Éducation Nationale</w:t>
      </w:r>
    </w:p>
    <w:p w:rsidR="005D2A42" w:rsidRDefault="005D2A42">
      <w:pPr>
        <w:spacing w:line="104" w:lineRule="exact"/>
        <w:rPr>
          <w:rFonts w:ascii="Times New Roman" w:eastAsia="Times New Roman" w:hAnsi="Times New Roman"/>
          <w:sz w:val="24"/>
        </w:rPr>
      </w:pPr>
    </w:p>
    <w:p w:rsidR="005D2A42" w:rsidRDefault="00B5397D">
      <w:pPr>
        <w:spacing w:line="227" w:lineRule="auto"/>
        <w:ind w:left="4000" w:right="3100" w:hanging="388"/>
        <w:rPr>
          <w:rFonts w:ascii="Arial Narrow" w:eastAsia="Arial Narrow" w:hAnsi="Arial Narrow"/>
          <w:color w:val="595959"/>
          <w:sz w:val="18"/>
        </w:rPr>
      </w:pPr>
      <w:r>
        <w:rPr>
          <w:rFonts w:ascii="Arial Narrow" w:eastAsia="Arial Narrow" w:hAnsi="Arial Narrow"/>
          <w:color w:val="595959"/>
          <w:sz w:val="18"/>
        </w:rPr>
        <w:t>Institut national d’Étude et d’Action pour le développement de l’Education</w:t>
      </w:r>
    </w:p>
    <w:p w:rsidR="005D2A42" w:rsidRDefault="005D2A42">
      <w:pPr>
        <w:spacing w:line="200" w:lineRule="exact"/>
        <w:rPr>
          <w:rFonts w:ascii="Times New Roman" w:eastAsia="Times New Roman" w:hAnsi="Times New Roman"/>
          <w:sz w:val="24"/>
        </w:rPr>
      </w:pPr>
    </w:p>
    <w:p w:rsidR="005D2A42" w:rsidRDefault="005D2A42">
      <w:pPr>
        <w:spacing w:line="200" w:lineRule="exact"/>
        <w:rPr>
          <w:rFonts w:ascii="Times New Roman" w:eastAsia="Times New Roman" w:hAnsi="Times New Roman"/>
          <w:sz w:val="24"/>
        </w:rPr>
      </w:pPr>
    </w:p>
    <w:p w:rsidR="005D2A42" w:rsidRDefault="005D2A42">
      <w:pPr>
        <w:spacing w:line="275" w:lineRule="exact"/>
        <w:rPr>
          <w:rFonts w:ascii="Times New Roman" w:eastAsia="Times New Roman" w:hAnsi="Times New Roman"/>
          <w:sz w:val="24"/>
        </w:rPr>
      </w:pPr>
    </w:p>
    <w:p w:rsidR="005D2A42" w:rsidRDefault="00B5397D">
      <w:pPr>
        <w:spacing w:line="0" w:lineRule="atLeast"/>
        <w:rPr>
          <w:rFonts w:ascii="Arial" w:eastAsia="Arial" w:hAnsi="Arial"/>
          <w:b/>
          <w:color w:val="FFFFFF"/>
          <w:sz w:val="22"/>
        </w:rPr>
      </w:pPr>
      <w:r>
        <w:rPr>
          <w:rFonts w:ascii="Arial" w:eastAsia="Arial" w:hAnsi="Arial"/>
          <w:b/>
          <w:color w:val="FFFFFF"/>
          <w:sz w:val="22"/>
        </w:rPr>
        <w:t>Conférence des ministres de l’Éducation des États et Gouvernements de la Francophonie</w:t>
      </w:r>
    </w:p>
    <w:p w:rsidR="005D2A42" w:rsidRDefault="005D2A42">
      <w:pPr>
        <w:spacing w:line="0" w:lineRule="atLeast"/>
        <w:rPr>
          <w:rFonts w:ascii="Arial" w:eastAsia="Arial" w:hAnsi="Arial"/>
          <w:b/>
          <w:color w:val="FFFFFF"/>
          <w:sz w:val="22"/>
        </w:rPr>
        <w:sectPr w:rsidR="005D2A42">
          <w:pgSz w:w="11900" w:h="16838"/>
          <w:pgMar w:top="1397" w:right="620" w:bottom="178" w:left="1820" w:header="0" w:footer="0" w:gutter="0"/>
          <w:cols w:space="0" w:equalWidth="0">
            <w:col w:w="9460"/>
          </w:cols>
          <w:docGrid w:linePitch="360"/>
        </w:sectPr>
      </w:pPr>
    </w:p>
    <w:p w:rsidR="005D2A42" w:rsidRDefault="005D2A42">
      <w:pPr>
        <w:spacing w:line="200" w:lineRule="exact"/>
        <w:rPr>
          <w:rFonts w:ascii="Times New Roman" w:eastAsia="Times New Roman" w:hAnsi="Times New Roman"/>
        </w:rPr>
      </w:pPr>
      <w:bookmarkStart w:id="0" w:name="page2"/>
      <w:bookmarkEnd w:id="0"/>
    </w:p>
    <w:p w:rsidR="005D2A42" w:rsidRDefault="005D2A42">
      <w:pPr>
        <w:spacing w:line="200" w:lineRule="exact"/>
        <w:rPr>
          <w:rFonts w:ascii="Times New Roman" w:eastAsia="Times New Roman" w:hAnsi="Times New Roman"/>
        </w:rPr>
      </w:pPr>
    </w:p>
    <w:p w:rsidR="005D2A42" w:rsidRDefault="005D2A42">
      <w:pPr>
        <w:spacing w:line="235" w:lineRule="exact"/>
        <w:rPr>
          <w:rFonts w:ascii="Times New Roman" w:eastAsia="Times New Roman" w:hAnsi="Times New Roman"/>
        </w:rPr>
      </w:pPr>
    </w:p>
    <w:p w:rsidR="005D2A42" w:rsidRDefault="00B5397D">
      <w:pPr>
        <w:spacing w:line="239" w:lineRule="auto"/>
        <w:rPr>
          <w:rFonts w:ascii="Arial" w:eastAsia="Arial" w:hAnsi="Arial"/>
          <w:b/>
          <w:sz w:val="22"/>
        </w:rPr>
      </w:pPr>
      <w:r>
        <w:rPr>
          <w:rFonts w:ascii="Arial" w:eastAsia="Arial" w:hAnsi="Arial"/>
          <w:b/>
          <w:sz w:val="22"/>
        </w:rPr>
        <w:t>Merci de citer cette publication comme suit :</w:t>
      </w:r>
    </w:p>
    <w:p w:rsidR="005D2A42" w:rsidRDefault="005D2A42">
      <w:pPr>
        <w:spacing w:line="168" w:lineRule="exact"/>
        <w:rPr>
          <w:rFonts w:ascii="Times New Roman" w:eastAsia="Times New Roman" w:hAnsi="Times New Roman"/>
        </w:rPr>
      </w:pPr>
    </w:p>
    <w:p w:rsidR="005D2A42" w:rsidRDefault="00B5397D">
      <w:pPr>
        <w:spacing w:line="236" w:lineRule="auto"/>
        <w:rPr>
          <w:rFonts w:ascii="Arial" w:eastAsia="Arial" w:hAnsi="Arial"/>
          <w:sz w:val="22"/>
        </w:rPr>
      </w:pPr>
      <w:r>
        <w:rPr>
          <w:rFonts w:ascii="Arial" w:eastAsia="Arial" w:hAnsi="Arial"/>
          <w:sz w:val="22"/>
        </w:rPr>
        <w:t xml:space="preserve">PASEC (2016). </w:t>
      </w:r>
      <w:r>
        <w:rPr>
          <w:rFonts w:ascii="Arial" w:eastAsia="Arial" w:hAnsi="Arial"/>
          <w:i/>
          <w:sz w:val="22"/>
        </w:rPr>
        <w:t>PASEC2014</w:t>
      </w:r>
      <w:r>
        <w:rPr>
          <w:rFonts w:ascii="Arial" w:eastAsia="Arial" w:hAnsi="Arial"/>
          <w:sz w:val="22"/>
        </w:rPr>
        <w:t xml:space="preserve"> </w:t>
      </w:r>
      <w:r>
        <w:rPr>
          <w:rFonts w:ascii="Arial" w:eastAsia="Arial" w:hAnsi="Arial"/>
          <w:i/>
          <w:sz w:val="22"/>
        </w:rPr>
        <w:t>–</w:t>
      </w:r>
      <w:r>
        <w:rPr>
          <w:rFonts w:ascii="Arial" w:eastAsia="Arial" w:hAnsi="Arial"/>
          <w:sz w:val="22"/>
        </w:rPr>
        <w:t xml:space="preserve"> </w:t>
      </w:r>
      <w:r>
        <w:rPr>
          <w:rFonts w:ascii="Arial" w:eastAsia="Arial" w:hAnsi="Arial"/>
          <w:i/>
          <w:sz w:val="22"/>
        </w:rPr>
        <w:t>Performances du système éducatif sénégalais : Compétences et facteurs de réussite</w:t>
      </w:r>
      <w:r>
        <w:rPr>
          <w:rFonts w:ascii="Arial" w:eastAsia="Arial" w:hAnsi="Arial"/>
          <w:sz w:val="22"/>
        </w:rPr>
        <w:t xml:space="preserve"> </w:t>
      </w:r>
      <w:r>
        <w:rPr>
          <w:rFonts w:ascii="Arial" w:eastAsia="Arial" w:hAnsi="Arial"/>
          <w:i/>
          <w:sz w:val="22"/>
        </w:rPr>
        <w:t xml:space="preserve">au primaire. </w:t>
      </w:r>
      <w:r>
        <w:rPr>
          <w:rFonts w:ascii="Arial" w:eastAsia="Arial" w:hAnsi="Arial"/>
          <w:sz w:val="22"/>
        </w:rPr>
        <w:t>PASEC, CONFEMEN, Dakar.</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68" w:lineRule="exact"/>
        <w:rPr>
          <w:rFonts w:ascii="Times New Roman" w:eastAsia="Times New Roman" w:hAnsi="Times New Roman"/>
        </w:rPr>
      </w:pPr>
    </w:p>
    <w:p w:rsidR="005D2A42" w:rsidRDefault="00B5397D">
      <w:pPr>
        <w:spacing w:line="316" w:lineRule="auto"/>
        <w:ind w:right="8040"/>
        <w:rPr>
          <w:rFonts w:ascii="Arial" w:eastAsia="Arial" w:hAnsi="Arial"/>
          <w:sz w:val="17"/>
        </w:rPr>
      </w:pPr>
      <w:r>
        <w:rPr>
          <w:rFonts w:ascii="Arial" w:eastAsia="Arial" w:hAnsi="Arial"/>
          <w:sz w:val="17"/>
        </w:rPr>
        <w:t>©PASEC, 2016 Tous droits réservés</w:t>
      </w:r>
    </w:p>
    <w:p w:rsidR="005D2A42" w:rsidRDefault="005D2A42">
      <w:pPr>
        <w:spacing w:line="167" w:lineRule="exact"/>
        <w:rPr>
          <w:rFonts w:ascii="Times New Roman" w:eastAsia="Times New Roman" w:hAnsi="Times New Roman"/>
        </w:rPr>
      </w:pPr>
    </w:p>
    <w:p w:rsidR="005D2A42" w:rsidRDefault="00B5397D">
      <w:pPr>
        <w:spacing w:line="239" w:lineRule="auto"/>
        <w:rPr>
          <w:rFonts w:ascii="Arial" w:eastAsia="Arial" w:hAnsi="Arial"/>
        </w:rPr>
      </w:pPr>
      <w:r>
        <w:rPr>
          <w:rFonts w:ascii="Arial" w:eastAsia="Arial" w:hAnsi="Arial"/>
        </w:rPr>
        <w:t>Publié en 2016 par le</w:t>
      </w:r>
    </w:p>
    <w:p w:rsidR="005D2A42" w:rsidRDefault="00B5397D">
      <w:pPr>
        <w:spacing w:line="238" w:lineRule="auto"/>
        <w:rPr>
          <w:rFonts w:ascii="Arial" w:eastAsia="Arial" w:hAnsi="Arial"/>
        </w:rPr>
      </w:pPr>
      <w:r>
        <w:rPr>
          <w:rFonts w:ascii="Arial" w:eastAsia="Arial" w:hAnsi="Arial"/>
        </w:rPr>
        <w:t>Programme d’Analyse des Systèmes Educatifs de la CONFEMEN,</w:t>
      </w:r>
    </w:p>
    <w:p w:rsidR="005D2A42" w:rsidRDefault="005D2A42">
      <w:pPr>
        <w:spacing w:line="1" w:lineRule="exact"/>
        <w:rPr>
          <w:rFonts w:ascii="Times New Roman" w:eastAsia="Times New Roman" w:hAnsi="Times New Roman"/>
        </w:rPr>
      </w:pPr>
    </w:p>
    <w:p w:rsidR="005D2A42" w:rsidRDefault="00B5397D">
      <w:pPr>
        <w:spacing w:line="239" w:lineRule="auto"/>
        <w:rPr>
          <w:rFonts w:ascii="Arial" w:eastAsia="Arial" w:hAnsi="Arial"/>
        </w:rPr>
      </w:pPr>
      <w:r>
        <w:rPr>
          <w:rFonts w:ascii="Arial" w:eastAsia="Arial" w:hAnsi="Arial"/>
        </w:rPr>
        <w:t>BP 3220, Dakar (Sénégal)</w:t>
      </w:r>
    </w:p>
    <w:p w:rsidR="005D2A42" w:rsidRDefault="005D2A42">
      <w:pPr>
        <w:spacing w:line="229" w:lineRule="exact"/>
        <w:rPr>
          <w:rFonts w:ascii="Times New Roman" w:eastAsia="Times New Roman" w:hAnsi="Times New Roman"/>
        </w:rPr>
      </w:pPr>
    </w:p>
    <w:p w:rsidR="005D2A42" w:rsidRDefault="00B5397D">
      <w:pPr>
        <w:spacing w:line="239" w:lineRule="auto"/>
        <w:rPr>
          <w:rFonts w:ascii="Arial" w:eastAsia="Arial" w:hAnsi="Arial"/>
          <w:highlight w:val="yellow"/>
        </w:rPr>
      </w:pPr>
      <w:r>
        <w:rPr>
          <w:rFonts w:ascii="Arial" w:eastAsia="Arial" w:hAnsi="Arial"/>
        </w:rPr>
        <w:t xml:space="preserve">ISBN : </w:t>
      </w:r>
      <w:r>
        <w:rPr>
          <w:rFonts w:ascii="Arial" w:eastAsia="Arial" w:hAnsi="Arial"/>
          <w:highlight w:val="yellow"/>
        </w:rPr>
        <w:t>0000</w:t>
      </w:r>
    </w:p>
    <w:p w:rsidR="005D2A42" w:rsidRDefault="005D2A42">
      <w:pPr>
        <w:spacing w:line="229" w:lineRule="exact"/>
        <w:rPr>
          <w:rFonts w:ascii="Times New Roman" w:eastAsia="Times New Roman" w:hAnsi="Times New Roman"/>
        </w:rPr>
      </w:pPr>
    </w:p>
    <w:p w:rsidR="005D2A42" w:rsidRDefault="00B5397D">
      <w:pPr>
        <w:spacing w:line="239" w:lineRule="auto"/>
        <w:rPr>
          <w:rFonts w:ascii="Arial" w:eastAsia="Arial" w:hAnsi="Arial"/>
        </w:rPr>
      </w:pPr>
      <w:r>
        <w:rPr>
          <w:rFonts w:ascii="Arial" w:eastAsia="Arial" w:hAnsi="Arial"/>
        </w:rPr>
        <w:t>Conception et réalisation graphique : Jenny Gatien et Priscilla Gomes</w:t>
      </w:r>
    </w:p>
    <w:p w:rsidR="005D2A42" w:rsidRDefault="005D2A42">
      <w:pPr>
        <w:spacing w:line="1" w:lineRule="exact"/>
        <w:rPr>
          <w:rFonts w:ascii="Times New Roman" w:eastAsia="Times New Roman" w:hAnsi="Times New Roman"/>
        </w:rPr>
      </w:pPr>
    </w:p>
    <w:p w:rsidR="005D2A42" w:rsidRDefault="00B5397D">
      <w:pPr>
        <w:spacing w:line="239" w:lineRule="auto"/>
        <w:rPr>
          <w:rFonts w:ascii="Arial" w:eastAsia="Arial" w:hAnsi="Arial"/>
        </w:rPr>
      </w:pPr>
      <w:r>
        <w:rPr>
          <w:rFonts w:ascii="Arial" w:eastAsia="Arial" w:hAnsi="Arial"/>
        </w:rPr>
        <w:t>Relecture : Marie-Ève Bisson</w:t>
      </w:r>
    </w:p>
    <w:p w:rsidR="005D2A42" w:rsidRDefault="005D2A42">
      <w:pPr>
        <w:spacing w:line="237" w:lineRule="exact"/>
        <w:rPr>
          <w:rFonts w:ascii="Times New Roman" w:eastAsia="Times New Roman" w:hAnsi="Times New Roman"/>
        </w:rPr>
      </w:pPr>
    </w:p>
    <w:p w:rsidR="005D2A42" w:rsidRDefault="00B5397D">
      <w:pPr>
        <w:spacing w:line="236" w:lineRule="auto"/>
        <w:ind w:right="7140"/>
        <w:rPr>
          <w:rFonts w:ascii="Arial" w:eastAsia="Arial" w:hAnsi="Arial"/>
        </w:rPr>
      </w:pPr>
      <w:r>
        <w:rPr>
          <w:rFonts w:ascii="Arial" w:eastAsia="Arial" w:hAnsi="Arial"/>
        </w:rPr>
        <w:t>Photo de la page de couverture ©</w:t>
      </w:r>
      <w:proofErr w:type="spellStart"/>
      <w:r>
        <w:rPr>
          <w:rFonts w:ascii="Arial" w:eastAsia="Arial" w:hAnsi="Arial"/>
        </w:rPr>
        <w:t>Siri</w:t>
      </w:r>
      <w:proofErr w:type="spellEnd"/>
    </w:p>
    <w:p w:rsidR="005D2A42" w:rsidRDefault="005D2A42">
      <w:pPr>
        <w:spacing w:line="230" w:lineRule="exact"/>
        <w:rPr>
          <w:rFonts w:ascii="Times New Roman" w:eastAsia="Times New Roman" w:hAnsi="Times New Roman"/>
        </w:rPr>
      </w:pPr>
    </w:p>
    <w:p w:rsidR="005D2A42" w:rsidRDefault="00B5397D">
      <w:pPr>
        <w:spacing w:line="239" w:lineRule="auto"/>
        <w:rPr>
          <w:rFonts w:ascii="Arial" w:eastAsia="Arial" w:hAnsi="Arial"/>
        </w:rPr>
      </w:pPr>
      <w:r>
        <w:rPr>
          <w:rFonts w:ascii="Arial" w:eastAsia="Arial" w:hAnsi="Arial"/>
        </w:rPr>
        <w:t>Ce rapport est également disponible en version électronique et en anglais sur www.pasec.confemen.org</w:t>
      </w:r>
    </w:p>
    <w:p w:rsidR="005D2A42" w:rsidRDefault="005D2A42">
      <w:pPr>
        <w:spacing w:line="239" w:lineRule="auto"/>
        <w:rPr>
          <w:rFonts w:ascii="Arial" w:eastAsia="Arial" w:hAnsi="Arial"/>
        </w:rPr>
        <w:sectPr w:rsidR="005D2A42">
          <w:pgSz w:w="11900" w:h="16838"/>
          <w:pgMar w:top="1440" w:right="980" w:bottom="1440" w:left="1280" w:header="0" w:footer="0" w:gutter="0"/>
          <w:cols w:space="0" w:equalWidth="0">
            <w:col w:w="9640"/>
          </w:cols>
          <w:docGrid w:linePitch="360"/>
        </w:sectPr>
      </w:pPr>
    </w:p>
    <w:p w:rsidR="005D2A42" w:rsidRDefault="00B5397D">
      <w:pPr>
        <w:spacing w:line="0" w:lineRule="atLeast"/>
        <w:ind w:left="5320"/>
        <w:rPr>
          <w:rFonts w:ascii="Arial" w:eastAsia="Arial" w:hAnsi="Arial"/>
          <w:b/>
          <w:i/>
          <w:sz w:val="62"/>
        </w:rPr>
      </w:pPr>
      <w:bookmarkStart w:id="1" w:name="page3"/>
      <w:bookmarkEnd w:id="1"/>
      <w:r>
        <w:rPr>
          <w:rFonts w:ascii="Arial" w:eastAsia="Arial" w:hAnsi="Arial"/>
          <w:b/>
          <w:sz w:val="62"/>
        </w:rPr>
        <w:lastRenderedPageBreak/>
        <w:t>PASEC</w:t>
      </w:r>
      <w:r>
        <w:rPr>
          <w:rFonts w:ascii="Arial" w:eastAsia="Arial" w:hAnsi="Arial"/>
          <w:b/>
          <w:i/>
          <w:sz w:val="62"/>
        </w:rPr>
        <w:t>2014</w:t>
      </w:r>
    </w:p>
    <w:p w:rsidR="005D2A42" w:rsidRDefault="005D2A42">
      <w:pPr>
        <w:spacing w:line="22" w:lineRule="exact"/>
        <w:rPr>
          <w:rFonts w:ascii="Times New Roman" w:eastAsia="Times New Roman" w:hAnsi="Times New Roman"/>
        </w:rPr>
      </w:pPr>
    </w:p>
    <w:p w:rsidR="005D2A42" w:rsidRDefault="00B5397D">
      <w:pPr>
        <w:spacing w:line="0" w:lineRule="atLeast"/>
        <w:rPr>
          <w:rFonts w:ascii="Arial" w:eastAsia="Arial" w:hAnsi="Arial"/>
          <w:b/>
          <w:sz w:val="57"/>
        </w:rPr>
      </w:pPr>
      <w:r>
        <w:rPr>
          <w:rFonts w:ascii="Arial" w:eastAsia="Arial" w:hAnsi="Arial"/>
          <w:b/>
          <w:sz w:val="57"/>
        </w:rPr>
        <w:t>PERFORMANCES DU SYSTÈME</w:t>
      </w:r>
    </w:p>
    <w:p w:rsidR="005D2A42" w:rsidRDefault="005D2A42">
      <w:pPr>
        <w:spacing w:line="79" w:lineRule="exact"/>
        <w:rPr>
          <w:rFonts w:ascii="Times New Roman" w:eastAsia="Times New Roman" w:hAnsi="Times New Roman"/>
        </w:rPr>
      </w:pPr>
    </w:p>
    <w:p w:rsidR="005D2A42" w:rsidRDefault="00B5397D">
      <w:pPr>
        <w:spacing w:line="0" w:lineRule="atLeast"/>
        <w:ind w:left="1880"/>
        <w:rPr>
          <w:rFonts w:ascii="Arial" w:eastAsia="Arial" w:hAnsi="Arial"/>
          <w:b/>
          <w:sz w:val="58"/>
        </w:rPr>
      </w:pPr>
      <w:r>
        <w:rPr>
          <w:rFonts w:ascii="Arial" w:eastAsia="Arial" w:hAnsi="Arial"/>
          <w:b/>
          <w:sz w:val="58"/>
        </w:rPr>
        <w:t>ÉDUCATIF SÉNÉGALAIS</w:t>
      </w:r>
    </w:p>
    <w:p w:rsidR="005D2A42" w:rsidRDefault="005D2A42">
      <w:pPr>
        <w:spacing w:line="70" w:lineRule="exact"/>
        <w:rPr>
          <w:rFonts w:ascii="Times New Roman" w:eastAsia="Times New Roman" w:hAnsi="Times New Roman"/>
        </w:rPr>
      </w:pPr>
    </w:p>
    <w:p w:rsidR="005D2A42" w:rsidRDefault="00B5397D">
      <w:pPr>
        <w:spacing w:line="0" w:lineRule="atLeast"/>
        <w:ind w:left="520"/>
        <w:rPr>
          <w:rFonts w:ascii="Arial" w:eastAsia="Arial" w:hAnsi="Arial"/>
          <w:sz w:val="29"/>
        </w:rPr>
      </w:pPr>
      <w:r>
        <w:rPr>
          <w:rFonts w:ascii="Arial" w:eastAsia="Arial" w:hAnsi="Arial"/>
          <w:sz w:val="29"/>
        </w:rPr>
        <w:t>COMPÉTENCES ET FACTEURS DE RÉUSSITE AU PRIMAIRE</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52" w:lineRule="exact"/>
        <w:rPr>
          <w:rFonts w:ascii="Times New Roman" w:eastAsia="Times New Roman" w:hAnsi="Times New Roman"/>
        </w:rPr>
      </w:pPr>
    </w:p>
    <w:p w:rsidR="005D2A42" w:rsidRDefault="00B5397D">
      <w:pPr>
        <w:tabs>
          <w:tab w:val="left" w:pos="120"/>
        </w:tabs>
        <w:spacing w:line="0" w:lineRule="atLeast"/>
        <w:jc w:val="right"/>
        <w:rPr>
          <w:rFonts w:ascii="Arial" w:eastAsia="Arial" w:hAnsi="Arial"/>
          <w:b/>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rPr>
        <w:t>V</w:t>
      </w:r>
    </w:p>
    <w:p w:rsidR="005D2A42" w:rsidRDefault="006A2137">
      <w:pPr>
        <w:spacing w:line="20" w:lineRule="exact"/>
        <w:rPr>
          <w:rFonts w:ascii="Times New Roman" w:eastAsia="Times New Roman" w:hAnsi="Times New Roman"/>
        </w:rPr>
      </w:pPr>
      <w:r>
        <w:rPr>
          <w:rFonts w:ascii="Arial" w:eastAsia="Arial" w:hAnsi="Arial"/>
          <w:b/>
        </w:rPr>
        <w:pict>
          <v:line id="_x0000_s1027" style="position:absolute;z-index:-251936768" from="-139pt,-2.55pt" to="314.5pt,-2.55pt" o:allowincell="f" o:userdrawn="t" strokecolor="#7f7f7f" strokeweight=".48pt"/>
        </w:pict>
      </w:r>
    </w:p>
    <w:p w:rsidR="005D2A42" w:rsidRDefault="005D2A42">
      <w:pPr>
        <w:spacing w:line="20" w:lineRule="exact"/>
        <w:rPr>
          <w:rFonts w:ascii="Times New Roman" w:eastAsia="Times New Roman" w:hAnsi="Times New Roman"/>
        </w:rPr>
        <w:sectPr w:rsidR="005D2A42">
          <w:pgSz w:w="11900" w:h="16838"/>
          <w:pgMar w:top="934" w:right="280" w:bottom="198" w:left="2780" w:header="0" w:footer="0" w:gutter="0"/>
          <w:cols w:space="0" w:equalWidth="0">
            <w:col w:w="8840"/>
          </w:cols>
          <w:docGrid w:linePitch="360"/>
        </w:sectPr>
      </w:pPr>
    </w:p>
    <w:p w:rsidR="005D2A42" w:rsidRDefault="00B5397D">
      <w:pPr>
        <w:spacing w:line="0" w:lineRule="atLeast"/>
        <w:jc w:val="right"/>
        <w:rPr>
          <w:rFonts w:ascii="Arial" w:eastAsia="Arial" w:hAnsi="Arial"/>
          <w:b/>
          <w:sz w:val="32"/>
          <w:highlight w:val="yellow"/>
        </w:rPr>
      </w:pPr>
      <w:bookmarkStart w:id="2" w:name="page4"/>
      <w:bookmarkEnd w:id="2"/>
      <w:r>
        <w:rPr>
          <w:rFonts w:ascii="Arial" w:eastAsia="Arial" w:hAnsi="Arial"/>
          <w:b/>
          <w:sz w:val="32"/>
          <w:highlight w:val="yellow"/>
        </w:rPr>
        <w:lastRenderedPageBreak/>
        <w:t>Sigles et acronymes</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77" w:lineRule="exact"/>
        <w:rPr>
          <w:rFonts w:ascii="Times New Roman" w:eastAsia="Times New Roman" w:hAnsi="Times New Roman"/>
        </w:rPr>
      </w:pPr>
    </w:p>
    <w:p w:rsidR="005D2A42" w:rsidRDefault="00B5397D">
      <w:pPr>
        <w:tabs>
          <w:tab w:val="left" w:pos="400"/>
        </w:tabs>
        <w:spacing w:line="0" w:lineRule="atLeast"/>
        <w:rPr>
          <w:rFonts w:ascii="Arial" w:eastAsia="Arial" w:hAnsi="Arial"/>
          <w:color w:val="7F7F7F"/>
        </w:rPr>
      </w:pPr>
      <w:r>
        <w:rPr>
          <w:rFonts w:ascii="Arial" w:eastAsia="Arial" w:hAnsi="Arial"/>
          <w:b/>
          <w:sz w:val="22"/>
        </w:rPr>
        <w:t>IV</w:t>
      </w:r>
      <w:r>
        <w:rPr>
          <w:rFonts w:ascii="Times New Roman" w:eastAsia="Times New Roman" w:hAnsi="Times New Roman"/>
        </w:rPr>
        <w:tab/>
      </w:r>
      <w:r>
        <w:rPr>
          <w:rFonts w:ascii="Arial" w:eastAsia="Arial" w:hAnsi="Arial"/>
          <w:color w:val="7F7F7F"/>
        </w:rPr>
        <w:t>CONFEMEN - PASEC</w:t>
      </w:r>
    </w:p>
    <w:p w:rsidR="005D2A42" w:rsidRDefault="006A2137">
      <w:pPr>
        <w:spacing w:line="20" w:lineRule="exact"/>
        <w:rPr>
          <w:rFonts w:ascii="Times New Roman" w:eastAsia="Times New Roman" w:hAnsi="Times New Roman"/>
        </w:rPr>
      </w:pPr>
      <w:r>
        <w:rPr>
          <w:rFonts w:ascii="Arial" w:eastAsia="Arial" w:hAnsi="Arial"/>
          <w:color w:val="7F7F7F"/>
        </w:rPr>
        <w:pict>
          <v:line id="_x0000_s1028" style="position:absolute;z-index:-251935744" from="119.15pt,-3.15pt" to="580.3pt,-3.15pt" o:allowincell="f" o:userdrawn="t" strokecolor="#7f7f7f" strokeweight=".48pt"/>
        </w:pict>
      </w:r>
    </w:p>
    <w:p w:rsidR="005D2A42" w:rsidRDefault="005D2A42">
      <w:pPr>
        <w:spacing w:line="20" w:lineRule="exact"/>
        <w:rPr>
          <w:rFonts w:ascii="Times New Roman" w:eastAsia="Times New Roman" w:hAnsi="Times New Roman"/>
        </w:rPr>
        <w:sectPr w:rsidR="005D2A42">
          <w:pgSz w:w="11900" w:h="16838"/>
          <w:pgMar w:top="958" w:right="8420" w:bottom="205" w:left="300" w:header="0" w:footer="0" w:gutter="0"/>
          <w:cols w:space="0" w:equalWidth="0">
            <w:col w:w="3180"/>
          </w:cols>
          <w:docGrid w:linePitch="360"/>
        </w:sectPr>
      </w:pPr>
    </w:p>
    <w:p w:rsidR="005D2A42" w:rsidRDefault="00B5397D">
      <w:pPr>
        <w:spacing w:line="0" w:lineRule="atLeast"/>
        <w:rPr>
          <w:rFonts w:ascii="Arial" w:eastAsia="Arial" w:hAnsi="Arial"/>
          <w:b/>
          <w:sz w:val="36"/>
        </w:rPr>
      </w:pPr>
      <w:bookmarkStart w:id="3" w:name="page5"/>
      <w:bookmarkEnd w:id="3"/>
      <w:r>
        <w:rPr>
          <w:rFonts w:ascii="Arial" w:eastAsia="Arial" w:hAnsi="Arial"/>
          <w:b/>
          <w:sz w:val="36"/>
        </w:rPr>
        <w:lastRenderedPageBreak/>
        <w:t>Liste des rédacteurs</w:t>
      </w:r>
    </w:p>
    <w:p w:rsidR="005D2A42" w:rsidRDefault="005D2A42">
      <w:pPr>
        <w:spacing w:line="200" w:lineRule="exact"/>
        <w:rPr>
          <w:rFonts w:ascii="Times New Roman" w:eastAsia="Times New Roman" w:hAnsi="Times New Roman"/>
        </w:rPr>
      </w:pPr>
    </w:p>
    <w:p w:rsidR="005D2A42" w:rsidRDefault="005D2A42">
      <w:pPr>
        <w:spacing w:line="375" w:lineRule="exact"/>
        <w:rPr>
          <w:rFonts w:ascii="Times New Roman" w:eastAsia="Times New Roman" w:hAnsi="Times New Roman"/>
        </w:rPr>
      </w:pPr>
    </w:p>
    <w:p w:rsidR="005D2A42" w:rsidRDefault="00B5397D">
      <w:pPr>
        <w:spacing w:line="0" w:lineRule="atLeast"/>
        <w:rPr>
          <w:rFonts w:ascii="Arial" w:eastAsia="Arial" w:hAnsi="Arial"/>
          <w:sz w:val="28"/>
        </w:rPr>
      </w:pPr>
      <w:r>
        <w:rPr>
          <w:rFonts w:ascii="Arial" w:eastAsia="Arial" w:hAnsi="Arial"/>
          <w:sz w:val="28"/>
        </w:rPr>
        <w:t>Equipe internationale PASEC</w:t>
      </w:r>
    </w:p>
    <w:p w:rsidR="005D2A42" w:rsidRDefault="005D2A42">
      <w:pPr>
        <w:spacing w:line="170" w:lineRule="exact"/>
        <w:rPr>
          <w:rFonts w:ascii="Times New Roman" w:eastAsia="Times New Roman" w:hAnsi="Times New Roman"/>
        </w:rPr>
      </w:pPr>
    </w:p>
    <w:p w:rsidR="005D2A42" w:rsidRDefault="00B5397D">
      <w:pPr>
        <w:numPr>
          <w:ilvl w:val="0"/>
          <w:numId w:val="1"/>
        </w:numPr>
        <w:tabs>
          <w:tab w:val="left" w:pos="720"/>
        </w:tabs>
        <w:spacing w:line="239" w:lineRule="auto"/>
        <w:ind w:left="720" w:hanging="360"/>
        <w:jc w:val="both"/>
        <w:rPr>
          <w:rFonts w:ascii="Symbol" w:eastAsia="Symbol" w:hAnsi="Symbol"/>
          <w:sz w:val="22"/>
        </w:rPr>
      </w:pPr>
      <w:r>
        <w:rPr>
          <w:rFonts w:ascii="Arial" w:eastAsia="Arial" w:hAnsi="Arial"/>
          <w:sz w:val="22"/>
        </w:rPr>
        <w:t>Jacques MALPEL, Coordonnateur du PASEC</w:t>
      </w:r>
    </w:p>
    <w:p w:rsidR="005D2A42" w:rsidRDefault="005D2A42">
      <w:pPr>
        <w:spacing w:line="29" w:lineRule="exact"/>
        <w:rPr>
          <w:rFonts w:ascii="Symbol" w:eastAsia="Symbol" w:hAnsi="Symbol"/>
          <w:sz w:val="22"/>
        </w:rPr>
      </w:pPr>
    </w:p>
    <w:p w:rsidR="005D2A42" w:rsidRDefault="00B5397D">
      <w:pPr>
        <w:numPr>
          <w:ilvl w:val="0"/>
          <w:numId w:val="1"/>
        </w:numPr>
        <w:tabs>
          <w:tab w:val="left" w:pos="720"/>
        </w:tabs>
        <w:spacing w:line="229" w:lineRule="auto"/>
        <w:ind w:left="720" w:right="1140" w:hanging="360"/>
        <w:jc w:val="both"/>
        <w:rPr>
          <w:rFonts w:ascii="Symbol" w:eastAsia="Symbol" w:hAnsi="Symbol"/>
          <w:sz w:val="22"/>
        </w:rPr>
      </w:pPr>
      <w:r>
        <w:rPr>
          <w:rFonts w:ascii="Arial" w:eastAsia="Arial" w:hAnsi="Arial"/>
          <w:sz w:val="22"/>
        </w:rPr>
        <w:t>Dr Oswald KOUSSIHOUEDE, Conseiller Technique/Chef de la division Gestion des données et analyses statistiques, PASEC</w:t>
      </w:r>
    </w:p>
    <w:p w:rsidR="005D2A42" w:rsidRDefault="005D2A42">
      <w:pPr>
        <w:spacing w:line="20" w:lineRule="exact"/>
        <w:rPr>
          <w:rFonts w:ascii="Symbol" w:eastAsia="Symbol" w:hAnsi="Symbol"/>
          <w:sz w:val="22"/>
        </w:rPr>
      </w:pPr>
    </w:p>
    <w:p w:rsidR="005D2A42" w:rsidRDefault="00B5397D">
      <w:pPr>
        <w:numPr>
          <w:ilvl w:val="0"/>
          <w:numId w:val="1"/>
        </w:numPr>
        <w:tabs>
          <w:tab w:val="left" w:pos="720"/>
        </w:tabs>
        <w:spacing w:line="239" w:lineRule="auto"/>
        <w:ind w:left="720" w:hanging="360"/>
        <w:jc w:val="both"/>
        <w:rPr>
          <w:rFonts w:ascii="Symbol" w:eastAsia="Symbol" w:hAnsi="Symbol"/>
          <w:sz w:val="21"/>
        </w:rPr>
      </w:pPr>
      <w:r>
        <w:rPr>
          <w:rFonts w:ascii="Arial" w:eastAsia="Arial" w:hAnsi="Arial"/>
          <w:sz w:val="21"/>
        </w:rPr>
        <w:t>Vanessa Aye SY, Conseillère Technique/Chef de la division Instruments et procédures d’enquête, PASEC</w:t>
      </w:r>
    </w:p>
    <w:p w:rsidR="005D2A42" w:rsidRDefault="005D2A42">
      <w:pPr>
        <w:spacing w:line="7" w:lineRule="exact"/>
        <w:rPr>
          <w:rFonts w:ascii="Symbol" w:eastAsia="Symbol" w:hAnsi="Symbol"/>
          <w:sz w:val="21"/>
        </w:rPr>
      </w:pPr>
    </w:p>
    <w:p w:rsidR="005D2A42" w:rsidRDefault="00B5397D">
      <w:pPr>
        <w:numPr>
          <w:ilvl w:val="0"/>
          <w:numId w:val="1"/>
        </w:numPr>
        <w:tabs>
          <w:tab w:val="left" w:pos="720"/>
        </w:tabs>
        <w:spacing w:line="239" w:lineRule="auto"/>
        <w:ind w:left="720" w:hanging="360"/>
        <w:jc w:val="both"/>
        <w:rPr>
          <w:rFonts w:ascii="Symbol" w:eastAsia="Symbol" w:hAnsi="Symbol"/>
          <w:sz w:val="22"/>
        </w:rPr>
      </w:pPr>
      <w:r>
        <w:rPr>
          <w:rFonts w:ascii="Arial" w:eastAsia="Arial" w:hAnsi="Arial"/>
          <w:sz w:val="22"/>
        </w:rPr>
        <w:t xml:space="preserve">Dr </w:t>
      </w:r>
      <w:proofErr w:type="spellStart"/>
      <w:r>
        <w:rPr>
          <w:rFonts w:ascii="Arial" w:eastAsia="Arial" w:hAnsi="Arial"/>
          <w:sz w:val="22"/>
        </w:rPr>
        <w:t>Labass</w:t>
      </w:r>
      <w:proofErr w:type="spellEnd"/>
      <w:r>
        <w:rPr>
          <w:rFonts w:ascii="Arial" w:eastAsia="Arial" w:hAnsi="Arial"/>
          <w:sz w:val="22"/>
        </w:rPr>
        <w:t xml:space="preserve"> Lamine DIALLO, Conseiller Technique, PASEC</w:t>
      </w:r>
    </w:p>
    <w:p w:rsidR="005D2A42" w:rsidRDefault="005D2A42">
      <w:pPr>
        <w:spacing w:line="7" w:lineRule="exact"/>
        <w:rPr>
          <w:rFonts w:ascii="Symbol" w:eastAsia="Symbol" w:hAnsi="Symbol"/>
          <w:sz w:val="22"/>
        </w:rPr>
      </w:pPr>
    </w:p>
    <w:p w:rsidR="005D2A42" w:rsidRDefault="00B5397D">
      <w:pPr>
        <w:numPr>
          <w:ilvl w:val="0"/>
          <w:numId w:val="1"/>
        </w:numPr>
        <w:tabs>
          <w:tab w:val="left" w:pos="720"/>
        </w:tabs>
        <w:spacing w:line="239" w:lineRule="auto"/>
        <w:ind w:left="720" w:hanging="360"/>
        <w:jc w:val="both"/>
        <w:rPr>
          <w:rFonts w:ascii="Symbol" w:eastAsia="Symbol" w:hAnsi="Symbol"/>
          <w:sz w:val="22"/>
        </w:rPr>
      </w:pPr>
      <w:r>
        <w:rPr>
          <w:rFonts w:ascii="Arial" w:eastAsia="Arial" w:hAnsi="Arial"/>
          <w:sz w:val="22"/>
        </w:rPr>
        <w:t>Priscilla GOMES, Conseillère Technique, PASEC</w:t>
      </w:r>
    </w:p>
    <w:p w:rsidR="005D2A42" w:rsidRDefault="005D2A42">
      <w:pPr>
        <w:spacing w:line="7" w:lineRule="exact"/>
        <w:rPr>
          <w:rFonts w:ascii="Symbol" w:eastAsia="Symbol" w:hAnsi="Symbol"/>
          <w:sz w:val="22"/>
        </w:rPr>
      </w:pPr>
    </w:p>
    <w:p w:rsidR="005D2A42" w:rsidRDefault="00B5397D">
      <w:pPr>
        <w:numPr>
          <w:ilvl w:val="0"/>
          <w:numId w:val="1"/>
        </w:numPr>
        <w:tabs>
          <w:tab w:val="left" w:pos="720"/>
        </w:tabs>
        <w:spacing w:line="239" w:lineRule="auto"/>
        <w:ind w:left="720" w:hanging="360"/>
        <w:jc w:val="both"/>
        <w:rPr>
          <w:rFonts w:ascii="Symbol" w:eastAsia="Symbol" w:hAnsi="Symbol"/>
          <w:sz w:val="22"/>
        </w:rPr>
      </w:pPr>
      <w:r>
        <w:rPr>
          <w:rFonts w:ascii="Arial" w:eastAsia="Arial" w:hAnsi="Arial"/>
          <w:sz w:val="22"/>
        </w:rPr>
        <w:t>Moussa HAMANI OUNTENI, Conseiller Technique, PASEC</w:t>
      </w:r>
    </w:p>
    <w:p w:rsidR="005D2A42" w:rsidRDefault="005D2A42">
      <w:pPr>
        <w:spacing w:line="7" w:lineRule="exact"/>
        <w:rPr>
          <w:rFonts w:ascii="Symbol" w:eastAsia="Symbol" w:hAnsi="Symbol"/>
          <w:sz w:val="22"/>
        </w:rPr>
      </w:pPr>
    </w:p>
    <w:p w:rsidR="005D2A42" w:rsidRDefault="00B5397D">
      <w:pPr>
        <w:numPr>
          <w:ilvl w:val="0"/>
          <w:numId w:val="1"/>
        </w:numPr>
        <w:tabs>
          <w:tab w:val="left" w:pos="720"/>
        </w:tabs>
        <w:spacing w:line="239" w:lineRule="auto"/>
        <w:ind w:left="720" w:hanging="360"/>
        <w:jc w:val="both"/>
        <w:rPr>
          <w:rFonts w:ascii="Symbol" w:eastAsia="Symbol" w:hAnsi="Symbol"/>
          <w:sz w:val="22"/>
        </w:rPr>
      </w:pPr>
      <w:r>
        <w:rPr>
          <w:rFonts w:ascii="Arial" w:eastAsia="Arial" w:hAnsi="Arial"/>
          <w:sz w:val="22"/>
        </w:rPr>
        <w:t>Hilaire HOUNKPODOTE, Conseiller Technique, PASEC</w:t>
      </w:r>
    </w:p>
    <w:p w:rsidR="005D2A42" w:rsidRDefault="005D2A42">
      <w:pPr>
        <w:spacing w:line="7" w:lineRule="exact"/>
        <w:rPr>
          <w:rFonts w:ascii="Symbol" w:eastAsia="Symbol" w:hAnsi="Symbol"/>
          <w:sz w:val="22"/>
        </w:rPr>
      </w:pPr>
    </w:p>
    <w:p w:rsidR="005D2A42" w:rsidRDefault="00B5397D">
      <w:pPr>
        <w:numPr>
          <w:ilvl w:val="0"/>
          <w:numId w:val="1"/>
        </w:numPr>
        <w:tabs>
          <w:tab w:val="left" w:pos="720"/>
        </w:tabs>
        <w:spacing w:line="239" w:lineRule="auto"/>
        <w:ind w:left="720" w:hanging="360"/>
        <w:jc w:val="both"/>
        <w:rPr>
          <w:rFonts w:ascii="Symbol" w:eastAsia="Symbol" w:hAnsi="Symbol"/>
          <w:sz w:val="22"/>
        </w:rPr>
      </w:pPr>
      <w:r>
        <w:rPr>
          <w:rFonts w:ascii="Arial" w:eastAsia="Arial" w:hAnsi="Arial"/>
          <w:sz w:val="22"/>
        </w:rPr>
        <w:t>Antoine MARIVIN, Conseiller Technique, PASEC</w:t>
      </w:r>
    </w:p>
    <w:p w:rsidR="005D2A42" w:rsidRDefault="005D2A42">
      <w:pPr>
        <w:spacing w:line="5" w:lineRule="exact"/>
        <w:rPr>
          <w:rFonts w:ascii="Symbol" w:eastAsia="Symbol" w:hAnsi="Symbol"/>
          <w:sz w:val="22"/>
        </w:rPr>
      </w:pPr>
    </w:p>
    <w:p w:rsidR="005D2A42" w:rsidRDefault="00B5397D">
      <w:pPr>
        <w:numPr>
          <w:ilvl w:val="0"/>
          <w:numId w:val="1"/>
        </w:numPr>
        <w:tabs>
          <w:tab w:val="left" w:pos="720"/>
        </w:tabs>
        <w:spacing w:line="239" w:lineRule="auto"/>
        <w:ind w:left="720" w:hanging="360"/>
        <w:jc w:val="both"/>
        <w:rPr>
          <w:rFonts w:ascii="Symbol" w:eastAsia="Symbol" w:hAnsi="Symbol"/>
          <w:sz w:val="22"/>
        </w:rPr>
      </w:pPr>
      <w:proofErr w:type="spellStart"/>
      <w:r>
        <w:rPr>
          <w:rFonts w:ascii="Arial" w:eastAsia="Arial" w:hAnsi="Arial"/>
          <w:sz w:val="22"/>
        </w:rPr>
        <w:t>Bassile</w:t>
      </w:r>
      <w:proofErr w:type="spellEnd"/>
      <w:r>
        <w:rPr>
          <w:rFonts w:ascii="Arial" w:eastAsia="Arial" w:hAnsi="Arial"/>
          <w:sz w:val="22"/>
        </w:rPr>
        <w:t xml:space="preserve"> </w:t>
      </w:r>
      <w:proofErr w:type="spellStart"/>
      <w:r>
        <w:rPr>
          <w:rFonts w:ascii="Arial" w:eastAsia="Arial" w:hAnsi="Arial"/>
          <w:sz w:val="22"/>
        </w:rPr>
        <w:t>Zavier</w:t>
      </w:r>
      <w:proofErr w:type="spellEnd"/>
      <w:r>
        <w:rPr>
          <w:rFonts w:ascii="Arial" w:eastAsia="Arial" w:hAnsi="Arial"/>
          <w:sz w:val="22"/>
        </w:rPr>
        <w:t xml:space="preserve"> TANKEU, Conseiller Technique, PASEC</w:t>
      </w:r>
    </w:p>
    <w:p w:rsidR="005D2A42" w:rsidRDefault="005D2A42">
      <w:pPr>
        <w:spacing w:line="161" w:lineRule="exact"/>
        <w:rPr>
          <w:rFonts w:ascii="Times New Roman" w:eastAsia="Times New Roman" w:hAnsi="Times New Roman"/>
        </w:rPr>
      </w:pPr>
    </w:p>
    <w:p w:rsidR="005D2A42" w:rsidRDefault="00B5397D">
      <w:pPr>
        <w:spacing w:line="0" w:lineRule="atLeast"/>
        <w:rPr>
          <w:rFonts w:ascii="Arial" w:eastAsia="Arial" w:hAnsi="Arial"/>
          <w:sz w:val="28"/>
        </w:rPr>
      </w:pPr>
      <w:r>
        <w:rPr>
          <w:rFonts w:ascii="Arial" w:eastAsia="Arial" w:hAnsi="Arial"/>
          <w:sz w:val="28"/>
        </w:rPr>
        <w:t>Equipe nationale PASEC du Sénégal</w:t>
      </w:r>
    </w:p>
    <w:p w:rsidR="005D2A42" w:rsidRDefault="005D2A42">
      <w:pPr>
        <w:spacing w:line="170" w:lineRule="exact"/>
        <w:rPr>
          <w:rFonts w:ascii="Times New Roman" w:eastAsia="Times New Roman" w:hAnsi="Times New Roman"/>
        </w:rPr>
      </w:pPr>
    </w:p>
    <w:p w:rsidR="005D2A42" w:rsidRDefault="00B5397D">
      <w:pPr>
        <w:numPr>
          <w:ilvl w:val="0"/>
          <w:numId w:val="2"/>
        </w:numPr>
        <w:tabs>
          <w:tab w:val="left" w:pos="720"/>
        </w:tabs>
        <w:spacing w:line="239" w:lineRule="auto"/>
        <w:ind w:left="720" w:hanging="360"/>
        <w:jc w:val="both"/>
        <w:rPr>
          <w:rFonts w:ascii="Symbol" w:eastAsia="Symbol" w:hAnsi="Symbol"/>
          <w:sz w:val="22"/>
        </w:rPr>
      </w:pPr>
      <w:proofErr w:type="spellStart"/>
      <w:r>
        <w:rPr>
          <w:rFonts w:ascii="Arial" w:eastAsia="Arial" w:hAnsi="Arial"/>
          <w:sz w:val="22"/>
        </w:rPr>
        <w:t>Massar</w:t>
      </w:r>
      <w:proofErr w:type="spellEnd"/>
      <w:r>
        <w:rPr>
          <w:rFonts w:ascii="Arial" w:eastAsia="Arial" w:hAnsi="Arial"/>
          <w:sz w:val="22"/>
        </w:rPr>
        <w:t xml:space="preserve"> DIOP, Responsable National de l’équipe PASEC</w:t>
      </w:r>
    </w:p>
    <w:p w:rsidR="005D2A42" w:rsidRDefault="005D2A42">
      <w:pPr>
        <w:spacing w:line="7" w:lineRule="exact"/>
        <w:rPr>
          <w:rFonts w:ascii="Symbol" w:eastAsia="Symbol" w:hAnsi="Symbol"/>
          <w:sz w:val="22"/>
        </w:rPr>
      </w:pPr>
    </w:p>
    <w:p w:rsidR="005D2A42" w:rsidRDefault="00B5397D">
      <w:pPr>
        <w:numPr>
          <w:ilvl w:val="0"/>
          <w:numId w:val="2"/>
        </w:numPr>
        <w:tabs>
          <w:tab w:val="left" w:pos="720"/>
        </w:tabs>
        <w:spacing w:line="239" w:lineRule="auto"/>
        <w:ind w:left="720" w:hanging="360"/>
        <w:jc w:val="both"/>
        <w:rPr>
          <w:rFonts w:ascii="Symbol" w:eastAsia="Symbol" w:hAnsi="Symbol"/>
          <w:sz w:val="22"/>
        </w:rPr>
      </w:pPr>
      <w:r>
        <w:rPr>
          <w:rFonts w:ascii="Arial" w:eastAsia="Arial" w:hAnsi="Arial"/>
          <w:sz w:val="22"/>
        </w:rPr>
        <w:t>Khalil DIARRA, Planificateur</w:t>
      </w:r>
    </w:p>
    <w:p w:rsidR="005D2A42" w:rsidRDefault="005D2A42">
      <w:pPr>
        <w:spacing w:line="7" w:lineRule="exact"/>
        <w:rPr>
          <w:rFonts w:ascii="Symbol" w:eastAsia="Symbol" w:hAnsi="Symbol"/>
          <w:sz w:val="22"/>
        </w:rPr>
      </w:pPr>
    </w:p>
    <w:p w:rsidR="005D2A42" w:rsidRDefault="00B5397D">
      <w:pPr>
        <w:numPr>
          <w:ilvl w:val="0"/>
          <w:numId w:val="2"/>
        </w:numPr>
        <w:tabs>
          <w:tab w:val="left" w:pos="720"/>
        </w:tabs>
        <w:spacing w:line="239" w:lineRule="auto"/>
        <w:ind w:left="720" w:hanging="360"/>
        <w:jc w:val="both"/>
        <w:rPr>
          <w:rFonts w:ascii="Symbol" w:eastAsia="Symbol" w:hAnsi="Symbol"/>
          <w:sz w:val="22"/>
        </w:rPr>
      </w:pPr>
      <w:proofErr w:type="spellStart"/>
      <w:r>
        <w:rPr>
          <w:rFonts w:ascii="Arial" w:eastAsia="Arial" w:hAnsi="Arial"/>
          <w:sz w:val="22"/>
        </w:rPr>
        <w:t>Seyni</w:t>
      </w:r>
      <w:proofErr w:type="spellEnd"/>
      <w:r>
        <w:rPr>
          <w:rFonts w:ascii="Arial" w:eastAsia="Arial" w:hAnsi="Arial"/>
          <w:sz w:val="22"/>
        </w:rPr>
        <w:t xml:space="preserve"> Ndiaye FALL, Informaticien</w:t>
      </w:r>
    </w:p>
    <w:p w:rsidR="005D2A42" w:rsidRDefault="005D2A42">
      <w:pPr>
        <w:spacing w:line="7" w:lineRule="exact"/>
        <w:rPr>
          <w:rFonts w:ascii="Symbol" w:eastAsia="Symbol" w:hAnsi="Symbol"/>
          <w:sz w:val="22"/>
        </w:rPr>
      </w:pPr>
    </w:p>
    <w:p w:rsidR="005D2A42" w:rsidRDefault="00AA68DC">
      <w:pPr>
        <w:numPr>
          <w:ilvl w:val="0"/>
          <w:numId w:val="2"/>
        </w:numPr>
        <w:tabs>
          <w:tab w:val="left" w:pos="720"/>
        </w:tabs>
        <w:spacing w:line="0" w:lineRule="atLeast"/>
        <w:ind w:left="720" w:hanging="360"/>
        <w:jc w:val="both"/>
        <w:rPr>
          <w:rFonts w:ascii="Symbol" w:eastAsia="Symbol" w:hAnsi="Symbol"/>
          <w:sz w:val="22"/>
        </w:rPr>
      </w:pPr>
      <w:r>
        <w:rPr>
          <w:rFonts w:ascii="Arial" w:eastAsia="Arial" w:hAnsi="Arial"/>
          <w:sz w:val="22"/>
        </w:rPr>
        <w:t>El Bou DIAGNE</w:t>
      </w:r>
      <w:r w:rsidR="00B5397D">
        <w:rPr>
          <w:rFonts w:ascii="Arial" w:eastAsia="Arial" w:hAnsi="Arial"/>
          <w:sz w:val="22"/>
        </w:rPr>
        <w:t>, Statisticien</w:t>
      </w:r>
    </w:p>
    <w:p w:rsidR="005D2A42" w:rsidRDefault="005D2A42">
      <w:pPr>
        <w:spacing w:line="6" w:lineRule="exact"/>
        <w:rPr>
          <w:rFonts w:ascii="Symbol" w:eastAsia="Symbol" w:hAnsi="Symbol"/>
          <w:sz w:val="22"/>
        </w:rPr>
      </w:pPr>
    </w:p>
    <w:p w:rsidR="00AA68DC" w:rsidRPr="00AA68DC" w:rsidRDefault="00B5397D" w:rsidP="00AA68DC">
      <w:pPr>
        <w:numPr>
          <w:ilvl w:val="0"/>
          <w:numId w:val="2"/>
        </w:numPr>
        <w:tabs>
          <w:tab w:val="left" w:pos="720"/>
        </w:tabs>
        <w:spacing w:line="0" w:lineRule="atLeast"/>
        <w:ind w:left="720" w:hanging="360"/>
        <w:jc w:val="both"/>
        <w:rPr>
          <w:rFonts w:ascii="Symbol" w:eastAsia="Symbol" w:hAnsi="Symbol"/>
          <w:sz w:val="22"/>
        </w:rPr>
      </w:pPr>
      <w:r>
        <w:rPr>
          <w:rFonts w:ascii="Arial" w:eastAsia="Arial" w:hAnsi="Arial"/>
          <w:sz w:val="22"/>
        </w:rPr>
        <w:t>Mamadou Abdoulaye SALL, Économist</w:t>
      </w:r>
      <w:r w:rsidR="00AA68DC">
        <w:rPr>
          <w:rFonts w:ascii="Arial" w:eastAsia="Arial" w:hAnsi="Arial"/>
          <w:sz w:val="22"/>
        </w:rPr>
        <w:t>e</w:t>
      </w:r>
    </w:p>
    <w:p w:rsidR="005D2A42" w:rsidRDefault="005D2A42">
      <w:pPr>
        <w:spacing w:line="4" w:lineRule="exact"/>
        <w:rPr>
          <w:rFonts w:ascii="Symbol" w:eastAsia="Symbol" w:hAnsi="Symbol"/>
          <w:sz w:val="22"/>
        </w:rPr>
      </w:pPr>
    </w:p>
    <w:p w:rsidR="005D2A42" w:rsidRPr="00AA68DC" w:rsidRDefault="00B5397D">
      <w:pPr>
        <w:numPr>
          <w:ilvl w:val="0"/>
          <w:numId w:val="2"/>
        </w:numPr>
        <w:tabs>
          <w:tab w:val="left" w:pos="720"/>
        </w:tabs>
        <w:spacing w:line="0" w:lineRule="atLeast"/>
        <w:ind w:left="720" w:hanging="360"/>
        <w:jc w:val="both"/>
        <w:rPr>
          <w:rFonts w:ascii="Symbol" w:eastAsia="Symbol" w:hAnsi="Symbol"/>
          <w:sz w:val="22"/>
        </w:rPr>
      </w:pPr>
      <w:r>
        <w:rPr>
          <w:rFonts w:ascii="Arial" w:eastAsia="Arial" w:hAnsi="Arial"/>
          <w:sz w:val="22"/>
        </w:rPr>
        <w:t xml:space="preserve">Papa </w:t>
      </w:r>
      <w:proofErr w:type="spellStart"/>
      <w:r>
        <w:rPr>
          <w:rFonts w:ascii="Arial" w:eastAsia="Arial" w:hAnsi="Arial"/>
          <w:sz w:val="22"/>
        </w:rPr>
        <w:t>Demba</w:t>
      </w:r>
      <w:proofErr w:type="spellEnd"/>
      <w:r>
        <w:rPr>
          <w:rFonts w:ascii="Arial" w:eastAsia="Arial" w:hAnsi="Arial"/>
          <w:sz w:val="22"/>
        </w:rPr>
        <w:t xml:space="preserve"> SY, Pédagogue</w:t>
      </w:r>
    </w:p>
    <w:p w:rsidR="00AA68DC" w:rsidRDefault="00AA68DC" w:rsidP="00AA68DC">
      <w:pPr>
        <w:pStyle w:val="Paragraphedeliste"/>
        <w:rPr>
          <w:rFonts w:ascii="Symbol" w:eastAsia="Symbol" w:hAnsi="Symbol"/>
          <w:sz w:val="22"/>
        </w:rPr>
      </w:pPr>
    </w:p>
    <w:p w:rsidR="00AA68DC" w:rsidRPr="00AA68DC" w:rsidRDefault="00AA68DC" w:rsidP="00AA68DC">
      <w:pPr>
        <w:tabs>
          <w:tab w:val="left" w:pos="720"/>
        </w:tabs>
        <w:spacing w:line="0" w:lineRule="atLeast"/>
        <w:jc w:val="both"/>
        <w:rPr>
          <w:rFonts w:ascii="Symbol" w:eastAsia="Symbol" w:hAnsi="Symbol"/>
          <w:sz w:val="22"/>
        </w:rPr>
      </w:pPr>
    </w:p>
    <w:p w:rsidR="00AA68DC" w:rsidRDefault="00AA68DC" w:rsidP="00AA68DC">
      <w:pPr>
        <w:pStyle w:val="Paragraphedeliste"/>
        <w:rPr>
          <w:rFonts w:ascii="Symbol" w:eastAsia="Symbol" w:hAnsi="Symbol"/>
          <w:sz w:val="22"/>
        </w:rPr>
      </w:pPr>
    </w:p>
    <w:p w:rsidR="00AA68DC" w:rsidRDefault="00AA68DC" w:rsidP="00AA68DC">
      <w:pPr>
        <w:tabs>
          <w:tab w:val="left" w:pos="720"/>
        </w:tabs>
        <w:spacing w:line="0" w:lineRule="atLeast"/>
        <w:ind w:left="720"/>
        <w:jc w:val="both"/>
        <w:rPr>
          <w:rFonts w:ascii="Symbol" w:eastAsia="Symbol" w:hAnsi="Symbol"/>
          <w:sz w:val="22"/>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69" w:lineRule="exact"/>
        <w:rPr>
          <w:rFonts w:ascii="Times New Roman" w:eastAsia="Times New Roman" w:hAnsi="Times New Roman"/>
        </w:rPr>
      </w:pPr>
    </w:p>
    <w:p w:rsidR="005D2A42" w:rsidRDefault="00B5397D">
      <w:pPr>
        <w:tabs>
          <w:tab w:val="left" w:pos="120"/>
        </w:tabs>
        <w:spacing w:line="0" w:lineRule="atLeast"/>
        <w:jc w:val="right"/>
        <w:rPr>
          <w:rFonts w:ascii="Arial" w:eastAsia="Arial" w:hAnsi="Arial"/>
          <w:b/>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rPr>
        <w:t>V</w:t>
      </w:r>
    </w:p>
    <w:p w:rsidR="005D2A42" w:rsidRDefault="006A2137">
      <w:pPr>
        <w:spacing w:line="20" w:lineRule="exact"/>
        <w:rPr>
          <w:rFonts w:ascii="Times New Roman" w:eastAsia="Times New Roman" w:hAnsi="Times New Roman"/>
        </w:rPr>
      </w:pPr>
      <w:r>
        <w:rPr>
          <w:rFonts w:ascii="Arial" w:eastAsia="Arial" w:hAnsi="Arial"/>
          <w:b/>
        </w:rPr>
        <w:pict>
          <v:line id="_x0000_s1029" style="position:absolute;z-index:-251934720" from="-36pt,-2.55pt" to="417.5pt,-2.55pt" o:allowincell="f" o:userdrawn="t" strokecolor="#7f7f7f" strokeweight=".48pt"/>
        </w:pict>
      </w:r>
    </w:p>
    <w:p w:rsidR="005D2A42" w:rsidRDefault="005D2A42">
      <w:pPr>
        <w:spacing w:line="20" w:lineRule="exact"/>
        <w:rPr>
          <w:rFonts w:ascii="Times New Roman" w:eastAsia="Times New Roman" w:hAnsi="Times New Roman"/>
        </w:rPr>
        <w:sectPr w:rsidR="005D2A42">
          <w:pgSz w:w="11900" w:h="16838"/>
          <w:pgMar w:top="949" w:right="280" w:bottom="198" w:left="720" w:header="0" w:footer="0" w:gutter="0"/>
          <w:cols w:space="0" w:equalWidth="0">
            <w:col w:w="10900"/>
          </w:cols>
          <w:docGrid w:linePitch="360"/>
        </w:sectPr>
      </w:pPr>
    </w:p>
    <w:p w:rsidR="005D2A42" w:rsidRDefault="00B5397D">
      <w:pPr>
        <w:spacing w:line="0" w:lineRule="atLeast"/>
        <w:ind w:left="420"/>
        <w:rPr>
          <w:rFonts w:ascii="Arial" w:eastAsia="Arial" w:hAnsi="Arial"/>
          <w:b/>
          <w:sz w:val="36"/>
        </w:rPr>
      </w:pPr>
      <w:bookmarkStart w:id="4" w:name="page6"/>
      <w:bookmarkEnd w:id="4"/>
      <w:r>
        <w:rPr>
          <w:rFonts w:ascii="Arial" w:eastAsia="Arial" w:hAnsi="Arial"/>
          <w:b/>
          <w:sz w:val="36"/>
        </w:rPr>
        <w:lastRenderedPageBreak/>
        <w:t>Remerciements</w:t>
      </w:r>
    </w:p>
    <w:p w:rsidR="005D2A42" w:rsidRDefault="005D2A42">
      <w:pPr>
        <w:spacing w:line="200" w:lineRule="exact"/>
        <w:rPr>
          <w:rFonts w:ascii="Times New Roman" w:eastAsia="Times New Roman" w:hAnsi="Times New Roman"/>
        </w:rPr>
      </w:pPr>
    </w:p>
    <w:p w:rsidR="005D2A42" w:rsidRDefault="005D2A42">
      <w:pPr>
        <w:spacing w:line="382" w:lineRule="exact"/>
        <w:rPr>
          <w:rFonts w:ascii="Times New Roman" w:eastAsia="Times New Roman" w:hAnsi="Times New Roman"/>
        </w:rPr>
      </w:pPr>
    </w:p>
    <w:p w:rsidR="005D2A42" w:rsidRDefault="00B5397D">
      <w:pPr>
        <w:spacing w:line="237" w:lineRule="auto"/>
        <w:ind w:left="420"/>
        <w:jc w:val="both"/>
        <w:rPr>
          <w:rFonts w:ascii="Arial" w:eastAsia="Arial" w:hAnsi="Arial"/>
          <w:sz w:val="22"/>
        </w:rPr>
      </w:pPr>
      <w:r>
        <w:rPr>
          <w:rFonts w:ascii="Arial" w:eastAsia="Arial" w:hAnsi="Arial"/>
          <w:sz w:val="22"/>
        </w:rPr>
        <w:t>Ce rapport national Sénégal de l’enquête PASEC</w:t>
      </w:r>
      <w:r>
        <w:rPr>
          <w:rFonts w:ascii="Arial" w:eastAsia="Arial" w:hAnsi="Arial"/>
          <w:i/>
          <w:sz w:val="22"/>
        </w:rPr>
        <w:t>2014</w:t>
      </w:r>
      <w:r>
        <w:rPr>
          <w:rFonts w:ascii="Arial" w:eastAsia="Arial" w:hAnsi="Arial"/>
          <w:sz w:val="22"/>
        </w:rPr>
        <w:t xml:space="preserve"> a été le fruit d’un travail de synergie et d’une collaboration entre l’équipe du Programme d’Analyse des Systèmes Éducatifs de la CONFEMEN basée à Dakar, et l’ensemble de son équipe nationale Sénégal également basée à Dakar.</w:t>
      </w:r>
    </w:p>
    <w:p w:rsidR="005D2A42" w:rsidRDefault="005D2A42">
      <w:pPr>
        <w:spacing w:line="167" w:lineRule="exact"/>
        <w:rPr>
          <w:rFonts w:ascii="Times New Roman" w:eastAsia="Times New Roman" w:hAnsi="Times New Roman"/>
        </w:rPr>
      </w:pPr>
    </w:p>
    <w:p w:rsidR="005D2A42" w:rsidRDefault="00B5397D">
      <w:pPr>
        <w:spacing w:line="271" w:lineRule="auto"/>
        <w:ind w:left="420" w:right="20"/>
        <w:jc w:val="both"/>
        <w:rPr>
          <w:rFonts w:ascii="Arial" w:eastAsia="Arial" w:hAnsi="Arial"/>
        </w:rPr>
      </w:pPr>
      <w:r>
        <w:rPr>
          <w:rFonts w:ascii="Arial" w:eastAsia="Arial" w:hAnsi="Arial"/>
        </w:rPr>
        <w:t>Le PASEC remercie également les membres de son comité de pilotage pour leur soutien et orientation stratégique tout au long du processus, ainsi que les différents partenaires techniques et financiers, que sont l’Agence Française de Développement, la Banque Mondiale et la Coopération Suisse. Sans leur appui, ce projet n’aurait pu être réalisé.</w:t>
      </w:r>
    </w:p>
    <w:p w:rsidR="005D2A42" w:rsidRDefault="005D2A42">
      <w:pPr>
        <w:spacing w:line="138" w:lineRule="exact"/>
        <w:rPr>
          <w:rFonts w:ascii="Times New Roman" w:eastAsia="Times New Roman" w:hAnsi="Times New Roman"/>
        </w:rPr>
      </w:pPr>
    </w:p>
    <w:p w:rsidR="005D2A42" w:rsidRDefault="00B5397D">
      <w:pPr>
        <w:spacing w:line="306" w:lineRule="auto"/>
        <w:ind w:left="420" w:right="20"/>
        <w:jc w:val="both"/>
        <w:rPr>
          <w:rFonts w:ascii="Arial" w:eastAsia="Arial" w:hAnsi="Arial"/>
          <w:sz w:val="19"/>
        </w:rPr>
      </w:pPr>
      <w:r>
        <w:rPr>
          <w:rFonts w:ascii="Arial" w:eastAsia="Arial" w:hAnsi="Arial"/>
          <w:sz w:val="19"/>
        </w:rPr>
        <w:t>Le comité scientifique du PASEC a apporté une précieuse contribution à la réalisation de cette évaluation, par sa validation des exercices d’évaluation ainsi que du rapport lui-même. Le PASEC exprime sa sincère gratitude à ses membres.</w:t>
      </w:r>
    </w:p>
    <w:p w:rsidR="005D2A42" w:rsidRDefault="005D2A42">
      <w:pPr>
        <w:spacing w:line="108" w:lineRule="exact"/>
        <w:rPr>
          <w:rFonts w:ascii="Times New Roman" w:eastAsia="Times New Roman" w:hAnsi="Times New Roman"/>
        </w:rPr>
      </w:pPr>
    </w:p>
    <w:p w:rsidR="005D2A42" w:rsidRDefault="00B5397D">
      <w:pPr>
        <w:spacing w:line="236" w:lineRule="auto"/>
        <w:ind w:left="420" w:right="20"/>
        <w:jc w:val="both"/>
        <w:rPr>
          <w:rFonts w:ascii="Arial" w:eastAsia="Arial" w:hAnsi="Arial"/>
          <w:sz w:val="22"/>
        </w:rPr>
      </w:pPr>
      <w:r>
        <w:rPr>
          <w:rFonts w:ascii="Arial" w:eastAsia="Arial" w:hAnsi="Arial"/>
          <w:sz w:val="22"/>
        </w:rPr>
        <w:t>Enfin, le personnel du Secrétariat Technique Permanent de la CONFEMEN est remercié pour leur appui technique et administratif.</w:t>
      </w:r>
    </w:p>
    <w:p w:rsidR="005D2A42" w:rsidRDefault="005D2A42">
      <w:pPr>
        <w:spacing w:line="168" w:lineRule="exact"/>
        <w:rPr>
          <w:rFonts w:ascii="Times New Roman" w:eastAsia="Times New Roman" w:hAnsi="Times New Roman"/>
        </w:rPr>
      </w:pPr>
    </w:p>
    <w:p w:rsidR="005D2A42" w:rsidRDefault="00B5397D">
      <w:pPr>
        <w:spacing w:line="254" w:lineRule="auto"/>
        <w:ind w:left="420" w:right="20"/>
        <w:jc w:val="both"/>
        <w:rPr>
          <w:rFonts w:ascii="Arial" w:eastAsia="Arial" w:hAnsi="Arial"/>
          <w:sz w:val="21"/>
        </w:rPr>
      </w:pPr>
      <w:r>
        <w:rPr>
          <w:rFonts w:ascii="Arial" w:eastAsia="Arial" w:hAnsi="Arial"/>
          <w:sz w:val="21"/>
        </w:rPr>
        <w:t>La CONFEMEN se joint à ces remerciements, et adresse sa profonde gratitude et vives félicitations à toutes ces personnes dont la coopération a été primordiale pour la production de ce premier rapport international.</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83" w:lineRule="exact"/>
        <w:rPr>
          <w:rFonts w:ascii="Times New Roman" w:eastAsia="Times New Roman" w:hAnsi="Times New Roman"/>
        </w:rPr>
      </w:pPr>
    </w:p>
    <w:p w:rsidR="005D2A42" w:rsidRDefault="00B5397D">
      <w:pPr>
        <w:tabs>
          <w:tab w:val="left" w:pos="400"/>
        </w:tabs>
        <w:spacing w:line="0" w:lineRule="atLeast"/>
        <w:rPr>
          <w:rFonts w:ascii="Arial" w:eastAsia="Arial" w:hAnsi="Arial"/>
          <w:color w:val="7F7F7F"/>
        </w:rPr>
      </w:pPr>
      <w:r>
        <w:rPr>
          <w:rFonts w:ascii="Arial" w:eastAsia="Arial" w:hAnsi="Arial"/>
          <w:b/>
          <w:sz w:val="22"/>
        </w:rPr>
        <w:t>VI</w:t>
      </w:r>
      <w:r>
        <w:rPr>
          <w:rFonts w:ascii="Times New Roman" w:eastAsia="Times New Roman" w:hAnsi="Times New Roman"/>
        </w:rPr>
        <w:tab/>
      </w:r>
      <w:r>
        <w:rPr>
          <w:rFonts w:ascii="Arial" w:eastAsia="Arial" w:hAnsi="Arial"/>
          <w:color w:val="7F7F7F"/>
        </w:rPr>
        <w:t>CONFEMEN - PASEC</w:t>
      </w:r>
    </w:p>
    <w:p w:rsidR="005D2A42" w:rsidRDefault="006A2137">
      <w:pPr>
        <w:spacing w:line="20" w:lineRule="exact"/>
        <w:rPr>
          <w:rFonts w:ascii="Times New Roman" w:eastAsia="Times New Roman" w:hAnsi="Times New Roman"/>
        </w:rPr>
      </w:pPr>
      <w:r>
        <w:rPr>
          <w:rFonts w:ascii="Arial" w:eastAsia="Arial" w:hAnsi="Arial"/>
          <w:color w:val="7F7F7F"/>
        </w:rPr>
        <w:pict>
          <v:line id="_x0000_s1030" style="position:absolute;z-index:-251933696" from="119.15pt,-3.15pt" to="580.3pt,-3.15pt" o:allowincell="f" o:userdrawn="t" strokecolor="#7f7f7f" strokeweight=".48pt"/>
        </w:pict>
      </w:r>
    </w:p>
    <w:p w:rsidR="005D2A42" w:rsidRDefault="005D2A42">
      <w:pPr>
        <w:spacing w:line="20" w:lineRule="exact"/>
        <w:rPr>
          <w:rFonts w:ascii="Times New Roman" w:eastAsia="Times New Roman" w:hAnsi="Times New Roman"/>
        </w:rPr>
        <w:sectPr w:rsidR="005D2A42">
          <w:pgSz w:w="11900" w:h="16838"/>
          <w:pgMar w:top="949" w:right="700" w:bottom="205" w:left="300" w:header="0" w:footer="0" w:gutter="0"/>
          <w:cols w:space="0" w:equalWidth="0">
            <w:col w:w="10900"/>
          </w:cols>
          <w:docGrid w:linePitch="360"/>
        </w:sectPr>
      </w:pPr>
    </w:p>
    <w:p w:rsidR="005D2A42" w:rsidRDefault="00B5397D" w:rsidP="00AA1248">
      <w:pPr>
        <w:spacing w:line="0" w:lineRule="atLeast"/>
        <w:jc w:val="center"/>
        <w:rPr>
          <w:rFonts w:ascii="Arial" w:eastAsia="Arial" w:hAnsi="Arial"/>
          <w:b/>
          <w:sz w:val="36"/>
          <w:highlight w:val="yellow"/>
        </w:rPr>
      </w:pPr>
      <w:bookmarkStart w:id="5" w:name="page7"/>
      <w:bookmarkEnd w:id="5"/>
      <w:r>
        <w:rPr>
          <w:rFonts w:ascii="Arial" w:eastAsia="Arial" w:hAnsi="Arial"/>
          <w:b/>
          <w:sz w:val="36"/>
          <w:highlight w:val="yellow"/>
        </w:rPr>
        <w:lastRenderedPageBreak/>
        <w:t>Avant-Propos du Ministre</w:t>
      </w:r>
    </w:p>
    <w:p w:rsidR="005D2A42" w:rsidRDefault="005D2A42">
      <w:pPr>
        <w:spacing w:line="200" w:lineRule="exact"/>
        <w:rPr>
          <w:rFonts w:ascii="Times New Roman" w:eastAsia="Times New Roman" w:hAnsi="Times New Roman"/>
        </w:rPr>
      </w:pPr>
    </w:p>
    <w:p w:rsidR="00AA68DC" w:rsidRPr="009C1FF9" w:rsidRDefault="006A2137" w:rsidP="00AA68DC">
      <w:pPr>
        <w:jc w:val="center"/>
        <w:rPr>
          <w:rFonts w:ascii="Algerian" w:hAnsi="Algerian"/>
          <w:b/>
          <w:color w:val="984806" w:themeColor="accent6" w:themeShade="80"/>
          <w:sz w:val="28"/>
        </w:rPr>
      </w:pPr>
      <w:r>
        <w:rPr>
          <w:rFonts w:ascii="Algerian" w:hAnsi="Algerian"/>
          <w:b/>
          <w:noProof/>
          <w:color w:val="984806" w:themeColor="accent6" w:themeShade="80"/>
          <w:sz w:val="28"/>
        </w:rPr>
        <w:pict>
          <v:shapetype id="_x0000_t202" coordsize="21600,21600" o:spt="202" path="m,l,21600r21600,l21600,xe">
            <v:stroke joinstyle="miter"/>
            <v:path gradientshapeok="t" o:connecttype="rect"/>
          </v:shapetype>
          <v:shape id="_x0000_s1572" type="#_x0000_t202" style="position:absolute;left:0;text-align:left;margin-left:398.25pt;margin-top:17.5pt;width:141.6pt;height:152.05pt;z-index:251938816" strokecolor="white [3212]">
            <v:textbox>
              <w:txbxContent>
                <w:p w:rsidR="00EE43D0" w:rsidRDefault="00EE43D0" w:rsidP="00AA68DC">
                  <w:r w:rsidRPr="00D77002">
                    <w:rPr>
                      <w:noProof/>
                      <w:sz w:val="24"/>
                    </w:rPr>
                    <w:drawing>
                      <wp:inline distT="0" distB="0" distL="0" distR="0">
                        <wp:extent cx="1447800" cy="1981200"/>
                        <wp:effectExtent l="19050" t="0" r="0" b="0"/>
                        <wp:docPr id="43" name="Image 1" descr="C:\Users\achar\Desktop\003_edi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char\Desktop\003_edite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447800" cy="1981200"/>
                                </a:xfrm>
                                <a:prstGeom prst="rect">
                                  <a:avLst/>
                                </a:prstGeom>
                                <a:noFill/>
                                <a:ln>
                                  <a:noFill/>
                                </a:ln>
                              </pic:spPr>
                            </pic:pic>
                          </a:graphicData>
                        </a:graphic>
                      </wp:inline>
                    </w:drawing>
                  </w:r>
                </w:p>
              </w:txbxContent>
            </v:textbox>
            <w10:wrap type="square"/>
          </v:shape>
        </w:pict>
      </w:r>
    </w:p>
    <w:p w:rsidR="00AA68DC" w:rsidRPr="008E2484" w:rsidRDefault="00AA68DC" w:rsidP="008E2484">
      <w:pPr>
        <w:spacing w:after="240" w:line="360" w:lineRule="auto"/>
        <w:ind w:left="851"/>
        <w:jc w:val="both"/>
        <w:rPr>
          <w:rFonts w:ascii="Arial" w:eastAsia="Arial" w:hAnsi="Arial"/>
          <w:sz w:val="21"/>
        </w:rPr>
      </w:pPr>
      <w:r w:rsidRPr="008E2484">
        <w:rPr>
          <w:rFonts w:ascii="Arial" w:eastAsia="Arial" w:hAnsi="Arial"/>
          <w:sz w:val="21"/>
        </w:rPr>
        <w:t>Le Sénégal, à l’instar de neuf autres pays francophones, avait soumis son système éducatif à l’évaluation groupée du Programme d’analyse des systèmes éducatifs de la CONFEMEN (PASEC14). En effet, cette édition de 2014 dont l’objectif était d’évaluer l’efficacité et l’équité des systèmes éducatifs, tout en essayant de déterminer les facteurs scolaires et extrascolaires susceptibles d’influencer les apprentissages, avait vu la participation du Benin, du Burkina-Faso, du Burundi, du Cameroun, du Congo, de la Cote d’Ivoire, du Niger, du Sénégal, du Tchad et du Togo.</w:t>
      </w:r>
    </w:p>
    <w:p w:rsidR="00AA68DC" w:rsidRPr="008E2484" w:rsidRDefault="00AA68DC" w:rsidP="008E2484">
      <w:pPr>
        <w:spacing w:after="240" w:line="360" w:lineRule="auto"/>
        <w:ind w:left="851"/>
        <w:jc w:val="both"/>
        <w:rPr>
          <w:rFonts w:ascii="Arial" w:eastAsia="Arial" w:hAnsi="Arial"/>
          <w:sz w:val="21"/>
        </w:rPr>
      </w:pPr>
      <w:r w:rsidRPr="008E2484">
        <w:rPr>
          <w:rFonts w:ascii="Arial" w:eastAsia="Arial" w:hAnsi="Arial"/>
          <w:sz w:val="21"/>
        </w:rPr>
        <w:t>Les résultats assez réconfortants obtenus par notre pays en début de scolarité (Classe de CP) et encore mieux en fin de scolarité (Classe de CM2), en langue et en mathématiques, montrent à suffisance, le dynamisme de l’école sénégalaise. Il est évident que l’efficacité et la performance d’un système éducatif vont au-delà des simples résultats des apprentissages ; mais intègrent le niveau de formation des enseignants, le rendement interne, les conditions de travail des élèves et des enseignants, le système de pilotage, etc.</w:t>
      </w:r>
    </w:p>
    <w:p w:rsidR="00AA68DC" w:rsidRPr="008E2484" w:rsidRDefault="00AA68DC" w:rsidP="008E2484">
      <w:pPr>
        <w:spacing w:line="360" w:lineRule="auto"/>
        <w:ind w:left="851"/>
        <w:jc w:val="both"/>
        <w:rPr>
          <w:rFonts w:ascii="Arial" w:eastAsia="Arial" w:hAnsi="Arial"/>
          <w:sz w:val="21"/>
        </w:rPr>
      </w:pPr>
      <w:r w:rsidRPr="008E2484">
        <w:rPr>
          <w:rFonts w:ascii="Arial" w:eastAsia="Arial" w:hAnsi="Arial"/>
          <w:sz w:val="21"/>
        </w:rPr>
        <w:t xml:space="preserve">Pour tous ces angles de considération et d’analyse des performances, le système éducatif sénégalais se comporte de façon honorable, devançant la plupart sinon la quasi-totalité des pays africains impliqués dans cette enquête. </w:t>
      </w:r>
    </w:p>
    <w:p w:rsidR="00AA68DC" w:rsidRPr="008E2484" w:rsidRDefault="00AA68DC" w:rsidP="008E2484">
      <w:pPr>
        <w:spacing w:after="240" w:line="360" w:lineRule="auto"/>
        <w:ind w:left="851"/>
        <w:jc w:val="both"/>
        <w:rPr>
          <w:rFonts w:ascii="Arial" w:eastAsia="Arial" w:hAnsi="Arial"/>
          <w:sz w:val="21"/>
        </w:rPr>
      </w:pPr>
      <w:r w:rsidRPr="008E2484">
        <w:rPr>
          <w:rFonts w:ascii="Arial" w:eastAsia="Arial" w:hAnsi="Arial"/>
          <w:sz w:val="21"/>
        </w:rPr>
        <w:t>Un tel exploit, nous le devons à notre volonté commune de promouvoir l’école autrement et mieux, à travers le Programme Sénégal Émergent(PSE), mais aussi à tous les actes posés au quotidien et qui nous rapprochent davantage d’une Ecole de qualité pour tous,</w:t>
      </w:r>
      <w:r w:rsidR="00AA1248" w:rsidRPr="008E2484">
        <w:rPr>
          <w:rFonts w:ascii="Arial" w:eastAsia="Arial" w:hAnsi="Arial"/>
          <w:sz w:val="21"/>
        </w:rPr>
        <w:t xml:space="preserve"> </w:t>
      </w:r>
      <w:r w:rsidRPr="008E2484">
        <w:rPr>
          <w:rFonts w:ascii="Arial" w:eastAsia="Arial" w:hAnsi="Arial"/>
          <w:sz w:val="21"/>
        </w:rPr>
        <w:t xml:space="preserve">viable et </w:t>
      </w:r>
      <w:proofErr w:type="spellStart"/>
      <w:proofErr w:type="gramStart"/>
      <w:r w:rsidRPr="008E2484">
        <w:rPr>
          <w:rFonts w:ascii="Arial" w:eastAsia="Arial" w:hAnsi="Arial"/>
          <w:sz w:val="21"/>
        </w:rPr>
        <w:t>pacifiée.</w:t>
      </w:r>
      <w:r w:rsidR="00EE43D0">
        <w:rPr>
          <w:rFonts w:ascii="Arial" w:eastAsia="Arial" w:hAnsi="Arial"/>
          <w:sz w:val="21"/>
        </w:rPr>
        <w:t>KK</w:t>
      </w:r>
      <w:proofErr w:type="spellEnd"/>
      <w:proofErr w:type="gramEnd"/>
    </w:p>
    <w:p w:rsidR="00AA68DC" w:rsidRPr="008E2484" w:rsidRDefault="00AA68DC" w:rsidP="008E2484">
      <w:pPr>
        <w:spacing w:line="360" w:lineRule="auto"/>
        <w:ind w:left="851"/>
        <w:jc w:val="both"/>
        <w:rPr>
          <w:rFonts w:ascii="Arial" w:eastAsia="Arial" w:hAnsi="Arial"/>
          <w:sz w:val="21"/>
        </w:rPr>
      </w:pPr>
      <w:r w:rsidRPr="008E2484">
        <w:rPr>
          <w:rFonts w:ascii="Arial" w:eastAsia="Arial" w:hAnsi="Arial"/>
          <w:sz w:val="21"/>
        </w:rPr>
        <w:t>En effet, le Programme de renforcement de l’enseignement des mathématiques, des sciences et de la technologie (PREMST), devenu aujourd’hui Programme d’amélioration de l’apprentissage des mathématiques a l’école (PAAME), mis en œuvre dans nos écoles depuis 2006, a modifié favorablement et les contenus et les stratégies de la didactique des mathématiques à l’école élémentaire.</w:t>
      </w:r>
    </w:p>
    <w:p w:rsidR="00AA68DC" w:rsidRPr="008E2484" w:rsidRDefault="00AA68DC" w:rsidP="008E2484">
      <w:pPr>
        <w:spacing w:after="240" w:line="360" w:lineRule="auto"/>
        <w:ind w:left="851"/>
        <w:jc w:val="both"/>
        <w:rPr>
          <w:rFonts w:ascii="Arial" w:eastAsia="Arial" w:hAnsi="Arial"/>
          <w:sz w:val="21"/>
        </w:rPr>
      </w:pPr>
      <w:r w:rsidRPr="008E2484">
        <w:rPr>
          <w:rFonts w:ascii="Arial" w:eastAsia="Arial" w:hAnsi="Arial"/>
          <w:sz w:val="21"/>
        </w:rPr>
        <w:t xml:space="preserve">Le Partenariat pour l’amélioration de la lecture et des mathématiques à l’élémentaire (PALME), mis en place de 2012 à 2014, a fortement influencé l’enseignement de la lecture à l’école. L’acte de lire est aujourd’hui intimement lié à la maîtrise des processus psycho-cognitifs indispensables à l’installation de la </w:t>
      </w:r>
      <w:proofErr w:type="spellStart"/>
      <w:r w:rsidRPr="008E2484">
        <w:rPr>
          <w:rFonts w:ascii="Arial" w:eastAsia="Arial" w:hAnsi="Arial"/>
          <w:sz w:val="21"/>
        </w:rPr>
        <w:t>littératie</w:t>
      </w:r>
      <w:proofErr w:type="spellEnd"/>
      <w:r w:rsidRPr="008E2484">
        <w:rPr>
          <w:rFonts w:ascii="Arial" w:eastAsia="Arial" w:hAnsi="Arial"/>
          <w:sz w:val="21"/>
        </w:rPr>
        <w:t xml:space="preserve">. </w:t>
      </w:r>
    </w:p>
    <w:p w:rsidR="00AA68DC" w:rsidRPr="008E2484" w:rsidRDefault="00AA68DC" w:rsidP="008E2484">
      <w:pPr>
        <w:spacing w:after="240" w:line="360" w:lineRule="auto"/>
        <w:ind w:left="851"/>
        <w:jc w:val="both"/>
        <w:rPr>
          <w:rFonts w:ascii="Arial" w:eastAsia="Arial" w:hAnsi="Arial"/>
          <w:sz w:val="21"/>
        </w:rPr>
      </w:pPr>
      <w:r w:rsidRPr="008E2484">
        <w:rPr>
          <w:rFonts w:ascii="Arial" w:eastAsia="Arial" w:hAnsi="Arial"/>
          <w:sz w:val="21"/>
        </w:rPr>
        <w:t xml:space="preserve">Le Sénégal s’est aussi engagé dans la dynamique de la bonne gouvernance scolaire. Au principe de la décentralisation institué comme mode de gestion des collectivités depuis 1996 avec un transfert massif de pouvoirs dont l’éducation aux collectivités locales, s’ajoute celui de la déconcentration qui opérationnalise, dans une large mesure, la gestion axée sur les résultats avec une imputabilité et une responsabilité accrue des acteurs à la base. Cette </w:t>
      </w:r>
      <w:r w:rsidRPr="008E2484">
        <w:rPr>
          <w:rFonts w:ascii="Arial" w:eastAsia="Arial" w:hAnsi="Arial"/>
          <w:sz w:val="21"/>
        </w:rPr>
        <w:lastRenderedPageBreak/>
        <w:t>nouvelle vision liée aux contrats de performances assure une impulsion synergique des progrès vers une Ecole de la réussite pour tous.</w:t>
      </w:r>
    </w:p>
    <w:p w:rsidR="00AA68DC" w:rsidRPr="008E2484" w:rsidRDefault="00AA68DC" w:rsidP="008E2484">
      <w:pPr>
        <w:spacing w:after="240" w:line="360" w:lineRule="auto"/>
        <w:ind w:left="851"/>
        <w:jc w:val="both"/>
        <w:rPr>
          <w:rFonts w:ascii="Arial" w:eastAsia="Arial" w:hAnsi="Arial"/>
          <w:sz w:val="21"/>
        </w:rPr>
      </w:pPr>
      <w:r w:rsidRPr="008E2484">
        <w:rPr>
          <w:rFonts w:ascii="Arial" w:eastAsia="Arial" w:hAnsi="Arial"/>
          <w:sz w:val="21"/>
        </w:rPr>
        <w:t>Il est cependant évident, que de nombreux défis restent encore à relever. Les disparités notées dans les performances entre les élèves, les écoles et les zones géographiques met</w:t>
      </w:r>
      <w:r w:rsidR="005B20D7" w:rsidRPr="008E2484">
        <w:rPr>
          <w:rFonts w:ascii="Arial" w:eastAsia="Arial" w:hAnsi="Arial"/>
          <w:sz w:val="21"/>
        </w:rPr>
        <w:t>tent</w:t>
      </w:r>
      <w:r w:rsidRPr="008E2484">
        <w:rPr>
          <w:rFonts w:ascii="Arial" w:eastAsia="Arial" w:hAnsi="Arial"/>
          <w:sz w:val="21"/>
        </w:rPr>
        <w:t xml:space="preserve"> encore au-devant de la scène la question de l’équité dans la gestion des ressources humaines, matérielles et pédagogiques. Une redéfinition de la carte scolaire avec des zones d’intervention prioritaires et des paquets de services spécifiques semble nécessaire pour créer l’équilibre dans tout le territoire national.</w:t>
      </w:r>
    </w:p>
    <w:p w:rsidR="00AA68DC" w:rsidRPr="008E2484" w:rsidRDefault="00AA68DC" w:rsidP="008E2484">
      <w:pPr>
        <w:spacing w:line="360" w:lineRule="auto"/>
        <w:ind w:left="851"/>
        <w:jc w:val="both"/>
        <w:rPr>
          <w:rFonts w:ascii="Arial" w:eastAsia="Arial" w:hAnsi="Arial"/>
          <w:sz w:val="21"/>
        </w:rPr>
      </w:pPr>
      <w:r w:rsidRPr="008E2484">
        <w:rPr>
          <w:rFonts w:ascii="Arial" w:eastAsia="Arial" w:hAnsi="Arial"/>
          <w:sz w:val="21"/>
        </w:rPr>
        <w:t>Puisse cette évaluation de PASEC14, avec ses nombreuses révélations sur le système éducatif sénégalais, constituer une source pour des études secondaires qui vont davantage éclairer notre marche vers une école émergente.</w:t>
      </w:r>
    </w:p>
    <w:p w:rsidR="005D2A42" w:rsidRPr="008E2484" w:rsidRDefault="005D2A42" w:rsidP="008E2484">
      <w:pPr>
        <w:spacing w:line="360" w:lineRule="auto"/>
        <w:rPr>
          <w:rFonts w:ascii="Arial" w:eastAsia="Arial" w:hAnsi="Arial"/>
          <w:sz w:val="21"/>
        </w:rPr>
      </w:pPr>
    </w:p>
    <w:p w:rsidR="005D2A42" w:rsidRPr="008E2484" w:rsidRDefault="005D2A42" w:rsidP="008E2484">
      <w:pPr>
        <w:spacing w:line="360" w:lineRule="auto"/>
        <w:rPr>
          <w:rFonts w:ascii="Arial" w:eastAsia="Arial" w:hAnsi="Arial"/>
          <w:sz w:val="21"/>
        </w:rPr>
      </w:pPr>
    </w:p>
    <w:p w:rsidR="005D2A42" w:rsidRPr="008E2484" w:rsidRDefault="005D2A42" w:rsidP="008E2484">
      <w:pPr>
        <w:spacing w:line="360" w:lineRule="auto"/>
        <w:rPr>
          <w:rFonts w:ascii="Arial" w:eastAsia="Arial" w:hAnsi="Arial"/>
          <w:sz w:val="21"/>
        </w:rPr>
      </w:pPr>
    </w:p>
    <w:p w:rsidR="005D2A42" w:rsidRPr="008E2484" w:rsidRDefault="005D2A42" w:rsidP="008E2484">
      <w:pPr>
        <w:spacing w:line="360" w:lineRule="auto"/>
        <w:rPr>
          <w:rFonts w:ascii="Arial" w:eastAsia="Arial" w:hAnsi="Arial"/>
          <w:sz w:val="21"/>
        </w:rPr>
      </w:pPr>
    </w:p>
    <w:p w:rsidR="005D2A42" w:rsidRPr="008E2484" w:rsidRDefault="005D2A42" w:rsidP="008E2484">
      <w:pPr>
        <w:spacing w:line="360" w:lineRule="auto"/>
        <w:rPr>
          <w:rFonts w:ascii="Arial" w:eastAsia="Arial" w:hAnsi="Arial"/>
          <w:sz w:val="21"/>
        </w:rPr>
      </w:pPr>
    </w:p>
    <w:p w:rsidR="005D2A42" w:rsidRPr="008E2484" w:rsidRDefault="005D2A42" w:rsidP="008E2484">
      <w:pPr>
        <w:spacing w:line="360" w:lineRule="auto"/>
        <w:rPr>
          <w:rFonts w:ascii="Arial" w:eastAsia="Arial" w:hAnsi="Arial"/>
          <w:sz w:val="21"/>
        </w:rPr>
      </w:pPr>
    </w:p>
    <w:p w:rsidR="005D2A42" w:rsidRPr="008E2484" w:rsidRDefault="005D2A42" w:rsidP="008E2484">
      <w:pPr>
        <w:spacing w:line="360" w:lineRule="auto"/>
        <w:rPr>
          <w:rFonts w:ascii="Arial" w:eastAsia="Arial" w:hAnsi="Arial"/>
          <w:sz w:val="21"/>
        </w:rPr>
      </w:pPr>
    </w:p>
    <w:p w:rsidR="005D2A42" w:rsidRDefault="005D2A42" w:rsidP="008E2484">
      <w:pPr>
        <w:spacing w:line="360" w:lineRule="auto"/>
        <w:rPr>
          <w:rFonts w:ascii="Times New Roman" w:eastAsia="Times New Roman" w:hAnsi="Times New Roman"/>
        </w:rPr>
      </w:pPr>
    </w:p>
    <w:p w:rsidR="005D2A42" w:rsidRDefault="005D2A42" w:rsidP="008E2484">
      <w:pPr>
        <w:spacing w:line="360" w:lineRule="auto"/>
        <w:rPr>
          <w:rFonts w:ascii="Times New Roman" w:eastAsia="Times New Roman" w:hAnsi="Times New Roman"/>
        </w:rPr>
      </w:pPr>
    </w:p>
    <w:p w:rsidR="005D2A42" w:rsidRDefault="005D2A42" w:rsidP="008E2484">
      <w:pPr>
        <w:spacing w:line="360" w:lineRule="auto"/>
        <w:rPr>
          <w:rFonts w:ascii="Times New Roman" w:eastAsia="Times New Roman" w:hAnsi="Times New Roman"/>
        </w:rPr>
      </w:pPr>
    </w:p>
    <w:p w:rsidR="005D2A42" w:rsidRDefault="005D2A42" w:rsidP="008E2484">
      <w:pPr>
        <w:spacing w:line="360" w:lineRule="auto"/>
        <w:rPr>
          <w:rFonts w:ascii="Times New Roman" w:eastAsia="Times New Roman" w:hAnsi="Times New Roman"/>
        </w:rPr>
      </w:pPr>
    </w:p>
    <w:p w:rsidR="005D2A42" w:rsidRDefault="005D2A42" w:rsidP="008E2484">
      <w:pPr>
        <w:spacing w:line="360" w:lineRule="auto"/>
        <w:rPr>
          <w:rFonts w:ascii="Times New Roman" w:eastAsia="Times New Roman" w:hAnsi="Times New Roman"/>
        </w:rPr>
      </w:pPr>
    </w:p>
    <w:p w:rsidR="005D2A42" w:rsidRDefault="005D2A42" w:rsidP="008E2484">
      <w:pPr>
        <w:spacing w:line="360" w:lineRule="auto"/>
        <w:rPr>
          <w:rFonts w:ascii="Times New Roman" w:eastAsia="Times New Roman" w:hAnsi="Times New Roman"/>
        </w:rPr>
      </w:pPr>
    </w:p>
    <w:p w:rsidR="005D2A42" w:rsidRDefault="005D2A42" w:rsidP="008E2484">
      <w:pPr>
        <w:spacing w:line="360" w:lineRule="auto"/>
        <w:rPr>
          <w:rFonts w:ascii="Times New Roman" w:eastAsia="Times New Roman" w:hAnsi="Times New Roman"/>
        </w:rPr>
      </w:pPr>
    </w:p>
    <w:p w:rsidR="005D2A42" w:rsidRDefault="005D2A42" w:rsidP="008E2484">
      <w:pPr>
        <w:spacing w:line="360" w:lineRule="auto"/>
        <w:rPr>
          <w:rFonts w:ascii="Times New Roman" w:eastAsia="Times New Roman" w:hAnsi="Times New Roman"/>
        </w:rPr>
      </w:pPr>
    </w:p>
    <w:p w:rsidR="005D2A42" w:rsidRDefault="005D2A42" w:rsidP="008E2484">
      <w:pPr>
        <w:spacing w:line="360" w:lineRule="auto"/>
        <w:rPr>
          <w:rFonts w:ascii="Times New Roman" w:eastAsia="Times New Roman" w:hAnsi="Times New Roman"/>
        </w:rPr>
      </w:pPr>
    </w:p>
    <w:p w:rsidR="005D2A42" w:rsidRDefault="005D2A42" w:rsidP="008E2484">
      <w:pPr>
        <w:spacing w:line="360" w:lineRule="auto"/>
        <w:rPr>
          <w:rFonts w:ascii="Times New Roman" w:eastAsia="Times New Roman" w:hAnsi="Times New Roman"/>
        </w:rPr>
      </w:pPr>
    </w:p>
    <w:p w:rsidR="005D2A42" w:rsidRDefault="005D2A42" w:rsidP="008E2484">
      <w:pPr>
        <w:spacing w:line="360" w:lineRule="auto"/>
        <w:rPr>
          <w:rFonts w:ascii="Times New Roman" w:eastAsia="Times New Roman" w:hAnsi="Times New Roman"/>
        </w:rPr>
      </w:pPr>
    </w:p>
    <w:p w:rsidR="005D2A42" w:rsidRDefault="005D2A42" w:rsidP="008E2484">
      <w:pPr>
        <w:spacing w:line="360" w:lineRule="auto"/>
        <w:rPr>
          <w:rFonts w:ascii="Times New Roman" w:eastAsia="Times New Roman" w:hAnsi="Times New Roman"/>
        </w:rPr>
      </w:pPr>
    </w:p>
    <w:p w:rsidR="005D2A42" w:rsidRDefault="005D2A42" w:rsidP="008E2484">
      <w:pPr>
        <w:spacing w:line="360" w:lineRule="auto"/>
        <w:rPr>
          <w:rFonts w:ascii="Times New Roman" w:eastAsia="Times New Roman" w:hAnsi="Times New Roman"/>
        </w:rPr>
      </w:pPr>
    </w:p>
    <w:p w:rsidR="005D2A42" w:rsidRDefault="005D2A42" w:rsidP="008E2484">
      <w:pPr>
        <w:spacing w:line="360" w:lineRule="auto"/>
        <w:rPr>
          <w:rFonts w:ascii="Times New Roman" w:eastAsia="Times New Roman" w:hAnsi="Times New Roman"/>
        </w:rPr>
      </w:pPr>
    </w:p>
    <w:p w:rsidR="005D2A42" w:rsidRDefault="005D2A42" w:rsidP="008E2484">
      <w:pPr>
        <w:spacing w:line="360" w:lineRule="auto"/>
        <w:rPr>
          <w:rFonts w:ascii="Times New Roman" w:eastAsia="Times New Roman" w:hAnsi="Times New Roman"/>
        </w:rPr>
      </w:pPr>
    </w:p>
    <w:p w:rsidR="005D2A42" w:rsidRDefault="005D2A42" w:rsidP="008E2484">
      <w:pPr>
        <w:spacing w:line="360" w:lineRule="auto"/>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3" w:lineRule="exact"/>
        <w:rPr>
          <w:rFonts w:ascii="Times New Roman" w:eastAsia="Times New Roman" w:hAnsi="Times New Roman"/>
        </w:rPr>
      </w:pPr>
    </w:p>
    <w:p w:rsidR="005D2A42" w:rsidRDefault="00B5397D">
      <w:pPr>
        <w:tabs>
          <w:tab w:val="left" w:pos="200"/>
        </w:tabs>
        <w:spacing w:line="0" w:lineRule="atLeast"/>
        <w:jc w:val="right"/>
        <w:rPr>
          <w:rFonts w:ascii="Arial" w:eastAsia="Arial" w:hAnsi="Arial"/>
          <w:b/>
          <w:sz w:val="17"/>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7"/>
        </w:rPr>
        <w:t>VII</w:t>
      </w:r>
    </w:p>
    <w:p w:rsidR="005D2A42" w:rsidRDefault="006A2137">
      <w:pPr>
        <w:spacing w:line="20" w:lineRule="exact"/>
        <w:rPr>
          <w:rFonts w:ascii="Times New Roman" w:eastAsia="Times New Roman" w:hAnsi="Times New Roman"/>
        </w:rPr>
        <w:sectPr w:rsidR="005D2A42" w:rsidSect="005B20D7">
          <w:pgSz w:w="11900" w:h="16838"/>
          <w:pgMar w:top="1560" w:right="1694" w:bottom="206" w:left="720" w:header="0" w:footer="0" w:gutter="0"/>
          <w:cols w:space="0" w:equalWidth="0">
            <w:col w:w="9486"/>
          </w:cols>
          <w:docGrid w:linePitch="360"/>
        </w:sectPr>
      </w:pPr>
      <w:r>
        <w:rPr>
          <w:rFonts w:ascii="Arial" w:eastAsia="Arial" w:hAnsi="Arial"/>
          <w:b/>
          <w:sz w:val="17"/>
        </w:rPr>
        <w:pict>
          <v:line id="_x0000_s1031" style="position:absolute;z-index:-251932672" from="-36pt,-2.1pt" to="417.5pt,-2.1pt" o:allowincell="f" o:userdrawn="t" strokecolor="#7f7f7f" strokeweight=".48pt"/>
        </w:pict>
      </w:r>
    </w:p>
    <w:p w:rsidR="005D2A42" w:rsidRDefault="00B5397D">
      <w:pPr>
        <w:tabs>
          <w:tab w:val="left" w:pos="480"/>
        </w:tabs>
        <w:spacing w:line="0" w:lineRule="atLeast"/>
        <w:rPr>
          <w:rFonts w:ascii="Arial" w:eastAsia="Arial" w:hAnsi="Arial"/>
          <w:color w:val="7F7F7F"/>
        </w:rPr>
      </w:pPr>
      <w:bookmarkStart w:id="6" w:name="page8"/>
      <w:bookmarkEnd w:id="6"/>
      <w:r>
        <w:rPr>
          <w:rFonts w:ascii="Arial" w:eastAsia="Arial" w:hAnsi="Arial"/>
          <w:b/>
          <w:sz w:val="22"/>
        </w:rPr>
        <w:lastRenderedPageBreak/>
        <w:t>VIII</w:t>
      </w:r>
      <w:r>
        <w:rPr>
          <w:rFonts w:ascii="Times New Roman" w:eastAsia="Times New Roman" w:hAnsi="Times New Roman"/>
        </w:rPr>
        <w:tab/>
      </w:r>
      <w:r>
        <w:rPr>
          <w:rFonts w:ascii="Arial" w:eastAsia="Arial" w:hAnsi="Arial"/>
          <w:color w:val="7F7F7F"/>
        </w:rPr>
        <w:t>CONFEMEN - PASEC</w:t>
      </w:r>
    </w:p>
    <w:p w:rsidR="005D2A42" w:rsidRDefault="006A2137">
      <w:pPr>
        <w:spacing w:line="20" w:lineRule="exact"/>
        <w:rPr>
          <w:rFonts w:ascii="Times New Roman" w:eastAsia="Times New Roman" w:hAnsi="Times New Roman"/>
        </w:rPr>
      </w:pPr>
      <w:r>
        <w:rPr>
          <w:rFonts w:ascii="Arial" w:eastAsia="Arial" w:hAnsi="Arial"/>
          <w:color w:val="7F7F7F"/>
        </w:rPr>
        <w:pict>
          <v:line id="_x0000_s1032" style="position:absolute;z-index:-251931648" from="119.15pt,-3.15pt" to="580.3pt,-3.15pt" o:allowincell="f" o:userdrawn="t" strokecolor="#7f7f7f" strokeweight=".48pt"/>
        </w:pict>
      </w:r>
    </w:p>
    <w:p w:rsidR="005D2A42" w:rsidRDefault="005D2A42">
      <w:pPr>
        <w:spacing w:line="20" w:lineRule="exact"/>
        <w:rPr>
          <w:rFonts w:ascii="Times New Roman" w:eastAsia="Times New Roman" w:hAnsi="Times New Roman"/>
        </w:rPr>
        <w:sectPr w:rsidR="005D2A42">
          <w:pgSz w:w="11900" w:h="16838"/>
          <w:pgMar w:top="958" w:right="7540" w:bottom="205" w:left="300" w:header="0" w:footer="0" w:gutter="0"/>
          <w:cols w:space="0" w:equalWidth="0">
            <w:col w:w="4060"/>
          </w:cols>
          <w:docGrid w:linePitch="360"/>
        </w:sectPr>
      </w:pPr>
    </w:p>
    <w:p w:rsidR="005D2A42" w:rsidRDefault="005D2A42">
      <w:pPr>
        <w:spacing w:line="200" w:lineRule="exact"/>
        <w:rPr>
          <w:rFonts w:ascii="Times New Roman" w:eastAsia="Times New Roman" w:hAnsi="Times New Roman"/>
        </w:rPr>
      </w:pPr>
      <w:bookmarkStart w:id="7" w:name="page9"/>
      <w:bookmarkEnd w:id="7"/>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0" w:lineRule="exact"/>
        <w:rPr>
          <w:rFonts w:ascii="Times New Roman" w:eastAsia="Times New Roman" w:hAnsi="Times New Roman"/>
        </w:rPr>
      </w:pPr>
    </w:p>
    <w:p w:rsidR="005D2A42" w:rsidRDefault="00B5397D">
      <w:pPr>
        <w:spacing w:line="0" w:lineRule="atLeast"/>
        <w:rPr>
          <w:rFonts w:ascii="Arial" w:eastAsia="Arial" w:hAnsi="Arial"/>
          <w:b/>
          <w:sz w:val="36"/>
        </w:rPr>
      </w:pPr>
      <w:r>
        <w:rPr>
          <w:rFonts w:ascii="Arial" w:eastAsia="Arial" w:hAnsi="Arial"/>
          <w:b/>
          <w:sz w:val="36"/>
        </w:rPr>
        <w:t>Table des matières</w:t>
      </w:r>
    </w:p>
    <w:p w:rsidR="005D2A42" w:rsidRDefault="005D2A42">
      <w:pPr>
        <w:spacing w:line="164"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880"/>
        <w:gridCol w:w="540"/>
        <w:gridCol w:w="1000"/>
        <w:gridCol w:w="480"/>
        <w:gridCol w:w="5120"/>
        <w:gridCol w:w="1040"/>
      </w:tblGrid>
      <w:tr w:rsidR="005D2A42">
        <w:trPr>
          <w:trHeight w:val="239"/>
        </w:trPr>
        <w:tc>
          <w:tcPr>
            <w:tcW w:w="880" w:type="dxa"/>
            <w:shd w:val="clear" w:color="auto" w:fill="auto"/>
            <w:vAlign w:val="bottom"/>
          </w:tcPr>
          <w:p w:rsidR="005D2A42" w:rsidRDefault="005D2A42">
            <w:pPr>
              <w:spacing w:line="0" w:lineRule="atLeast"/>
              <w:rPr>
                <w:rFonts w:ascii="Times New Roman" w:eastAsia="Times New Roman" w:hAnsi="Times New Roman"/>
              </w:rPr>
            </w:pPr>
          </w:p>
        </w:tc>
        <w:tc>
          <w:tcPr>
            <w:tcW w:w="1540" w:type="dxa"/>
            <w:gridSpan w:val="2"/>
            <w:shd w:val="clear" w:color="auto" w:fill="FFFF00"/>
            <w:vAlign w:val="bottom"/>
          </w:tcPr>
          <w:p w:rsidR="005D2A42" w:rsidRDefault="006A2137">
            <w:pPr>
              <w:spacing w:line="229" w:lineRule="exact"/>
              <w:rPr>
                <w:rFonts w:ascii="Arial" w:eastAsia="Arial" w:hAnsi="Arial"/>
                <w:w w:val="84"/>
                <w:highlight w:val="yellow"/>
              </w:rPr>
            </w:pPr>
            <w:hyperlink w:anchor="page4" w:history="1">
              <w:r w:rsidR="00B5397D">
                <w:rPr>
                  <w:rFonts w:ascii="Arial" w:eastAsia="Arial" w:hAnsi="Arial"/>
                  <w:w w:val="84"/>
                  <w:highlight w:val="yellow"/>
                </w:rPr>
                <w:t>Sigles et acronymes</w:t>
              </w:r>
            </w:hyperlink>
          </w:p>
        </w:tc>
        <w:tc>
          <w:tcPr>
            <w:tcW w:w="480" w:type="dxa"/>
            <w:shd w:val="clear" w:color="auto" w:fill="auto"/>
            <w:vAlign w:val="bottom"/>
          </w:tcPr>
          <w:p w:rsidR="005D2A42" w:rsidRDefault="005D2A42">
            <w:pPr>
              <w:spacing w:line="0" w:lineRule="atLeast"/>
              <w:rPr>
                <w:rFonts w:ascii="Times New Roman" w:eastAsia="Times New Roman" w:hAnsi="Times New Roman"/>
              </w:rPr>
            </w:pPr>
          </w:p>
        </w:tc>
        <w:tc>
          <w:tcPr>
            <w:tcW w:w="5120" w:type="dxa"/>
            <w:shd w:val="clear" w:color="auto" w:fill="auto"/>
            <w:vAlign w:val="bottom"/>
          </w:tcPr>
          <w:p w:rsidR="005D2A42" w:rsidRDefault="005D2A42">
            <w:pPr>
              <w:spacing w:line="0" w:lineRule="atLeast"/>
              <w:rPr>
                <w:rFonts w:ascii="Times New Roman" w:eastAsia="Times New Roman" w:hAnsi="Times New Roman"/>
              </w:rPr>
            </w:pPr>
          </w:p>
        </w:tc>
        <w:tc>
          <w:tcPr>
            <w:tcW w:w="1040" w:type="dxa"/>
            <w:shd w:val="clear" w:color="auto" w:fill="auto"/>
            <w:vAlign w:val="bottom"/>
          </w:tcPr>
          <w:p w:rsidR="005D2A42" w:rsidRDefault="006A2137">
            <w:pPr>
              <w:spacing w:line="229" w:lineRule="exact"/>
              <w:jc w:val="right"/>
              <w:rPr>
                <w:rFonts w:ascii="Arial" w:eastAsia="Arial" w:hAnsi="Arial"/>
              </w:rPr>
            </w:pPr>
            <w:hyperlink w:anchor="page4" w:history="1">
              <w:r w:rsidR="00B5397D">
                <w:rPr>
                  <w:rFonts w:ascii="Arial" w:eastAsia="Arial" w:hAnsi="Arial"/>
                </w:rPr>
                <w:t>IV</w:t>
              </w:r>
            </w:hyperlink>
          </w:p>
        </w:tc>
      </w:tr>
      <w:tr w:rsidR="005D2A42">
        <w:trPr>
          <w:trHeight w:val="223"/>
        </w:trPr>
        <w:tc>
          <w:tcPr>
            <w:tcW w:w="880" w:type="dxa"/>
            <w:shd w:val="clear" w:color="auto" w:fill="auto"/>
            <w:vAlign w:val="bottom"/>
          </w:tcPr>
          <w:p w:rsidR="005D2A42" w:rsidRDefault="005D2A42">
            <w:pPr>
              <w:spacing w:line="0" w:lineRule="atLeast"/>
              <w:rPr>
                <w:rFonts w:ascii="Times New Roman" w:eastAsia="Times New Roman" w:hAnsi="Times New Roman"/>
                <w:sz w:val="19"/>
              </w:rPr>
            </w:pPr>
          </w:p>
        </w:tc>
        <w:tc>
          <w:tcPr>
            <w:tcW w:w="1540" w:type="dxa"/>
            <w:gridSpan w:val="2"/>
            <w:shd w:val="clear" w:color="auto" w:fill="auto"/>
            <w:vAlign w:val="bottom"/>
          </w:tcPr>
          <w:p w:rsidR="005D2A42" w:rsidRDefault="006A2137">
            <w:pPr>
              <w:spacing w:line="222" w:lineRule="exact"/>
              <w:rPr>
                <w:rFonts w:ascii="Arial" w:eastAsia="Arial" w:hAnsi="Arial"/>
                <w:w w:val="84"/>
              </w:rPr>
            </w:pPr>
            <w:hyperlink w:anchor="page5" w:history="1">
              <w:r w:rsidR="00B5397D">
                <w:rPr>
                  <w:rFonts w:ascii="Arial" w:eastAsia="Arial" w:hAnsi="Arial"/>
                  <w:w w:val="84"/>
                </w:rPr>
                <w:t>Liste des rédacteurs</w:t>
              </w:r>
            </w:hyperlink>
          </w:p>
        </w:tc>
        <w:tc>
          <w:tcPr>
            <w:tcW w:w="480" w:type="dxa"/>
            <w:shd w:val="clear" w:color="auto" w:fill="auto"/>
            <w:vAlign w:val="bottom"/>
          </w:tcPr>
          <w:p w:rsidR="005D2A42" w:rsidRDefault="005D2A42">
            <w:pPr>
              <w:spacing w:line="0" w:lineRule="atLeast"/>
              <w:rPr>
                <w:rFonts w:ascii="Times New Roman" w:eastAsia="Times New Roman" w:hAnsi="Times New Roman"/>
                <w:sz w:val="19"/>
              </w:rPr>
            </w:pPr>
          </w:p>
        </w:tc>
        <w:tc>
          <w:tcPr>
            <w:tcW w:w="5120" w:type="dxa"/>
            <w:shd w:val="clear" w:color="auto" w:fill="auto"/>
            <w:vAlign w:val="bottom"/>
          </w:tcPr>
          <w:p w:rsidR="005D2A42" w:rsidRDefault="005D2A42">
            <w:pPr>
              <w:spacing w:line="0" w:lineRule="atLeast"/>
              <w:rPr>
                <w:rFonts w:ascii="Times New Roman" w:eastAsia="Times New Roman" w:hAnsi="Times New Roman"/>
                <w:sz w:val="19"/>
              </w:rPr>
            </w:pPr>
          </w:p>
        </w:tc>
        <w:tc>
          <w:tcPr>
            <w:tcW w:w="1040" w:type="dxa"/>
            <w:shd w:val="clear" w:color="auto" w:fill="auto"/>
            <w:vAlign w:val="bottom"/>
          </w:tcPr>
          <w:p w:rsidR="005D2A42" w:rsidRDefault="006A2137">
            <w:pPr>
              <w:spacing w:line="222" w:lineRule="exact"/>
              <w:jc w:val="right"/>
              <w:rPr>
                <w:rFonts w:ascii="Arial" w:eastAsia="Arial" w:hAnsi="Arial"/>
              </w:rPr>
            </w:pPr>
            <w:hyperlink w:anchor="page5" w:history="1">
              <w:r w:rsidR="00B5397D">
                <w:rPr>
                  <w:rFonts w:ascii="Arial" w:eastAsia="Arial" w:hAnsi="Arial"/>
                </w:rPr>
                <w:t>V</w:t>
              </w:r>
            </w:hyperlink>
          </w:p>
        </w:tc>
      </w:tr>
      <w:tr w:rsidR="005D2A42">
        <w:trPr>
          <w:trHeight w:val="227"/>
        </w:trPr>
        <w:tc>
          <w:tcPr>
            <w:tcW w:w="880" w:type="dxa"/>
            <w:shd w:val="clear" w:color="auto" w:fill="auto"/>
            <w:vAlign w:val="bottom"/>
          </w:tcPr>
          <w:p w:rsidR="005D2A42" w:rsidRDefault="005D2A42">
            <w:pPr>
              <w:spacing w:line="0" w:lineRule="atLeast"/>
              <w:rPr>
                <w:rFonts w:ascii="Times New Roman" w:eastAsia="Times New Roman" w:hAnsi="Times New Roman"/>
                <w:sz w:val="19"/>
              </w:rPr>
            </w:pPr>
          </w:p>
        </w:tc>
        <w:tc>
          <w:tcPr>
            <w:tcW w:w="7140" w:type="dxa"/>
            <w:gridSpan w:val="4"/>
            <w:shd w:val="clear" w:color="auto" w:fill="auto"/>
            <w:vAlign w:val="bottom"/>
          </w:tcPr>
          <w:p w:rsidR="005D2A42" w:rsidRDefault="006A2137">
            <w:pPr>
              <w:spacing w:line="226" w:lineRule="exact"/>
              <w:rPr>
                <w:rFonts w:ascii="Arial" w:eastAsia="Arial" w:hAnsi="Arial"/>
              </w:rPr>
            </w:pPr>
            <w:hyperlink w:anchor="page6" w:history="1">
              <w:r w:rsidR="00B5397D">
                <w:rPr>
                  <w:rFonts w:ascii="Arial" w:eastAsia="Arial" w:hAnsi="Arial"/>
                </w:rPr>
                <w:t>Remerciements</w:t>
              </w:r>
            </w:hyperlink>
          </w:p>
        </w:tc>
        <w:tc>
          <w:tcPr>
            <w:tcW w:w="1040" w:type="dxa"/>
            <w:shd w:val="clear" w:color="auto" w:fill="auto"/>
            <w:vAlign w:val="bottom"/>
          </w:tcPr>
          <w:p w:rsidR="005D2A42" w:rsidRDefault="006A2137">
            <w:pPr>
              <w:spacing w:line="226" w:lineRule="exact"/>
              <w:jc w:val="right"/>
              <w:rPr>
                <w:rFonts w:ascii="Arial" w:eastAsia="Arial" w:hAnsi="Arial"/>
              </w:rPr>
            </w:pPr>
            <w:hyperlink w:anchor="page6" w:history="1">
              <w:r w:rsidR="00B5397D">
                <w:rPr>
                  <w:rFonts w:ascii="Arial" w:eastAsia="Arial" w:hAnsi="Arial"/>
                </w:rPr>
                <w:t>VI</w:t>
              </w:r>
            </w:hyperlink>
          </w:p>
        </w:tc>
      </w:tr>
      <w:tr w:rsidR="005D2A42">
        <w:trPr>
          <w:trHeight w:val="231"/>
        </w:trPr>
        <w:tc>
          <w:tcPr>
            <w:tcW w:w="880" w:type="dxa"/>
            <w:shd w:val="clear" w:color="auto" w:fill="auto"/>
            <w:vAlign w:val="bottom"/>
          </w:tcPr>
          <w:p w:rsidR="005D2A42" w:rsidRDefault="005D2A42">
            <w:pPr>
              <w:spacing w:line="0" w:lineRule="atLeast"/>
              <w:rPr>
                <w:rFonts w:ascii="Times New Roman" w:eastAsia="Times New Roman" w:hAnsi="Times New Roman"/>
              </w:rPr>
            </w:pPr>
          </w:p>
        </w:tc>
        <w:tc>
          <w:tcPr>
            <w:tcW w:w="2020" w:type="dxa"/>
            <w:gridSpan w:val="3"/>
            <w:shd w:val="clear" w:color="auto" w:fill="FFFF00"/>
            <w:vAlign w:val="bottom"/>
          </w:tcPr>
          <w:p w:rsidR="005D2A42" w:rsidRDefault="006A2137">
            <w:pPr>
              <w:spacing w:line="229" w:lineRule="exact"/>
              <w:rPr>
                <w:rFonts w:ascii="Arial" w:eastAsia="Arial" w:hAnsi="Arial"/>
                <w:w w:val="89"/>
              </w:rPr>
            </w:pPr>
            <w:hyperlink w:anchor="page7" w:history="1">
              <w:r w:rsidR="00B5397D">
                <w:rPr>
                  <w:rFonts w:ascii="Arial" w:eastAsia="Arial" w:hAnsi="Arial"/>
                  <w:w w:val="89"/>
                </w:rPr>
                <w:t>Avant-Propos du Ministre</w:t>
              </w:r>
            </w:hyperlink>
          </w:p>
        </w:tc>
        <w:tc>
          <w:tcPr>
            <w:tcW w:w="5120" w:type="dxa"/>
            <w:shd w:val="clear" w:color="auto" w:fill="auto"/>
            <w:vAlign w:val="bottom"/>
          </w:tcPr>
          <w:p w:rsidR="005D2A42" w:rsidRDefault="005D2A42">
            <w:pPr>
              <w:spacing w:line="0" w:lineRule="atLeast"/>
              <w:rPr>
                <w:rFonts w:ascii="Times New Roman" w:eastAsia="Times New Roman" w:hAnsi="Times New Roman"/>
              </w:rPr>
            </w:pPr>
          </w:p>
        </w:tc>
        <w:tc>
          <w:tcPr>
            <w:tcW w:w="1040" w:type="dxa"/>
            <w:shd w:val="clear" w:color="auto" w:fill="auto"/>
            <w:vAlign w:val="bottom"/>
          </w:tcPr>
          <w:p w:rsidR="005D2A42" w:rsidRDefault="006A2137">
            <w:pPr>
              <w:spacing w:line="229" w:lineRule="exact"/>
              <w:jc w:val="right"/>
              <w:rPr>
                <w:rFonts w:ascii="Arial" w:eastAsia="Arial" w:hAnsi="Arial"/>
              </w:rPr>
            </w:pPr>
            <w:hyperlink w:anchor="page7" w:history="1">
              <w:r w:rsidR="00B5397D">
                <w:rPr>
                  <w:rFonts w:ascii="Arial" w:eastAsia="Arial" w:hAnsi="Arial"/>
                </w:rPr>
                <w:t>VII</w:t>
              </w:r>
            </w:hyperlink>
          </w:p>
        </w:tc>
      </w:tr>
      <w:tr w:rsidR="005D2A42">
        <w:trPr>
          <w:trHeight w:val="236"/>
        </w:trPr>
        <w:tc>
          <w:tcPr>
            <w:tcW w:w="880" w:type="dxa"/>
            <w:shd w:val="clear" w:color="auto" w:fill="auto"/>
            <w:vAlign w:val="bottom"/>
          </w:tcPr>
          <w:p w:rsidR="005D2A42" w:rsidRDefault="005D2A42">
            <w:pPr>
              <w:spacing w:line="0" w:lineRule="atLeast"/>
              <w:rPr>
                <w:rFonts w:ascii="Times New Roman" w:eastAsia="Times New Roman" w:hAnsi="Times New Roman"/>
              </w:rPr>
            </w:pPr>
          </w:p>
        </w:tc>
        <w:tc>
          <w:tcPr>
            <w:tcW w:w="2020" w:type="dxa"/>
            <w:gridSpan w:val="3"/>
            <w:shd w:val="clear" w:color="auto" w:fill="FFFF00"/>
            <w:vAlign w:val="bottom"/>
          </w:tcPr>
          <w:p w:rsidR="005D2A42" w:rsidRDefault="006A2137">
            <w:pPr>
              <w:spacing w:line="226" w:lineRule="exact"/>
              <w:rPr>
                <w:rFonts w:ascii="Arial" w:eastAsia="Arial" w:hAnsi="Arial"/>
                <w:w w:val="89"/>
              </w:rPr>
            </w:pPr>
            <w:hyperlink w:anchor="page8" w:history="1">
              <w:r w:rsidR="00B5397D">
                <w:rPr>
                  <w:rFonts w:ascii="Arial" w:eastAsia="Arial" w:hAnsi="Arial"/>
                  <w:w w:val="89"/>
                </w:rPr>
                <w:t>Avant-propos du Ministre</w:t>
              </w:r>
            </w:hyperlink>
          </w:p>
        </w:tc>
        <w:tc>
          <w:tcPr>
            <w:tcW w:w="5120" w:type="dxa"/>
            <w:shd w:val="clear" w:color="auto" w:fill="auto"/>
            <w:vAlign w:val="bottom"/>
          </w:tcPr>
          <w:p w:rsidR="005D2A42" w:rsidRDefault="005D2A42">
            <w:pPr>
              <w:spacing w:line="0" w:lineRule="atLeast"/>
              <w:rPr>
                <w:rFonts w:ascii="Times New Roman" w:eastAsia="Times New Roman" w:hAnsi="Times New Roman"/>
              </w:rPr>
            </w:pPr>
          </w:p>
        </w:tc>
        <w:tc>
          <w:tcPr>
            <w:tcW w:w="1040" w:type="dxa"/>
            <w:shd w:val="clear" w:color="auto" w:fill="auto"/>
            <w:vAlign w:val="bottom"/>
          </w:tcPr>
          <w:p w:rsidR="005D2A42" w:rsidRDefault="006A2137">
            <w:pPr>
              <w:spacing w:line="226" w:lineRule="exact"/>
              <w:jc w:val="right"/>
              <w:rPr>
                <w:rFonts w:ascii="Arial" w:eastAsia="Arial" w:hAnsi="Arial"/>
              </w:rPr>
            </w:pPr>
            <w:hyperlink w:anchor="page8" w:history="1">
              <w:r w:rsidR="00B5397D">
                <w:rPr>
                  <w:rFonts w:ascii="Arial" w:eastAsia="Arial" w:hAnsi="Arial"/>
                </w:rPr>
                <w:t>VIII</w:t>
              </w:r>
            </w:hyperlink>
          </w:p>
        </w:tc>
      </w:tr>
      <w:tr w:rsidR="005D2A42">
        <w:trPr>
          <w:trHeight w:val="223"/>
        </w:trPr>
        <w:tc>
          <w:tcPr>
            <w:tcW w:w="880" w:type="dxa"/>
            <w:shd w:val="clear" w:color="auto" w:fill="auto"/>
            <w:vAlign w:val="bottom"/>
          </w:tcPr>
          <w:p w:rsidR="005D2A42" w:rsidRDefault="005D2A42">
            <w:pPr>
              <w:spacing w:line="0" w:lineRule="atLeast"/>
              <w:rPr>
                <w:rFonts w:ascii="Times New Roman" w:eastAsia="Times New Roman" w:hAnsi="Times New Roman"/>
                <w:sz w:val="19"/>
              </w:rPr>
            </w:pPr>
          </w:p>
        </w:tc>
        <w:tc>
          <w:tcPr>
            <w:tcW w:w="2020" w:type="dxa"/>
            <w:gridSpan w:val="3"/>
            <w:shd w:val="clear" w:color="auto" w:fill="auto"/>
            <w:vAlign w:val="bottom"/>
          </w:tcPr>
          <w:p w:rsidR="005D2A42" w:rsidRDefault="006A2137">
            <w:pPr>
              <w:spacing w:line="222" w:lineRule="exact"/>
              <w:rPr>
                <w:rFonts w:ascii="Arial" w:eastAsia="Arial" w:hAnsi="Arial"/>
              </w:rPr>
            </w:pPr>
            <w:hyperlink w:anchor="page9" w:history="1">
              <w:r w:rsidR="00B5397D">
                <w:rPr>
                  <w:rFonts w:ascii="Arial" w:eastAsia="Arial" w:hAnsi="Arial"/>
                </w:rPr>
                <w:t>Table des matières</w:t>
              </w:r>
            </w:hyperlink>
          </w:p>
        </w:tc>
        <w:tc>
          <w:tcPr>
            <w:tcW w:w="5120" w:type="dxa"/>
            <w:shd w:val="clear" w:color="auto" w:fill="auto"/>
            <w:vAlign w:val="bottom"/>
          </w:tcPr>
          <w:p w:rsidR="005D2A42" w:rsidRDefault="005D2A42">
            <w:pPr>
              <w:spacing w:line="0" w:lineRule="atLeast"/>
              <w:rPr>
                <w:rFonts w:ascii="Times New Roman" w:eastAsia="Times New Roman" w:hAnsi="Times New Roman"/>
                <w:sz w:val="19"/>
              </w:rPr>
            </w:pPr>
          </w:p>
        </w:tc>
        <w:tc>
          <w:tcPr>
            <w:tcW w:w="1040" w:type="dxa"/>
            <w:shd w:val="clear" w:color="auto" w:fill="auto"/>
            <w:vAlign w:val="bottom"/>
          </w:tcPr>
          <w:p w:rsidR="005D2A42" w:rsidRDefault="006A2137">
            <w:pPr>
              <w:spacing w:line="222" w:lineRule="exact"/>
              <w:jc w:val="right"/>
              <w:rPr>
                <w:rFonts w:ascii="Arial" w:eastAsia="Arial" w:hAnsi="Arial"/>
              </w:rPr>
            </w:pPr>
            <w:hyperlink w:anchor="page9" w:history="1">
              <w:r w:rsidR="00B5397D">
                <w:rPr>
                  <w:rFonts w:ascii="Arial" w:eastAsia="Arial" w:hAnsi="Arial"/>
                </w:rPr>
                <w:t>9</w:t>
              </w:r>
            </w:hyperlink>
          </w:p>
        </w:tc>
      </w:tr>
      <w:tr w:rsidR="005D2A42">
        <w:trPr>
          <w:trHeight w:val="229"/>
        </w:trPr>
        <w:tc>
          <w:tcPr>
            <w:tcW w:w="880" w:type="dxa"/>
            <w:shd w:val="clear" w:color="auto" w:fill="auto"/>
            <w:vAlign w:val="bottom"/>
          </w:tcPr>
          <w:p w:rsidR="005D2A42" w:rsidRDefault="005D2A42">
            <w:pPr>
              <w:spacing w:line="0" w:lineRule="atLeast"/>
              <w:rPr>
                <w:rFonts w:ascii="Times New Roman" w:eastAsia="Times New Roman" w:hAnsi="Times New Roman"/>
                <w:sz w:val="19"/>
              </w:rPr>
            </w:pPr>
          </w:p>
        </w:tc>
        <w:tc>
          <w:tcPr>
            <w:tcW w:w="7140" w:type="dxa"/>
            <w:gridSpan w:val="4"/>
            <w:shd w:val="clear" w:color="auto" w:fill="auto"/>
            <w:vAlign w:val="bottom"/>
          </w:tcPr>
          <w:p w:rsidR="005D2A42" w:rsidRDefault="006A2137">
            <w:pPr>
              <w:spacing w:line="229" w:lineRule="exact"/>
              <w:rPr>
                <w:rFonts w:ascii="Arial" w:eastAsia="Arial" w:hAnsi="Arial"/>
              </w:rPr>
            </w:pPr>
            <w:hyperlink w:anchor="page11" w:history="1">
              <w:r w:rsidR="00B5397D">
                <w:rPr>
                  <w:rFonts w:ascii="Arial" w:eastAsia="Arial" w:hAnsi="Arial"/>
                </w:rPr>
                <w:t>Liste des tableaux</w:t>
              </w:r>
            </w:hyperlink>
          </w:p>
        </w:tc>
        <w:tc>
          <w:tcPr>
            <w:tcW w:w="1040" w:type="dxa"/>
            <w:shd w:val="clear" w:color="auto" w:fill="auto"/>
            <w:vAlign w:val="bottom"/>
          </w:tcPr>
          <w:p w:rsidR="005D2A42" w:rsidRDefault="006A2137">
            <w:pPr>
              <w:spacing w:line="229" w:lineRule="exact"/>
              <w:jc w:val="right"/>
              <w:rPr>
                <w:rFonts w:ascii="Arial" w:eastAsia="Arial" w:hAnsi="Arial"/>
              </w:rPr>
            </w:pPr>
            <w:hyperlink w:anchor="page11" w:history="1">
              <w:r w:rsidR="00B5397D">
                <w:rPr>
                  <w:rFonts w:ascii="Arial" w:eastAsia="Arial" w:hAnsi="Arial"/>
                </w:rPr>
                <w:t>11</w:t>
              </w:r>
            </w:hyperlink>
          </w:p>
        </w:tc>
      </w:tr>
      <w:tr w:rsidR="005D2A42">
        <w:trPr>
          <w:trHeight w:val="228"/>
        </w:trPr>
        <w:tc>
          <w:tcPr>
            <w:tcW w:w="880" w:type="dxa"/>
            <w:shd w:val="clear" w:color="auto" w:fill="auto"/>
            <w:vAlign w:val="bottom"/>
          </w:tcPr>
          <w:p w:rsidR="005D2A42" w:rsidRDefault="005D2A42">
            <w:pPr>
              <w:spacing w:line="0" w:lineRule="atLeast"/>
              <w:rPr>
                <w:rFonts w:ascii="Times New Roman" w:eastAsia="Times New Roman" w:hAnsi="Times New Roman"/>
                <w:sz w:val="19"/>
              </w:rPr>
            </w:pPr>
          </w:p>
        </w:tc>
        <w:tc>
          <w:tcPr>
            <w:tcW w:w="7140" w:type="dxa"/>
            <w:gridSpan w:val="4"/>
            <w:shd w:val="clear" w:color="auto" w:fill="auto"/>
            <w:vAlign w:val="bottom"/>
          </w:tcPr>
          <w:p w:rsidR="005D2A42" w:rsidRDefault="006A2137">
            <w:pPr>
              <w:spacing w:line="227" w:lineRule="exact"/>
              <w:rPr>
                <w:rFonts w:ascii="Arial" w:eastAsia="Arial" w:hAnsi="Arial"/>
              </w:rPr>
            </w:pPr>
            <w:hyperlink w:anchor="page11" w:history="1">
              <w:r w:rsidR="00B5397D">
                <w:rPr>
                  <w:rFonts w:ascii="Arial" w:eastAsia="Arial" w:hAnsi="Arial"/>
                </w:rPr>
                <w:t>Liste des figures</w:t>
              </w:r>
            </w:hyperlink>
          </w:p>
        </w:tc>
        <w:tc>
          <w:tcPr>
            <w:tcW w:w="1040" w:type="dxa"/>
            <w:shd w:val="clear" w:color="auto" w:fill="auto"/>
            <w:vAlign w:val="bottom"/>
          </w:tcPr>
          <w:p w:rsidR="005D2A42" w:rsidRDefault="006A2137">
            <w:pPr>
              <w:spacing w:line="227" w:lineRule="exact"/>
              <w:jc w:val="right"/>
              <w:rPr>
                <w:rFonts w:ascii="Arial" w:eastAsia="Arial" w:hAnsi="Arial"/>
              </w:rPr>
            </w:pPr>
            <w:hyperlink w:anchor="page11" w:history="1">
              <w:r w:rsidR="00B5397D">
                <w:rPr>
                  <w:rFonts w:ascii="Arial" w:eastAsia="Arial" w:hAnsi="Arial"/>
                </w:rPr>
                <w:t>11</w:t>
              </w:r>
            </w:hyperlink>
          </w:p>
        </w:tc>
      </w:tr>
      <w:tr w:rsidR="005D2A42">
        <w:trPr>
          <w:trHeight w:val="230"/>
        </w:trPr>
        <w:tc>
          <w:tcPr>
            <w:tcW w:w="880" w:type="dxa"/>
            <w:shd w:val="clear" w:color="auto" w:fill="auto"/>
            <w:vAlign w:val="bottom"/>
          </w:tcPr>
          <w:p w:rsidR="005D2A42" w:rsidRDefault="005D2A42">
            <w:pPr>
              <w:spacing w:line="0" w:lineRule="atLeast"/>
              <w:rPr>
                <w:rFonts w:ascii="Times New Roman" w:eastAsia="Times New Roman" w:hAnsi="Times New Roman"/>
              </w:rPr>
            </w:pPr>
          </w:p>
        </w:tc>
        <w:tc>
          <w:tcPr>
            <w:tcW w:w="7140" w:type="dxa"/>
            <w:gridSpan w:val="4"/>
            <w:shd w:val="clear" w:color="auto" w:fill="auto"/>
            <w:vAlign w:val="bottom"/>
          </w:tcPr>
          <w:p w:rsidR="005D2A42" w:rsidRDefault="006A2137">
            <w:pPr>
              <w:spacing w:line="229" w:lineRule="exact"/>
              <w:rPr>
                <w:rFonts w:ascii="Arial" w:eastAsia="Arial" w:hAnsi="Arial"/>
              </w:rPr>
            </w:pPr>
            <w:hyperlink w:anchor="page11" w:history="1">
              <w:r w:rsidR="00B5397D">
                <w:rPr>
                  <w:rFonts w:ascii="Arial" w:eastAsia="Arial" w:hAnsi="Arial"/>
                </w:rPr>
                <w:t>Liste des encadrés</w:t>
              </w:r>
            </w:hyperlink>
          </w:p>
        </w:tc>
        <w:tc>
          <w:tcPr>
            <w:tcW w:w="1040" w:type="dxa"/>
            <w:shd w:val="clear" w:color="auto" w:fill="auto"/>
            <w:vAlign w:val="bottom"/>
          </w:tcPr>
          <w:p w:rsidR="005D2A42" w:rsidRDefault="006A2137">
            <w:pPr>
              <w:spacing w:line="229" w:lineRule="exact"/>
              <w:jc w:val="right"/>
              <w:rPr>
                <w:rFonts w:ascii="Arial" w:eastAsia="Arial" w:hAnsi="Arial"/>
              </w:rPr>
            </w:pPr>
            <w:hyperlink w:anchor="page11" w:history="1">
              <w:r w:rsidR="00B5397D">
                <w:rPr>
                  <w:rFonts w:ascii="Arial" w:eastAsia="Arial" w:hAnsi="Arial"/>
                </w:rPr>
                <w:t>11</w:t>
              </w:r>
            </w:hyperlink>
          </w:p>
        </w:tc>
      </w:tr>
      <w:tr w:rsidR="005D2A42">
        <w:trPr>
          <w:trHeight w:val="228"/>
        </w:trPr>
        <w:tc>
          <w:tcPr>
            <w:tcW w:w="880" w:type="dxa"/>
            <w:shd w:val="clear" w:color="auto" w:fill="auto"/>
            <w:vAlign w:val="bottom"/>
          </w:tcPr>
          <w:p w:rsidR="005D2A42" w:rsidRDefault="005D2A42">
            <w:pPr>
              <w:spacing w:line="0" w:lineRule="atLeast"/>
              <w:rPr>
                <w:rFonts w:ascii="Times New Roman" w:eastAsia="Times New Roman" w:hAnsi="Times New Roman"/>
                <w:sz w:val="19"/>
              </w:rPr>
            </w:pPr>
          </w:p>
        </w:tc>
        <w:tc>
          <w:tcPr>
            <w:tcW w:w="7140" w:type="dxa"/>
            <w:gridSpan w:val="4"/>
            <w:shd w:val="clear" w:color="auto" w:fill="auto"/>
            <w:vAlign w:val="bottom"/>
          </w:tcPr>
          <w:p w:rsidR="005D2A42" w:rsidRDefault="006A2137">
            <w:pPr>
              <w:spacing w:line="227" w:lineRule="exact"/>
              <w:rPr>
                <w:rFonts w:ascii="Arial" w:eastAsia="Arial" w:hAnsi="Arial"/>
              </w:rPr>
            </w:pPr>
            <w:hyperlink w:anchor="page11" w:history="1">
              <w:r w:rsidR="00B5397D">
                <w:rPr>
                  <w:rFonts w:ascii="Arial" w:eastAsia="Arial" w:hAnsi="Arial"/>
                </w:rPr>
                <w:t>Liste de graphiques</w:t>
              </w:r>
            </w:hyperlink>
          </w:p>
        </w:tc>
        <w:tc>
          <w:tcPr>
            <w:tcW w:w="1040" w:type="dxa"/>
            <w:shd w:val="clear" w:color="auto" w:fill="auto"/>
            <w:vAlign w:val="bottom"/>
          </w:tcPr>
          <w:p w:rsidR="005D2A42" w:rsidRDefault="006A2137">
            <w:pPr>
              <w:spacing w:line="227" w:lineRule="exact"/>
              <w:jc w:val="right"/>
              <w:rPr>
                <w:rFonts w:ascii="Arial" w:eastAsia="Arial" w:hAnsi="Arial"/>
              </w:rPr>
            </w:pPr>
            <w:hyperlink w:anchor="page11" w:history="1">
              <w:r w:rsidR="00B5397D">
                <w:rPr>
                  <w:rFonts w:ascii="Arial" w:eastAsia="Arial" w:hAnsi="Arial"/>
                </w:rPr>
                <w:t>11</w:t>
              </w:r>
            </w:hyperlink>
          </w:p>
        </w:tc>
      </w:tr>
      <w:tr w:rsidR="005D2A42">
        <w:trPr>
          <w:trHeight w:val="496"/>
        </w:trPr>
        <w:tc>
          <w:tcPr>
            <w:tcW w:w="8020" w:type="dxa"/>
            <w:gridSpan w:val="5"/>
            <w:shd w:val="clear" w:color="auto" w:fill="auto"/>
            <w:vAlign w:val="bottom"/>
          </w:tcPr>
          <w:p w:rsidR="005D2A42" w:rsidRDefault="006A2137">
            <w:pPr>
              <w:spacing w:line="252" w:lineRule="exact"/>
              <w:rPr>
                <w:rFonts w:ascii="Arial" w:eastAsia="Arial" w:hAnsi="Arial"/>
                <w:color w:val="808080"/>
                <w:sz w:val="22"/>
              </w:rPr>
            </w:pPr>
            <w:hyperlink w:anchor="page15" w:history="1">
              <w:r w:rsidR="00B5397D">
                <w:rPr>
                  <w:rFonts w:ascii="Arial" w:eastAsia="Arial" w:hAnsi="Arial"/>
                  <w:color w:val="808080"/>
                  <w:sz w:val="22"/>
                </w:rPr>
                <w:t>1.    PRÉSENTATION DU SÉNÉGAL ET DE SON SYSTÈME ÉDUCATIF</w:t>
              </w:r>
            </w:hyperlink>
          </w:p>
        </w:tc>
        <w:tc>
          <w:tcPr>
            <w:tcW w:w="1040" w:type="dxa"/>
            <w:shd w:val="clear" w:color="auto" w:fill="auto"/>
            <w:vAlign w:val="bottom"/>
          </w:tcPr>
          <w:p w:rsidR="005D2A42" w:rsidRDefault="006A2137">
            <w:pPr>
              <w:spacing w:line="252" w:lineRule="exact"/>
              <w:jc w:val="right"/>
              <w:rPr>
                <w:rFonts w:ascii="Arial" w:eastAsia="Arial" w:hAnsi="Arial"/>
                <w:color w:val="808080"/>
                <w:sz w:val="22"/>
              </w:rPr>
            </w:pPr>
            <w:hyperlink w:anchor="page15" w:history="1">
              <w:r w:rsidR="00B5397D">
                <w:rPr>
                  <w:rFonts w:ascii="Arial" w:eastAsia="Arial" w:hAnsi="Arial"/>
                  <w:color w:val="808080"/>
                  <w:sz w:val="22"/>
                </w:rPr>
                <w:t>15</w:t>
              </w:r>
            </w:hyperlink>
          </w:p>
        </w:tc>
      </w:tr>
      <w:tr w:rsidR="005D2A42">
        <w:trPr>
          <w:trHeight w:val="347"/>
        </w:trPr>
        <w:tc>
          <w:tcPr>
            <w:tcW w:w="880" w:type="dxa"/>
            <w:shd w:val="clear" w:color="auto" w:fill="auto"/>
            <w:vAlign w:val="bottom"/>
          </w:tcPr>
          <w:p w:rsidR="005D2A42" w:rsidRDefault="006A2137">
            <w:pPr>
              <w:spacing w:line="229" w:lineRule="exact"/>
              <w:ind w:left="220"/>
              <w:rPr>
                <w:rFonts w:ascii="Arial" w:eastAsia="Arial" w:hAnsi="Arial"/>
              </w:rPr>
            </w:pPr>
            <w:hyperlink w:anchor="page17" w:history="1">
              <w:r w:rsidR="00B5397D">
                <w:rPr>
                  <w:rFonts w:ascii="Arial" w:eastAsia="Arial" w:hAnsi="Arial"/>
                </w:rPr>
                <w:t>1.1</w:t>
              </w:r>
            </w:hyperlink>
          </w:p>
        </w:tc>
        <w:tc>
          <w:tcPr>
            <w:tcW w:w="7140" w:type="dxa"/>
            <w:gridSpan w:val="4"/>
            <w:shd w:val="clear" w:color="auto" w:fill="auto"/>
            <w:vAlign w:val="bottom"/>
          </w:tcPr>
          <w:p w:rsidR="005D2A42" w:rsidRDefault="006A2137">
            <w:pPr>
              <w:spacing w:line="229" w:lineRule="exact"/>
              <w:rPr>
                <w:rFonts w:ascii="Arial" w:eastAsia="Arial" w:hAnsi="Arial"/>
              </w:rPr>
            </w:pPr>
            <w:hyperlink w:anchor="page17" w:history="1">
              <w:r w:rsidR="00B5397D">
                <w:rPr>
                  <w:rFonts w:ascii="Arial" w:eastAsia="Arial" w:hAnsi="Arial"/>
                </w:rPr>
                <w:t>Présentation du Sénégal</w:t>
              </w:r>
            </w:hyperlink>
          </w:p>
        </w:tc>
        <w:tc>
          <w:tcPr>
            <w:tcW w:w="1040" w:type="dxa"/>
            <w:shd w:val="clear" w:color="auto" w:fill="auto"/>
            <w:vAlign w:val="bottom"/>
          </w:tcPr>
          <w:p w:rsidR="005D2A42" w:rsidRDefault="006A2137">
            <w:pPr>
              <w:spacing w:line="229" w:lineRule="exact"/>
              <w:jc w:val="right"/>
              <w:rPr>
                <w:rFonts w:ascii="Arial" w:eastAsia="Arial" w:hAnsi="Arial"/>
              </w:rPr>
            </w:pPr>
            <w:hyperlink w:anchor="page17" w:history="1">
              <w:r w:rsidR="00B5397D">
                <w:rPr>
                  <w:rFonts w:ascii="Arial" w:eastAsia="Arial" w:hAnsi="Arial"/>
                </w:rPr>
                <w:t>17</w:t>
              </w:r>
            </w:hyperlink>
          </w:p>
        </w:tc>
      </w:tr>
      <w:tr w:rsidR="005D2A42">
        <w:trPr>
          <w:trHeight w:val="230"/>
        </w:trPr>
        <w:tc>
          <w:tcPr>
            <w:tcW w:w="8020" w:type="dxa"/>
            <w:gridSpan w:val="5"/>
            <w:shd w:val="clear" w:color="auto" w:fill="auto"/>
            <w:vAlign w:val="bottom"/>
          </w:tcPr>
          <w:p w:rsidR="005D2A42" w:rsidRDefault="00B5397D">
            <w:pPr>
              <w:spacing w:line="229" w:lineRule="exact"/>
              <w:ind w:left="440"/>
              <w:rPr>
                <w:rFonts w:ascii="Arial" w:eastAsia="Arial" w:hAnsi="Arial"/>
                <w:w w:val="87"/>
              </w:rPr>
            </w:pPr>
            <w:r>
              <w:rPr>
                <w:rFonts w:ascii="Arial" w:eastAsia="Arial" w:hAnsi="Arial"/>
                <w:w w:val="87"/>
              </w:rPr>
              <w:t>1.1.1</w:t>
            </w:r>
            <w:hyperlink w:anchor="page17" w:history="1">
              <w:r>
                <w:rPr>
                  <w:rFonts w:ascii="Arial" w:eastAsia="Arial" w:hAnsi="Arial"/>
                  <w:w w:val="87"/>
                </w:rPr>
                <w:t>Cadre physique et capital humain</w:t>
              </w:r>
            </w:hyperlink>
          </w:p>
        </w:tc>
        <w:tc>
          <w:tcPr>
            <w:tcW w:w="1040" w:type="dxa"/>
            <w:shd w:val="clear" w:color="auto" w:fill="auto"/>
            <w:vAlign w:val="bottom"/>
          </w:tcPr>
          <w:p w:rsidR="005D2A42" w:rsidRDefault="006A2137">
            <w:pPr>
              <w:spacing w:line="229" w:lineRule="exact"/>
              <w:jc w:val="right"/>
              <w:rPr>
                <w:rFonts w:ascii="Arial" w:eastAsia="Arial" w:hAnsi="Arial"/>
              </w:rPr>
            </w:pPr>
            <w:hyperlink w:anchor="page17" w:history="1">
              <w:r w:rsidR="00B5397D">
                <w:rPr>
                  <w:rFonts w:ascii="Arial" w:eastAsia="Arial" w:hAnsi="Arial"/>
                </w:rPr>
                <w:t>17</w:t>
              </w:r>
            </w:hyperlink>
          </w:p>
        </w:tc>
      </w:tr>
      <w:tr w:rsidR="005D2A42">
        <w:trPr>
          <w:trHeight w:val="228"/>
        </w:trPr>
        <w:tc>
          <w:tcPr>
            <w:tcW w:w="8020" w:type="dxa"/>
            <w:gridSpan w:val="5"/>
            <w:shd w:val="clear" w:color="auto" w:fill="auto"/>
            <w:vAlign w:val="bottom"/>
          </w:tcPr>
          <w:p w:rsidR="005D2A42" w:rsidRDefault="00B5397D">
            <w:pPr>
              <w:spacing w:line="227" w:lineRule="exact"/>
              <w:ind w:left="440"/>
              <w:rPr>
                <w:rFonts w:ascii="Arial" w:eastAsia="Arial" w:hAnsi="Arial"/>
                <w:w w:val="89"/>
              </w:rPr>
            </w:pPr>
            <w:r>
              <w:rPr>
                <w:rFonts w:ascii="Arial" w:eastAsia="Arial" w:hAnsi="Arial"/>
                <w:w w:val="89"/>
              </w:rPr>
              <w:t>1.1.2</w:t>
            </w:r>
            <w:hyperlink w:anchor="page17" w:history="1">
              <w:r>
                <w:rPr>
                  <w:rFonts w:ascii="Arial" w:eastAsia="Arial" w:hAnsi="Arial"/>
                  <w:w w:val="89"/>
                </w:rPr>
                <w:t>Situation administrative et politique</w:t>
              </w:r>
            </w:hyperlink>
          </w:p>
        </w:tc>
        <w:tc>
          <w:tcPr>
            <w:tcW w:w="1040" w:type="dxa"/>
            <w:shd w:val="clear" w:color="auto" w:fill="auto"/>
            <w:vAlign w:val="bottom"/>
          </w:tcPr>
          <w:p w:rsidR="005D2A42" w:rsidRDefault="006A2137">
            <w:pPr>
              <w:spacing w:line="227" w:lineRule="exact"/>
              <w:jc w:val="right"/>
              <w:rPr>
                <w:rFonts w:ascii="Arial" w:eastAsia="Arial" w:hAnsi="Arial"/>
              </w:rPr>
            </w:pPr>
            <w:hyperlink w:anchor="page17" w:history="1">
              <w:r w:rsidR="00B5397D">
                <w:rPr>
                  <w:rFonts w:ascii="Arial" w:eastAsia="Arial" w:hAnsi="Arial"/>
                </w:rPr>
                <w:t>17</w:t>
              </w:r>
            </w:hyperlink>
          </w:p>
        </w:tc>
      </w:tr>
      <w:tr w:rsidR="005D2A42">
        <w:trPr>
          <w:trHeight w:val="230"/>
        </w:trPr>
        <w:tc>
          <w:tcPr>
            <w:tcW w:w="8020" w:type="dxa"/>
            <w:gridSpan w:val="5"/>
            <w:shd w:val="clear" w:color="auto" w:fill="auto"/>
            <w:vAlign w:val="bottom"/>
          </w:tcPr>
          <w:p w:rsidR="005D2A42" w:rsidRDefault="00B5397D">
            <w:pPr>
              <w:spacing w:line="229" w:lineRule="exact"/>
              <w:ind w:left="440"/>
              <w:rPr>
                <w:rFonts w:ascii="Arial" w:eastAsia="Arial" w:hAnsi="Arial"/>
                <w:w w:val="88"/>
              </w:rPr>
            </w:pPr>
            <w:r>
              <w:rPr>
                <w:rFonts w:ascii="Arial" w:eastAsia="Arial" w:hAnsi="Arial"/>
                <w:w w:val="88"/>
              </w:rPr>
              <w:t>1.1.3</w:t>
            </w:r>
            <w:hyperlink w:anchor="page18" w:history="1">
              <w:r>
                <w:rPr>
                  <w:rFonts w:ascii="Arial" w:eastAsia="Arial" w:hAnsi="Arial"/>
                  <w:w w:val="88"/>
                </w:rPr>
                <w:t>Situation économique et financière</w:t>
              </w:r>
            </w:hyperlink>
          </w:p>
        </w:tc>
        <w:tc>
          <w:tcPr>
            <w:tcW w:w="1040" w:type="dxa"/>
            <w:shd w:val="clear" w:color="auto" w:fill="auto"/>
            <w:vAlign w:val="bottom"/>
          </w:tcPr>
          <w:p w:rsidR="005D2A42" w:rsidRDefault="006A2137">
            <w:pPr>
              <w:spacing w:line="229" w:lineRule="exact"/>
              <w:jc w:val="right"/>
              <w:rPr>
                <w:rFonts w:ascii="Arial" w:eastAsia="Arial" w:hAnsi="Arial"/>
              </w:rPr>
            </w:pPr>
            <w:hyperlink w:anchor="page18" w:history="1">
              <w:r w:rsidR="00B5397D">
                <w:rPr>
                  <w:rFonts w:ascii="Arial" w:eastAsia="Arial" w:hAnsi="Arial"/>
                </w:rPr>
                <w:t>18</w:t>
              </w:r>
            </w:hyperlink>
          </w:p>
        </w:tc>
      </w:tr>
      <w:tr w:rsidR="005D2A42">
        <w:trPr>
          <w:trHeight w:val="348"/>
        </w:trPr>
        <w:tc>
          <w:tcPr>
            <w:tcW w:w="880" w:type="dxa"/>
            <w:shd w:val="clear" w:color="auto" w:fill="auto"/>
            <w:vAlign w:val="bottom"/>
          </w:tcPr>
          <w:p w:rsidR="005D2A42" w:rsidRDefault="006A2137">
            <w:pPr>
              <w:spacing w:line="229" w:lineRule="exact"/>
              <w:ind w:left="220"/>
              <w:rPr>
                <w:rFonts w:ascii="Arial" w:eastAsia="Arial" w:hAnsi="Arial"/>
              </w:rPr>
            </w:pPr>
            <w:hyperlink w:anchor="page19" w:history="1">
              <w:r w:rsidR="00B5397D">
                <w:rPr>
                  <w:rFonts w:ascii="Arial" w:eastAsia="Arial" w:hAnsi="Arial"/>
                </w:rPr>
                <w:t>1.2</w:t>
              </w:r>
            </w:hyperlink>
          </w:p>
        </w:tc>
        <w:tc>
          <w:tcPr>
            <w:tcW w:w="7140" w:type="dxa"/>
            <w:gridSpan w:val="4"/>
            <w:shd w:val="clear" w:color="auto" w:fill="auto"/>
            <w:vAlign w:val="bottom"/>
          </w:tcPr>
          <w:p w:rsidR="005D2A42" w:rsidRDefault="006A2137">
            <w:pPr>
              <w:spacing w:line="229" w:lineRule="exact"/>
              <w:rPr>
                <w:rFonts w:ascii="Arial" w:eastAsia="Arial" w:hAnsi="Arial"/>
              </w:rPr>
            </w:pPr>
            <w:hyperlink w:anchor="page19" w:history="1">
              <w:r w:rsidR="00B5397D">
                <w:rPr>
                  <w:rFonts w:ascii="Arial" w:eastAsia="Arial" w:hAnsi="Arial"/>
                </w:rPr>
                <w:t>Le système éducatif sénégalais</w:t>
              </w:r>
            </w:hyperlink>
          </w:p>
        </w:tc>
        <w:tc>
          <w:tcPr>
            <w:tcW w:w="1040" w:type="dxa"/>
            <w:shd w:val="clear" w:color="auto" w:fill="auto"/>
            <w:vAlign w:val="bottom"/>
          </w:tcPr>
          <w:p w:rsidR="005D2A42" w:rsidRDefault="006A2137">
            <w:pPr>
              <w:spacing w:line="229" w:lineRule="exact"/>
              <w:jc w:val="right"/>
              <w:rPr>
                <w:rFonts w:ascii="Arial" w:eastAsia="Arial" w:hAnsi="Arial"/>
              </w:rPr>
            </w:pPr>
            <w:hyperlink w:anchor="page19" w:history="1">
              <w:r w:rsidR="00B5397D">
                <w:rPr>
                  <w:rFonts w:ascii="Arial" w:eastAsia="Arial" w:hAnsi="Arial"/>
                </w:rPr>
                <w:t>19</w:t>
              </w:r>
            </w:hyperlink>
          </w:p>
        </w:tc>
      </w:tr>
      <w:tr w:rsidR="005D2A42">
        <w:trPr>
          <w:trHeight w:val="230"/>
        </w:trPr>
        <w:tc>
          <w:tcPr>
            <w:tcW w:w="8020" w:type="dxa"/>
            <w:gridSpan w:val="5"/>
            <w:shd w:val="clear" w:color="auto" w:fill="auto"/>
            <w:vAlign w:val="bottom"/>
          </w:tcPr>
          <w:p w:rsidR="005D2A42" w:rsidRDefault="00B5397D">
            <w:pPr>
              <w:spacing w:line="229" w:lineRule="exact"/>
              <w:ind w:left="440"/>
              <w:rPr>
                <w:rFonts w:ascii="Arial" w:eastAsia="Arial" w:hAnsi="Arial"/>
                <w:w w:val="88"/>
              </w:rPr>
            </w:pPr>
            <w:r>
              <w:rPr>
                <w:rFonts w:ascii="Arial" w:eastAsia="Arial" w:hAnsi="Arial"/>
                <w:w w:val="88"/>
              </w:rPr>
              <w:t>1.2.1</w:t>
            </w:r>
            <w:hyperlink w:anchor="page20" w:history="1">
              <w:r>
                <w:rPr>
                  <w:rFonts w:ascii="Arial" w:eastAsia="Arial" w:hAnsi="Arial"/>
                  <w:w w:val="88"/>
                </w:rPr>
                <w:t>Du PDEF au PAQUET</w:t>
              </w:r>
            </w:hyperlink>
          </w:p>
        </w:tc>
        <w:tc>
          <w:tcPr>
            <w:tcW w:w="1040" w:type="dxa"/>
            <w:shd w:val="clear" w:color="auto" w:fill="auto"/>
            <w:vAlign w:val="bottom"/>
          </w:tcPr>
          <w:p w:rsidR="005D2A42" w:rsidRDefault="006A2137">
            <w:pPr>
              <w:spacing w:line="229" w:lineRule="exact"/>
              <w:jc w:val="right"/>
              <w:rPr>
                <w:rFonts w:ascii="Arial" w:eastAsia="Arial" w:hAnsi="Arial"/>
              </w:rPr>
            </w:pPr>
            <w:hyperlink w:anchor="page20" w:history="1">
              <w:r w:rsidR="00B5397D">
                <w:rPr>
                  <w:rFonts w:ascii="Arial" w:eastAsia="Arial" w:hAnsi="Arial"/>
                </w:rPr>
                <w:t>20</w:t>
              </w:r>
            </w:hyperlink>
          </w:p>
        </w:tc>
      </w:tr>
      <w:tr w:rsidR="005D2A42">
        <w:trPr>
          <w:trHeight w:val="230"/>
        </w:trPr>
        <w:tc>
          <w:tcPr>
            <w:tcW w:w="1420" w:type="dxa"/>
            <w:gridSpan w:val="2"/>
            <w:shd w:val="clear" w:color="auto" w:fill="auto"/>
            <w:vAlign w:val="bottom"/>
          </w:tcPr>
          <w:p w:rsidR="005D2A42" w:rsidRDefault="006A2137">
            <w:pPr>
              <w:spacing w:line="229" w:lineRule="exact"/>
              <w:ind w:left="660"/>
              <w:rPr>
                <w:rFonts w:ascii="Arial" w:eastAsia="Arial" w:hAnsi="Arial"/>
              </w:rPr>
            </w:pPr>
            <w:hyperlink w:anchor="page20" w:history="1">
              <w:r w:rsidR="00B5397D">
                <w:rPr>
                  <w:rFonts w:ascii="Arial" w:eastAsia="Arial" w:hAnsi="Arial"/>
                </w:rPr>
                <w:t>1.2.1.1</w:t>
              </w:r>
            </w:hyperlink>
          </w:p>
        </w:tc>
        <w:tc>
          <w:tcPr>
            <w:tcW w:w="6600" w:type="dxa"/>
            <w:gridSpan w:val="3"/>
            <w:shd w:val="clear" w:color="auto" w:fill="auto"/>
            <w:vAlign w:val="bottom"/>
          </w:tcPr>
          <w:p w:rsidR="005D2A42" w:rsidRDefault="006A2137">
            <w:pPr>
              <w:spacing w:line="229" w:lineRule="exact"/>
              <w:ind w:left="120"/>
              <w:rPr>
                <w:rFonts w:ascii="Arial" w:eastAsia="Arial" w:hAnsi="Arial"/>
              </w:rPr>
            </w:pPr>
            <w:hyperlink w:anchor="page20" w:history="1">
              <w:r w:rsidR="00B5397D">
                <w:rPr>
                  <w:rFonts w:ascii="Arial" w:eastAsia="Arial" w:hAnsi="Arial"/>
                </w:rPr>
                <w:t>Un bilan contrasté</w:t>
              </w:r>
            </w:hyperlink>
          </w:p>
        </w:tc>
        <w:tc>
          <w:tcPr>
            <w:tcW w:w="1040" w:type="dxa"/>
            <w:shd w:val="clear" w:color="auto" w:fill="auto"/>
            <w:vAlign w:val="bottom"/>
          </w:tcPr>
          <w:p w:rsidR="005D2A42" w:rsidRDefault="006A2137">
            <w:pPr>
              <w:spacing w:line="229" w:lineRule="exact"/>
              <w:jc w:val="right"/>
              <w:rPr>
                <w:rFonts w:ascii="Arial" w:eastAsia="Arial" w:hAnsi="Arial"/>
              </w:rPr>
            </w:pPr>
            <w:hyperlink w:anchor="page20" w:history="1">
              <w:r w:rsidR="00B5397D">
                <w:rPr>
                  <w:rFonts w:ascii="Arial" w:eastAsia="Arial" w:hAnsi="Arial"/>
                </w:rPr>
                <w:t>20</w:t>
              </w:r>
            </w:hyperlink>
          </w:p>
        </w:tc>
      </w:tr>
      <w:tr w:rsidR="005D2A42">
        <w:trPr>
          <w:trHeight w:val="228"/>
        </w:trPr>
        <w:tc>
          <w:tcPr>
            <w:tcW w:w="1420" w:type="dxa"/>
            <w:gridSpan w:val="2"/>
            <w:shd w:val="clear" w:color="auto" w:fill="auto"/>
            <w:vAlign w:val="bottom"/>
          </w:tcPr>
          <w:p w:rsidR="005D2A42" w:rsidRDefault="006A2137">
            <w:pPr>
              <w:spacing w:line="227" w:lineRule="exact"/>
              <w:ind w:left="660"/>
              <w:rPr>
                <w:rFonts w:ascii="Arial" w:eastAsia="Arial" w:hAnsi="Arial"/>
              </w:rPr>
            </w:pPr>
            <w:hyperlink w:anchor="page20" w:history="1">
              <w:r w:rsidR="00B5397D">
                <w:rPr>
                  <w:rFonts w:ascii="Arial" w:eastAsia="Arial" w:hAnsi="Arial"/>
                </w:rPr>
                <w:t>1.2.1.2</w:t>
              </w:r>
            </w:hyperlink>
          </w:p>
        </w:tc>
        <w:tc>
          <w:tcPr>
            <w:tcW w:w="6600" w:type="dxa"/>
            <w:gridSpan w:val="3"/>
            <w:shd w:val="clear" w:color="auto" w:fill="auto"/>
            <w:vAlign w:val="bottom"/>
          </w:tcPr>
          <w:p w:rsidR="005D2A42" w:rsidRDefault="006A2137">
            <w:pPr>
              <w:spacing w:line="227" w:lineRule="exact"/>
              <w:ind w:left="120"/>
              <w:rPr>
                <w:rFonts w:ascii="Arial" w:eastAsia="Arial" w:hAnsi="Arial"/>
              </w:rPr>
            </w:pPr>
            <w:hyperlink w:anchor="page20" w:history="1">
              <w:r w:rsidR="00B5397D">
                <w:rPr>
                  <w:rFonts w:ascii="Arial" w:eastAsia="Arial" w:hAnsi="Arial"/>
                </w:rPr>
                <w:t>Un changement de paradigme assuré</w:t>
              </w:r>
            </w:hyperlink>
          </w:p>
        </w:tc>
        <w:tc>
          <w:tcPr>
            <w:tcW w:w="1040" w:type="dxa"/>
            <w:shd w:val="clear" w:color="auto" w:fill="auto"/>
            <w:vAlign w:val="bottom"/>
          </w:tcPr>
          <w:p w:rsidR="005D2A42" w:rsidRDefault="006A2137">
            <w:pPr>
              <w:spacing w:line="227" w:lineRule="exact"/>
              <w:jc w:val="right"/>
              <w:rPr>
                <w:rFonts w:ascii="Arial" w:eastAsia="Arial" w:hAnsi="Arial"/>
              </w:rPr>
            </w:pPr>
            <w:hyperlink w:anchor="page20" w:history="1">
              <w:r w:rsidR="00B5397D">
                <w:rPr>
                  <w:rFonts w:ascii="Arial" w:eastAsia="Arial" w:hAnsi="Arial"/>
                </w:rPr>
                <w:t>20</w:t>
              </w:r>
            </w:hyperlink>
          </w:p>
        </w:tc>
      </w:tr>
      <w:tr w:rsidR="005D2A42">
        <w:trPr>
          <w:trHeight w:val="230"/>
        </w:trPr>
        <w:tc>
          <w:tcPr>
            <w:tcW w:w="880" w:type="dxa"/>
            <w:shd w:val="clear" w:color="auto" w:fill="auto"/>
            <w:vAlign w:val="bottom"/>
          </w:tcPr>
          <w:p w:rsidR="005D2A42" w:rsidRDefault="006A2137">
            <w:pPr>
              <w:spacing w:line="229" w:lineRule="exact"/>
              <w:ind w:left="440"/>
              <w:rPr>
                <w:rFonts w:ascii="Arial" w:eastAsia="Arial" w:hAnsi="Arial"/>
                <w:w w:val="94"/>
              </w:rPr>
            </w:pPr>
            <w:hyperlink w:anchor="page21" w:history="1">
              <w:r w:rsidR="00B5397D">
                <w:rPr>
                  <w:rFonts w:ascii="Arial" w:eastAsia="Arial" w:hAnsi="Arial"/>
                  <w:w w:val="94"/>
                </w:rPr>
                <w:t>1.2.2</w:t>
              </w:r>
            </w:hyperlink>
          </w:p>
        </w:tc>
        <w:tc>
          <w:tcPr>
            <w:tcW w:w="540" w:type="dxa"/>
            <w:shd w:val="clear" w:color="auto" w:fill="auto"/>
            <w:vAlign w:val="bottom"/>
          </w:tcPr>
          <w:p w:rsidR="005D2A42" w:rsidRDefault="006A2137">
            <w:pPr>
              <w:spacing w:line="229" w:lineRule="exact"/>
              <w:ind w:left="220"/>
              <w:rPr>
                <w:rFonts w:ascii="Arial" w:eastAsia="Arial" w:hAnsi="Arial"/>
                <w:w w:val="92"/>
              </w:rPr>
            </w:pPr>
            <w:hyperlink w:anchor="page21" w:history="1">
              <w:r w:rsidR="00B5397D">
                <w:rPr>
                  <w:rFonts w:ascii="Arial" w:eastAsia="Arial" w:hAnsi="Arial"/>
                  <w:w w:val="92"/>
                </w:rPr>
                <w:t>Les</w:t>
              </w:r>
            </w:hyperlink>
          </w:p>
        </w:tc>
        <w:tc>
          <w:tcPr>
            <w:tcW w:w="6600" w:type="dxa"/>
            <w:gridSpan w:val="3"/>
            <w:shd w:val="clear" w:color="auto" w:fill="auto"/>
            <w:vAlign w:val="bottom"/>
          </w:tcPr>
          <w:p w:rsidR="005D2A42" w:rsidRDefault="006A2137">
            <w:pPr>
              <w:spacing w:line="229" w:lineRule="exact"/>
              <w:ind w:left="40"/>
              <w:rPr>
                <w:rFonts w:ascii="Arial" w:eastAsia="Arial" w:hAnsi="Arial"/>
              </w:rPr>
            </w:pPr>
            <w:hyperlink w:anchor="page21" w:history="1">
              <w:r w:rsidR="00B5397D">
                <w:rPr>
                  <w:rFonts w:ascii="Arial" w:eastAsia="Arial" w:hAnsi="Arial"/>
                </w:rPr>
                <w:t>indicateurs clés de l’éducation au Sénégal</w:t>
              </w:r>
            </w:hyperlink>
          </w:p>
        </w:tc>
        <w:tc>
          <w:tcPr>
            <w:tcW w:w="1040" w:type="dxa"/>
            <w:shd w:val="clear" w:color="auto" w:fill="auto"/>
            <w:vAlign w:val="bottom"/>
          </w:tcPr>
          <w:p w:rsidR="005D2A42" w:rsidRDefault="006A2137">
            <w:pPr>
              <w:spacing w:line="229" w:lineRule="exact"/>
              <w:jc w:val="right"/>
              <w:rPr>
                <w:rFonts w:ascii="Arial" w:eastAsia="Arial" w:hAnsi="Arial"/>
              </w:rPr>
            </w:pPr>
            <w:hyperlink w:anchor="page21" w:history="1">
              <w:r w:rsidR="00B5397D">
                <w:rPr>
                  <w:rFonts w:ascii="Arial" w:eastAsia="Arial" w:hAnsi="Arial"/>
                </w:rPr>
                <w:t>21</w:t>
              </w:r>
            </w:hyperlink>
          </w:p>
        </w:tc>
      </w:tr>
      <w:tr w:rsidR="005D2A42">
        <w:trPr>
          <w:trHeight w:val="228"/>
        </w:trPr>
        <w:tc>
          <w:tcPr>
            <w:tcW w:w="1420" w:type="dxa"/>
            <w:gridSpan w:val="2"/>
            <w:shd w:val="clear" w:color="auto" w:fill="auto"/>
            <w:vAlign w:val="bottom"/>
          </w:tcPr>
          <w:p w:rsidR="005D2A42" w:rsidRDefault="006A2137">
            <w:pPr>
              <w:spacing w:line="227" w:lineRule="exact"/>
              <w:ind w:left="660"/>
              <w:rPr>
                <w:rFonts w:ascii="Arial" w:eastAsia="Arial" w:hAnsi="Arial"/>
              </w:rPr>
            </w:pPr>
            <w:hyperlink w:anchor="page21" w:history="1">
              <w:r w:rsidR="00B5397D">
                <w:rPr>
                  <w:rFonts w:ascii="Arial" w:eastAsia="Arial" w:hAnsi="Arial"/>
                </w:rPr>
                <w:t>1.2.2.1</w:t>
              </w:r>
            </w:hyperlink>
          </w:p>
        </w:tc>
        <w:tc>
          <w:tcPr>
            <w:tcW w:w="6600" w:type="dxa"/>
            <w:gridSpan w:val="3"/>
            <w:shd w:val="clear" w:color="auto" w:fill="auto"/>
            <w:vAlign w:val="bottom"/>
          </w:tcPr>
          <w:p w:rsidR="005D2A42" w:rsidRDefault="006A2137">
            <w:pPr>
              <w:spacing w:line="227" w:lineRule="exact"/>
              <w:ind w:left="120"/>
              <w:rPr>
                <w:rFonts w:ascii="Arial" w:eastAsia="Arial" w:hAnsi="Arial"/>
              </w:rPr>
            </w:pPr>
            <w:hyperlink w:anchor="page21" w:history="1">
              <w:r w:rsidR="00B5397D">
                <w:rPr>
                  <w:rFonts w:ascii="Arial" w:eastAsia="Arial" w:hAnsi="Arial"/>
                </w:rPr>
                <w:t>Le Taux de préscolarisation</w:t>
              </w:r>
            </w:hyperlink>
          </w:p>
        </w:tc>
        <w:tc>
          <w:tcPr>
            <w:tcW w:w="1040" w:type="dxa"/>
            <w:shd w:val="clear" w:color="auto" w:fill="auto"/>
            <w:vAlign w:val="bottom"/>
          </w:tcPr>
          <w:p w:rsidR="005D2A42" w:rsidRDefault="006A2137">
            <w:pPr>
              <w:spacing w:line="227" w:lineRule="exact"/>
              <w:jc w:val="right"/>
              <w:rPr>
                <w:rFonts w:ascii="Arial" w:eastAsia="Arial" w:hAnsi="Arial"/>
              </w:rPr>
            </w:pPr>
            <w:hyperlink w:anchor="page21" w:history="1">
              <w:r w:rsidR="00B5397D">
                <w:rPr>
                  <w:rFonts w:ascii="Arial" w:eastAsia="Arial" w:hAnsi="Arial"/>
                </w:rPr>
                <w:t>21</w:t>
              </w:r>
            </w:hyperlink>
          </w:p>
        </w:tc>
      </w:tr>
      <w:tr w:rsidR="005D2A42">
        <w:trPr>
          <w:trHeight w:val="230"/>
        </w:trPr>
        <w:tc>
          <w:tcPr>
            <w:tcW w:w="1420" w:type="dxa"/>
            <w:gridSpan w:val="2"/>
            <w:shd w:val="clear" w:color="auto" w:fill="auto"/>
            <w:vAlign w:val="bottom"/>
          </w:tcPr>
          <w:p w:rsidR="005D2A42" w:rsidRDefault="006A2137">
            <w:pPr>
              <w:spacing w:line="229" w:lineRule="exact"/>
              <w:ind w:left="660"/>
              <w:rPr>
                <w:rFonts w:ascii="Arial" w:eastAsia="Arial" w:hAnsi="Arial"/>
              </w:rPr>
            </w:pPr>
            <w:hyperlink w:anchor="page21" w:history="1">
              <w:r w:rsidR="00B5397D">
                <w:rPr>
                  <w:rFonts w:ascii="Arial" w:eastAsia="Arial" w:hAnsi="Arial"/>
                </w:rPr>
                <w:t>1.2.2.2</w:t>
              </w:r>
            </w:hyperlink>
          </w:p>
        </w:tc>
        <w:tc>
          <w:tcPr>
            <w:tcW w:w="6600" w:type="dxa"/>
            <w:gridSpan w:val="3"/>
            <w:shd w:val="clear" w:color="auto" w:fill="auto"/>
            <w:vAlign w:val="bottom"/>
          </w:tcPr>
          <w:p w:rsidR="005D2A42" w:rsidRDefault="006A2137">
            <w:pPr>
              <w:spacing w:line="229" w:lineRule="exact"/>
              <w:ind w:left="120"/>
              <w:rPr>
                <w:rFonts w:ascii="Arial" w:eastAsia="Arial" w:hAnsi="Arial"/>
              </w:rPr>
            </w:pPr>
            <w:hyperlink w:anchor="page21" w:history="1">
              <w:r w:rsidR="00B5397D">
                <w:rPr>
                  <w:rFonts w:ascii="Arial" w:eastAsia="Arial" w:hAnsi="Arial"/>
                </w:rPr>
                <w:t>Évolution du Taux brut de scolarisation</w:t>
              </w:r>
            </w:hyperlink>
          </w:p>
        </w:tc>
        <w:tc>
          <w:tcPr>
            <w:tcW w:w="1040" w:type="dxa"/>
            <w:shd w:val="clear" w:color="auto" w:fill="auto"/>
            <w:vAlign w:val="bottom"/>
          </w:tcPr>
          <w:p w:rsidR="005D2A42" w:rsidRDefault="006A2137">
            <w:pPr>
              <w:spacing w:line="229" w:lineRule="exact"/>
              <w:jc w:val="right"/>
              <w:rPr>
                <w:rFonts w:ascii="Arial" w:eastAsia="Arial" w:hAnsi="Arial"/>
              </w:rPr>
            </w:pPr>
            <w:hyperlink w:anchor="page21" w:history="1">
              <w:r w:rsidR="00B5397D">
                <w:rPr>
                  <w:rFonts w:ascii="Arial" w:eastAsia="Arial" w:hAnsi="Arial"/>
                </w:rPr>
                <w:t>21</w:t>
              </w:r>
            </w:hyperlink>
          </w:p>
        </w:tc>
      </w:tr>
      <w:tr w:rsidR="005D2A42">
        <w:trPr>
          <w:trHeight w:val="228"/>
        </w:trPr>
        <w:tc>
          <w:tcPr>
            <w:tcW w:w="1420" w:type="dxa"/>
            <w:gridSpan w:val="2"/>
            <w:shd w:val="clear" w:color="auto" w:fill="auto"/>
            <w:vAlign w:val="bottom"/>
          </w:tcPr>
          <w:p w:rsidR="005D2A42" w:rsidRDefault="006A2137">
            <w:pPr>
              <w:spacing w:line="227" w:lineRule="exact"/>
              <w:ind w:left="660"/>
              <w:rPr>
                <w:rFonts w:ascii="Arial" w:eastAsia="Arial" w:hAnsi="Arial"/>
              </w:rPr>
            </w:pPr>
            <w:hyperlink w:anchor="page22" w:history="1">
              <w:r w:rsidR="00B5397D">
                <w:rPr>
                  <w:rFonts w:ascii="Arial" w:eastAsia="Arial" w:hAnsi="Arial"/>
                </w:rPr>
                <w:t>1.2.2.3</w:t>
              </w:r>
            </w:hyperlink>
          </w:p>
        </w:tc>
        <w:tc>
          <w:tcPr>
            <w:tcW w:w="6600" w:type="dxa"/>
            <w:gridSpan w:val="3"/>
            <w:shd w:val="clear" w:color="auto" w:fill="auto"/>
            <w:vAlign w:val="bottom"/>
          </w:tcPr>
          <w:p w:rsidR="005D2A42" w:rsidRDefault="006A2137">
            <w:pPr>
              <w:spacing w:line="227" w:lineRule="exact"/>
              <w:ind w:left="120"/>
              <w:rPr>
                <w:rFonts w:ascii="Arial" w:eastAsia="Arial" w:hAnsi="Arial"/>
              </w:rPr>
            </w:pPr>
            <w:hyperlink w:anchor="page22" w:history="1">
              <w:r w:rsidR="00B5397D">
                <w:rPr>
                  <w:rFonts w:ascii="Arial" w:eastAsia="Arial" w:hAnsi="Arial"/>
                </w:rPr>
                <w:t>L'Indice de parité</w:t>
              </w:r>
            </w:hyperlink>
          </w:p>
        </w:tc>
        <w:tc>
          <w:tcPr>
            <w:tcW w:w="1040" w:type="dxa"/>
            <w:shd w:val="clear" w:color="auto" w:fill="auto"/>
            <w:vAlign w:val="bottom"/>
          </w:tcPr>
          <w:p w:rsidR="005D2A42" w:rsidRDefault="006A2137">
            <w:pPr>
              <w:spacing w:line="227" w:lineRule="exact"/>
              <w:jc w:val="right"/>
              <w:rPr>
                <w:rFonts w:ascii="Arial" w:eastAsia="Arial" w:hAnsi="Arial"/>
              </w:rPr>
            </w:pPr>
            <w:hyperlink w:anchor="page22" w:history="1">
              <w:r w:rsidR="00B5397D">
                <w:rPr>
                  <w:rFonts w:ascii="Arial" w:eastAsia="Arial" w:hAnsi="Arial"/>
                </w:rPr>
                <w:t>22</w:t>
              </w:r>
            </w:hyperlink>
          </w:p>
        </w:tc>
      </w:tr>
      <w:tr w:rsidR="005D2A42">
        <w:trPr>
          <w:trHeight w:val="230"/>
        </w:trPr>
        <w:tc>
          <w:tcPr>
            <w:tcW w:w="1420" w:type="dxa"/>
            <w:gridSpan w:val="2"/>
            <w:shd w:val="clear" w:color="auto" w:fill="auto"/>
            <w:vAlign w:val="bottom"/>
          </w:tcPr>
          <w:p w:rsidR="005D2A42" w:rsidRDefault="006A2137">
            <w:pPr>
              <w:spacing w:line="229" w:lineRule="exact"/>
              <w:ind w:left="660"/>
              <w:rPr>
                <w:rFonts w:ascii="Arial" w:eastAsia="Arial" w:hAnsi="Arial"/>
              </w:rPr>
            </w:pPr>
            <w:hyperlink w:anchor="page22" w:history="1">
              <w:r w:rsidR="00B5397D">
                <w:rPr>
                  <w:rFonts w:ascii="Arial" w:eastAsia="Arial" w:hAnsi="Arial"/>
                </w:rPr>
                <w:t>1.2.2.4</w:t>
              </w:r>
            </w:hyperlink>
          </w:p>
        </w:tc>
        <w:tc>
          <w:tcPr>
            <w:tcW w:w="6600" w:type="dxa"/>
            <w:gridSpan w:val="3"/>
            <w:shd w:val="clear" w:color="auto" w:fill="auto"/>
            <w:vAlign w:val="bottom"/>
          </w:tcPr>
          <w:p w:rsidR="005D2A42" w:rsidRDefault="006A2137">
            <w:pPr>
              <w:spacing w:line="229" w:lineRule="exact"/>
              <w:ind w:left="120"/>
              <w:rPr>
                <w:rFonts w:ascii="Arial" w:eastAsia="Arial" w:hAnsi="Arial"/>
              </w:rPr>
            </w:pPr>
            <w:hyperlink w:anchor="page22" w:history="1">
              <w:r w:rsidR="00B5397D">
                <w:rPr>
                  <w:rFonts w:ascii="Arial" w:eastAsia="Arial" w:hAnsi="Arial"/>
                </w:rPr>
                <w:t>L'efficacité interne du système éducatif</w:t>
              </w:r>
            </w:hyperlink>
          </w:p>
        </w:tc>
        <w:tc>
          <w:tcPr>
            <w:tcW w:w="1040" w:type="dxa"/>
            <w:shd w:val="clear" w:color="auto" w:fill="auto"/>
            <w:vAlign w:val="bottom"/>
          </w:tcPr>
          <w:p w:rsidR="005D2A42" w:rsidRDefault="006A2137">
            <w:pPr>
              <w:spacing w:line="229" w:lineRule="exact"/>
              <w:jc w:val="right"/>
              <w:rPr>
                <w:rFonts w:ascii="Arial" w:eastAsia="Arial" w:hAnsi="Arial"/>
              </w:rPr>
            </w:pPr>
            <w:hyperlink w:anchor="page22" w:history="1">
              <w:r w:rsidR="00B5397D">
                <w:rPr>
                  <w:rFonts w:ascii="Arial" w:eastAsia="Arial" w:hAnsi="Arial"/>
                </w:rPr>
                <w:t>22</w:t>
              </w:r>
            </w:hyperlink>
          </w:p>
        </w:tc>
      </w:tr>
      <w:tr w:rsidR="005D2A42">
        <w:trPr>
          <w:trHeight w:val="231"/>
        </w:trPr>
        <w:tc>
          <w:tcPr>
            <w:tcW w:w="1420" w:type="dxa"/>
            <w:gridSpan w:val="2"/>
            <w:shd w:val="clear" w:color="auto" w:fill="auto"/>
            <w:vAlign w:val="bottom"/>
          </w:tcPr>
          <w:p w:rsidR="005D2A42" w:rsidRDefault="006A2137">
            <w:pPr>
              <w:spacing w:line="229" w:lineRule="exact"/>
              <w:ind w:left="660"/>
              <w:rPr>
                <w:rFonts w:ascii="Arial" w:eastAsia="Arial" w:hAnsi="Arial"/>
              </w:rPr>
            </w:pPr>
            <w:hyperlink w:anchor="page24" w:history="1">
              <w:r w:rsidR="00B5397D">
                <w:rPr>
                  <w:rFonts w:ascii="Arial" w:eastAsia="Arial" w:hAnsi="Arial"/>
                </w:rPr>
                <w:t>1.2.2.5</w:t>
              </w:r>
            </w:hyperlink>
          </w:p>
        </w:tc>
        <w:tc>
          <w:tcPr>
            <w:tcW w:w="6600" w:type="dxa"/>
            <w:gridSpan w:val="3"/>
            <w:shd w:val="clear" w:color="auto" w:fill="auto"/>
            <w:vAlign w:val="bottom"/>
          </w:tcPr>
          <w:p w:rsidR="005D2A42" w:rsidRDefault="006A2137">
            <w:pPr>
              <w:spacing w:line="229" w:lineRule="exact"/>
              <w:ind w:left="120"/>
              <w:rPr>
                <w:rFonts w:ascii="Arial" w:eastAsia="Arial" w:hAnsi="Arial"/>
              </w:rPr>
            </w:pPr>
            <w:hyperlink w:anchor="page24" w:history="1">
              <w:r w:rsidR="00B5397D">
                <w:rPr>
                  <w:rFonts w:ascii="Arial" w:eastAsia="Arial" w:hAnsi="Arial"/>
                </w:rPr>
                <w:t>L'achèvement du cycle élémentaire</w:t>
              </w:r>
            </w:hyperlink>
          </w:p>
        </w:tc>
        <w:tc>
          <w:tcPr>
            <w:tcW w:w="1040" w:type="dxa"/>
            <w:shd w:val="clear" w:color="auto" w:fill="auto"/>
            <w:vAlign w:val="bottom"/>
          </w:tcPr>
          <w:p w:rsidR="005D2A42" w:rsidRDefault="006A2137">
            <w:pPr>
              <w:spacing w:line="229" w:lineRule="exact"/>
              <w:jc w:val="right"/>
              <w:rPr>
                <w:rFonts w:ascii="Arial" w:eastAsia="Arial" w:hAnsi="Arial"/>
              </w:rPr>
            </w:pPr>
            <w:hyperlink w:anchor="page24" w:history="1">
              <w:r w:rsidR="00B5397D">
                <w:rPr>
                  <w:rFonts w:ascii="Arial" w:eastAsia="Arial" w:hAnsi="Arial"/>
                </w:rPr>
                <w:t>24</w:t>
              </w:r>
            </w:hyperlink>
          </w:p>
        </w:tc>
      </w:tr>
      <w:tr w:rsidR="005D2A42">
        <w:trPr>
          <w:trHeight w:val="228"/>
        </w:trPr>
        <w:tc>
          <w:tcPr>
            <w:tcW w:w="880" w:type="dxa"/>
            <w:shd w:val="clear" w:color="auto" w:fill="auto"/>
            <w:vAlign w:val="bottom"/>
          </w:tcPr>
          <w:p w:rsidR="005D2A42" w:rsidRDefault="006A2137">
            <w:pPr>
              <w:spacing w:line="227" w:lineRule="exact"/>
              <w:ind w:left="440"/>
              <w:rPr>
                <w:rFonts w:ascii="Arial" w:eastAsia="Arial" w:hAnsi="Arial"/>
                <w:w w:val="94"/>
              </w:rPr>
            </w:pPr>
            <w:hyperlink w:anchor="page24" w:history="1">
              <w:r w:rsidR="00B5397D">
                <w:rPr>
                  <w:rFonts w:ascii="Arial" w:eastAsia="Arial" w:hAnsi="Arial"/>
                  <w:w w:val="94"/>
                </w:rPr>
                <w:t>1.2.3</w:t>
              </w:r>
            </w:hyperlink>
          </w:p>
        </w:tc>
        <w:tc>
          <w:tcPr>
            <w:tcW w:w="7140" w:type="dxa"/>
            <w:gridSpan w:val="4"/>
            <w:shd w:val="clear" w:color="auto" w:fill="auto"/>
            <w:vAlign w:val="bottom"/>
          </w:tcPr>
          <w:p w:rsidR="005D2A42" w:rsidRDefault="006A2137">
            <w:pPr>
              <w:spacing w:line="227" w:lineRule="exact"/>
              <w:ind w:left="220"/>
              <w:rPr>
                <w:rFonts w:ascii="Arial" w:eastAsia="Arial" w:hAnsi="Arial"/>
              </w:rPr>
            </w:pPr>
            <w:hyperlink w:anchor="page24" w:history="1">
              <w:r w:rsidR="00B5397D">
                <w:rPr>
                  <w:rFonts w:ascii="Arial" w:eastAsia="Arial" w:hAnsi="Arial"/>
                </w:rPr>
                <w:t>Dépenses d’éducation</w:t>
              </w:r>
            </w:hyperlink>
          </w:p>
        </w:tc>
        <w:tc>
          <w:tcPr>
            <w:tcW w:w="1040" w:type="dxa"/>
            <w:shd w:val="clear" w:color="auto" w:fill="auto"/>
            <w:vAlign w:val="bottom"/>
          </w:tcPr>
          <w:p w:rsidR="005D2A42" w:rsidRDefault="006A2137">
            <w:pPr>
              <w:spacing w:line="227" w:lineRule="exact"/>
              <w:jc w:val="right"/>
              <w:rPr>
                <w:rFonts w:ascii="Arial" w:eastAsia="Arial" w:hAnsi="Arial"/>
              </w:rPr>
            </w:pPr>
            <w:hyperlink w:anchor="page24" w:history="1">
              <w:r w:rsidR="00B5397D">
                <w:rPr>
                  <w:rFonts w:ascii="Arial" w:eastAsia="Arial" w:hAnsi="Arial"/>
                </w:rPr>
                <w:t>24</w:t>
              </w:r>
            </w:hyperlink>
          </w:p>
        </w:tc>
      </w:tr>
      <w:tr w:rsidR="005D2A42">
        <w:trPr>
          <w:trHeight w:val="350"/>
        </w:trPr>
        <w:tc>
          <w:tcPr>
            <w:tcW w:w="880" w:type="dxa"/>
            <w:shd w:val="clear" w:color="auto" w:fill="auto"/>
            <w:vAlign w:val="bottom"/>
          </w:tcPr>
          <w:p w:rsidR="005D2A42" w:rsidRDefault="006A2137">
            <w:pPr>
              <w:spacing w:line="229" w:lineRule="exact"/>
              <w:ind w:left="220"/>
              <w:rPr>
                <w:rFonts w:ascii="Arial" w:eastAsia="Arial" w:hAnsi="Arial"/>
              </w:rPr>
            </w:pPr>
            <w:hyperlink w:anchor="page26" w:history="1">
              <w:r w:rsidR="00B5397D">
                <w:rPr>
                  <w:rFonts w:ascii="Arial" w:eastAsia="Arial" w:hAnsi="Arial"/>
                </w:rPr>
                <w:t>1.3</w:t>
              </w:r>
            </w:hyperlink>
          </w:p>
        </w:tc>
        <w:tc>
          <w:tcPr>
            <w:tcW w:w="7140" w:type="dxa"/>
            <w:gridSpan w:val="4"/>
            <w:shd w:val="clear" w:color="auto" w:fill="auto"/>
            <w:vAlign w:val="bottom"/>
          </w:tcPr>
          <w:p w:rsidR="005D2A42" w:rsidRDefault="006A2137">
            <w:pPr>
              <w:spacing w:line="229" w:lineRule="exact"/>
              <w:rPr>
                <w:rFonts w:ascii="Arial" w:eastAsia="Arial" w:hAnsi="Arial"/>
              </w:rPr>
            </w:pPr>
            <w:hyperlink w:anchor="page26" w:history="1">
              <w:r w:rsidR="00B5397D">
                <w:rPr>
                  <w:rFonts w:ascii="Arial" w:eastAsia="Arial" w:hAnsi="Arial"/>
                </w:rPr>
                <w:t>Vers de nouveaux défis</w:t>
              </w:r>
            </w:hyperlink>
          </w:p>
        </w:tc>
        <w:tc>
          <w:tcPr>
            <w:tcW w:w="1040" w:type="dxa"/>
            <w:shd w:val="clear" w:color="auto" w:fill="auto"/>
            <w:vAlign w:val="bottom"/>
          </w:tcPr>
          <w:p w:rsidR="005D2A42" w:rsidRDefault="006A2137">
            <w:pPr>
              <w:spacing w:line="229" w:lineRule="exact"/>
              <w:jc w:val="right"/>
              <w:rPr>
                <w:rFonts w:ascii="Arial" w:eastAsia="Arial" w:hAnsi="Arial"/>
              </w:rPr>
            </w:pPr>
            <w:hyperlink w:anchor="page26" w:history="1">
              <w:r w:rsidR="00B5397D">
                <w:rPr>
                  <w:rFonts w:ascii="Arial" w:eastAsia="Arial" w:hAnsi="Arial"/>
                </w:rPr>
                <w:t>26</w:t>
              </w:r>
            </w:hyperlink>
          </w:p>
        </w:tc>
      </w:tr>
      <w:tr w:rsidR="005D2A42">
        <w:trPr>
          <w:trHeight w:val="348"/>
        </w:trPr>
        <w:tc>
          <w:tcPr>
            <w:tcW w:w="880" w:type="dxa"/>
            <w:shd w:val="clear" w:color="auto" w:fill="auto"/>
            <w:vAlign w:val="bottom"/>
          </w:tcPr>
          <w:p w:rsidR="005D2A42" w:rsidRDefault="006A2137">
            <w:pPr>
              <w:spacing w:line="229" w:lineRule="exact"/>
              <w:ind w:left="220"/>
              <w:rPr>
                <w:rFonts w:ascii="Arial" w:eastAsia="Arial" w:hAnsi="Arial"/>
              </w:rPr>
            </w:pPr>
            <w:hyperlink w:anchor="page27" w:history="1">
              <w:r w:rsidR="00B5397D">
                <w:rPr>
                  <w:rFonts w:ascii="Arial" w:eastAsia="Arial" w:hAnsi="Arial"/>
                </w:rPr>
                <w:t>1.4</w:t>
              </w:r>
            </w:hyperlink>
          </w:p>
        </w:tc>
        <w:tc>
          <w:tcPr>
            <w:tcW w:w="7140" w:type="dxa"/>
            <w:gridSpan w:val="4"/>
            <w:shd w:val="clear" w:color="auto" w:fill="auto"/>
            <w:vAlign w:val="bottom"/>
          </w:tcPr>
          <w:p w:rsidR="005D2A42" w:rsidRDefault="006A2137">
            <w:pPr>
              <w:spacing w:line="229" w:lineRule="exact"/>
              <w:rPr>
                <w:rFonts w:ascii="Arial" w:eastAsia="Arial" w:hAnsi="Arial"/>
              </w:rPr>
            </w:pPr>
            <w:hyperlink w:anchor="page27" w:history="1">
              <w:r w:rsidR="00B5397D">
                <w:rPr>
                  <w:rFonts w:ascii="Arial" w:eastAsia="Arial" w:hAnsi="Arial"/>
                </w:rPr>
                <w:t>Présentation du contexte de l’évaluation PASEC2014 au Sénégal</w:t>
              </w:r>
            </w:hyperlink>
          </w:p>
        </w:tc>
        <w:tc>
          <w:tcPr>
            <w:tcW w:w="1040" w:type="dxa"/>
            <w:shd w:val="clear" w:color="auto" w:fill="auto"/>
            <w:vAlign w:val="bottom"/>
          </w:tcPr>
          <w:p w:rsidR="005D2A42" w:rsidRDefault="006A2137">
            <w:pPr>
              <w:spacing w:line="229" w:lineRule="exact"/>
              <w:jc w:val="right"/>
              <w:rPr>
                <w:rFonts w:ascii="Arial" w:eastAsia="Arial" w:hAnsi="Arial"/>
              </w:rPr>
            </w:pPr>
            <w:hyperlink w:anchor="page27" w:history="1">
              <w:r w:rsidR="00B5397D">
                <w:rPr>
                  <w:rFonts w:ascii="Arial" w:eastAsia="Arial" w:hAnsi="Arial"/>
                </w:rPr>
                <w:t>27</w:t>
              </w:r>
            </w:hyperlink>
          </w:p>
        </w:tc>
      </w:tr>
      <w:tr w:rsidR="005D2A42">
        <w:trPr>
          <w:trHeight w:val="496"/>
        </w:trPr>
        <w:tc>
          <w:tcPr>
            <w:tcW w:w="8020" w:type="dxa"/>
            <w:gridSpan w:val="5"/>
            <w:shd w:val="clear" w:color="auto" w:fill="auto"/>
            <w:vAlign w:val="bottom"/>
          </w:tcPr>
          <w:p w:rsidR="005D2A42" w:rsidRDefault="006A2137">
            <w:pPr>
              <w:spacing w:line="0" w:lineRule="atLeast"/>
              <w:rPr>
                <w:rFonts w:ascii="Arial" w:eastAsia="Arial" w:hAnsi="Arial"/>
                <w:color w:val="68BCE6"/>
                <w:sz w:val="22"/>
              </w:rPr>
            </w:pPr>
            <w:hyperlink w:anchor="page29" w:history="1">
              <w:r w:rsidR="00B5397D">
                <w:rPr>
                  <w:rFonts w:ascii="Arial" w:eastAsia="Arial" w:hAnsi="Arial"/>
                  <w:color w:val="68BCE6"/>
                  <w:sz w:val="22"/>
                </w:rPr>
                <w:t>2.    L’ÉVALUATION PASEC2014 AU SÉNÉGAL</w:t>
              </w:r>
            </w:hyperlink>
          </w:p>
        </w:tc>
        <w:tc>
          <w:tcPr>
            <w:tcW w:w="1040" w:type="dxa"/>
            <w:shd w:val="clear" w:color="auto" w:fill="auto"/>
            <w:vAlign w:val="bottom"/>
          </w:tcPr>
          <w:p w:rsidR="005D2A42" w:rsidRDefault="006A2137">
            <w:pPr>
              <w:spacing w:line="0" w:lineRule="atLeast"/>
              <w:jc w:val="right"/>
              <w:rPr>
                <w:rFonts w:ascii="Arial" w:eastAsia="Arial" w:hAnsi="Arial"/>
                <w:color w:val="68BCE6"/>
                <w:sz w:val="22"/>
              </w:rPr>
            </w:pPr>
            <w:hyperlink w:anchor="page29" w:history="1">
              <w:r w:rsidR="00B5397D">
                <w:rPr>
                  <w:rFonts w:ascii="Arial" w:eastAsia="Arial" w:hAnsi="Arial"/>
                  <w:color w:val="68BCE6"/>
                  <w:sz w:val="22"/>
                </w:rPr>
                <w:t>29</w:t>
              </w:r>
            </w:hyperlink>
          </w:p>
        </w:tc>
      </w:tr>
      <w:tr w:rsidR="005D2A42">
        <w:trPr>
          <w:trHeight w:val="347"/>
        </w:trPr>
        <w:tc>
          <w:tcPr>
            <w:tcW w:w="880" w:type="dxa"/>
            <w:shd w:val="clear" w:color="auto" w:fill="auto"/>
            <w:vAlign w:val="bottom"/>
          </w:tcPr>
          <w:p w:rsidR="005D2A42" w:rsidRDefault="006A2137">
            <w:pPr>
              <w:spacing w:line="229" w:lineRule="exact"/>
              <w:ind w:left="220"/>
              <w:rPr>
                <w:rFonts w:ascii="Arial" w:eastAsia="Arial" w:hAnsi="Arial"/>
              </w:rPr>
            </w:pPr>
            <w:hyperlink w:anchor="page32" w:history="1">
              <w:r w:rsidR="00B5397D">
                <w:rPr>
                  <w:rFonts w:ascii="Arial" w:eastAsia="Arial" w:hAnsi="Arial"/>
                </w:rPr>
                <w:t>2.1</w:t>
              </w:r>
            </w:hyperlink>
          </w:p>
        </w:tc>
        <w:tc>
          <w:tcPr>
            <w:tcW w:w="7140" w:type="dxa"/>
            <w:gridSpan w:val="4"/>
            <w:shd w:val="clear" w:color="auto" w:fill="auto"/>
            <w:vAlign w:val="bottom"/>
          </w:tcPr>
          <w:p w:rsidR="005D2A42" w:rsidRDefault="006A2137">
            <w:pPr>
              <w:spacing w:line="229" w:lineRule="exact"/>
              <w:rPr>
                <w:rFonts w:ascii="Arial" w:eastAsia="Arial" w:hAnsi="Arial"/>
              </w:rPr>
            </w:pPr>
            <w:hyperlink w:anchor="page32" w:history="1">
              <w:r w:rsidR="00B5397D">
                <w:rPr>
                  <w:rFonts w:ascii="Arial" w:eastAsia="Arial" w:hAnsi="Arial"/>
                </w:rPr>
                <w:t>Les tests et questionnaires de l’évaluation PASEC2014</w:t>
              </w:r>
            </w:hyperlink>
          </w:p>
        </w:tc>
        <w:tc>
          <w:tcPr>
            <w:tcW w:w="1040" w:type="dxa"/>
            <w:shd w:val="clear" w:color="auto" w:fill="auto"/>
            <w:vAlign w:val="bottom"/>
          </w:tcPr>
          <w:p w:rsidR="005D2A42" w:rsidRDefault="006A2137">
            <w:pPr>
              <w:spacing w:line="229" w:lineRule="exact"/>
              <w:jc w:val="right"/>
              <w:rPr>
                <w:rFonts w:ascii="Arial" w:eastAsia="Arial" w:hAnsi="Arial"/>
              </w:rPr>
            </w:pPr>
            <w:hyperlink w:anchor="page32" w:history="1">
              <w:r w:rsidR="00B5397D">
                <w:rPr>
                  <w:rFonts w:ascii="Arial" w:eastAsia="Arial" w:hAnsi="Arial"/>
                </w:rPr>
                <w:t>32</w:t>
              </w:r>
            </w:hyperlink>
          </w:p>
        </w:tc>
      </w:tr>
      <w:tr w:rsidR="005D2A42">
        <w:trPr>
          <w:trHeight w:val="230"/>
        </w:trPr>
        <w:tc>
          <w:tcPr>
            <w:tcW w:w="8020" w:type="dxa"/>
            <w:gridSpan w:val="5"/>
            <w:shd w:val="clear" w:color="auto" w:fill="auto"/>
            <w:vAlign w:val="bottom"/>
          </w:tcPr>
          <w:p w:rsidR="005D2A42" w:rsidRDefault="00B5397D">
            <w:pPr>
              <w:spacing w:line="229" w:lineRule="exact"/>
              <w:ind w:left="440"/>
              <w:rPr>
                <w:rFonts w:ascii="Arial" w:eastAsia="Arial" w:hAnsi="Arial"/>
                <w:w w:val="88"/>
              </w:rPr>
            </w:pPr>
            <w:r>
              <w:rPr>
                <w:rFonts w:ascii="Arial" w:eastAsia="Arial" w:hAnsi="Arial"/>
                <w:w w:val="88"/>
              </w:rPr>
              <w:t>2.1.1</w:t>
            </w:r>
            <w:hyperlink w:anchor="page32" w:history="1">
              <w:r>
                <w:rPr>
                  <w:rFonts w:ascii="Arial" w:eastAsia="Arial" w:hAnsi="Arial"/>
                  <w:w w:val="88"/>
                </w:rPr>
                <w:t>Les tests de début de scolarité primaire</w:t>
              </w:r>
            </w:hyperlink>
          </w:p>
        </w:tc>
        <w:tc>
          <w:tcPr>
            <w:tcW w:w="1040" w:type="dxa"/>
            <w:shd w:val="clear" w:color="auto" w:fill="auto"/>
            <w:vAlign w:val="bottom"/>
          </w:tcPr>
          <w:p w:rsidR="005D2A42" w:rsidRDefault="006A2137">
            <w:pPr>
              <w:spacing w:line="229" w:lineRule="exact"/>
              <w:jc w:val="right"/>
              <w:rPr>
                <w:rFonts w:ascii="Arial" w:eastAsia="Arial" w:hAnsi="Arial"/>
              </w:rPr>
            </w:pPr>
            <w:hyperlink w:anchor="page32" w:history="1">
              <w:r w:rsidR="00B5397D">
                <w:rPr>
                  <w:rFonts w:ascii="Arial" w:eastAsia="Arial" w:hAnsi="Arial"/>
                </w:rPr>
                <w:t>32</w:t>
              </w:r>
            </w:hyperlink>
          </w:p>
        </w:tc>
      </w:tr>
      <w:tr w:rsidR="005D2A42">
        <w:trPr>
          <w:trHeight w:val="228"/>
        </w:trPr>
        <w:tc>
          <w:tcPr>
            <w:tcW w:w="1420" w:type="dxa"/>
            <w:gridSpan w:val="2"/>
            <w:shd w:val="clear" w:color="auto" w:fill="auto"/>
            <w:vAlign w:val="bottom"/>
          </w:tcPr>
          <w:p w:rsidR="005D2A42" w:rsidRDefault="006A2137">
            <w:pPr>
              <w:spacing w:line="227" w:lineRule="exact"/>
              <w:ind w:left="660"/>
              <w:rPr>
                <w:rFonts w:ascii="Arial" w:eastAsia="Arial" w:hAnsi="Arial"/>
              </w:rPr>
            </w:pPr>
            <w:hyperlink w:anchor="page32" w:history="1">
              <w:r w:rsidR="00B5397D">
                <w:rPr>
                  <w:rFonts w:ascii="Arial" w:eastAsia="Arial" w:hAnsi="Arial"/>
                </w:rPr>
                <w:t>2.1.1.1</w:t>
              </w:r>
            </w:hyperlink>
          </w:p>
        </w:tc>
        <w:tc>
          <w:tcPr>
            <w:tcW w:w="6600" w:type="dxa"/>
            <w:gridSpan w:val="3"/>
            <w:shd w:val="clear" w:color="auto" w:fill="auto"/>
            <w:vAlign w:val="bottom"/>
          </w:tcPr>
          <w:p w:rsidR="005D2A42" w:rsidRDefault="006A2137">
            <w:pPr>
              <w:spacing w:line="227" w:lineRule="exact"/>
              <w:ind w:left="120"/>
              <w:rPr>
                <w:rFonts w:ascii="Arial" w:eastAsia="Arial" w:hAnsi="Arial"/>
              </w:rPr>
            </w:pPr>
            <w:hyperlink w:anchor="page32" w:history="1">
              <w:r w:rsidR="00B5397D">
                <w:rPr>
                  <w:rFonts w:ascii="Arial" w:eastAsia="Arial" w:hAnsi="Arial"/>
                </w:rPr>
                <w:t>Test en langue d’enseignement en début de scolarité</w:t>
              </w:r>
            </w:hyperlink>
          </w:p>
        </w:tc>
        <w:tc>
          <w:tcPr>
            <w:tcW w:w="1040" w:type="dxa"/>
            <w:shd w:val="clear" w:color="auto" w:fill="auto"/>
            <w:vAlign w:val="bottom"/>
          </w:tcPr>
          <w:p w:rsidR="005D2A42" w:rsidRDefault="006A2137">
            <w:pPr>
              <w:spacing w:line="227" w:lineRule="exact"/>
              <w:jc w:val="right"/>
              <w:rPr>
                <w:rFonts w:ascii="Arial" w:eastAsia="Arial" w:hAnsi="Arial"/>
              </w:rPr>
            </w:pPr>
            <w:hyperlink w:anchor="page32" w:history="1">
              <w:r w:rsidR="00B5397D">
                <w:rPr>
                  <w:rFonts w:ascii="Arial" w:eastAsia="Arial" w:hAnsi="Arial"/>
                </w:rPr>
                <w:t>32</w:t>
              </w:r>
            </w:hyperlink>
          </w:p>
        </w:tc>
      </w:tr>
      <w:tr w:rsidR="005D2A42">
        <w:trPr>
          <w:trHeight w:val="230"/>
        </w:trPr>
        <w:tc>
          <w:tcPr>
            <w:tcW w:w="1420" w:type="dxa"/>
            <w:gridSpan w:val="2"/>
            <w:shd w:val="clear" w:color="auto" w:fill="auto"/>
            <w:vAlign w:val="bottom"/>
          </w:tcPr>
          <w:p w:rsidR="005D2A42" w:rsidRDefault="006A2137">
            <w:pPr>
              <w:spacing w:line="229" w:lineRule="exact"/>
              <w:ind w:left="660"/>
              <w:rPr>
                <w:rFonts w:ascii="Arial" w:eastAsia="Arial" w:hAnsi="Arial"/>
              </w:rPr>
            </w:pPr>
            <w:hyperlink w:anchor="page34" w:history="1">
              <w:r w:rsidR="00B5397D">
                <w:rPr>
                  <w:rFonts w:ascii="Arial" w:eastAsia="Arial" w:hAnsi="Arial"/>
                </w:rPr>
                <w:t>2.1.1.2</w:t>
              </w:r>
            </w:hyperlink>
          </w:p>
        </w:tc>
        <w:tc>
          <w:tcPr>
            <w:tcW w:w="6600" w:type="dxa"/>
            <w:gridSpan w:val="3"/>
            <w:shd w:val="clear" w:color="auto" w:fill="auto"/>
            <w:vAlign w:val="bottom"/>
          </w:tcPr>
          <w:p w:rsidR="005D2A42" w:rsidRDefault="006A2137">
            <w:pPr>
              <w:spacing w:line="229" w:lineRule="exact"/>
              <w:ind w:left="120"/>
              <w:rPr>
                <w:rFonts w:ascii="Arial" w:eastAsia="Arial" w:hAnsi="Arial"/>
              </w:rPr>
            </w:pPr>
            <w:hyperlink w:anchor="page34" w:history="1">
              <w:r w:rsidR="00B5397D">
                <w:rPr>
                  <w:rFonts w:ascii="Arial" w:eastAsia="Arial" w:hAnsi="Arial"/>
                </w:rPr>
                <w:t>Test de mathématiques en début de scolarité</w:t>
              </w:r>
            </w:hyperlink>
          </w:p>
        </w:tc>
        <w:tc>
          <w:tcPr>
            <w:tcW w:w="1040" w:type="dxa"/>
            <w:shd w:val="clear" w:color="auto" w:fill="auto"/>
            <w:vAlign w:val="bottom"/>
          </w:tcPr>
          <w:p w:rsidR="005D2A42" w:rsidRDefault="006A2137">
            <w:pPr>
              <w:spacing w:line="229" w:lineRule="exact"/>
              <w:jc w:val="right"/>
              <w:rPr>
                <w:rFonts w:ascii="Arial" w:eastAsia="Arial" w:hAnsi="Arial"/>
              </w:rPr>
            </w:pPr>
            <w:hyperlink w:anchor="page34" w:history="1">
              <w:r w:rsidR="00B5397D">
                <w:rPr>
                  <w:rFonts w:ascii="Arial" w:eastAsia="Arial" w:hAnsi="Arial"/>
                </w:rPr>
                <w:t>34</w:t>
              </w:r>
            </w:hyperlink>
          </w:p>
        </w:tc>
      </w:tr>
      <w:tr w:rsidR="005D2A42">
        <w:trPr>
          <w:trHeight w:val="228"/>
        </w:trPr>
        <w:tc>
          <w:tcPr>
            <w:tcW w:w="8020" w:type="dxa"/>
            <w:gridSpan w:val="5"/>
            <w:shd w:val="clear" w:color="auto" w:fill="auto"/>
            <w:vAlign w:val="bottom"/>
          </w:tcPr>
          <w:p w:rsidR="005D2A42" w:rsidRDefault="00B5397D">
            <w:pPr>
              <w:spacing w:line="227" w:lineRule="exact"/>
              <w:ind w:left="440"/>
              <w:rPr>
                <w:rFonts w:ascii="Arial" w:eastAsia="Arial" w:hAnsi="Arial"/>
                <w:w w:val="88"/>
              </w:rPr>
            </w:pPr>
            <w:r>
              <w:rPr>
                <w:rFonts w:ascii="Arial" w:eastAsia="Arial" w:hAnsi="Arial"/>
                <w:w w:val="88"/>
              </w:rPr>
              <w:t>2.1.2</w:t>
            </w:r>
            <w:hyperlink w:anchor="page35" w:history="1">
              <w:r>
                <w:rPr>
                  <w:rFonts w:ascii="Arial" w:eastAsia="Arial" w:hAnsi="Arial"/>
                  <w:w w:val="88"/>
                </w:rPr>
                <w:t>Les tests de fin de scolarité primaire</w:t>
              </w:r>
            </w:hyperlink>
          </w:p>
        </w:tc>
        <w:tc>
          <w:tcPr>
            <w:tcW w:w="1040" w:type="dxa"/>
            <w:shd w:val="clear" w:color="auto" w:fill="auto"/>
            <w:vAlign w:val="bottom"/>
          </w:tcPr>
          <w:p w:rsidR="005D2A42" w:rsidRDefault="006A2137">
            <w:pPr>
              <w:spacing w:line="227" w:lineRule="exact"/>
              <w:jc w:val="right"/>
              <w:rPr>
                <w:rFonts w:ascii="Arial" w:eastAsia="Arial" w:hAnsi="Arial"/>
              </w:rPr>
            </w:pPr>
            <w:hyperlink w:anchor="page35" w:history="1">
              <w:r w:rsidR="00B5397D">
                <w:rPr>
                  <w:rFonts w:ascii="Arial" w:eastAsia="Arial" w:hAnsi="Arial"/>
                </w:rPr>
                <w:t>35</w:t>
              </w:r>
            </w:hyperlink>
          </w:p>
        </w:tc>
      </w:tr>
      <w:tr w:rsidR="005D2A42">
        <w:trPr>
          <w:trHeight w:val="230"/>
        </w:trPr>
        <w:tc>
          <w:tcPr>
            <w:tcW w:w="1420" w:type="dxa"/>
            <w:gridSpan w:val="2"/>
            <w:shd w:val="clear" w:color="auto" w:fill="auto"/>
            <w:vAlign w:val="bottom"/>
          </w:tcPr>
          <w:p w:rsidR="005D2A42" w:rsidRDefault="006A2137">
            <w:pPr>
              <w:spacing w:line="229" w:lineRule="exact"/>
              <w:ind w:left="660"/>
              <w:rPr>
                <w:rFonts w:ascii="Arial" w:eastAsia="Arial" w:hAnsi="Arial"/>
              </w:rPr>
            </w:pPr>
            <w:hyperlink w:anchor="page35" w:history="1">
              <w:r w:rsidR="00B5397D">
                <w:rPr>
                  <w:rFonts w:ascii="Arial" w:eastAsia="Arial" w:hAnsi="Arial"/>
                </w:rPr>
                <w:t>2.1.2.1</w:t>
              </w:r>
            </w:hyperlink>
          </w:p>
        </w:tc>
        <w:tc>
          <w:tcPr>
            <w:tcW w:w="6600" w:type="dxa"/>
            <w:gridSpan w:val="3"/>
            <w:shd w:val="clear" w:color="auto" w:fill="auto"/>
            <w:vAlign w:val="bottom"/>
          </w:tcPr>
          <w:p w:rsidR="005D2A42" w:rsidRDefault="006A2137">
            <w:pPr>
              <w:spacing w:line="229" w:lineRule="exact"/>
              <w:ind w:left="120"/>
              <w:rPr>
                <w:rFonts w:ascii="Arial" w:eastAsia="Arial" w:hAnsi="Arial"/>
              </w:rPr>
            </w:pPr>
            <w:hyperlink w:anchor="page35" w:history="1">
              <w:r w:rsidR="00B5397D">
                <w:rPr>
                  <w:rFonts w:ascii="Arial" w:eastAsia="Arial" w:hAnsi="Arial"/>
                </w:rPr>
                <w:t>Test de lecture en fin de scolarité</w:t>
              </w:r>
            </w:hyperlink>
          </w:p>
        </w:tc>
        <w:tc>
          <w:tcPr>
            <w:tcW w:w="1040" w:type="dxa"/>
            <w:shd w:val="clear" w:color="auto" w:fill="auto"/>
            <w:vAlign w:val="bottom"/>
          </w:tcPr>
          <w:p w:rsidR="005D2A42" w:rsidRDefault="006A2137">
            <w:pPr>
              <w:spacing w:line="229" w:lineRule="exact"/>
              <w:jc w:val="right"/>
              <w:rPr>
                <w:rFonts w:ascii="Arial" w:eastAsia="Arial" w:hAnsi="Arial"/>
              </w:rPr>
            </w:pPr>
            <w:hyperlink w:anchor="page35" w:history="1">
              <w:r w:rsidR="00B5397D">
                <w:rPr>
                  <w:rFonts w:ascii="Arial" w:eastAsia="Arial" w:hAnsi="Arial"/>
                </w:rPr>
                <w:t>35</w:t>
              </w:r>
            </w:hyperlink>
          </w:p>
        </w:tc>
      </w:tr>
      <w:tr w:rsidR="005D2A42">
        <w:trPr>
          <w:trHeight w:val="230"/>
        </w:trPr>
        <w:tc>
          <w:tcPr>
            <w:tcW w:w="1420" w:type="dxa"/>
            <w:gridSpan w:val="2"/>
            <w:shd w:val="clear" w:color="auto" w:fill="auto"/>
            <w:vAlign w:val="bottom"/>
          </w:tcPr>
          <w:p w:rsidR="005D2A42" w:rsidRDefault="006A2137">
            <w:pPr>
              <w:spacing w:line="229" w:lineRule="exact"/>
              <w:ind w:left="660"/>
              <w:rPr>
                <w:rFonts w:ascii="Arial" w:eastAsia="Arial" w:hAnsi="Arial"/>
              </w:rPr>
            </w:pPr>
            <w:hyperlink w:anchor="page35" w:history="1">
              <w:r w:rsidR="00B5397D">
                <w:rPr>
                  <w:rFonts w:ascii="Arial" w:eastAsia="Arial" w:hAnsi="Arial"/>
                </w:rPr>
                <w:t>2.1.2.2</w:t>
              </w:r>
            </w:hyperlink>
          </w:p>
        </w:tc>
        <w:tc>
          <w:tcPr>
            <w:tcW w:w="6600" w:type="dxa"/>
            <w:gridSpan w:val="3"/>
            <w:shd w:val="clear" w:color="auto" w:fill="auto"/>
            <w:vAlign w:val="bottom"/>
          </w:tcPr>
          <w:p w:rsidR="005D2A42" w:rsidRDefault="006A2137">
            <w:pPr>
              <w:spacing w:line="229" w:lineRule="exact"/>
              <w:ind w:left="120"/>
              <w:rPr>
                <w:rFonts w:ascii="Arial" w:eastAsia="Arial" w:hAnsi="Arial"/>
              </w:rPr>
            </w:pPr>
            <w:hyperlink w:anchor="page35" w:history="1">
              <w:r w:rsidR="00B5397D">
                <w:rPr>
                  <w:rFonts w:ascii="Arial" w:eastAsia="Arial" w:hAnsi="Arial"/>
                </w:rPr>
                <w:t>Test de mathématiques en fin de scolarité</w:t>
              </w:r>
            </w:hyperlink>
          </w:p>
        </w:tc>
        <w:tc>
          <w:tcPr>
            <w:tcW w:w="1040" w:type="dxa"/>
            <w:shd w:val="clear" w:color="auto" w:fill="auto"/>
            <w:vAlign w:val="bottom"/>
          </w:tcPr>
          <w:p w:rsidR="005D2A42" w:rsidRDefault="006A2137">
            <w:pPr>
              <w:spacing w:line="229" w:lineRule="exact"/>
              <w:jc w:val="right"/>
              <w:rPr>
                <w:rFonts w:ascii="Arial" w:eastAsia="Arial" w:hAnsi="Arial"/>
              </w:rPr>
            </w:pPr>
            <w:hyperlink w:anchor="page35" w:history="1">
              <w:r w:rsidR="00B5397D">
                <w:rPr>
                  <w:rFonts w:ascii="Arial" w:eastAsia="Arial" w:hAnsi="Arial"/>
                </w:rPr>
                <w:t>35</w:t>
              </w:r>
            </w:hyperlink>
          </w:p>
        </w:tc>
      </w:tr>
      <w:tr w:rsidR="005D2A42">
        <w:trPr>
          <w:trHeight w:val="229"/>
        </w:trPr>
        <w:tc>
          <w:tcPr>
            <w:tcW w:w="8020" w:type="dxa"/>
            <w:gridSpan w:val="5"/>
            <w:shd w:val="clear" w:color="auto" w:fill="auto"/>
            <w:vAlign w:val="bottom"/>
          </w:tcPr>
          <w:p w:rsidR="005D2A42" w:rsidRDefault="00B5397D">
            <w:pPr>
              <w:spacing w:line="228" w:lineRule="exact"/>
              <w:ind w:left="440"/>
              <w:rPr>
                <w:rFonts w:ascii="Arial" w:eastAsia="Arial" w:hAnsi="Arial"/>
                <w:w w:val="88"/>
              </w:rPr>
            </w:pPr>
            <w:r>
              <w:rPr>
                <w:rFonts w:ascii="Arial" w:eastAsia="Arial" w:hAnsi="Arial"/>
                <w:w w:val="88"/>
              </w:rPr>
              <w:t>2.1.3</w:t>
            </w:r>
            <w:hyperlink w:anchor="page36" w:history="1">
              <w:r>
                <w:rPr>
                  <w:rFonts w:ascii="Arial" w:eastAsia="Arial" w:hAnsi="Arial"/>
                  <w:w w:val="88"/>
                </w:rPr>
                <w:t>Les questionnaires de contexte</w:t>
              </w:r>
            </w:hyperlink>
          </w:p>
        </w:tc>
        <w:tc>
          <w:tcPr>
            <w:tcW w:w="1040" w:type="dxa"/>
            <w:shd w:val="clear" w:color="auto" w:fill="auto"/>
            <w:vAlign w:val="bottom"/>
          </w:tcPr>
          <w:p w:rsidR="005D2A42" w:rsidRDefault="006A2137">
            <w:pPr>
              <w:spacing w:line="228" w:lineRule="exact"/>
              <w:jc w:val="right"/>
              <w:rPr>
                <w:rFonts w:ascii="Arial" w:eastAsia="Arial" w:hAnsi="Arial"/>
              </w:rPr>
            </w:pPr>
            <w:hyperlink w:anchor="page36" w:history="1">
              <w:r w:rsidR="00B5397D">
                <w:rPr>
                  <w:rFonts w:ascii="Arial" w:eastAsia="Arial" w:hAnsi="Arial"/>
                </w:rPr>
                <w:t>36</w:t>
              </w:r>
            </w:hyperlink>
          </w:p>
        </w:tc>
      </w:tr>
      <w:tr w:rsidR="005D2A42">
        <w:trPr>
          <w:trHeight w:val="350"/>
        </w:trPr>
        <w:tc>
          <w:tcPr>
            <w:tcW w:w="880" w:type="dxa"/>
            <w:shd w:val="clear" w:color="auto" w:fill="auto"/>
            <w:vAlign w:val="bottom"/>
          </w:tcPr>
          <w:p w:rsidR="005D2A42" w:rsidRDefault="006A2137">
            <w:pPr>
              <w:spacing w:line="229" w:lineRule="exact"/>
              <w:ind w:left="220"/>
              <w:rPr>
                <w:rFonts w:ascii="Arial" w:eastAsia="Arial" w:hAnsi="Arial"/>
              </w:rPr>
            </w:pPr>
            <w:hyperlink w:anchor="page37" w:history="1">
              <w:r w:rsidR="00B5397D">
                <w:rPr>
                  <w:rFonts w:ascii="Arial" w:eastAsia="Arial" w:hAnsi="Arial"/>
                </w:rPr>
                <w:t>2.2</w:t>
              </w:r>
            </w:hyperlink>
          </w:p>
        </w:tc>
        <w:tc>
          <w:tcPr>
            <w:tcW w:w="7140" w:type="dxa"/>
            <w:gridSpan w:val="4"/>
            <w:shd w:val="clear" w:color="auto" w:fill="auto"/>
            <w:vAlign w:val="bottom"/>
          </w:tcPr>
          <w:p w:rsidR="005D2A42" w:rsidRDefault="006A2137">
            <w:pPr>
              <w:spacing w:line="229" w:lineRule="exact"/>
              <w:rPr>
                <w:rFonts w:ascii="Arial" w:eastAsia="Arial" w:hAnsi="Arial"/>
              </w:rPr>
            </w:pPr>
            <w:hyperlink w:anchor="page37" w:history="1">
              <w:r w:rsidR="00B5397D">
                <w:rPr>
                  <w:rFonts w:ascii="Arial" w:eastAsia="Arial" w:hAnsi="Arial"/>
                </w:rPr>
                <w:t>La collecte des données</w:t>
              </w:r>
            </w:hyperlink>
          </w:p>
        </w:tc>
        <w:tc>
          <w:tcPr>
            <w:tcW w:w="1040" w:type="dxa"/>
            <w:shd w:val="clear" w:color="auto" w:fill="auto"/>
            <w:vAlign w:val="bottom"/>
          </w:tcPr>
          <w:p w:rsidR="005D2A42" w:rsidRDefault="006A2137">
            <w:pPr>
              <w:spacing w:line="229" w:lineRule="exact"/>
              <w:jc w:val="right"/>
              <w:rPr>
                <w:rFonts w:ascii="Arial" w:eastAsia="Arial" w:hAnsi="Arial"/>
              </w:rPr>
            </w:pPr>
            <w:hyperlink w:anchor="page37" w:history="1">
              <w:r w:rsidR="00B5397D">
                <w:rPr>
                  <w:rFonts w:ascii="Arial" w:eastAsia="Arial" w:hAnsi="Arial"/>
                </w:rPr>
                <w:t>37</w:t>
              </w:r>
            </w:hyperlink>
          </w:p>
        </w:tc>
      </w:tr>
      <w:tr w:rsidR="005D2A42">
        <w:trPr>
          <w:trHeight w:val="228"/>
        </w:trPr>
        <w:tc>
          <w:tcPr>
            <w:tcW w:w="8020" w:type="dxa"/>
            <w:gridSpan w:val="5"/>
            <w:shd w:val="clear" w:color="auto" w:fill="auto"/>
            <w:vAlign w:val="bottom"/>
          </w:tcPr>
          <w:p w:rsidR="005D2A42" w:rsidRDefault="00B5397D">
            <w:pPr>
              <w:spacing w:line="227" w:lineRule="exact"/>
              <w:ind w:left="440"/>
              <w:rPr>
                <w:rFonts w:ascii="Arial" w:eastAsia="Arial" w:hAnsi="Arial"/>
                <w:w w:val="88"/>
              </w:rPr>
            </w:pPr>
            <w:r>
              <w:rPr>
                <w:rFonts w:ascii="Arial" w:eastAsia="Arial" w:hAnsi="Arial"/>
                <w:w w:val="88"/>
              </w:rPr>
              <w:t>2.2.1</w:t>
            </w:r>
            <w:hyperlink w:anchor="page37" w:history="1">
              <w:r>
                <w:rPr>
                  <w:rFonts w:ascii="Arial" w:eastAsia="Arial" w:hAnsi="Arial"/>
                  <w:w w:val="88"/>
                </w:rPr>
                <w:t>En début de scolarité primaire</w:t>
              </w:r>
            </w:hyperlink>
          </w:p>
        </w:tc>
        <w:tc>
          <w:tcPr>
            <w:tcW w:w="1040" w:type="dxa"/>
            <w:shd w:val="clear" w:color="auto" w:fill="auto"/>
            <w:vAlign w:val="bottom"/>
          </w:tcPr>
          <w:p w:rsidR="005D2A42" w:rsidRDefault="006A2137">
            <w:pPr>
              <w:spacing w:line="227" w:lineRule="exact"/>
              <w:jc w:val="right"/>
              <w:rPr>
                <w:rFonts w:ascii="Arial" w:eastAsia="Arial" w:hAnsi="Arial"/>
              </w:rPr>
            </w:pPr>
            <w:hyperlink w:anchor="page37" w:history="1">
              <w:r w:rsidR="00B5397D">
                <w:rPr>
                  <w:rFonts w:ascii="Arial" w:eastAsia="Arial" w:hAnsi="Arial"/>
                </w:rPr>
                <w:t>37</w:t>
              </w:r>
            </w:hyperlink>
          </w:p>
        </w:tc>
      </w:tr>
      <w:tr w:rsidR="005D2A42">
        <w:trPr>
          <w:trHeight w:val="230"/>
        </w:trPr>
        <w:tc>
          <w:tcPr>
            <w:tcW w:w="8020" w:type="dxa"/>
            <w:gridSpan w:val="5"/>
            <w:shd w:val="clear" w:color="auto" w:fill="auto"/>
            <w:vAlign w:val="bottom"/>
          </w:tcPr>
          <w:p w:rsidR="005D2A42" w:rsidRDefault="00B5397D">
            <w:pPr>
              <w:spacing w:line="229" w:lineRule="exact"/>
              <w:ind w:left="440"/>
              <w:rPr>
                <w:rFonts w:ascii="Arial" w:eastAsia="Arial" w:hAnsi="Arial"/>
                <w:w w:val="87"/>
              </w:rPr>
            </w:pPr>
            <w:r>
              <w:rPr>
                <w:rFonts w:ascii="Arial" w:eastAsia="Arial" w:hAnsi="Arial"/>
                <w:w w:val="87"/>
              </w:rPr>
              <w:t>2.2.2</w:t>
            </w:r>
            <w:hyperlink w:anchor="page37" w:history="1">
              <w:r>
                <w:rPr>
                  <w:rFonts w:ascii="Arial" w:eastAsia="Arial" w:hAnsi="Arial"/>
                  <w:w w:val="87"/>
                </w:rPr>
                <w:t>En fin de scolarité primaire</w:t>
              </w:r>
            </w:hyperlink>
          </w:p>
        </w:tc>
        <w:tc>
          <w:tcPr>
            <w:tcW w:w="1040" w:type="dxa"/>
            <w:shd w:val="clear" w:color="auto" w:fill="auto"/>
            <w:vAlign w:val="bottom"/>
          </w:tcPr>
          <w:p w:rsidR="005D2A42" w:rsidRDefault="006A2137">
            <w:pPr>
              <w:spacing w:line="229" w:lineRule="exact"/>
              <w:jc w:val="right"/>
              <w:rPr>
                <w:rFonts w:ascii="Arial" w:eastAsia="Arial" w:hAnsi="Arial"/>
              </w:rPr>
            </w:pPr>
            <w:hyperlink w:anchor="page37" w:history="1">
              <w:r w:rsidR="00B5397D">
                <w:rPr>
                  <w:rFonts w:ascii="Arial" w:eastAsia="Arial" w:hAnsi="Arial"/>
                </w:rPr>
                <w:t>37</w:t>
              </w:r>
            </w:hyperlink>
          </w:p>
        </w:tc>
      </w:tr>
      <w:tr w:rsidR="005D2A42">
        <w:trPr>
          <w:trHeight w:val="348"/>
        </w:trPr>
        <w:tc>
          <w:tcPr>
            <w:tcW w:w="880" w:type="dxa"/>
            <w:shd w:val="clear" w:color="auto" w:fill="auto"/>
            <w:vAlign w:val="bottom"/>
          </w:tcPr>
          <w:p w:rsidR="005D2A42" w:rsidRDefault="006A2137">
            <w:pPr>
              <w:spacing w:line="229" w:lineRule="exact"/>
              <w:ind w:left="220"/>
              <w:rPr>
                <w:rFonts w:ascii="Arial" w:eastAsia="Arial" w:hAnsi="Arial"/>
              </w:rPr>
            </w:pPr>
            <w:hyperlink w:anchor="page38" w:history="1">
              <w:r w:rsidR="00B5397D">
                <w:rPr>
                  <w:rFonts w:ascii="Arial" w:eastAsia="Arial" w:hAnsi="Arial"/>
                </w:rPr>
                <w:t>2.3</w:t>
              </w:r>
            </w:hyperlink>
          </w:p>
        </w:tc>
        <w:tc>
          <w:tcPr>
            <w:tcW w:w="7140" w:type="dxa"/>
            <w:gridSpan w:val="4"/>
            <w:shd w:val="clear" w:color="auto" w:fill="auto"/>
            <w:vAlign w:val="bottom"/>
          </w:tcPr>
          <w:p w:rsidR="005D2A42" w:rsidRDefault="006A2137">
            <w:pPr>
              <w:spacing w:line="229" w:lineRule="exact"/>
              <w:rPr>
                <w:rFonts w:ascii="Arial" w:eastAsia="Arial" w:hAnsi="Arial"/>
              </w:rPr>
            </w:pPr>
            <w:hyperlink w:anchor="page38" w:history="1">
              <w:r w:rsidR="00B5397D">
                <w:rPr>
                  <w:rFonts w:ascii="Arial" w:eastAsia="Arial" w:hAnsi="Arial"/>
                </w:rPr>
                <w:t>L’échantillonnage et les taux de participation</w:t>
              </w:r>
            </w:hyperlink>
          </w:p>
        </w:tc>
        <w:tc>
          <w:tcPr>
            <w:tcW w:w="1040" w:type="dxa"/>
            <w:shd w:val="clear" w:color="auto" w:fill="auto"/>
            <w:vAlign w:val="bottom"/>
          </w:tcPr>
          <w:p w:rsidR="005D2A42" w:rsidRDefault="006A2137">
            <w:pPr>
              <w:spacing w:line="229" w:lineRule="exact"/>
              <w:jc w:val="right"/>
              <w:rPr>
                <w:rFonts w:ascii="Arial" w:eastAsia="Arial" w:hAnsi="Arial"/>
              </w:rPr>
            </w:pPr>
            <w:hyperlink w:anchor="page38" w:history="1">
              <w:r w:rsidR="00B5397D">
                <w:rPr>
                  <w:rFonts w:ascii="Arial" w:eastAsia="Arial" w:hAnsi="Arial"/>
                </w:rPr>
                <w:t>38</w:t>
              </w:r>
            </w:hyperlink>
          </w:p>
        </w:tc>
      </w:tr>
      <w:tr w:rsidR="005D2A42">
        <w:trPr>
          <w:trHeight w:val="230"/>
        </w:trPr>
        <w:tc>
          <w:tcPr>
            <w:tcW w:w="880" w:type="dxa"/>
            <w:shd w:val="clear" w:color="auto" w:fill="auto"/>
            <w:vAlign w:val="bottom"/>
          </w:tcPr>
          <w:p w:rsidR="005D2A42" w:rsidRDefault="006A2137">
            <w:pPr>
              <w:spacing w:line="229" w:lineRule="exact"/>
              <w:ind w:left="440"/>
              <w:rPr>
                <w:rFonts w:ascii="Arial" w:eastAsia="Arial" w:hAnsi="Arial"/>
                <w:w w:val="94"/>
              </w:rPr>
            </w:pPr>
            <w:hyperlink w:anchor="page38" w:history="1">
              <w:r w:rsidR="00B5397D">
                <w:rPr>
                  <w:rFonts w:ascii="Arial" w:eastAsia="Arial" w:hAnsi="Arial"/>
                  <w:w w:val="94"/>
                </w:rPr>
                <w:t>2.3.1</w:t>
              </w:r>
            </w:hyperlink>
          </w:p>
        </w:tc>
        <w:tc>
          <w:tcPr>
            <w:tcW w:w="7140" w:type="dxa"/>
            <w:gridSpan w:val="4"/>
            <w:shd w:val="clear" w:color="auto" w:fill="auto"/>
            <w:vAlign w:val="bottom"/>
          </w:tcPr>
          <w:p w:rsidR="005D2A42" w:rsidRDefault="006A2137">
            <w:pPr>
              <w:spacing w:line="229" w:lineRule="exact"/>
              <w:ind w:left="220"/>
              <w:rPr>
                <w:rFonts w:ascii="Arial" w:eastAsia="Arial" w:hAnsi="Arial"/>
              </w:rPr>
            </w:pPr>
            <w:hyperlink w:anchor="page38" w:history="1">
              <w:r w:rsidR="00B5397D">
                <w:rPr>
                  <w:rFonts w:ascii="Arial" w:eastAsia="Arial" w:hAnsi="Arial"/>
                </w:rPr>
                <w:t>L’échantillonnage</w:t>
              </w:r>
            </w:hyperlink>
          </w:p>
        </w:tc>
        <w:tc>
          <w:tcPr>
            <w:tcW w:w="1040" w:type="dxa"/>
            <w:shd w:val="clear" w:color="auto" w:fill="auto"/>
            <w:vAlign w:val="bottom"/>
          </w:tcPr>
          <w:p w:rsidR="005D2A42" w:rsidRDefault="006A2137">
            <w:pPr>
              <w:spacing w:line="229" w:lineRule="exact"/>
              <w:jc w:val="right"/>
              <w:rPr>
                <w:rFonts w:ascii="Arial" w:eastAsia="Arial" w:hAnsi="Arial"/>
              </w:rPr>
            </w:pPr>
            <w:hyperlink w:anchor="page38" w:history="1">
              <w:r w:rsidR="00B5397D">
                <w:rPr>
                  <w:rFonts w:ascii="Arial" w:eastAsia="Arial" w:hAnsi="Arial"/>
                </w:rPr>
                <w:t>38</w:t>
              </w:r>
            </w:hyperlink>
          </w:p>
        </w:tc>
      </w:tr>
      <w:tr w:rsidR="005D2A42">
        <w:trPr>
          <w:trHeight w:val="230"/>
        </w:trPr>
        <w:tc>
          <w:tcPr>
            <w:tcW w:w="880" w:type="dxa"/>
            <w:shd w:val="clear" w:color="auto" w:fill="auto"/>
            <w:vAlign w:val="bottom"/>
          </w:tcPr>
          <w:p w:rsidR="005D2A42" w:rsidRDefault="006A2137">
            <w:pPr>
              <w:spacing w:line="229" w:lineRule="exact"/>
              <w:ind w:left="440"/>
              <w:rPr>
                <w:rFonts w:ascii="Arial" w:eastAsia="Arial" w:hAnsi="Arial"/>
                <w:w w:val="94"/>
              </w:rPr>
            </w:pPr>
            <w:hyperlink w:anchor="page39" w:history="1">
              <w:r w:rsidR="00B5397D">
                <w:rPr>
                  <w:rFonts w:ascii="Arial" w:eastAsia="Arial" w:hAnsi="Arial"/>
                  <w:w w:val="94"/>
                </w:rPr>
                <w:t>2.3.2</w:t>
              </w:r>
            </w:hyperlink>
          </w:p>
        </w:tc>
        <w:tc>
          <w:tcPr>
            <w:tcW w:w="7140" w:type="dxa"/>
            <w:gridSpan w:val="4"/>
            <w:shd w:val="clear" w:color="auto" w:fill="auto"/>
            <w:vAlign w:val="bottom"/>
          </w:tcPr>
          <w:p w:rsidR="005D2A42" w:rsidRDefault="006A2137">
            <w:pPr>
              <w:spacing w:line="229" w:lineRule="exact"/>
              <w:ind w:left="220"/>
              <w:rPr>
                <w:rFonts w:ascii="Arial" w:eastAsia="Arial" w:hAnsi="Arial"/>
              </w:rPr>
            </w:pPr>
            <w:hyperlink w:anchor="page39" w:history="1">
              <w:r w:rsidR="00B5397D">
                <w:rPr>
                  <w:rFonts w:ascii="Arial" w:eastAsia="Arial" w:hAnsi="Arial"/>
                </w:rPr>
                <w:t>Les taux de participation</w:t>
              </w:r>
            </w:hyperlink>
          </w:p>
        </w:tc>
        <w:tc>
          <w:tcPr>
            <w:tcW w:w="1040" w:type="dxa"/>
            <w:shd w:val="clear" w:color="auto" w:fill="auto"/>
            <w:vAlign w:val="bottom"/>
          </w:tcPr>
          <w:p w:rsidR="005D2A42" w:rsidRDefault="006A2137">
            <w:pPr>
              <w:spacing w:line="229" w:lineRule="exact"/>
              <w:jc w:val="right"/>
              <w:rPr>
                <w:rFonts w:ascii="Arial" w:eastAsia="Arial" w:hAnsi="Arial"/>
              </w:rPr>
            </w:pPr>
            <w:hyperlink w:anchor="page39" w:history="1">
              <w:r w:rsidR="00B5397D">
                <w:rPr>
                  <w:rFonts w:ascii="Arial" w:eastAsia="Arial" w:hAnsi="Arial"/>
                </w:rPr>
                <w:t>39</w:t>
              </w:r>
            </w:hyperlink>
          </w:p>
        </w:tc>
      </w:tr>
      <w:tr w:rsidR="005D2A42">
        <w:trPr>
          <w:trHeight w:val="348"/>
        </w:trPr>
        <w:tc>
          <w:tcPr>
            <w:tcW w:w="880" w:type="dxa"/>
            <w:shd w:val="clear" w:color="auto" w:fill="auto"/>
            <w:vAlign w:val="bottom"/>
          </w:tcPr>
          <w:p w:rsidR="005D2A42" w:rsidRDefault="006A2137">
            <w:pPr>
              <w:spacing w:line="229" w:lineRule="exact"/>
              <w:ind w:left="220"/>
              <w:rPr>
                <w:rFonts w:ascii="Arial" w:eastAsia="Arial" w:hAnsi="Arial"/>
              </w:rPr>
            </w:pPr>
            <w:hyperlink w:anchor="page39" w:history="1">
              <w:r w:rsidR="00B5397D">
                <w:rPr>
                  <w:rFonts w:ascii="Arial" w:eastAsia="Arial" w:hAnsi="Arial"/>
                </w:rPr>
                <w:t>2.4</w:t>
              </w:r>
            </w:hyperlink>
          </w:p>
        </w:tc>
        <w:tc>
          <w:tcPr>
            <w:tcW w:w="7140" w:type="dxa"/>
            <w:gridSpan w:val="4"/>
            <w:shd w:val="clear" w:color="auto" w:fill="auto"/>
            <w:vAlign w:val="bottom"/>
          </w:tcPr>
          <w:p w:rsidR="005D2A42" w:rsidRDefault="006A2137">
            <w:pPr>
              <w:spacing w:line="229" w:lineRule="exact"/>
              <w:rPr>
                <w:rFonts w:ascii="Arial" w:eastAsia="Arial" w:hAnsi="Arial"/>
              </w:rPr>
            </w:pPr>
            <w:hyperlink w:anchor="page39" w:history="1">
              <w:r w:rsidR="00B5397D">
                <w:rPr>
                  <w:rFonts w:ascii="Arial" w:eastAsia="Arial" w:hAnsi="Arial"/>
                </w:rPr>
                <w:t>Les analyses</w:t>
              </w:r>
            </w:hyperlink>
          </w:p>
        </w:tc>
        <w:tc>
          <w:tcPr>
            <w:tcW w:w="1040" w:type="dxa"/>
            <w:shd w:val="clear" w:color="auto" w:fill="auto"/>
            <w:vAlign w:val="bottom"/>
          </w:tcPr>
          <w:p w:rsidR="005D2A42" w:rsidRDefault="006A2137">
            <w:pPr>
              <w:spacing w:line="229" w:lineRule="exact"/>
              <w:jc w:val="right"/>
              <w:rPr>
                <w:rFonts w:ascii="Arial" w:eastAsia="Arial" w:hAnsi="Arial"/>
              </w:rPr>
            </w:pPr>
            <w:hyperlink w:anchor="page39" w:history="1">
              <w:r w:rsidR="00B5397D">
                <w:rPr>
                  <w:rFonts w:ascii="Arial" w:eastAsia="Arial" w:hAnsi="Arial"/>
                </w:rPr>
                <w:t>39</w:t>
              </w:r>
            </w:hyperlink>
          </w:p>
        </w:tc>
      </w:tr>
      <w:tr w:rsidR="005D2A42">
        <w:trPr>
          <w:trHeight w:val="496"/>
        </w:trPr>
        <w:tc>
          <w:tcPr>
            <w:tcW w:w="8020" w:type="dxa"/>
            <w:gridSpan w:val="5"/>
            <w:shd w:val="clear" w:color="auto" w:fill="auto"/>
            <w:vAlign w:val="bottom"/>
          </w:tcPr>
          <w:p w:rsidR="005D2A42" w:rsidRDefault="006A2137">
            <w:pPr>
              <w:spacing w:line="0" w:lineRule="atLeast"/>
              <w:rPr>
                <w:rFonts w:ascii="Arial" w:eastAsia="Arial" w:hAnsi="Arial"/>
                <w:color w:val="F87268"/>
                <w:w w:val="96"/>
                <w:sz w:val="22"/>
              </w:rPr>
            </w:pPr>
            <w:hyperlink w:anchor="page41" w:history="1">
              <w:r w:rsidR="00B5397D">
                <w:rPr>
                  <w:rFonts w:ascii="Arial" w:eastAsia="Arial" w:hAnsi="Arial"/>
                  <w:color w:val="F87268"/>
                  <w:w w:val="96"/>
                  <w:sz w:val="22"/>
                </w:rPr>
                <w:t>3.    COMPÉTENCES DES ÉLÈVES EN DÉBUT ET FIN DE SCOLARITÉ PRIMAIRE</w:t>
              </w:r>
            </w:hyperlink>
          </w:p>
        </w:tc>
        <w:tc>
          <w:tcPr>
            <w:tcW w:w="1040" w:type="dxa"/>
            <w:shd w:val="clear" w:color="auto" w:fill="auto"/>
            <w:vAlign w:val="bottom"/>
          </w:tcPr>
          <w:p w:rsidR="005D2A42" w:rsidRDefault="006A2137">
            <w:pPr>
              <w:spacing w:line="0" w:lineRule="atLeast"/>
              <w:jc w:val="right"/>
              <w:rPr>
                <w:rFonts w:ascii="Arial" w:eastAsia="Arial" w:hAnsi="Arial"/>
                <w:color w:val="F87268"/>
                <w:sz w:val="22"/>
              </w:rPr>
            </w:pPr>
            <w:hyperlink w:anchor="page41" w:history="1">
              <w:r w:rsidR="00B5397D">
                <w:rPr>
                  <w:rFonts w:ascii="Arial" w:eastAsia="Arial" w:hAnsi="Arial"/>
                  <w:color w:val="F87268"/>
                  <w:sz w:val="22"/>
                </w:rPr>
                <w:t>41</w:t>
              </w:r>
            </w:hyperlink>
          </w:p>
        </w:tc>
      </w:tr>
      <w:tr w:rsidR="005D2A42">
        <w:trPr>
          <w:trHeight w:val="347"/>
        </w:trPr>
        <w:tc>
          <w:tcPr>
            <w:tcW w:w="880" w:type="dxa"/>
            <w:shd w:val="clear" w:color="auto" w:fill="auto"/>
            <w:vAlign w:val="bottom"/>
          </w:tcPr>
          <w:p w:rsidR="005D2A42" w:rsidRDefault="006A2137">
            <w:pPr>
              <w:spacing w:line="229" w:lineRule="exact"/>
              <w:ind w:left="220"/>
              <w:rPr>
                <w:rFonts w:ascii="Arial" w:eastAsia="Arial" w:hAnsi="Arial"/>
              </w:rPr>
            </w:pPr>
            <w:hyperlink w:anchor="page43" w:history="1">
              <w:r w:rsidR="00B5397D">
                <w:rPr>
                  <w:rFonts w:ascii="Arial" w:eastAsia="Arial" w:hAnsi="Arial"/>
                </w:rPr>
                <w:t>3.1</w:t>
              </w:r>
            </w:hyperlink>
          </w:p>
        </w:tc>
        <w:tc>
          <w:tcPr>
            <w:tcW w:w="7140" w:type="dxa"/>
            <w:gridSpan w:val="4"/>
            <w:shd w:val="clear" w:color="auto" w:fill="auto"/>
            <w:vAlign w:val="bottom"/>
          </w:tcPr>
          <w:p w:rsidR="005D2A42" w:rsidRDefault="006A2137">
            <w:pPr>
              <w:spacing w:line="229" w:lineRule="exact"/>
              <w:rPr>
                <w:rFonts w:ascii="Arial" w:eastAsia="Arial" w:hAnsi="Arial"/>
              </w:rPr>
            </w:pPr>
            <w:hyperlink w:anchor="page43" w:history="1">
              <w:r w:rsidR="00B5397D">
                <w:rPr>
                  <w:rFonts w:ascii="Arial" w:eastAsia="Arial" w:hAnsi="Arial"/>
                </w:rPr>
                <w:t>Compétences des élèves au niveau international</w:t>
              </w:r>
            </w:hyperlink>
          </w:p>
        </w:tc>
        <w:tc>
          <w:tcPr>
            <w:tcW w:w="1040" w:type="dxa"/>
            <w:shd w:val="clear" w:color="auto" w:fill="auto"/>
            <w:vAlign w:val="bottom"/>
          </w:tcPr>
          <w:p w:rsidR="005D2A42" w:rsidRDefault="006A2137">
            <w:pPr>
              <w:spacing w:line="229" w:lineRule="exact"/>
              <w:jc w:val="right"/>
              <w:rPr>
                <w:rFonts w:ascii="Arial" w:eastAsia="Arial" w:hAnsi="Arial"/>
              </w:rPr>
            </w:pPr>
            <w:hyperlink w:anchor="page43" w:history="1">
              <w:r w:rsidR="00B5397D">
                <w:rPr>
                  <w:rFonts w:ascii="Arial" w:eastAsia="Arial" w:hAnsi="Arial"/>
                </w:rPr>
                <w:t>43</w:t>
              </w:r>
            </w:hyperlink>
          </w:p>
        </w:tc>
      </w:tr>
    </w:tbl>
    <w:p w:rsidR="005D2A42" w:rsidRDefault="005D2A42">
      <w:pPr>
        <w:spacing w:line="8" w:lineRule="exact"/>
        <w:rPr>
          <w:rFonts w:ascii="Times New Roman" w:eastAsia="Times New Roman" w:hAnsi="Times New Roman"/>
        </w:rPr>
      </w:pPr>
    </w:p>
    <w:p w:rsidR="005D2A42" w:rsidRDefault="006A2137">
      <w:pPr>
        <w:numPr>
          <w:ilvl w:val="0"/>
          <w:numId w:val="3"/>
        </w:numPr>
        <w:tabs>
          <w:tab w:val="left" w:pos="1100"/>
        </w:tabs>
        <w:spacing w:line="0" w:lineRule="atLeast"/>
        <w:ind w:left="1100" w:hanging="664"/>
        <w:jc w:val="both"/>
        <w:rPr>
          <w:rFonts w:ascii="Arial" w:eastAsia="Arial" w:hAnsi="Arial"/>
          <w:sz w:val="18"/>
        </w:rPr>
      </w:pPr>
      <w:hyperlink w:anchor="page43" w:history="1">
        <w:r w:rsidR="00B5397D">
          <w:rPr>
            <w:rFonts w:ascii="Arial" w:eastAsia="Arial" w:hAnsi="Arial"/>
            <w:sz w:val="18"/>
          </w:rPr>
          <w:t>Niveaux de compétences des élèves en langue et en mathématiques en début de scolarité primaire</w:t>
        </w:r>
      </w:hyperlink>
    </w:p>
    <w:p w:rsidR="005D2A42" w:rsidRDefault="005D2A42">
      <w:pPr>
        <w:spacing w:line="14" w:lineRule="exact"/>
        <w:rPr>
          <w:rFonts w:ascii="Times New Roman" w:eastAsia="Times New Roman" w:hAnsi="Times New Roman"/>
        </w:rPr>
      </w:pPr>
    </w:p>
    <w:tbl>
      <w:tblPr>
        <w:tblW w:w="0" w:type="auto"/>
        <w:tblInd w:w="440" w:type="dxa"/>
        <w:tblLayout w:type="fixed"/>
        <w:tblCellMar>
          <w:left w:w="0" w:type="dxa"/>
          <w:right w:w="0" w:type="dxa"/>
        </w:tblCellMar>
        <w:tblLook w:val="0000" w:firstRow="0" w:lastRow="0" w:firstColumn="0" w:lastColumn="0" w:noHBand="0" w:noVBand="0"/>
      </w:tblPr>
      <w:tblGrid>
        <w:gridCol w:w="520"/>
        <w:gridCol w:w="7340"/>
        <w:gridCol w:w="760"/>
      </w:tblGrid>
      <w:tr w:rsidR="005D2A42">
        <w:trPr>
          <w:trHeight w:val="230"/>
        </w:trPr>
        <w:tc>
          <w:tcPr>
            <w:tcW w:w="520" w:type="dxa"/>
            <w:shd w:val="clear" w:color="auto" w:fill="auto"/>
            <w:vAlign w:val="bottom"/>
          </w:tcPr>
          <w:p w:rsidR="005D2A42" w:rsidRDefault="005D2A42">
            <w:pPr>
              <w:spacing w:line="0" w:lineRule="atLeast"/>
              <w:rPr>
                <w:rFonts w:ascii="Times New Roman" w:eastAsia="Times New Roman" w:hAnsi="Times New Roman"/>
                <w:sz w:val="19"/>
              </w:rPr>
            </w:pPr>
          </w:p>
        </w:tc>
        <w:tc>
          <w:tcPr>
            <w:tcW w:w="7340" w:type="dxa"/>
            <w:shd w:val="clear" w:color="auto" w:fill="auto"/>
            <w:vAlign w:val="bottom"/>
          </w:tcPr>
          <w:p w:rsidR="005D2A42" w:rsidRDefault="006A2137">
            <w:pPr>
              <w:spacing w:line="229" w:lineRule="exact"/>
              <w:ind w:left="140"/>
              <w:rPr>
                <w:rFonts w:ascii="Arial" w:eastAsia="Arial" w:hAnsi="Arial"/>
              </w:rPr>
            </w:pPr>
            <w:hyperlink w:anchor="page43" w:history="1">
              <w:r w:rsidR="00B5397D">
                <w:rPr>
                  <w:rFonts w:ascii="Arial" w:eastAsia="Arial" w:hAnsi="Arial"/>
                </w:rPr>
                <w:t>43</w:t>
              </w:r>
            </w:hyperlink>
          </w:p>
        </w:tc>
        <w:tc>
          <w:tcPr>
            <w:tcW w:w="76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30"/>
        </w:trPr>
        <w:tc>
          <w:tcPr>
            <w:tcW w:w="520" w:type="dxa"/>
            <w:shd w:val="clear" w:color="auto" w:fill="auto"/>
            <w:vAlign w:val="bottom"/>
          </w:tcPr>
          <w:p w:rsidR="005D2A42" w:rsidRDefault="006A2137">
            <w:pPr>
              <w:spacing w:line="229" w:lineRule="exact"/>
              <w:ind w:right="60"/>
              <w:jc w:val="right"/>
              <w:rPr>
                <w:rFonts w:ascii="Arial" w:eastAsia="Arial" w:hAnsi="Arial"/>
                <w:w w:val="76"/>
              </w:rPr>
            </w:pPr>
            <w:hyperlink w:anchor="page48" w:history="1">
              <w:r w:rsidR="00B5397D">
                <w:rPr>
                  <w:rFonts w:ascii="Arial" w:eastAsia="Arial" w:hAnsi="Arial"/>
                  <w:w w:val="76"/>
                </w:rPr>
                <w:t>3.1.2</w:t>
              </w:r>
            </w:hyperlink>
          </w:p>
        </w:tc>
        <w:tc>
          <w:tcPr>
            <w:tcW w:w="7340" w:type="dxa"/>
            <w:shd w:val="clear" w:color="auto" w:fill="auto"/>
            <w:vAlign w:val="bottom"/>
          </w:tcPr>
          <w:p w:rsidR="005D2A42" w:rsidRDefault="006A2137">
            <w:pPr>
              <w:spacing w:line="229" w:lineRule="exact"/>
              <w:ind w:left="140"/>
              <w:rPr>
                <w:rFonts w:ascii="Arial" w:eastAsia="Arial" w:hAnsi="Arial"/>
                <w:w w:val="95"/>
              </w:rPr>
            </w:pPr>
            <w:hyperlink w:anchor="page48" w:history="1">
              <w:r w:rsidR="00B5397D">
                <w:rPr>
                  <w:rFonts w:ascii="Arial" w:eastAsia="Arial" w:hAnsi="Arial"/>
                  <w:w w:val="95"/>
                </w:rPr>
                <w:t>Compétences des élèves en lecture et en mathématiques en fin de scolarité primaire</w:t>
              </w:r>
            </w:hyperlink>
          </w:p>
        </w:tc>
        <w:tc>
          <w:tcPr>
            <w:tcW w:w="760" w:type="dxa"/>
            <w:shd w:val="clear" w:color="auto" w:fill="auto"/>
            <w:vAlign w:val="bottom"/>
          </w:tcPr>
          <w:p w:rsidR="005D2A42" w:rsidRDefault="006A2137">
            <w:pPr>
              <w:spacing w:line="229" w:lineRule="exact"/>
              <w:jc w:val="right"/>
              <w:rPr>
                <w:rFonts w:ascii="Arial" w:eastAsia="Arial" w:hAnsi="Arial"/>
              </w:rPr>
            </w:pPr>
            <w:hyperlink w:anchor="page48" w:history="1">
              <w:r w:rsidR="00B5397D">
                <w:rPr>
                  <w:rFonts w:ascii="Arial" w:eastAsia="Arial" w:hAnsi="Arial"/>
                </w:rPr>
                <w:t>48</w:t>
              </w:r>
            </w:hyperlink>
          </w:p>
        </w:tc>
      </w:tr>
      <w:tr w:rsidR="005D2A42">
        <w:trPr>
          <w:trHeight w:val="228"/>
        </w:trPr>
        <w:tc>
          <w:tcPr>
            <w:tcW w:w="520" w:type="dxa"/>
            <w:shd w:val="clear" w:color="auto" w:fill="auto"/>
            <w:vAlign w:val="bottom"/>
          </w:tcPr>
          <w:p w:rsidR="005D2A42" w:rsidRDefault="006A2137">
            <w:pPr>
              <w:spacing w:line="227" w:lineRule="exact"/>
              <w:ind w:right="60"/>
              <w:jc w:val="right"/>
              <w:rPr>
                <w:rFonts w:ascii="Arial" w:eastAsia="Arial" w:hAnsi="Arial"/>
                <w:w w:val="76"/>
              </w:rPr>
            </w:pPr>
            <w:hyperlink w:anchor="page53" w:history="1">
              <w:r w:rsidR="00B5397D">
                <w:rPr>
                  <w:rFonts w:ascii="Arial" w:eastAsia="Arial" w:hAnsi="Arial"/>
                  <w:w w:val="76"/>
                </w:rPr>
                <w:t>3.1.3</w:t>
              </w:r>
            </w:hyperlink>
          </w:p>
        </w:tc>
        <w:tc>
          <w:tcPr>
            <w:tcW w:w="7340" w:type="dxa"/>
            <w:shd w:val="clear" w:color="auto" w:fill="auto"/>
            <w:vAlign w:val="bottom"/>
          </w:tcPr>
          <w:p w:rsidR="005D2A42" w:rsidRDefault="006A2137">
            <w:pPr>
              <w:spacing w:line="227" w:lineRule="exact"/>
              <w:ind w:left="140"/>
              <w:rPr>
                <w:rFonts w:ascii="Arial" w:eastAsia="Arial" w:hAnsi="Arial"/>
                <w:w w:val="99"/>
              </w:rPr>
            </w:pPr>
            <w:hyperlink w:anchor="page53" w:history="1">
              <w:r w:rsidR="00B5397D">
                <w:rPr>
                  <w:rFonts w:ascii="Arial" w:eastAsia="Arial" w:hAnsi="Arial"/>
                  <w:w w:val="99"/>
                </w:rPr>
                <w:t>Relations entre les performances de début et de fin de scolarité primaire des pays</w:t>
              </w:r>
            </w:hyperlink>
          </w:p>
        </w:tc>
        <w:tc>
          <w:tcPr>
            <w:tcW w:w="760" w:type="dxa"/>
            <w:shd w:val="clear" w:color="auto" w:fill="auto"/>
            <w:vAlign w:val="bottom"/>
          </w:tcPr>
          <w:p w:rsidR="005D2A42" w:rsidRDefault="006A2137">
            <w:pPr>
              <w:spacing w:line="227" w:lineRule="exact"/>
              <w:jc w:val="right"/>
              <w:rPr>
                <w:rFonts w:ascii="Arial" w:eastAsia="Arial" w:hAnsi="Arial"/>
              </w:rPr>
            </w:pPr>
            <w:hyperlink w:anchor="page53" w:history="1">
              <w:r w:rsidR="00B5397D">
                <w:rPr>
                  <w:rFonts w:ascii="Arial" w:eastAsia="Arial" w:hAnsi="Arial"/>
                </w:rPr>
                <w:t>53</w:t>
              </w:r>
            </w:hyperlink>
          </w:p>
        </w:tc>
      </w:tr>
    </w:tbl>
    <w:p w:rsidR="005D2A42" w:rsidRDefault="00B5397D">
      <w:pPr>
        <w:spacing w:line="0" w:lineRule="atLeast"/>
        <w:rPr>
          <w:rFonts w:ascii="Arial" w:eastAsia="Arial" w:hAnsi="Arial"/>
          <w:color w:val="FFFFFF"/>
          <w:sz w:val="53"/>
        </w:rPr>
      </w:pPr>
      <w:r>
        <w:rPr>
          <w:rFonts w:ascii="Arial" w:eastAsia="Arial" w:hAnsi="Arial"/>
        </w:rPr>
        <w:br w:type="column"/>
      </w:r>
      <w:r>
        <w:rPr>
          <w:rFonts w:ascii="Arial" w:eastAsia="Arial" w:hAnsi="Arial"/>
          <w:color w:val="FFFFFF"/>
          <w:sz w:val="53"/>
        </w:rPr>
        <w:t>1</w:t>
      </w:r>
    </w:p>
    <w:p w:rsidR="005D2A42" w:rsidRDefault="00301681">
      <w:pPr>
        <w:spacing w:line="200" w:lineRule="exact"/>
        <w:rPr>
          <w:rFonts w:ascii="Times New Roman" w:eastAsia="Times New Roman" w:hAnsi="Times New Roman"/>
        </w:rPr>
      </w:pPr>
      <w:r>
        <w:rPr>
          <w:rFonts w:ascii="Arial" w:eastAsia="Arial" w:hAnsi="Arial"/>
          <w:noProof/>
          <w:color w:val="FFFFFF"/>
          <w:sz w:val="53"/>
        </w:rPr>
        <w:drawing>
          <wp:anchor distT="0" distB="0" distL="114300" distR="114300" simplePos="0" relativeHeight="251385856" behindDoc="1" locked="0" layoutInCell="0" allowOverlap="1">
            <wp:simplePos x="0" y="0"/>
            <wp:positionH relativeFrom="column">
              <wp:posOffset>-93980</wp:posOffset>
            </wp:positionH>
            <wp:positionV relativeFrom="paragraph">
              <wp:posOffset>-668020</wp:posOffset>
            </wp:positionV>
            <wp:extent cx="377825" cy="10692130"/>
            <wp:effectExtent l="19050" t="0" r="3175" b="0"/>
            <wp:wrapNone/>
            <wp:docPr id="41"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377825" cy="10692130"/>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11" w:lineRule="exact"/>
        <w:rPr>
          <w:rFonts w:ascii="Times New Roman" w:eastAsia="Times New Roman" w:hAnsi="Times New Roman"/>
        </w:rPr>
      </w:pPr>
    </w:p>
    <w:p w:rsidR="005D2A42" w:rsidRDefault="00B5397D">
      <w:pPr>
        <w:spacing w:line="0" w:lineRule="atLeast"/>
        <w:rPr>
          <w:rFonts w:ascii="Arial" w:eastAsia="Arial" w:hAnsi="Arial"/>
          <w:color w:val="FFFFFF"/>
          <w:sz w:val="53"/>
        </w:rPr>
      </w:pPr>
      <w:r>
        <w:rPr>
          <w:rFonts w:ascii="Arial" w:eastAsia="Arial" w:hAnsi="Arial"/>
          <w:color w:val="FFFFFF"/>
          <w:sz w:val="53"/>
        </w:rPr>
        <w:t>2</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87" w:lineRule="exact"/>
        <w:rPr>
          <w:rFonts w:ascii="Times New Roman" w:eastAsia="Times New Roman" w:hAnsi="Times New Roman"/>
        </w:rPr>
      </w:pPr>
    </w:p>
    <w:p w:rsidR="005D2A42" w:rsidRDefault="00B5397D">
      <w:pPr>
        <w:spacing w:line="0" w:lineRule="atLeast"/>
        <w:rPr>
          <w:rFonts w:ascii="Arial" w:eastAsia="Arial" w:hAnsi="Arial"/>
          <w:color w:val="FFFFFF"/>
          <w:sz w:val="53"/>
        </w:rPr>
      </w:pPr>
      <w:r>
        <w:rPr>
          <w:rFonts w:ascii="Arial" w:eastAsia="Arial" w:hAnsi="Arial"/>
          <w:color w:val="FFFFFF"/>
          <w:sz w:val="53"/>
        </w:rPr>
        <w:t>3</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4" w:lineRule="exact"/>
        <w:rPr>
          <w:rFonts w:ascii="Times New Roman" w:eastAsia="Times New Roman" w:hAnsi="Times New Roman"/>
        </w:rPr>
      </w:pPr>
    </w:p>
    <w:p w:rsidR="005D2A42" w:rsidRDefault="00B5397D">
      <w:pPr>
        <w:spacing w:line="0" w:lineRule="atLeast"/>
        <w:rPr>
          <w:rFonts w:ascii="Arial" w:eastAsia="Arial" w:hAnsi="Arial"/>
          <w:color w:val="FFFFFF"/>
          <w:sz w:val="53"/>
        </w:rPr>
      </w:pPr>
      <w:r>
        <w:rPr>
          <w:rFonts w:ascii="Arial" w:eastAsia="Arial" w:hAnsi="Arial"/>
          <w:color w:val="FFFFFF"/>
          <w:sz w:val="53"/>
        </w:rPr>
        <w:t>4</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87" w:lineRule="exact"/>
        <w:rPr>
          <w:rFonts w:ascii="Times New Roman" w:eastAsia="Times New Roman" w:hAnsi="Times New Roman"/>
        </w:rPr>
      </w:pPr>
    </w:p>
    <w:p w:rsidR="005D2A42" w:rsidRDefault="00B5397D">
      <w:pPr>
        <w:spacing w:line="0" w:lineRule="atLeast"/>
        <w:rPr>
          <w:rFonts w:ascii="Arial" w:eastAsia="Arial" w:hAnsi="Arial"/>
          <w:color w:val="FFFFFF"/>
          <w:sz w:val="53"/>
        </w:rPr>
      </w:pPr>
      <w:r>
        <w:rPr>
          <w:rFonts w:ascii="Arial" w:eastAsia="Arial" w:hAnsi="Arial"/>
          <w:color w:val="FFFFFF"/>
          <w:sz w:val="53"/>
        </w:rPr>
        <w:t>5</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1" w:lineRule="exact"/>
        <w:rPr>
          <w:rFonts w:ascii="Times New Roman" w:eastAsia="Times New Roman" w:hAnsi="Times New Roman"/>
        </w:rPr>
      </w:pPr>
    </w:p>
    <w:p w:rsidR="005D2A42" w:rsidRDefault="00B5397D">
      <w:pPr>
        <w:spacing w:line="0" w:lineRule="atLeast"/>
        <w:rPr>
          <w:rFonts w:ascii="Arial" w:eastAsia="Arial" w:hAnsi="Arial"/>
          <w:color w:val="FFFFFF"/>
          <w:sz w:val="53"/>
        </w:rPr>
      </w:pPr>
      <w:r>
        <w:rPr>
          <w:rFonts w:ascii="Arial" w:eastAsia="Arial" w:hAnsi="Arial"/>
          <w:color w:val="FFFFFF"/>
          <w:sz w:val="53"/>
        </w:rPr>
        <w:t>6</w:t>
      </w:r>
    </w:p>
    <w:p w:rsidR="005D2A42" w:rsidRDefault="005D2A42">
      <w:pPr>
        <w:spacing w:line="0" w:lineRule="atLeast"/>
        <w:rPr>
          <w:rFonts w:ascii="Arial" w:eastAsia="Arial" w:hAnsi="Arial"/>
          <w:color w:val="FFFFFF"/>
          <w:sz w:val="53"/>
        </w:rPr>
        <w:sectPr w:rsidR="005D2A42">
          <w:pgSz w:w="11900" w:h="16838"/>
          <w:pgMar w:top="443" w:right="140" w:bottom="441" w:left="1420" w:header="0" w:footer="0" w:gutter="0"/>
          <w:cols w:num="2" w:space="0" w:equalWidth="0">
            <w:col w:w="9060" w:space="980"/>
            <w:col w:w="300"/>
          </w:cols>
          <w:docGrid w:linePitch="360"/>
        </w:sectPr>
      </w:pPr>
    </w:p>
    <w:p w:rsidR="005D2A42" w:rsidRDefault="005D2A42">
      <w:pPr>
        <w:spacing w:line="200" w:lineRule="exact"/>
        <w:rPr>
          <w:rFonts w:ascii="Times New Roman" w:eastAsia="Times New Roman" w:hAnsi="Times New Roman"/>
        </w:rPr>
      </w:pPr>
    </w:p>
    <w:p w:rsidR="005D2A42" w:rsidRDefault="005D2A42">
      <w:pPr>
        <w:spacing w:line="350"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21"/>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21"/>
        </w:rPr>
        <w:t>9</w:t>
      </w:r>
    </w:p>
    <w:p w:rsidR="005D2A42" w:rsidRDefault="006A2137">
      <w:pPr>
        <w:spacing w:line="20" w:lineRule="exact"/>
        <w:rPr>
          <w:rFonts w:ascii="Times New Roman" w:eastAsia="Times New Roman" w:hAnsi="Times New Roman"/>
        </w:rPr>
      </w:pPr>
      <w:r>
        <w:rPr>
          <w:rFonts w:ascii="Arial" w:eastAsia="Arial" w:hAnsi="Arial"/>
          <w:b/>
          <w:sz w:val="21"/>
        </w:rPr>
        <w:pict>
          <v:line id="_x0000_s1034" style="position:absolute;z-index:-251929600" from="-426pt,-3.1pt" to="-9.35pt,-3.1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443" w:right="980" w:bottom="441" w:left="8520" w:header="0" w:footer="0" w:gutter="0"/>
          <w:cols w:space="0" w:equalWidth="0">
            <w:col w:w="2400"/>
          </w:cols>
          <w:docGrid w:linePitch="360"/>
        </w:sectPr>
      </w:pPr>
    </w:p>
    <w:tbl>
      <w:tblPr>
        <w:tblW w:w="0" w:type="auto"/>
        <w:tblInd w:w="440" w:type="dxa"/>
        <w:tblLayout w:type="fixed"/>
        <w:tblCellMar>
          <w:left w:w="0" w:type="dxa"/>
          <w:right w:w="0" w:type="dxa"/>
        </w:tblCellMar>
        <w:tblLook w:val="0000" w:firstRow="0" w:lastRow="0" w:firstColumn="0" w:lastColumn="0" w:noHBand="0" w:noVBand="0"/>
      </w:tblPr>
      <w:tblGrid>
        <w:gridCol w:w="180"/>
        <w:gridCol w:w="700"/>
        <w:gridCol w:w="480"/>
        <w:gridCol w:w="520"/>
        <w:gridCol w:w="5940"/>
        <w:gridCol w:w="1240"/>
      </w:tblGrid>
      <w:tr w:rsidR="005D2A42">
        <w:trPr>
          <w:trHeight w:val="230"/>
        </w:trPr>
        <w:tc>
          <w:tcPr>
            <w:tcW w:w="180" w:type="dxa"/>
            <w:shd w:val="clear" w:color="auto" w:fill="auto"/>
            <w:vAlign w:val="bottom"/>
          </w:tcPr>
          <w:p w:rsidR="005D2A42" w:rsidRDefault="005D2A42">
            <w:pPr>
              <w:spacing w:line="0" w:lineRule="atLeast"/>
              <w:rPr>
                <w:rFonts w:ascii="Times New Roman" w:eastAsia="Times New Roman" w:hAnsi="Times New Roman"/>
                <w:sz w:val="19"/>
              </w:rPr>
            </w:pPr>
            <w:bookmarkStart w:id="8" w:name="page10"/>
            <w:bookmarkEnd w:id="8"/>
          </w:p>
        </w:tc>
        <w:tc>
          <w:tcPr>
            <w:tcW w:w="700" w:type="dxa"/>
            <w:shd w:val="clear" w:color="auto" w:fill="auto"/>
            <w:vAlign w:val="bottom"/>
          </w:tcPr>
          <w:p w:rsidR="005D2A42" w:rsidRDefault="006A2137">
            <w:pPr>
              <w:spacing w:line="229" w:lineRule="exact"/>
              <w:ind w:left="40"/>
              <w:rPr>
                <w:rFonts w:ascii="Arial" w:eastAsia="Arial" w:hAnsi="Arial"/>
              </w:rPr>
            </w:pPr>
            <w:hyperlink w:anchor="page55" w:history="1">
              <w:r w:rsidR="00B5397D">
                <w:rPr>
                  <w:rFonts w:ascii="Arial" w:eastAsia="Arial" w:hAnsi="Arial"/>
                </w:rPr>
                <w:t>3.2</w:t>
              </w:r>
            </w:hyperlink>
          </w:p>
        </w:tc>
        <w:tc>
          <w:tcPr>
            <w:tcW w:w="6940" w:type="dxa"/>
            <w:gridSpan w:val="3"/>
            <w:shd w:val="clear" w:color="auto" w:fill="auto"/>
            <w:vAlign w:val="bottom"/>
          </w:tcPr>
          <w:p w:rsidR="005D2A42" w:rsidRDefault="006A2137">
            <w:pPr>
              <w:spacing w:line="229" w:lineRule="exact"/>
              <w:rPr>
                <w:rFonts w:ascii="Arial" w:eastAsia="Arial" w:hAnsi="Arial"/>
              </w:rPr>
            </w:pPr>
            <w:hyperlink w:anchor="page55" w:history="1">
              <w:r w:rsidR="00B5397D">
                <w:rPr>
                  <w:rFonts w:ascii="Arial" w:eastAsia="Arial" w:hAnsi="Arial"/>
                </w:rPr>
                <w:t>Compétences des élèves au niveau national</w:t>
              </w:r>
            </w:hyperlink>
          </w:p>
        </w:tc>
        <w:tc>
          <w:tcPr>
            <w:tcW w:w="1240" w:type="dxa"/>
            <w:shd w:val="clear" w:color="auto" w:fill="auto"/>
            <w:vAlign w:val="bottom"/>
          </w:tcPr>
          <w:p w:rsidR="005D2A42" w:rsidRDefault="006A2137">
            <w:pPr>
              <w:spacing w:line="229" w:lineRule="exact"/>
              <w:jc w:val="right"/>
              <w:rPr>
                <w:rFonts w:ascii="Arial" w:eastAsia="Arial" w:hAnsi="Arial"/>
              </w:rPr>
            </w:pPr>
            <w:hyperlink w:anchor="page55" w:history="1">
              <w:r w:rsidR="00B5397D">
                <w:rPr>
                  <w:rFonts w:ascii="Arial" w:eastAsia="Arial" w:hAnsi="Arial"/>
                </w:rPr>
                <w:t>55</w:t>
              </w:r>
            </w:hyperlink>
          </w:p>
        </w:tc>
      </w:tr>
      <w:tr w:rsidR="005D2A42">
        <w:trPr>
          <w:trHeight w:val="231"/>
        </w:trPr>
        <w:tc>
          <w:tcPr>
            <w:tcW w:w="180" w:type="dxa"/>
            <w:shd w:val="clear" w:color="auto" w:fill="auto"/>
            <w:vAlign w:val="bottom"/>
          </w:tcPr>
          <w:p w:rsidR="005D2A42" w:rsidRDefault="005D2A42">
            <w:pPr>
              <w:spacing w:line="0" w:lineRule="atLeast"/>
              <w:rPr>
                <w:rFonts w:ascii="Times New Roman" w:eastAsia="Times New Roman" w:hAnsi="Times New Roman"/>
              </w:rPr>
            </w:pPr>
          </w:p>
        </w:tc>
        <w:tc>
          <w:tcPr>
            <w:tcW w:w="7640" w:type="dxa"/>
            <w:gridSpan w:val="4"/>
            <w:shd w:val="clear" w:color="auto" w:fill="auto"/>
            <w:vAlign w:val="bottom"/>
          </w:tcPr>
          <w:p w:rsidR="005D2A42" w:rsidRDefault="00B5397D">
            <w:pPr>
              <w:spacing w:line="229" w:lineRule="exact"/>
              <w:ind w:left="260"/>
              <w:rPr>
                <w:rFonts w:ascii="Arial" w:eastAsia="Arial" w:hAnsi="Arial"/>
                <w:w w:val="87"/>
              </w:rPr>
            </w:pPr>
            <w:r>
              <w:rPr>
                <w:rFonts w:ascii="Arial" w:eastAsia="Arial" w:hAnsi="Arial"/>
                <w:w w:val="87"/>
              </w:rPr>
              <w:t>3.2.1</w:t>
            </w:r>
            <w:hyperlink w:anchor="page55" w:history="1">
              <w:r>
                <w:rPr>
                  <w:rFonts w:ascii="Arial" w:eastAsia="Arial" w:hAnsi="Arial"/>
                  <w:w w:val="87"/>
                </w:rPr>
                <w:t>Compétences des élèves dans le pays en lecture et en mathématiques</w:t>
              </w:r>
            </w:hyperlink>
          </w:p>
        </w:tc>
        <w:tc>
          <w:tcPr>
            <w:tcW w:w="1240" w:type="dxa"/>
            <w:shd w:val="clear" w:color="auto" w:fill="auto"/>
            <w:vAlign w:val="bottom"/>
          </w:tcPr>
          <w:p w:rsidR="005D2A42" w:rsidRDefault="006A2137">
            <w:pPr>
              <w:spacing w:line="229" w:lineRule="exact"/>
              <w:jc w:val="right"/>
              <w:rPr>
                <w:rFonts w:ascii="Arial" w:eastAsia="Arial" w:hAnsi="Arial"/>
              </w:rPr>
            </w:pPr>
            <w:hyperlink w:anchor="page55" w:history="1">
              <w:r w:rsidR="00B5397D">
                <w:rPr>
                  <w:rFonts w:ascii="Arial" w:eastAsia="Arial" w:hAnsi="Arial"/>
                </w:rPr>
                <w:t>55</w:t>
              </w:r>
            </w:hyperlink>
          </w:p>
        </w:tc>
      </w:tr>
      <w:tr w:rsidR="005D2A42">
        <w:trPr>
          <w:trHeight w:val="230"/>
        </w:trPr>
        <w:tc>
          <w:tcPr>
            <w:tcW w:w="180" w:type="dxa"/>
            <w:shd w:val="clear" w:color="auto" w:fill="auto"/>
            <w:vAlign w:val="bottom"/>
          </w:tcPr>
          <w:p w:rsidR="005D2A42" w:rsidRDefault="005D2A42">
            <w:pPr>
              <w:spacing w:line="0" w:lineRule="atLeast"/>
              <w:rPr>
                <w:rFonts w:ascii="Times New Roman" w:eastAsia="Times New Roman" w:hAnsi="Times New Roman"/>
              </w:rPr>
            </w:pPr>
          </w:p>
        </w:tc>
        <w:tc>
          <w:tcPr>
            <w:tcW w:w="7640" w:type="dxa"/>
            <w:gridSpan w:val="4"/>
            <w:shd w:val="clear" w:color="auto" w:fill="auto"/>
            <w:vAlign w:val="bottom"/>
          </w:tcPr>
          <w:p w:rsidR="005D2A42" w:rsidRDefault="00B5397D">
            <w:pPr>
              <w:spacing w:line="229" w:lineRule="exact"/>
              <w:ind w:left="260"/>
              <w:rPr>
                <w:rFonts w:ascii="Arial" w:eastAsia="Arial" w:hAnsi="Arial"/>
                <w:w w:val="88"/>
              </w:rPr>
            </w:pPr>
            <w:r>
              <w:rPr>
                <w:rFonts w:ascii="Arial" w:eastAsia="Arial" w:hAnsi="Arial"/>
                <w:w w:val="88"/>
              </w:rPr>
              <w:t>3.2.2</w:t>
            </w:r>
            <w:hyperlink w:anchor="page56" w:history="1">
              <w:r>
                <w:rPr>
                  <w:rFonts w:ascii="Arial" w:eastAsia="Arial" w:hAnsi="Arial"/>
                  <w:w w:val="88"/>
                </w:rPr>
                <w:t>Compétences et difficultés des élèves en début de scolarité primaire</w:t>
              </w:r>
            </w:hyperlink>
          </w:p>
        </w:tc>
        <w:tc>
          <w:tcPr>
            <w:tcW w:w="1240" w:type="dxa"/>
            <w:shd w:val="clear" w:color="auto" w:fill="auto"/>
            <w:vAlign w:val="bottom"/>
          </w:tcPr>
          <w:p w:rsidR="005D2A42" w:rsidRDefault="006A2137">
            <w:pPr>
              <w:spacing w:line="229" w:lineRule="exact"/>
              <w:jc w:val="right"/>
              <w:rPr>
                <w:rFonts w:ascii="Arial" w:eastAsia="Arial" w:hAnsi="Arial"/>
              </w:rPr>
            </w:pPr>
            <w:hyperlink w:anchor="page56" w:history="1">
              <w:r w:rsidR="00B5397D">
                <w:rPr>
                  <w:rFonts w:ascii="Arial" w:eastAsia="Arial" w:hAnsi="Arial"/>
                </w:rPr>
                <w:t>56</w:t>
              </w:r>
            </w:hyperlink>
          </w:p>
        </w:tc>
      </w:tr>
      <w:tr w:rsidR="005D2A42">
        <w:trPr>
          <w:trHeight w:val="228"/>
        </w:trPr>
        <w:tc>
          <w:tcPr>
            <w:tcW w:w="180" w:type="dxa"/>
            <w:shd w:val="clear" w:color="auto" w:fill="auto"/>
            <w:vAlign w:val="bottom"/>
          </w:tcPr>
          <w:p w:rsidR="005D2A42" w:rsidRDefault="005D2A42">
            <w:pPr>
              <w:spacing w:line="0" w:lineRule="atLeast"/>
              <w:rPr>
                <w:rFonts w:ascii="Times New Roman" w:eastAsia="Times New Roman" w:hAnsi="Times New Roman"/>
                <w:sz w:val="19"/>
              </w:rPr>
            </w:pPr>
          </w:p>
        </w:tc>
        <w:tc>
          <w:tcPr>
            <w:tcW w:w="7640" w:type="dxa"/>
            <w:gridSpan w:val="4"/>
            <w:shd w:val="clear" w:color="auto" w:fill="auto"/>
            <w:vAlign w:val="bottom"/>
          </w:tcPr>
          <w:p w:rsidR="005D2A42" w:rsidRDefault="00B5397D">
            <w:pPr>
              <w:spacing w:line="227" w:lineRule="exact"/>
              <w:ind w:left="260"/>
              <w:rPr>
                <w:rFonts w:ascii="Arial" w:eastAsia="Arial" w:hAnsi="Arial"/>
                <w:w w:val="88"/>
              </w:rPr>
            </w:pPr>
            <w:r>
              <w:rPr>
                <w:rFonts w:ascii="Arial" w:eastAsia="Arial" w:hAnsi="Arial"/>
                <w:w w:val="88"/>
              </w:rPr>
              <w:t>3.2.3</w:t>
            </w:r>
            <w:hyperlink w:anchor="page58" w:history="1">
              <w:r>
                <w:rPr>
                  <w:rFonts w:ascii="Arial" w:eastAsia="Arial" w:hAnsi="Arial"/>
                  <w:w w:val="88"/>
                </w:rPr>
                <w:t>Compétences et difficultés des élèves en fin de scolarité primaire</w:t>
              </w:r>
            </w:hyperlink>
          </w:p>
        </w:tc>
        <w:tc>
          <w:tcPr>
            <w:tcW w:w="1240" w:type="dxa"/>
            <w:shd w:val="clear" w:color="auto" w:fill="auto"/>
            <w:vAlign w:val="bottom"/>
          </w:tcPr>
          <w:p w:rsidR="005D2A42" w:rsidRDefault="006A2137">
            <w:pPr>
              <w:spacing w:line="227" w:lineRule="exact"/>
              <w:jc w:val="right"/>
              <w:rPr>
                <w:rFonts w:ascii="Arial" w:eastAsia="Arial" w:hAnsi="Arial"/>
              </w:rPr>
            </w:pPr>
            <w:hyperlink w:anchor="page58" w:history="1">
              <w:r w:rsidR="00B5397D">
                <w:rPr>
                  <w:rFonts w:ascii="Arial" w:eastAsia="Arial" w:hAnsi="Arial"/>
                </w:rPr>
                <w:t>58</w:t>
              </w:r>
            </w:hyperlink>
          </w:p>
        </w:tc>
      </w:tr>
      <w:tr w:rsidR="005D2A42">
        <w:trPr>
          <w:trHeight w:val="230"/>
        </w:trPr>
        <w:tc>
          <w:tcPr>
            <w:tcW w:w="180" w:type="dxa"/>
            <w:shd w:val="clear" w:color="auto" w:fill="auto"/>
            <w:vAlign w:val="bottom"/>
          </w:tcPr>
          <w:p w:rsidR="005D2A42" w:rsidRDefault="005D2A42">
            <w:pPr>
              <w:spacing w:line="0" w:lineRule="atLeast"/>
              <w:rPr>
                <w:rFonts w:ascii="Times New Roman" w:eastAsia="Times New Roman" w:hAnsi="Times New Roman"/>
              </w:rPr>
            </w:pPr>
          </w:p>
        </w:tc>
        <w:tc>
          <w:tcPr>
            <w:tcW w:w="7640" w:type="dxa"/>
            <w:gridSpan w:val="4"/>
            <w:shd w:val="clear" w:color="auto" w:fill="auto"/>
            <w:vAlign w:val="bottom"/>
          </w:tcPr>
          <w:p w:rsidR="005D2A42" w:rsidRDefault="00B5397D">
            <w:pPr>
              <w:spacing w:line="229" w:lineRule="exact"/>
              <w:ind w:left="260"/>
              <w:rPr>
                <w:rFonts w:ascii="Arial" w:eastAsia="Arial" w:hAnsi="Arial"/>
                <w:w w:val="86"/>
              </w:rPr>
            </w:pPr>
            <w:r>
              <w:rPr>
                <w:rFonts w:ascii="Arial" w:eastAsia="Arial" w:hAnsi="Arial"/>
                <w:w w:val="86"/>
              </w:rPr>
              <w:t>3.2.4</w:t>
            </w:r>
            <w:hyperlink w:anchor="page59" w:history="1">
              <w:r>
                <w:rPr>
                  <w:rFonts w:ascii="Arial" w:eastAsia="Arial" w:hAnsi="Arial"/>
                  <w:w w:val="86"/>
                </w:rPr>
                <w:t>Scores nationaux et scores des régions</w:t>
              </w:r>
            </w:hyperlink>
          </w:p>
        </w:tc>
        <w:tc>
          <w:tcPr>
            <w:tcW w:w="1240" w:type="dxa"/>
            <w:shd w:val="clear" w:color="auto" w:fill="auto"/>
            <w:vAlign w:val="bottom"/>
          </w:tcPr>
          <w:p w:rsidR="005D2A42" w:rsidRDefault="006A2137">
            <w:pPr>
              <w:spacing w:line="229" w:lineRule="exact"/>
              <w:jc w:val="right"/>
              <w:rPr>
                <w:rFonts w:ascii="Arial" w:eastAsia="Arial" w:hAnsi="Arial"/>
              </w:rPr>
            </w:pPr>
            <w:hyperlink w:anchor="page59" w:history="1">
              <w:r w:rsidR="00B5397D">
                <w:rPr>
                  <w:rFonts w:ascii="Arial" w:eastAsia="Arial" w:hAnsi="Arial"/>
                </w:rPr>
                <w:t>59</w:t>
              </w:r>
            </w:hyperlink>
          </w:p>
        </w:tc>
      </w:tr>
      <w:tr w:rsidR="005D2A42">
        <w:trPr>
          <w:trHeight w:val="493"/>
        </w:trPr>
        <w:tc>
          <w:tcPr>
            <w:tcW w:w="180" w:type="dxa"/>
            <w:shd w:val="clear" w:color="auto" w:fill="auto"/>
            <w:vAlign w:val="bottom"/>
          </w:tcPr>
          <w:p w:rsidR="005D2A42" w:rsidRDefault="006A2137">
            <w:pPr>
              <w:spacing w:line="0" w:lineRule="atLeast"/>
              <w:jc w:val="right"/>
              <w:rPr>
                <w:rFonts w:ascii="Arial" w:eastAsia="Arial" w:hAnsi="Arial"/>
                <w:color w:val="906FA9"/>
                <w:w w:val="71"/>
              </w:rPr>
            </w:pPr>
            <w:hyperlink w:anchor="page63" w:history="1">
              <w:r w:rsidR="00B5397D">
                <w:rPr>
                  <w:rFonts w:ascii="Arial" w:eastAsia="Arial" w:hAnsi="Arial"/>
                  <w:color w:val="906FA9"/>
                  <w:w w:val="71"/>
                </w:rPr>
                <w:t>4.</w:t>
              </w:r>
            </w:hyperlink>
          </w:p>
        </w:tc>
        <w:tc>
          <w:tcPr>
            <w:tcW w:w="7640" w:type="dxa"/>
            <w:gridSpan w:val="4"/>
            <w:shd w:val="clear" w:color="auto" w:fill="auto"/>
            <w:vAlign w:val="bottom"/>
          </w:tcPr>
          <w:p w:rsidR="005D2A42" w:rsidRDefault="006A2137">
            <w:pPr>
              <w:spacing w:line="252" w:lineRule="exact"/>
              <w:ind w:left="320"/>
              <w:rPr>
                <w:rFonts w:ascii="Arial" w:eastAsia="Arial" w:hAnsi="Arial"/>
                <w:color w:val="906FA9"/>
                <w:sz w:val="22"/>
              </w:rPr>
            </w:pPr>
            <w:hyperlink w:anchor="page63" w:history="1">
              <w:r w:rsidR="00B5397D">
                <w:rPr>
                  <w:rFonts w:ascii="Arial" w:eastAsia="Arial" w:hAnsi="Arial"/>
                  <w:color w:val="906FA9"/>
                  <w:sz w:val="22"/>
                </w:rPr>
                <w:t>DISPARITÉS AU NIVEAU NATIONAL ET ENVIRONEMENT SCOLAIRE</w:t>
              </w:r>
            </w:hyperlink>
          </w:p>
        </w:tc>
        <w:tc>
          <w:tcPr>
            <w:tcW w:w="1240" w:type="dxa"/>
            <w:shd w:val="clear" w:color="auto" w:fill="auto"/>
            <w:vAlign w:val="bottom"/>
          </w:tcPr>
          <w:p w:rsidR="005D2A42" w:rsidRDefault="006A2137">
            <w:pPr>
              <w:spacing w:line="252" w:lineRule="exact"/>
              <w:jc w:val="right"/>
              <w:rPr>
                <w:rFonts w:ascii="Arial" w:eastAsia="Arial" w:hAnsi="Arial"/>
                <w:color w:val="906FA9"/>
                <w:sz w:val="22"/>
              </w:rPr>
            </w:pPr>
            <w:hyperlink w:anchor="page63" w:history="1">
              <w:r w:rsidR="00B5397D">
                <w:rPr>
                  <w:rFonts w:ascii="Arial" w:eastAsia="Arial" w:hAnsi="Arial"/>
                  <w:color w:val="906FA9"/>
                  <w:sz w:val="22"/>
                </w:rPr>
                <w:t>63</w:t>
              </w:r>
            </w:hyperlink>
          </w:p>
        </w:tc>
      </w:tr>
      <w:tr w:rsidR="005D2A42">
        <w:trPr>
          <w:trHeight w:val="347"/>
        </w:trPr>
        <w:tc>
          <w:tcPr>
            <w:tcW w:w="180" w:type="dxa"/>
            <w:shd w:val="clear" w:color="auto" w:fill="auto"/>
            <w:vAlign w:val="bottom"/>
          </w:tcPr>
          <w:p w:rsidR="005D2A42" w:rsidRDefault="005D2A42">
            <w:pPr>
              <w:spacing w:line="0" w:lineRule="atLeast"/>
              <w:rPr>
                <w:rFonts w:ascii="Times New Roman" w:eastAsia="Times New Roman" w:hAnsi="Times New Roman"/>
                <w:sz w:val="24"/>
              </w:rPr>
            </w:pPr>
          </w:p>
        </w:tc>
        <w:tc>
          <w:tcPr>
            <w:tcW w:w="700" w:type="dxa"/>
            <w:shd w:val="clear" w:color="auto" w:fill="auto"/>
            <w:vAlign w:val="bottom"/>
          </w:tcPr>
          <w:p w:rsidR="005D2A42" w:rsidRDefault="006A2137">
            <w:pPr>
              <w:spacing w:line="229" w:lineRule="exact"/>
              <w:ind w:left="40"/>
              <w:rPr>
                <w:rFonts w:ascii="Arial" w:eastAsia="Arial" w:hAnsi="Arial"/>
              </w:rPr>
            </w:pPr>
            <w:hyperlink w:anchor="page67" w:history="1">
              <w:r w:rsidR="00B5397D">
                <w:rPr>
                  <w:rFonts w:ascii="Arial" w:eastAsia="Arial" w:hAnsi="Arial"/>
                </w:rPr>
                <w:t>4.1</w:t>
              </w:r>
            </w:hyperlink>
          </w:p>
        </w:tc>
        <w:tc>
          <w:tcPr>
            <w:tcW w:w="6940" w:type="dxa"/>
            <w:gridSpan w:val="3"/>
            <w:shd w:val="clear" w:color="auto" w:fill="auto"/>
            <w:vAlign w:val="bottom"/>
          </w:tcPr>
          <w:p w:rsidR="005D2A42" w:rsidRDefault="006A2137">
            <w:pPr>
              <w:spacing w:line="229" w:lineRule="exact"/>
              <w:rPr>
                <w:rFonts w:ascii="Arial" w:eastAsia="Arial" w:hAnsi="Arial"/>
              </w:rPr>
            </w:pPr>
            <w:hyperlink w:anchor="page67" w:history="1">
              <w:r w:rsidR="00B5397D">
                <w:rPr>
                  <w:rFonts w:ascii="Arial" w:eastAsia="Arial" w:hAnsi="Arial"/>
                </w:rPr>
                <w:t>Caractéristiques individuelles des élèves et des différences de performance</w:t>
              </w:r>
            </w:hyperlink>
          </w:p>
        </w:tc>
        <w:tc>
          <w:tcPr>
            <w:tcW w:w="1240" w:type="dxa"/>
            <w:shd w:val="clear" w:color="auto" w:fill="auto"/>
            <w:vAlign w:val="bottom"/>
          </w:tcPr>
          <w:p w:rsidR="005D2A42" w:rsidRDefault="006A2137">
            <w:pPr>
              <w:spacing w:line="229" w:lineRule="exact"/>
              <w:jc w:val="right"/>
              <w:rPr>
                <w:rFonts w:ascii="Arial" w:eastAsia="Arial" w:hAnsi="Arial"/>
              </w:rPr>
            </w:pPr>
            <w:hyperlink w:anchor="page67" w:history="1">
              <w:r w:rsidR="00B5397D">
                <w:rPr>
                  <w:rFonts w:ascii="Arial" w:eastAsia="Arial" w:hAnsi="Arial"/>
                </w:rPr>
                <w:t>67</w:t>
              </w:r>
            </w:hyperlink>
          </w:p>
        </w:tc>
      </w:tr>
      <w:tr w:rsidR="005D2A42">
        <w:trPr>
          <w:trHeight w:val="230"/>
        </w:trPr>
        <w:tc>
          <w:tcPr>
            <w:tcW w:w="180" w:type="dxa"/>
            <w:shd w:val="clear" w:color="auto" w:fill="auto"/>
            <w:vAlign w:val="bottom"/>
          </w:tcPr>
          <w:p w:rsidR="005D2A42" w:rsidRDefault="005D2A42">
            <w:pPr>
              <w:spacing w:line="0" w:lineRule="atLeast"/>
              <w:rPr>
                <w:rFonts w:ascii="Times New Roman" w:eastAsia="Times New Roman" w:hAnsi="Times New Roman"/>
              </w:rPr>
            </w:pPr>
          </w:p>
        </w:tc>
        <w:tc>
          <w:tcPr>
            <w:tcW w:w="700" w:type="dxa"/>
            <w:shd w:val="clear" w:color="auto" w:fill="auto"/>
            <w:vAlign w:val="bottom"/>
          </w:tcPr>
          <w:p w:rsidR="005D2A42" w:rsidRDefault="006A2137">
            <w:pPr>
              <w:spacing w:line="229" w:lineRule="exact"/>
              <w:ind w:left="260"/>
              <w:rPr>
                <w:rFonts w:ascii="Arial" w:eastAsia="Arial" w:hAnsi="Arial"/>
                <w:w w:val="94"/>
              </w:rPr>
            </w:pPr>
            <w:hyperlink w:anchor="page67" w:history="1">
              <w:r w:rsidR="00B5397D">
                <w:rPr>
                  <w:rFonts w:ascii="Arial" w:eastAsia="Arial" w:hAnsi="Arial"/>
                  <w:w w:val="94"/>
                </w:rPr>
                <w:t>4.1.1</w:t>
              </w:r>
            </w:hyperlink>
          </w:p>
        </w:tc>
        <w:tc>
          <w:tcPr>
            <w:tcW w:w="6940" w:type="dxa"/>
            <w:gridSpan w:val="3"/>
            <w:shd w:val="clear" w:color="auto" w:fill="auto"/>
            <w:vAlign w:val="bottom"/>
          </w:tcPr>
          <w:p w:rsidR="005D2A42" w:rsidRDefault="006A2137">
            <w:pPr>
              <w:spacing w:line="229" w:lineRule="exact"/>
              <w:ind w:left="220"/>
              <w:rPr>
                <w:rFonts w:ascii="Arial" w:eastAsia="Arial" w:hAnsi="Arial"/>
              </w:rPr>
            </w:pPr>
            <w:hyperlink w:anchor="page67" w:history="1">
              <w:r w:rsidR="00B5397D">
                <w:rPr>
                  <w:rFonts w:ascii="Arial" w:eastAsia="Arial" w:hAnsi="Arial"/>
                </w:rPr>
                <w:t>Genre de l’élève</w:t>
              </w:r>
            </w:hyperlink>
          </w:p>
        </w:tc>
        <w:tc>
          <w:tcPr>
            <w:tcW w:w="1240" w:type="dxa"/>
            <w:shd w:val="clear" w:color="auto" w:fill="auto"/>
            <w:vAlign w:val="bottom"/>
          </w:tcPr>
          <w:p w:rsidR="005D2A42" w:rsidRDefault="006A2137">
            <w:pPr>
              <w:spacing w:line="229" w:lineRule="exact"/>
              <w:jc w:val="right"/>
              <w:rPr>
                <w:rFonts w:ascii="Arial" w:eastAsia="Arial" w:hAnsi="Arial"/>
              </w:rPr>
            </w:pPr>
            <w:hyperlink w:anchor="page67" w:history="1">
              <w:r w:rsidR="00B5397D">
                <w:rPr>
                  <w:rFonts w:ascii="Arial" w:eastAsia="Arial" w:hAnsi="Arial"/>
                </w:rPr>
                <w:t>67</w:t>
              </w:r>
            </w:hyperlink>
          </w:p>
        </w:tc>
      </w:tr>
      <w:tr w:rsidR="005D2A42">
        <w:trPr>
          <w:trHeight w:val="230"/>
        </w:trPr>
        <w:tc>
          <w:tcPr>
            <w:tcW w:w="180" w:type="dxa"/>
            <w:shd w:val="clear" w:color="auto" w:fill="auto"/>
            <w:vAlign w:val="bottom"/>
          </w:tcPr>
          <w:p w:rsidR="005D2A42" w:rsidRDefault="005D2A42">
            <w:pPr>
              <w:spacing w:line="0" w:lineRule="atLeast"/>
              <w:rPr>
                <w:rFonts w:ascii="Times New Roman" w:eastAsia="Times New Roman" w:hAnsi="Times New Roman"/>
              </w:rPr>
            </w:pPr>
          </w:p>
        </w:tc>
        <w:tc>
          <w:tcPr>
            <w:tcW w:w="7640" w:type="dxa"/>
            <w:gridSpan w:val="4"/>
            <w:shd w:val="clear" w:color="auto" w:fill="auto"/>
            <w:vAlign w:val="bottom"/>
          </w:tcPr>
          <w:p w:rsidR="005D2A42" w:rsidRDefault="00B5397D">
            <w:pPr>
              <w:spacing w:line="229" w:lineRule="exact"/>
              <w:ind w:left="260"/>
              <w:rPr>
                <w:rFonts w:ascii="Arial" w:eastAsia="Arial" w:hAnsi="Arial"/>
                <w:w w:val="87"/>
              </w:rPr>
            </w:pPr>
            <w:r>
              <w:rPr>
                <w:rFonts w:ascii="Arial" w:eastAsia="Arial" w:hAnsi="Arial"/>
                <w:w w:val="87"/>
              </w:rPr>
              <w:t>4.1.2</w:t>
            </w:r>
            <w:hyperlink w:anchor="page69" w:history="1">
              <w:r>
                <w:rPr>
                  <w:rFonts w:ascii="Arial" w:eastAsia="Arial" w:hAnsi="Arial"/>
                  <w:w w:val="87"/>
                </w:rPr>
                <w:t>Niveau socio-économique des familles des élèves</w:t>
              </w:r>
            </w:hyperlink>
          </w:p>
        </w:tc>
        <w:tc>
          <w:tcPr>
            <w:tcW w:w="1240" w:type="dxa"/>
            <w:shd w:val="clear" w:color="auto" w:fill="auto"/>
            <w:vAlign w:val="bottom"/>
          </w:tcPr>
          <w:p w:rsidR="005D2A42" w:rsidRDefault="006A2137">
            <w:pPr>
              <w:spacing w:line="229" w:lineRule="exact"/>
              <w:jc w:val="right"/>
              <w:rPr>
                <w:rFonts w:ascii="Arial" w:eastAsia="Arial" w:hAnsi="Arial"/>
              </w:rPr>
            </w:pPr>
            <w:hyperlink w:anchor="page69" w:history="1">
              <w:r w:rsidR="00B5397D">
                <w:rPr>
                  <w:rFonts w:ascii="Arial" w:eastAsia="Arial" w:hAnsi="Arial"/>
                </w:rPr>
                <w:t>69</w:t>
              </w:r>
            </w:hyperlink>
          </w:p>
        </w:tc>
      </w:tr>
      <w:tr w:rsidR="005D2A42">
        <w:trPr>
          <w:trHeight w:val="228"/>
        </w:trPr>
        <w:tc>
          <w:tcPr>
            <w:tcW w:w="180" w:type="dxa"/>
            <w:shd w:val="clear" w:color="auto" w:fill="auto"/>
            <w:vAlign w:val="bottom"/>
          </w:tcPr>
          <w:p w:rsidR="005D2A42" w:rsidRDefault="005D2A42">
            <w:pPr>
              <w:spacing w:line="0" w:lineRule="atLeast"/>
              <w:rPr>
                <w:rFonts w:ascii="Times New Roman" w:eastAsia="Times New Roman" w:hAnsi="Times New Roman"/>
                <w:sz w:val="19"/>
              </w:rPr>
            </w:pPr>
          </w:p>
        </w:tc>
        <w:tc>
          <w:tcPr>
            <w:tcW w:w="700" w:type="dxa"/>
            <w:shd w:val="clear" w:color="auto" w:fill="auto"/>
            <w:vAlign w:val="bottom"/>
          </w:tcPr>
          <w:p w:rsidR="005D2A42" w:rsidRDefault="006A2137">
            <w:pPr>
              <w:spacing w:line="227" w:lineRule="exact"/>
              <w:ind w:left="260"/>
              <w:rPr>
                <w:rFonts w:ascii="Arial" w:eastAsia="Arial" w:hAnsi="Arial"/>
                <w:w w:val="94"/>
              </w:rPr>
            </w:pPr>
            <w:hyperlink w:anchor="page72" w:history="1">
              <w:r w:rsidR="00B5397D">
                <w:rPr>
                  <w:rFonts w:ascii="Arial" w:eastAsia="Arial" w:hAnsi="Arial"/>
                  <w:w w:val="94"/>
                </w:rPr>
                <w:t>4.1.3</w:t>
              </w:r>
            </w:hyperlink>
          </w:p>
        </w:tc>
        <w:tc>
          <w:tcPr>
            <w:tcW w:w="6940" w:type="dxa"/>
            <w:gridSpan w:val="3"/>
            <w:shd w:val="clear" w:color="auto" w:fill="auto"/>
            <w:vAlign w:val="bottom"/>
          </w:tcPr>
          <w:p w:rsidR="005D2A42" w:rsidRDefault="006A2137">
            <w:pPr>
              <w:spacing w:line="227" w:lineRule="exact"/>
              <w:ind w:left="220"/>
              <w:rPr>
                <w:rFonts w:ascii="Arial" w:eastAsia="Arial" w:hAnsi="Arial"/>
              </w:rPr>
            </w:pPr>
            <w:hyperlink w:anchor="page72" w:history="1">
              <w:r w:rsidR="00B5397D">
                <w:rPr>
                  <w:rFonts w:ascii="Arial" w:eastAsia="Arial" w:hAnsi="Arial"/>
                </w:rPr>
                <w:t>Elèves atypiques</w:t>
              </w:r>
            </w:hyperlink>
          </w:p>
        </w:tc>
        <w:tc>
          <w:tcPr>
            <w:tcW w:w="1240" w:type="dxa"/>
            <w:shd w:val="clear" w:color="auto" w:fill="auto"/>
            <w:vAlign w:val="bottom"/>
          </w:tcPr>
          <w:p w:rsidR="005D2A42" w:rsidRDefault="006A2137">
            <w:pPr>
              <w:spacing w:line="227" w:lineRule="exact"/>
              <w:jc w:val="right"/>
              <w:rPr>
                <w:rFonts w:ascii="Arial" w:eastAsia="Arial" w:hAnsi="Arial"/>
              </w:rPr>
            </w:pPr>
            <w:hyperlink w:anchor="page72" w:history="1">
              <w:r w:rsidR="00B5397D">
                <w:rPr>
                  <w:rFonts w:ascii="Arial" w:eastAsia="Arial" w:hAnsi="Arial"/>
                </w:rPr>
                <w:t>72</w:t>
              </w:r>
            </w:hyperlink>
          </w:p>
        </w:tc>
      </w:tr>
      <w:tr w:rsidR="005D2A42">
        <w:trPr>
          <w:trHeight w:val="230"/>
        </w:trPr>
        <w:tc>
          <w:tcPr>
            <w:tcW w:w="180" w:type="dxa"/>
            <w:shd w:val="clear" w:color="auto" w:fill="auto"/>
            <w:vAlign w:val="bottom"/>
          </w:tcPr>
          <w:p w:rsidR="005D2A42" w:rsidRDefault="005D2A42">
            <w:pPr>
              <w:spacing w:line="0" w:lineRule="atLeast"/>
              <w:rPr>
                <w:rFonts w:ascii="Times New Roman" w:eastAsia="Times New Roman" w:hAnsi="Times New Roman"/>
              </w:rPr>
            </w:pPr>
          </w:p>
        </w:tc>
        <w:tc>
          <w:tcPr>
            <w:tcW w:w="7640" w:type="dxa"/>
            <w:gridSpan w:val="4"/>
            <w:shd w:val="clear" w:color="auto" w:fill="auto"/>
            <w:vAlign w:val="bottom"/>
          </w:tcPr>
          <w:p w:rsidR="005D2A42" w:rsidRDefault="00B5397D">
            <w:pPr>
              <w:spacing w:line="229" w:lineRule="exact"/>
              <w:ind w:left="260"/>
              <w:rPr>
                <w:rFonts w:ascii="Arial" w:eastAsia="Arial" w:hAnsi="Arial"/>
                <w:w w:val="87"/>
              </w:rPr>
            </w:pPr>
            <w:r>
              <w:rPr>
                <w:rFonts w:ascii="Arial" w:eastAsia="Arial" w:hAnsi="Arial"/>
                <w:w w:val="87"/>
              </w:rPr>
              <w:t>4.1.4</w:t>
            </w:r>
            <w:hyperlink w:anchor="page75" w:history="1">
              <w:r>
                <w:rPr>
                  <w:rFonts w:ascii="Arial" w:eastAsia="Arial" w:hAnsi="Arial"/>
                  <w:w w:val="87"/>
                </w:rPr>
                <w:t>Pratique de la langue d’enseignement hors de l’école</w:t>
              </w:r>
            </w:hyperlink>
          </w:p>
        </w:tc>
        <w:tc>
          <w:tcPr>
            <w:tcW w:w="1240" w:type="dxa"/>
            <w:shd w:val="clear" w:color="auto" w:fill="auto"/>
            <w:vAlign w:val="bottom"/>
          </w:tcPr>
          <w:p w:rsidR="005D2A42" w:rsidRDefault="006A2137">
            <w:pPr>
              <w:spacing w:line="229" w:lineRule="exact"/>
              <w:jc w:val="right"/>
              <w:rPr>
                <w:rFonts w:ascii="Arial" w:eastAsia="Arial" w:hAnsi="Arial"/>
              </w:rPr>
            </w:pPr>
            <w:hyperlink w:anchor="page75" w:history="1">
              <w:r w:rsidR="00B5397D">
                <w:rPr>
                  <w:rFonts w:ascii="Arial" w:eastAsia="Arial" w:hAnsi="Arial"/>
                </w:rPr>
                <w:t>75</w:t>
              </w:r>
            </w:hyperlink>
          </w:p>
        </w:tc>
      </w:tr>
      <w:tr w:rsidR="005D2A42">
        <w:trPr>
          <w:trHeight w:val="228"/>
        </w:trPr>
        <w:tc>
          <w:tcPr>
            <w:tcW w:w="180" w:type="dxa"/>
            <w:shd w:val="clear" w:color="auto" w:fill="auto"/>
            <w:vAlign w:val="bottom"/>
          </w:tcPr>
          <w:p w:rsidR="005D2A42" w:rsidRDefault="005D2A42">
            <w:pPr>
              <w:spacing w:line="0" w:lineRule="atLeast"/>
              <w:rPr>
                <w:rFonts w:ascii="Times New Roman" w:eastAsia="Times New Roman" w:hAnsi="Times New Roman"/>
                <w:sz w:val="19"/>
              </w:rPr>
            </w:pPr>
          </w:p>
        </w:tc>
        <w:tc>
          <w:tcPr>
            <w:tcW w:w="700" w:type="dxa"/>
            <w:shd w:val="clear" w:color="auto" w:fill="auto"/>
            <w:vAlign w:val="bottom"/>
          </w:tcPr>
          <w:p w:rsidR="005D2A42" w:rsidRDefault="006A2137">
            <w:pPr>
              <w:spacing w:line="227" w:lineRule="exact"/>
              <w:ind w:left="260"/>
              <w:rPr>
                <w:rFonts w:ascii="Arial" w:eastAsia="Arial" w:hAnsi="Arial"/>
                <w:w w:val="94"/>
              </w:rPr>
            </w:pPr>
            <w:hyperlink w:anchor="page77" w:history="1">
              <w:r w:rsidR="00B5397D">
                <w:rPr>
                  <w:rFonts w:ascii="Arial" w:eastAsia="Arial" w:hAnsi="Arial"/>
                  <w:w w:val="94"/>
                </w:rPr>
                <w:t>4.1.5</w:t>
              </w:r>
            </w:hyperlink>
          </w:p>
        </w:tc>
        <w:tc>
          <w:tcPr>
            <w:tcW w:w="6940" w:type="dxa"/>
            <w:gridSpan w:val="3"/>
            <w:shd w:val="clear" w:color="auto" w:fill="auto"/>
            <w:vAlign w:val="bottom"/>
          </w:tcPr>
          <w:p w:rsidR="005D2A42" w:rsidRDefault="006A2137">
            <w:pPr>
              <w:spacing w:line="227" w:lineRule="exact"/>
              <w:ind w:left="220"/>
              <w:rPr>
                <w:rFonts w:ascii="Arial" w:eastAsia="Arial" w:hAnsi="Arial"/>
              </w:rPr>
            </w:pPr>
            <w:hyperlink w:anchor="page77" w:history="1">
              <w:r w:rsidR="00B5397D">
                <w:rPr>
                  <w:rFonts w:ascii="Arial" w:eastAsia="Arial" w:hAnsi="Arial"/>
                </w:rPr>
                <w:t>Pré scolaire</w:t>
              </w:r>
            </w:hyperlink>
          </w:p>
        </w:tc>
        <w:tc>
          <w:tcPr>
            <w:tcW w:w="1240" w:type="dxa"/>
            <w:shd w:val="clear" w:color="auto" w:fill="auto"/>
            <w:vAlign w:val="bottom"/>
          </w:tcPr>
          <w:p w:rsidR="005D2A42" w:rsidRDefault="006A2137">
            <w:pPr>
              <w:spacing w:line="227" w:lineRule="exact"/>
              <w:jc w:val="right"/>
              <w:rPr>
                <w:rFonts w:ascii="Arial" w:eastAsia="Arial" w:hAnsi="Arial"/>
              </w:rPr>
            </w:pPr>
            <w:hyperlink w:anchor="page77" w:history="1">
              <w:r w:rsidR="00B5397D">
                <w:rPr>
                  <w:rFonts w:ascii="Arial" w:eastAsia="Arial" w:hAnsi="Arial"/>
                </w:rPr>
                <w:t>77</w:t>
              </w:r>
            </w:hyperlink>
          </w:p>
        </w:tc>
      </w:tr>
      <w:tr w:rsidR="005D2A42">
        <w:trPr>
          <w:trHeight w:val="230"/>
        </w:trPr>
        <w:tc>
          <w:tcPr>
            <w:tcW w:w="180" w:type="dxa"/>
            <w:shd w:val="clear" w:color="auto" w:fill="auto"/>
            <w:vAlign w:val="bottom"/>
          </w:tcPr>
          <w:p w:rsidR="005D2A42" w:rsidRDefault="005D2A42">
            <w:pPr>
              <w:spacing w:line="0" w:lineRule="atLeast"/>
              <w:rPr>
                <w:rFonts w:ascii="Times New Roman" w:eastAsia="Times New Roman" w:hAnsi="Times New Roman"/>
              </w:rPr>
            </w:pPr>
          </w:p>
        </w:tc>
        <w:tc>
          <w:tcPr>
            <w:tcW w:w="700" w:type="dxa"/>
            <w:shd w:val="clear" w:color="auto" w:fill="auto"/>
            <w:vAlign w:val="bottom"/>
          </w:tcPr>
          <w:p w:rsidR="005D2A42" w:rsidRDefault="006A2137">
            <w:pPr>
              <w:spacing w:line="229" w:lineRule="exact"/>
              <w:ind w:left="260"/>
              <w:rPr>
                <w:rFonts w:ascii="Arial" w:eastAsia="Arial" w:hAnsi="Arial"/>
                <w:w w:val="94"/>
              </w:rPr>
            </w:pPr>
            <w:hyperlink w:anchor="page79" w:history="1">
              <w:r w:rsidR="00B5397D">
                <w:rPr>
                  <w:rFonts w:ascii="Arial" w:eastAsia="Arial" w:hAnsi="Arial"/>
                  <w:w w:val="94"/>
                </w:rPr>
                <w:t>4.1.6</w:t>
              </w:r>
            </w:hyperlink>
          </w:p>
        </w:tc>
        <w:tc>
          <w:tcPr>
            <w:tcW w:w="6940" w:type="dxa"/>
            <w:gridSpan w:val="3"/>
            <w:shd w:val="clear" w:color="auto" w:fill="auto"/>
            <w:vAlign w:val="bottom"/>
          </w:tcPr>
          <w:p w:rsidR="005D2A42" w:rsidRDefault="006A2137">
            <w:pPr>
              <w:spacing w:line="229" w:lineRule="exact"/>
              <w:ind w:left="220"/>
              <w:rPr>
                <w:rFonts w:ascii="Arial" w:eastAsia="Arial" w:hAnsi="Arial"/>
              </w:rPr>
            </w:pPr>
            <w:hyperlink w:anchor="page79" w:history="1">
              <w:r w:rsidR="00B5397D">
                <w:rPr>
                  <w:rFonts w:ascii="Arial" w:eastAsia="Arial" w:hAnsi="Arial"/>
                </w:rPr>
                <w:t>Redoublement</w:t>
              </w:r>
            </w:hyperlink>
          </w:p>
        </w:tc>
        <w:tc>
          <w:tcPr>
            <w:tcW w:w="1240" w:type="dxa"/>
            <w:shd w:val="clear" w:color="auto" w:fill="auto"/>
            <w:vAlign w:val="bottom"/>
          </w:tcPr>
          <w:p w:rsidR="005D2A42" w:rsidRDefault="006A2137">
            <w:pPr>
              <w:spacing w:line="229" w:lineRule="exact"/>
              <w:jc w:val="right"/>
              <w:rPr>
                <w:rFonts w:ascii="Arial" w:eastAsia="Arial" w:hAnsi="Arial"/>
              </w:rPr>
            </w:pPr>
            <w:hyperlink w:anchor="page79" w:history="1">
              <w:r w:rsidR="00B5397D">
                <w:rPr>
                  <w:rFonts w:ascii="Arial" w:eastAsia="Arial" w:hAnsi="Arial"/>
                </w:rPr>
                <w:t>79</w:t>
              </w:r>
            </w:hyperlink>
          </w:p>
        </w:tc>
      </w:tr>
      <w:tr w:rsidR="005D2A42">
        <w:trPr>
          <w:trHeight w:val="351"/>
        </w:trPr>
        <w:tc>
          <w:tcPr>
            <w:tcW w:w="180" w:type="dxa"/>
            <w:shd w:val="clear" w:color="auto" w:fill="auto"/>
            <w:vAlign w:val="bottom"/>
          </w:tcPr>
          <w:p w:rsidR="005D2A42" w:rsidRDefault="005D2A42">
            <w:pPr>
              <w:spacing w:line="0" w:lineRule="atLeast"/>
              <w:rPr>
                <w:rFonts w:ascii="Times New Roman" w:eastAsia="Times New Roman" w:hAnsi="Times New Roman"/>
                <w:sz w:val="24"/>
              </w:rPr>
            </w:pPr>
          </w:p>
        </w:tc>
        <w:tc>
          <w:tcPr>
            <w:tcW w:w="700" w:type="dxa"/>
            <w:shd w:val="clear" w:color="auto" w:fill="auto"/>
            <w:vAlign w:val="bottom"/>
          </w:tcPr>
          <w:p w:rsidR="005D2A42" w:rsidRDefault="006A2137">
            <w:pPr>
              <w:spacing w:line="229" w:lineRule="exact"/>
              <w:ind w:left="40"/>
              <w:rPr>
                <w:rFonts w:ascii="Arial" w:eastAsia="Arial" w:hAnsi="Arial"/>
              </w:rPr>
            </w:pPr>
            <w:hyperlink w:anchor="page82" w:history="1">
              <w:r w:rsidR="00B5397D">
                <w:rPr>
                  <w:rFonts w:ascii="Arial" w:eastAsia="Arial" w:hAnsi="Arial"/>
                </w:rPr>
                <w:t>4.2</w:t>
              </w:r>
            </w:hyperlink>
          </w:p>
        </w:tc>
        <w:tc>
          <w:tcPr>
            <w:tcW w:w="6940" w:type="dxa"/>
            <w:gridSpan w:val="3"/>
            <w:shd w:val="clear" w:color="auto" w:fill="auto"/>
            <w:vAlign w:val="bottom"/>
          </w:tcPr>
          <w:p w:rsidR="005D2A42" w:rsidRDefault="006A2137">
            <w:pPr>
              <w:spacing w:line="229" w:lineRule="exact"/>
              <w:rPr>
                <w:rFonts w:ascii="Arial" w:eastAsia="Arial" w:hAnsi="Arial"/>
              </w:rPr>
            </w:pPr>
            <w:hyperlink w:anchor="page82" w:history="1">
              <w:r w:rsidR="00B5397D">
                <w:rPr>
                  <w:rFonts w:ascii="Arial" w:eastAsia="Arial" w:hAnsi="Arial"/>
                </w:rPr>
                <w:t>Caractéristiques des classes et différences de performance</w:t>
              </w:r>
            </w:hyperlink>
          </w:p>
        </w:tc>
        <w:tc>
          <w:tcPr>
            <w:tcW w:w="1240" w:type="dxa"/>
            <w:shd w:val="clear" w:color="auto" w:fill="auto"/>
            <w:vAlign w:val="bottom"/>
          </w:tcPr>
          <w:p w:rsidR="005D2A42" w:rsidRDefault="006A2137">
            <w:pPr>
              <w:spacing w:line="229" w:lineRule="exact"/>
              <w:jc w:val="right"/>
              <w:rPr>
                <w:rFonts w:ascii="Arial" w:eastAsia="Arial" w:hAnsi="Arial"/>
              </w:rPr>
            </w:pPr>
            <w:hyperlink w:anchor="page82" w:history="1">
              <w:r w:rsidR="00B5397D">
                <w:rPr>
                  <w:rFonts w:ascii="Arial" w:eastAsia="Arial" w:hAnsi="Arial"/>
                </w:rPr>
                <w:t>82</w:t>
              </w:r>
            </w:hyperlink>
          </w:p>
        </w:tc>
      </w:tr>
      <w:tr w:rsidR="005D2A42">
        <w:trPr>
          <w:trHeight w:val="228"/>
        </w:trPr>
        <w:tc>
          <w:tcPr>
            <w:tcW w:w="180" w:type="dxa"/>
            <w:shd w:val="clear" w:color="auto" w:fill="auto"/>
            <w:vAlign w:val="bottom"/>
          </w:tcPr>
          <w:p w:rsidR="005D2A42" w:rsidRDefault="005D2A42">
            <w:pPr>
              <w:spacing w:line="0" w:lineRule="atLeast"/>
              <w:rPr>
                <w:rFonts w:ascii="Times New Roman" w:eastAsia="Times New Roman" w:hAnsi="Times New Roman"/>
                <w:sz w:val="19"/>
              </w:rPr>
            </w:pPr>
          </w:p>
        </w:tc>
        <w:tc>
          <w:tcPr>
            <w:tcW w:w="7640" w:type="dxa"/>
            <w:gridSpan w:val="4"/>
            <w:shd w:val="clear" w:color="auto" w:fill="auto"/>
            <w:vAlign w:val="bottom"/>
          </w:tcPr>
          <w:p w:rsidR="005D2A42" w:rsidRDefault="00B5397D">
            <w:pPr>
              <w:spacing w:line="227" w:lineRule="exact"/>
              <w:ind w:left="260"/>
              <w:rPr>
                <w:rFonts w:ascii="Arial" w:eastAsia="Arial" w:hAnsi="Arial"/>
                <w:w w:val="87"/>
              </w:rPr>
            </w:pPr>
            <w:r>
              <w:rPr>
                <w:rFonts w:ascii="Arial" w:eastAsia="Arial" w:hAnsi="Arial"/>
                <w:w w:val="87"/>
              </w:rPr>
              <w:t>4.2.1</w:t>
            </w:r>
            <w:hyperlink w:anchor="page82" w:history="1">
              <w:r>
                <w:rPr>
                  <w:rFonts w:ascii="Arial" w:eastAsia="Arial" w:hAnsi="Arial"/>
                  <w:w w:val="87"/>
                </w:rPr>
                <w:t>Niveau d’équipement de la classe</w:t>
              </w:r>
            </w:hyperlink>
          </w:p>
        </w:tc>
        <w:tc>
          <w:tcPr>
            <w:tcW w:w="1240" w:type="dxa"/>
            <w:shd w:val="clear" w:color="auto" w:fill="auto"/>
            <w:vAlign w:val="bottom"/>
          </w:tcPr>
          <w:p w:rsidR="005D2A42" w:rsidRDefault="006A2137">
            <w:pPr>
              <w:spacing w:line="227" w:lineRule="exact"/>
              <w:jc w:val="right"/>
              <w:rPr>
                <w:rFonts w:ascii="Arial" w:eastAsia="Arial" w:hAnsi="Arial"/>
              </w:rPr>
            </w:pPr>
            <w:hyperlink w:anchor="page82" w:history="1">
              <w:r w:rsidR="00B5397D">
                <w:rPr>
                  <w:rFonts w:ascii="Arial" w:eastAsia="Arial" w:hAnsi="Arial"/>
                </w:rPr>
                <w:t>82</w:t>
              </w:r>
            </w:hyperlink>
          </w:p>
        </w:tc>
      </w:tr>
      <w:tr w:rsidR="005D2A42">
        <w:trPr>
          <w:trHeight w:val="230"/>
        </w:trPr>
        <w:tc>
          <w:tcPr>
            <w:tcW w:w="180" w:type="dxa"/>
            <w:shd w:val="clear" w:color="auto" w:fill="auto"/>
            <w:vAlign w:val="bottom"/>
          </w:tcPr>
          <w:p w:rsidR="005D2A42" w:rsidRDefault="005D2A42">
            <w:pPr>
              <w:spacing w:line="0" w:lineRule="atLeast"/>
              <w:rPr>
                <w:rFonts w:ascii="Times New Roman" w:eastAsia="Times New Roman" w:hAnsi="Times New Roman"/>
              </w:rPr>
            </w:pPr>
          </w:p>
        </w:tc>
        <w:tc>
          <w:tcPr>
            <w:tcW w:w="700" w:type="dxa"/>
            <w:shd w:val="clear" w:color="auto" w:fill="auto"/>
            <w:vAlign w:val="bottom"/>
          </w:tcPr>
          <w:p w:rsidR="005D2A42" w:rsidRDefault="006A2137">
            <w:pPr>
              <w:spacing w:line="229" w:lineRule="exact"/>
              <w:ind w:left="260"/>
              <w:rPr>
                <w:rFonts w:ascii="Arial" w:eastAsia="Arial" w:hAnsi="Arial"/>
                <w:w w:val="94"/>
              </w:rPr>
            </w:pPr>
            <w:hyperlink w:anchor="page85" w:history="1">
              <w:r w:rsidR="00B5397D">
                <w:rPr>
                  <w:rFonts w:ascii="Arial" w:eastAsia="Arial" w:hAnsi="Arial"/>
                  <w:w w:val="94"/>
                </w:rPr>
                <w:t>4.2.2</w:t>
              </w:r>
            </w:hyperlink>
          </w:p>
        </w:tc>
        <w:tc>
          <w:tcPr>
            <w:tcW w:w="6940" w:type="dxa"/>
            <w:gridSpan w:val="3"/>
            <w:shd w:val="clear" w:color="auto" w:fill="auto"/>
            <w:vAlign w:val="bottom"/>
          </w:tcPr>
          <w:p w:rsidR="005D2A42" w:rsidRDefault="006A2137">
            <w:pPr>
              <w:spacing w:line="229" w:lineRule="exact"/>
              <w:ind w:left="220"/>
              <w:rPr>
                <w:rFonts w:ascii="Arial" w:eastAsia="Arial" w:hAnsi="Arial"/>
              </w:rPr>
            </w:pPr>
            <w:hyperlink w:anchor="page85" w:history="1">
              <w:r w:rsidR="00B5397D">
                <w:rPr>
                  <w:rFonts w:ascii="Arial" w:eastAsia="Arial" w:hAnsi="Arial"/>
                </w:rPr>
                <w:t>Manuels scolaires</w:t>
              </w:r>
            </w:hyperlink>
          </w:p>
        </w:tc>
        <w:tc>
          <w:tcPr>
            <w:tcW w:w="1240" w:type="dxa"/>
            <w:shd w:val="clear" w:color="auto" w:fill="auto"/>
            <w:vAlign w:val="bottom"/>
          </w:tcPr>
          <w:p w:rsidR="005D2A42" w:rsidRDefault="006A2137">
            <w:pPr>
              <w:spacing w:line="229" w:lineRule="exact"/>
              <w:jc w:val="right"/>
              <w:rPr>
                <w:rFonts w:ascii="Arial" w:eastAsia="Arial" w:hAnsi="Arial"/>
              </w:rPr>
            </w:pPr>
            <w:hyperlink w:anchor="page85" w:history="1">
              <w:r w:rsidR="00B5397D">
                <w:rPr>
                  <w:rFonts w:ascii="Arial" w:eastAsia="Arial" w:hAnsi="Arial"/>
                </w:rPr>
                <w:t>85</w:t>
              </w:r>
            </w:hyperlink>
          </w:p>
        </w:tc>
      </w:tr>
      <w:tr w:rsidR="005D2A42">
        <w:trPr>
          <w:trHeight w:val="228"/>
        </w:trPr>
        <w:tc>
          <w:tcPr>
            <w:tcW w:w="180" w:type="dxa"/>
            <w:shd w:val="clear" w:color="auto" w:fill="auto"/>
            <w:vAlign w:val="bottom"/>
          </w:tcPr>
          <w:p w:rsidR="005D2A42" w:rsidRDefault="005D2A42">
            <w:pPr>
              <w:spacing w:line="0" w:lineRule="atLeast"/>
              <w:rPr>
                <w:rFonts w:ascii="Times New Roman" w:eastAsia="Times New Roman" w:hAnsi="Times New Roman"/>
                <w:sz w:val="19"/>
              </w:rPr>
            </w:pPr>
          </w:p>
        </w:tc>
        <w:tc>
          <w:tcPr>
            <w:tcW w:w="700" w:type="dxa"/>
            <w:shd w:val="clear" w:color="auto" w:fill="auto"/>
            <w:vAlign w:val="bottom"/>
          </w:tcPr>
          <w:p w:rsidR="005D2A42" w:rsidRDefault="006A2137">
            <w:pPr>
              <w:spacing w:line="227" w:lineRule="exact"/>
              <w:ind w:left="260"/>
              <w:rPr>
                <w:rFonts w:ascii="Arial" w:eastAsia="Arial" w:hAnsi="Arial"/>
                <w:w w:val="94"/>
              </w:rPr>
            </w:pPr>
            <w:hyperlink w:anchor="page88" w:history="1">
              <w:r w:rsidR="00B5397D">
                <w:rPr>
                  <w:rFonts w:ascii="Arial" w:eastAsia="Arial" w:hAnsi="Arial"/>
                  <w:w w:val="94"/>
                </w:rPr>
                <w:t>4.2.3</w:t>
              </w:r>
            </w:hyperlink>
          </w:p>
        </w:tc>
        <w:tc>
          <w:tcPr>
            <w:tcW w:w="6940" w:type="dxa"/>
            <w:gridSpan w:val="3"/>
            <w:shd w:val="clear" w:color="auto" w:fill="auto"/>
            <w:vAlign w:val="bottom"/>
          </w:tcPr>
          <w:p w:rsidR="005D2A42" w:rsidRDefault="006A2137">
            <w:pPr>
              <w:spacing w:line="227" w:lineRule="exact"/>
              <w:ind w:left="220"/>
              <w:rPr>
                <w:rFonts w:ascii="Arial" w:eastAsia="Arial" w:hAnsi="Arial"/>
              </w:rPr>
            </w:pPr>
            <w:hyperlink w:anchor="page88" w:history="1">
              <w:r w:rsidR="00B5397D">
                <w:rPr>
                  <w:rFonts w:ascii="Arial" w:eastAsia="Arial" w:hAnsi="Arial"/>
                </w:rPr>
                <w:t>Profil des enseignants</w:t>
              </w:r>
            </w:hyperlink>
          </w:p>
        </w:tc>
        <w:tc>
          <w:tcPr>
            <w:tcW w:w="1240" w:type="dxa"/>
            <w:shd w:val="clear" w:color="auto" w:fill="auto"/>
            <w:vAlign w:val="bottom"/>
          </w:tcPr>
          <w:p w:rsidR="005D2A42" w:rsidRDefault="006A2137">
            <w:pPr>
              <w:spacing w:line="227" w:lineRule="exact"/>
              <w:jc w:val="right"/>
              <w:rPr>
                <w:rFonts w:ascii="Arial" w:eastAsia="Arial" w:hAnsi="Arial"/>
              </w:rPr>
            </w:pPr>
            <w:hyperlink w:anchor="page88" w:history="1">
              <w:r w:rsidR="00B5397D">
                <w:rPr>
                  <w:rFonts w:ascii="Arial" w:eastAsia="Arial" w:hAnsi="Arial"/>
                </w:rPr>
                <w:t>88</w:t>
              </w:r>
            </w:hyperlink>
          </w:p>
        </w:tc>
      </w:tr>
      <w:tr w:rsidR="005D2A42">
        <w:trPr>
          <w:trHeight w:val="230"/>
        </w:trPr>
        <w:tc>
          <w:tcPr>
            <w:tcW w:w="180" w:type="dxa"/>
            <w:shd w:val="clear" w:color="auto" w:fill="auto"/>
            <w:vAlign w:val="bottom"/>
          </w:tcPr>
          <w:p w:rsidR="005D2A42" w:rsidRDefault="005D2A42">
            <w:pPr>
              <w:spacing w:line="0" w:lineRule="atLeast"/>
              <w:rPr>
                <w:rFonts w:ascii="Times New Roman" w:eastAsia="Times New Roman" w:hAnsi="Times New Roman"/>
              </w:rPr>
            </w:pPr>
          </w:p>
        </w:tc>
        <w:tc>
          <w:tcPr>
            <w:tcW w:w="1180" w:type="dxa"/>
            <w:gridSpan w:val="2"/>
            <w:shd w:val="clear" w:color="auto" w:fill="auto"/>
            <w:vAlign w:val="bottom"/>
          </w:tcPr>
          <w:p w:rsidR="005D2A42" w:rsidRDefault="006A2137">
            <w:pPr>
              <w:spacing w:line="229" w:lineRule="exact"/>
              <w:ind w:left="480"/>
              <w:rPr>
                <w:rFonts w:ascii="Arial" w:eastAsia="Arial" w:hAnsi="Arial"/>
              </w:rPr>
            </w:pPr>
            <w:hyperlink w:anchor="page88" w:history="1">
              <w:r w:rsidR="00B5397D">
                <w:rPr>
                  <w:rFonts w:ascii="Arial" w:eastAsia="Arial" w:hAnsi="Arial"/>
                </w:rPr>
                <w:t>4.2.3.1</w:t>
              </w:r>
            </w:hyperlink>
          </w:p>
        </w:tc>
        <w:tc>
          <w:tcPr>
            <w:tcW w:w="6460" w:type="dxa"/>
            <w:gridSpan w:val="2"/>
            <w:shd w:val="clear" w:color="auto" w:fill="auto"/>
            <w:vAlign w:val="bottom"/>
          </w:tcPr>
          <w:p w:rsidR="005D2A42" w:rsidRDefault="006A2137">
            <w:pPr>
              <w:spacing w:line="229" w:lineRule="exact"/>
              <w:ind w:left="180"/>
              <w:rPr>
                <w:rFonts w:ascii="Arial" w:eastAsia="Arial" w:hAnsi="Arial"/>
              </w:rPr>
            </w:pPr>
            <w:hyperlink w:anchor="page88" w:history="1">
              <w:r w:rsidR="00B5397D">
                <w:rPr>
                  <w:rFonts w:ascii="Arial" w:eastAsia="Arial" w:hAnsi="Arial"/>
                </w:rPr>
                <w:t>Niveau académique des enseignants</w:t>
              </w:r>
            </w:hyperlink>
          </w:p>
        </w:tc>
        <w:tc>
          <w:tcPr>
            <w:tcW w:w="1240" w:type="dxa"/>
            <w:shd w:val="clear" w:color="auto" w:fill="auto"/>
            <w:vAlign w:val="bottom"/>
          </w:tcPr>
          <w:p w:rsidR="005D2A42" w:rsidRDefault="006A2137">
            <w:pPr>
              <w:spacing w:line="229" w:lineRule="exact"/>
              <w:jc w:val="right"/>
              <w:rPr>
                <w:rFonts w:ascii="Arial" w:eastAsia="Arial" w:hAnsi="Arial"/>
              </w:rPr>
            </w:pPr>
            <w:hyperlink w:anchor="page88" w:history="1">
              <w:r w:rsidR="00B5397D">
                <w:rPr>
                  <w:rFonts w:ascii="Arial" w:eastAsia="Arial" w:hAnsi="Arial"/>
                </w:rPr>
                <w:t>88</w:t>
              </w:r>
            </w:hyperlink>
          </w:p>
        </w:tc>
      </w:tr>
      <w:tr w:rsidR="005D2A42">
        <w:trPr>
          <w:trHeight w:val="228"/>
        </w:trPr>
        <w:tc>
          <w:tcPr>
            <w:tcW w:w="180" w:type="dxa"/>
            <w:shd w:val="clear" w:color="auto" w:fill="auto"/>
            <w:vAlign w:val="bottom"/>
          </w:tcPr>
          <w:p w:rsidR="005D2A42" w:rsidRDefault="005D2A42">
            <w:pPr>
              <w:spacing w:line="0" w:lineRule="atLeast"/>
              <w:rPr>
                <w:rFonts w:ascii="Times New Roman" w:eastAsia="Times New Roman" w:hAnsi="Times New Roman"/>
                <w:sz w:val="19"/>
              </w:rPr>
            </w:pPr>
          </w:p>
        </w:tc>
        <w:tc>
          <w:tcPr>
            <w:tcW w:w="1180" w:type="dxa"/>
            <w:gridSpan w:val="2"/>
            <w:shd w:val="clear" w:color="auto" w:fill="auto"/>
            <w:vAlign w:val="bottom"/>
          </w:tcPr>
          <w:p w:rsidR="005D2A42" w:rsidRDefault="006A2137">
            <w:pPr>
              <w:spacing w:line="227" w:lineRule="exact"/>
              <w:ind w:left="480"/>
              <w:rPr>
                <w:rFonts w:ascii="Arial" w:eastAsia="Arial" w:hAnsi="Arial"/>
              </w:rPr>
            </w:pPr>
            <w:hyperlink w:anchor="page89" w:history="1">
              <w:r w:rsidR="00B5397D">
                <w:rPr>
                  <w:rFonts w:ascii="Arial" w:eastAsia="Arial" w:hAnsi="Arial"/>
                </w:rPr>
                <w:t>4.2.3.2</w:t>
              </w:r>
            </w:hyperlink>
          </w:p>
        </w:tc>
        <w:tc>
          <w:tcPr>
            <w:tcW w:w="6460" w:type="dxa"/>
            <w:gridSpan w:val="2"/>
            <w:shd w:val="clear" w:color="auto" w:fill="auto"/>
            <w:vAlign w:val="bottom"/>
          </w:tcPr>
          <w:p w:rsidR="005D2A42" w:rsidRDefault="006A2137">
            <w:pPr>
              <w:spacing w:line="227" w:lineRule="exact"/>
              <w:ind w:left="180"/>
              <w:rPr>
                <w:rFonts w:ascii="Arial" w:eastAsia="Arial" w:hAnsi="Arial"/>
              </w:rPr>
            </w:pPr>
            <w:hyperlink w:anchor="page89" w:history="1">
              <w:r w:rsidR="00B5397D">
                <w:rPr>
                  <w:rFonts w:ascii="Arial" w:eastAsia="Arial" w:hAnsi="Arial"/>
                </w:rPr>
                <w:t>Formation professionnelle des enseignants</w:t>
              </w:r>
            </w:hyperlink>
          </w:p>
        </w:tc>
        <w:tc>
          <w:tcPr>
            <w:tcW w:w="1240" w:type="dxa"/>
            <w:shd w:val="clear" w:color="auto" w:fill="auto"/>
            <w:vAlign w:val="bottom"/>
          </w:tcPr>
          <w:p w:rsidR="005D2A42" w:rsidRDefault="006A2137">
            <w:pPr>
              <w:spacing w:line="227" w:lineRule="exact"/>
              <w:jc w:val="right"/>
              <w:rPr>
                <w:rFonts w:ascii="Arial" w:eastAsia="Arial" w:hAnsi="Arial"/>
              </w:rPr>
            </w:pPr>
            <w:hyperlink w:anchor="page89" w:history="1">
              <w:r w:rsidR="00B5397D">
                <w:rPr>
                  <w:rFonts w:ascii="Arial" w:eastAsia="Arial" w:hAnsi="Arial"/>
                </w:rPr>
                <w:t>89</w:t>
              </w:r>
            </w:hyperlink>
          </w:p>
        </w:tc>
      </w:tr>
      <w:tr w:rsidR="005D2A42">
        <w:trPr>
          <w:trHeight w:val="350"/>
        </w:trPr>
        <w:tc>
          <w:tcPr>
            <w:tcW w:w="180" w:type="dxa"/>
            <w:shd w:val="clear" w:color="auto" w:fill="auto"/>
            <w:vAlign w:val="bottom"/>
          </w:tcPr>
          <w:p w:rsidR="005D2A42" w:rsidRDefault="005D2A42">
            <w:pPr>
              <w:spacing w:line="0" w:lineRule="atLeast"/>
              <w:rPr>
                <w:rFonts w:ascii="Times New Roman" w:eastAsia="Times New Roman" w:hAnsi="Times New Roman"/>
                <w:sz w:val="24"/>
              </w:rPr>
            </w:pPr>
          </w:p>
        </w:tc>
        <w:tc>
          <w:tcPr>
            <w:tcW w:w="700" w:type="dxa"/>
            <w:shd w:val="clear" w:color="auto" w:fill="auto"/>
            <w:vAlign w:val="bottom"/>
          </w:tcPr>
          <w:p w:rsidR="005D2A42" w:rsidRDefault="006A2137">
            <w:pPr>
              <w:spacing w:line="229" w:lineRule="exact"/>
              <w:ind w:left="40"/>
              <w:rPr>
                <w:rFonts w:ascii="Arial" w:eastAsia="Arial" w:hAnsi="Arial"/>
              </w:rPr>
            </w:pPr>
            <w:hyperlink w:anchor="page90" w:history="1">
              <w:r w:rsidR="00B5397D">
                <w:rPr>
                  <w:rFonts w:ascii="Arial" w:eastAsia="Arial" w:hAnsi="Arial"/>
                </w:rPr>
                <w:t>4.3</w:t>
              </w:r>
            </w:hyperlink>
          </w:p>
        </w:tc>
        <w:tc>
          <w:tcPr>
            <w:tcW w:w="6940" w:type="dxa"/>
            <w:gridSpan w:val="3"/>
            <w:shd w:val="clear" w:color="auto" w:fill="auto"/>
            <w:vAlign w:val="bottom"/>
          </w:tcPr>
          <w:p w:rsidR="005D2A42" w:rsidRDefault="006A2137">
            <w:pPr>
              <w:spacing w:line="229" w:lineRule="exact"/>
              <w:rPr>
                <w:rFonts w:ascii="Arial" w:eastAsia="Arial" w:hAnsi="Arial"/>
              </w:rPr>
            </w:pPr>
            <w:hyperlink w:anchor="page90" w:history="1">
              <w:r w:rsidR="00B5397D">
                <w:rPr>
                  <w:rFonts w:ascii="Arial" w:eastAsia="Arial" w:hAnsi="Arial"/>
                </w:rPr>
                <w:t>Caractéristiques des classes et différences de performance</w:t>
              </w:r>
            </w:hyperlink>
          </w:p>
        </w:tc>
        <w:tc>
          <w:tcPr>
            <w:tcW w:w="1240" w:type="dxa"/>
            <w:shd w:val="clear" w:color="auto" w:fill="auto"/>
            <w:vAlign w:val="bottom"/>
          </w:tcPr>
          <w:p w:rsidR="005D2A42" w:rsidRDefault="006A2137">
            <w:pPr>
              <w:spacing w:line="229" w:lineRule="exact"/>
              <w:jc w:val="right"/>
              <w:rPr>
                <w:rFonts w:ascii="Arial" w:eastAsia="Arial" w:hAnsi="Arial"/>
              </w:rPr>
            </w:pPr>
            <w:hyperlink w:anchor="page90" w:history="1">
              <w:r w:rsidR="00B5397D">
                <w:rPr>
                  <w:rFonts w:ascii="Arial" w:eastAsia="Arial" w:hAnsi="Arial"/>
                </w:rPr>
                <w:t>90</w:t>
              </w:r>
            </w:hyperlink>
          </w:p>
        </w:tc>
      </w:tr>
      <w:tr w:rsidR="005D2A42">
        <w:trPr>
          <w:trHeight w:val="230"/>
        </w:trPr>
        <w:tc>
          <w:tcPr>
            <w:tcW w:w="180" w:type="dxa"/>
            <w:shd w:val="clear" w:color="auto" w:fill="auto"/>
            <w:vAlign w:val="bottom"/>
          </w:tcPr>
          <w:p w:rsidR="005D2A42" w:rsidRDefault="005D2A42">
            <w:pPr>
              <w:spacing w:line="0" w:lineRule="atLeast"/>
              <w:rPr>
                <w:rFonts w:ascii="Times New Roman" w:eastAsia="Times New Roman" w:hAnsi="Times New Roman"/>
              </w:rPr>
            </w:pPr>
          </w:p>
        </w:tc>
        <w:tc>
          <w:tcPr>
            <w:tcW w:w="700" w:type="dxa"/>
            <w:shd w:val="clear" w:color="auto" w:fill="auto"/>
            <w:vAlign w:val="bottom"/>
          </w:tcPr>
          <w:p w:rsidR="005D2A42" w:rsidRDefault="006A2137">
            <w:pPr>
              <w:spacing w:line="229" w:lineRule="exact"/>
              <w:ind w:left="260"/>
              <w:rPr>
                <w:rFonts w:ascii="Arial" w:eastAsia="Arial" w:hAnsi="Arial"/>
                <w:w w:val="94"/>
              </w:rPr>
            </w:pPr>
            <w:hyperlink w:anchor="page90" w:history="1">
              <w:r w:rsidR="00B5397D">
                <w:rPr>
                  <w:rFonts w:ascii="Arial" w:eastAsia="Arial" w:hAnsi="Arial"/>
                  <w:w w:val="94"/>
                </w:rPr>
                <w:t>4.3.1</w:t>
              </w:r>
            </w:hyperlink>
          </w:p>
        </w:tc>
        <w:tc>
          <w:tcPr>
            <w:tcW w:w="6940" w:type="dxa"/>
            <w:gridSpan w:val="3"/>
            <w:shd w:val="clear" w:color="auto" w:fill="auto"/>
            <w:vAlign w:val="bottom"/>
          </w:tcPr>
          <w:p w:rsidR="005D2A42" w:rsidRDefault="006A2137">
            <w:pPr>
              <w:spacing w:line="229" w:lineRule="exact"/>
              <w:ind w:left="220"/>
              <w:rPr>
                <w:rFonts w:ascii="Arial" w:eastAsia="Arial" w:hAnsi="Arial"/>
              </w:rPr>
            </w:pPr>
            <w:hyperlink w:anchor="page90" w:history="1">
              <w:r w:rsidR="00B5397D">
                <w:rPr>
                  <w:rFonts w:ascii="Arial" w:eastAsia="Arial" w:hAnsi="Arial"/>
                </w:rPr>
                <w:t>Localité de l’école</w:t>
              </w:r>
            </w:hyperlink>
          </w:p>
        </w:tc>
        <w:tc>
          <w:tcPr>
            <w:tcW w:w="1240" w:type="dxa"/>
            <w:shd w:val="clear" w:color="auto" w:fill="auto"/>
            <w:vAlign w:val="bottom"/>
          </w:tcPr>
          <w:p w:rsidR="005D2A42" w:rsidRDefault="006A2137">
            <w:pPr>
              <w:spacing w:line="229" w:lineRule="exact"/>
              <w:jc w:val="right"/>
              <w:rPr>
                <w:rFonts w:ascii="Arial" w:eastAsia="Arial" w:hAnsi="Arial"/>
              </w:rPr>
            </w:pPr>
            <w:hyperlink w:anchor="page90" w:history="1">
              <w:r w:rsidR="00B5397D">
                <w:rPr>
                  <w:rFonts w:ascii="Arial" w:eastAsia="Arial" w:hAnsi="Arial"/>
                </w:rPr>
                <w:t>90</w:t>
              </w:r>
            </w:hyperlink>
          </w:p>
        </w:tc>
      </w:tr>
      <w:tr w:rsidR="005D2A42">
        <w:trPr>
          <w:trHeight w:val="228"/>
        </w:trPr>
        <w:tc>
          <w:tcPr>
            <w:tcW w:w="180" w:type="dxa"/>
            <w:shd w:val="clear" w:color="auto" w:fill="auto"/>
            <w:vAlign w:val="bottom"/>
          </w:tcPr>
          <w:p w:rsidR="005D2A42" w:rsidRDefault="005D2A42">
            <w:pPr>
              <w:spacing w:line="0" w:lineRule="atLeast"/>
              <w:rPr>
                <w:rFonts w:ascii="Times New Roman" w:eastAsia="Times New Roman" w:hAnsi="Times New Roman"/>
                <w:sz w:val="19"/>
              </w:rPr>
            </w:pPr>
          </w:p>
        </w:tc>
        <w:tc>
          <w:tcPr>
            <w:tcW w:w="700" w:type="dxa"/>
            <w:shd w:val="clear" w:color="auto" w:fill="auto"/>
            <w:vAlign w:val="bottom"/>
          </w:tcPr>
          <w:p w:rsidR="005D2A42" w:rsidRDefault="006A2137">
            <w:pPr>
              <w:spacing w:line="227" w:lineRule="exact"/>
              <w:ind w:left="260"/>
              <w:rPr>
                <w:rFonts w:ascii="Arial" w:eastAsia="Arial" w:hAnsi="Arial"/>
                <w:w w:val="94"/>
              </w:rPr>
            </w:pPr>
            <w:hyperlink w:anchor="page92" w:history="1">
              <w:r w:rsidR="00B5397D">
                <w:rPr>
                  <w:rFonts w:ascii="Arial" w:eastAsia="Arial" w:hAnsi="Arial"/>
                  <w:w w:val="94"/>
                </w:rPr>
                <w:t>4.3.2</w:t>
              </w:r>
            </w:hyperlink>
          </w:p>
        </w:tc>
        <w:tc>
          <w:tcPr>
            <w:tcW w:w="6940" w:type="dxa"/>
            <w:gridSpan w:val="3"/>
            <w:shd w:val="clear" w:color="auto" w:fill="auto"/>
            <w:vAlign w:val="bottom"/>
          </w:tcPr>
          <w:p w:rsidR="005D2A42" w:rsidRDefault="006A2137">
            <w:pPr>
              <w:spacing w:line="227" w:lineRule="exact"/>
              <w:ind w:left="220"/>
              <w:rPr>
                <w:rFonts w:ascii="Arial" w:eastAsia="Arial" w:hAnsi="Arial"/>
              </w:rPr>
            </w:pPr>
            <w:hyperlink w:anchor="page92" w:history="1">
              <w:r w:rsidR="00B5397D">
                <w:rPr>
                  <w:rFonts w:ascii="Arial" w:eastAsia="Arial" w:hAnsi="Arial"/>
                </w:rPr>
                <w:t>Statut de l’école</w:t>
              </w:r>
            </w:hyperlink>
          </w:p>
        </w:tc>
        <w:tc>
          <w:tcPr>
            <w:tcW w:w="1240" w:type="dxa"/>
            <w:shd w:val="clear" w:color="auto" w:fill="auto"/>
            <w:vAlign w:val="bottom"/>
          </w:tcPr>
          <w:p w:rsidR="005D2A42" w:rsidRDefault="006A2137">
            <w:pPr>
              <w:spacing w:line="227" w:lineRule="exact"/>
              <w:jc w:val="right"/>
              <w:rPr>
                <w:rFonts w:ascii="Arial" w:eastAsia="Arial" w:hAnsi="Arial"/>
              </w:rPr>
            </w:pPr>
            <w:hyperlink w:anchor="page92" w:history="1">
              <w:r w:rsidR="00B5397D">
                <w:rPr>
                  <w:rFonts w:ascii="Arial" w:eastAsia="Arial" w:hAnsi="Arial"/>
                </w:rPr>
                <w:t>92</w:t>
              </w:r>
            </w:hyperlink>
          </w:p>
        </w:tc>
      </w:tr>
      <w:tr w:rsidR="005D2A42">
        <w:trPr>
          <w:trHeight w:val="230"/>
        </w:trPr>
        <w:tc>
          <w:tcPr>
            <w:tcW w:w="180" w:type="dxa"/>
            <w:shd w:val="clear" w:color="auto" w:fill="auto"/>
            <w:vAlign w:val="bottom"/>
          </w:tcPr>
          <w:p w:rsidR="005D2A42" w:rsidRDefault="005D2A42">
            <w:pPr>
              <w:spacing w:line="0" w:lineRule="atLeast"/>
              <w:rPr>
                <w:rFonts w:ascii="Times New Roman" w:eastAsia="Times New Roman" w:hAnsi="Times New Roman"/>
              </w:rPr>
            </w:pPr>
          </w:p>
        </w:tc>
        <w:tc>
          <w:tcPr>
            <w:tcW w:w="7640" w:type="dxa"/>
            <w:gridSpan w:val="4"/>
            <w:shd w:val="clear" w:color="auto" w:fill="auto"/>
            <w:vAlign w:val="bottom"/>
          </w:tcPr>
          <w:p w:rsidR="005D2A42" w:rsidRDefault="00B5397D">
            <w:pPr>
              <w:spacing w:line="229" w:lineRule="exact"/>
              <w:ind w:left="260"/>
              <w:rPr>
                <w:rFonts w:ascii="Arial" w:eastAsia="Arial" w:hAnsi="Arial"/>
                <w:w w:val="87"/>
              </w:rPr>
            </w:pPr>
            <w:r>
              <w:rPr>
                <w:rFonts w:ascii="Arial" w:eastAsia="Arial" w:hAnsi="Arial"/>
                <w:w w:val="87"/>
              </w:rPr>
              <w:t>4.3.3</w:t>
            </w:r>
            <w:hyperlink w:anchor="page94" w:history="1">
              <w:r>
                <w:rPr>
                  <w:rFonts w:ascii="Arial" w:eastAsia="Arial" w:hAnsi="Arial"/>
                  <w:w w:val="87"/>
                </w:rPr>
                <w:t>Infrastructure scolaire de l’école</w:t>
              </w:r>
            </w:hyperlink>
          </w:p>
        </w:tc>
        <w:tc>
          <w:tcPr>
            <w:tcW w:w="1240" w:type="dxa"/>
            <w:shd w:val="clear" w:color="auto" w:fill="auto"/>
            <w:vAlign w:val="bottom"/>
          </w:tcPr>
          <w:p w:rsidR="005D2A42" w:rsidRDefault="006A2137">
            <w:pPr>
              <w:spacing w:line="229" w:lineRule="exact"/>
              <w:jc w:val="right"/>
              <w:rPr>
                <w:rFonts w:ascii="Arial" w:eastAsia="Arial" w:hAnsi="Arial"/>
              </w:rPr>
            </w:pPr>
            <w:hyperlink w:anchor="page94" w:history="1">
              <w:r w:rsidR="00B5397D">
                <w:rPr>
                  <w:rFonts w:ascii="Arial" w:eastAsia="Arial" w:hAnsi="Arial"/>
                </w:rPr>
                <w:t>94</w:t>
              </w:r>
            </w:hyperlink>
          </w:p>
        </w:tc>
      </w:tr>
      <w:tr w:rsidR="005D2A42">
        <w:trPr>
          <w:trHeight w:val="493"/>
        </w:trPr>
        <w:tc>
          <w:tcPr>
            <w:tcW w:w="180" w:type="dxa"/>
            <w:shd w:val="clear" w:color="auto" w:fill="auto"/>
            <w:vAlign w:val="bottom"/>
          </w:tcPr>
          <w:p w:rsidR="005D2A42" w:rsidRDefault="006A2137">
            <w:pPr>
              <w:spacing w:line="0" w:lineRule="atLeast"/>
              <w:jc w:val="right"/>
              <w:rPr>
                <w:rFonts w:ascii="Arial" w:eastAsia="Arial" w:hAnsi="Arial"/>
                <w:color w:val="9AD664"/>
                <w:w w:val="71"/>
              </w:rPr>
            </w:pPr>
            <w:hyperlink w:anchor="page99" w:history="1">
              <w:r w:rsidR="00B5397D">
                <w:rPr>
                  <w:rFonts w:ascii="Arial" w:eastAsia="Arial" w:hAnsi="Arial"/>
                  <w:color w:val="9AD664"/>
                  <w:w w:val="71"/>
                </w:rPr>
                <w:t>5.</w:t>
              </w:r>
            </w:hyperlink>
          </w:p>
        </w:tc>
        <w:tc>
          <w:tcPr>
            <w:tcW w:w="7640" w:type="dxa"/>
            <w:gridSpan w:val="4"/>
            <w:shd w:val="clear" w:color="auto" w:fill="auto"/>
            <w:vAlign w:val="bottom"/>
          </w:tcPr>
          <w:p w:rsidR="005D2A42" w:rsidRDefault="006A2137">
            <w:pPr>
              <w:spacing w:line="0" w:lineRule="atLeast"/>
              <w:ind w:left="320"/>
              <w:rPr>
                <w:rFonts w:ascii="Arial" w:eastAsia="Arial" w:hAnsi="Arial"/>
                <w:color w:val="9AD664"/>
                <w:sz w:val="22"/>
              </w:rPr>
            </w:pPr>
            <w:hyperlink w:anchor="page99" w:history="1">
              <w:r w:rsidR="00B5397D">
                <w:rPr>
                  <w:rFonts w:ascii="Arial" w:eastAsia="Arial" w:hAnsi="Arial"/>
                  <w:color w:val="9AD664"/>
                  <w:sz w:val="22"/>
                </w:rPr>
                <w:t>FACTEURS DE RÉUSSITE EN FIN DE PRIMAIRE</w:t>
              </w:r>
            </w:hyperlink>
          </w:p>
        </w:tc>
        <w:tc>
          <w:tcPr>
            <w:tcW w:w="1240" w:type="dxa"/>
            <w:shd w:val="clear" w:color="auto" w:fill="auto"/>
            <w:vAlign w:val="bottom"/>
          </w:tcPr>
          <w:p w:rsidR="005D2A42" w:rsidRDefault="006A2137">
            <w:pPr>
              <w:spacing w:line="0" w:lineRule="atLeast"/>
              <w:jc w:val="right"/>
              <w:rPr>
                <w:rFonts w:ascii="Arial" w:eastAsia="Arial" w:hAnsi="Arial"/>
                <w:color w:val="9AD664"/>
                <w:sz w:val="22"/>
              </w:rPr>
            </w:pPr>
            <w:hyperlink w:anchor="page99" w:history="1">
              <w:r w:rsidR="00B5397D">
                <w:rPr>
                  <w:rFonts w:ascii="Arial" w:eastAsia="Arial" w:hAnsi="Arial"/>
                  <w:color w:val="9AD664"/>
                  <w:sz w:val="22"/>
                </w:rPr>
                <w:t>99</w:t>
              </w:r>
            </w:hyperlink>
          </w:p>
        </w:tc>
      </w:tr>
      <w:tr w:rsidR="005D2A42">
        <w:trPr>
          <w:trHeight w:val="347"/>
        </w:trPr>
        <w:tc>
          <w:tcPr>
            <w:tcW w:w="180" w:type="dxa"/>
            <w:shd w:val="clear" w:color="auto" w:fill="auto"/>
            <w:vAlign w:val="bottom"/>
          </w:tcPr>
          <w:p w:rsidR="005D2A42" w:rsidRDefault="005D2A42">
            <w:pPr>
              <w:spacing w:line="0" w:lineRule="atLeast"/>
              <w:rPr>
                <w:rFonts w:ascii="Times New Roman" w:eastAsia="Times New Roman" w:hAnsi="Times New Roman"/>
                <w:sz w:val="24"/>
              </w:rPr>
            </w:pPr>
          </w:p>
        </w:tc>
        <w:tc>
          <w:tcPr>
            <w:tcW w:w="700" w:type="dxa"/>
            <w:shd w:val="clear" w:color="auto" w:fill="auto"/>
            <w:vAlign w:val="bottom"/>
          </w:tcPr>
          <w:p w:rsidR="005D2A42" w:rsidRDefault="006A2137">
            <w:pPr>
              <w:spacing w:line="229" w:lineRule="exact"/>
              <w:ind w:left="40"/>
              <w:rPr>
                <w:rFonts w:ascii="Arial" w:eastAsia="Arial" w:hAnsi="Arial"/>
              </w:rPr>
            </w:pPr>
            <w:hyperlink w:anchor="page101" w:history="1">
              <w:r w:rsidR="00B5397D">
                <w:rPr>
                  <w:rFonts w:ascii="Arial" w:eastAsia="Arial" w:hAnsi="Arial"/>
                </w:rPr>
                <w:t>5.1</w:t>
              </w:r>
            </w:hyperlink>
          </w:p>
        </w:tc>
        <w:tc>
          <w:tcPr>
            <w:tcW w:w="6940" w:type="dxa"/>
            <w:gridSpan w:val="3"/>
            <w:shd w:val="clear" w:color="auto" w:fill="auto"/>
            <w:vAlign w:val="bottom"/>
          </w:tcPr>
          <w:p w:rsidR="005D2A42" w:rsidRDefault="006A2137">
            <w:pPr>
              <w:spacing w:line="229" w:lineRule="exact"/>
              <w:rPr>
                <w:rFonts w:ascii="Arial" w:eastAsia="Arial" w:hAnsi="Arial"/>
              </w:rPr>
            </w:pPr>
            <w:hyperlink w:anchor="page101" w:history="1">
              <w:r w:rsidR="00B5397D">
                <w:rPr>
                  <w:rFonts w:ascii="Arial" w:eastAsia="Arial" w:hAnsi="Arial"/>
                </w:rPr>
                <w:t>D’où proviennent les inégalités de performance ?</w:t>
              </w:r>
            </w:hyperlink>
          </w:p>
        </w:tc>
        <w:tc>
          <w:tcPr>
            <w:tcW w:w="1240" w:type="dxa"/>
            <w:shd w:val="clear" w:color="auto" w:fill="auto"/>
            <w:vAlign w:val="bottom"/>
          </w:tcPr>
          <w:p w:rsidR="005D2A42" w:rsidRDefault="006A2137">
            <w:pPr>
              <w:spacing w:line="229" w:lineRule="exact"/>
              <w:jc w:val="right"/>
              <w:rPr>
                <w:rFonts w:ascii="Arial" w:eastAsia="Arial" w:hAnsi="Arial"/>
              </w:rPr>
            </w:pPr>
            <w:hyperlink w:anchor="page101" w:history="1">
              <w:r w:rsidR="00B5397D">
                <w:rPr>
                  <w:rFonts w:ascii="Arial" w:eastAsia="Arial" w:hAnsi="Arial"/>
                </w:rPr>
                <w:t>101</w:t>
              </w:r>
            </w:hyperlink>
          </w:p>
        </w:tc>
      </w:tr>
      <w:tr w:rsidR="005D2A42">
        <w:trPr>
          <w:trHeight w:val="351"/>
        </w:trPr>
        <w:tc>
          <w:tcPr>
            <w:tcW w:w="180" w:type="dxa"/>
            <w:shd w:val="clear" w:color="auto" w:fill="auto"/>
            <w:vAlign w:val="bottom"/>
          </w:tcPr>
          <w:p w:rsidR="005D2A42" w:rsidRDefault="005D2A42">
            <w:pPr>
              <w:spacing w:line="0" w:lineRule="atLeast"/>
              <w:rPr>
                <w:rFonts w:ascii="Times New Roman" w:eastAsia="Times New Roman" w:hAnsi="Times New Roman"/>
                <w:sz w:val="24"/>
              </w:rPr>
            </w:pPr>
          </w:p>
        </w:tc>
        <w:tc>
          <w:tcPr>
            <w:tcW w:w="700" w:type="dxa"/>
            <w:shd w:val="clear" w:color="auto" w:fill="auto"/>
            <w:vAlign w:val="bottom"/>
          </w:tcPr>
          <w:p w:rsidR="005D2A42" w:rsidRDefault="006A2137">
            <w:pPr>
              <w:spacing w:line="229" w:lineRule="exact"/>
              <w:ind w:left="40"/>
              <w:rPr>
                <w:rFonts w:ascii="Arial" w:eastAsia="Arial" w:hAnsi="Arial"/>
              </w:rPr>
            </w:pPr>
            <w:hyperlink w:anchor="page103" w:history="1">
              <w:r w:rsidR="00B5397D">
                <w:rPr>
                  <w:rFonts w:ascii="Arial" w:eastAsia="Arial" w:hAnsi="Arial"/>
                </w:rPr>
                <w:t>5.2</w:t>
              </w:r>
            </w:hyperlink>
          </w:p>
        </w:tc>
        <w:tc>
          <w:tcPr>
            <w:tcW w:w="6940" w:type="dxa"/>
            <w:gridSpan w:val="3"/>
            <w:shd w:val="clear" w:color="auto" w:fill="auto"/>
            <w:vAlign w:val="bottom"/>
          </w:tcPr>
          <w:p w:rsidR="005D2A42" w:rsidRDefault="006A2137">
            <w:pPr>
              <w:spacing w:line="229" w:lineRule="exact"/>
              <w:rPr>
                <w:rFonts w:ascii="Arial" w:eastAsia="Arial" w:hAnsi="Arial"/>
              </w:rPr>
            </w:pPr>
            <w:hyperlink w:anchor="page103" w:history="1">
              <w:r w:rsidR="00B5397D">
                <w:rPr>
                  <w:rFonts w:ascii="Arial" w:eastAsia="Arial" w:hAnsi="Arial"/>
                </w:rPr>
                <w:t>Facteurs de réussite scolaire</w:t>
              </w:r>
            </w:hyperlink>
          </w:p>
        </w:tc>
        <w:tc>
          <w:tcPr>
            <w:tcW w:w="1240" w:type="dxa"/>
            <w:shd w:val="clear" w:color="auto" w:fill="auto"/>
            <w:vAlign w:val="bottom"/>
          </w:tcPr>
          <w:p w:rsidR="005D2A42" w:rsidRDefault="006A2137">
            <w:pPr>
              <w:spacing w:line="229" w:lineRule="exact"/>
              <w:jc w:val="right"/>
              <w:rPr>
                <w:rFonts w:ascii="Arial" w:eastAsia="Arial" w:hAnsi="Arial"/>
              </w:rPr>
            </w:pPr>
            <w:hyperlink w:anchor="page103" w:history="1">
              <w:r w:rsidR="00B5397D">
                <w:rPr>
                  <w:rFonts w:ascii="Arial" w:eastAsia="Arial" w:hAnsi="Arial"/>
                </w:rPr>
                <w:t>103</w:t>
              </w:r>
            </w:hyperlink>
          </w:p>
        </w:tc>
      </w:tr>
      <w:tr w:rsidR="005D2A42">
        <w:trPr>
          <w:trHeight w:val="230"/>
        </w:trPr>
        <w:tc>
          <w:tcPr>
            <w:tcW w:w="180" w:type="dxa"/>
            <w:shd w:val="clear" w:color="auto" w:fill="auto"/>
            <w:vAlign w:val="bottom"/>
          </w:tcPr>
          <w:p w:rsidR="005D2A42" w:rsidRDefault="005D2A42">
            <w:pPr>
              <w:spacing w:line="0" w:lineRule="atLeast"/>
              <w:rPr>
                <w:rFonts w:ascii="Times New Roman" w:eastAsia="Times New Roman" w:hAnsi="Times New Roman"/>
              </w:rPr>
            </w:pPr>
          </w:p>
        </w:tc>
        <w:tc>
          <w:tcPr>
            <w:tcW w:w="7640" w:type="dxa"/>
            <w:gridSpan w:val="4"/>
            <w:shd w:val="clear" w:color="auto" w:fill="auto"/>
            <w:vAlign w:val="bottom"/>
          </w:tcPr>
          <w:p w:rsidR="005D2A42" w:rsidRDefault="00B5397D">
            <w:pPr>
              <w:spacing w:line="229" w:lineRule="exact"/>
              <w:ind w:left="260"/>
              <w:rPr>
                <w:rFonts w:ascii="Arial" w:eastAsia="Arial" w:hAnsi="Arial"/>
                <w:w w:val="85"/>
              </w:rPr>
            </w:pPr>
            <w:r>
              <w:rPr>
                <w:rFonts w:ascii="Arial" w:eastAsia="Arial" w:hAnsi="Arial"/>
                <w:w w:val="85"/>
              </w:rPr>
              <w:t>5.2.1</w:t>
            </w:r>
            <w:hyperlink w:anchor="page105" w:history="1">
              <w:r>
                <w:rPr>
                  <w:rFonts w:ascii="Arial" w:eastAsia="Arial" w:hAnsi="Arial"/>
                  <w:w w:val="85"/>
                </w:rPr>
                <w:t>Rôle des caractéristiques des élèves</w:t>
              </w:r>
            </w:hyperlink>
          </w:p>
        </w:tc>
        <w:tc>
          <w:tcPr>
            <w:tcW w:w="1240" w:type="dxa"/>
            <w:shd w:val="clear" w:color="auto" w:fill="auto"/>
            <w:vAlign w:val="bottom"/>
          </w:tcPr>
          <w:p w:rsidR="005D2A42" w:rsidRDefault="006A2137">
            <w:pPr>
              <w:spacing w:line="229" w:lineRule="exact"/>
              <w:jc w:val="right"/>
              <w:rPr>
                <w:rFonts w:ascii="Arial" w:eastAsia="Arial" w:hAnsi="Arial"/>
              </w:rPr>
            </w:pPr>
            <w:hyperlink w:anchor="page105" w:history="1">
              <w:r w:rsidR="00B5397D">
                <w:rPr>
                  <w:rFonts w:ascii="Arial" w:eastAsia="Arial" w:hAnsi="Arial"/>
                </w:rPr>
                <w:t>105</w:t>
              </w:r>
            </w:hyperlink>
          </w:p>
        </w:tc>
      </w:tr>
      <w:tr w:rsidR="005D2A42">
        <w:trPr>
          <w:trHeight w:val="228"/>
        </w:trPr>
        <w:tc>
          <w:tcPr>
            <w:tcW w:w="180" w:type="dxa"/>
            <w:shd w:val="clear" w:color="auto" w:fill="auto"/>
            <w:vAlign w:val="bottom"/>
          </w:tcPr>
          <w:p w:rsidR="005D2A42" w:rsidRDefault="005D2A42">
            <w:pPr>
              <w:spacing w:line="0" w:lineRule="atLeast"/>
              <w:rPr>
                <w:rFonts w:ascii="Times New Roman" w:eastAsia="Times New Roman" w:hAnsi="Times New Roman"/>
                <w:sz w:val="19"/>
              </w:rPr>
            </w:pPr>
          </w:p>
        </w:tc>
        <w:tc>
          <w:tcPr>
            <w:tcW w:w="7640" w:type="dxa"/>
            <w:gridSpan w:val="4"/>
            <w:shd w:val="clear" w:color="auto" w:fill="auto"/>
            <w:vAlign w:val="bottom"/>
          </w:tcPr>
          <w:p w:rsidR="005D2A42" w:rsidRDefault="00B5397D">
            <w:pPr>
              <w:spacing w:line="227" w:lineRule="exact"/>
              <w:ind w:left="260"/>
              <w:rPr>
                <w:rFonts w:ascii="Arial" w:eastAsia="Arial" w:hAnsi="Arial"/>
                <w:w w:val="85"/>
              </w:rPr>
            </w:pPr>
            <w:r>
              <w:rPr>
                <w:rFonts w:ascii="Arial" w:eastAsia="Arial" w:hAnsi="Arial"/>
                <w:w w:val="85"/>
              </w:rPr>
              <w:t>5.2.2</w:t>
            </w:r>
            <w:hyperlink w:anchor="page106" w:history="1">
              <w:r>
                <w:rPr>
                  <w:rFonts w:ascii="Arial" w:eastAsia="Arial" w:hAnsi="Arial"/>
                  <w:w w:val="85"/>
                </w:rPr>
                <w:t>Caractéristiques des classes/enseignants et des écoles/directeurs</w:t>
              </w:r>
            </w:hyperlink>
          </w:p>
        </w:tc>
        <w:tc>
          <w:tcPr>
            <w:tcW w:w="1240" w:type="dxa"/>
            <w:shd w:val="clear" w:color="auto" w:fill="auto"/>
            <w:vAlign w:val="bottom"/>
          </w:tcPr>
          <w:p w:rsidR="005D2A42" w:rsidRDefault="006A2137">
            <w:pPr>
              <w:spacing w:line="227" w:lineRule="exact"/>
              <w:jc w:val="right"/>
              <w:rPr>
                <w:rFonts w:ascii="Arial" w:eastAsia="Arial" w:hAnsi="Arial"/>
              </w:rPr>
            </w:pPr>
            <w:hyperlink w:anchor="page106" w:history="1">
              <w:r w:rsidR="00B5397D">
                <w:rPr>
                  <w:rFonts w:ascii="Arial" w:eastAsia="Arial" w:hAnsi="Arial"/>
                </w:rPr>
                <w:t>106</w:t>
              </w:r>
            </w:hyperlink>
          </w:p>
        </w:tc>
      </w:tr>
      <w:tr w:rsidR="005D2A42">
        <w:trPr>
          <w:trHeight w:val="350"/>
        </w:trPr>
        <w:tc>
          <w:tcPr>
            <w:tcW w:w="180" w:type="dxa"/>
            <w:shd w:val="clear" w:color="auto" w:fill="auto"/>
            <w:vAlign w:val="bottom"/>
          </w:tcPr>
          <w:p w:rsidR="005D2A42" w:rsidRDefault="005D2A42">
            <w:pPr>
              <w:spacing w:line="0" w:lineRule="atLeast"/>
              <w:rPr>
                <w:rFonts w:ascii="Times New Roman" w:eastAsia="Times New Roman" w:hAnsi="Times New Roman"/>
                <w:sz w:val="24"/>
              </w:rPr>
            </w:pPr>
          </w:p>
        </w:tc>
        <w:tc>
          <w:tcPr>
            <w:tcW w:w="700" w:type="dxa"/>
            <w:shd w:val="clear" w:color="auto" w:fill="auto"/>
            <w:vAlign w:val="bottom"/>
          </w:tcPr>
          <w:p w:rsidR="005D2A42" w:rsidRDefault="006A2137">
            <w:pPr>
              <w:spacing w:line="229" w:lineRule="exact"/>
              <w:ind w:left="40"/>
              <w:rPr>
                <w:rFonts w:ascii="Arial" w:eastAsia="Arial" w:hAnsi="Arial"/>
              </w:rPr>
            </w:pPr>
            <w:hyperlink w:anchor="page109" w:history="1">
              <w:r w:rsidR="00B5397D">
                <w:rPr>
                  <w:rFonts w:ascii="Arial" w:eastAsia="Arial" w:hAnsi="Arial"/>
                </w:rPr>
                <w:t>5.3</w:t>
              </w:r>
            </w:hyperlink>
          </w:p>
        </w:tc>
        <w:tc>
          <w:tcPr>
            <w:tcW w:w="6940" w:type="dxa"/>
            <w:gridSpan w:val="3"/>
            <w:shd w:val="clear" w:color="auto" w:fill="auto"/>
            <w:vAlign w:val="bottom"/>
          </w:tcPr>
          <w:p w:rsidR="005D2A42" w:rsidRDefault="006A2137">
            <w:pPr>
              <w:spacing w:line="229" w:lineRule="exact"/>
              <w:rPr>
                <w:rFonts w:ascii="Arial" w:eastAsia="Arial" w:hAnsi="Arial"/>
              </w:rPr>
            </w:pPr>
            <w:hyperlink w:anchor="page109" w:history="1">
              <w:r w:rsidR="00B5397D">
                <w:rPr>
                  <w:rFonts w:ascii="Arial" w:eastAsia="Arial" w:hAnsi="Arial"/>
                </w:rPr>
                <w:t>Rôle des facteurs scolaires dans la réduction des inégalités</w:t>
              </w:r>
            </w:hyperlink>
          </w:p>
        </w:tc>
        <w:tc>
          <w:tcPr>
            <w:tcW w:w="1240" w:type="dxa"/>
            <w:shd w:val="clear" w:color="auto" w:fill="auto"/>
            <w:vAlign w:val="bottom"/>
          </w:tcPr>
          <w:p w:rsidR="005D2A42" w:rsidRDefault="006A2137">
            <w:pPr>
              <w:spacing w:line="229" w:lineRule="exact"/>
              <w:jc w:val="right"/>
              <w:rPr>
                <w:rFonts w:ascii="Arial" w:eastAsia="Arial" w:hAnsi="Arial"/>
              </w:rPr>
            </w:pPr>
            <w:hyperlink w:anchor="page109" w:history="1">
              <w:r w:rsidR="00B5397D">
                <w:rPr>
                  <w:rFonts w:ascii="Arial" w:eastAsia="Arial" w:hAnsi="Arial"/>
                </w:rPr>
                <w:t>109</w:t>
              </w:r>
            </w:hyperlink>
          </w:p>
        </w:tc>
      </w:tr>
      <w:tr w:rsidR="005D2A42">
        <w:trPr>
          <w:trHeight w:val="493"/>
        </w:trPr>
        <w:tc>
          <w:tcPr>
            <w:tcW w:w="180" w:type="dxa"/>
            <w:shd w:val="clear" w:color="auto" w:fill="auto"/>
            <w:vAlign w:val="bottom"/>
          </w:tcPr>
          <w:p w:rsidR="005D2A42" w:rsidRDefault="006A2137">
            <w:pPr>
              <w:spacing w:line="0" w:lineRule="atLeast"/>
              <w:jc w:val="right"/>
              <w:rPr>
                <w:rFonts w:ascii="Arial" w:eastAsia="Arial" w:hAnsi="Arial"/>
                <w:color w:val="FFC000"/>
                <w:w w:val="71"/>
              </w:rPr>
            </w:pPr>
            <w:hyperlink w:anchor="page113" w:history="1">
              <w:r w:rsidR="00B5397D">
                <w:rPr>
                  <w:rFonts w:ascii="Arial" w:eastAsia="Arial" w:hAnsi="Arial"/>
                  <w:color w:val="FFC000"/>
                  <w:w w:val="71"/>
                </w:rPr>
                <w:t>6.</w:t>
              </w:r>
            </w:hyperlink>
          </w:p>
        </w:tc>
        <w:tc>
          <w:tcPr>
            <w:tcW w:w="7640" w:type="dxa"/>
            <w:gridSpan w:val="4"/>
            <w:shd w:val="clear" w:color="auto" w:fill="auto"/>
            <w:vAlign w:val="bottom"/>
          </w:tcPr>
          <w:p w:rsidR="005D2A42" w:rsidRDefault="006A2137">
            <w:pPr>
              <w:spacing w:line="0" w:lineRule="atLeast"/>
              <w:ind w:left="320"/>
              <w:rPr>
                <w:rFonts w:ascii="Arial" w:eastAsia="Arial" w:hAnsi="Arial"/>
                <w:color w:val="FFC000"/>
                <w:sz w:val="22"/>
              </w:rPr>
            </w:pPr>
            <w:hyperlink w:anchor="page113" w:history="1">
              <w:r w:rsidR="00B5397D">
                <w:rPr>
                  <w:rFonts w:ascii="Arial" w:eastAsia="Arial" w:hAnsi="Arial"/>
                  <w:color w:val="FFC000"/>
                  <w:sz w:val="22"/>
                </w:rPr>
                <w:t>SYNTHÈSE DES CONSTATS ET PISTES DE RÉFLEXION ET D’ACTION</w:t>
              </w:r>
            </w:hyperlink>
          </w:p>
        </w:tc>
        <w:tc>
          <w:tcPr>
            <w:tcW w:w="1240" w:type="dxa"/>
            <w:shd w:val="clear" w:color="auto" w:fill="auto"/>
            <w:vAlign w:val="bottom"/>
          </w:tcPr>
          <w:p w:rsidR="005D2A42" w:rsidRDefault="006A2137">
            <w:pPr>
              <w:spacing w:line="0" w:lineRule="atLeast"/>
              <w:jc w:val="right"/>
              <w:rPr>
                <w:rFonts w:ascii="Arial" w:eastAsia="Arial" w:hAnsi="Arial"/>
                <w:color w:val="FFC000"/>
                <w:sz w:val="22"/>
              </w:rPr>
            </w:pPr>
            <w:hyperlink w:anchor="page113" w:history="1">
              <w:r w:rsidR="00B5397D">
                <w:rPr>
                  <w:rFonts w:ascii="Arial" w:eastAsia="Arial" w:hAnsi="Arial"/>
                  <w:color w:val="FFC000"/>
                  <w:sz w:val="22"/>
                </w:rPr>
                <w:t>113</w:t>
              </w:r>
            </w:hyperlink>
          </w:p>
        </w:tc>
      </w:tr>
      <w:tr w:rsidR="005D2A42">
        <w:trPr>
          <w:trHeight w:val="128"/>
        </w:trPr>
        <w:tc>
          <w:tcPr>
            <w:tcW w:w="180" w:type="dxa"/>
            <w:shd w:val="clear" w:color="auto" w:fill="auto"/>
            <w:vAlign w:val="bottom"/>
          </w:tcPr>
          <w:p w:rsidR="005D2A42" w:rsidRDefault="005D2A42">
            <w:pPr>
              <w:spacing w:line="0" w:lineRule="atLeast"/>
              <w:rPr>
                <w:rFonts w:ascii="Times New Roman" w:eastAsia="Times New Roman" w:hAnsi="Times New Roman"/>
                <w:sz w:val="11"/>
              </w:rPr>
            </w:pPr>
          </w:p>
        </w:tc>
        <w:tc>
          <w:tcPr>
            <w:tcW w:w="70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0" w:type="dxa"/>
            <w:gridSpan w:val="2"/>
            <w:shd w:val="clear" w:color="auto" w:fill="auto"/>
            <w:vAlign w:val="bottom"/>
          </w:tcPr>
          <w:p w:rsidR="005D2A42" w:rsidRDefault="005D2A42">
            <w:pPr>
              <w:spacing w:line="0" w:lineRule="atLeast"/>
              <w:rPr>
                <w:rFonts w:ascii="Times New Roman" w:eastAsia="Times New Roman" w:hAnsi="Times New Roman"/>
                <w:sz w:val="11"/>
              </w:rPr>
            </w:pPr>
          </w:p>
        </w:tc>
        <w:tc>
          <w:tcPr>
            <w:tcW w:w="5940" w:type="dxa"/>
            <w:vMerge w:val="restart"/>
            <w:shd w:val="clear" w:color="auto" w:fill="auto"/>
            <w:vAlign w:val="bottom"/>
          </w:tcPr>
          <w:p w:rsidR="005D2A42" w:rsidRDefault="005D2A42">
            <w:pPr>
              <w:spacing w:line="0" w:lineRule="atLeast"/>
              <w:rPr>
                <w:rFonts w:ascii="Times New Roman" w:eastAsia="Times New Roman" w:hAnsi="Times New Roman"/>
                <w:sz w:val="11"/>
              </w:rPr>
            </w:pPr>
          </w:p>
        </w:tc>
        <w:tc>
          <w:tcPr>
            <w:tcW w:w="1240" w:type="dxa"/>
            <w:vMerge w:val="restart"/>
            <w:shd w:val="clear" w:color="auto" w:fill="auto"/>
            <w:vAlign w:val="bottom"/>
          </w:tcPr>
          <w:p w:rsidR="005D2A42" w:rsidRDefault="00B5397D">
            <w:pPr>
              <w:spacing w:line="229" w:lineRule="exact"/>
              <w:jc w:val="right"/>
              <w:rPr>
                <w:rFonts w:ascii="Arial" w:eastAsia="Arial" w:hAnsi="Arial"/>
              </w:rPr>
            </w:pPr>
            <w:r>
              <w:rPr>
                <w:rFonts w:ascii="Arial" w:eastAsia="Arial" w:hAnsi="Arial"/>
              </w:rPr>
              <w:t>128</w:t>
            </w:r>
          </w:p>
        </w:tc>
      </w:tr>
      <w:tr w:rsidR="005D2A42">
        <w:trPr>
          <w:trHeight w:val="228"/>
        </w:trPr>
        <w:tc>
          <w:tcPr>
            <w:tcW w:w="180" w:type="dxa"/>
            <w:shd w:val="clear" w:color="auto" w:fill="auto"/>
            <w:vAlign w:val="bottom"/>
          </w:tcPr>
          <w:p w:rsidR="005D2A42" w:rsidRDefault="005D2A42">
            <w:pPr>
              <w:spacing w:line="0" w:lineRule="atLeast"/>
              <w:rPr>
                <w:rFonts w:ascii="Times New Roman" w:eastAsia="Times New Roman" w:hAnsi="Times New Roman"/>
                <w:sz w:val="19"/>
              </w:rPr>
            </w:pPr>
          </w:p>
        </w:tc>
        <w:tc>
          <w:tcPr>
            <w:tcW w:w="700" w:type="dxa"/>
            <w:shd w:val="clear" w:color="auto" w:fill="auto"/>
            <w:vAlign w:val="bottom"/>
          </w:tcPr>
          <w:p w:rsidR="005D2A42" w:rsidRDefault="005D2A42">
            <w:pPr>
              <w:spacing w:line="0" w:lineRule="atLeast"/>
              <w:rPr>
                <w:rFonts w:ascii="Times New Roman" w:eastAsia="Times New Roman" w:hAnsi="Times New Roman"/>
                <w:sz w:val="19"/>
              </w:rPr>
            </w:pPr>
          </w:p>
        </w:tc>
        <w:tc>
          <w:tcPr>
            <w:tcW w:w="1000" w:type="dxa"/>
            <w:gridSpan w:val="2"/>
            <w:shd w:val="clear" w:color="auto" w:fill="FFFF00"/>
            <w:vAlign w:val="bottom"/>
          </w:tcPr>
          <w:p w:rsidR="005D2A42" w:rsidRDefault="00B5397D">
            <w:pPr>
              <w:spacing w:line="222" w:lineRule="exact"/>
              <w:rPr>
                <w:rFonts w:ascii="Arial" w:eastAsia="Arial" w:hAnsi="Arial"/>
                <w:w w:val="84"/>
                <w:highlight w:val="yellow"/>
              </w:rPr>
            </w:pPr>
            <w:r>
              <w:rPr>
                <w:rFonts w:ascii="Arial" w:eastAsia="Arial" w:hAnsi="Arial"/>
                <w:w w:val="84"/>
                <w:highlight w:val="yellow"/>
              </w:rPr>
              <w:t>Bibliographie</w:t>
            </w:r>
          </w:p>
        </w:tc>
        <w:tc>
          <w:tcPr>
            <w:tcW w:w="5940" w:type="dxa"/>
            <w:vMerge/>
            <w:shd w:val="clear" w:color="auto" w:fill="auto"/>
            <w:vAlign w:val="bottom"/>
          </w:tcPr>
          <w:p w:rsidR="005D2A42" w:rsidRDefault="005D2A42">
            <w:pPr>
              <w:spacing w:line="0" w:lineRule="atLeast"/>
              <w:rPr>
                <w:rFonts w:ascii="Times New Roman" w:eastAsia="Times New Roman" w:hAnsi="Times New Roman"/>
                <w:sz w:val="19"/>
              </w:rPr>
            </w:pPr>
          </w:p>
        </w:tc>
        <w:tc>
          <w:tcPr>
            <w:tcW w:w="1240" w:type="dxa"/>
            <w:vMerge/>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23"/>
        </w:trPr>
        <w:tc>
          <w:tcPr>
            <w:tcW w:w="180" w:type="dxa"/>
            <w:shd w:val="clear" w:color="auto" w:fill="auto"/>
            <w:vAlign w:val="bottom"/>
          </w:tcPr>
          <w:p w:rsidR="005D2A42" w:rsidRDefault="005D2A42">
            <w:pPr>
              <w:spacing w:line="0" w:lineRule="atLeast"/>
              <w:rPr>
                <w:rFonts w:ascii="Times New Roman" w:eastAsia="Times New Roman" w:hAnsi="Times New Roman"/>
                <w:sz w:val="19"/>
              </w:rPr>
            </w:pPr>
          </w:p>
        </w:tc>
        <w:tc>
          <w:tcPr>
            <w:tcW w:w="700" w:type="dxa"/>
            <w:shd w:val="clear" w:color="auto" w:fill="auto"/>
            <w:vAlign w:val="bottom"/>
          </w:tcPr>
          <w:p w:rsidR="005D2A42" w:rsidRDefault="005D2A42">
            <w:pPr>
              <w:spacing w:line="0" w:lineRule="atLeast"/>
              <w:rPr>
                <w:rFonts w:ascii="Times New Roman" w:eastAsia="Times New Roman" w:hAnsi="Times New Roman"/>
                <w:sz w:val="19"/>
              </w:rPr>
            </w:pPr>
          </w:p>
        </w:tc>
        <w:tc>
          <w:tcPr>
            <w:tcW w:w="6940" w:type="dxa"/>
            <w:gridSpan w:val="3"/>
            <w:shd w:val="clear" w:color="auto" w:fill="auto"/>
            <w:vAlign w:val="bottom"/>
          </w:tcPr>
          <w:p w:rsidR="005D2A42" w:rsidRDefault="00B5397D">
            <w:pPr>
              <w:spacing w:line="222" w:lineRule="exact"/>
              <w:rPr>
                <w:rFonts w:ascii="Arial" w:eastAsia="Arial" w:hAnsi="Arial"/>
              </w:rPr>
            </w:pPr>
            <w:r>
              <w:rPr>
                <w:rFonts w:ascii="Arial" w:eastAsia="Arial" w:hAnsi="Arial"/>
              </w:rPr>
              <w:t>Liste des annexes</w:t>
            </w:r>
          </w:p>
        </w:tc>
        <w:tc>
          <w:tcPr>
            <w:tcW w:w="1240" w:type="dxa"/>
            <w:shd w:val="clear" w:color="auto" w:fill="auto"/>
            <w:vAlign w:val="bottom"/>
          </w:tcPr>
          <w:p w:rsidR="005D2A42" w:rsidRDefault="00B5397D">
            <w:pPr>
              <w:spacing w:line="222" w:lineRule="exact"/>
              <w:jc w:val="right"/>
              <w:rPr>
                <w:rFonts w:ascii="Arial" w:eastAsia="Arial" w:hAnsi="Arial"/>
              </w:rPr>
            </w:pPr>
            <w:r>
              <w:rPr>
                <w:rFonts w:ascii="Arial" w:eastAsia="Arial" w:hAnsi="Arial"/>
              </w:rPr>
              <w:t>131</w:t>
            </w:r>
          </w:p>
        </w:tc>
      </w:tr>
    </w:tbl>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68" w:lineRule="exact"/>
        <w:rPr>
          <w:rFonts w:ascii="Times New Roman" w:eastAsia="Times New Roman" w:hAnsi="Times New Roman"/>
        </w:rPr>
      </w:pPr>
    </w:p>
    <w:p w:rsidR="005D2A42" w:rsidRDefault="00B5397D">
      <w:pPr>
        <w:tabs>
          <w:tab w:val="left" w:pos="460"/>
        </w:tabs>
        <w:spacing w:line="0" w:lineRule="atLeast"/>
        <w:rPr>
          <w:rFonts w:ascii="Arial" w:eastAsia="Arial" w:hAnsi="Arial"/>
          <w:color w:val="7F7F7F"/>
        </w:rPr>
      </w:pPr>
      <w:r>
        <w:rPr>
          <w:rFonts w:ascii="Arial" w:eastAsia="Arial" w:hAnsi="Arial"/>
          <w:b/>
          <w:sz w:val="22"/>
        </w:rPr>
        <w:t>10</w:t>
      </w:r>
      <w:r>
        <w:rPr>
          <w:rFonts w:ascii="Times New Roman" w:eastAsia="Times New Roman" w:hAnsi="Times New Roman"/>
        </w:rPr>
        <w:tab/>
      </w:r>
      <w:r>
        <w:rPr>
          <w:rFonts w:ascii="Arial" w:eastAsia="Arial" w:hAnsi="Arial"/>
          <w:color w:val="7F7F7F"/>
        </w:rPr>
        <w:t>CONFEMEN - PASEC</w:t>
      </w:r>
    </w:p>
    <w:p w:rsidR="005D2A42" w:rsidRDefault="006A2137">
      <w:pPr>
        <w:spacing w:line="20" w:lineRule="exact"/>
        <w:rPr>
          <w:rFonts w:ascii="Times New Roman" w:eastAsia="Times New Roman" w:hAnsi="Times New Roman"/>
        </w:rPr>
      </w:pPr>
      <w:r>
        <w:rPr>
          <w:rFonts w:ascii="Arial" w:eastAsia="Arial" w:hAnsi="Arial"/>
          <w:color w:val="7F7F7F"/>
        </w:rPr>
        <w:pict>
          <v:line id="_x0000_s1035" style="position:absolute;z-index:-251928576" from="115.4pt,-1.45pt" to="546.3pt,-1.45pt" o:allowincell="f" o:userdrawn="t" strokecolor="#7f7f7f" strokeweight=".48pt"/>
        </w:pict>
      </w:r>
    </w:p>
    <w:p w:rsidR="005D2A42" w:rsidRDefault="005D2A42">
      <w:pPr>
        <w:spacing w:line="20" w:lineRule="exact"/>
        <w:rPr>
          <w:rFonts w:ascii="Times New Roman" w:eastAsia="Times New Roman" w:hAnsi="Times New Roman"/>
        </w:rPr>
        <w:sectPr w:rsidR="005D2A42">
          <w:pgSz w:w="11900" w:h="16838"/>
          <w:pgMar w:top="1407" w:right="1420" w:bottom="460" w:left="980" w:header="0" w:footer="0" w:gutter="0"/>
          <w:cols w:space="0" w:equalWidth="0">
            <w:col w:w="9500"/>
          </w:cols>
          <w:docGrid w:linePitch="360"/>
        </w:sectPr>
      </w:pPr>
    </w:p>
    <w:p w:rsidR="005D2A42" w:rsidRDefault="00B5397D">
      <w:pPr>
        <w:spacing w:line="0" w:lineRule="atLeast"/>
        <w:ind w:left="580"/>
        <w:rPr>
          <w:rFonts w:ascii="Arial" w:eastAsia="Arial" w:hAnsi="Arial"/>
          <w:b/>
          <w:sz w:val="36"/>
        </w:rPr>
      </w:pPr>
      <w:bookmarkStart w:id="9" w:name="page11"/>
      <w:bookmarkEnd w:id="9"/>
      <w:r>
        <w:rPr>
          <w:rFonts w:ascii="Arial" w:eastAsia="Arial" w:hAnsi="Arial"/>
          <w:b/>
          <w:sz w:val="36"/>
        </w:rPr>
        <w:lastRenderedPageBreak/>
        <w:t>Liste des tableaux</w:t>
      </w:r>
    </w:p>
    <w:p w:rsidR="005D2A42" w:rsidRDefault="005D2A42">
      <w:pPr>
        <w:spacing w:line="164"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940"/>
        <w:gridCol w:w="8260"/>
        <w:gridCol w:w="300"/>
      </w:tblGrid>
      <w:tr w:rsidR="005D2A42">
        <w:trPr>
          <w:trHeight w:val="230"/>
        </w:trPr>
        <w:tc>
          <w:tcPr>
            <w:tcW w:w="9200" w:type="dxa"/>
            <w:gridSpan w:val="2"/>
            <w:shd w:val="clear" w:color="auto" w:fill="auto"/>
            <w:vAlign w:val="bottom"/>
          </w:tcPr>
          <w:p w:rsidR="005D2A42" w:rsidRDefault="006A2137">
            <w:pPr>
              <w:spacing w:line="229" w:lineRule="exact"/>
              <w:rPr>
                <w:rFonts w:ascii="Arial" w:eastAsia="Arial" w:hAnsi="Arial"/>
              </w:rPr>
            </w:pPr>
            <w:hyperlink w:anchor="page24" w:history="1">
              <w:r w:rsidR="00B5397D">
                <w:rPr>
                  <w:rFonts w:ascii="Arial" w:eastAsia="Arial" w:hAnsi="Arial"/>
                </w:rPr>
                <w:t>Tableau 1.1 : Part de l'éducation dans le budget de l'état sur financement intérieur entre 2006 et 2014</w:t>
              </w:r>
            </w:hyperlink>
          </w:p>
        </w:tc>
        <w:tc>
          <w:tcPr>
            <w:tcW w:w="300" w:type="dxa"/>
            <w:shd w:val="clear" w:color="auto" w:fill="auto"/>
            <w:vAlign w:val="bottom"/>
          </w:tcPr>
          <w:p w:rsidR="005D2A42" w:rsidRDefault="006A2137">
            <w:pPr>
              <w:spacing w:line="229" w:lineRule="exact"/>
              <w:jc w:val="right"/>
              <w:rPr>
                <w:rFonts w:ascii="Arial" w:eastAsia="Arial" w:hAnsi="Arial"/>
              </w:rPr>
            </w:pPr>
            <w:hyperlink w:anchor="page24" w:history="1">
              <w:r w:rsidR="00B5397D">
                <w:rPr>
                  <w:rFonts w:ascii="Arial" w:eastAsia="Arial" w:hAnsi="Arial"/>
                </w:rPr>
                <w:t>24</w:t>
              </w:r>
            </w:hyperlink>
          </w:p>
        </w:tc>
      </w:tr>
      <w:tr w:rsidR="005D2A42">
        <w:trPr>
          <w:trHeight w:val="230"/>
        </w:trPr>
        <w:tc>
          <w:tcPr>
            <w:tcW w:w="9200" w:type="dxa"/>
            <w:gridSpan w:val="2"/>
            <w:shd w:val="clear" w:color="auto" w:fill="auto"/>
            <w:vAlign w:val="bottom"/>
          </w:tcPr>
          <w:p w:rsidR="005D2A42" w:rsidRDefault="006A2137">
            <w:pPr>
              <w:spacing w:line="229" w:lineRule="exact"/>
              <w:rPr>
                <w:rFonts w:ascii="Arial" w:eastAsia="Arial" w:hAnsi="Arial"/>
                <w:w w:val="88"/>
              </w:rPr>
            </w:pPr>
            <w:hyperlink w:anchor="page25" w:history="1">
              <w:r w:rsidR="00B5397D">
                <w:rPr>
                  <w:rFonts w:ascii="Arial" w:eastAsia="Arial" w:hAnsi="Arial"/>
                  <w:w w:val="88"/>
                </w:rPr>
                <w:t>Tableau 1.2 : Part des dépenses courantes publiques d'éducation allouées à l'enseignement primaire (hors formation</w:t>
              </w:r>
            </w:hyperlink>
          </w:p>
        </w:tc>
        <w:tc>
          <w:tcPr>
            <w:tcW w:w="30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28"/>
        </w:trPr>
        <w:tc>
          <w:tcPr>
            <w:tcW w:w="940" w:type="dxa"/>
            <w:shd w:val="clear" w:color="auto" w:fill="auto"/>
            <w:vAlign w:val="bottom"/>
          </w:tcPr>
          <w:p w:rsidR="005D2A42" w:rsidRDefault="005D2A42">
            <w:pPr>
              <w:spacing w:line="0" w:lineRule="atLeast"/>
              <w:rPr>
                <w:rFonts w:ascii="Times New Roman" w:eastAsia="Times New Roman" w:hAnsi="Times New Roman"/>
                <w:sz w:val="19"/>
              </w:rPr>
            </w:pPr>
          </w:p>
        </w:tc>
        <w:tc>
          <w:tcPr>
            <w:tcW w:w="8260" w:type="dxa"/>
            <w:shd w:val="clear" w:color="auto" w:fill="auto"/>
            <w:vAlign w:val="bottom"/>
          </w:tcPr>
          <w:p w:rsidR="005D2A42" w:rsidRDefault="006A2137">
            <w:pPr>
              <w:spacing w:line="227" w:lineRule="exact"/>
              <w:ind w:left="60"/>
              <w:rPr>
                <w:rFonts w:ascii="Arial" w:eastAsia="Arial" w:hAnsi="Arial"/>
              </w:rPr>
            </w:pPr>
            <w:hyperlink w:anchor="page25" w:history="1">
              <w:r w:rsidR="00B5397D">
                <w:rPr>
                  <w:rFonts w:ascii="Arial" w:eastAsia="Arial" w:hAnsi="Arial"/>
                </w:rPr>
                <w:t>initiale des enseignants) (%)</w:t>
              </w:r>
            </w:hyperlink>
          </w:p>
        </w:tc>
        <w:tc>
          <w:tcPr>
            <w:tcW w:w="300" w:type="dxa"/>
            <w:shd w:val="clear" w:color="auto" w:fill="auto"/>
            <w:vAlign w:val="bottom"/>
          </w:tcPr>
          <w:p w:rsidR="005D2A42" w:rsidRDefault="006A2137">
            <w:pPr>
              <w:spacing w:line="227" w:lineRule="exact"/>
              <w:jc w:val="right"/>
              <w:rPr>
                <w:rFonts w:ascii="Arial" w:eastAsia="Arial" w:hAnsi="Arial"/>
              </w:rPr>
            </w:pPr>
            <w:hyperlink w:anchor="page25" w:history="1">
              <w:r w:rsidR="00B5397D">
                <w:rPr>
                  <w:rFonts w:ascii="Arial" w:eastAsia="Arial" w:hAnsi="Arial"/>
                </w:rPr>
                <w:t>25</w:t>
              </w:r>
            </w:hyperlink>
          </w:p>
        </w:tc>
      </w:tr>
      <w:tr w:rsidR="005D2A42">
        <w:trPr>
          <w:trHeight w:val="230"/>
        </w:trPr>
        <w:tc>
          <w:tcPr>
            <w:tcW w:w="9200" w:type="dxa"/>
            <w:gridSpan w:val="2"/>
            <w:shd w:val="clear" w:color="auto" w:fill="auto"/>
            <w:vAlign w:val="bottom"/>
          </w:tcPr>
          <w:p w:rsidR="005D2A42" w:rsidRDefault="006A2137">
            <w:pPr>
              <w:spacing w:line="229" w:lineRule="exact"/>
              <w:rPr>
                <w:rFonts w:ascii="Arial" w:eastAsia="Arial" w:hAnsi="Arial"/>
              </w:rPr>
            </w:pPr>
            <w:hyperlink w:anchor="page25" w:history="1">
              <w:r w:rsidR="00B5397D">
                <w:rPr>
                  <w:rFonts w:ascii="Arial" w:eastAsia="Arial" w:hAnsi="Arial"/>
                </w:rPr>
                <w:t>Tableau 1.3 : Coûts unitaires par niveau (FCFA)</w:t>
              </w:r>
            </w:hyperlink>
          </w:p>
        </w:tc>
        <w:tc>
          <w:tcPr>
            <w:tcW w:w="300" w:type="dxa"/>
            <w:shd w:val="clear" w:color="auto" w:fill="auto"/>
            <w:vAlign w:val="bottom"/>
          </w:tcPr>
          <w:p w:rsidR="005D2A42" w:rsidRDefault="006A2137">
            <w:pPr>
              <w:spacing w:line="229" w:lineRule="exact"/>
              <w:jc w:val="right"/>
              <w:rPr>
                <w:rFonts w:ascii="Arial" w:eastAsia="Arial" w:hAnsi="Arial"/>
              </w:rPr>
            </w:pPr>
            <w:hyperlink w:anchor="page25" w:history="1">
              <w:r w:rsidR="00B5397D">
                <w:rPr>
                  <w:rFonts w:ascii="Arial" w:eastAsia="Arial" w:hAnsi="Arial"/>
                </w:rPr>
                <w:t>25</w:t>
              </w:r>
            </w:hyperlink>
          </w:p>
        </w:tc>
      </w:tr>
      <w:tr w:rsidR="005D2A42">
        <w:trPr>
          <w:trHeight w:val="228"/>
        </w:trPr>
        <w:tc>
          <w:tcPr>
            <w:tcW w:w="9200" w:type="dxa"/>
            <w:gridSpan w:val="2"/>
            <w:shd w:val="clear" w:color="auto" w:fill="auto"/>
            <w:vAlign w:val="bottom"/>
          </w:tcPr>
          <w:p w:rsidR="005D2A42" w:rsidRDefault="006A2137">
            <w:pPr>
              <w:spacing w:line="227" w:lineRule="exact"/>
              <w:rPr>
                <w:rFonts w:ascii="Arial" w:eastAsia="Arial" w:hAnsi="Arial"/>
                <w:w w:val="96"/>
              </w:rPr>
            </w:pPr>
            <w:hyperlink w:anchor="page25" w:history="1">
              <w:r w:rsidR="00B5397D">
                <w:rPr>
                  <w:rFonts w:ascii="Arial" w:eastAsia="Arial" w:hAnsi="Arial"/>
                  <w:w w:val="96"/>
                </w:rPr>
                <w:t>Tableau 1.4 : Dépenses publiques d’éducation en % des dépenses totales de l’État sur financement interne</w:t>
              </w:r>
            </w:hyperlink>
          </w:p>
        </w:tc>
        <w:tc>
          <w:tcPr>
            <w:tcW w:w="300" w:type="dxa"/>
            <w:shd w:val="clear" w:color="auto" w:fill="auto"/>
            <w:vAlign w:val="bottom"/>
          </w:tcPr>
          <w:p w:rsidR="005D2A42" w:rsidRDefault="006A2137">
            <w:pPr>
              <w:spacing w:line="227" w:lineRule="exact"/>
              <w:jc w:val="right"/>
              <w:rPr>
                <w:rFonts w:ascii="Arial" w:eastAsia="Arial" w:hAnsi="Arial"/>
              </w:rPr>
            </w:pPr>
            <w:hyperlink w:anchor="page25" w:history="1">
              <w:r w:rsidR="00B5397D">
                <w:rPr>
                  <w:rFonts w:ascii="Arial" w:eastAsia="Arial" w:hAnsi="Arial"/>
                </w:rPr>
                <w:t>25</w:t>
              </w:r>
            </w:hyperlink>
          </w:p>
        </w:tc>
      </w:tr>
      <w:tr w:rsidR="005D2A42">
        <w:trPr>
          <w:trHeight w:val="238"/>
        </w:trPr>
        <w:tc>
          <w:tcPr>
            <w:tcW w:w="940" w:type="dxa"/>
            <w:shd w:val="clear" w:color="auto" w:fill="auto"/>
            <w:vAlign w:val="bottom"/>
          </w:tcPr>
          <w:p w:rsidR="005D2A42" w:rsidRDefault="006A2137">
            <w:pPr>
              <w:spacing w:line="229" w:lineRule="exact"/>
              <w:rPr>
                <w:rFonts w:ascii="Arial" w:eastAsia="Arial" w:hAnsi="Arial"/>
                <w:w w:val="87"/>
              </w:rPr>
            </w:pPr>
            <w:hyperlink w:anchor="page39" w:history="1">
              <w:r w:rsidR="00B5397D">
                <w:rPr>
                  <w:rFonts w:ascii="Arial" w:eastAsia="Arial" w:hAnsi="Arial"/>
                  <w:w w:val="87"/>
                </w:rPr>
                <w:t>Tableau 2.1</w:t>
              </w:r>
            </w:hyperlink>
          </w:p>
        </w:tc>
        <w:tc>
          <w:tcPr>
            <w:tcW w:w="8260" w:type="dxa"/>
            <w:shd w:val="clear" w:color="auto" w:fill="auto"/>
            <w:vAlign w:val="bottom"/>
          </w:tcPr>
          <w:p w:rsidR="005D2A42" w:rsidRDefault="006A2137">
            <w:pPr>
              <w:spacing w:line="238" w:lineRule="exact"/>
              <w:ind w:left="20"/>
              <w:rPr>
                <w:rFonts w:ascii="Arial" w:eastAsia="Arial" w:hAnsi="Arial"/>
              </w:rPr>
            </w:pPr>
            <w:hyperlink w:anchor="page39" w:history="1">
              <w:r w:rsidR="00B5397D">
                <w:rPr>
                  <w:rFonts w:ascii="Arial" w:eastAsia="Arial" w:hAnsi="Arial"/>
                </w:rPr>
                <w:t>: Echantillons « écoles » et « élèves » prévus et réalisés et taux de participation en 6</w:t>
              </w:r>
              <w:r w:rsidR="00B5397D">
                <w:rPr>
                  <w:rFonts w:ascii="Arial" w:eastAsia="Arial" w:hAnsi="Arial"/>
                  <w:sz w:val="24"/>
                  <w:vertAlign w:val="superscript"/>
                </w:rPr>
                <w:t>e</w:t>
              </w:r>
              <w:r w:rsidR="00B5397D">
                <w:rPr>
                  <w:rFonts w:ascii="Arial" w:eastAsia="Arial" w:hAnsi="Arial"/>
                </w:rPr>
                <w:t xml:space="preserve"> année</w:t>
              </w:r>
            </w:hyperlink>
          </w:p>
        </w:tc>
        <w:tc>
          <w:tcPr>
            <w:tcW w:w="300" w:type="dxa"/>
            <w:shd w:val="clear" w:color="auto" w:fill="auto"/>
            <w:vAlign w:val="bottom"/>
          </w:tcPr>
          <w:p w:rsidR="005D2A42" w:rsidRDefault="006A2137">
            <w:pPr>
              <w:spacing w:line="229" w:lineRule="exact"/>
              <w:jc w:val="right"/>
              <w:rPr>
                <w:rFonts w:ascii="Arial" w:eastAsia="Arial" w:hAnsi="Arial"/>
              </w:rPr>
            </w:pPr>
            <w:hyperlink w:anchor="page39" w:history="1">
              <w:r w:rsidR="00B5397D">
                <w:rPr>
                  <w:rFonts w:ascii="Arial" w:eastAsia="Arial" w:hAnsi="Arial"/>
                </w:rPr>
                <w:t>39</w:t>
              </w:r>
            </w:hyperlink>
          </w:p>
        </w:tc>
      </w:tr>
      <w:tr w:rsidR="005D2A42">
        <w:trPr>
          <w:trHeight w:val="228"/>
        </w:trPr>
        <w:tc>
          <w:tcPr>
            <w:tcW w:w="940" w:type="dxa"/>
            <w:shd w:val="clear" w:color="auto" w:fill="auto"/>
            <w:vAlign w:val="bottom"/>
          </w:tcPr>
          <w:p w:rsidR="005D2A42" w:rsidRDefault="006A2137">
            <w:pPr>
              <w:spacing w:line="222" w:lineRule="exact"/>
              <w:rPr>
                <w:rFonts w:ascii="Arial" w:eastAsia="Arial" w:hAnsi="Arial"/>
                <w:w w:val="87"/>
              </w:rPr>
            </w:pPr>
            <w:hyperlink w:anchor="page39" w:history="1">
              <w:r w:rsidR="00B5397D">
                <w:rPr>
                  <w:rFonts w:ascii="Arial" w:eastAsia="Arial" w:hAnsi="Arial"/>
                  <w:w w:val="87"/>
                </w:rPr>
                <w:t>Tableau 2.2</w:t>
              </w:r>
            </w:hyperlink>
          </w:p>
        </w:tc>
        <w:tc>
          <w:tcPr>
            <w:tcW w:w="8260" w:type="dxa"/>
            <w:shd w:val="clear" w:color="auto" w:fill="auto"/>
            <w:vAlign w:val="bottom"/>
          </w:tcPr>
          <w:p w:rsidR="005D2A42" w:rsidRDefault="006A2137">
            <w:pPr>
              <w:spacing w:line="228" w:lineRule="exact"/>
              <w:ind w:left="20"/>
              <w:rPr>
                <w:rFonts w:ascii="Arial" w:eastAsia="Arial" w:hAnsi="Arial"/>
              </w:rPr>
            </w:pPr>
            <w:hyperlink w:anchor="page39" w:history="1">
              <w:r w:rsidR="00B5397D">
                <w:rPr>
                  <w:rFonts w:ascii="Arial" w:eastAsia="Arial" w:hAnsi="Arial"/>
                </w:rPr>
                <w:t>: Echantillons « écoles » et « élèves » prévus et réalisés et taux de participation en 2</w:t>
              </w:r>
              <w:r w:rsidR="00B5397D">
                <w:rPr>
                  <w:rFonts w:ascii="Arial" w:eastAsia="Arial" w:hAnsi="Arial"/>
                  <w:sz w:val="24"/>
                  <w:vertAlign w:val="superscript"/>
                </w:rPr>
                <w:t>e</w:t>
              </w:r>
              <w:r w:rsidR="00B5397D">
                <w:rPr>
                  <w:rFonts w:ascii="Arial" w:eastAsia="Arial" w:hAnsi="Arial"/>
                </w:rPr>
                <w:t xml:space="preserve"> année</w:t>
              </w:r>
            </w:hyperlink>
          </w:p>
        </w:tc>
        <w:tc>
          <w:tcPr>
            <w:tcW w:w="300" w:type="dxa"/>
            <w:shd w:val="clear" w:color="auto" w:fill="auto"/>
            <w:vAlign w:val="bottom"/>
          </w:tcPr>
          <w:p w:rsidR="005D2A42" w:rsidRDefault="006A2137">
            <w:pPr>
              <w:spacing w:line="222" w:lineRule="exact"/>
              <w:jc w:val="right"/>
              <w:rPr>
                <w:rFonts w:ascii="Arial" w:eastAsia="Arial" w:hAnsi="Arial"/>
              </w:rPr>
            </w:pPr>
            <w:hyperlink w:anchor="page39" w:history="1">
              <w:r w:rsidR="00B5397D">
                <w:rPr>
                  <w:rFonts w:ascii="Arial" w:eastAsia="Arial" w:hAnsi="Arial"/>
                </w:rPr>
                <w:t>39</w:t>
              </w:r>
            </w:hyperlink>
          </w:p>
        </w:tc>
      </w:tr>
      <w:tr w:rsidR="005D2A42">
        <w:trPr>
          <w:trHeight w:val="223"/>
        </w:trPr>
        <w:tc>
          <w:tcPr>
            <w:tcW w:w="940" w:type="dxa"/>
            <w:shd w:val="clear" w:color="auto" w:fill="auto"/>
            <w:vAlign w:val="bottom"/>
          </w:tcPr>
          <w:p w:rsidR="005D2A42" w:rsidRDefault="006A2137">
            <w:pPr>
              <w:spacing w:line="222" w:lineRule="exact"/>
              <w:rPr>
                <w:rFonts w:ascii="Arial" w:eastAsia="Arial" w:hAnsi="Arial"/>
                <w:w w:val="87"/>
              </w:rPr>
            </w:pPr>
            <w:hyperlink w:anchor="page44" w:history="1">
              <w:r w:rsidR="00B5397D">
                <w:rPr>
                  <w:rFonts w:ascii="Arial" w:eastAsia="Arial" w:hAnsi="Arial"/>
                  <w:w w:val="87"/>
                </w:rPr>
                <w:t>Tableau 3.1</w:t>
              </w:r>
            </w:hyperlink>
          </w:p>
        </w:tc>
        <w:tc>
          <w:tcPr>
            <w:tcW w:w="8260" w:type="dxa"/>
            <w:shd w:val="clear" w:color="auto" w:fill="auto"/>
            <w:vAlign w:val="bottom"/>
          </w:tcPr>
          <w:p w:rsidR="005D2A42" w:rsidRDefault="006A2137">
            <w:pPr>
              <w:spacing w:line="222" w:lineRule="exact"/>
              <w:ind w:left="20"/>
              <w:rPr>
                <w:rFonts w:ascii="Arial" w:eastAsia="Arial" w:hAnsi="Arial"/>
              </w:rPr>
            </w:pPr>
            <w:hyperlink w:anchor="page44" w:history="1">
              <w:r w:rsidR="00B5397D">
                <w:rPr>
                  <w:rFonts w:ascii="Arial" w:eastAsia="Arial" w:hAnsi="Arial"/>
                </w:rPr>
                <w:t>: Échelle de compétences PASEC2014 en langue – Début de scolarité</w:t>
              </w:r>
            </w:hyperlink>
          </w:p>
        </w:tc>
        <w:tc>
          <w:tcPr>
            <w:tcW w:w="300" w:type="dxa"/>
            <w:shd w:val="clear" w:color="auto" w:fill="auto"/>
            <w:vAlign w:val="bottom"/>
          </w:tcPr>
          <w:p w:rsidR="005D2A42" w:rsidRDefault="006A2137">
            <w:pPr>
              <w:spacing w:line="222" w:lineRule="exact"/>
              <w:jc w:val="right"/>
              <w:rPr>
                <w:rFonts w:ascii="Arial" w:eastAsia="Arial" w:hAnsi="Arial"/>
              </w:rPr>
            </w:pPr>
            <w:hyperlink w:anchor="page44" w:history="1">
              <w:r w:rsidR="00B5397D">
                <w:rPr>
                  <w:rFonts w:ascii="Arial" w:eastAsia="Arial" w:hAnsi="Arial"/>
                </w:rPr>
                <w:t>44</w:t>
              </w:r>
            </w:hyperlink>
          </w:p>
        </w:tc>
      </w:tr>
      <w:tr w:rsidR="005D2A42">
        <w:trPr>
          <w:trHeight w:val="230"/>
        </w:trPr>
        <w:tc>
          <w:tcPr>
            <w:tcW w:w="940" w:type="dxa"/>
            <w:shd w:val="clear" w:color="auto" w:fill="auto"/>
            <w:vAlign w:val="bottom"/>
          </w:tcPr>
          <w:p w:rsidR="005D2A42" w:rsidRDefault="006A2137">
            <w:pPr>
              <w:spacing w:line="229" w:lineRule="exact"/>
              <w:rPr>
                <w:rFonts w:ascii="Arial" w:eastAsia="Arial" w:hAnsi="Arial"/>
                <w:w w:val="87"/>
              </w:rPr>
            </w:pPr>
            <w:hyperlink w:anchor="page45" w:history="1">
              <w:r w:rsidR="00B5397D">
                <w:rPr>
                  <w:rFonts w:ascii="Arial" w:eastAsia="Arial" w:hAnsi="Arial"/>
                  <w:w w:val="87"/>
                </w:rPr>
                <w:t>Tableau 3.2</w:t>
              </w:r>
            </w:hyperlink>
          </w:p>
        </w:tc>
        <w:tc>
          <w:tcPr>
            <w:tcW w:w="8260" w:type="dxa"/>
            <w:shd w:val="clear" w:color="auto" w:fill="auto"/>
            <w:vAlign w:val="bottom"/>
          </w:tcPr>
          <w:p w:rsidR="005D2A42" w:rsidRDefault="006A2137">
            <w:pPr>
              <w:spacing w:line="229" w:lineRule="exact"/>
              <w:ind w:left="20"/>
              <w:rPr>
                <w:rFonts w:ascii="Arial" w:eastAsia="Arial" w:hAnsi="Arial"/>
              </w:rPr>
            </w:pPr>
            <w:hyperlink w:anchor="page45" w:history="1">
              <w:r w:rsidR="00B5397D">
                <w:rPr>
                  <w:rFonts w:ascii="Arial" w:eastAsia="Arial" w:hAnsi="Arial"/>
                </w:rPr>
                <w:t>: Échelle de compétences PASEC2014 en mathématiques – Début de scolarité</w:t>
              </w:r>
            </w:hyperlink>
          </w:p>
        </w:tc>
        <w:tc>
          <w:tcPr>
            <w:tcW w:w="300" w:type="dxa"/>
            <w:shd w:val="clear" w:color="auto" w:fill="auto"/>
            <w:vAlign w:val="bottom"/>
          </w:tcPr>
          <w:p w:rsidR="005D2A42" w:rsidRDefault="006A2137">
            <w:pPr>
              <w:spacing w:line="229" w:lineRule="exact"/>
              <w:jc w:val="right"/>
              <w:rPr>
                <w:rFonts w:ascii="Arial" w:eastAsia="Arial" w:hAnsi="Arial"/>
              </w:rPr>
            </w:pPr>
            <w:hyperlink w:anchor="page45" w:history="1">
              <w:r w:rsidR="00B5397D">
                <w:rPr>
                  <w:rFonts w:ascii="Arial" w:eastAsia="Arial" w:hAnsi="Arial"/>
                </w:rPr>
                <w:t>45</w:t>
              </w:r>
            </w:hyperlink>
          </w:p>
        </w:tc>
      </w:tr>
    </w:tbl>
    <w:p w:rsidR="005D2A42" w:rsidRDefault="005D2A42">
      <w:pPr>
        <w:spacing w:line="5" w:lineRule="exact"/>
        <w:rPr>
          <w:rFonts w:ascii="Times New Roman" w:eastAsia="Times New Roman" w:hAnsi="Times New Roman"/>
        </w:rPr>
      </w:pPr>
    </w:p>
    <w:p w:rsidR="005D2A42" w:rsidRDefault="006A2137">
      <w:pPr>
        <w:spacing w:line="0" w:lineRule="atLeast"/>
        <w:rPr>
          <w:rFonts w:ascii="Arial" w:eastAsia="Arial" w:hAnsi="Arial"/>
          <w:sz w:val="18"/>
        </w:rPr>
      </w:pPr>
      <w:hyperlink w:anchor="page48" w:history="1">
        <w:r w:rsidR="00B5397D">
          <w:rPr>
            <w:rFonts w:ascii="Arial" w:eastAsia="Arial" w:hAnsi="Arial"/>
            <w:sz w:val="18"/>
          </w:rPr>
          <w:t>Tableau 3.3 : Scores moyens du Sénégal en langue et mathématiques et comparaisons multiples avec les pays - Début de</w:t>
        </w:r>
      </w:hyperlink>
    </w:p>
    <w:p w:rsidR="005D2A42" w:rsidRDefault="005D2A42">
      <w:pPr>
        <w:spacing w:line="16"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940"/>
        <w:gridCol w:w="7120"/>
        <w:gridCol w:w="1440"/>
      </w:tblGrid>
      <w:tr w:rsidR="005D2A42">
        <w:trPr>
          <w:trHeight w:val="230"/>
        </w:trPr>
        <w:tc>
          <w:tcPr>
            <w:tcW w:w="940" w:type="dxa"/>
            <w:shd w:val="clear" w:color="auto" w:fill="auto"/>
            <w:vAlign w:val="bottom"/>
          </w:tcPr>
          <w:p w:rsidR="005D2A42" w:rsidRDefault="005D2A42">
            <w:pPr>
              <w:spacing w:line="0" w:lineRule="atLeast"/>
              <w:rPr>
                <w:rFonts w:ascii="Times New Roman" w:eastAsia="Times New Roman" w:hAnsi="Times New Roman"/>
                <w:sz w:val="19"/>
              </w:rPr>
            </w:pPr>
          </w:p>
        </w:tc>
        <w:tc>
          <w:tcPr>
            <w:tcW w:w="7120" w:type="dxa"/>
            <w:shd w:val="clear" w:color="auto" w:fill="auto"/>
            <w:vAlign w:val="bottom"/>
          </w:tcPr>
          <w:p w:rsidR="005D2A42" w:rsidRDefault="006A2137">
            <w:pPr>
              <w:spacing w:line="229" w:lineRule="exact"/>
              <w:ind w:left="60"/>
              <w:rPr>
                <w:rFonts w:ascii="Arial" w:eastAsia="Arial" w:hAnsi="Arial"/>
              </w:rPr>
            </w:pPr>
            <w:hyperlink w:anchor="page48" w:history="1">
              <w:r w:rsidR="00B5397D">
                <w:rPr>
                  <w:rFonts w:ascii="Arial" w:eastAsia="Arial" w:hAnsi="Arial"/>
                </w:rPr>
                <w:t>scolarité</w:t>
              </w:r>
            </w:hyperlink>
          </w:p>
        </w:tc>
        <w:tc>
          <w:tcPr>
            <w:tcW w:w="1440" w:type="dxa"/>
            <w:shd w:val="clear" w:color="auto" w:fill="auto"/>
            <w:vAlign w:val="bottom"/>
          </w:tcPr>
          <w:p w:rsidR="005D2A42" w:rsidRDefault="006A2137">
            <w:pPr>
              <w:spacing w:line="229" w:lineRule="exact"/>
              <w:jc w:val="right"/>
              <w:rPr>
                <w:rFonts w:ascii="Arial" w:eastAsia="Arial" w:hAnsi="Arial"/>
              </w:rPr>
            </w:pPr>
            <w:hyperlink w:anchor="page48" w:history="1">
              <w:r w:rsidR="00B5397D">
                <w:rPr>
                  <w:rFonts w:ascii="Arial" w:eastAsia="Arial" w:hAnsi="Arial"/>
                </w:rPr>
                <w:t>48</w:t>
              </w:r>
            </w:hyperlink>
          </w:p>
        </w:tc>
      </w:tr>
      <w:tr w:rsidR="005D2A42">
        <w:trPr>
          <w:trHeight w:val="230"/>
        </w:trPr>
        <w:tc>
          <w:tcPr>
            <w:tcW w:w="940" w:type="dxa"/>
            <w:shd w:val="clear" w:color="auto" w:fill="auto"/>
            <w:vAlign w:val="bottom"/>
          </w:tcPr>
          <w:p w:rsidR="005D2A42" w:rsidRDefault="006A2137">
            <w:pPr>
              <w:spacing w:line="229" w:lineRule="exact"/>
              <w:rPr>
                <w:rFonts w:ascii="Arial" w:eastAsia="Arial" w:hAnsi="Arial"/>
                <w:w w:val="87"/>
              </w:rPr>
            </w:pPr>
            <w:hyperlink w:anchor="page49" w:history="1">
              <w:r w:rsidR="00B5397D">
                <w:rPr>
                  <w:rFonts w:ascii="Arial" w:eastAsia="Arial" w:hAnsi="Arial"/>
                  <w:w w:val="87"/>
                </w:rPr>
                <w:t>Tableau 3.4</w:t>
              </w:r>
            </w:hyperlink>
          </w:p>
        </w:tc>
        <w:tc>
          <w:tcPr>
            <w:tcW w:w="7120" w:type="dxa"/>
            <w:shd w:val="clear" w:color="auto" w:fill="auto"/>
            <w:vAlign w:val="bottom"/>
          </w:tcPr>
          <w:p w:rsidR="005D2A42" w:rsidRDefault="006A2137">
            <w:pPr>
              <w:spacing w:line="229" w:lineRule="exact"/>
              <w:ind w:left="20"/>
              <w:rPr>
                <w:rFonts w:ascii="Arial" w:eastAsia="Arial" w:hAnsi="Arial"/>
              </w:rPr>
            </w:pPr>
            <w:hyperlink w:anchor="page49" w:history="1">
              <w:r w:rsidR="00B5397D">
                <w:rPr>
                  <w:rFonts w:ascii="Arial" w:eastAsia="Arial" w:hAnsi="Arial"/>
                </w:rPr>
                <w:t>: Échelle de compétences PASEC2014 en lecture - Fin de scolarité</w:t>
              </w:r>
            </w:hyperlink>
          </w:p>
        </w:tc>
        <w:tc>
          <w:tcPr>
            <w:tcW w:w="1440" w:type="dxa"/>
            <w:shd w:val="clear" w:color="auto" w:fill="auto"/>
            <w:vAlign w:val="bottom"/>
          </w:tcPr>
          <w:p w:rsidR="005D2A42" w:rsidRDefault="006A2137">
            <w:pPr>
              <w:spacing w:line="229" w:lineRule="exact"/>
              <w:jc w:val="right"/>
              <w:rPr>
                <w:rFonts w:ascii="Arial" w:eastAsia="Arial" w:hAnsi="Arial"/>
              </w:rPr>
            </w:pPr>
            <w:hyperlink w:anchor="page49" w:history="1">
              <w:r w:rsidR="00B5397D">
                <w:rPr>
                  <w:rFonts w:ascii="Arial" w:eastAsia="Arial" w:hAnsi="Arial"/>
                </w:rPr>
                <w:t>49</w:t>
              </w:r>
            </w:hyperlink>
          </w:p>
        </w:tc>
      </w:tr>
      <w:tr w:rsidR="005D2A42">
        <w:trPr>
          <w:trHeight w:val="229"/>
        </w:trPr>
        <w:tc>
          <w:tcPr>
            <w:tcW w:w="940" w:type="dxa"/>
            <w:shd w:val="clear" w:color="auto" w:fill="auto"/>
            <w:vAlign w:val="bottom"/>
          </w:tcPr>
          <w:p w:rsidR="005D2A42" w:rsidRDefault="006A2137">
            <w:pPr>
              <w:spacing w:line="228" w:lineRule="exact"/>
              <w:rPr>
                <w:rFonts w:ascii="Arial" w:eastAsia="Arial" w:hAnsi="Arial"/>
                <w:w w:val="87"/>
              </w:rPr>
            </w:pPr>
            <w:hyperlink w:anchor="page50" w:history="1">
              <w:r w:rsidR="00B5397D">
                <w:rPr>
                  <w:rFonts w:ascii="Arial" w:eastAsia="Arial" w:hAnsi="Arial"/>
                  <w:w w:val="87"/>
                </w:rPr>
                <w:t>Tableau 3.5</w:t>
              </w:r>
            </w:hyperlink>
          </w:p>
        </w:tc>
        <w:tc>
          <w:tcPr>
            <w:tcW w:w="7120" w:type="dxa"/>
            <w:shd w:val="clear" w:color="auto" w:fill="auto"/>
            <w:vAlign w:val="bottom"/>
          </w:tcPr>
          <w:p w:rsidR="005D2A42" w:rsidRDefault="006A2137">
            <w:pPr>
              <w:spacing w:line="228" w:lineRule="exact"/>
              <w:ind w:left="20"/>
              <w:rPr>
                <w:rFonts w:ascii="Arial" w:eastAsia="Arial" w:hAnsi="Arial"/>
              </w:rPr>
            </w:pPr>
            <w:hyperlink w:anchor="page50" w:history="1">
              <w:r w:rsidR="00B5397D">
                <w:rPr>
                  <w:rFonts w:ascii="Arial" w:eastAsia="Arial" w:hAnsi="Arial"/>
                </w:rPr>
                <w:t>: Échelle de compétences PASEC2014 en mathématiques - Fin de scolarité</w:t>
              </w:r>
            </w:hyperlink>
          </w:p>
        </w:tc>
        <w:tc>
          <w:tcPr>
            <w:tcW w:w="1440" w:type="dxa"/>
            <w:shd w:val="clear" w:color="auto" w:fill="auto"/>
            <w:vAlign w:val="bottom"/>
          </w:tcPr>
          <w:p w:rsidR="005D2A42" w:rsidRDefault="006A2137">
            <w:pPr>
              <w:spacing w:line="228" w:lineRule="exact"/>
              <w:jc w:val="right"/>
              <w:rPr>
                <w:rFonts w:ascii="Arial" w:eastAsia="Arial" w:hAnsi="Arial"/>
              </w:rPr>
            </w:pPr>
            <w:hyperlink w:anchor="page50" w:history="1">
              <w:r w:rsidR="00B5397D">
                <w:rPr>
                  <w:rFonts w:ascii="Arial" w:eastAsia="Arial" w:hAnsi="Arial"/>
                </w:rPr>
                <w:t>50</w:t>
              </w:r>
            </w:hyperlink>
          </w:p>
        </w:tc>
      </w:tr>
    </w:tbl>
    <w:p w:rsidR="005D2A42" w:rsidRDefault="005D2A42">
      <w:pPr>
        <w:spacing w:line="8" w:lineRule="exact"/>
        <w:rPr>
          <w:rFonts w:ascii="Times New Roman" w:eastAsia="Times New Roman" w:hAnsi="Times New Roman"/>
        </w:rPr>
      </w:pPr>
    </w:p>
    <w:p w:rsidR="005D2A42" w:rsidRDefault="006A2137">
      <w:pPr>
        <w:spacing w:line="0" w:lineRule="atLeast"/>
        <w:rPr>
          <w:rFonts w:ascii="Arial" w:eastAsia="Arial" w:hAnsi="Arial"/>
          <w:sz w:val="18"/>
        </w:rPr>
      </w:pPr>
      <w:hyperlink w:anchor="page53" w:history="1">
        <w:r w:rsidR="00B5397D">
          <w:rPr>
            <w:rFonts w:ascii="Arial" w:eastAsia="Arial" w:hAnsi="Arial"/>
            <w:sz w:val="18"/>
          </w:rPr>
          <w:t>Tableau 3.6 : Scores moyens du Sénégal en lecture et mathématiques  et comparaisons multiples avec les pays - Fin de</w:t>
        </w:r>
      </w:hyperlink>
    </w:p>
    <w:p w:rsidR="005D2A42" w:rsidRDefault="005D2A42">
      <w:pPr>
        <w:spacing w:line="14"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940"/>
        <w:gridCol w:w="7820"/>
        <w:gridCol w:w="740"/>
      </w:tblGrid>
      <w:tr w:rsidR="005D2A42">
        <w:trPr>
          <w:trHeight w:val="230"/>
        </w:trPr>
        <w:tc>
          <w:tcPr>
            <w:tcW w:w="940" w:type="dxa"/>
            <w:shd w:val="clear" w:color="auto" w:fill="auto"/>
            <w:vAlign w:val="bottom"/>
          </w:tcPr>
          <w:p w:rsidR="005D2A42" w:rsidRDefault="005D2A42">
            <w:pPr>
              <w:spacing w:line="0" w:lineRule="atLeast"/>
              <w:rPr>
                <w:rFonts w:ascii="Times New Roman" w:eastAsia="Times New Roman" w:hAnsi="Times New Roman"/>
                <w:sz w:val="19"/>
              </w:rPr>
            </w:pPr>
          </w:p>
        </w:tc>
        <w:tc>
          <w:tcPr>
            <w:tcW w:w="7820" w:type="dxa"/>
            <w:shd w:val="clear" w:color="auto" w:fill="auto"/>
            <w:vAlign w:val="bottom"/>
          </w:tcPr>
          <w:p w:rsidR="005D2A42" w:rsidRDefault="006A2137">
            <w:pPr>
              <w:spacing w:line="229" w:lineRule="exact"/>
              <w:ind w:left="60"/>
              <w:rPr>
                <w:rFonts w:ascii="Arial" w:eastAsia="Arial" w:hAnsi="Arial"/>
              </w:rPr>
            </w:pPr>
            <w:hyperlink w:anchor="page53" w:history="1">
              <w:r w:rsidR="00B5397D">
                <w:rPr>
                  <w:rFonts w:ascii="Arial" w:eastAsia="Arial" w:hAnsi="Arial"/>
                </w:rPr>
                <w:t>scolarité</w:t>
              </w:r>
            </w:hyperlink>
          </w:p>
        </w:tc>
        <w:tc>
          <w:tcPr>
            <w:tcW w:w="740" w:type="dxa"/>
            <w:shd w:val="clear" w:color="auto" w:fill="auto"/>
            <w:vAlign w:val="bottom"/>
          </w:tcPr>
          <w:p w:rsidR="005D2A42" w:rsidRDefault="006A2137">
            <w:pPr>
              <w:spacing w:line="229" w:lineRule="exact"/>
              <w:jc w:val="right"/>
              <w:rPr>
                <w:rFonts w:ascii="Arial" w:eastAsia="Arial" w:hAnsi="Arial"/>
              </w:rPr>
            </w:pPr>
            <w:hyperlink w:anchor="page53" w:history="1">
              <w:r w:rsidR="00B5397D">
                <w:rPr>
                  <w:rFonts w:ascii="Arial" w:eastAsia="Arial" w:hAnsi="Arial"/>
                </w:rPr>
                <w:t>53</w:t>
              </w:r>
            </w:hyperlink>
          </w:p>
        </w:tc>
      </w:tr>
      <w:tr w:rsidR="005D2A42">
        <w:trPr>
          <w:trHeight w:val="230"/>
        </w:trPr>
        <w:tc>
          <w:tcPr>
            <w:tcW w:w="940" w:type="dxa"/>
            <w:shd w:val="clear" w:color="auto" w:fill="auto"/>
            <w:vAlign w:val="bottom"/>
          </w:tcPr>
          <w:p w:rsidR="005D2A42" w:rsidRDefault="006A2137">
            <w:pPr>
              <w:spacing w:line="229" w:lineRule="exact"/>
              <w:rPr>
                <w:rFonts w:ascii="Arial" w:eastAsia="Arial" w:hAnsi="Arial"/>
                <w:w w:val="87"/>
              </w:rPr>
            </w:pPr>
            <w:hyperlink w:anchor="page56" w:history="1">
              <w:r w:rsidR="00B5397D">
                <w:rPr>
                  <w:rFonts w:ascii="Arial" w:eastAsia="Arial" w:hAnsi="Arial"/>
                  <w:w w:val="87"/>
                </w:rPr>
                <w:t>Tableau 3.7</w:t>
              </w:r>
            </w:hyperlink>
          </w:p>
        </w:tc>
        <w:tc>
          <w:tcPr>
            <w:tcW w:w="7820" w:type="dxa"/>
            <w:shd w:val="clear" w:color="auto" w:fill="auto"/>
            <w:vAlign w:val="bottom"/>
          </w:tcPr>
          <w:p w:rsidR="005D2A42" w:rsidRDefault="006A2137">
            <w:pPr>
              <w:spacing w:line="229" w:lineRule="exact"/>
              <w:ind w:left="20"/>
              <w:rPr>
                <w:rFonts w:ascii="Arial" w:eastAsia="Arial" w:hAnsi="Arial"/>
                <w:w w:val="90"/>
              </w:rPr>
            </w:pPr>
            <w:hyperlink w:anchor="page56" w:history="1">
              <w:r w:rsidR="00B5397D">
                <w:rPr>
                  <w:rFonts w:ascii="Arial" w:eastAsia="Arial" w:hAnsi="Arial"/>
                  <w:w w:val="90"/>
                </w:rPr>
                <w:t>: Principales caractéristiques des élèves scolarisés dans les différentes régions – Fin de scolarité</w:t>
              </w:r>
            </w:hyperlink>
          </w:p>
        </w:tc>
        <w:tc>
          <w:tcPr>
            <w:tcW w:w="740" w:type="dxa"/>
            <w:shd w:val="clear" w:color="auto" w:fill="auto"/>
            <w:vAlign w:val="bottom"/>
          </w:tcPr>
          <w:p w:rsidR="005D2A42" w:rsidRDefault="006A2137">
            <w:pPr>
              <w:spacing w:line="229" w:lineRule="exact"/>
              <w:jc w:val="right"/>
              <w:rPr>
                <w:rFonts w:ascii="Arial" w:eastAsia="Arial" w:hAnsi="Arial"/>
              </w:rPr>
            </w:pPr>
            <w:hyperlink w:anchor="page56" w:history="1">
              <w:r w:rsidR="00B5397D">
                <w:rPr>
                  <w:rFonts w:ascii="Arial" w:eastAsia="Arial" w:hAnsi="Arial"/>
                </w:rPr>
                <w:t>56</w:t>
              </w:r>
            </w:hyperlink>
          </w:p>
        </w:tc>
      </w:tr>
      <w:tr w:rsidR="005D2A42">
        <w:trPr>
          <w:trHeight w:val="228"/>
        </w:trPr>
        <w:tc>
          <w:tcPr>
            <w:tcW w:w="940" w:type="dxa"/>
            <w:shd w:val="clear" w:color="auto" w:fill="auto"/>
            <w:vAlign w:val="bottom"/>
          </w:tcPr>
          <w:p w:rsidR="005D2A42" w:rsidRDefault="006A2137">
            <w:pPr>
              <w:spacing w:line="227" w:lineRule="exact"/>
              <w:rPr>
                <w:rFonts w:ascii="Arial" w:eastAsia="Arial" w:hAnsi="Arial"/>
                <w:w w:val="87"/>
              </w:rPr>
            </w:pPr>
            <w:hyperlink w:anchor="page104" w:history="1">
              <w:r w:rsidR="00B5397D">
                <w:rPr>
                  <w:rFonts w:ascii="Arial" w:eastAsia="Arial" w:hAnsi="Arial"/>
                  <w:w w:val="87"/>
                </w:rPr>
                <w:t>Tableau 5.1</w:t>
              </w:r>
            </w:hyperlink>
          </w:p>
        </w:tc>
        <w:tc>
          <w:tcPr>
            <w:tcW w:w="7820" w:type="dxa"/>
            <w:shd w:val="clear" w:color="auto" w:fill="auto"/>
            <w:vAlign w:val="bottom"/>
          </w:tcPr>
          <w:p w:rsidR="005D2A42" w:rsidRDefault="006A2137">
            <w:pPr>
              <w:spacing w:line="227" w:lineRule="exact"/>
              <w:ind w:left="20"/>
              <w:rPr>
                <w:rFonts w:ascii="Arial" w:eastAsia="Arial" w:hAnsi="Arial"/>
              </w:rPr>
            </w:pPr>
            <w:hyperlink w:anchor="page104" w:history="1">
              <w:r w:rsidR="00B5397D">
                <w:rPr>
                  <w:rFonts w:ascii="Arial" w:eastAsia="Arial" w:hAnsi="Arial"/>
                </w:rPr>
                <w:t>: Facteurs de réussite associés à la performance scolaire – Fin de scolarité</w:t>
              </w:r>
            </w:hyperlink>
          </w:p>
        </w:tc>
        <w:tc>
          <w:tcPr>
            <w:tcW w:w="740" w:type="dxa"/>
            <w:shd w:val="clear" w:color="auto" w:fill="auto"/>
            <w:vAlign w:val="bottom"/>
          </w:tcPr>
          <w:p w:rsidR="005D2A42" w:rsidRDefault="006A2137">
            <w:pPr>
              <w:spacing w:line="227" w:lineRule="exact"/>
              <w:jc w:val="right"/>
              <w:rPr>
                <w:rFonts w:ascii="Arial" w:eastAsia="Arial" w:hAnsi="Arial"/>
              </w:rPr>
            </w:pPr>
            <w:hyperlink w:anchor="page104" w:history="1">
              <w:r w:rsidR="00B5397D">
                <w:rPr>
                  <w:rFonts w:ascii="Arial" w:eastAsia="Arial" w:hAnsi="Arial"/>
                </w:rPr>
                <w:t>104</w:t>
              </w:r>
            </w:hyperlink>
          </w:p>
        </w:tc>
      </w:tr>
    </w:tbl>
    <w:p w:rsidR="005D2A42" w:rsidRDefault="005D2A42">
      <w:pPr>
        <w:spacing w:line="200" w:lineRule="exact"/>
        <w:rPr>
          <w:rFonts w:ascii="Times New Roman" w:eastAsia="Times New Roman" w:hAnsi="Times New Roman"/>
        </w:rPr>
      </w:pPr>
    </w:p>
    <w:p w:rsidR="005D2A42" w:rsidRDefault="005D2A42">
      <w:pPr>
        <w:spacing w:line="209" w:lineRule="exact"/>
        <w:rPr>
          <w:rFonts w:ascii="Times New Roman" w:eastAsia="Times New Roman" w:hAnsi="Times New Roman"/>
        </w:rPr>
      </w:pPr>
    </w:p>
    <w:p w:rsidR="005D2A42" w:rsidRDefault="00B5397D">
      <w:pPr>
        <w:spacing w:line="0" w:lineRule="atLeast"/>
        <w:ind w:left="580"/>
        <w:rPr>
          <w:rFonts w:ascii="Arial" w:eastAsia="Arial" w:hAnsi="Arial"/>
          <w:b/>
          <w:sz w:val="36"/>
        </w:rPr>
      </w:pPr>
      <w:r>
        <w:rPr>
          <w:rFonts w:ascii="Arial" w:eastAsia="Arial" w:hAnsi="Arial"/>
          <w:b/>
          <w:sz w:val="36"/>
        </w:rPr>
        <w:t>Liste des figures</w:t>
      </w:r>
    </w:p>
    <w:p w:rsidR="005D2A42" w:rsidRDefault="005D2A42">
      <w:pPr>
        <w:spacing w:line="164"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780"/>
        <w:gridCol w:w="8160"/>
        <w:gridCol w:w="560"/>
      </w:tblGrid>
      <w:tr w:rsidR="005D2A42">
        <w:trPr>
          <w:trHeight w:val="230"/>
        </w:trPr>
        <w:tc>
          <w:tcPr>
            <w:tcW w:w="780" w:type="dxa"/>
            <w:shd w:val="clear" w:color="auto" w:fill="auto"/>
            <w:vAlign w:val="bottom"/>
          </w:tcPr>
          <w:p w:rsidR="005D2A42" w:rsidRDefault="006A2137">
            <w:pPr>
              <w:spacing w:line="229" w:lineRule="exact"/>
              <w:rPr>
                <w:rFonts w:ascii="Arial" w:eastAsia="Arial" w:hAnsi="Arial"/>
                <w:w w:val="84"/>
              </w:rPr>
            </w:pPr>
            <w:hyperlink w:anchor="page31" w:history="1">
              <w:r w:rsidR="00B5397D">
                <w:rPr>
                  <w:rFonts w:ascii="Arial" w:eastAsia="Arial" w:hAnsi="Arial"/>
                  <w:w w:val="84"/>
                </w:rPr>
                <w:t>Figure 2.1</w:t>
              </w:r>
            </w:hyperlink>
          </w:p>
        </w:tc>
        <w:tc>
          <w:tcPr>
            <w:tcW w:w="8160" w:type="dxa"/>
            <w:shd w:val="clear" w:color="auto" w:fill="auto"/>
            <w:vAlign w:val="bottom"/>
          </w:tcPr>
          <w:p w:rsidR="005D2A42" w:rsidRDefault="006A2137">
            <w:pPr>
              <w:spacing w:line="229" w:lineRule="exact"/>
              <w:ind w:left="40"/>
              <w:rPr>
                <w:rFonts w:ascii="Arial" w:eastAsia="Arial" w:hAnsi="Arial"/>
              </w:rPr>
            </w:pPr>
            <w:hyperlink w:anchor="page31" w:history="1">
              <w:r w:rsidR="00B5397D">
                <w:rPr>
                  <w:rFonts w:ascii="Arial" w:eastAsia="Arial" w:hAnsi="Arial"/>
                </w:rPr>
                <w:t>: Champs contextuels abordés dans l’étude PASEC</w:t>
              </w:r>
            </w:hyperlink>
          </w:p>
        </w:tc>
        <w:tc>
          <w:tcPr>
            <w:tcW w:w="560" w:type="dxa"/>
            <w:shd w:val="clear" w:color="auto" w:fill="auto"/>
            <w:vAlign w:val="bottom"/>
          </w:tcPr>
          <w:p w:rsidR="005D2A42" w:rsidRDefault="006A2137">
            <w:pPr>
              <w:spacing w:line="229" w:lineRule="exact"/>
              <w:jc w:val="right"/>
              <w:rPr>
                <w:rFonts w:ascii="Arial" w:eastAsia="Arial" w:hAnsi="Arial"/>
              </w:rPr>
            </w:pPr>
            <w:hyperlink w:anchor="page31" w:history="1">
              <w:r w:rsidR="00B5397D">
                <w:rPr>
                  <w:rFonts w:ascii="Arial" w:eastAsia="Arial" w:hAnsi="Arial"/>
                </w:rPr>
                <w:t>31</w:t>
              </w:r>
            </w:hyperlink>
          </w:p>
        </w:tc>
      </w:tr>
      <w:tr w:rsidR="005D2A42">
        <w:trPr>
          <w:trHeight w:val="228"/>
        </w:trPr>
        <w:tc>
          <w:tcPr>
            <w:tcW w:w="780" w:type="dxa"/>
            <w:shd w:val="clear" w:color="auto" w:fill="auto"/>
            <w:vAlign w:val="bottom"/>
          </w:tcPr>
          <w:p w:rsidR="005D2A42" w:rsidRDefault="006A2137">
            <w:pPr>
              <w:spacing w:line="227" w:lineRule="exact"/>
              <w:rPr>
                <w:rFonts w:ascii="Arial" w:eastAsia="Arial" w:hAnsi="Arial"/>
                <w:w w:val="84"/>
              </w:rPr>
            </w:pPr>
            <w:hyperlink w:anchor="page55" w:history="1">
              <w:r w:rsidR="00B5397D">
                <w:rPr>
                  <w:rFonts w:ascii="Arial" w:eastAsia="Arial" w:hAnsi="Arial"/>
                  <w:w w:val="84"/>
                </w:rPr>
                <w:t>Figure 3.1</w:t>
              </w:r>
            </w:hyperlink>
          </w:p>
        </w:tc>
        <w:tc>
          <w:tcPr>
            <w:tcW w:w="8160" w:type="dxa"/>
            <w:shd w:val="clear" w:color="auto" w:fill="auto"/>
            <w:vAlign w:val="bottom"/>
          </w:tcPr>
          <w:p w:rsidR="005D2A42" w:rsidRDefault="006A2137">
            <w:pPr>
              <w:spacing w:line="227" w:lineRule="exact"/>
              <w:ind w:left="40"/>
              <w:rPr>
                <w:rFonts w:ascii="Arial" w:eastAsia="Arial" w:hAnsi="Arial"/>
              </w:rPr>
            </w:pPr>
            <w:hyperlink w:anchor="page55" w:history="1">
              <w:r w:rsidR="00B5397D">
                <w:rPr>
                  <w:rFonts w:ascii="Arial" w:eastAsia="Arial" w:hAnsi="Arial"/>
                </w:rPr>
                <w:t>: Représentation des zones PASEC2014 au Sénégal</w:t>
              </w:r>
            </w:hyperlink>
          </w:p>
        </w:tc>
        <w:tc>
          <w:tcPr>
            <w:tcW w:w="560" w:type="dxa"/>
            <w:shd w:val="clear" w:color="auto" w:fill="auto"/>
            <w:vAlign w:val="bottom"/>
          </w:tcPr>
          <w:p w:rsidR="005D2A42" w:rsidRDefault="006A2137">
            <w:pPr>
              <w:spacing w:line="227" w:lineRule="exact"/>
              <w:jc w:val="right"/>
              <w:rPr>
                <w:rFonts w:ascii="Arial" w:eastAsia="Arial" w:hAnsi="Arial"/>
              </w:rPr>
            </w:pPr>
            <w:hyperlink w:anchor="page55" w:history="1">
              <w:r w:rsidR="00B5397D">
                <w:rPr>
                  <w:rFonts w:ascii="Arial" w:eastAsia="Arial" w:hAnsi="Arial"/>
                </w:rPr>
                <w:t>55</w:t>
              </w:r>
            </w:hyperlink>
          </w:p>
        </w:tc>
      </w:tr>
      <w:tr w:rsidR="005D2A42">
        <w:trPr>
          <w:trHeight w:val="230"/>
        </w:trPr>
        <w:tc>
          <w:tcPr>
            <w:tcW w:w="780" w:type="dxa"/>
            <w:shd w:val="clear" w:color="auto" w:fill="auto"/>
            <w:vAlign w:val="bottom"/>
          </w:tcPr>
          <w:p w:rsidR="005D2A42" w:rsidRDefault="006A2137">
            <w:pPr>
              <w:spacing w:line="229" w:lineRule="exact"/>
              <w:rPr>
                <w:rFonts w:ascii="Arial" w:eastAsia="Arial" w:hAnsi="Arial"/>
                <w:w w:val="84"/>
              </w:rPr>
            </w:pPr>
            <w:hyperlink w:anchor="page102" w:history="1">
              <w:r w:rsidR="00B5397D">
                <w:rPr>
                  <w:rFonts w:ascii="Arial" w:eastAsia="Arial" w:hAnsi="Arial"/>
                  <w:w w:val="84"/>
                </w:rPr>
                <w:t>Figure 5.1</w:t>
              </w:r>
            </w:hyperlink>
          </w:p>
        </w:tc>
        <w:tc>
          <w:tcPr>
            <w:tcW w:w="8160" w:type="dxa"/>
            <w:shd w:val="clear" w:color="auto" w:fill="auto"/>
            <w:vAlign w:val="bottom"/>
          </w:tcPr>
          <w:p w:rsidR="005D2A42" w:rsidRDefault="006A2137">
            <w:pPr>
              <w:spacing w:line="229" w:lineRule="exact"/>
              <w:ind w:left="40"/>
              <w:rPr>
                <w:rFonts w:ascii="Arial" w:eastAsia="Arial" w:hAnsi="Arial"/>
                <w:w w:val="91"/>
              </w:rPr>
            </w:pPr>
            <w:hyperlink w:anchor="page102" w:history="1">
              <w:r w:rsidR="00B5397D">
                <w:rPr>
                  <w:rFonts w:ascii="Arial" w:eastAsia="Arial" w:hAnsi="Arial"/>
                  <w:w w:val="91"/>
                </w:rPr>
                <w:t>: Décomposition de la variance globale des scores en lecture et en mathématiques – Fin de scolarité</w:t>
              </w:r>
            </w:hyperlink>
          </w:p>
        </w:tc>
        <w:tc>
          <w:tcPr>
            <w:tcW w:w="560" w:type="dxa"/>
            <w:shd w:val="clear" w:color="auto" w:fill="auto"/>
            <w:vAlign w:val="bottom"/>
          </w:tcPr>
          <w:p w:rsidR="005D2A42" w:rsidRDefault="006A2137">
            <w:pPr>
              <w:spacing w:line="229" w:lineRule="exact"/>
              <w:jc w:val="right"/>
              <w:rPr>
                <w:rFonts w:ascii="Arial" w:eastAsia="Arial" w:hAnsi="Arial"/>
              </w:rPr>
            </w:pPr>
            <w:hyperlink w:anchor="page102" w:history="1">
              <w:r w:rsidR="00B5397D">
                <w:rPr>
                  <w:rFonts w:ascii="Arial" w:eastAsia="Arial" w:hAnsi="Arial"/>
                </w:rPr>
                <w:t>102</w:t>
              </w:r>
            </w:hyperlink>
          </w:p>
        </w:tc>
      </w:tr>
      <w:tr w:rsidR="005D2A42">
        <w:trPr>
          <w:trHeight w:val="228"/>
        </w:trPr>
        <w:tc>
          <w:tcPr>
            <w:tcW w:w="780" w:type="dxa"/>
            <w:shd w:val="clear" w:color="auto" w:fill="auto"/>
            <w:vAlign w:val="bottom"/>
          </w:tcPr>
          <w:p w:rsidR="005D2A42" w:rsidRDefault="006A2137">
            <w:pPr>
              <w:spacing w:line="227" w:lineRule="exact"/>
              <w:rPr>
                <w:rFonts w:ascii="Arial" w:eastAsia="Arial" w:hAnsi="Arial"/>
                <w:w w:val="84"/>
              </w:rPr>
            </w:pPr>
            <w:hyperlink w:anchor="page109" w:history="1">
              <w:r w:rsidR="00B5397D">
                <w:rPr>
                  <w:rFonts w:ascii="Arial" w:eastAsia="Arial" w:hAnsi="Arial"/>
                  <w:w w:val="84"/>
                </w:rPr>
                <w:t>Figure 5.2</w:t>
              </w:r>
            </w:hyperlink>
          </w:p>
        </w:tc>
        <w:tc>
          <w:tcPr>
            <w:tcW w:w="8160" w:type="dxa"/>
            <w:shd w:val="clear" w:color="auto" w:fill="auto"/>
            <w:vAlign w:val="bottom"/>
          </w:tcPr>
          <w:p w:rsidR="005D2A42" w:rsidRDefault="006A2137">
            <w:pPr>
              <w:spacing w:line="227" w:lineRule="exact"/>
              <w:ind w:left="40"/>
              <w:rPr>
                <w:rFonts w:ascii="Arial" w:eastAsia="Arial" w:hAnsi="Arial"/>
              </w:rPr>
            </w:pPr>
            <w:hyperlink w:anchor="page109" w:history="1">
              <w:r w:rsidR="00B5397D">
                <w:rPr>
                  <w:rFonts w:ascii="Arial" w:eastAsia="Arial" w:hAnsi="Arial"/>
                </w:rPr>
                <w:t>: Réduction de la variance des scores au Sénégal – Fin de scolarité</w:t>
              </w:r>
            </w:hyperlink>
          </w:p>
        </w:tc>
        <w:tc>
          <w:tcPr>
            <w:tcW w:w="560" w:type="dxa"/>
            <w:shd w:val="clear" w:color="auto" w:fill="auto"/>
            <w:vAlign w:val="bottom"/>
          </w:tcPr>
          <w:p w:rsidR="005D2A42" w:rsidRDefault="006A2137">
            <w:pPr>
              <w:spacing w:line="227" w:lineRule="exact"/>
              <w:jc w:val="right"/>
              <w:rPr>
                <w:rFonts w:ascii="Arial" w:eastAsia="Arial" w:hAnsi="Arial"/>
              </w:rPr>
            </w:pPr>
            <w:hyperlink w:anchor="page109" w:history="1">
              <w:r w:rsidR="00B5397D">
                <w:rPr>
                  <w:rFonts w:ascii="Arial" w:eastAsia="Arial" w:hAnsi="Arial"/>
                </w:rPr>
                <w:t>109</w:t>
              </w:r>
            </w:hyperlink>
          </w:p>
        </w:tc>
      </w:tr>
    </w:tbl>
    <w:p w:rsidR="005D2A42" w:rsidRDefault="005D2A42">
      <w:pPr>
        <w:spacing w:line="200" w:lineRule="exact"/>
        <w:rPr>
          <w:rFonts w:ascii="Times New Roman" w:eastAsia="Times New Roman" w:hAnsi="Times New Roman"/>
        </w:rPr>
      </w:pPr>
    </w:p>
    <w:p w:rsidR="005D2A42" w:rsidRDefault="005D2A42">
      <w:pPr>
        <w:spacing w:line="209" w:lineRule="exact"/>
        <w:rPr>
          <w:rFonts w:ascii="Times New Roman" w:eastAsia="Times New Roman" w:hAnsi="Times New Roman"/>
        </w:rPr>
      </w:pPr>
    </w:p>
    <w:p w:rsidR="005D2A42" w:rsidRDefault="00B5397D">
      <w:pPr>
        <w:spacing w:line="239" w:lineRule="auto"/>
        <w:ind w:left="580"/>
        <w:rPr>
          <w:rFonts w:ascii="Arial" w:eastAsia="Arial" w:hAnsi="Arial"/>
          <w:b/>
          <w:sz w:val="36"/>
        </w:rPr>
      </w:pPr>
      <w:r>
        <w:rPr>
          <w:rFonts w:ascii="Arial" w:eastAsia="Arial" w:hAnsi="Arial"/>
          <w:b/>
          <w:sz w:val="36"/>
        </w:rPr>
        <w:t>Liste des encadrés</w:t>
      </w:r>
    </w:p>
    <w:p w:rsidR="005D2A42" w:rsidRDefault="005D2A42">
      <w:pPr>
        <w:spacing w:line="163"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940"/>
        <w:gridCol w:w="8060"/>
        <w:gridCol w:w="500"/>
      </w:tblGrid>
      <w:tr w:rsidR="005D2A42">
        <w:trPr>
          <w:trHeight w:val="230"/>
        </w:trPr>
        <w:tc>
          <w:tcPr>
            <w:tcW w:w="9000" w:type="dxa"/>
            <w:gridSpan w:val="2"/>
            <w:shd w:val="clear" w:color="auto" w:fill="auto"/>
            <w:vAlign w:val="bottom"/>
          </w:tcPr>
          <w:p w:rsidR="005D2A42" w:rsidRDefault="006A2137">
            <w:pPr>
              <w:spacing w:line="229" w:lineRule="exact"/>
              <w:rPr>
                <w:rFonts w:ascii="Arial" w:eastAsia="Arial" w:hAnsi="Arial"/>
                <w:w w:val="98"/>
              </w:rPr>
            </w:pPr>
            <w:hyperlink w:anchor="page33" w:history="1">
              <w:r w:rsidR="00B5397D">
                <w:rPr>
                  <w:rFonts w:ascii="Arial" w:eastAsia="Arial" w:hAnsi="Arial"/>
                  <w:w w:val="98"/>
                </w:rPr>
                <w:t>Encadré 2.1 : Définition des sous domaines de langue évalués par le PASEC2014 – Début de scolarité</w:t>
              </w:r>
            </w:hyperlink>
          </w:p>
        </w:tc>
        <w:tc>
          <w:tcPr>
            <w:tcW w:w="500" w:type="dxa"/>
            <w:shd w:val="clear" w:color="auto" w:fill="auto"/>
            <w:vAlign w:val="bottom"/>
          </w:tcPr>
          <w:p w:rsidR="005D2A42" w:rsidRDefault="006A2137">
            <w:pPr>
              <w:spacing w:line="229" w:lineRule="exact"/>
              <w:jc w:val="right"/>
              <w:rPr>
                <w:rFonts w:ascii="Arial" w:eastAsia="Arial" w:hAnsi="Arial"/>
              </w:rPr>
            </w:pPr>
            <w:hyperlink w:anchor="page33" w:history="1">
              <w:r w:rsidR="00B5397D">
                <w:rPr>
                  <w:rFonts w:ascii="Arial" w:eastAsia="Arial" w:hAnsi="Arial"/>
                </w:rPr>
                <w:t>33</w:t>
              </w:r>
            </w:hyperlink>
          </w:p>
        </w:tc>
      </w:tr>
      <w:tr w:rsidR="005D2A42">
        <w:trPr>
          <w:trHeight w:val="230"/>
        </w:trPr>
        <w:tc>
          <w:tcPr>
            <w:tcW w:w="9000" w:type="dxa"/>
            <w:gridSpan w:val="2"/>
            <w:shd w:val="clear" w:color="auto" w:fill="auto"/>
            <w:vAlign w:val="bottom"/>
          </w:tcPr>
          <w:p w:rsidR="005D2A42" w:rsidRDefault="006A2137">
            <w:pPr>
              <w:spacing w:line="229" w:lineRule="exact"/>
              <w:rPr>
                <w:rFonts w:ascii="Arial" w:eastAsia="Arial" w:hAnsi="Arial"/>
                <w:w w:val="90"/>
              </w:rPr>
            </w:pPr>
            <w:hyperlink w:anchor="page34" w:history="1">
              <w:r w:rsidR="00B5397D">
                <w:rPr>
                  <w:rFonts w:ascii="Arial" w:eastAsia="Arial" w:hAnsi="Arial"/>
                  <w:w w:val="90"/>
                </w:rPr>
                <w:t>Encadré 2.2 : Définition des sous domaines de mathématiques évalués par le PASEC2014 – Début de scolarité</w:t>
              </w:r>
            </w:hyperlink>
          </w:p>
        </w:tc>
        <w:tc>
          <w:tcPr>
            <w:tcW w:w="500" w:type="dxa"/>
            <w:shd w:val="clear" w:color="auto" w:fill="auto"/>
            <w:vAlign w:val="bottom"/>
          </w:tcPr>
          <w:p w:rsidR="005D2A42" w:rsidRDefault="006A2137">
            <w:pPr>
              <w:spacing w:line="229" w:lineRule="exact"/>
              <w:jc w:val="right"/>
              <w:rPr>
                <w:rFonts w:ascii="Arial" w:eastAsia="Arial" w:hAnsi="Arial"/>
              </w:rPr>
            </w:pPr>
            <w:hyperlink w:anchor="page34" w:history="1">
              <w:r w:rsidR="00B5397D">
                <w:rPr>
                  <w:rFonts w:ascii="Arial" w:eastAsia="Arial" w:hAnsi="Arial"/>
                </w:rPr>
                <w:t>34</w:t>
              </w:r>
            </w:hyperlink>
          </w:p>
        </w:tc>
      </w:tr>
      <w:tr w:rsidR="005D2A42">
        <w:trPr>
          <w:trHeight w:val="230"/>
        </w:trPr>
        <w:tc>
          <w:tcPr>
            <w:tcW w:w="9000" w:type="dxa"/>
            <w:gridSpan w:val="2"/>
            <w:shd w:val="clear" w:color="auto" w:fill="auto"/>
            <w:vAlign w:val="bottom"/>
          </w:tcPr>
          <w:p w:rsidR="005D2A42" w:rsidRDefault="006A2137">
            <w:pPr>
              <w:spacing w:line="229" w:lineRule="exact"/>
              <w:rPr>
                <w:rFonts w:ascii="Arial" w:eastAsia="Arial" w:hAnsi="Arial"/>
              </w:rPr>
            </w:pPr>
            <w:hyperlink w:anchor="page35" w:history="1">
              <w:r w:rsidR="00B5397D">
                <w:rPr>
                  <w:rFonts w:ascii="Arial" w:eastAsia="Arial" w:hAnsi="Arial"/>
                </w:rPr>
                <w:t>Encadré 2.3 : Domaines évalués par le PASEC2014 en langue - Fin de scolarité</w:t>
              </w:r>
            </w:hyperlink>
          </w:p>
        </w:tc>
        <w:tc>
          <w:tcPr>
            <w:tcW w:w="500" w:type="dxa"/>
            <w:shd w:val="clear" w:color="auto" w:fill="auto"/>
            <w:vAlign w:val="bottom"/>
          </w:tcPr>
          <w:p w:rsidR="005D2A42" w:rsidRDefault="006A2137">
            <w:pPr>
              <w:spacing w:line="229" w:lineRule="exact"/>
              <w:jc w:val="right"/>
              <w:rPr>
                <w:rFonts w:ascii="Arial" w:eastAsia="Arial" w:hAnsi="Arial"/>
              </w:rPr>
            </w:pPr>
            <w:hyperlink w:anchor="page35" w:history="1">
              <w:r w:rsidR="00B5397D">
                <w:rPr>
                  <w:rFonts w:ascii="Arial" w:eastAsia="Arial" w:hAnsi="Arial"/>
                </w:rPr>
                <w:t>35</w:t>
              </w:r>
            </w:hyperlink>
          </w:p>
        </w:tc>
      </w:tr>
      <w:tr w:rsidR="005D2A42">
        <w:trPr>
          <w:trHeight w:val="228"/>
        </w:trPr>
        <w:tc>
          <w:tcPr>
            <w:tcW w:w="9000" w:type="dxa"/>
            <w:gridSpan w:val="2"/>
            <w:shd w:val="clear" w:color="auto" w:fill="auto"/>
            <w:vAlign w:val="bottom"/>
          </w:tcPr>
          <w:p w:rsidR="005D2A42" w:rsidRDefault="006A2137">
            <w:pPr>
              <w:spacing w:line="227" w:lineRule="exact"/>
              <w:rPr>
                <w:rFonts w:ascii="Arial" w:eastAsia="Arial" w:hAnsi="Arial"/>
              </w:rPr>
            </w:pPr>
            <w:hyperlink w:anchor="page36" w:history="1">
              <w:r w:rsidR="00B5397D">
                <w:rPr>
                  <w:rFonts w:ascii="Arial" w:eastAsia="Arial" w:hAnsi="Arial"/>
                </w:rPr>
                <w:t>Encadré 2.4 : Domaines évalués par le PASEC2014 en mathématiques - Fin de scolarité</w:t>
              </w:r>
            </w:hyperlink>
          </w:p>
        </w:tc>
        <w:tc>
          <w:tcPr>
            <w:tcW w:w="500" w:type="dxa"/>
            <w:shd w:val="clear" w:color="auto" w:fill="auto"/>
            <w:vAlign w:val="bottom"/>
          </w:tcPr>
          <w:p w:rsidR="005D2A42" w:rsidRDefault="006A2137">
            <w:pPr>
              <w:spacing w:line="227" w:lineRule="exact"/>
              <w:jc w:val="right"/>
              <w:rPr>
                <w:rFonts w:ascii="Arial" w:eastAsia="Arial" w:hAnsi="Arial"/>
              </w:rPr>
            </w:pPr>
            <w:hyperlink w:anchor="page36" w:history="1">
              <w:r w:rsidR="00B5397D">
                <w:rPr>
                  <w:rFonts w:ascii="Arial" w:eastAsia="Arial" w:hAnsi="Arial"/>
                </w:rPr>
                <w:t>36</w:t>
              </w:r>
            </w:hyperlink>
          </w:p>
        </w:tc>
      </w:tr>
      <w:tr w:rsidR="005D2A42">
        <w:trPr>
          <w:trHeight w:val="230"/>
        </w:trPr>
        <w:tc>
          <w:tcPr>
            <w:tcW w:w="9000" w:type="dxa"/>
            <w:gridSpan w:val="2"/>
            <w:shd w:val="clear" w:color="auto" w:fill="auto"/>
            <w:vAlign w:val="bottom"/>
          </w:tcPr>
          <w:p w:rsidR="005D2A42" w:rsidRDefault="006A2137">
            <w:pPr>
              <w:spacing w:line="229" w:lineRule="exact"/>
              <w:rPr>
                <w:rFonts w:ascii="Arial" w:eastAsia="Arial" w:hAnsi="Arial"/>
              </w:rPr>
            </w:pPr>
            <w:hyperlink w:anchor="page43" w:history="1">
              <w:r w:rsidR="00B5397D">
                <w:rPr>
                  <w:rFonts w:ascii="Arial" w:eastAsia="Arial" w:hAnsi="Arial"/>
                </w:rPr>
                <w:t>Encadré 3.1 : Echelles de compétences et seuils suffisants</w:t>
              </w:r>
            </w:hyperlink>
          </w:p>
        </w:tc>
        <w:tc>
          <w:tcPr>
            <w:tcW w:w="500" w:type="dxa"/>
            <w:shd w:val="clear" w:color="auto" w:fill="auto"/>
            <w:vAlign w:val="bottom"/>
          </w:tcPr>
          <w:p w:rsidR="005D2A42" w:rsidRDefault="006A2137">
            <w:pPr>
              <w:spacing w:line="229" w:lineRule="exact"/>
              <w:jc w:val="right"/>
              <w:rPr>
                <w:rFonts w:ascii="Arial" w:eastAsia="Arial" w:hAnsi="Arial"/>
              </w:rPr>
            </w:pPr>
            <w:hyperlink w:anchor="page43" w:history="1">
              <w:r w:rsidR="00B5397D">
                <w:rPr>
                  <w:rFonts w:ascii="Arial" w:eastAsia="Arial" w:hAnsi="Arial"/>
                </w:rPr>
                <w:t>43</w:t>
              </w:r>
            </w:hyperlink>
          </w:p>
        </w:tc>
      </w:tr>
      <w:tr w:rsidR="005D2A42">
        <w:trPr>
          <w:trHeight w:val="228"/>
        </w:trPr>
        <w:tc>
          <w:tcPr>
            <w:tcW w:w="9000" w:type="dxa"/>
            <w:gridSpan w:val="2"/>
            <w:shd w:val="clear" w:color="auto" w:fill="auto"/>
            <w:vAlign w:val="bottom"/>
          </w:tcPr>
          <w:p w:rsidR="005D2A42" w:rsidRDefault="006A2137">
            <w:pPr>
              <w:spacing w:line="227" w:lineRule="exact"/>
              <w:rPr>
                <w:rFonts w:ascii="Arial" w:eastAsia="Arial" w:hAnsi="Arial"/>
              </w:rPr>
            </w:pPr>
            <w:hyperlink w:anchor="page66" w:history="1">
              <w:r w:rsidR="00B5397D">
                <w:rPr>
                  <w:rFonts w:ascii="Arial" w:eastAsia="Arial" w:hAnsi="Arial"/>
                </w:rPr>
                <w:t>Encadré 4.1 : Note méthodologique</w:t>
              </w:r>
            </w:hyperlink>
          </w:p>
        </w:tc>
        <w:tc>
          <w:tcPr>
            <w:tcW w:w="500" w:type="dxa"/>
            <w:shd w:val="clear" w:color="auto" w:fill="auto"/>
            <w:vAlign w:val="bottom"/>
          </w:tcPr>
          <w:p w:rsidR="005D2A42" w:rsidRDefault="006A2137">
            <w:pPr>
              <w:spacing w:line="227" w:lineRule="exact"/>
              <w:jc w:val="right"/>
              <w:rPr>
                <w:rFonts w:ascii="Arial" w:eastAsia="Arial" w:hAnsi="Arial"/>
              </w:rPr>
            </w:pPr>
            <w:hyperlink w:anchor="page66" w:history="1">
              <w:r w:rsidR="00B5397D">
                <w:rPr>
                  <w:rFonts w:ascii="Arial" w:eastAsia="Arial" w:hAnsi="Arial"/>
                </w:rPr>
                <w:t>66</w:t>
              </w:r>
            </w:hyperlink>
          </w:p>
        </w:tc>
      </w:tr>
      <w:tr w:rsidR="005D2A42">
        <w:trPr>
          <w:trHeight w:val="230"/>
        </w:trPr>
        <w:tc>
          <w:tcPr>
            <w:tcW w:w="940" w:type="dxa"/>
            <w:shd w:val="clear" w:color="auto" w:fill="auto"/>
            <w:vAlign w:val="bottom"/>
          </w:tcPr>
          <w:p w:rsidR="005D2A42" w:rsidRDefault="006A2137">
            <w:pPr>
              <w:spacing w:line="229" w:lineRule="exact"/>
              <w:rPr>
                <w:rFonts w:ascii="Arial" w:eastAsia="Arial" w:hAnsi="Arial"/>
                <w:w w:val="85"/>
              </w:rPr>
            </w:pPr>
            <w:hyperlink w:anchor="page69" w:history="1">
              <w:r w:rsidR="00B5397D">
                <w:rPr>
                  <w:rFonts w:ascii="Arial" w:eastAsia="Arial" w:hAnsi="Arial"/>
                  <w:w w:val="85"/>
                </w:rPr>
                <w:t>Encadré 4.2</w:t>
              </w:r>
            </w:hyperlink>
          </w:p>
        </w:tc>
        <w:tc>
          <w:tcPr>
            <w:tcW w:w="8060" w:type="dxa"/>
            <w:shd w:val="clear" w:color="auto" w:fill="auto"/>
            <w:vAlign w:val="bottom"/>
          </w:tcPr>
          <w:p w:rsidR="005D2A42" w:rsidRDefault="006A2137">
            <w:pPr>
              <w:spacing w:line="229" w:lineRule="exact"/>
              <w:ind w:left="40"/>
              <w:rPr>
                <w:rFonts w:ascii="Arial" w:eastAsia="Arial" w:hAnsi="Arial"/>
              </w:rPr>
            </w:pPr>
            <w:hyperlink w:anchor="page69" w:history="1">
              <w:r w:rsidR="00B5397D">
                <w:rPr>
                  <w:rFonts w:ascii="Arial" w:eastAsia="Arial" w:hAnsi="Arial"/>
                </w:rPr>
                <w:t>: Description de l’indice socio-économique</w:t>
              </w:r>
            </w:hyperlink>
          </w:p>
        </w:tc>
        <w:tc>
          <w:tcPr>
            <w:tcW w:w="500" w:type="dxa"/>
            <w:shd w:val="clear" w:color="auto" w:fill="auto"/>
            <w:vAlign w:val="bottom"/>
          </w:tcPr>
          <w:p w:rsidR="005D2A42" w:rsidRDefault="006A2137">
            <w:pPr>
              <w:spacing w:line="229" w:lineRule="exact"/>
              <w:jc w:val="right"/>
              <w:rPr>
                <w:rFonts w:ascii="Arial" w:eastAsia="Arial" w:hAnsi="Arial"/>
              </w:rPr>
            </w:pPr>
            <w:hyperlink w:anchor="page69" w:history="1">
              <w:r w:rsidR="00B5397D">
                <w:rPr>
                  <w:rFonts w:ascii="Arial" w:eastAsia="Arial" w:hAnsi="Arial"/>
                </w:rPr>
                <w:t>69</w:t>
              </w:r>
            </w:hyperlink>
          </w:p>
        </w:tc>
      </w:tr>
      <w:tr w:rsidR="005D2A42">
        <w:trPr>
          <w:trHeight w:val="228"/>
        </w:trPr>
        <w:tc>
          <w:tcPr>
            <w:tcW w:w="940" w:type="dxa"/>
            <w:shd w:val="clear" w:color="auto" w:fill="auto"/>
            <w:vAlign w:val="bottom"/>
          </w:tcPr>
          <w:p w:rsidR="005D2A42" w:rsidRDefault="006A2137">
            <w:pPr>
              <w:spacing w:line="227" w:lineRule="exact"/>
              <w:rPr>
                <w:rFonts w:ascii="Arial" w:eastAsia="Arial" w:hAnsi="Arial"/>
                <w:w w:val="85"/>
              </w:rPr>
            </w:pPr>
            <w:hyperlink w:anchor="page72" w:history="1">
              <w:r w:rsidR="00B5397D">
                <w:rPr>
                  <w:rFonts w:ascii="Arial" w:eastAsia="Arial" w:hAnsi="Arial"/>
                  <w:w w:val="85"/>
                </w:rPr>
                <w:t>Encadré 4.3</w:t>
              </w:r>
            </w:hyperlink>
          </w:p>
        </w:tc>
        <w:tc>
          <w:tcPr>
            <w:tcW w:w="8060" w:type="dxa"/>
            <w:shd w:val="clear" w:color="auto" w:fill="auto"/>
            <w:vAlign w:val="bottom"/>
          </w:tcPr>
          <w:p w:rsidR="005D2A42" w:rsidRDefault="006A2137">
            <w:pPr>
              <w:spacing w:line="227" w:lineRule="exact"/>
              <w:ind w:left="40"/>
              <w:rPr>
                <w:rFonts w:ascii="Arial" w:eastAsia="Arial" w:hAnsi="Arial"/>
              </w:rPr>
            </w:pPr>
            <w:hyperlink w:anchor="page72" w:history="1">
              <w:r w:rsidR="00B5397D">
                <w:rPr>
                  <w:rFonts w:ascii="Arial" w:eastAsia="Arial" w:hAnsi="Arial"/>
                </w:rPr>
                <w:t>: Définition des élèves atypiques positifs et négatifs</w:t>
              </w:r>
            </w:hyperlink>
          </w:p>
        </w:tc>
        <w:tc>
          <w:tcPr>
            <w:tcW w:w="500" w:type="dxa"/>
            <w:shd w:val="clear" w:color="auto" w:fill="auto"/>
            <w:vAlign w:val="bottom"/>
          </w:tcPr>
          <w:p w:rsidR="005D2A42" w:rsidRDefault="006A2137">
            <w:pPr>
              <w:spacing w:line="227" w:lineRule="exact"/>
              <w:jc w:val="right"/>
              <w:rPr>
                <w:rFonts w:ascii="Arial" w:eastAsia="Arial" w:hAnsi="Arial"/>
              </w:rPr>
            </w:pPr>
            <w:hyperlink w:anchor="page72" w:history="1">
              <w:r w:rsidR="00B5397D">
                <w:rPr>
                  <w:rFonts w:ascii="Arial" w:eastAsia="Arial" w:hAnsi="Arial"/>
                </w:rPr>
                <w:t>72</w:t>
              </w:r>
            </w:hyperlink>
          </w:p>
        </w:tc>
      </w:tr>
      <w:tr w:rsidR="005D2A42">
        <w:trPr>
          <w:trHeight w:val="230"/>
        </w:trPr>
        <w:tc>
          <w:tcPr>
            <w:tcW w:w="940" w:type="dxa"/>
            <w:shd w:val="clear" w:color="auto" w:fill="auto"/>
            <w:vAlign w:val="bottom"/>
          </w:tcPr>
          <w:p w:rsidR="005D2A42" w:rsidRDefault="006A2137">
            <w:pPr>
              <w:spacing w:line="229" w:lineRule="exact"/>
              <w:rPr>
                <w:rFonts w:ascii="Arial" w:eastAsia="Arial" w:hAnsi="Arial"/>
                <w:w w:val="85"/>
              </w:rPr>
            </w:pPr>
            <w:hyperlink w:anchor="page82" w:history="1">
              <w:r w:rsidR="00B5397D">
                <w:rPr>
                  <w:rFonts w:ascii="Arial" w:eastAsia="Arial" w:hAnsi="Arial"/>
                  <w:w w:val="85"/>
                </w:rPr>
                <w:t>Encadré 4.4</w:t>
              </w:r>
            </w:hyperlink>
          </w:p>
        </w:tc>
        <w:tc>
          <w:tcPr>
            <w:tcW w:w="8060" w:type="dxa"/>
            <w:shd w:val="clear" w:color="auto" w:fill="auto"/>
            <w:vAlign w:val="bottom"/>
          </w:tcPr>
          <w:p w:rsidR="005D2A42" w:rsidRDefault="006A2137">
            <w:pPr>
              <w:spacing w:line="229" w:lineRule="exact"/>
              <w:ind w:left="40"/>
              <w:rPr>
                <w:rFonts w:ascii="Arial" w:eastAsia="Arial" w:hAnsi="Arial"/>
              </w:rPr>
            </w:pPr>
            <w:hyperlink w:anchor="page82" w:history="1">
              <w:r w:rsidR="00B5397D">
                <w:rPr>
                  <w:rFonts w:ascii="Arial" w:eastAsia="Arial" w:hAnsi="Arial"/>
                </w:rPr>
                <w:t>: Description de l’indice d’équipement de la classe</w:t>
              </w:r>
            </w:hyperlink>
          </w:p>
        </w:tc>
        <w:tc>
          <w:tcPr>
            <w:tcW w:w="500" w:type="dxa"/>
            <w:shd w:val="clear" w:color="auto" w:fill="auto"/>
            <w:vAlign w:val="bottom"/>
          </w:tcPr>
          <w:p w:rsidR="005D2A42" w:rsidRDefault="006A2137">
            <w:pPr>
              <w:spacing w:line="229" w:lineRule="exact"/>
              <w:jc w:val="right"/>
              <w:rPr>
                <w:rFonts w:ascii="Arial" w:eastAsia="Arial" w:hAnsi="Arial"/>
              </w:rPr>
            </w:pPr>
            <w:hyperlink w:anchor="page82" w:history="1">
              <w:r w:rsidR="00B5397D">
                <w:rPr>
                  <w:rFonts w:ascii="Arial" w:eastAsia="Arial" w:hAnsi="Arial"/>
                </w:rPr>
                <w:t>82</w:t>
              </w:r>
            </w:hyperlink>
          </w:p>
        </w:tc>
      </w:tr>
      <w:tr w:rsidR="005D2A42">
        <w:trPr>
          <w:trHeight w:val="230"/>
        </w:trPr>
        <w:tc>
          <w:tcPr>
            <w:tcW w:w="9000" w:type="dxa"/>
            <w:gridSpan w:val="2"/>
            <w:shd w:val="clear" w:color="auto" w:fill="auto"/>
            <w:vAlign w:val="bottom"/>
          </w:tcPr>
          <w:p w:rsidR="005D2A42" w:rsidRDefault="006A2137">
            <w:pPr>
              <w:spacing w:line="229" w:lineRule="exact"/>
              <w:rPr>
                <w:rFonts w:ascii="Arial" w:eastAsia="Arial" w:hAnsi="Arial"/>
              </w:rPr>
            </w:pPr>
            <w:hyperlink w:anchor="page94" w:history="1">
              <w:r w:rsidR="00B5397D">
                <w:rPr>
                  <w:rFonts w:ascii="Arial" w:eastAsia="Arial" w:hAnsi="Arial"/>
                </w:rPr>
                <w:t>Encadré 4.5 : Description de l’indice d’infrastructure de l’école</w:t>
              </w:r>
            </w:hyperlink>
          </w:p>
        </w:tc>
        <w:tc>
          <w:tcPr>
            <w:tcW w:w="500" w:type="dxa"/>
            <w:shd w:val="clear" w:color="auto" w:fill="auto"/>
            <w:vAlign w:val="bottom"/>
          </w:tcPr>
          <w:p w:rsidR="005D2A42" w:rsidRDefault="006A2137">
            <w:pPr>
              <w:spacing w:line="229" w:lineRule="exact"/>
              <w:jc w:val="right"/>
              <w:rPr>
                <w:rFonts w:ascii="Arial" w:eastAsia="Arial" w:hAnsi="Arial"/>
              </w:rPr>
            </w:pPr>
            <w:hyperlink w:anchor="page94" w:history="1">
              <w:r w:rsidR="00B5397D">
                <w:rPr>
                  <w:rFonts w:ascii="Arial" w:eastAsia="Arial" w:hAnsi="Arial"/>
                </w:rPr>
                <w:t>94</w:t>
              </w:r>
            </w:hyperlink>
          </w:p>
        </w:tc>
      </w:tr>
    </w:tbl>
    <w:p w:rsidR="005D2A42" w:rsidRDefault="005D2A42">
      <w:pPr>
        <w:spacing w:line="200" w:lineRule="exact"/>
        <w:rPr>
          <w:rFonts w:ascii="Times New Roman" w:eastAsia="Times New Roman" w:hAnsi="Times New Roman"/>
        </w:rPr>
      </w:pPr>
    </w:p>
    <w:p w:rsidR="005D2A42" w:rsidRDefault="005D2A42">
      <w:pPr>
        <w:spacing w:line="207" w:lineRule="exact"/>
        <w:rPr>
          <w:rFonts w:ascii="Times New Roman" w:eastAsia="Times New Roman" w:hAnsi="Times New Roman"/>
        </w:rPr>
      </w:pPr>
    </w:p>
    <w:p w:rsidR="005D2A42" w:rsidRDefault="00B5397D">
      <w:pPr>
        <w:spacing w:line="239" w:lineRule="auto"/>
        <w:ind w:left="580"/>
        <w:rPr>
          <w:rFonts w:ascii="Arial" w:eastAsia="Arial" w:hAnsi="Arial"/>
          <w:b/>
          <w:sz w:val="36"/>
        </w:rPr>
      </w:pPr>
      <w:r>
        <w:rPr>
          <w:rFonts w:ascii="Arial" w:eastAsia="Arial" w:hAnsi="Arial"/>
          <w:b/>
          <w:sz w:val="36"/>
        </w:rPr>
        <w:t>Liste de graphiques</w:t>
      </w:r>
    </w:p>
    <w:p w:rsidR="005D2A42" w:rsidRDefault="005D2A42">
      <w:pPr>
        <w:spacing w:line="166"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1140"/>
        <w:gridCol w:w="8140"/>
        <w:gridCol w:w="220"/>
      </w:tblGrid>
      <w:tr w:rsidR="005D2A42">
        <w:trPr>
          <w:trHeight w:val="230"/>
        </w:trPr>
        <w:tc>
          <w:tcPr>
            <w:tcW w:w="9280" w:type="dxa"/>
            <w:gridSpan w:val="2"/>
            <w:shd w:val="clear" w:color="auto" w:fill="auto"/>
            <w:vAlign w:val="bottom"/>
          </w:tcPr>
          <w:p w:rsidR="005D2A42" w:rsidRDefault="006A2137">
            <w:pPr>
              <w:spacing w:line="229" w:lineRule="exact"/>
              <w:rPr>
                <w:rFonts w:ascii="Arial" w:eastAsia="Arial" w:hAnsi="Arial"/>
              </w:rPr>
            </w:pPr>
            <w:hyperlink w:anchor="page21" w:history="1">
              <w:r w:rsidR="00B5397D">
                <w:rPr>
                  <w:rFonts w:ascii="Arial" w:eastAsia="Arial" w:hAnsi="Arial"/>
                </w:rPr>
                <w:t>Graphique 1.1 : Evolution du taux brut de scolarisation au préscolaire</w:t>
              </w:r>
            </w:hyperlink>
          </w:p>
        </w:tc>
        <w:tc>
          <w:tcPr>
            <w:tcW w:w="220" w:type="dxa"/>
            <w:shd w:val="clear" w:color="auto" w:fill="auto"/>
            <w:vAlign w:val="bottom"/>
          </w:tcPr>
          <w:p w:rsidR="005D2A42" w:rsidRDefault="006A2137">
            <w:pPr>
              <w:spacing w:line="229" w:lineRule="exact"/>
              <w:jc w:val="right"/>
              <w:rPr>
                <w:rFonts w:ascii="Arial" w:eastAsia="Arial" w:hAnsi="Arial"/>
                <w:w w:val="89"/>
              </w:rPr>
            </w:pPr>
            <w:hyperlink w:anchor="page21" w:history="1">
              <w:r w:rsidR="00B5397D">
                <w:rPr>
                  <w:rFonts w:ascii="Arial" w:eastAsia="Arial" w:hAnsi="Arial"/>
                  <w:w w:val="89"/>
                </w:rPr>
                <w:t>21</w:t>
              </w:r>
            </w:hyperlink>
          </w:p>
        </w:tc>
      </w:tr>
      <w:tr w:rsidR="005D2A42">
        <w:trPr>
          <w:trHeight w:val="228"/>
        </w:trPr>
        <w:tc>
          <w:tcPr>
            <w:tcW w:w="9280" w:type="dxa"/>
            <w:gridSpan w:val="2"/>
            <w:shd w:val="clear" w:color="auto" w:fill="auto"/>
            <w:vAlign w:val="bottom"/>
          </w:tcPr>
          <w:p w:rsidR="005D2A42" w:rsidRDefault="006A2137">
            <w:pPr>
              <w:spacing w:line="227" w:lineRule="exact"/>
              <w:rPr>
                <w:rFonts w:ascii="Arial" w:eastAsia="Arial" w:hAnsi="Arial"/>
              </w:rPr>
            </w:pPr>
            <w:hyperlink w:anchor="page21" w:history="1">
              <w:r w:rsidR="00B5397D">
                <w:rPr>
                  <w:rFonts w:ascii="Arial" w:eastAsia="Arial" w:hAnsi="Arial"/>
                </w:rPr>
                <w:t>Graphique 1.2 : Evolution du taux brut de scolarisation au primaire</w:t>
              </w:r>
            </w:hyperlink>
          </w:p>
        </w:tc>
        <w:tc>
          <w:tcPr>
            <w:tcW w:w="220" w:type="dxa"/>
            <w:shd w:val="clear" w:color="auto" w:fill="auto"/>
            <w:vAlign w:val="bottom"/>
          </w:tcPr>
          <w:p w:rsidR="005D2A42" w:rsidRDefault="006A2137">
            <w:pPr>
              <w:spacing w:line="227" w:lineRule="exact"/>
              <w:jc w:val="right"/>
              <w:rPr>
                <w:rFonts w:ascii="Arial" w:eastAsia="Arial" w:hAnsi="Arial"/>
                <w:w w:val="89"/>
              </w:rPr>
            </w:pPr>
            <w:hyperlink w:anchor="page21" w:history="1">
              <w:r w:rsidR="00B5397D">
                <w:rPr>
                  <w:rFonts w:ascii="Arial" w:eastAsia="Arial" w:hAnsi="Arial"/>
                  <w:w w:val="89"/>
                </w:rPr>
                <w:t>21</w:t>
              </w:r>
            </w:hyperlink>
          </w:p>
        </w:tc>
      </w:tr>
      <w:tr w:rsidR="005D2A42">
        <w:trPr>
          <w:trHeight w:val="230"/>
        </w:trPr>
        <w:tc>
          <w:tcPr>
            <w:tcW w:w="9280" w:type="dxa"/>
            <w:gridSpan w:val="2"/>
            <w:shd w:val="clear" w:color="auto" w:fill="auto"/>
            <w:vAlign w:val="bottom"/>
          </w:tcPr>
          <w:p w:rsidR="005D2A42" w:rsidRDefault="006A2137">
            <w:pPr>
              <w:spacing w:line="229" w:lineRule="exact"/>
              <w:rPr>
                <w:rFonts w:ascii="Arial" w:eastAsia="Arial" w:hAnsi="Arial"/>
              </w:rPr>
            </w:pPr>
            <w:hyperlink w:anchor="page22" w:history="1">
              <w:r w:rsidR="00B5397D">
                <w:rPr>
                  <w:rFonts w:ascii="Arial" w:eastAsia="Arial" w:hAnsi="Arial"/>
                </w:rPr>
                <w:t>Graphique 1.3 : Evolution de l’indice de parité au primaire</w:t>
              </w:r>
            </w:hyperlink>
          </w:p>
        </w:tc>
        <w:tc>
          <w:tcPr>
            <w:tcW w:w="220" w:type="dxa"/>
            <w:shd w:val="clear" w:color="auto" w:fill="auto"/>
            <w:vAlign w:val="bottom"/>
          </w:tcPr>
          <w:p w:rsidR="005D2A42" w:rsidRDefault="006A2137">
            <w:pPr>
              <w:spacing w:line="229" w:lineRule="exact"/>
              <w:jc w:val="right"/>
              <w:rPr>
                <w:rFonts w:ascii="Arial" w:eastAsia="Arial" w:hAnsi="Arial"/>
                <w:w w:val="89"/>
              </w:rPr>
            </w:pPr>
            <w:hyperlink w:anchor="page22" w:history="1">
              <w:r w:rsidR="00B5397D">
                <w:rPr>
                  <w:rFonts w:ascii="Arial" w:eastAsia="Arial" w:hAnsi="Arial"/>
                  <w:w w:val="89"/>
                </w:rPr>
                <w:t>22</w:t>
              </w:r>
            </w:hyperlink>
          </w:p>
        </w:tc>
      </w:tr>
      <w:tr w:rsidR="005D2A42">
        <w:trPr>
          <w:trHeight w:val="228"/>
        </w:trPr>
        <w:tc>
          <w:tcPr>
            <w:tcW w:w="9280" w:type="dxa"/>
            <w:gridSpan w:val="2"/>
            <w:shd w:val="clear" w:color="auto" w:fill="auto"/>
            <w:vAlign w:val="bottom"/>
          </w:tcPr>
          <w:p w:rsidR="005D2A42" w:rsidRDefault="006A2137">
            <w:pPr>
              <w:spacing w:line="227" w:lineRule="exact"/>
              <w:rPr>
                <w:rFonts w:ascii="Arial" w:eastAsia="Arial" w:hAnsi="Arial"/>
              </w:rPr>
            </w:pPr>
            <w:hyperlink w:anchor="page22" w:history="1">
              <w:r w:rsidR="00B5397D">
                <w:rPr>
                  <w:rFonts w:ascii="Arial" w:eastAsia="Arial" w:hAnsi="Arial"/>
                </w:rPr>
                <w:t>Graphique 1.4 : Evolution du taux de redoublement au primaire</w:t>
              </w:r>
            </w:hyperlink>
          </w:p>
        </w:tc>
        <w:tc>
          <w:tcPr>
            <w:tcW w:w="220" w:type="dxa"/>
            <w:shd w:val="clear" w:color="auto" w:fill="auto"/>
            <w:vAlign w:val="bottom"/>
          </w:tcPr>
          <w:p w:rsidR="005D2A42" w:rsidRDefault="006A2137">
            <w:pPr>
              <w:spacing w:line="227" w:lineRule="exact"/>
              <w:jc w:val="right"/>
              <w:rPr>
                <w:rFonts w:ascii="Arial" w:eastAsia="Arial" w:hAnsi="Arial"/>
                <w:w w:val="89"/>
              </w:rPr>
            </w:pPr>
            <w:hyperlink w:anchor="page22" w:history="1">
              <w:r w:rsidR="00B5397D">
                <w:rPr>
                  <w:rFonts w:ascii="Arial" w:eastAsia="Arial" w:hAnsi="Arial"/>
                  <w:w w:val="89"/>
                </w:rPr>
                <w:t>22</w:t>
              </w:r>
            </w:hyperlink>
          </w:p>
        </w:tc>
      </w:tr>
      <w:tr w:rsidR="005D2A42">
        <w:trPr>
          <w:trHeight w:val="230"/>
        </w:trPr>
        <w:tc>
          <w:tcPr>
            <w:tcW w:w="9280" w:type="dxa"/>
            <w:gridSpan w:val="2"/>
            <w:shd w:val="clear" w:color="auto" w:fill="auto"/>
            <w:vAlign w:val="bottom"/>
          </w:tcPr>
          <w:p w:rsidR="005D2A42" w:rsidRDefault="006A2137">
            <w:pPr>
              <w:spacing w:line="229" w:lineRule="exact"/>
              <w:rPr>
                <w:rFonts w:ascii="Arial" w:eastAsia="Arial" w:hAnsi="Arial"/>
              </w:rPr>
            </w:pPr>
            <w:hyperlink w:anchor="page23" w:history="1">
              <w:r w:rsidR="00B5397D">
                <w:rPr>
                  <w:rFonts w:ascii="Arial" w:eastAsia="Arial" w:hAnsi="Arial"/>
                </w:rPr>
                <w:t>Graphique 1.5 : Evolution du taux d’abandon au primaire</w:t>
              </w:r>
            </w:hyperlink>
          </w:p>
        </w:tc>
        <w:tc>
          <w:tcPr>
            <w:tcW w:w="220" w:type="dxa"/>
            <w:shd w:val="clear" w:color="auto" w:fill="auto"/>
            <w:vAlign w:val="bottom"/>
          </w:tcPr>
          <w:p w:rsidR="005D2A42" w:rsidRDefault="006A2137">
            <w:pPr>
              <w:spacing w:line="229" w:lineRule="exact"/>
              <w:jc w:val="right"/>
              <w:rPr>
                <w:rFonts w:ascii="Arial" w:eastAsia="Arial" w:hAnsi="Arial"/>
                <w:w w:val="89"/>
              </w:rPr>
            </w:pPr>
            <w:hyperlink w:anchor="page23" w:history="1">
              <w:r w:rsidR="00B5397D">
                <w:rPr>
                  <w:rFonts w:ascii="Arial" w:eastAsia="Arial" w:hAnsi="Arial"/>
                  <w:w w:val="89"/>
                </w:rPr>
                <w:t>23</w:t>
              </w:r>
            </w:hyperlink>
          </w:p>
        </w:tc>
      </w:tr>
      <w:tr w:rsidR="005D2A42">
        <w:trPr>
          <w:trHeight w:val="230"/>
        </w:trPr>
        <w:tc>
          <w:tcPr>
            <w:tcW w:w="9280" w:type="dxa"/>
            <w:gridSpan w:val="2"/>
            <w:shd w:val="clear" w:color="auto" w:fill="auto"/>
            <w:vAlign w:val="bottom"/>
          </w:tcPr>
          <w:p w:rsidR="005D2A42" w:rsidRDefault="006A2137">
            <w:pPr>
              <w:spacing w:line="229" w:lineRule="exact"/>
              <w:rPr>
                <w:rFonts w:ascii="Arial" w:eastAsia="Arial" w:hAnsi="Arial"/>
              </w:rPr>
            </w:pPr>
            <w:hyperlink w:anchor="page23" w:history="1">
              <w:r w:rsidR="00B5397D">
                <w:rPr>
                  <w:rFonts w:ascii="Arial" w:eastAsia="Arial" w:hAnsi="Arial"/>
                </w:rPr>
                <w:t>Graphique 1.6 : Evolution du taux de promotion au primaire</w:t>
              </w:r>
            </w:hyperlink>
          </w:p>
        </w:tc>
        <w:tc>
          <w:tcPr>
            <w:tcW w:w="220" w:type="dxa"/>
            <w:shd w:val="clear" w:color="auto" w:fill="auto"/>
            <w:vAlign w:val="bottom"/>
          </w:tcPr>
          <w:p w:rsidR="005D2A42" w:rsidRDefault="006A2137">
            <w:pPr>
              <w:spacing w:line="229" w:lineRule="exact"/>
              <w:jc w:val="right"/>
              <w:rPr>
                <w:rFonts w:ascii="Arial" w:eastAsia="Arial" w:hAnsi="Arial"/>
                <w:w w:val="89"/>
              </w:rPr>
            </w:pPr>
            <w:hyperlink w:anchor="page23" w:history="1">
              <w:r w:rsidR="00B5397D">
                <w:rPr>
                  <w:rFonts w:ascii="Arial" w:eastAsia="Arial" w:hAnsi="Arial"/>
                  <w:w w:val="89"/>
                </w:rPr>
                <w:t>23</w:t>
              </w:r>
            </w:hyperlink>
          </w:p>
        </w:tc>
      </w:tr>
      <w:tr w:rsidR="005D2A42">
        <w:trPr>
          <w:trHeight w:val="228"/>
        </w:trPr>
        <w:tc>
          <w:tcPr>
            <w:tcW w:w="1140" w:type="dxa"/>
            <w:shd w:val="clear" w:color="auto" w:fill="auto"/>
            <w:vAlign w:val="bottom"/>
          </w:tcPr>
          <w:p w:rsidR="005D2A42" w:rsidRDefault="006A2137">
            <w:pPr>
              <w:spacing w:line="227" w:lineRule="exact"/>
              <w:rPr>
                <w:rFonts w:ascii="Arial" w:eastAsia="Arial" w:hAnsi="Arial"/>
                <w:w w:val="88"/>
              </w:rPr>
            </w:pPr>
            <w:hyperlink w:anchor="page24" w:history="1">
              <w:r w:rsidR="00B5397D">
                <w:rPr>
                  <w:rFonts w:ascii="Arial" w:eastAsia="Arial" w:hAnsi="Arial"/>
                  <w:w w:val="88"/>
                </w:rPr>
                <w:t>Graphique 1.7</w:t>
              </w:r>
            </w:hyperlink>
          </w:p>
        </w:tc>
        <w:tc>
          <w:tcPr>
            <w:tcW w:w="8140" w:type="dxa"/>
            <w:shd w:val="clear" w:color="auto" w:fill="auto"/>
            <w:vAlign w:val="bottom"/>
          </w:tcPr>
          <w:p w:rsidR="005D2A42" w:rsidRDefault="006A2137">
            <w:pPr>
              <w:spacing w:line="227" w:lineRule="exact"/>
              <w:ind w:left="40"/>
              <w:rPr>
                <w:rFonts w:ascii="Arial" w:eastAsia="Arial" w:hAnsi="Arial"/>
              </w:rPr>
            </w:pPr>
            <w:hyperlink w:anchor="page24" w:history="1">
              <w:r w:rsidR="00B5397D">
                <w:rPr>
                  <w:rFonts w:ascii="Arial" w:eastAsia="Arial" w:hAnsi="Arial"/>
                </w:rPr>
                <w:t>: Evolution du taux d’achèvement au primaire</w:t>
              </w:r>
            </w:hyperlink>
          </w:p>
        </w:tc>
        <w:tc>
          <w:tcPr>
            <w:tcW w:w="220" w:type="dxa"/>
            <w:shd w:val="clear" w:color="auto" w:fill="auto"/>
            <w:vAlign w:val="bottom"/>
          </w:tcPr>
          <w:p w:rsidR="005D2A42" w:rsidRDefault="006A2137">
            <w:pPr>
              <w:spacing w:line="227" w:lineRule="exact"/>
              <w:jc w:val="right"/>
              <w:rPr>
                <w:rFonts w:ascii="Arial" w:eastAsia="Arial" w:hAnsi="Arial"/>
                <w:w w:val="89"/>
              </w:rPr>
            </w:pPr>
            <w:hyperlink w:anchor="page24" w:history="1">
              <w:r w:rsidR="00B5397D">
                <w:rPr>
                  <w:rFonts w:ascii="Arial" w:eastAsia="Arial" w:hAnsi="Arial"/>
                  <w:w w:val="89"/>
                </w:rPr>
                <w:t>24</w:t>
              </w:r>
            </w:hyperlink>
          </w:p>
        </w:tc>
      </w:tr>
      <w:tr w:rsidR="005D2A42">
        <w:trPr>
          <w:trHeight w:val="230"/>
        </w:trPr>
        <w:tc>
          <w:tcPr>
            <w:tcW w:w="1140" w:type="dxa"/>
            <w:shd w:val="clear" w:color="auto" w:fill="auto"/>
            <w:vAlign w:val="bottom"/>
          </w:tcPr>
          <w:p w:rsidR="005D2A42" w:rsidRDefault="006A2137">
            <w:pPr>
              <w:spacing w:line="229" w:lineRule="exact"/>
              <w:rPr>
                <w:rFonts w:ascii="Arial" w:eastAsia="Arial" w:hAnsi="Arial"/>
                <w:w w:val="88"/>
              </w:rPr>
            </w:pPr>
            <w:hyperlink w:anchor="page46" w:history="1">
              <w:r w:rsidR="00B5397D">
                <w:rPr>
                  <w:rFonts w:ascii="Arial" w:eastAsia="Arial" w:hAnsi="Arial"/>
                  <w:w w:val="88"/>
                </w:rPr>
                <w:t>Graphique 3.1</w:t>
              </w:r>
            </w:hyperlink>
          </w:p>
        </w:tc>
        <w:tc>
          <w:tcPr>
            <w:tcW w:w="8140" w:type="dxa"/>
            <w:shd w:val="clear" w:color="auto" w:fill="auto"/>
            <w:vAlign w:val="bottom"/>
          </w:tcPr>
          <w:p w:rsidR="005D2A42" w:rsidRDefault="006A2137">
            <w:pPr>
              <w:spacing w:line="229" w:lineRule="exact"/>
              <w:ind w:left="40"/>
              <w:rPr>
                <w:rFonts w:ascii="Arial" w:eastAsia="Arial" w:hAnsi="Arial"/>
                <w:w w:val="88"/>
              </w:rPr>
            </w:pPr>
            <w:hyperlink w:anchor="page46" w:history="1">
              <w:r w:rsidR="00B5397D">
                <w:rPr>
                  <w:rFonts w:ascii="Arial" w:eastAsia="Arial" w:hAnsi="Arial"/>
                  <w:w w:val="88"/>
                </w:rPr>
                <w:t>: Pourcentage d’élèves selon le niveau de compétences atteint en langue et mathématiques – Début de</w:t>
              </w:r>
            </w:hyperlink>
          </w:p>
        </w:tc>
        <w:tc>
          <w:tcPr>
            <w:tcW w:w="22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28"/>
        </w:trPr>
        <w:tc>
          <w:tcPr>
            <w:tcW w:w="1140" w:type="dxa"/>
            <w:shd w:val="clear" w:color="auto" w:fill="auto"/>
            <w:vAlign w:val="bottom"/>
          </w:tcPr>
          <w:p w:rsidR="005D2A42" w:rsidRDefault="005D2A42">
            <w:pPr>
              <w:spacing w:line="0" w:lineRule="atLeast"/>
              <w:rPr>
                <w:rFonts w:ascii="Times New Roman" w:eastAsia="Times New Roman" w:hAnsi="Times New Roman"/>
                <w:sz w:val="19"/>
              </w:rPr>
            </w:pPr>
          </w:p>
        </w:tc>
        <w:tc>
          <w:tcPr>
            <w:tcW w:w="8140" w:type="dxa"/>
            <w:shd w:val="clear" w:color="auto" w:fill="auto"/>
            <w:vAlign w:val="bottom"/>
          </w:tcPr>
          <w:p w:rsidR="005D2A42" w:rsidRDefault="006A2137">
            <w:pPr>
              <w:spacing w:line="227" w:lineRule="exact"/>
              <w:ind w:left="140"/>
              <w:rPr>
                <w:rFonts w:ascii="Arial" w:eastAsia="Arial" w:hAnsi="Arial"/>
              </w:rPr>
            </w:pPr>
            <w:hyperlink w:anchor="page46" w:history="1">
              <w:r w:rsidR="00B5397D">
                <w:rPr>
                  <w:rFonts w:ascii="Arial" w:eastAsia="Arial" w:hAnsi="Arial"/>
                </w:rPr>
                <w:t>scolarité</w:t>
              </w:r>
            </w:hyperlink>
          </w:p>
        </w:tc>
        <w:tc>
          <w:tcPr>
            <w:tcW w:w="220" w:type="dxa"/>
            <w:shd w:val="clear" w:color="auto" w:fill="auto"/>
            <w:vAlign w:val="bottom"/>
          </w:tcPr>
          <w:p w:rsidR="005D2A42" w:rsidRDefault="006A2137">
            <w:pPr>
              <w:spacing w:line="227" w:lineRule="exact"/>
              <w:jc w:val="right"/>
              <w:rPr>
                <w:rFonts w:ascii="Arial" w:eastAsia="Arial" w:hAnsi="Arial"/>
                <w:w w:val="89"/>
              </w:rPr>
            </w:pPr>
            <w:hyperlink w:anchor="page46" w:history="1">
              <w:r w:rsidR="00B5397D">
                <w:rPr>
                  <w:rFonts w:ascii="Arial" w:eastAsia="Arial" w:hAnsi="Arial"/>
                  <w:w w:val="89"/>
                </w:rPr>
                <w:t>46</w:t>
              </w:r>
            </w:hyperlink>
          </w:p>
        </w:tc>
      </w:tr>
      <w:tr w:rsidR="005D2A42">
        <w:trPr>
          <w:trHeight w:val="230"/>
        </w:trPr>
        <w:tc>
          <w:tcPr>
            <w:tcW w:w="1140" w:type="dxa"/>
            <w:shd w:val="clear" w:color="auto" w:fill="auto"/>
            <w:vAlign w:val="bottom"/>
          </w:tcPr>
          <w:p w:rsidR="005D2A42" w:rsidRDefault="006A2137">
            <w:pPr>
              <w:spacing w:line="229" w:lineRule="exact"/>
              <w:rPr>
                <w:rFonts w:ascii="Arial" w:eastAsia="Arial" w:hAnsi="Arial"/>
                <w:w w:val="88"/>
              </w:rPr>
            </w:pPr>
            <w:hyperlink w:anchor="page52" w:history="1">
              <w:r w:rsidR="00B5397D">
                <w:rPr>
                  <w:rFonts w:ascii="Arial" w:eastAsia="Arial" w:hAnsi="Arial"/>
                  <w:w w:val="88"/>
                </w:rPr>
                <w:t>Graphique 3.2</w:t>
              </w:r>
            </w:hyperlink>
          </w:p>
        </w:tc>
        <w:tc>
          <w:tcPr>
            <w:tcW w:w="8140" w:type="dxa"/>
            <w:shd w:val="clear" w:color="auto" w:fill="auto"/>
            <w:vAlign w:val="bottom"/>
          </w:tcPr>
          <w:p w:rsidR="005D2A42" w:rsidRDefault="006A2137">
            <w:pPr>
              <w:spacing w:line="229" w:lineRule="exact"/>
              <w:ind w:left="40"/>
              <w:rPr>
                <w:rFonts w:ascii="Arial" w:eastAsia="Arial" w:hAnsi="Arial"/>
                <w:w w:val="90"/>
              </w:rPr>
            </w:pPr>
            <w:hyperlink w:anchor="page52" w:history="1">
              <w:r w:rsidR="00B5397D">
                <w:rPr>
                  <w:rFonts w:ascii="Arial" w:eastAsia="Arial" w:hAnsi="Arial"/>
                  <w:w w:val="90"/>
                </w:rPr>
                <w:t>: Pourcentage d’élèves selon le niveau de compétences atteint en langue et mathématiques – Fin de</w:t>
              </w:r>
            </w:hyperlink>
          </w:p>
        </w:tc>
        <w:tc>
          <w:tcPr>
            <w:tcW w:w="22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30"/>
        </w:trPr>
        <w:tc>
          <w:tcPr>
            <w:tcW w:w="1140" w:type="dxa"/>
            <w:shd w:val="clear" w:color="auto" w:fill="auto"/>
            <w:vAlign w:val="bottom"/>
          </w:tcPr>
          <w:p w:rsidR="005D2A42" w:rsidRDefault="005D2A42">
            <w:pPr>
              <w:spacing w:line="0" w:lineRule="atLeast"/>
              <w:rPr>
                <w:rFonts w:ascii="Times New Roman" w:eastAsia="Times New Roman" w:hAnsi="Times New Roman"/>
              </w:rPr>
            </w:pPr>
          </w:p>
        </w:tc>
        <w:tc>
          <w:tcPr>
            <w:tcW w:w="8140" w:type="dxa"/>
            <w:shd w:val="clear" w:color="auto" w:fill="auto"/>
            <w:vAlign w:val="bottom"/>
          </w:tcPr>
          <w:p w:rsidR="005D2A42" w:rsidRDefault="006A2137">
            <w:pPr>
              <w:spacing w:line="229" w:lineRule="exact"/>
              <w:ind w:left="140"/>
              <w:rPr>
                <w:rFonts w:ascii="Arial" w:eastAsia="Arial" w:hAnsi="Arial"/>
              </w:rPr>
            </w:pPr>
            <w:hyperlink w:anchor="page52" w:history="1">
              <w:r w:rsidR="00B5397D">
                <w:rPr>
                  <w:rFonts w:ascii="Arial" w:eastAsia="Arial" w:hAnsi="Arial"/>
                </w:rPr>
                <w:t>scolarité</w:t>
              </w:r>
            </w:hyperlink>
          </w:p>
        </w:tc>
        <w:tc>
          <w:tcPr>
            <w:tcW w:w="220" w:type="dxa"/>
            <w:shd w:val="clear" w:color="auto" w:fill="auto"/>
            <w:vAlign w:val="bottom"/>
          </w:tcPr>
          <w:p w:rsidR="005D2A42" w:rsidRDefault="006A2137">
            <w:pPr>
              <w:spacing w:line="229" w:lineRule="exact"/>
              <w:jc w:val="right"/>
              <w:rPr>
                <w:rFonts w:ascii="Arial" w:eastAsia="Arial" w:hAnsi="Arial"/>
                <w:w w:val="89"/>
              </w:rPr>
            </w:pPr>
            <w:hyperlink w:anchor="page52" w:history="1">
              <w:r w:rsidR="00B5397D">
                <w:rPr>
                  <w:rFonts w:ascii="Arial" w:eastAsia="Arial" w:hAnsi="Arial"/>
                  <w:w w:val="89"/>
                </w:rPr>
                <w:t>52</w:t>
              </w:r>
            </w:hyperlink>
          </w:p>
        </w:tc>
      </w:tr>
      <w:tr w:rsidR="005D2A42">
        <w:trPr>
          <w:trHeight w:val="228"/>
        </w:trPr>
        <w:tc>
          <w:tcPr>
            <w:tcW w:w="1140" w:type="dxa"/>
            <w:shd w:val="clear" w:color="auto" w:fill="auto"/>
            <w:vAlign w:val="bottom"/>
          </w:tcPr>
          <w:p w:rsidR="005D2A42" w:rsidRDefault="006A2137">
            <w:pPr>
              <w:spacing w:line="228" w:lineRule="exact"/>
              <w:rPr>
                <w:rFonts w:ascii="Arial" w:eastAsia="Arial" w:hAnsi="Arial"/>
                <w:w w:val="88"/>
              </w:rPr>
            </w:pPr>
            <w:hyperlink w:anchor="page54" w:history="1">
              <w:r w:rsidR="00B5397D">
                <w:rPr>
                  <w:rFonts w:ascii="Arial" w:eastAsia="Arial" w:hAnsi="Arial"/>
                  <w:w w:val="88"/>
                </w:rPr>
                <w:t>Graphique 3.3</w:t>
              </w:r>
            </w:hyperlink>
          </w:p>
        </w:tc>
        <w:tc>
          <w:tcPr>
            <w:tcW w:w="8360" w:type="dxa"/>
            <w:gridSpan w:val="2"/>
            <w:shd w:val="clear" w:color="auto" w:fill="auto"/>
            <w:vAlign w:val="bottom"/>
          </w:tcPr>
          <w:p w:rsidR="005D2A42" w:rsidRDefault="006A2137">
            <w:pPr>
              <w:spacing w:line="228" w:lineRule="exact"/>
              <w:ind w:left="40"/>
              <w:rPr>
                <w:rFonts w:ascii="Arial" w:eastAsia="Arial" w:hAnsi="Arial"/>
                <w:w w:val="88"/>
              </w:rPr>
            </w:pPr>
            <w:hyperlink w:anchor="page54" w:history="1">
              <w:r w:rsidR="00B5397D">
                <w:rPr>
                  <w:rFonts w:ascii="Arial" w:eastAsia="Arial" w:hAnsi="Arial"/>
                  <w:w w:val="88"/>
                </w:rPr>
                <w:t>: Lien entre les scores moyens nationaux au test PASEC2014 de langue-lecture - Début et fin de scolarité</w:t>
              </w:r>
            </w:hyperlink>
          </w:p>
        </w:tc>
      </w:tr>
      <w:tr w:rsidR="005D2A42">
        <w:trPr>
          <w:trHeight w:val="230"/>
        </w:trPr>
        <w:tc>
          <w:tcPr>
            <w:tcW w:w="1140" w:type="dxa"/>
            <w:shd w:val="clear" w:color="auto" w:fill="auto"/>
            <w:vAlign w:val="bottom"/>
          </w:tcPr>
          <w:p w:rsidR="005D2A42" w:rsidRDefault="005D2A42">
            <w:pPr>
              <w:spacing w:line="0" w:lineRule="atLeast"/>
              <w:rPr>
                <w:rFonts w:ascii="Times New Roman" w:eastAsia="Times New Roman" w:hAnsi="Times New Roman"/>
              </w:rPr>
            </w:pPr>
          </w:p>
        </w:tc>
        <w:tc>
          <w:tcPr>
            <w:tcW w:w="8140" w:type="dxa"/>
            <w:shd w:val="clear" w:color="auto" w:fill="auto"/>
            <w:vAlign w:val="bottom"/>
          </w:tcPr>
          <w:p w:rsidR="005D2A42" w:rsidRDefault="005D2A42">
            <w:pPr>
              <w:spacing w:line="0" w:lineRule="atLeast"/>
              <w:rPr>
                <w:rFonts w:ascii="Times New Roman" w:eastAsia="Times New Roman" w:hAnsi="Times New Roman"/>
              </w:rPr>
            </w:pPr>
          </w:p>
        </w:tc>
        <w:tc>
          <w:tcPr>
            <w:tcW w:w="220" w:type="dxa"/>
            <w:shd w:val="clear" w:color="auto" w:fill="auto"/>
            <w:vAlign w:val="bottom"/>
          </w:tcPr>
          <w:p w:rsidR="005D2A42" w:rsidRDefault="006A2137">
            <w:pPr>
              <w:spacing w:line="229" w:lineRule="exact"/>
              <w:jc w:val="right"/>
              <w:rPr>
                <w:rFonts w:ascii="Arial" w:eastAsia="Arial" w:hAnsi="Arial"/>
                <w:w w:val="89"/>
              </w:rPr>
            </w:pPr>
            <w:hyperlink w:anchor="page54" w:history="1">
              <w:r w:rsidR="00B5397D">
                <w:rPr>
                  <w:rFonts w:ascii="Arial" w:eastAsia="Arial" w:hAnsi="Arial"/>
                  <w:w w:val="89"/>
                </w:rPr>
                <w:t>54</w:t>
              </w:r>
            </w:hyperlink>
          </w:p>
        </w:tc>
      </w:tr>
    </w:tbl>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38" w:lineRule="exact"/>
        <w:rPr>
          <w:rFonts w:ascii="Times New Roman" w:eastAsia="Times New Roman" w:hAnsi="Times New Roman"/>
        </w:rPr>
      </w:pPr>
    </w:p>
    <w:p w:rsidR="005D2A42" w:rsidRDefault="00B5397D">
      <w:pPr>
        <w:tabs>
          <w:tab w:val="left" w:pos="200"/>
        </w:tabs>
        <w:spacing w:line="0" w:lineRule="atLeast"/>
        <w:jc w:val="righ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11</w:t>
      </w:r>
    </w:p>
    <w:p w:rsidR="005D2A42" w:rsidRDefault="006A2137">
      <w:pPr>
        <w:spacing w:line="20" w:lineRule="exact"/>
        <w:rPr>
          <w:rFonts w:ascii="Times New Roman" w:eastAsia="Times New Roman" w:hAnsi="Times New Roman"/>
        </w:rPr>
      </w:pPr>
      <w:r>
        <w:rPr>
          <w:rFonts w:ascii="Arial" w:eastAsia="Arial" w:hAnsi="Arial"/>
          <w:b/>
          <w:sz w:val="19"/>
        </w:rPr>
        <w:pict>
          <v:line id="_x0000_s1036" style="position:absolute;z-index:-251927552" from="-49pt,-2.15pt" to="367.65pt,-2.15pt" o:allowincell="f" o:userdrawn="t" strokecolor="#7f7f7f" strokeweight=".48pt"/>
        </w:pict>
      </w:r>
    </w:p>
    <w:p w:rsidR="005D2A42" w:rsidRDefault="005D2A42">
      <w:pPr>
        <w:spacing w:line="20" w:lineRule="exact"/>
        <w:rPr>
          <w:rFonts w:ascii="Times New Roman" w:eastAsia="Times New Roman" w:hAnsi="Times New Roman"/>
        </w:rPr>
        <w:sectPr w:rsidR="005D2A42">
          <w:pgSz w:w="11900" w:h="16838"/>
          <w:pgMar w:top="1403" w:right="980" w:bottom="460" w:left="980" w:header="0" w:footer="0" w:gutter="0"/>
          <w:cols w:space="0" w:equalWidth="0">
            <w:col w:w="9940"/>
          </w:cols>
          <w:docGrid w:linePitch="360"/>
        </w:sectPr>
      </w:pPr>
    </w:p>
    <w:tbl>
      <w:tblPr>
        <w:tblW w:w="0" w:type="auto"/>
        <w:tblLayout w:type="fixed"/>
        <w:tblCellMar>
          <w:left w:w="0" w:type="dxa"/>
          <w:right w:w="0" w:type="dxa"/>
        </w:tblCellMar>
        <w:tblLook w:val="0000" w:firstRow="0" w:lastRow="0" w:firstColumn="0" w:lastColumn="0" w:noHBand="0" w:noVBand="0"/>
      </w:tblPr>
      <w:tblGrid>
        <w:gridCol w:w="1140"/>
        <w:gridCol w:w="7960"/>
        <w:gridCol w:w="400"/>
      </w:tblGrid>
      <w:tr w:rsidR="005D2A42">
        <w:trPr>
          <w:trHeight w:val="230"/>
        </w:trPr>
        <w:tc>
          <w:tcPr>
            <w:tcW w:w="1140" w:type="dxa"/>
            <w:shd w:val="clear" w:color="auto" w:fill="auto"/>
            <w:vAlign w:val="bottom"/>
          </w:tcPr>
          <w:bookmarkStart w:id="10" w:name="page12"/>
          <w:bookmarkEnd w:id="10"/>
          <w:p w:rsidR="005D2A42" w:rsidRDefault="005D2A42">
            <w:pPr>
              <w:spacing w:line="229" w:lineRule="exact"/>
              <w:rPr>
                <w:rFonts w:ascii="Arial" w:eastAsia="Arial" w:hAnsi="Arial"/>
                <w:w w:val="88"/>
              </w:rPr>
            </w:pPr>
            <w:r>
              <w:lastRenderedPageBreak/>
              <w:fldChar w:fldCharType="begin"/>
            </w:r>
            <w:r w:rsidR="00B5397D">
              <w:instrText xml:space="preserve"> HYPERLINK \l "page54" </w:instrText>
            </w:r>
            <w:r>
              <w:fldChar w:fldCharType="separate"/>
            </w:r>
            <w:r w:rsidR="00B5397D">
              <w:rPr>
                <w:rFonts w:ascii="Arial" w:eastAsia="Arial" w:hAnsi="Arial"/>
                <w:w w:val="88"/>
              </w:rPr>
              <w:t>Graphique 3.4</w:t>
            </w:r>
            <w:r>
              <w:fldChar w:fldCharType="end"/>
            </w:r>
          </w:p>
        </w:tc>
        <w:tc>
          <w:tcPr>
            <w:tcW w:w="7960" w:type="dxa"/>
            <w:shd w:val="clear" w:color="auto" w:fill="auto"/>
            <w:vAlign w:val="bottom"/>
          </w:tcPr>
          <w:p w:rsidR="005D2A42" w:rsidRDefault="006A2137">
            <w:pPr>
              <w:spacing w:line="229" w:lineRule="exact"/>
              <w:ind w:left="40"/>
              <w:rPr>
                <w:rFonts w:ascii="Arial" w:eastAsia="Arial" w:hAnsi="Arial"/>
                <w:w w:val="90"/>
              </w:rPr>
            </w:pPr>
            <w:hyperlink w:anchor="page54" w:history="1">
              <w:r w:rsidR="00B5397D">
                <w:rPr>
                  <w:rFonts w:ascii="Arial" w:eastAsia="Arial" w:hAnsi="Arial"/>
                  <w:w w:val="90"/>
                </w:rPr>
                <w:t>: Lien entre les scores moyens nationaux au test PASEC2014 de mathématiques – Début et fin de</w:t>
              </w:r>
            </w:hyperlink>
          </w:p>
        </w:tc>
        <w:tc>
          <w:tcPr>
            <w:tcW w:w="40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31"/>
        </w:trPr>
        <w:tc>
          <w:tcPr>
            <w:tcW w:w="1140" w:type="dxa"/>
            <w:shd w:val="clear" w:color="auto" w:fill="auto"/>
            <w:vAlign w:val="bottom"/>
          </w:tcPr>
          <w:p w:rsidR="005D2A42" w:rsidRDefault="005D2A42">
            <w:pPr>
              <w:spacing w:line="0" w:lineRule="atLeast"/>
              <w:rPr>
                <w:rFonts w:ascii="Times New Roman" w:eastAsia="Times New Roman" w:hAnsi="Times New Roman"/>
              </w:rPr>
            </w:pPr>
          </w:p>
        </w:tc>
        <w:tc>
          <w:tcPr>
            <w:tcW w:w="7960" w:type="dxa"/>
            <w:shd w:val="clear" w:color="auto" w:fill="auto"/>
            <w:vAlign w:val="bottom"/>
          </w:tcPr>
          <w:p w:rsidR="005D2A42" w:rsidRDefault="006A2137">
            <w:pPr>
              <w:spacing w:line="229" w:lineRule="exact"/>
              <w:ind w:left="140"/>
              <w:rPr>
                <w:rFonts w:ascii="Arial" w:eastAsia="Arial" w:hAnsi="Arial"/>
              </w:rPr>
            </w:pPr>
            <w:hyperlink w:anchor="page54" w:history="1">
              <w:r w:rsidR="00B5397D">
                <w:rPr>
                  <w:rFonts w:ascii="Arial" w:eastAsia="Arial" w:hAnsi="Arial"/>
                </w:rPr>
                <w:t>scolarité</w:t>
              </w:r>
            </w:hyperlink>
          </w:p>
        </w:tc>
        <w:tc>
          <w:tcPr>
            <w:tcW w:w="400" w:type="dxa"/>
            <w:shd w:val="clear" w:color="auto" w:fill="auto"/>
            <w:vAlign w:val="bottom"/>
          </w:tcPr>
          <w:p w:rsidR="005D2A42" w:rsidRDefault="006A2137">
            <w:pPr>
              <w:spacing w:line="229" w:lineRule="exact"/>
              <w:jc w:val="right"/>
              <w:rPr>
                <w:rFonts w:ascii="Arial" w:eastAsia="Arial" w:hAnsi="Arial"/>
              </w:rPr>
            </w:pPr>
            <w:hyperlink w:anchor="page54" w:history="1">
              <w:r w:rsidR="00B5397D">
                <w:rPr>
                  <w:rFonts w:ascii="Arial" w:eastAsia="Arial" w:hAnsi="Arial"/>
                </w:rPr>
                <w:t>54</w:t>
              </w:r>
            </w:hyperlink>
          </w:p>
        </w:tc>
      </w:tr>
      <w:tr w:rsidR="005D2A42">
        <w:trPr>
          <w:trHeight w:val="230"/>
        </w:trPr>
        <w:tc>
          <w:tcPr>
            <w:tcW w:w="1140" w:type="dxa"/>
            <w:shd w:val="clear" w:color="auto" w:fill="auto"/>
            <w:vAlign w:val="bottom"/>
          </w:tcPr>
          <w:p w:rsidR="005D2A42" w:rsidRDefault="006A2137">
            <w:pPr>
              <w:spacing w:line="229" w:lineRule="exact"/>
              <w:rPr>
                <w:rFonts w:ascii="Arial" w:eastAsia="Arial" w:hAnsi="Arial"/>
                <w:w w:val="88"/>
              </w:rPr>
            </w:pPr>
            <w:hyperlink w:anchor="page57" w:history="1">
              <w:r w:rsidR="00B5397D">
                <w:rPr>
                  <w:rFonts w:ascii="Arial" w:eastAsia="Arial" w:hAnsi="Arial"/>
                  <w:w w:val="88"/>
                </w:rPr>
                <w:t>Graphique 3.5</w:t>
              </w:r>
            </w:hyperlink>
          </w:p>
        </w:tc>
        <w:tc>
          <w:tcPr>
            <w:tcW w:w="7960" w:type="dxa"/>
            <w:shd w:val="clear" w:color="auto" w:fill="auto"/>
            <w:vAlign w:val="bottom"/>
          </w:tcPr>
          <w:p w:rsidR="005D2A42" w:rsidRDefault="006A2137">
            <w:pPr>
              <w:spacing w:line="229" w:lineRule="exact"/>
              <w:ind w:left="40"/>
              <w:rPr>
                <w:rFonts w:ascii="Arial" w:eastAsia="Arial" w:hAnsi="Arial"/>
                <w:w w:val="94"/>
              </w:rPr>
            </w:pPr>
            <w:hyperlink w:anchor="page57" w:history="1">
              <w:r w:rsidR="00B5397D">
                <w:rPr>
                  <w:rFonts w:ascii="Arial" w:eastAsia="Arial" w:hAnsi="Arial"/>
                  <w:w w:val="94"/>
                </w:rPr>
                <w:t>: Pourcentage d’élèves au niveau national selon le niveau de compétences atteint en langue et</w:t>
              </w:r>
            </w:hyperlink>
          </w:p>
        </w:tc>
        <w:tc>
          <w:tcPr>
            <w:tcW w:w="40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28"/>
        </w:trPr>
        <w:tc>
          <w:tcPr>
            <w:tcW w:w="1140" w:type="dxa"/>
            <w:shd w:val="clear" w:color="auto" w:fill="auto"/>
            <w:vAlign w:val="bottom"/>
          </w:tcPr>
          <w:p w:rsidR="005D2A42" w:rsidRDefault="005D2A42">
            <w:pPr>
              <w:spacing w:line="0" w:lineRule="atLeast"/>
              <w:rPr>
                <w:rFonts w:ascii="Times New Roman" w:eastAsia="Times New Roman" w:hAnsi="Times New Roman"/>
                <w:sz w:val="19"/>
              </w:rPr>
            </w:pPr>
          </w:p>
        </w:tc>
        <w:tc>
          <w:tcPr>
            <w:tcW w:w="7960" w:type="dxa"/>
            <w:shd w:val="clear" w:color="auto" w:fill="auto"/>
            <w:vAlign w:val="bottom"/>
          </w:tcPr>
          <w:p w:rsidR="005D2A42" w:rsidRDefault="006A2137">
            <w:pPr>
              <w:spacing w:line="227" w:lineRule="exact"/>
              <w:ind w:left="140"/>
              <w:rPr>
                <w:rFonts w:ascii="Arial" w:eastAsia="Arial" w:hAnsi="Arial"/>
              </w:rPr>
            </w:pPr>
            <w:hyperlink w:anchor="page57" w:history="1">
              <w:r w:rsidR="00B5397D">
                <w:rPr>
                  <w:rFonts w:ascii="Arial" w:eastAsia="Arial" w:hAnsi="Arial"/>
                </w:rPr>
                <w:t>mathématiques  – Début de scolarité</w:t>
              </w:r>
            </w:hyperlink>
          </w:p>
        </w:tc>
        <w:tc>
          <w:tcPr>
            <w:tcW w:w="400" w:type="dxa"/>
            <w:shd w:val="clear" w:color="auto" w:fill="auto"/>
            <w:vAlign w:val="bottom"/>
          </w:tcPr>
          <w:p w:rsidR="005D2A42" w:rsidRDefault="006A2137">
            <w:pPr>
              <w:spacing w:line="227" w:lineRule="exact"/>
              <w:jc w:val="right"/>
              <w:rPr>
                <w:rFonts w:ascii="Arial" w:eastAsia="Arial" w:hAnsi="Arial"/>
              </w:rPr>
            </w:pPr>
            <w:hyperlink w:anchor="page57" w:history="1">
              <w:r w:rsidR="00B5397D">
                <w:rPr>
                  <w:rFonts w:ascii="Arial" w:eastAsia="Arial" w:hAnsi="Arial"/>
                </w:rPr>
                <w:t>57</w:t>
              </w:r>
            </w:hyperlink>
          </w:p>
        </w:tc>
      </w:tr>
      <w:tr w:rsidR="005D2A42">
        <w:trPr>
          <w:trHeight w:val="230"/>
        </w:trPr>
        <w:tc>
          <w:tcPr>
            <w:tcW w:w="1140" w:type="dxa"/>
            <w:shd w:val="clear" w:color="auto" w:fill="auto"/>
            <w:vAlign w:val="bottom"/>
          </w:tcPr>
          <w:p w:rsidR="005D2A42" w:rsidRDefault="006A2137">
            <w:pPr>
              <w:spacing w:line="229" w:lineRule="exact"/>
              <w:rPr>
                <w:rFonts w:ascii="Arial" w:eastAsia="Arial" w:hAnsi="Arial"/>
                <w:w w:val="88"/>
              </w:rPr>
            </w:pPr>
            <w:hyperlink w:anchor="page58" w:history="1">
              <w:r w:rsidR="00B5397D">
                <w:rPr>
                  <w:rFonts w:ascii="Arial" w:eastAsia="Arial" w:hAnsi="Arial"/>
                  <w:w w:val="88"/>
                </w:rPr>
                <w:t>Graphique 3.6</w:t>
              </w:r>
            </w:hyperlink>
          </w:p>
        </w:tc>
        <w:tc>
          <w:tcPr>
            <w:tcW w:w="7960" w:type="dxa"/>
            <w:shd w:val="clear" w:color="auto" w:fill="auto"/>
            <w:vAlign w:val="bottom"/>
          </w:tcPr>
          <w:p w:rsidR="005D2A42" w:rsidRDefault="006A2137">
            <w:pPr>
              <w:spacing w:line="229" w:lineRule="exact"/>
              <w:ind w:left="40"/>
              <w:rPr>
                <w:rFonts w:ascii="Arial" w:eastAsia="Arial" w:hAnsi="Arial"/>
                <w:w w:val="94"/>
              </w:rPr>
            </w:pPr>
            <w:hyperlink w:anchor="page58" w:history="1">
              <w:r w:rsidR="00B5397D">
                <w:rPr>
                  <w:rFonts w:ascii="Arial" w:eastAsia="Arial" w:hAnsi="Arial"/>
                  <w:w w:val="94"/>
                </w:rPr>
                <w:t>: Pourcentage d’élèves au niveau national selon le niveau de compétences atteint en lecture et</w:t>
              </w:r>
            </w:hyperlink>
          </w:p>
        </w:tc>
        <w:tc>
          <w:tcPr>
            <w:tcW w:w="40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28"/>
        </w:trPr>
        <w:tc>
          <w:tcPr>
            <w:tcW w:w="1140" w:type="dxa"/>
            <w:shd w:val="clear" w:color="auto" w:fill="auto"/>
            <w:vAlign w:val="bottom"/>
          </w:tcPr>
          <w:p w:rsidR="005D2A42" w:rsidRDefault="005D2A42">
            <w:pPr>
              <w:spacing w:line="0" w:lineRule="atLeast"/>
              <w:rPr>
                <w:rFonts w:ascii="Times New Roman" w:eastAsia="Times New Roman" w:hAnsi="Times New Roman"/>
                <w:sz w:val="19"/>
              </w:rPr>
            </w:pPr>
          </w:p>
        </w:tc>
        <w:tc>
          <w:tcPr>
            <w:tcW w:w="7960" w:type="dxa"/>
            <w:shd w:val="clear" w:color="auto" w:fill="auto"/>
            <w:vAlign w:val="bottom"/>
          </w:tcPr>
          <w:p w:rsidR="005D2A42" w:rsidRDefault="006A2137">
            <w:pPr>
              <w:spacing w:line="227" w:lineRule="exact"/>
              <w:ind w:left="140"/>
              <w:rPr>
                <w:rFonts w:ascii="Arial" w:eastAsia="Arial" w:hAnsi="Arial"/>
              </w:rPr>
            </w:pPr>
            <w:hyperlink w:anchor="page58" w:history="1">
              <w:r w:rsidR="00B5397D">
                <w:rPr>
                  <w:rFonts w:ascii="Arial" w:eastAsia="Arial" w:hAnsi="Arial"/>
                </w:rPr>
                <w:t>mathématiques  – Fin de scolarité</w:t>
              </w:r>
            </w:hyperlink>
          </w:p>
        </w:tc>
        <w:tc>
          <w:tcPr>
            <w:tcW w:w="400" w:type="dxa"/>
            <w:shd w:val="clear" w:color="auto" w:fill="auto"/>
            <w:vAlign w:val="bottom"/>
          </w:tcPr>
          <w:p w:rsidR="005D2A42" w:rsidRDefault="006A2137">
            <w:pPr>
              <w:spacing w:line="227" w:lineRule="exact"/>
              <w:jc w:val="right"/>
              <w:rPr>
                <w:rFonts w:ascii="Arial" w:eastAsia="Arial" w:hAnsi="Arial"/>
              </w:rPr>
            </w:pPr>
            <w:hyperlink w:anchor="page58" w:history="1">
              <w:r w:rsidR="00B5397D">
                <w:rPr>
                  <w:rFonts w:ascii="Arial" w:eastAsia="Arial" w:hAnsi="Arial"/>
                </w:rPr>
                <w:t>58</w:t>
              </w:r>
            </w:hyperlink>
          </w:p>
        </w:tc>
      </w:tr>
    </w:tbl>
    <w:p w:rsidR="005D2A42" w:rsidRDefault="005D2A42">
      <w:pPr>
        <w:spacing w:line="8" w:lineRule="exact"/>
        <w:rPr>
          <w:rFonts w:ascii="Times New Roman" w:eastAsia="Times New Roman" w:hAnsi="Times New Roman"/>
        </w:rPr>
      </w:pPr>
    </w:p>
    <w:p w:rsidR="005D2A42" w:rsidRDefault="006A2137">
      <w:pPr>
        <w:spacing w:line="281" w:lineRule="auto"/>
        <w:jc w:val="both"/>
        <w:rPr>
          <w:rFonts w:ascii="Arial" w:eastAsia="Arial" w:hAnsi="Arial"/>
          <w:sz w:val="17"/>
        </w:rPr>
      </w:pPr>
      <w:hyperlink w:anchor="page60" w:history="1">
        <w:r w:rsidR="00B5397D">
          <w:rPr>
            <w:rFonts w:ascii="Arial" w:eastAsia="Arial" w:hAnsi="Arial"/>
            <w:sz w:val="17"/>
          </w:rPr>
          <w:t>Graphique 3.7 : Ecarts de performance en langue entre chaque région et le score moyen national – Début de scolarité 60</w:t>
        </w:r>
      </w:hyperlink>
      <w:r w:rsidR="00B5397D">
        <w:rPr>
          <w:rFonts w:ascii="Arial" w:eastAsia="Arial" w:hAnsi="Arial"/>
          <w:sz w:val="17"/>
        </w:rPr>
        <w:t xml:space="preserve"> </w:t>
      </w:r>
      <w:hyperlink w:anchor="page60" w:history="1">
        <w:r w:rsidR="00B5397D">
          <w:rPr>
            <w:rFonts w:ascii="Arial" w:eastAsia="Arial" w:hAnsi="Arial"/>
            <w:sz w:val="17"/>
          </w:rPr>
          <w:t>Graphique 3.8: Ecarts de performance en mathématiques entre chaque région et le score moyen national – Début de</w:t>
        </w:r>
      </w:hyperlink>
    </w:p>
    <w:tbl>
      <w:tblPr>
        <w:tblW w:w="0" w:type="auto"/>
        <w:tblLayout w:type="fixed"/>
        <w:tblCellMar>
          <w:left w:w="0" w:type="dxa"/>
          <w:right w:w="0" w:type="dxa"/>
        </w:tblCellMar>
        <w:tblLook w:val="0000" w:firstRow="0" w:lastRow="0" w:firstColumn="0" w:lastColumn="0" w:noHBand="0" w:noVBand="0"/>
      </w:tblPr>
      <w:tblGrid>
        <w:gridCol w:w="1140"/>
        <w:gridCol w:w="8040"/>
        <w:gridCol w:w="320"/>
      </w:tblGrid>
      <w:tr w:rsidR="005D2A42">
        <w:trPr>
          <w:trHeight w:val="223"/>
        </w:trPr>
        <w:tc>
          <w:tcPr>
            <w:tcW w:w="1140" w:type="dxa"/>
            <w:shd w:val="clear" w:color="auto" w:fill="auto"/>
            <w:vAlign w:val="bottom"/>
          </w:tcPr>
          <w:p w:rsidR="005D2A42" w:rsidRDefault="005D2A42">
            <w:pPr>
              <w:spacing w:line="0" w:lineRule="atLeast"/>
              <w:rPr>
                <w:rFonts w:ascii="Times New Roman" w:eastAsia="Times New Roman" w:hAnsi="Times New Roman"/>
                <w:sz w:val="19"/>
              </w:rPr>
            </w:pPr>
          </w:p>
        </w:tc>
        <w:tc>
          <w:tcPr>
            <w:tcW w:w="8040" w:type="dxa"/>
            <w:shd w:val="clear" w:color="auto" w:fill="auto"/>
            <w:vAlign w:val="bottom"/>
          </w:tcPr>
          <w:p w:rsidR="005D2A42" w:rsidRDefault="006A2137">
            <w:pPr>
              <w:spacing w:line="223" w:lineRule="exact"/>
              <w:ind w:left="140"/>
              <w:rPr>
                <w:rFonts w:ascii="Arial" w:eastAsia="Arial" w:hAnsi="Arial"/>
              </w:rPr>
            </w:pPr>
            <w:hyperlink w:anchor="page60" w:history="1">
              <w:r w:rsidR="00B5397D">
                <w:rPr>
                  <w:rFonts w:ascii="Arial" w:eastAsia="Arial" w:hAnsi="Arial"/>
                </w:rPr>
                <w:t>scolarité</w:t>
              </w:r>
            </w:hyperlink>
          </w:p>
        </w:tc>
        <w:tc>
          <w:tcPr>
            <w:tcW w:w="320" w:type="dxa"/>
            <w:shd w:val="clear" w:color="auto" w:fill="auto"/>
            <w:vAlign w:val="bottom"/>
          </w:tcPr>
          <w:p w:rsidR="005D2A42" w:rsidRDefault="006A2137">
            <w:pPr>
              <w:spacing w:line="223" w:lineRule="exact"/>
              <w:jc w:val="right"/>
              <w:rPr>
                <w:rFonts w:ascii="Arial" w:eastAsia="Arial" w:hAnsi="Arial"/>
              </w:rPr>
            </w:pPr>
            <w:hyperlink w:anchor="page60" w:history="1">
              <w:r w:rsidR="00B5397D">
                <w:rPr>
                  <w:rFonts w:ascii="Arial" w:eastAsia="Arial" w:hAnsi="Arial"/>
                </w:rPr>
                <w:t>60</w:t>
              </w:r>
            </w:hyperlink>
          </w:p>
        </w:tc>
      </w:tr>
      <w:tr w:rsidR="005D2A42">
        <w:trPr>
          <w:trHeight w:val="230"/>
        </w:trPr>
        <w:tc>
          <w:tcPr>
            <w:tcW w:w="1140" w:type="dxa"/>
            <w:shd w:val="clear" w:color="auto" w:fill="auto"/>
            <w:vAlign w:val="bottom"/>
          </w:tcPr>
          <w:p w:rsidR="005D2A42" w:rsidRDefault="006A2137">
            <w:pPr>
              <w:spacing w:line="229" w:lineRule="exact"/>
              <w:rPr>
                <w:rFonts w:ascii="Arial" w:eastAsia="Arial" w:hAnsi="Arial"/>
                <w:w w:val="88"/>
              </w:rPr>
            </w:pPr>
            <w:hyperlink w:anchor="page60" w:history="1">
              <w:r w:rsidR="00B5397D">
                <w:rPr>
                  <w:rFonts w:ascii="Arial" w:eastAsia="Arial" w:hAnsi="Arial"/>
                  <w:w w:val="88"/>
                </w:rPr>
                <w:t>Graphique 3.9</w:t>
              </w:r>
            </w:hyperlink>
          </w:p>
        </w:tc>
        <w:tc>
          <w:tcPr>
            <w:tcW w:w="8040" w:type="dxa"/>
            <w:shd w:val="clear" w:color="auto" w:fill="auto"/>
            <w:vAlign w:val="bottom"/>
          </w:tcPr>
          <w:p w:rsidR="005D2A42" w:rsidRDefault="006A2137">
            <w:pPr>
              <w:spacing w:line="229" w:lineRule="exact"/>
              <w:ind w:left="40"/>
              <w:rPr>
                <w:rFonts w:ascii="Arial" w:eastAsia="Arial" w:hAnsi="Arial"/>
                <w:w w:val="89"/>
              </w:rPr>
            </w:pPr>
            <w:hyperlink w:anchor="page60" w:history="1">
              <w:r w:rsidR="00B5397D">
                <w:rPr>
                  <w:rFonts w:ascii="Arial" w:eastAsia="Arial" w:hAnsi="Arial"/>
                  <w:w w:val="89"/>
                </w:rPr>
                <w:t>: Ecarts de performance en lecture entre chaque région et le score moyen national – Fin de scolarité</w:t>
              </w:r>
            </w:hyperlink>
          </w:p>
        </w:tc>
        <w:tc>
          <w:tcPr>
            <w:tcW w:w="320" w:type="dxa"/>
            <w:shd w:val="clear" w:color="auto" w:fill="auto"/>
            <w:vAlign w:val="bottom"/>
          </w:tcPr>
          <w:p w:rsidR="005D2A42" w:rsidRDefault="006A2137">
            <w:pPr>
              <w:spacing w:line="229" w:lineRule="exact"/>
              <w:jc w:val="right"/>
              <w:rPr>
                <w:rFonts w:ascii="Arial" w:eastAsia="Arial" w:hAnsi="Arial"/>
              </w:rPr>
            </w:pPr>
            <w:hyperlink w:anchor="page60" w:history="1">
              <w:r w:rsidR="00B5397D">
                <w:rPr>
                  <w:rFonts w:ascii="Arial" w:eastAsia="Arial" w:hAnsi="Arial"/>
                </w:rPr>
                <w:t>60</w:t>
              </w:r>
            </w:hyperlink>
          </w:p>
        </w:tc>
      </w:tr>
      <w:tr w:rsidR="005D2A42">
        <w:trPr>
          <w:trHeight w:val="228"/>
        </w:trPr>
        <w:tc>
          <w:tcPr>
            <w:tcW w:w="9180" w:type="dxa"/>
            <w:gridSpan w:val="2"/>
            <w:shd w:val="clear" w:color="auto" w:fill="auto"/>
            <w:vAlign w:val="bottom"/>
          </w:tcPr>
          <w:p w:rsidR="005D2A42" w:rsidRDefault="006A2137">
            <w:pPr>
              <w:spacing w:line="227" w:lineRule="exact"/>
              <w:rPr>
                <w:rFonts w:ascii="Arial" w:eastAsia="Arial" w:hAnsi="Arial"/>
                <w:w w:val="89"/>
              </w:rPr>
            </w:pPr>
            <w:hyperlink w:anchor="page60" w:history="1">
              <w:r w:rsidR="00B5397D">
                <w:rPr>
                  <w:rFonts w:ascii="Arial" w:eastAsia="Arial" w:hAnsi="Arial"/>
                  <w:w w:val="89"/>
                </w:rPr>
                <w:t>Graphique 3.10 : Ecarts de performance en mathématiques entre chaque région et le score moyen national –Fin de</w:t>
              </w:r>
            </w:hyperlink>
          </w:p>
        </w:tc>
        <w:tc>
          <w:tcPr>
            <w:tcW w:w="32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30"/>
        </w:trPr>
        <w:tc>
          <w:tcPr>
            <w:tcW w:w="1140" w:type="dxa"/>
            <w:shd w:val="clear" w:color="auto" w:fill="auto"/>
            <w:vAlign w:val="bottom"/>
          </w:tcPr>
          <w:p w:rsidR="005D2A42" w:rsidRDefault="005D2A42">
            <w:pPr>
              <w:spacing w:line="0" w:lineRule="atLeast"/>
              <w:rPr>
                <w:rFonts w:ascii="Times New Roman" w:eastAsia="Times New Roman" w:hAnsi="Times New Roman"/>
              </w:rPr>
            </w:pPr>
          </w:p>
        </w:tc>
        <w:tc>
          <w:tcPr>
            <w:tcW w:w="8040" w:type="dxa"/>
            <w:shd w:val="clear" w:color="auto" w:fill="auto"/>
            <w:vAlign w:val="bottom"/>
          </w:tcPr>
          <w:p w:rsidR="005D2A42" w:rsidRDefault="006A2137">
            <w:pPr>
              <w:spacing w:line="229" w:lineRule="exact"/>
              <w:ind w:left="140"/>
              <w:rPr>
                <w:rFonts w:ascii="Arial" w:eastAsia="Arial" w:hAnsi="Arial"/>
              </w:rPr>
            </w:pPr>
            <w:hyperlink w:anchor="page60" w:history="1">
              <w:r w:rsidR="00B5397D">
                <w:rPr>
                  <w:rFonts w:ascii="Arial" w:eastAsia="Arial" w:hAnsi="Arial"/>
                </w:rPr>
                <w:t>scolarité</w:t>
              </w:r>
            </w:hyperlink>
          </w:p>
        </w:tc>
        <w:tc>
          <w:tcPr>
            <w:tcW w:w="320" w:type="dxa"/>
            <w:shd w:val="clear" w:color="auto" w:fill="auto"/>
            <w:vAlign w:val="bottom"/>
          </w:tcPr>
          <w:p w:rsidR="005D2A42" w:rsidRDefault="006A2137">
            <w:pPr>
              <w:spacing w:line="229" w:lineRule="exact"/>
              <w:jc w:val="right"/>
              <w:rPr>
                <w:rFonts w:ascii="Arial" w:eastAsia="Arial" w:hAnsi="Arial"/>
              </w:rPr>
            </w:pPr>
            <w:hyperlink w:anchor="page60" w:history="1">
              <w:r w:rsidR="00B5397D">
                <w:rPr>
                  <w:rFonts w:ascii="Arial" w:eastAsia="Arial" w:hAnsi="Arial"/>
                </w:rPr>
                <w:t>60</w:t>
              </w:r>
            </w:hyperlink>
          </w:p>
        </w:tc>
      </w:tr>
      <w:tr w:rsidR="005D2A42">
        <w:trPr>
          <w:trHeight w:val="236"/>
        </w:trPr>
        <w:tc>
          <w:tcPr>
            <w:tcW w:w="1140" w:type="dxa"/>
            <w:shd w:val="clear" w:color="auto" w:fill="auto"/>
            <w:vAlign w:val="bottom"/>
          </w:tcPr>
          <w:p w:rsidR="005D2A42" w:rsidRDefault="006A2137">
            <w:pPr>
              <w:spacing w:line="227" w:lineRule="exact"/>
              <w:rPr>
                <w:rFonts w:ascii="Arial" w:eastAsia="Arial" w:hAnsi="Arial"/>
                <w:w w:val="88"/>
              </w:rPr>
            </w:pPr>
            <w:hyperlink w:anchor="page67" w:history="1">
              <w:r w:rsidR="00B5397D">
                <w:rPr>
                  <w:rFonts w:ascii="Arial" w:eastAsia="Arial" w:hAnsi="Arial"/>
                  <w:w w:val="88"/>
                </w:rPr>
                <w:t>Graphique 4.1</w:t>
              </w:r>
            </w:hyperlink>
          </w:p>
        </w:tc>
        <w:tc>
          <w:tcPr>
            <w:tcW w:w="8040" w:type="dxa"/>
            <w:shd w:val="clear" w:color="auto" w:fill="auto"/>
            <w:vAlign w:val="bottom"/>
          </w:tcPr>
          <w:p w:rsidR="005D2A42" w:rsidRDefault="006A2137">
            <w:pPr>
              <w:spacing w:line="235" w:lineRule="exact"/>
              <w:ind w:left="40"/>
              <w:rPr>
                <w:rFonts w:ascii="Arial" w:eastAsia="Arial" w:hAnsi="Arial"/>
              </w:rPr>
            </w:pPr>
            <w:hyperlink w:anchor="page67" w:history="1">
              <w:r w:rsidR="00B5397D">
                <w:rPr>
                  <w:rFonts w:ascii="Arial" w:eastAsia="Arial" w:hAnsi="Arial"/>
                </w:rPr>
                <w:t>: Pourcentage de filles en 2</w:t>
              </w:r>
              <w:r w:rsidR="00B5397D">
                <w:rPr>
                  <w:rFonts w:ascii="Arial" w:eastAsia="Arial" w:hAnsi="Arial"/>
                  <w:sz w:val="24"/>
                  <w:vertAlign w:val="superscript"/>
                </w:rPr>
                <w:t>e</w:t>
              </w:r>
              <w:r w:rsidR="00B5397D">
                <w:rPr>
                  <w:rFonts w:ascii="Arial" w:eastAsia="Arial" w:hAnsi="Arial"/>
                </w:rPr>
                <w:t>année de primaire, par zone éducative, PASEC2014</w:t>
              </w:r>
            </w:hyperlink>
          </w:p>
        </w:tc>
        <w:tc>
          <w:tcPr>
            <w:tcW w:w="320" w:type="dxa"/>
            <w:shd w:val="clear" w:color="auto" w:fill="auto"/>
            <w:vAlign w:val="bottom"/>
          </w:tcPr>
          <w:p w:rsidR="005D2A42" w:rsidRDefault="006A2137">
            <w:pPr>
              <w:spacing w:line="227" w:lineRule="exact"/>
              <w:jc w:val="right"/>
              <w:rPr>
                <w:rFonts w:ascii="Arial" w:eastAsia="Arial" w:hAnsi="Arial"/>
              </w:rPr>
            </w:pPr>
            <w:hyperlink w:anchor="page67" w:history="1">
              <w:r w:rsidR="00B5397D">
                <w:rPr>
                  <w:rFonts w:ascii="Arial" w:eastAsia="Arial" w:hAnsi="Arial"/>
                </w:rPr>
                <w:t>67</w:t>
              </w:r>
            </w:hyperlink>
          </w:p>
        </w:tc>
      </w:tr>
      <w:tr w:rsidR="005D2A42">
        <w:trPr>
          <w:trHeight w:val="230"/>
        </w:trPr>
        <w:tc>
          <w:tcPr>
            <w:tcW w:w="1140" w:type="dxa"/>
            <w:shd w:val="clear" w:color="auto" w:fill="auto"/>
            <w:vAlign w:val="bottom"/>
          </w:tcPr>
          <w:p w:rsidR="005D2A42" w:rsidRDefault="006A2137">
            <w:pPr>
              <w:spacing w:line="222" w:lineRule="exact"/>
              <w:rPr>
                <w:rFonts w:ascii="Arial" w:eastAsia="Arial" w:hAnsi="Arial"/>
                <w:w w:val="88"/>
              </w:rPr>
            </w:pPr>
            <w:hyperlink w:anchor="page67" w:history="1">
              <w:r w:rsidR="00B5397D">
                <w:rPr>
                  <w:rFonts w:ascii="Arial" w:eastAsia="Arial" w:hAnsi="Arial"/>
                  <w:w w:val="88"/>
                </w:rPr>
                <w:t>Graphique 4.2</w:t>
              </w:r>
            </w:hyperlink>
          </w:p>
        </w:tc>
        <w:tc>
          <w:tcPr>
            <w:tcW w:w="8040" w:type="dxa"/>
            <w:shd w:val="clear" w:color="auto" w:fill="auto"/>
            <w:vAlign w:val="bottom"/>
          </w:tcPr>
          <w:p w:rsidR="005D2A42" w:rsidRDefault="006A2137">
            <w:pPr>
              <w:spacing w:line="230" w:lineRule="exact"/>
              <w:ind w:left="40"/>
              <w:rPr>
                <w:rFonts w:ascii="Arial" w:eastAsia="Arial" w:hAnsi="Arial"/>
              </w:rPr>
            </w:pPr>
            <w:hyperlink w:anchor="page67" w:history="1">
              <w:r w:rsidR="00B5397D">
                <w:rPr>
                  <w:rFonts w:ascii="Arial" w:eastAsia="Arial" w:hAnsi="Arial"/>
                </w:rPr>
                <w:t>: Pourcentage de filles en 6</w:t>
              </w:r>
              <w:r w:rsidR="00B5397D">
                <w:rPr>
                  <w:rFonts w:ascii="Arial" w:eastAsia="Arial" w:hAnsi="Arial"/>
                  <w:sz w:val="24"/>
                  <w:vertAlign w:val="superscript"/>
                </w:rPr>
                <w:t>e</w:t>
              </w:r>
              <w:r w:rsidR="00B5397D">
                <w:rPr>
                  <w:rFonts w:ascii="Arial" w:eastAsia="Arial" w:hAnsi="Arial"/>
                </w:rPr>
                <w:t xml:space="preserve"> année de primaire, par zone éducative, PASEC2014</w:t>
              </w:r>
            </w:hyperlink>
          </w:p>
        </w:tc>
        <w:tc>
          <w:tcPr>
            <w:tcW w:w="320" w:type="dxa"/>
            <w:shd w:val="clear" w:color="auto" w:fill="auto"/>
            <w:vAlign w:val="bottom"/>
          </w:tcPr>
          <w:p w:rsidR="005D2A42" w:rsidRDefault="006A2137">
            <w:pPr>
              <w:spacing w:line="222" w:lineRule="exact"/>
              <w:jc w:val="right"/>
              <w:rPr>
                <w:rFonts w:ascii="Arial" w:eastAsia="Arial" w:hAnsi="Arial"/>
              </w:rPr>
            </w:pPr>
            <w:hyperlink w:anchor="page67" w:history="1">
              <w:r w:rsidR="00B5397D">
                <w:rPr>
                  <w:rFonts w:ascii="Arial" w:eastAsia="Arial" w:hAnsi="Arial"/>
                </w:rPr>
                <w:t>67</w:t>
              </w:r>
            </w:hyperlink>
          </w:p>
        </w:tc>
      </w:tr>
    </w:tbl>
    <w:p w:rsidR="005D2A42" w:rsidRDefault="006A2137">
      <w:pPr>
        <w:spacing w:line="0" w:lineRule="atLeast"/>
        <w:rPr>
          <w:rFonts w:ascii="Arial" w:eastAsia="Arial" w:hAnsi="Arial"/>
          <w:sz w:val="17"/>
        </w:rPr>
      </w:pPr>
      <w:hyperlink w:anchor="page68" w:history="1">
        <w:r w:rsidR="00B5397D">
          <w:rPr>
            <w:rFonts w:ascii="Arial" w:eastAsia="Arial" w:hAnsi="Arial"/>
            <w:sz w:val="17"/>
          </w:rPr>
          <w:t>Graphique 4.3 : Performances moyennes des filles et des garçons en lecture et en mathématiques par zone éducative -</w:t>
        </w:r>
      </w:hyperlink>
    </w:p>
    <w:p w:rsidR="005D2A42" w:rsidRDefault="005D2A42">
      <w:pPr>
        <w:spacing w:line="26"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1140"/>
        <w:gridCol w:w="8100"/>
        <w:gridCol w:w="260"/>
      </w:tblGrid>
      <w:tr w:rsidR="005D2A42">
        <w:trPr>
          <w:trHeight w:val="230"/>
        </w:trPr>
        <w:tc>
          <w:tcPr>
            <w:tcW w:w="1140" w:type="dxa"/>
            <w:shd w:val="clear" w:color="auto" w:fill="auto"/>
            <w:vAlign w:val="bottom"/>
          </w:tcPr>
          <w:p w:rsidR="005D2A42" w:rsidRDefault="005D2A42">
            <w:pPr>
              <w:spacing w:line="0" w:lineRule="atLeast"/>
              <w:rPr>
                <w:rFonts w:ascii="Times New Roman" w:eastAsia="Times New Roman" w:hAnsi="Times New Roman"/>
                <w:sz w:val="19"/>
              </w:rPr>
            </w:pPr>
          </w:p>
        </w:tc>
        <w:tc>
          <w:tcPr>
            <w:tcW w:w="8100" w:type="dxa"/>
            <w:shd w:val="clear" w:color="auto" w:fill="auto"/>
            <w:vAlign w:val="bottom"/>
          </w:tcPr>
          <w:p w:rsidR="005D2A42" w:rsidRDefault="006A2137">
            <w:pPr>
              <w:spacing w:line="229" w:lineRule="exact"/>
              <w:ind w:left="140"/>
              <w:rPr>
                <w:rFonts w:ascii="Arial" w:eastAsia="Arial" w:hAnsi="Arial"/>
              </w:rPr>
            </w:pPr>
            <w:hyperlink w:anchor="page68" w:history="1">
              <w:r w:rsidR="00B5397D">
                <w:rPr>
                  <w:rFonts w:ascii="Arial" w:eastAsia="Arial" w:hAnsi="Arial"/>
                </w:rPr>
                <w:t>Fin de scolarité</w:t>
              </w:r>
            </w:hyperlink>
          </w:p>
        </w:tc>
        <w:tc>
          <w:tcPr>
            <w:tcW w:w="260" w:type="dxa"/>
            <w:shd w:val="clear" w:color="auto" w:fill="auto"/>
            <w:vAlign w:val="bottom"/>
          </w:tcPr>
          <w:p w:rsidR="005D2A42" w:rsidRDefault="006A2137">
            <w:pPr>
              <w:spacing w:line="229" w:lineRule="exact"/>
              <w:jc w:val="right"/>
              <w:rPr>
                <w:rFonts w:ascii="Arial" w:eastAsia="Arial" w:hAnsi="Arial"/>
              </w:rPr>
            </w:pPr>
            <w:hyperlink w:anchor="page68" w:history="1">
              <w:r w:rsidR="00B5397D">
                <w:rPr>
                  <w:rFonts w:ascii="Arial" w:eastAsia="Arial" w:hAnsi="Arial"/>
                </w:rPr>
                <w:t>68</w:t>
              </w:r>
            </w:hyperlink>
          </w:p>
        </w:tc>
      </w:tr>
      <w:tr w:rsidR="005D2A42">
        <w:trPr>
          <w:trHeight w:val="230"/>
        </w:trPr>
        <w:tc>
          <w:tcPr>
            <w:tcW w:w="9240" w:type="dxa"/>
            <w:gridSpan w:val="2"/>
            <w:shd w:val="clear" w:color="auto" w:fill="auto"/>
            <w:vAlign w:val="bottom"/>
          </w:tcPr>
          <w:p w:rsidR="005D2A42" w:rsidRDefault="006A2137">
            <w:pPr>
              <w:spacing w:line="229" w:lineRule="exact"/>
              <w:rPr>
                <w:rFonts w:ascii="Arial" w:eastAsia="Arial" w:hAnsi="Arial"/>
              </w:rPr>
            </w:pPr>
            <w:hyperlink w:anchor="page70" w:history="1">
              <w:r w:rsidR="00B5397D">
                <w:rPr>
                  <w:rFonts w:ascii="Arial" w:eastAsia="Arial" w:hAnsi="Arial"/>
                </w:rPr>
                <w:t>Graphique 4.4 : Niveau moyen de l’indice socio-économique de l’élève - Fin de scolarité</w:t>
              </w:r>
            </w:hyperlink>
          </w:p>
        </w:tc>
        <w:tc>
          <w:tcPr>
            <w:tcW w:w="260" w:type="dxa"/>
            <w:shd w:val="clear" w:color="auto" w:fill="auto"/>
            <w:vAlign w:val="bottom"/>
          </w:tcPr>
          <w:p w:rsidR="005D2A42" w:rsidRDefault="006A2137">
            <w:pPr>
              <w:spacing w:line="229" w:lineRule="exact"/>
              <w:jc w:val="right"/>
              <w:rPr>
                <w:rFonts w:ascii="Arial" w:eastAsia="Arial" w:hAnsi="Arial"/>
              </w:rPr>
            </w:pPr>
            <w:hyperlink w:anchor="page70" w:history="1">
              <w:r w:rsidR="00B5397D">
                <w:rPr>
                  <w:rFonts w:ascii="Arial" w:eastAsia="Arial" w:hAnsi="Arial"/>
                </w:rPr>
                <w:t>70</w:t>
              </w:r>
            </w:hyperlink>
          </w:p>
        </w:tc>
      </w:tr>
      <w:tr w:rsidR="005D2A42">
        <w:trPr>
          <w:trHeight w:val="228"/>
        </w:trPr>
        <w:tc>
          <w:tcPr>
            <w:tcW w:w="1140" w:type="dxa"/>
            <w:shd w:val="clear" w:color="auto" w:fill="auto"/>
            <w:vAlign w:val="bottom"/>
          </w:tcPr>
          <w:p w:rsidR="005D2A42" w:rsidRDefault="006A2137">
            <w:pPr>
              <w:spacing w:line="227" w:lineRule="exact"/>
              <w:rPr>
                <w:rFonts w:ascii="Arial" w:eastAsia="Arial" w:hAnsi="Arial"/>
                <w:w w:val="88"/>
              </w:rPr>
            </w:pPr>
            <w:hyperlink w:anchor="page71" w:history="1">
              <w:r w:rsidR="00B5397D">
                <w:rPr>
                  <w:rFonts w:ascii="Arial" w:eastAsia="Arial" w:hAnsi="Arial"/>
                  <w:w w:val="88"/>
                </w:rPr>
                <w:t>Graphique 4.5</w:t>
              </w:r>
            </w:hyperlink>
          </w:p>
        </w:tc>
        <w:tc>
          <w:tcPr>
            <w:tcW w:w="8360" w:type="dxa"/>
            <w:gridSpan w:val="2"/>
            <w:shd w:val="clear" w:color="auto" w:fill="auto"/>
            <w:vAlign w:val="bottom"/>
          </w:tcPr>
          <w:p w:rsidR="005D2A42" w:rsidRDefault="006A2137">
            <w:pPr>
              <w:spacing w:line="227" w:lineRule="exact"/>
              <w:ind w:left="40"/>
              <w:rPr>
                <w:rFonts w:ascii="Arial" w:eastAsia="Arial" w:hAnsi="Arial"/>
                <w:w w:val="89"/>
              </w:rPr>
            </w:pPr>
            <w:hyperlink w:anchor="page71" w:history="1">
              <w:r w:rsidR="00B5397D">
                <w:rPr>
                  <w:rFonts w:ascii="Arial" w:eastAsia="Arial" w:hAnsi="Arial"/>
                  <w:w w:val="89"/>
                </w:rPr>
                <w:t>: Différence, entre les régions et le niveau national, de l'intensité du lien entre le niveau socioéconomique</w:t>
              </w:r>
            </w:hyperlink>
          </w:p>
        </w:tc>
      </w:tr>
      <w:tr w:rsidR="005D2A42">
        <w:trPr>
          <w:trHeight w:val="230"/>
        </w:trPr>
        <w:tc>
          <w:tcPr>
            <w:tcW w:w="1140" w:type="dxa"/>
            <w:shd w:val="clear" w:color="auto" w:fill="auto"/>
            <w:vAlign w:val="bottom"/>
          </w:tcPr>
          <w:p w:rsidR="005D2A42" w:rsidRDefault="005D2A42">
            <w:pPr>
              <w:spacing w:line="0" w:lineRule="atLeast"/>
              <w:rPr>
                <w:rFonts w:ascii="Times New Roman" w:eastAsia="Times New Roman" w:hAnsi="Times New Roman"/>
              </w:rPr>
            </w:pPr>
          </w:p>
        </w:tc>
        <w:tc>
          <w:tcPr>
            <w:tcW w:w="8100" w:type="dxa"/>
            <w:shd w:val="clear" w:color="auto" w:fill="auto"/>
            <w:vAlign w:val="bottom"/>
          </w:tcPr>
          <w:p w:rsidR="005D2A42" w:rsidRDefault="006A2137">
            <w:pPr>
              <w:spacing w:line="229" w:lineRule="exact"/>
              <w:ind w:left="140"/>
              <w:rPr>
                <w:rFonts w:ascii="Arial" w:eastAsia="Arial" w:hAnsi="Arial"/>
              </w:rPr>
            </w:pPr>
            <w:hyperlink w:anchor="page71" w:history="1">
              <w:r w:rsidR="00B5397D">
                <w:rPr>
                  <w:rFonts w:ascii="Arial" w:eastAsia="Arial" w:hAnsi="Arial"/>
                </w:rPr>
                <w:t>et les scores des élèves en Lecture – Fin de scolarité</w:t>
              </w:r>
            </w:hyperlink>
          </w:p>
        </w:tc>
        <w:tc>
          <w:tcPr>
            <w:tcW w:w="260" w:type="dxa"/>
            <w:shd w:val="clear" w:color="auto" w:fill="auto"/>
            <w:vAlign w:val="bottom"/>
          </w:tcPr>
          <w:p w:rsidR="005D2A42" w:rsidRDefault="006A2137">
            <w:pPr>
              <w:spacing w:line="229" w:lineRule="exact"/>
              <w:jc w:val="right"/>
              <w:rPr>
                <w:rFonts w:ascii="Arial" w:eastAsia="Arial" w:hAnsi="Arial"/>
              </w:rPr>
            </w:pPr>
            <w:hyperlink w:anchor="page71" w:history="1">
              <w:r w:rsidR="00B5397D">
                <w:rPr>
                  <w:rFonts w:ascii="Arial" w:eastAsia="Arial" w:hAnsi="Arial"/>
                </w:rPr>
                <w:t>71</w:t>
              </w:r>
            </w:hyperlink>
          </w:p>
        </w:tc>
      </w:tr>
      <w:tr w:rsidR="005D2A42">
        <w:trPr>
          <w:trHeight w:val="228"/>
        </w:trPr>
        <w:tc>
          <w:tcPr>
            <w:tcW w:w="1140" w:type="dxa"/>
            <w:shd w:val="clear" w:color="auto" w:fill="auto"/>
            <w:vAlign w:val="bottom"/>
          </w:tcPr>
          <w:p w:rsidR="005D2A42" w:rsidRDefault="006A2137">
            <w:pPr>
              <w:spacing w:line="227" w:lineRule="exact"/>
              <w:rPr>
                <w:rFonts w:ascii="Arial" w:eastAsia="Arial" w:hAnsi="Arial"/>
                <w:w w:val="88"/>
              </w:rPr>
            </w:pPr>
            <w:hyperlink w:anchor="page71" w:history="1">
              <w:r w:rsidR="00B5397D">
                <w:rPr>
                  <w:rFonts w:ascii="Arial" w:eastAsia="Arial" w:hAnsi="Arial"/>
                  <w:w w:val="88"/>
                </w:rPr>
                <w:t>Graphique 4.6</w:t>
              </w:r>
            </w:hyperlink>
          </w:p>
        </w:tc>
        <w:tc>
          <w:tcPr>
            <w:tcW w:w="8100" w:type="dxa"/>
            <w:shd w:val="clear" w:color="auto" w:fill="auto"/>
            <w:vAlign w:val="bottom"/>
          </w:tcPr>
          <w:p w:rsidR="005D2A42" w:rsidRDefault="006A2137">
            <w:pPr>
              <w:spacing w:line="227" w:lineRule="exact"/>
              <w:ind w:left="40"/>
              <w:rPr>
                <w:rFonts w:ascii="Arial" w:eastAsia="Arial" w:hAnsi="Arial"/>
              </w:rPr>
            </w:pPr>
            <w:hyperlink w:anchor="page71" w:history="1">
              <w:r w:rsidR="00B5397D">
                <w:rPr>
                  <w:rFonts w:ascii="Arial" w:eastAsia="Arial" w:hAnsi="Arial"/>
                </w:rPr>
                <w:t>: I Différence, entre les régions et le niveau national, de l'intensité du lien entre le niveau</w:t>
              </w:r>
            </w:hyperlink>
          </w:p>
        </w:tc>
        <w:tc>
          <w:tcPr>
            <w:tcW w:w="26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30"/>
        </w:trPr>
        <w:tc>
          <w:tcPr>
            <w:tcW w:w="1140" w:type="dxa"/>
            <w:shd w:val="clear" w:color="auto" w:fill="auto"/>
            <w:vAlign w:val="bottom"/>
          </w:tcPr>
          <w:p w:rsidR="005D2A42" w:rsidRDefault="005D2A42">
            <w:pPr>
              <w:spacing w:line="0" w:lineRule="atLeast"/>
              <w:rPr>
                <w:rFonts w:ascii="Times New Roman" w:eastAsia="Times New Roman" w:hAnsi="Times New Roman"/>
              </w:rPr>
            </w:pPr>
          </w:p>
        </w:tc>
        <w:tc>
          <w:tcPr>
            <w:tcW w:w="8100" w:type="dxa"/>
            <w:shd w:val="clear" w:color="auto" w:fill="auto"/>
            <w:vAlign w:val="bottom"/>
          </w:tcPr>
          <w:p w:rsidR="005D2A42" w:rsidRDefault="006A2137">
            <w:pPr>
              <w:spacing w:line="229" w:lineRule="exact"/>
              <w:ind w:left="140"/>
              <w:rPr>
                <w:rFonts w:ascii="Arial" w:eastAsia="Arial" w:hAnsi="Arial"/>
              </w:rPr>
            </w:pPr>
            <w:hyperlink w:anchor="page71" w:history="1">
              <w:r w:rsidR="00B5397D">
                <w:rPr>
                  <w:rFonts w:ascii="Arial" w:eastAsia="Arial" w:hAnsi="Arial"/>
                </w:rPr>
                <w:t>socioéconomique et les scores des élèves en Mathématiques – Fin de scolarité</w:t>
              </w:r>
            </w:hyperlink>
          </w:p>
        </w:tc>
        <w:tc>
          <w:tcPr>
            <w:tcW w:w="260" w:type="dxa"/>
            <w:shd w:val="clear" w:color="auto" w:fill="auto"/>
            <w:vAlign w:val="bottom"/>
          </w:tcPr>
          <w:p w:rsidR="005D2A42" w:rsidRDefault="006A2137">
            <w:pPr>
              <w:spacing w:line="229" w:lineRule="exact"/>
              <w:jc w:val="right"/>
              <w:rPr>
                <w:rFonts w:ascii="Arial" w:eastAsia="Arial" w:hAnsi="Arial"/>
              </w:rPr>
            </w:pPr>
            <w:hyperlink w:anchor="page71" w:history="1">
              <w:r w:rsidR="00B5397D">
                <w:rPr>
                  <w:rFonts w:ascii="Arial" w:eastAsia="Arial" w:hAnsi="Arial"/>
                </w:rPr>
                <w:t>71</w:t>
              </w:r>
            </w:hyperlink>
          </w:p>
        </w:tc>
      </w:tr>
      <w:tr w:rsidR="005D2A42">
        <w:trPr>
          <w:trHeight w:val="230"/>
        </w:trPr>
        <w:tc>
          <w:tcPr>
            <w:tcW w:w="1140" w:type="dxa"/>
            <w:shd w:val="clear" w:color="auto" w:fill="auto"/>
            <w:vAlign w:val="bottom"/>
          </w:tcPr>
          <w:p w:rsidR="005D2A42" w:rsidRDefault="006A2137">
            <w:pPr>
              <w:spacing w:line="229" w:lineRule="exact"/>
              <w:rPr>
                <w:rFonts w:ascii="Arial" w:eastAsia="Arial" w:hAnsi="Arial"/>
                <w:w w:val="88"/>
              </w:rPr>
            </w:pPr>
            <w:hyperlink w:anchor="page73" w:history="1">
              <w:r w:rsidR="00B5397D">
                <w:rPr>
                  <w:rFonts w:ascii="Arial" w:eastAsia="Arial" w:hAnsi="Arial"/>
                  <w:w w:val="88"/>
                </w:rPr>
                <w:t>Graphique 4.7</w:t>
              </w:r>
            </w:hyperlink>
          </w:p>
        </w:tc>
        <w:tc>
          <w:tcPr>
            <w:tcW w:w="8100" w:type="dxa"/>
            <w:shd w:val="clear" w:color="auto" w:fill="auto"/>
            <w:vAlign w:val="bottom"/>
          </w:tcPr>
          <w:p w:rsidR="005D2A42" w:rsidRDefault="006A2137">
            <w:pPr>
              <w:spacing w:line="229" w:lineRule="exact"/>
              <w:ind w:left="40"/>
              <w:rPr>
                <w:rFonts w:ascii="Arial" w:eastAsia="Arial" w:hAnsi="Arial"/>
                <w:w w:val="88"/>
              </w:rPr>
            </w:pPr>
            <w:hyperlink w:anchor="page73" w:history="1">
              <w:r w:rsidR="00B5397D">
                <w:rPr>
                  <w:rFonts w:ascii="Arial" w:eastAsia="Arial" w:hAnsi="Arial"/>
                  <w:w w:val="88"/>
                </w:rPr>
                <w:t>: Pourcentage d’élèves atypiques positifs en lecture au niveau national et international - Fin de primaire</w:t>
              </w:r>
            </w:hyperlink>
          </w:p>
        </w:tc>
        <w:tc>
          <w:tcPr>
            <w:tcW w:w="260" w:type="dxa"/>
            <w:shd w:val="clear" w:color="auto" w:fill="auto"/>
            <w:vAlign w:val="bottom"/>
          </w:tcPr>
          <w:p w:rsidR="005D2A42" w:rsidRDefault="006A2137">
            <w:pPr>
              <w:spacing w:line="229" w:lineRule="exact"/>
              <w:jc w:val="right"/>
              <w:rPr>
                <w:rFonts w:ascii="Arial" w:eastAsia="Arial" w:hAnsi="Arial"/>
              </w:rPr>
            </w:pPr>
            <w:hyperlink w:anchor="page73" w:history="1">
              <w:r w:rsidR="00B5397D">
                <w:rPr>
                  <w:rFonts w:ascii="Arial" w:eastAsia="Arial" w:hAnsi="Arial"/>
                </w:rPr>
                <w:t>73</w:t>
              </w:r>
            </w:hyperlink>
          </w:p>
        </w:tc>
      </w:tr>
      <w:tr w:rsidR="005D2A42">
        <w:trPr>
          <w:trHeight w:val="228"/>
        </w:trPr>
        <w:tc>
          <w:tcPr>
            <w:tcW w:w="1140" w:type="dxa"/>
            <w:shd w:val="clear" w:color="auto" w:fill="auto"/>
            <w:vAlign w:val="bottom"/>
          </w:tcPr>
          <w:p w:rsidR="005D2A42" w:rsidRDefault="006A2137">
            <w:pPr>
              <w:spacing w:line="227" w:lineRule="exact"/>
              <w:rPr>
                <w:rFonts w:ascii="Arial" w:eastAsia="Arial" w:hAnsi="Arial"/>
                <w:w w:val="88"/>
              </w:rPr>
            </w:pPr>
            <w:hyperlink w:anchor="page73" w:history="1">
              <w:r w:rsidR="00B5397D">
                <w:rPr>
                  <w:rFonts w:ascii="Arial" w:eastAsia="Arial" w:hAnsi="Arial"/>
                  <w:w w:val="88"/>
                </w:rPr>
                <w:t>Graphique 4.8</w:t>
              </w:r>
            </w:hyperlink>
          </w:p>
        </w:tc>
        <w:tc>
          <w:tcPr>
            <w:tcW w:w="8100" w:type="dxa"/>
            <w:shd w:val="clear" w:color="auto" w:fill="auto"/>
            <w:vAlign w:val="bottom"/>
          </w:tcPr>
          <w:p w:rsidR="005D2A42" w:rsidRDefault="006A2137">
            <w:pPr>
              <w:spacing w:line="227" w:lineRule="exact"/>
              <w:ind w:left="40"/>
              <w:rPr>
                <w:rFonts w:ascii="Arial" w:eastAsia="Arial" w:hAnsi="Arial"/>
                <w:w w:val="88"/>
              </w:rPr>
            </w:pPr>
            <w:hyperlink w:anchor="page73" w:history="1">
              <w:r w:rsidR="00B5397D">
                <w:rPr>
                  <w:rFonts w:ascii="Arial" w:eastAsia="Arial" w:hAnsi="Arial"/>
                  <w:w w:val="88"/>
                </w:rPr>
                <w:t>: Pourcentage d’élèves atypiques positifs en mathématiques au niveau national et international - Fin de</w:t>
              </w:r>
            </w:hyperlink>
          </w:p>
        </w:tc>
        <w:tc>
          <w:tcPr>
            <w:tcW w:w="26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30"/>
        </w:trPr>
        <w:tc>
          <w:tcPr>
            <w:tcW w:w="1140" w:type="dxa"/>
            <w:shd w:val="clear" w:color="auto" w:fill="auto"/>
            <w:vAlign w:val="bottom"/>
          </w:tcPr>
          <w:p w:rsidR="005D2A42" w:rsidRDefault="005D2A42">
            <w:pPr>
              <w:spacing w:line="0" w:lineRule="atLeast"/>
              <w:rPr>
                <w:rFonts w:ascii="Times New Roman" w:eastAsia="Times New Roman" w:hAnsi="Times New Roman"/>
              </w:rPr>
            </w:pPr>
          </w:p>
        </w:tc>
        <w:tc>
          <w:tcPr>
            <w:tcW w:w="8100" w:type="dxa"/>
            <w:shd w:val="clear" w:color="auto" w:fill="auto"/>
            <w:vAlign w:val="bottom"/>
          </w:tcPr>
          <w:p w:rsidR="005D2A42" w:rsidRDefault="006A2137">
            <w:pPr>
              <w:spacing w:line="229" w:lineRule="exact"/>
              <w:ind w:left="140"/>
              <w:rPr>
                <w:rFonts w:ascii="Arial" w:eastAsia="Arial" w:hAnsi="Arial"/>
              </w:rPr>
            </w:pPr>
            <w:hyperlink w:anchor="page73" w:history="1">
              <w:r w:rsidR="00B5397D">
                <w:rPr>
                  <w:rFonts w:ascii="Arial" w:eastAsia="Arial" w:hAnsi="Arial"/>
                </w:rPr>
                <w:t>primaire</w:t>
              </w:r>
            </w:hyperlink>
          </w:p>
        </w:tc>
        <w:tc>
          <w:tcPr>
            <w:tcW w:w="260" w:type="dxa"/>
            <w:shd w:val="clear" w:color="auto" w:fill="auto"/>
            <w:vAlign w:val="bottom"/>
          </w:tcPr>
          <w:p w:rsidR="005D2A42" w:rsidRDefault="006A2137">
            <w:pPr>
              <w:spacing w:line="229" w:lineRule="exact"/>
              <w:jc w:val="right"/>
              <w:rPr>
                <w:rFonts w:ascii="Arial" w:eastAsia="Arial" w:hAnsi="Arial"/>
              </w:rPr>
            </w:pPr>
            <w:hyperlink w:anchor="page73" w:history="1">
              <w:r w:rsidR="00B5397D">
                <w:rPr>
                  <w:rFonts w:ascii="Arial" w:eastAsia="Arial" w:hAnsi="Arial"/>
                </w:rPr>
                <w:t>73</w:t>
              </w:r>
            </w:hyperlink>
          </w:p>
        </w:tc>
      </w:tr>
    </w:tbl>
    <w:p w:rsidR="005D2A42" w:rsidRDefault="005D2A42">
      <w:pPr>
        <w:spacing w:line="5" w:lineRule="exact"/>
        <w:rPr>
          <w:rFonts w:ascii="Times New Roman" w:eastAsia="Times New Roman" w:hAnsi="Times New Roman"/>
        </w:rPr>
      </w:pPr>
    </w:p>
    <w:p w:rsidR="005D2A42" w:rsidRDefault="006A2137">
      <w:pPr>
        <w:spacing w:line="282" w:lineRule="auto"/>
        <w:jc w:val="both"/>
        <w:rPr>
          <w:rFonts w:ascii="Arial" w:eastAsia="Arial" w:hAnsi="Arial"/>
          <w:sz w:val="17"/>
        </w:rPr>
      </w:pPr>
      <w:hyperlink w:anchor="page73" w:history="1">
        <w:r w:rsidR="00B5397D">
          <w:rPr>
            <w:rFonts w:ascii="Arial" w:eastAsia="Arial" w:hAnsi="Arial"/>
            <w:sz w:val="17"/>
          </w:rPr>
          <w:t>Graphique 4.9 : Pourcentage d’élèves atypiques négatifs en lecture au niveau national et international - Fin de primaire 73</w:t>
        </w:r>
      </w:hyperlink>
      <w:r w:rsidR="00B5397D">
        <w:rPr>
          <w:rFonts w:ascii="Arial" w:eastAsia="Arial" w:hAnsi="Arial"/>
          <w:sz w:val="17"/>
        </w:rPr>
        <w:t xml:space="preserve"> </w:t>
      </w:r>
      <w:hyperlink w:anchor="page73" w:history="1">
        <w:r w:rsidR="00B5397D">
          <w:rPr>
            <w:rFonts w:ascii="Arial" w:eastAsia="Arial" w:hAnsi="Arial"/>
            <w:sz w:val="17"/>
          </w:rPr>
          <w:t>Graphique 4.10 : Pourcentage d’élèves atypiques négatifs en mathématiques au niveau national et international - Fin de</w:t>
        </w:r>
      </w:hyperlink>
    </w:p>
    <w:tbl>
      <w:tblPr>
        <w:tblW w:w="0" w:type="auto"/>
        <w:tblLayout w:type="fixed"/>
        <w:tblCellMar>
          <w:left w:w="0" w:type="dxa"/>
          <w:right w:w="0" w:type="dxa"/>
        </w:tblCellMar>
        <w:tblLook w:val="0000" w:firstRow="0" w:lastRow="0" w:firstColumn="0" w:lastColumn="0" w:noHBand="0" w:noVBand="0"/>
      </w:tblPr>
      <w:tblGrid>
        <w:gridCol w:w="1240"/>
        <w:gridCol w:w="4260"/>
        <w:gridCol w:w="240"/>
        <w:gridCol w:w="3480"/>
        <w:gridCol w:w="280"/>
      </w:tblGrid>
      <w:tr w:rsidR="005D2A42">
        <w:trPr>
          <w:trHeight w:val="224"/>
        </w:trPr>
        <w:tc>
          <w:tcPr>
            <w:tcW w:w="1240" w:type="dxa"/>
            <w:shd w:val="clear" w:color="auto" w:fill="auto"/>
            <w:vAlign w:val="bottom"/>
          </w:tcPr>
          <w:p w:rsidR="005D2A42" w:rsidRDefault="005D2A42">
            <w:pPr>
              <w:spacing w:line="0" w:lineRule="atLeast"/>
              <w:rPr>
                <w:rFonts w:ascii="Times New Roman" w:eastAsia="Times New Roman" w:hAnsi="Times New Roman"/>
                <w:sz w:val="19"/>
              </w:rPr>
            </w:pPr>
          </w:p>
        </w:tc>
        <w:tc>
          <w:tcPr>
            <w:tcW w:w="4260" w:type="dxa"/>
            <w:shd w:val="clear" w:color="auto" w:fill="auto"/>
            <w:vAlign w:val="bottom"/>
          </w:tcPr>
          <w:p w:rsidR="005D2A42" w:rsidRDefault="006A2137">
            <w:pPr>
              <w:spacing w:line="223" w:lineRule="exact"/>
              <w:ind w:left="40"/>
              <w:rPr>
                <w:rFonts w:ascii="Arial" w:eastAsia="Arial" w:hAnsi="Arial"/>
              </w:rPr>
            </w:pPr>
            <w:hyperlink w:anchor="page73" w:history="1">
              <w:r w:rsidR="00B5397D">
                <w:rPr>
                  <w:rFonts w:ascii="Arial" w:eastAsia="Arial" w:hAnsi="Arial"/>
                </w:rPr>
                <w:t>primaire</w:t>
              </w:r>
            </w:hyperlink>
          </w:p>
        </w:tc>
        <w:tc>
          <w:tcPr>
            <w:tcW w:w="240" w:type="dxa"/>
            <w:shd w:val="clear" w:color="auto" w:fill="auto"/>
            <w:vAlign w:val="bottom"/>
          </w:tcPr>
          <w:p w:rsidR="005D2A42" w:rsidRDefault="005D2A42">
            <w:pPr>
              <w:spacing w:line="0" w:lineRule="atLeast"/>
              <w:rPr>
                <w:rFonts w:ascii="Times New Roman" w:eastAsia="Times New Roman" w:hAnsi="Times New Roman"/>
                <w:sz w:val="19"/>
              </w:rPr>
            </w:pPr>
          </w:p>
        </w:tc>
        <w:tc>
          <w:tcPr>
            <w:tcW w:w="3480" w:type="dxa"/>
            <w:shd w:val="clear" w:color="auto" w:fill="auto"/>
            <w:vAlign w:val="bottom"/>
          </w:tcPr>
          <w:p w:rsidR="005D2A42" w:rsidRDefault="005D2A42">
            <w:pPr>
              <w:spacing w:line="0" w:lineRule="atLeast"/>
              <w:rPr>
                <w:rFonts w:ascii="Times New Roman" w:eastAsia="Times New Roman" w:hAnsi="Times New Roman"/>
                <w:sz w:val="19"/>
              </w:rPr>
            </w:pPr>
          </w:p>
        </w:tc>
        <w:tc>
          <w:tcPr>
            <w:tcW w:w="280" w:type="dxa"/>
            <w:shd w:val="clear" w:color="auto" w:fill="auto"/>
            <w:vAlign w:val="bottom"/>
          </w:tcPr>
          <w:p w:rsidR="005D2A42" w:rsidRDefault="006A2137">
            <w:pPr>
              <w:spacing w:line="223" w:lineRule="exact"/>
              <w:jc w:val="right"/>
              <w:rPr>
                <w:rFonts w:ascii="Arial" w:eastAsia="Arial" w:hAnsi="Arial"/>
              </w:rPr>
            </w:pPr>
            <w:hyperlink w:anchor="page73" w:history="1">
              <w:r w:rsidR="00B5397D">
                <w:rPr>
                  <w:rFonts w:ascii="Arial" w:eastAsia="Arial" w:hAnsi="Arial"/>
                </w:rPr>
                <w:t>73</w:t>
              </w:r>
            </w:hyperlink>
          </w:p>
        </w:tc>
      </w:tr>
      <w:tr w:rsidR="005D2A42">
        <w:trPr>
          <w:trHeight w:val="228"/>
        </w:trPr>
        <w:tc>
          <w:tcPr>
            <w:tcW w:w="9220" w:type="dxa"/>
            <w:gridSpan w:val="4"/>
            <w:shd w:val="clear" w:color="auto" w:fill="auto"/>
            <w:vAlign w:val="bottom"/>
          </w:tcPr>
          <w:p w:rsidR="005D2A42" w:rsidRDefault="006A2137">
            <w:pPr>
              <w:spacing w:line="227" w:lineRule="exact"/>
              <w:rPr>
                <w:rFonts w:ascii="Arial" w:eastAsia="Arial" w:hAnsi="Arial"/>
                <w:w w:val="91"/>
              </w:rPr>
            </w:pPr>
            <w:hyperlink w:anchor="page75" w:history="1">
              <w:r w:rsidR="00B5397D">
                <w:rPr>
                  <w:rFonts w:ascii="Arial" w:eastAsia="Arial" w:hAnsi="Arial"/>
                  <w:w w:val="91"/>
                </w:rPr>
                <w:t>Graphique 4.11 : Pratique de la langue d’enseignement à la maison par région, PASEC2014 – Début de scolarité</w:t>
              </w:r>
            </w:hyperlink>
          </w:p>
        </w:tc>
        <w:tc>
          <w:tcPr>
            <w:tcW w:w="280" w:type="dxa"/>
            <w:shd w:val="clear" w:color="auto" w:fill="auto"/>
            <w:vAlign w:val="bottom"/>
          </w:tcPr>
          <w:p w:rsidR="005D2A42" w:rsidRDefault="006A2137">
            <w:pPr>
              <w:spacing w:line="227" w:lineRule="exact"/>
              <w:jc w:val="right"/>
              <w:rPr>
                <w:rFonts w:ascii="Arial" w:eastAsia="Arial" w:hAnsi="Arial"/>
              </w:rPr>
            </w:pPr>
            <w:hyperlink w:anchor="page75" w:history="1">
              <w:r w:rsidR="00B5397D">
                <w:rPr>
                  <w:rFonts w:ascii="Arial" w:eastAsia="Arial" w:hAnsi="Arial"/>
                </w:rPr>
                <w:t>75</w:t>
              </w:r>
            </w:hyperlink>
          </w:p>
        </w:tc>
      </w:tr>
      <w:tr w:rsidR="005D2A42">
        <w:trPr>
          <w:trHeight w:val="230"/>
        </w:trPr>
        <w:tc>
          <w:tcPr>
            <w:tcW w:w="9220" w:type="dxa"/>
            <w:gridSpan w:val="4"/>
            <w:shd w:val="clear" w:color="auto" w:fill="auto"/>
            <w:vAlign w:val="bottom"/>
          </w:tcPr>
          <w:p w:rsidR="005D2A42" w:rsidRDefault="006A2137">
            <w:pPr>
              <w:spacing w:line="229" w:lineRule="exact"/>
              <w:rPr>
                <w:rFonts w:ascii="Arial" w:eastAsia="Arial" w:hAnsi="Arial"/>
                <w:w w:val="94"/>
              </w:rPr>
            </w:pPr>
            <w:hyperlink w:anchor="page75" w:history="1">
              <w:r w:rsidR="00B5397D">
                <w:rPr>
                  <w:rFonts w:ascii="Arial" w:eastAsia="Arial" w:hAnsi="Arial"/>
                  <w:w w:val="94"/>
                </w:rPr>
                <w:t>Graphique 4.12 : Pratique de la langue d’enseignement à la maison par région PASEC2014 – Fin de scolarité</w:t>
              </w:r>
            </w:hyperlink>
          </w:p>
        </w:tc>
        <w:tc>
          <w:tcPr>
            <w:tcW w:w="280" w:type="dxa"/>
            <w:shd w:val="clear" w:color="auto" w:fill="auto"/>
            <w:vAlign w:val="bottom"/>
          </w:tcPr>
          <w:p w:rsidR="005D2A42" w:rsidRDefault="006A2137">
            <w:pPr>
              <w:spacing w:line="229" w:lineRule="exact"/>
              <w:jc w:val="right"/>
              <w:rPr>
                <w:rFonts w:ascii="Arial" w:eastAsia="Arial" w:hAnsi="Arial"/>
              </w:rPr>
            </w:pPr>
            <w:hyperlink w:anchor="page75" w:history="1">
              <w:r w:rsidR="00B5397D">
                <w:rPr>
                  <w:rFonts w:ascii="Arial" w:eastAsia="Arial" w:hAnsi="Arial"/>
                </w:rPr>
                <w:t>75</w:t>
              </w:r>
            </w:hyperlink>
          </w:p>
        </w:tc>
      </w:tr>
      <w:tr w:rsidR="005D2A42">
        <w:trPr>
          <w:trHeight w:val="228"/>
        </w:trPr>
        <w:tc>
          <w:tcPr>
            <w:tcW w:w="9220" w:type="dxa"/>
            <w:gridSpan w:val="4"/>
            <w:shd w:val="clear" w:color="auto" w:fill="auto"/>
            <w:vAlign w:val="bottom"/>
          </w:tcPr>
          <w:p w:rsidR="005D2A42" w:rsidRDefault="006A2137">
            <w:pPr>
              <w:spacing w:line="228" w:lineRule="exact"/>
              <w:rPr>
                <w:rFonts w:ascii="Arial" w:eastAsia="Arial" w:hAnsi="Arial"/>
                <w:w w:val="88"/>
              </w:rPr>
            </w:pPr>
            <w:hyperlink w:anchor="page76" w:history="1">
              <w:r w:rsidR="00B5397D">
                <w:rPr>
                  <w:rFonts w:ascii="Arial" w:eastAsia="Arial" w:hAnsi="Arial"/>
                  <w:w w:val="88"/>
                </w:rPr>
                <w:t>Graphique 4.13 : Performances moyennes des élèves selon la pratique de la langue d’enseignement - Fin de scolarité</w:t>
              </w:r>
            </w:hyperlink>
          </w:p>
        </w:tc>
        <w:tc>
          <w:tcPr>
            <w:tcW w:w="280" w:type="dxa"/>
            <w:shd w:val="clear" w:color="auto" w:fill="auto"/>
            <w:vAlign w:val="bottom"/>
          </w:tcPr>
          <w:p w:rsidR="005D2A42" w:rsidRDefault="006A2137">
            <w:pPr>
              <w:spacing w:line="228" w:lineRule="exact"/>
              <w:jc w:val="right"/>
              <w:rPr>
                <w:rFonts w:ascii="Arial" w:eastAsia="Arial" w:hAnsi="Arial"/>
              </w:rPr>
            </w:pPr>
            <w:hyperlink w:anchor="page76" w:history="1">
              <w:r w:rsidR="00B5397D">
                <w:rPr>
                  <w:rFonts w:ascii="Arial" w:eastAsia="Arial" w:hAnsi="Arial"/>
                </w:rPr>
                <w:t>76</w:t>
              </w:r>
            </w:hyperlink>
          </w:p>
        </w:tc>
      </w:tr>
      <w:tr w:rsidR="005D2A42">
        <w:trPr>
          <w:trHeight w:val="230"/>
        </w:trPr>
        <w:tc>
          <w:tcPr>
            <w:tcW w:w="5500" w:type="dxa"/>
            <w:gridSpan w:val="2"/>
            <w:shd w:val="clear" w:color="auto" w:fill="auto"/>
            <w:vAlign w:val="bottom"/>
          </w:tcPr>
          <w:p w:rsidR="005D2A42" w:rsidRDefault="006A2137">
            <w:pPr>
              <w:spacing w:line="229" w:lineRule="exact"/>
              <w:rPr>
                <w:rFonts w:ascii="Arial" w:eastAsia="Arial" w:hAnsi="Arial"/>
                <w:w w:val="88"/>
              </w:rPr>
            </w:pPr>
            <w:hyperlink w:anchor="page77" w:history="1">
              <w:r w:rsidR="00B5397D">
                <w:rPr>
                  <w:rFonts w:ascii="Arial" w:eastAsia="Arial" w:hAnsi="Arial"/>
                  <w:w w:val="88"/>
                </w:rPr>
                <w:t>Graphique 4.14 : Pourcentage d’élèves ayant fréquenté le pré scolaire</w:t>
              </w:r>
            </w:hyperlink>
          </w:p>
        </w:tc>
        <w:tc>
          <w:tcPr>
            <w:tcW w:w="3720" w:type="dxa"/>
            <w:gridSpan w:val="2"/>
            <w:shd w:val="clear" w:color="auto" w:fill="auto"/>
            <w:vAlign w:val="bottom"/>
          </w:tcPr>
          <w:p w:rsidR="005D2A42" w:rsidRDefault="006A2137">
            <w:pPr>
              <w:spacing w:line="229" w:lineRule="exact"/>
              <w:ind w:left="60"/>
              <w:rPr>
                <w:rFonts w:ascii="Arial" w:eastAsia="Arial" w:hAnsi="Arial"/>
              </w:rPr>
            </w:pPr>
            <w:hyperlink w:anchor="page77" w:history="1">
              <w:r w:rsidR="00B5397D">
                <w:rPr>
                  <w:rFonts w:ascii="Arial" w:eastAsia="Arial" w:hAnsi="Arial"/>
                </w:rPr>
                <w:t>– Début de primaire</w:t>
              </w:r>
            </w:hyperlink>
          </w:p>
        </w:tc>
        <w:tc>
          <w:tcPr>
            <w:tcW w:w="280" w:type="dxa"/>
            <w:shd w:val="clear" w:color="auto" w:fill="auto"/>
            <w:vAlign w:val="bottom"/>
          </w:tcPr>
          <w:p w:rsidR="005D2A42" w:rsidRDefault="006A2137">
            <w:pPr>
              <w:spacing w:line="229" w:lineRule="exact"/>
              <w:jc w:val="right"/>
              <w:rPr>
                <w:rFonts w:ascii="Arial" w:eastAsia="Arial" w:hAnsi="Arial"/>
              </w:rPr>
            </w:pPr>
            <w:hyperlink w:anchor="page77" w:history="1">
              <w:r w:rsidR="00B5397D">
                <w:rPr>
                  <w:rFonts w:ascii="Arial" w:eastAsia="Arial" w:hAnsi="Arial"/>
                </w:rPr>
                <w:t>77</w:t>
              </w:r>
            </w:hyperlink>
          </w:p>
        </w:tc>
      </w:tr>
      <w:tr w:rsidR="005D2A42">
        <w:trPr>
          <w:trHeight w:val="228"/>
        </w:trPr>
        <w:tc>
          <w:tcPr>
            <w:tcW w:w="1240" w:type="dxa"/>
            <w:shd w:val="clear" w:color="auto" w:fill="auto"/>
            <w:vAlign w:val="bottom"/>
          </w:tcPr>
          <w:p w:rsidR="005D2A42" w:rsidRDefault="006A2137">
            <w:pPr>
              <w:spacing w:line="227" w:lineRule="exact"/>
              <w:rPr>
                <w:rFonts w:ascii="Arial" w:eastAsia="Arial" w:hAnsi="Arial"/>
                <w:w w:val="88"/>
              </w:rPr>
            </w:pPr>
            <w:hyperlink w:anchor="page77" w:history="1">
              <w:r w:rsidR="00B5397D">
                <w:rPr>
                  <w:rFonts w:ascii="Arial" w:eastAsia="Arial" w:hAnsi="Arial"/>
                  <w:w w:val="88"/>
                </w:rPr>
                <w:t>Graphique 4.15</w:t>
              </w:r>
            </w:hyperlink>
          </w:p>
        </w:tc>
        <w:tc>
          <w:tcPr>
            <w:tcW w:w="4260" w:type="dxa"/>
            <w:shd w:val="clear" w:color="auto" w:fill="auto"/>
            <w:vAlign w:val="bottom"/>
          </w:tcPr>
          <w:p w:rsidR="005D2A42" w:rsidRDefault="006A2137">
            <w:pPr>
              <w:spacing w:line="227" w:lineRule="exact"/>
              <w:ind w:left="40"/>
              <w:rPr>
                <w:rFonts w:ascii="Arial" w:eastAsia="Arial" w:hAnsi="Arial"/>
                <w:w w:val="87"/>
              </w:rPr>
            </w:pPr>
            <w:hyperlink w:anchor="page77" w:history="1">
              <w:r w:rsidR="00B5397D">
                <w:rPr>
                  <w:rFonts w:ascii="Arial" w:eastAsia="Arial" w:hAnsi="Arial"/>
                  <w:w w:val="87"/>
                </w:rPr>
                <w:t>: Pourcentage d’élèves ayant fréquenté le pré scolaire</w:t>
              </w:r>
            </w:hyperlink>
          </w:p>
        </w:tc>
        <w:tc>
          <w:tcPr>
            <w:tcW w:w="3720" w:type="dxa"/>
            <w:gridSpan w:val="2"/>
            <w:shd w:val="clear" w:color="auto" w:fill="auto"/>
            <w:vAlign w:val="bottom"/>
          </w:tcPr>
          <w:p w:rsidR="005D2A42" w:rsidRDefault="006A2137">
            <w:pPr>
              <w:spacing w:line="227" w:lineRule="exact"/>
              <w:ind w:left="60"/>
              <w:rPr>
                <w:rFonts w:ascii="Arial" w:eastAsia="Arial" w:hAnsi="Arial"/>
              </w:rPr>
            </w:pPr>
            <w:hyperlink w:anchor="page77" w:history="1">
              <w:r w:rsidR="00B5397D">
                <w:rPr>
                  <w:rFonts w:ascii="Arial" w:eastAsia="Arial" w:hAnsi="Arial"/>
                </w:rPr>
                <w:t>– Fin de primaire</w:t>
              </w:r>
            </w:hyperlink>
          </w:p>
        </w:tc>
        <w:tc>
          <w:tcPr>
            <w:tcW w:w="280" w:type="dxa"/>
            <w:shd w:val="clear" w:color="auto" w:fill="auto"/>
            <w:vAlign w:val="bottom"/>
          </w:tcPr>
          <w:p w:rsidR="005D2A42" w:rsidRDefault="006A2137">
            <w:pPr>
              <w:spacing w:line="227" w:lineRule="exact"/>
              <w:jc w:val="right"/>
              <w:rPr>
                <w:rFonts w:ascii="Arial" w:eastAsia="Arial" w:hAnsi="Arial"/>
              </w:rPr>
            </w:pPr>
            <w:hyperlink w:anchor="page77" w:history="1">
              <w:r w:rsidR="00B5397D">
                <w:rPr>
                  <w:rFonts w:ascii="Arial" w:eastAsia="Arial" w:hAnsi="Arial"/>
                </w:rPr>
                <w:t>77</w:t>
              </w:r>
            </w:hyperlink>
          </w:p>
        </w:tc>
      </w:tr>
      <w:tr w:rsidR="005D2A42">
        <w:trPr>
          <w:trHeight w:val="230"/>
        </w:trPr>
        <w:tc>
          <w:tcPr>
            <w:tcW w:w="9220" w:type="dxa"/>
            <w:gridSpan w:val="4"/>
            <w:shd w:val="clear" w:color="auto" w:fill="auto"/>
            <w:vAlign w:val="bottom"/>
          </w:tcPr>
          <w:p w:rsidR="005D2A42" w:rsidRDefault="006A2137">
            <w:pPr>
              <w:spacing w:line="229" w:lineRule="exact"/>
              <w:rPr>
                <w:rFonts w:ascii="Arial" w:eastAsia="Arial" w:hAnsi="Arial"/>
                <w:w w:val="93"/>
              </w:rPr>
            </w:pPr>
            <w:hyperlink w:anchor="page78" w:history="1">
              <w:r w:rsidR="00B5397D">
                <w:rPr>
                  <w:rFonts w:ascii="Arial" w:eastAsia="Arial" w:hAnsi="Arial"/>
                  <w:w w:val="93"/>
                </w:rPr>
                <w:t>Graphique 4.16 : Performances moyennes des élèves en lecture et en mathématiques selon la fréquentation du</w:t>
              </w:r>
            </w:hyperlink>
          </w:p>
        </w:tc>
        <w:tc>
          <w:tcPr>
            <w:tcW w:w="28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30"/>
        </w:trPr>
        <w:tc>
          <w:tcPr>
            <w:tcW w:w="1240" w:type="dxa"/>
            <w:shd w:val="clear" w:color="auto" w:fill="auto"/>
            <w:vAlign w:val="bottom"/>
          </w:tcPr>
          <w:p w:rsidR="005D2A42" w:rsidRDefault="005D2A42">
            <w:pPr>
              <w:spacing w:line="0" w:lineRule="atLeast"/>
              <w:rPr>
                <w:rFonts w:ascii="Times New Roman" w:eastAsia="Times New Roman" w:hAnsi="Times New Roman"/>
              </w:rPr>
            </w:pPr>
          </w:p>
        </w:tc>
        <w:tc>
          <w:tcPr>
            <w:tcW w:w="4260" w:type="dxa"/>
            <w:shd w:val="clear" w:color="auto" w:fill="auto"/>
            <w:vAlign w:val="bottom"/>
          </w:tcPr>
          <w:p w:rsidR="005D2A42" w:rsidRDefault="006A2137">
            <w:pPr>
              <w:spacing w:line="229" w:lineRule="exact"/>
              <w:ind w:left="40"/>
              <w:rPr>
                <w:rFonts w:ascii="Arial" w:eastAsia="Arial" w:hAnsi="Arial"/>
              </w:rPr>
            </w:pPr>
            <w:hyperlink w:anchor="page78" w:history="1">
              <w:r w:rsidR="00B5397D">
                <w:rPr>
                  <w:rFonts w:ascii="Arial" w:eastAsia="Arial" w:hAnsi="Arial"/>
                </w:rPr>
                <w:t>préscolaire – Fin de de scolarité</w:t>
              </w:r>
            </w:hyperlink>
          </w:p>
        </w:tc>
        <w:tc>
          <w:tcPr>
            <w:tcW w:w="240" w:type="dxa"/>
            <w:shd w:val="clear" w:color="auto" w:fill="auto"/>
            <w:vAlign w:val="bottom"/>
          </w:tcPr>
          <w:p w:rsidR="005D2A42" w:rsidRDefault="005D2A42">
            <w:pPr>
              <w:spacing w:line="0" w:lineRule="atLeast"/>
              <w:rPr>
                <w:rFonts w:ascii="Times New Roman" w:eastAsia="Times New Roman" w:hAnsi="Times New Roman"/>
              </w:rPr>
            </w:pPr>
          </w:p>
        </w:tc>
        <w:tc>
          <w:tcPr>
            <w:tcW w:w="3480" w:type="dxa"/>
            <w:shd w:val="clear" w:color="auto" w:fill="auto"/>
            <w:vAlign w:val="bottom"/>
          </w:tcPr>
          <w:p w:rsidR="005D2A42" w:rsidRDefault="005D2A42">
            <w:pPr>
              <w:spacing w:line="0" w:lineRule="atLeast"/>
              <w:rPr>
                <w:rFonts w:ascii="Times New Roman" w:eastAsia="Times New Roman" w:hAnsi="Times New Roman"/>
              </w:rPr>
            </w:pPr>
          </w:p>
        </w:tc>
        <w:tc>
          <w:tcPr>
            <w:tcW w:w="280" w:type="dxa"/>
            <w:shd w:val="clear" w:color="auto" w:fill="auto"/>
            <w:vAlign w:val="bottom"/>
          </w:tcPr>
          <w:p w:rsidR="005D2A42" w:rsidRDefault="006A2137">
            <w:pPr>
              <w:spacing w:line="229" w:lineRule="exact"/>
              <w:jc w:val="right"/>
              <w:rPr>
                <w:rFonts w:ascii="Arial" w:eastAsia="Arial" w:hAnsi="Arial"/>
              </w:rPr>
            </w:pPr>
            <w:hyperlink w:anchor="page78" w:history="1">
              <w:r w:rsidR="00B5397D">
                <w:rPr>
                  <w:rFonts w:ascii="Arial" w:eastAsia="Arial" w:hAnsi="Arial"/>
                </w:rPr>
                <w:t>78</w:t>
              </w:r>
            </w:hyperlink>
          </w:p>
        </w:tc>
      </w:tr>
      <w:tr w:rsidR="005D2A42">
        <w:trPr>
          <w:trHeight w:val="228"/>
        </w:trPr>
        <w:tc>
          <w:tcPr>
            <w:tcW w:w="1240" w:type="dxa"/>
            <w:shd w:val="clear" w:color="auto" w:fill="auto"/>
            <w:vAlign w:val="bottom"/>
          </w:tcPr>
          <w:p w:rsidR="005D2A42" w:rsidRDefault="006A2137">
            <w:pPr>
              <w:spacing w:line="227" w:lineRule="exact"/>
              <w:rPr>
                <w:rFonts w:ascii="Arial" w:eastAsia="Arial" w:hAnsi="Arial"/>
                <w:w w:val="88"/>
              </w:rPr>
            </w:pPr>
            <w:hyperlink w:anchor="page79" w:history="1">
              <w:r w:rsidR="00B5397D">
                <w:rPr>
                  <w:rFonts w:ascii="Arial" w:eastAsia="Arial" w:hAnsi="Arial"/>
                  <w:w w:val="88"/>
                </w:rPr>
                <w:t>Graphique 4.17</w:t>
              </w:r>
            </w:hyperlink>
          </w:p>
        </w:tc>
        <w:tc>
          <w:tcPr>
            <w:tcW w:w="4500" w:type="dxa"/>
            <w:gridSpan w:val="2"/>
            <w:shd w:val="clear" w:color="auto" w:fill="auto"/>
            <w:vAlign w:val="bottom"/>
          </w:tcPr>
          <w:p w:rsidR="005D2A42" w:rsidRDefault="006A2137">
            <w:pPr>
              <w:spacing w:line="227" w:lineRule="exact"/>
              <w:ind w:left="40"/>
              <w:rPr>
                <w:rFonts w:ascii="Arial" w:eastAsia="Arial" w:hAnsi="Arial"/>
                <w:w w:val="88"/>
              </w:rPr>
            </w:pPr>
            <w:hyperlink w:anchor="page79" w:history="1">
              <w:r w:rsidR="00B5397D">
                <w:rPr>
                  <w:rFonts w:ascii="Arial" w:eastAsia="Arial" w:hAnsi="Arial"/>
                  <w:w w:val="88"/>
                </w:rPr>
                <w:t>: Pourcentage d’élèves ayant redoublé au moins une fois</w:t>
              </w:r>
            </w:hyperlink>
          </w:p>
        </w:tc>
        <w:tc>
          <w:tcPr>
            <w:tcW w:w="3480" w:type="dxa"/>
            <w:shd w:val="clear" w:color="auto" w:fill="auto"/>
            <w:vAlign w:val="bottom"/>
          </w:tcPr>
          <w:p w:rsidR="005D2A42" w:rsidRDefault="006A2137">
            <w:pPr>
              <w:spacing w:line="227" w:lineRule="exact"/>
              <w:ind w:left="40"/>
              <w:rPr>
                <w:rFonts w:ascii="Arial" w:eastAsia="Arial" w:hAnsi="Arial"/>
              </w:rPr>
            </w:pPr>
            <w:hyperlink w:anchor="page79" w:history="1">
              <w:r w:rsidR="00B5397D">
                <w:rPr>
                  <w:rFonts w:ascii="Arial" w:eastAsia="Arial" w:hAnsi="Arial"/>
                </w:rPr>
                <w:t>– Début de primaire</w:t>
              </w:r>
            </w:hyperlink>
          </w:p>
        </w:tc>
        <w:tc>
          <w:tcPr>
            <w:tcW w:w="280" w:type="dxa"/>
            <w:shd w:val="clear" w:color="auto" w:fill="auto"/>
            <w:vAlign w:val="bottom"/>
          </w:tcPr>
          <w:p w:rsidR="005D2A42" w:rsidRDefault="006A2137">
            <w:pPr>
              <w:spacing w:line="227" w:lineRule="exact"/>
              <w:jc w:val="right"/>
              <w:rPr>
                <w:rFonts w:ascii="Arial" w:eastAsia="Arial" w:hAnsi="Arial"/>
              </w:rPr>
            </w:pPr>
            <w:hyperlink w:anchor="page79" w:history="1">
              <w:r w:rsidR="00B5397D">
                <w:rPr>
                  <w:rFonts w:ascii="Arial" w:eastAsia="Arial" w:hAnsi="Arial"/>
                </w:rPr>
                <w:t>79</w:t>
              </w:r>
            </w:hyperlink>
          </w:p>
        </w:tc>
      </w:tr>
      <w:tr w:rsidR="005D2A42">
        <w:trPr>
          <w:trHeight w:val="230"/>
        </w:trPr>
        <w:tc>
          <w:tcPr>
            <w:tcW w:w="1240" w:type="dxa"/>
            <w:shd w:val="clear" w:color="auto" w:fill="auto"/>
            <w:vAlign w:val="bottom"/>
          </w:tcPr>
          <w:p w:rsidR="005D2A42" w:rsidRDefault="006A2137">
            <w:pPr>
              <w:spacing w:line="229" w:lineRule="exact"/>
              <w:rPr>
                <w:rFonts w:ascii="Arial" w:eastAsia="Arial" w:hAnsi="Arial"/>
                <w:w w:val="88"/>
              </w:rPr>
            </w:pPr>
            <w:hyperlink w:anchor="page79" w:history="1">
              <w:r w:rsidR="00B5397D">
                <w:rPr>
                  <w:rFonts w:ascii="Arial" w:eastAsia="Arial" w:hAnsi="Arial"/>
                  <w:w w:val="88"/>
                </w:rPr>
                <w:t>Graphique 4.18</w:t>
              </w:r>
            </w:hyperlink>
          </w:p>
        </w:tc>
        <w:tc>
          <w:tcPr>
            <w:tcW w:w="4500" w:type="dxa"/>
            <w:gridSpan w:val="2"/>
            <w:shd w:val="clear" w:color="auto" w:fill="auto"/>
            <w:vAlign w:val="bottom"/>
          </w:tcPr>
          <w:p w:rsidR="005D2A42" w:rsidRDefault="006A2137">
            <w:pPr>
              <w:spacing w:line="229" w:lineRule="exact"/>
              <w:ind w:left="40"/>
              <w:rPr>
                <w:rFonts w:ascii="Arial" w:eastAsia="Arial" w:hAnsi="Arial"/>
                <w:w w:val="88"/>
              </w:rPr>
            </w:pPr>
            <w:hyperlink w:anchor="page79" w:history="1">
              <w:r w:rsidR="00B5397D">
                <w:rPr>
                  <w:rFonts w:ascii="Arial" w:eastAsia="Arial" w:hAnsi="Arial"/>
                  <w:w w:val="88"/>
                </w:rPr>
                <w:t>: Pourcentage d’élèves ayant redoublé au moins une fois</w:t>
              </w:r>
            </w:hyperlink>
          </w:p>
        </w:tc>
        <w:tc>
          <w:tcPr>
            <w:tcW w:w="3480" w:type="dxa"/>
            <w:shd w:val="clear" w:color="auto" w:fill="auto"/>
            <w:vAlign w:val="bottom"/>
          </w:tcPr>
          <w:p w:rsidR="005D2A42" w:rsidRDefault="006A2137">
            <w:pPr>
              <w:spacing w:line="229" w:lineRule="exact"/>
              <w:ind w:left="40"/>
              <w:rPr>
                <w:rFonts w:ascii="Arial" w:eastAsia="Arial" w:hAnsi="Arial"/>
              </w:rPr>
            </w:pPr>
            <w:hyperlink w:anchor="page79" w:history="1">
              <w:r w:rsidR="00B5397D">
                <w:rPr>
                  <w:rFonts w:ascii="Arial" w:eastAsia="Arial" w:hAnsi="Arial"/>
                </w:rPr>
                <w:t>– Fin de primaire</w:t>
              </w:r>
            </w:hyperlink>
          </w:p>
        </w:tc>
        <w:tc>
          <w:tcPr>
            <w:tcW w:w="280" w:type="dxa"/>
            <w:shd w:val="clear" w:color="auto" w:fill="auto"/>
            <w:vAlign w:val="bottom"/>
          </w:tcPr>
          <w:p w:rsidR="005D2A42" w:rsidRDefault="006A2137">
            <w:pPr>
              <w:spacing w:line="229" w:lineRule="exact"/>
              <w:jc w:val="right"/>
              <w:rPr>
                <w:rFonts w:ascii="Arial" w:eastAsia="Arial" w:hAnsi="Arial"/>
              </w:rPr>
            </w:pPr>
            <w:hyperlink w:anchor="page79" w:history="1">
              <w:r w:rsidR="00B5397D">
                <w:rPr>
                  <w:rFonts w:ascii="Arial" w:eastAsia="Arial" w:hAnsi="Arial"/>
                </w:rPr>
                <w:t>79</w:t>
              </w:r>
            </w:hyperlink>
          </w:p>
        </w:tc>
      </w:tr>
    </w:tbl>
    <w:p w:rsidR="005D2A42" w:rsidRDefault="005D2A42">
      <w:pPr>
        <w:spacing w:line="5" w:lineRule="exact"/>
        <w:rPr>
          <w:rFonts w:ascii="Times New Roman" w:eastAsia="Times New Roman" w:hAnsi="Times New Roman"/>
        </w:rPr>
      </w:pPr>
    </w:p>
    <w:p w:rsidR="005D2A42" w:rsidRDefault="006A2137">
      <w:pPr>
        <w:spacing w:line="0" w:lineRule="atLeast"/>
        <w:rPr>
          <w:rFonts w:ascii="Arial" w:eastAsia="Arial" w:hAnsi="Arial"/>
          <w:sz w:val="17"/>
        </w:rPr>
      </w:pPr>
      <w:hyperlink w:anchor="page80" w:history="1">
        <w:r w:rsidR="00B5397D">
          <w:rPr>
            <w:rFonts w:ascii="Arial" w:eastAsia="Arial" w:hAnsi="Arial"/>
            <w:sz w:val="17"/>
          </w:rPr>
          <w:t>Graphique 4.19 : Performances moyennes des élèves en lecture et en mathématiques selon le redoublement – Fin de de</w:t>
        </w:r>
      </w:hyperlink>
    </w:p>
    <w:p w:rsidR="005D2A42" w:rsidRDefault="005D2A42">
      <w:pPr>
        <w:spacing w:line="28" w:lineRule="exact"/>
        <w:rPr>
          <w:rFonts w:ascii="Times New Roman" w:eastAsia="Times New Roman" w:hAnsi="Times New Roman"/>
        </w:rPr>
      </w:pPr>
    </w:p>
    <w:tbl>
      <w:tblPr>
        <w:tblW w:w="0" w:type="auto"/>
        <w:tblInd w:w="1280" w:type="dxa"/>
        <w:tblLayout w:type="fixed"/>
        <w:tblCellMar>
          <w:left w:w="0" w:type="dxa"/>
          <w:right w:w="0" w:type="dxa"/>
        </w:tblCellMar>
        <w:tblLook w:val="0000" w:firstRow="0" w:lastRow="0" w:firstColumn="0" w:lastColumn="0" w:noHBand="0" w:noVBand="0"/>
      </w:tblPr>
      <w:tblGrid>
        <w:gridCol w:w="4340"/>
        <w:gridCol w:w="3880"/>
      </w:tblGrid>
      <w:tr w:rsidR="005D2A42">
        <w:trPr>
          <w:trHeight w:val="230"/>
        </w:trPr>
        <w:tc>
          <w:tcPr>
            <w:tcW w:w="4340" w:type="dxa"/>
            <w:shd w:val="clear" w:color="auto" w:fill="auto"/>
            <w:vAlign w:val="bottom"/>
          </w:tcPr>
          <w:p w:rsidR="005D2A42" w:rsidRDefault="006A2137">
            <w:pPr>
              <w:spacing w:line="229" w:lineRule="exact"/>
              <w:rPr>
                <w:rFonts w:ascii="Arial" w:eastAsia="Arial" w:hAnsi="Arial"/>
              </w:rPr>
            </w:pPr>
            <w:hyperlink w:anchor="page80" w:history="1">
              <w:r w:rsidR="00B5397D">
                <w:rPr>
                  <w:rFonts w:ascii="Arial" w:eastAsia="Arial" w:hAnsi="Arial"/>
                </w:rPr>
                <w:t>scolarité</w:t>
              </w:r>
            </w:hyperlink>
          </w:p>
        </w:tc>
        <w:tc>
          <w:tcPr>
            <w:tcW w:w="3880" w:type="dxa"/>
            <w:shd w:val="clear" w:color="auto" w:fill="auto"/>
            <w:vAlign w:val="bottom"/>
          </w:tcPr>
          <w:p w:rsidR="005D2A42" w:rsidRDefault="006A2137">
            <w:pPr>
              <w:spacing w:line="229" w:lineRule="exact"/>
              <w:jc w:val="right"/>
              <w:rPr>
                <w:rFonts w:ascii="Arial" w:eastAsia="Arial" w:hAnsi="Arial"/>
              </w:rPr>
            </w:pPr>
            <w:hyperlink w:anchor="page80" w:history="1">
              <w:r w:rsidR="00B5397D">
                <w:rPr>
                  <w:rFonts w:ascii="Arial" w:eastAsia="Arial" w:hAnsi="Arial"/>
                </w:rPr>
                <w:t>80</w:t>
              </w:r>
            </w:hyperlink>
          </w:p>
        </w:tc>
      </w:tr>
    </w:tbl>
    <w:p w:rsidR="005D2A42" w:rsidRDefault="005D2A42">
      <w:pPr>
        <w:spacing w:line="5" w:lineRule="exact"/>
        <w:rPr>
          <w:rFonts w:ascii="Times New Roman" w:eastAsia="Times New Roman" w:hAnsi="Times New Roman"/>
        </w:rPr>
      </w:pPr>
    </w:p>
    <w:p w:rsidR="005D2A42" w:rsidRDefault="006A2137">
      <w:pPr>
        <w:spacing w:line="0" w:lineRule="atLeast"/>
        <w:rPr>
          <w:rFonts w:ascii="Arial" w:eastAsia="Arial" w:hAnsi="Arial"/>
          <w:sz w:val="17"/>
        </w:rPr>
      </w:pPr>
      <w:hyperlink w:anchor="page81" w:history="1">
        <w:r w:rsidR="00B5397D">
          <w:rPr>
            <w:rFonts w:ascii="Arial" w:eastAsia="Arial" w:hAnsi="Arial"/>
            <w:sz w:val="17"/>
          </w:rPr>
          <w:t>Graphique 4.20 : Compétences des élèves redoublants en lecture et en mathématiques après une année supplémentaire</w:t>
        </w:r>
      </w:hyperlink>
    </w:p>
    <w:p w:rsidR="005D2A42" w:rsidRDefault="005D2A42">
      <w:pPr>
        <w:spacing w:line="28"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8060"/>
        <w:gridCol w:w="1440"/>
      </w:tblGrid>
      <w:tr w:rsidR="005D2A42">
        <w:trPr>
          <w:trHeight w:val="230"/>
        </w:trPr>
        <w:tc>
          <w:tcPr>
            <w:tcW w:w="8060" w:type="dxa"/>
            <w:shd w:val="clear" w:color="auto" w:fill="auto"/>
            <w:vAlign w:val="bottom"/>
          </w:tcPr>
          <w:p w:rsidR="005D2A42" w:rsidRDefault="006A2137">
            <w:pPr>
              <w:spacing w:line="229" w:lineRule="exact"/>
              <w:ind w:left="1280"/>
              <w:rPr>
                <w:rFonts w:ascii="Arial" w:eastAsia="Arial" w:hAnsi="Arial"/>
              </w:rPr>
            </w:pPr>
            <w:hyperlink w:anchor="page81" w:history="1">
              <w:r w:rsidR="00B5397D">
                <w:rPr>
                  <w:rFonts w:ascii="Arial" w:eastAsia="Arial" w:hAnsi="Arial"/>
                </w:rPr>
                <w:t>– Début de scolarité</w:t>
              </w:r>
            </w:hyperlink>
          </w:p>
        </w:tc>
        <w:tc>
          <w:tcPr>
            <w:tcW w:w="1440" w:type="dxa"/>
            <w:shd w:val="clear" w:color="auto" w:fill="auto"/>
            <w:vAlign w:val="bottom"/>
          </w:tcPr>
          <w:p w:rsidR="005D2A42" w:rsidRDefault="006A2137">
            <w:pPr>
              <w:spacing w:line="229" w:lineRule="exact"/>
              <w:jc w:val="right"/>
              <w:rPr>
                <w:rFonts w:ascii="Arial" w:eastAsia="Arial" w:hAnsi="Arial"/>
              </w:rPr>
            </w:pPr>
            <w:hyperlink w:anchor="page81" w:history="1">
              <w:r w:rsidR="00B5397D">
                <w:rPr>
                  <w:rFonts w:ascii="Arial" w:eastAsia="Arial" w:hAnsi="Arial"/>
                </w:rPr>
                <w:t>81</w:t>
              </w:r>
            </w:hyperlink>
          </w:p>
        </w:tc>
      </w:tr>
      <w:tr w:rsidR="005D2A42">
        <w:trPr>
          <w:trHeight w:val="230"/>
        </w:trPr>
        <w:tc>
          <w:tcPr>
            <w:tcW w:w="8060" w:type="dxa"/>
            <w:shd w:val="clear" w:color="auto" w:fill="auto"/>
            <w:vAlign w:val="bottom"/>
          </w:tcPr>
          <w:p w:rsidR="005D2A42" w:rsidRDefault="006A2137">
            <w:pPr>
              <w:spacing w:line="229" w:lineRule="exact"/>
              <w:rPr>
                <w:rFonts w:ascii="Arial" w:eastAsia="Arial" w:hAnsi="Arial"/>
              </w:rPr>
            </w:pPr>
            <w:hyperlink w:anchor="page83" w:history="1">
              <w:r w:rsidR="00B5397D">
                <w:rPr>
                  <w:rFonts w:ascii="Arial" w:eastAsia="Arial" w:hAnsi="Arial"/>
                </w:rPr>
                <w:t>Graphique 4.21 : Niveau moyen de l’indice d’équipement de la classe – Fin de scolarité</w:t>
              </w:r>
            </w:hyperlink>
          </w:p>
        </w:tc>
        <w:tc>
          <w:tcPr>
            <w:tcW w:w="1440" w:type="dxa"/>
            <w:shd w:val="clear" w:color="auto" w:fill="auto"/>
            <w:vAlign w:val="bottom"/>
          </w:tcPr>
          <w:p w:rsidR="005D2A42" w:rsidRDefault="006A2137">
            <w:pPr>
              <w:spacing w:line="229" w:lineRule="exact"/>
              <w:jc w:val="right"/>
              <w:rPr>
                <w:rFonts w:ascii="Arial" w:eastAsia="Arial" w:hAnsi="Arial"/>
              </w:rPr>
            </w:pPr>
            <w:hyperlink w:anchor="page83" w:history="1">
              <w:r w:rsidR="00B5397D">
                <w:rPr>
                  <w:rFonts w:ascii="Arial" w:eastAsia="Arial" w:hAnsi="Arial"/>
                </w:rPr>
                <w:t>83</w:t>
              </w:r>
            </w:hyperlink>
          </w:p>
        </w:tc>
      </w:tr>
    </w:tbl>
    <w:p w:rsidR="005D2A42" w:rsidRDefault="005D2A42">
      <w:pPr>
        <w:spacing w:line="5" w:lineRule="exact"/>
        <w:rPr>
          <w:rFonts w:ascii="Times New Roman" w:eastAsia="Times New Roman" w:hAnsi="Times New Roman"/>
        </w:rPr>
      </w:pPr>
    </w:p>
    <w:p w:rsidR="005D2A42" w:rsidRDefault="006A2137">
      <w:pPr>
        <w:spacing w:line="0" w:lineRule="atLeast"/>
        <w:rPr>
          <w:rFonts w:ascii="Arial" w:eastAsia="Arial" w:hAnsi="Arial"/>
          <w:sz w:val="17"/>
        </w:rPr>
      </w:pPr>
      <w:hyperlink w:anchor="page84" w:history="1">
        <w:r w:rsidR="00B5397D">
          <w:rPr>
            <w:rFonts w:ascii="Arial" w:eastAsia="Arial" w:hAnsi="Arial"/>
            <w:sz w:val="17"/>
          </w:rPr>
          <w:t>Graphique 4.22: Différence, entre les strates et le  niveau national, de l'intensité du lien entre l’indice d’équipement de la</w:t>
        </w:r>
      </w:hyperlink>
    </w:p>
    <w:p w:rsidR="005D2A42" w:rsidRDefault="005D2A42">
      <w:pPr>
        <w:spacing w:line="28" w:lineRule="exact"/>
        <w:rPr>
          <w:rFonts w:ascii="Times New Roman" w:eastAsia="Times New Roman" w:hAnsi="Times New Roman"/>
        </w:rPr>
      </w:pPr>
    </w:p>
    <w:tbl>
      <w:tblPr>
        <w:tblW w:w="0" w:type="auto"/>
        <w:tblInd w:w="1280" w:type="dxa"/>
        <w:tblLayout w:type="fixed"/>
        <w:tblCellMar>
          <w:left w:w="0" w:type="dxa"/>
          <w:right w:w="0" w:type="dxa"/>
        </w:tblCellMar>
        <w:tblLook w:val="0000" w:firstRow="0" w:lastRow="0" w:firstColumn="0" w:lastColumn="0" w:noHBand="0" w:noVBand="0"/>
      </w:tblPr>
      <w:tblGrid>
        <w:gridCol w:w="6320"/>
        <w:gridCol w:w="1900"/>
      </w:tblGrid>
      <w:tr w:rsidR="005D2A42">
        <w:trPr>
          <w:trHeight w:val="230"/>
        </w:trPr>
        <w:tc>
          <w:tcPr>
            <w:tcW w:w="6320" w:type="dxa"/>
            <w:shd w:val="clear" w:color="auto" w:fill="auto"/>
            <w:vAlign w:val="bottom"/>
          </w:tcPr>
          <w:p w:rsidR="005D2A42" w:rsidRDefault="006A2137">
            <w:pPr>
              <w:spacing w:line="229" w:lineRule="exact"/>
              <w:rPr>
                <w:rFonts w:ascii="Arial" w:eastAsia="Arial" w:hAnsi="Arial"/>
              </w:rPr>
            </w:pPr>
            <w:hyperlink w:anchor="page84" w:history="1">
              <w:r w:rsidR="00B5397D">
                <w:rPr>
                  <w:rFonts w:ascii="Arial" w:eastAsia="Arial" w:hAnsi="Arial"/>
                </w:rPr>
                <w:t>classe et les scores des élèves en Lecture – Fin de scolarité</w:t>
              </w:r>
            </w:hyperlink>
          </w:p>
        </w:tc>
        <w:tc>
          <w:tcPr>
            <w:tcW w:w="1900" w:type="dxa"/>
            <w:shd w:val="clear" w:color="auto" w:fill="auto"/>
            <w:vAlign w:val="bottom"/>
          </w:tcPr>
          <w:p w:rsidR="005D2A42" w:rsidRDefault="006A2137">
            <w:pPr>
              <w:spacing w:line="229" w:lineRule="exact"/>
              <w:jc w:val="right"/>
              <w:rPr>
                <w:rFonts w:ascii="Arial" w:eastAsia="Arial" w:hAnsi="Arial"/>
              </w:rPr>
            </w:pPr>
            <w:hyperlink w:anchor="page84" w:history="1">
              <w:r w:rsidR="00B5397D">
                <w:rPr>
                  <w:rFonts w:ascii="Arial" w:eastAsia="Arial" w:hAnsi="Arial"/>
                </w:rPr>
                <w:t>84</w:t>
              </w:r>
            </w:hyperlink>
          </w:p>
        </w:tc>
      </w:tr>
    </w:tbl>
    <w:p w:rsidR="005D2A42" w:rsidRDefault="005D2A42">
      <w:pPr>
        <w:spacing w:line="6" w:lineRule="exact"/>
        <w:rPr>
          <w:rFonts w:ascii="Times New Roman" w:eastAsia="Times New Roman" w:hAnsi="Times New Roman"/>
        </w:rPr>
      </w:pPr>
    </w:p>
    <w:p w:rsidR="005D2A42" w:rsidRDefault="006A2137">
      <w:pPr>
        <w:spacing w:line="0" w:lineRule="atLeast"/>
        <w:rPr>
          <w:rFonts w:ascii="Arial" w:eastAsia="Arial" w:hAnsi="Arial"/>
          <w:sz w:val="18"/>
        </w:rPr>
      </w:pPr>
      <w:hyperlink w:anchor="page84" w:history="1">
        <w:r w:rsidR="00B5397D">
          <w:rPr>
            <w:rFonts w:ascii="Arial" w:eastAsia="Arial" w:hAnsi="Arial"/>
            <w:sz w:val="18"/>
          </w:rPr>
          <w:t>Graphique 4.23: Différence, entre les strates et le niveau national, de l'intensité du lien entre l’indice d’équipement de la</w:t>
        </w:r>
      </w:hyperlink>
    </w:p>
    <w:p w:rsidR="005D2A42" w:rsidRDefault="005D2A42">
      <w:pPr>
        <w:spacing w:line="16"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1240"/>
        <w:gridCol w:w="8040"/>
        <w:gridCol w:w="220"/>
      </w:tblGrid>
      <w:tr w:rsidR="005D2A42">
        <w:trPr>
          <w:trHeight w:val="230"/>
        </w:trPr>
        <w:tc>
          <w:tcPr>
            <w:tcW w:w="1240" w:type="dxa"/>
            <w:shd w:val="clear" w:color="auto" w:fill="auto"/>
            <w:vAlign w:val="bottom"/>
          </w:tcPr>
          <w:p w:rsidR="005D2A42" w:rsidRDefault="005D2A42">
            <w:pPr>
              <w:spacing w:line="0" w:lineRule="atLeast"/>
              <w:rPr>
                <w:rFonts w:ascii="Times New Roman" w:eastAsia="Times New Roman" w:hAnsi="Times New Roman"/>
                <w:sz w:val="19"/>
              </w:rPr>
            </w:pPr>
          </w:p>
        </w:tc>
        <w:tc>
          <w:tcPr>
            <w:tcW w:w="8040" w:type="dxa"/>
            <w:shd w:val="clear" w:color="auto" w:fill="auto"/>
            <w:vAlign w:val="bottom"/>
          </w:tcPr>
          <w:p w:rsidR="005D2A42" w:rsidRDefault="006A2137">
            <w:pPr>
              <w:spacing w:line="0" w:lineRule="atLeast"/>
              <w:ind w:left="40"/>
              <w:rPr>
                <w:rFonts w:ascii="Arial" w:eastAsia="Arial" w:hAnsi="Arial"/>
              </w:rPr>
            </w:pPr>
            <w:hyperlink w:anchor="page84" w:history="1">
              <w:r w:rsidR="00B5397D">
                <w:rPr>
                  <w:rFonts w:ascii="Arial" w:eastAsia="Arial" w:hAnsi="Arial"/>
                </w:rPr>
                <w:t>classe et les scores des élèves en Mathématiques – Fin de scolarité</w:t>
              </w:r>
            </w:hyperlink>
          </w:p>
        </w:tc>
        <w:tc>
          <w:tcPr>
            <w:tcW w:w="220" w:type="dxa"/>
            <w:shd w:val="clear" w:color="auto" w:fill="auto"/>
            <w:vAlign w:val="bottom"/>
          </w:tcPr>
          <w:p w:rsidR="005D2A42" w:rsidRDefault="006A2137">
            <w:pPr>
              <w:spacing w:line="0" w:lineRule="atLeast"/>
              <w:jc w:val="right"/>
              <w:rPr>
                <w:rFonts w:ascii="Arial" w:eastAsia="Arial" w:hAnsi="Arial"/>
                <w:w w:val="89"/>
              </w:rPr>
            </w:pPr>
            <w:hyperlink w:anchor="page84" w:history="1">
              <w:r w:rsidR="00B5397D">
                <w:rPr>
                  <w:rFonts w:ascii="Arial" w:eastAsia="Arial" w:hAnsi="Arial"/>
                  <w:w w:val="89"/>
                </w:rPr>
                <w:t>84</w:t>
              </w:r>
            </w:hyperlink>
          </w:p>
        </w:tc>
      </w:tr>
      <w:tr w:rsidR="005D2A42">
        <w:trPr>
          <w:trHeight w:val="230"/>
        </w:trPr>
        <w:tc>
          <w:tcPr>
            <w:tcW w:w="9280" w:type="dxa"/>
            <w:gridSpan w:val="2"/>
            <w:shd w:val="clear" w:color="auto" w:fill="auto"/>
            <w:vAlign w:val="bottom"/>
          </w:tcPr>
          <w:p w:rsidR="005D2A42" w:rsidRDefault="006A2137">
            <w:pPr>
              <w:spacing w:line="229" w:lineRule="exact"/>
              <w:rPr>
                <w:rFonts w:ascii="Arial" w:eastAsia="Arial" w:hAnsi="Arial"/>
                <w:w w:val="89"/>
              </w:rPr>
            </w:pPr>
            <w:hyperlink w:anchor="page85" w:history="1">
              <w:r w:rsidR="00B5397D">
                <w:rPr>
                  <w:rFonts w:ascii="Arial" w:eastAsia="Arial" w:hAnsi="Arial"/>
                  <w:w w:val="89"/>
                </w:rPr>
                <w:t>Graphique 4.24 : Répartition (en pourcentage) des élèves selon le nombre d’élèves par manuel de lecture – Début de</w:t>
              </w:r>
            </w:hyperlink>
          </w:p>
        </w:tc>
        <w:tc>
          <w:tcPr>
            <w:tcW w:w="22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28"/>
        </w:trPr>
        <w:tc>
          <w:tcPr>
            <w:tcW w:w="1240" w:type="dxa"/>
            <w:shd w:val="clear" w:color="auto" w:fill="auto"/>
            <w:vAlign w:val="bottom"/>
          </w:tcPr>
          <w:p w:rsidR="005D2A42" w:rsidRDefault="005D2A42">
            <w:pPr>
              <w:spacing w:line="0" w:lineRule="atLeast"/>
              <w:rPr>
                <w:rFonts w:ascii="Times New Roman" w:eastAsia="Times New Roman" w:hAnsi="Times New Roman"/>
                <w:sz w:val="19"/>
              </w:rPr>
            </w:pPr>
          </w:p>
        </w:tc>
        <w:tc>
          <w:tcPr>
            <w:tcW w:w="8040" w:type="dxa"/>
            <w:shd w:val="clear" w:color="auto" w:fill="auto"/>
            <w:vAlign w:val="bottom"/>
          </w:tcPr>
          <w:p w:rsidR="005D2A42" w:rsidRDefault="006A2137">
            <w:pPr>
              <w:spacing w:line="227" w:lineRule="exact"/>
              <w:ind w:left="40"/>
              <w:rPr>
                <w:rFonts w:ascii="Arial" w:eastAsia="Arial" w:hAnsi="Arial"/>
              </w:rPr>
            </w:pPr>
            <w:hyperlink w:anchor="page85" w:history="1">
              <w:r w:rsidR="00B5397D">
                <w:rPr>
                  <w:rFonts w:ascii="Arial" w:eastAsia="Arial" w:hAnsi="Arial"/>
                </w:rPr>
                <w:t>scolarité</w:t>
              </w:r>
            </w:hyperlink>
          </w:p>
        </w:tc>
        <w:tc>
          <w:tcPr>
            <w:tcW w:w="220" w:type="dxa"/>
            <w:shd w:val="clear" w:color="auto" w:fill="auto"/>
            <w:vAlign w:val="bottom"/>
          </w:tcPr>
          <w:p w:rsidR="005D2A42" w:rsidRDefault="006A2137">
            <w:pPr>
              <w:spacing w:line="227" w:lineRule="exact"/>
              <w:jc w:val="right"/>
              <w:rPr>
                <w:rFonts w:ascii="Arial" w:eastAsia="Arial" w:hAnsi="Arial"/>
                <w:w w:val="89"/>
              </w:rPr>
            </w:pPr>
            <w:hyperlink w:anchor="page85" w:history="1">
              <w:r w:rsidR="00B5397D">
                <w:rPr>
                  <w:rFonts w:ascii="Arial" w:eastAsia="Arial" w:hAnsi="Arial"/>
                  <w:w w:val="89"/>
                </w:rPr>
                <w:t>85</w:t>
              </w:r>
            </w:hyperlink>
          </w:p>
        </w:tc>
      </w:tr>
      <w:tr w:rsidR="005D2A42">
        <w:trPr>
          <w:trHeight w:val="230"/>
        </w:trPr>
        <w:tc>
          <w:tcPr>
            <w:tcW w:w="9280" w:type="dxa"/>
            <w:gridSpan w:val="2"/>
            <w:shd w:val="clear" w:color="auto" w:fill="auto"/>
            <w:vAlign w:val="bottom"/>
          </w:tcPr>
          <w:p w:rsidR="005D2A42" w:rsidRDefault="006A2137">
            <w:pPr>
              <w:spacing w:line="229" w:lineRule="exact"/>
              <w:rPr>
                <w:rFonts w:ascii="Arial" w:eastAsia="Arial" w:hAnsi="Arial"/>
                <w:w w:val="89"/>
              </w:rPr>
            </w:pPr>
            <w:hyperlink w:anchor="page85" w:history="1">
              <w:r w:rsidR="00B5397D">
                <w:rPr>
                  <w:rFonts w:ascii="Arial" w:eastAsia="Arial" w:hAnsi="Arial"/>
                  <w:w w:val="89"/>
                </w:rPr>
                <w:t>Graphique 4.25 : Répartition (en pourcentage) des élèves selon le nombre d’élèves par manuel de mathématiques –</w:t>
              </w:r>
            </w:hyperlink>
          </w:p>
        </w:tc>
        <w:tc>
          <w:tcPr>
            <w:tcW w:w="22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28"/>
        </w:trPr>
        <w:tc>
          <w:tcPr>
            <w:tcW w:w="1240" w:type="dxa"/>
            <w:shd w:val="clear" w:color="auto" w:fill="auto"/>
            <w:vAlign w:val="bottom"/>
          </w:tcPr>
          <w:p w:rsidR="005D2A42" w:rsidRDefault="005D2A42">
            <w:pPr>
              <w:spacing w:line="0" w:lineRule="atLeast"/>
              <w:rPr>
                <w:rFonts w:ascii="Times New Roman" w:eastAsia="Times New Roman" w:hAnsi="Times New Roman"/>
                <w:sz w:val="19"/>
              </w:rPr>
            </w:pPr>
          </w:p>
        </w:tc>
        <w:tc>
          <w:tcPr>
            <w:tcW w:w="8040" w:type="dxa"/>
            <w:shd w:val="clear" w:color="auto" w:fill="auto"/>
            <w:vAlign w:val="bottom"/>
          </w:tcPr>
          <w:p w:rsidR="005D2A42" w:rsidRDefault="006A2137">
            <w:pPr>
              <w:spacing w:line="227" w:lineRule="exact"/>
              <w:ind w:left="40"/>
              <w:rPr>
                <w:rFonts w:ascii="Arial" w:eastAsia="Arial" w:hAnsi="Arial"/>
              </w:rPr>
            </w:pPr>
            <w:hyperlink w:anchor="page85" w:history="1">
              <w:r w:rsidR="00B5397D">
                <w:rPr>
                  <w:rFonts w:ascii="Arial" w:eastAsia="Arial" w:hAnsi="Arial"/>
                </w:rPr>
                <w:t>Début de scolarité</w:t>
              </w:r>
            </w:hyperlink>
          </w:p>
        </w:tc>
        <w:tc>
          <w:tcPr>
            <w:tcW w:w="220" w:type="dxa"/>
            <w:shd w:val="clear" w:color="auto" w:fill="auto"/>
            <w:vAlign w:val="bottom"/>
          </w:tcPr>
          <w:p w:rsidR="005D2A42" w:rsidRDefault="006A2137">
            <w:pPr>
              <w:spacing w:line="227" w:lineRule="exact"/>
              <w:jc w:val="right"/>
              <w:rPr>
                <w:rFonts w:ascii="Arial" w:eastAsia="Arial" w:hAnsi="Arial"/>
                <w:w w:val="89"/>
              </w:rPr>
            </w:pPr>
            <w:hyperlink w:anchor="page85" w:history="1">
              <w:r w:rsidR="00B5397D">
                <w:rPr>
                  <w:rFonts w:ascii="Arial" w:eastAsia="Arial" w:hAnsi="Arial"/>
                  <w:w w:val="89"/>
                </w:rPr>
                <w:t>85</w:t>
              </w:r>
            </w:hyperlink>
          </w:p>
        </w:tc>
      </w:tr>
      <w:tr w:rsidR="005D2A42">
        <w:trPr>
          <w:trHeight w:val="230"/>
        </w:trPr>
        <w:tc>
          <w:tcPr>
            <w:tcW w:w="9280" w:type="dxa"/>
            <w:gridSpan w:val="2"/>
            <w:shd w:val="clear" w:color="auto" w:fill="auto"/>
            <w:vAlign w:val="bottom"/>
          </w:tcPr>
          <w:p w:rsidR="005D2A42" w:rsidRDefault="006A2137">
            <w:pPr>
              <w:spacing w:line="229" w:lineRule="exact"/>
              <w:rPr>
                <w:rFonts w:ascii="Arial" w:eastAsia="Arial" w:hAnsi="Arial"/>
                <w:w w:val="98"/>
              </w:rPr>
            </w:pPr>
            <w:hyperlink w:anchor="page86" w:history="1">
              <w:r w:rsidR="00B5397D">
                <w:rPr>
                  <w:rFonts w:ascii="Arial" w:eastAsia="Arial" w:hAnsi="Arial"/>
                  <w:w w:val="98"/>
                </w:rPr>
                <w:t>Graphique 4.26 : Répartition des élèves selon le nombre d’élèves par manuel de lecture – Fin de scolarité</w:t>
              </w:r>
            </w:hyperlink>
          </w:p>
        </w:tc>
        <w:tc>
          <w:tcPr>
            <w:tcW w:w="220" w:type="dxa"/>
            <w:shd w:val="clear" w:color="auto" w:fill="auto"/>
            <w:vAlign w:val="bottom"/>
          </w:tcPr>
          <w:p w:rsidR="005D2A42" w:rsidRDefault="006A2137">
            <w:pPr>
              <w:spacing w:line="229" w:lineRule="exact"/>
              <w:jc w:val="right"/>
              <w:rPr>
                <w:rFonts w:ascii="Arial" w:eastAsia="Arial" w:hAnsi="Arial"/>
                <w:w w:val="89"/>
              </w:rPr>
            </w:pPr>
            <w:hyperlink w:anchor="page86" w:history="1">
              <w:r w:rsidR="00B5397D">
                <w:rPr>
                  <w:rFonts w:ascii="Arial" w:eastAsia="Arial" w:hAnsi="Arial"/>
                  <w:w w:val="89"/>
                </w:rPr>
                <w:t>86</w:t>
              </w:r>
            </w:hyperlink>
          </w:p>
        </w:tc>
      </w:tr>
      <w:tr w:rsidR="005D2A42">
        <w:trPr>
          <w:trHeight w:val="228"/>
        </w:trPr>
        <w:tc>
          <w:tcPr>
            <w:tcW w:w="9280" w:type="dxa"/>
            <w:gridSpan w:val="2"/>
            <w:shd w:val="clear" w:color="auto" w:fill="auto"/>
            <w:vAlign w:val="bottom"/>
          </w:tcPr>
          <w:p w:rsidR="005D2A42" w:rsidRDefault="006A2137">
            <w:pPr>
              <w:spacing w:line="227" w:lineRule="exact"/>
              <w:rPr>
                <w:rFonts w:ascii="Arial" w:eastAsia="Arial" w:hAnsi="Arial"/>
                <w:w w:val="91"/>
              </w:rPr>
            </w:pPr>
            <w:hyperlink w:anchor="page86" w:history="1">
              <w:r w:rsidR="00B5397D">
                <w:rPr>
                  <w:rFonts w:ascii="Arial" w:eastAsia="Arial" w:hAnsi="Arial"/>
                  <w:w w:val="91"/>
                </w:rPr>
                <w:t>Graphique 4.27 : Répartition des élèves selon le nombre d’élèves par manuel de mathématiques – Fin de scolarité</w:t>
              </w:r>
            </w:hyperlink>
          </w:p>
        </w:tc>
        <w:tc>
          <w:tcPr>
            <w:tcW w:w="220" w:type="dxa"/>
            <w:shd w:val="clear" w:color="auto" w:fill="auto"/>
            <w:vAlign w:val="bottom"/>
          </w:tcPr>
          <w:p w:rsidR="005D2A42" w:rsidRDefault="006A2137">
            <w:pPr>
              <w:spacing w:line="227" w:lineRule="exact"/>
              <w:jc w:val="right"/>
              <w:rPr>
                <w:rFonts w:ascii="Arial" w:eastAsia="Arial" w:hAnsi="Arial"/>
                <w:w w:val="89"/>
              </w:rPr>
            </w:pPr>
            <w:hyperlink w:anchor="page86" w:history="1">
              <w:r w:rsidR="00B5397D">
                <w:rPr>
                  <w:rFonts w:ascii="Arial" w:eastAsia="Arial" w:hAnsi="Arial"/>
                  <w:w w:val="89"/>
                </w:rPr>
                <w:t>86</w:t>
              </w:r>
            </w:hyperlink>
          </w:p>
        </w:tc>
      </w:tr>
      <w:tr w:rsidR="005D2A42">
        <w:trPr>
          <w:trHeight w:val="230"/>
        </w:trPr>
        <w:tc>
          <w:tcPr>
            <w:tcW w:w="1240" w:type="dxa"/>
            <w:shd w:val="clear" w:color="auto" w:fill="auto"/>
            <w:vAlign w:val="bottom"/>
          </w:tcPr>
          <w:p w:rsidR="005D2A42" w:rsidRDefault="006A2137">
            <w:pPr>
              <w:spacing w:line="229" w:lineRule="exact"/>
              <w:rPr>
                <w:rFonts w:ascii="Arial" w:eastAsia="Arial" w:hAnsi="Arial"/>
                <w:w w:val="88"/>
              </w:rPr>
            </w:pPr>
            <w:hyperlink w:anchor="page87" w:history="1">
              <w:r w:rsidR="00B5397D">
                <w:rPr>
                  <w:rFonts w:ascii="Arial" w:eastAsia="Arial" w:hAnsi="Arial"/>
                  <w:w w:val="88"/>
                </w:rPr>
                <w:t>Graphique 4.28</w:t>
              </w:r>
            </w:hyperlink>
          </w:p>
        </w:tc>
        <w:tc>
          <w:tcPr>
            <w:tcW w:w="8040" w:type="dxa"/>
            <w:shd w:val="clear" w:color="auto" w:fill="auto"/>
            <w:vAlign w:val="bottom"/>
          </w:tcPr>
          <w:p w:rsidR="005D2A42" w:rsidRDefault="006A2137">
            <w:pPr>
              <w:spacing w:line="229" w:lineRule="exact"/>
              <w:ind w:left="40"/>
              <w:rPr>
                <w:rFonts w:ascii="Arial" w:eastAsia="Arial" w:hAnsi="Arial"/>
                <w:w w:val="98"/>
              </w:rPr>
            </w:pPr>
            <w:hyperlink w:anchor="page87" w:history="1">
              <w:r w:rsidR="00B5397D">
                <w:rPr>
                  <w:rFonts w:ascii="Arial" w:eastAsia="Arial" w:hAnsi="Arial"/>
                  <w:w w:val="98"/>
                </w:rPr>
                <w:t>: Performances moyennes des élèves selon le nombre d’élèves par manuel de lecture et de</w:t>
              </w:r>
            </w:hyperlink>
          </w:p>
        </w:tc>
        <w:tc>
          <w:tcPr>
            <w:tcW w:w="22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30"/>
        </w:trPr>
        <w:tc>
          <w:tcPr>
            <w:tcW w:w="1240" w:type="dxa"/>
            <w:shd w:val="clear" w:color="auto" w:fill="auto"/>
            <w:vAlign w:val="bottom"/>
          </w:tcPr>
          <w:p w:rsidR="005D2A42" w:rsidRDefault="005D2A42">
            <w:pPr>
              <w:spacing w:line="0" w:lineRule="atLeast"/>
              <w:rPr>
                <w:rFonts w:ascii="Times New Roman" w:eastAsia="Times New Roman" w:hAnsi="Times New Roman"/>
              </w:rPr>
            </w:pPr>
          </w:p>
        </w:tc>
        <w:tc>
          <w:tcPr>
            <w:tcW w:w="8040" w:type="dxa"/>
            <w:shd w:val="clear" w:color="auto" w:fill="auto"/>
            <w:vAlign w:val="bottom"/>
          </w:tcPr>
          <w:p w:rsidR="005D2A42" w:rsidRDefault="006A2137">
            <w:pPr>
              <w:spacing w:line="229" w:lineRule="exact"/>
              <w:ind w:left="40"/>
              <w:rPr>
                <w:rFonts w:ascii="Arial" w:eastAsia="Arial" w:hAnsi="Arial"/>
              </w:rPr>
            </w:pPr>
            <w:hyperlink w:anchor="page87" w:history="1">
              <w:r w:rsidR="00B5397D">
                <w:rPr>
                  <w:rFonts w:ascii="Arial" w:eastAsia="Arial" w:hAnsi="Arial"/>
                </w:rPr>
                <w:t>mathématiques – Fin de scolarité</w:t>
              </w:r>
            </w:hyperlink>
          </w:p>
        </w:tc>
        <w:tc>
          <w:tcPr>
            <w:tcW w:w="220" w:type="dxa"/>
            <w:shd w:val="clear" w:color="auto" w:fill="auto"/>
            <w:vAlign w:val="bottom"/>
          </w:tcPr>
          <w:p w:rsidR="005D2A42" w:rsidRDefault="006A2137">
            <w:pPr>
              <w:spacing w:line="229" w:lineRule="exact"/>
              <w:jc w:val="right"/>
              <w:rPr>
                <w:rFonts w:ascii="Arial" w:eastAsia="Arial" w:hAnsi="Arial"/>
                <w:w w:val="89"/>
              </w:rPr>
            </w:pPr>
            <w:hyperlink w:anchor="page87" w:history="1">
              <w:r w:rsidR="00B5397D">
                <w:rPr>
                  <w:rFonts w:ascii="Arial" w:eastAsia="Arial" w:hAnsi="Arial"/>
                  <w:w w:val="89"/>
                </w:rPr>
                <w:t>87</w:t>
              </w:r>
            </w:hyperlink>
          </w:p>
        </w:tc>
      </w:tr>
      <w:tr w:rsidR="005D2A42">
        <w:trPr>
          <w:trHeight w:val="228"/>
        </w:trPr>
        <w:tc>
          <w:tcPr>
            <w:tcW w:w="1240" w:type="dxa"/>
            <w:shd w:val="clear" w:color="auto" w:fill="auto"/>
            <w:vAlign w:val="bottom"/>
          </w:tcPr>
          <w:p w:rsidR="005D2A42" w:rsidRDefault="006A2137">
            <w:pPr>
              <w:spacing w:line="227" w:lineRule="exact"/>
              <w:rPr>
                <w:rFonts w:ascii="Arial" w:eastAsia="Arial" w:hAnsi="Arial"/>
                <w:w w:val="88"/>
              </w:rPr>
            </w:pPr>
            <w:hyperlink w:anchor="page88" w:history="1">
              <w:r w:rsidR="00B5397D">
                <w:rPr>
                  <w:rFonts w:ascii="Arial" w:eastAsia="Arial" w:hAnsi="Arial"/>
                  <w:w w:val="88"/>
                </w:rPr>
                <w:t>Graphique 2.28</w:t>
              </w:r>
            </w:hyperlink>
          </w:p>
        </w:tc>
        <w:tc>
          <w:tcPr>
            <w:tcW w:w="8040" w:type="dxa"/>
            <w:shd w:val="clear" w:color="auto" w:fill="auto"/>
            <w:vAlign w:val="bottom"/>
          </w:tcPr>
          <w:p w:rsidR="005D2A42" w:rsidRDefault="006A2137">
            <w:pPr>
              <w:spacing w:line="227" w:lineRule="exact"/>
              <w:ind w:left="40"/>
              <w:rPr>
                <w:rFonts w:ascii="Arial" w:eastAsia="Arial" w:hAnsi="Arial"/>
                <w:w w:val="90"/>
              </w:rPr>
            </w:pPr>
            <w:hyperlink w:anchor="page88" w:history="1">
              <w:r w:rsidR="00B5397D">
                <w:rPr>
                  <w:rFonts w:ascii="Arial" w:eastAsia="Arial" w:hAnsi="Arial"/>
                  <w:w w:val="90"/>
                </w:rPr>
                <w:t>: Répartition des élèves selon le niveau académique de l’enseignant par zone éducative – Début de</w:t>
              </w:r>
            </w:hyperlink>
          </w:p>
        </w:tc>
        <w:tc>
          <w:tcPr>
            <w:tcW w:w="22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30"/>
        </w:trPr>
        <w:tc>
          <w:tcPr>
            <w:tcW w:w="1240" w:type="dxa"/>
            <w:shd w:val="clear" w:color="auto" w:fill="auto"/>
            <w:vAlign w:val="bottom"/>
          </w:tcPr>
          <w:p w:rsidR="005D2A42" w:rsidRDefault="005D2A42">
            <w:pPr>
              <w:spacing w:line="0" w:lineRule="atLeast"/>
              <w:rPr>
                <w:rFonts w:ascii="Times New Roman" w:eastAsia="Times New Roman" w:hAnsi="Times New Roman"/>
              </w:rPr>
            </w:pPr>
          </w:p>
        </w:tc>
        <w:tc>
          <w:tcPr>
            <w:tcW w:w="8040" w:type="dxa"/>
            <w:shd w:val="clear" w:color="auto" w:fill="auto"/>
            <w:vAlign w:val="bottom"/>
          </w:tcPr>
          <w:p w:rsidR="005D2A42" w:rsidRDefault="006A2137">
            <w:pPr>
              <w:spacing w:line="229" w:lineRule="exact"/>
              <w:ind w:left="40"/>
              <w:rPr>
                <w:rFonts w:ascii="Arial" w:eastAsia="Arial" w:hAnsi="Arial"/>
              </w:rPr>
            </w:pPr>
            <w:hyperlink w:anchor="page88" w:history="1">
              <w:r w:rsidR="00B5397D">
                <w:rPr>
                  <w:rFonts w:ascii="Arial" w:eastAsia="Arial" w:hAnsi="Arial"/>
                </w:rPr>
                <w:t>primaire</w:t>
              </w:r>
            </w:hyperlink>
          </w:p>
        </w:tc>
        <w:tc>
          <w:tcPr>
            <w:tcW w:w="220" w:type="dxa"/>
            <w:shd w:val="clear" w:color="auto" w:fill="auto"/>
            <w:vAlign w:val="bottom"/>
          </w:tcPr>
          <w:p w:rsidR="005D2A42" w:rsidRDefault="006A2137">
            <w:pPr>
              <w:spacing w:line="229" w:lineRule="exact"/>
              <w:jc w:val="right"/>
              <w:rPr>
                <w:rFonts w:ascii="Arial" w:eastAsia="Arial" w:hAnsi="Arial"/>
                <w:w w:val="89"/>
              </w:rPr>
            </w:pPr>
            <w:hyperlink w:anchor="page88" w:history="1">
              <w:r w:rsidR="00B5397D">
                <w:rPr>
                  <w:rFonts w:ascii="Arial" w:eastAsia="Arial" w:hAnsi="Arial"/>
                  <w:w w:val="89"/>
                </w:rPr>
                <w:t>88</w:t>
              </w:r>
            </w:hyperlink>
          </w:p>
        </w:tc>
      </w:tr>
      <w:tr w:rsidR="005D2A42">
        <w:trPr>
          <w:trHeight w:val="228"/>
        </w:trPr>
        <w:tc>
          <w:tcPr>
            <w:tcW w:w="1240" w:type="dxa"/>
            <w:shd w:val="clear" w:color="auto" w:fill="auto"/>
            <w:vAlign w:val="bottom"/>
          </w:tcPr>
          <w:p w:rsidR="005D2A42" w:rsidRDefault="006A2137">
            <w:pPr>
              <w:spacing w:line="227" w:lineRule="exact"/>
              <w:rPr>
                <w:rFonts w:ascii="Arial" w:eastAsia="Arial" w:hAnsi="Arial"/>
                <w:w w:val="88"/>
              </w:rPr>
            </w:pPr>
            <w:hyperlink w:anchor="page88" w:history="1">
              <w:r w:rsidR="00B5397D">
                <w:rPr>
                  <w:rFonts w:ascii="Arial" w:eastAsia="Arial" w:hAnsi="Arial"/>
                  <w:w w:val="88"/>
                </w:rPr>
                <w:t>Graphique 4.29</w:t>
              </w:r>
            </w:hyperlink>
          </w:p>
        </w:tc>
        <w:tc>
          <w:tcPr>
            <w:tcW w:w="8260" w:type="dxa"/>
            <w:gridSpan w:val="2"/>
            <w:shd w:val="clear" w:color="auto" w:fill="auto"/>
            <w:vAlign w:val="bottom"/>
          </w:tcPr>
          <w:p w:rsidR="005D2A42" w:rsidRDefault="006A2137">
            <w:pPr>
              <w:spacing w:line="227" w:lineRule="exact"/>
              <w:ind w:left="40"/>
              <w:rPr>
                <w:rFonts w:ascii="Arial" w:eastAsia="Arial" w:hAnsi="Arial"/>
                <w:w w:val="87"/>
              </w:rPr>
            </w:pPr>
            <w:hyperlink w:anchor="page88" w:history="1">
              <w:r w:rsidR="00B5397D">
                <w:rPr>
                  <w:rFonts w:ascii="Arial" w:eastAsia="Arial" w:hAnsi="Arial"/>
                  <w:w w:val="87"/>
                </w:rPr>
                <w:t>: Répartition des élèves selon le niveau académique de l’enseignant par zone éducative – Fin de primaire</w:t>
              </w:r>
            </w:hyperlink>
          </w:p>
        </w:tc>
      </w:tr>
      <w:tr w:rsidR="005D2A42">
        <w:trPr>
          <w:trHeight w:val="230"/>
        </w:trPr>
        <w:tc>
          <w:tcPr>
            <w:tcW w:w="1240" w:type="dxa"/>
            <w:shd w:val="clear" w:color="auto" w:fill="auto"/>
            <w:vAlign w:val="bottom"/>
          </w:tcPr>
          <w:p w:rsidR="005D2A42" w:rsidRDefault="005D2A42">
            <w:pPr>
              <w:spacing w:line="0" w:lineRule="atLeast"/>
              <w:rPr>
                <w:rFonts w:ascii="Times New Roman" w:eastAsia="Times New Roman" w:hAnsi="Times New Roman"/>
              </w:rPr>
            </w:pPr>
          </w:p>
        </w:tc>
        <w:tc>
          <w:tcPr>
            <w:tcW w:w="8040" w:type="dxa"/>
            <w:shd w:val="clear" w:color="auto" w:fill="auto"/>
            <w:vAlign w:val="bottom"/>
          </w:tcPr>
          <w:p w:rsidR="005D2A42" w:rsidRDefault="005D2A42">
            <w:pPr>
              <w:spacing w:line="0" w:lineRule="atLeast"/>
              <w:rPr>
                <w:rFonts w:ascii="Times New Roman" w:eastAsia="Times New Roman" w:hAnsi="Times New Roman"/>
              </w:rPr>
            </w:pPr>
          </w:p>
        </w:tc>
        <w:tc>
          <w:tcPr>
            <w:tcW w:w="220" w:type="dxa"/>
            <w:shd w:val="clear" w:color="auto" w:fill="auto"/>
            <w:vAlign w:val="bottom"/>
          </w:tcPr>
          <w:p w:rsidR="005D2A42" w:rsidRDefault="006A2137">
            <w:pPr>
              <w:spacing w:line="229" w:lineRule="exact"/>
              <w:jc w:val="right"/>
              <w:rPr>
                <w:rFonts w:ascii="Arial" w:eastAsia="Arial" w:hAnsi="Arial"/>
                <w:w w:val="89"/>
              </w:rPr>
            </w:pPr>
            <w:hyperlink w:anchor="page88" w:history="1">
              <w:r w:rsidR="00B5397D">
                <w:rPr>
                  <w:rFonts w:ascii="Arial" w:eastAsia="Arial" w:hAnsi="Arial"/>
                  <w:w w:val="89"/>
                </w:rPr>
                <w:t>88</w:t>
              </w:r>
            </w:hyperlink>
          </w:p>
        </w:tc>
      </w:tr>
      <w:tr w:rsidR="005D2A42">
        <w:trPr>
          <w:trHeight w:val="230"/>
        </w:trPr>
        <w:tc>
          <w:tcPr>
            <w:tcW w:w="1240" w:type="dxa"/>
            <w:shd w:val="clear" w:color="auto" w:fill="auto"/>
            <w:vAlign w:val="bottom"/>
          </w:tcPr>
          <w:p w:rsidR="005D2A42" w:rsidRDefault="006A2137">
            <w:pPr>
              <w:spacing w:line="229" w:lineRule="exact"/>
              <w:rPr>
                <w:rFonts w:ascii="Arial" w:eastAsia="Arial" w:hAnsi="Arial"/>
                <w:w w:val="88"/>
              </w:rPr>
            </w:pPr>
            <w:hyperlink w:anchor="page89" w:history="1">
              <w:r w:rsidR="00B5397D">
                <w:rPr>
                  <w:rFonts w:ascii="Arial" w:eastAsia="Arial" w:hAnsi="Arial"/>
                  <w:w w:val="88"/>
                </w:rPr>
                <w:t>Graphique 4.30</w:t>
              </w:r>
            </w:hyperlink>
          </w:p>
        </w:tc>
        <w:tc>
          <w:tcPr>
            <w:tcW w:w="8260" w:type="dxa"/>
            <w:gridSpan w:val="2"/>
            <w:shd w:val="clear" w:color="auto" w:fill="auto"/>
            <w:vAlign w:val="bottom"/>
          </w:tcPr>
          <w:p w:rsidR="005D2A42" w:rsidRDefault="006A2137">
            <w:pPr>
              <w:spacing w:line="229" w:lineRule="exact"/>
              <w:ind w:left="40"/>
              <w:rPr>
                <w:rFonts w:ascii="Arial" w:eastAsia="Arial" w:hAnsi="Arial"/>
                <w:w w:val="88"/>
              </w:rPr>
            </w:pPr>
            <w:hyperlink w:anchor="page89" w:history="1">
              <w:r w:rsidR="00B5397D">
                <w:rPr>
                  <w:rFonts w:ascii="Arial" w:eastAsia="Arial" w:hAnsi="Arial"/>
                  <w:w w:val="88"/>
                </w:rPr>
                <w:t>: Répartition des élèves selon la formation professionnelle de l’enseignant par zone éducative – Début de</w:t>
              </w:r>
            </w:hyperlink>
          </w:p>
        </w:tc>
      </w:tr>
      <w:tr w:rsidR="005D2A42">
        <w:trPr>
          <w:trHeight w:val="228"/>
        </w:trPr>
        <w:tc>
          <w:tcPr>
            <w:tcW w:w="1240" w:type="dxa"/>
            <w:shd w:val="clear" w:color="auto" w:fill="auto"/>
            <w:vAlign w:val="bottom"/>
          </w:tcPr>
          <w:p w:rsidR="005D2A42" w:rsidRDefault="005D2A42">
            <w:pPr>
              <w:spacing w:line="0" w:lineRule="atLeast"/>
              <w:rPr>
                <w:rFonts w:ascii="Times New Roman" w:eastAsia="Times New Roman" w:hAnsi="Times New Roman"/>
                <w:sz w:val="19"/>
              </w:rPr>
            </w:pPr>
          </w:p>
        </w:tc>
        <w:tc>
          <w:tcPr>
            <w:tcW w:w="8040" w:type="dxa"/>
            <w:shd w:val="clear" w:color="auto" w:fill="auto"/>
            <w:vAlign w:val="bottom"/>
          </w:tcPr>
          <w:p w:rsidR="005D2A42" w:rsidRDefault="006A2137">
            <w:pPr>
              <w:spacing w:line="228" w:lineRule="exact"/>
              <w:ind w:left="40"/>
              <w:rPr>
                <w:rFonts w:ascii="Arial" w:eastAsia="Arial" w:hAnsi="Arial"/>
              </w:rPr>
            </w:pPr>
            <w:hyperlink w:anchor="page89" w:history="1">
              <w:r w:rsidR="00B5397D">
                <w:rPr>
                  <w:rFonts w:ascii="Arial" w:eastAsia="Arial" w:hAnsi="Arial"/>
                </w:rPr>
                <w:t>primaire</w:t>
              </w:r>
            </w:hyperlink>
          </w:p>
        </w:tc>
        <w:tc>
          <w:tcPr>
            <w:tcW w:w="220" w:type="dxa"/>
            <w:shd w:val="clear" w:color="auto" w:fill="auto"/>
            <w:vAlign w:val="bottom"/>
          </w:tcPr>
          <w:p w:rsidR="005D2A42" w:rsidRDefault="006A2137">
            <w:pPr>
              <w:spacing w:line="228" w:lineRule="exact"/>
              <w:jc w:val="right"/>
              <w:rPr>
                <w:rFonts w:ascii="Arial" w:eastAsia="Arial" w:hAnsi="Arial"/>
                <w:w w:val="89"/>
              </w:rPr>
            </w:pPr>
            <w:hyperlink w:anchor="page89" w:history="1">
              <w:r w:rsidR="00B5397D">
                <w:rPr>
                  <w:rFonts w:ascii="Arial" w:eastAsia="Arial" w:hAnsi="Arial"/>
                  <w:w w:val="89"/>
                </w:rPr>
                <w:t>89</w:t>
              </w:r>
            </w:hyperlink>
          </w:p>
        </w:tc>
      </w:tr>
      <w:tr w:rsidR="005D2A42">
        <w:trPr>
          <w:trHeight w:val="230"/>
        </w:trPr>
        <w:tc>
          <w:tcPr>
            <w:tcW w:w="9280" w:type="dxa"/>
            <w:gridSpan w:val="2"/>
            <w:shd w:val="clear" w:color="auto" w:fill="auto"/>
            <w:vAlign w:val="bottom"/>
          </w:tcPr>
          <w:p w:rsidR="005D2A42" w:rsidRDefault="006A2137">
            <w:pPr>
              <w:spacing w:line="229" w:lineRule="exact"/>
              <w:rPr>
                <w:rFonts w:ascii="Arial" w:eastAsia="Arial" w:hAnsi="Arial"/>
                <w:w w:val="88"/>
              </w:rPr>
            </w:pPr>
            <w:hyperlink w:anchor="page89" w:history="1">
              <w:r w:rsidR="00B5397D">
                <w:rPr>
                  <w:rFonts w:ascii="Arial" w:eastAsia="Arial" w:hAnsi="Arial"/>
                  <w:w w:val="88"/>
                </w:rPr>
                <w:t>Graphique 4.31: Répartition des élèves selon la formation professionnelle de l’enseignant par zone éducative – Fin de</w:t>
              </w:r>
            </w:hyperlink>
          </w:p>
        </w:tc>
        <w:tc>
          <w:tcPr>
            <w:tcW w:w="22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28"/>
        </w:trPr>
        <w:tc>
          <w:tcPr>
            <w:tcW w:w="1240" w:type="dxa"/>
            <w:shd w:val="clear" w:color="auto" w:fill="auto"/>
            <w:vAlign w:val="bottom"/>
          </w:tcPr>
          <w:p w:rsidR="005D2A42" w:rsidRDefault="005D2A42">
            <w:pPr>
              <w:spacing w:line="0" w:lineRule="atLeast"/>
              <w:rPr>
                <w:rFonts w:ascii="Times New Roman" w:eastAsia="Times New Roman" w:hAnsi="Times New Roman"/>
                <w:sz w:val="19"/>
              </w:rPr>
            </w:pPr>
          </w:p>
        </w:tc>
        <w:tc>
          <w:tcPr>
            <w:tcW w:w="8040" w:type="dxa"/>
            <w:shd w:val="clear" w:color="auto" w:fill="auto"/>
            <w:vAlign w:val="bottom"/>
          </w:tcPr>
          <w:p w:rsidR="005D2A42" w:rsidRDefault="006A2137">
            <w:pPr>
              <w:spacing w:line="227" w:lineRule="exact"/>
              <w:ind w:left="40"/>
              <w:rPr>
                <w:rFonts w:ascii="Arial" w:eastAsia="Arial" w:hAnsi="Arial"/>
              </w:rPr>
            </w:pPr>
            <w:hyperlink w:anchor="page89" w:history="1">
              <w:r w:rsidR="00B5397D">
                <w:rPr>
                  <w:rFonts w:ascii="Arial" w:eastAsia="Arial" w:hAnsi="Arial"/>
                </w:rPr>
                <w:t>primaire</w:t>
              </w:r>
            </w:hyperlink>
          </w:p>
        </w:tc>
        <w:tc>
          <w:tcPr>
            <w:tcW w:w="220" w:type="dxa"/>
            <w:shd w:val="clear" w:color="auto" w:fill="auto"/>
            <w:vAlign w:val="bottom"/>
          </w:tcPr>
          <w:p w:rsidR="005D2A42" w:rsidRDefault="006A2137">
            <w:pPr>
              <w:spacing w:line="227" w:lineRule="exact"/>
              <w:jc w:val="right"/>
              <w:rPr>
                <w:rFonts w:ascii="Arial" w:eastAsia="Arial" w:hAnsi="Arial"/>
                <w:w w:val="89"/>
              </w:rPr>
            </w:pPr>
            <w:hyperlink w:anchor="page89" w:history="1">
              <w:r w:rsidR="00B5397D">
                <w:rPr>
                  <w:rFonts w:ascii="Arial" w:eastAsia="Arial" w:hAnsi="Arial"/>
                  <w:w w:val="89"/>
                </w:rPr>
                <w:t>89</w:t>
              </w:r>
            </w:hyperlink>
          </w:p>
        </w:tc>
      </w:tr>
    </w:tbl>
    <w:p w:rsidR="005D2A42" w:rsidRDefault="005D2A42">
      <w:pPr>
        <w:spacing w:line="200" w:lineRule="exact"/>
        <w:rPr>
          <w:rFonts w:ascii="Times New Roman" w:eastAsia="Times New Roman" w:hAnsi="Times New Roman"/>
        </w:rPr>
      </w:pPr>
    </w:p>
    <w:p w:rsidR="005D2A42" w:rsidRDefault="005D2A42">
      <w:pPr>
        <w:spacing w:line="245" w:lineRule="exact"/>
        <w:rPr>
          <w:rFonts w:ascii="Times New Roman" w:eastAsia="Times New Roman" w:hAnsi="Times New Roman"/>
        </w:rPr>
      </w:pPr>
    </w:p>
    <w:p w:rsidR="005D2A42" w:rsidRDefault="00B5397D">
      <w:pPr>
        <w:tabs>
          <w:tab w:val="left" w:pos="460"/>
        </w:tabs>
        <w:spacing w:line="0" w:lineRule="atLeast"/>
        <w:rPr>
          <w:rFonts w:ascii="Arial" w:eastAsia="Arial" w:hAnsi="Arial"/>
          <w:color w:val="7F7F7F"/>
        </w:rPr>
      </w:pPr>
      <w:r>
        <w:rPr>
          <w:rFonts w:ascii="Arial" w:eastAsia="Arial" w:hAnsi="Arial"/>
          <w:b/>
          <w:sz w:val="22"/>
        </w:rPr>
        <w:t>12</w:t>
      </w:r>
      <w:r>
        <w:rPr>
          <w:rFonts w:ascii="Times New Roman" w:eastAsia="Times New Roman" w:hAnsi="Times New Roman"/>
        </w:rPr>
        <w:tab/>
      </w:r>
      <w:r>
        <w:rPr>
          <w:rFonts w:ascii="Arial" w:eastAsia="Arial" w:hAnsi="Arial"/>
          <w:color w:val="7F7F7F"/>
        </w:rPr>
        <w:t>CONFEMEN - PASEC</w:t>
      </w:r>
    </w:p>
    <w:p w:rsidR="005D2A42" w:rsidRDefault="006A2137">
      <w:pPr>
        <w:spacing w:line="20" w:lineRule="exact"/>
        <w:rPr>
          <w:rFonts w:ascii="Times New Roman" w:eastAsia="Times New Roman" w:hAnsi="Times New Roman"/>
        </w:rPr>
      </w:pPr>
      <w:r>
        <w:rPr>
          <w:rFonts w:ascii="Arial" w:eastAsia="Arial" w:hAnsi="Arial"/>
          <w:color w:val="7F7F7F"/>
        </w:rPr>
        <w:pict>
          <v:line id="_x0000_s1037" style="position:absolute;z-index:-251926528" from="115.4pt,-1.45pt" to="546.3pt,-1.45pt" o:allowincell="f" o:userdrawn="t" strokecolor="#7f7f7f" strokeweight=".48pt"/>
        </w:pict>
      </w:r>
    </w:p>
    <w:p w:rsidR="005D2A42" w:rsidRDefault="005D2A42">
      <w:pPr>
        <w:spacing w:line="20" w:lineRule="exact"/>
        <w:rPr>
          <w:rFonts w:ascii="Times New Roman" w:eastAsia="Times New Roman" w:hAnsi="Times New Roman"/>
        </w:rPr>
        <w:sectPr w:rsidR="005D2A42">
          <w:pgSz w:w="11900" w:h="16838"/>
          <w:pgMar w:top="1407" w:right="1420" w:bottom="460" w:left="980" w:header="0" w:footer="0" w:gutter="0"/>
          <w:cols w:space="0" w:equalWidth="0">
            <w:col w:w="9500"/>
          </w:cols>
          <w:docGrid w:linePitch="360"/>
        </w:sectPr>
      </w:pPr>
    </w:p>
    <w:tbl>
      <w:tblPr>
        <w:tblW w:w="0" w:type="auto"/>
        <w:tblLayout w:type="fixed"/>
        <w:tblCellMar>
          <w:left w:w="0" w:type="dxa"/>
          <w:right w:w="0" w:type="dxa"/>
        </w:tblCellMar>
        <w:tblLook w:val="0000" w:firstRow="0" w:lastRow="0" w:firstColumn="0" w:lastColumn="0" w:noHBand="0" w:noVBand="0"/>
      </w:tblPr>
      <w:tblGrid>
        <w:gridCol w:w="1240"/>
        <w:gridCol w:w="5100"/>
        <w:gridCol w:w="2320"/>
        <w:gridCol w:w="840"/>
      </w:tblGrid>
      <w:tr w:rsidR="005D2A42">
        <w:trPr>
          <w:trHeight w:val="230"/>
        </w:trPr>
        <w:tc>
          <w:tcPr>
            <w:tcW w:w="6340" w:type="dxa"/>
            <w:gridSpan w:val="2"/>
            <w:shd w:val="clear" w:color="auto" w:fill="auto"/>
            <w:vAlign w:val="bottom"/>
          </w:tcPr>
          <w:bookmarkStart w:id="11" w:name="page13"/>
          <w:bookmarkEnd w:id="11"/>
          <w:p w:rsidR="005D2A42" w:rsidRDefault="005D2A42">
            <w:pPr>
              <w:spacing w:line="229" w:lineRule="exact"/>
              <w:rPr>
                <w:rFonts w:ascii="Arial" w:eastAsia="Arial" w:hAnsi="Arial"/>
                <w:w w:val="89"/>
              </w:rPr>
            </w:pPr>
            <w:r>
              <w:lastRenderedPageBreak/>
              <w:fldChar w:fldCharType="begin"/>
            </w:r>
            <w:r w:rsidR="00B5397D">
              <w:instrText xml:space="preserve"> HYPERLINK \l "page90" </w:instrText>
            </w:r>
            <w:r>
              <w:fldChar w:fldCharType="separate"/>
            </w:r>
            <w:r w:rsidR="00B5397D">
              <w:rPr>
                <w:rFonts w:ascii="Arial" w:eastAsia="Arial" w:hAnsi="Arial"/>
                <w:w w:val="89"/>
              </w:rPr>
              <w:t>Graphique 4.32 : Pourcentage d’élèves qui fréquentent une école en milieu rural</w:t>
            </w:r>
            <w:r>
              <w:fldChar w:fldCharType="end"/>
            </w:r>
          </w:p>
        </w:tc>
        <w:tc>
          <w:tcPr>
            <w:tcW w:w="2320" w:type="dxa"/>
            <w:shd w:val="clear" w:color="auto" w:fill="auto"/>
            <w:vAlign w:val="bottom"/>
          </w:tcPr>
          <w:p w:rsidR="005D2A42" w:rsidRDefault="006A2137">
            <w:pPr>
              <w:spacing w:line="229" w:lineRule="exact"/>
              <w:ind w:left="60"/>
              <w:rPr>
                <w:rFonts w:ascii="Arial" w:eastAsia="Arial" w:hAnsi="Arial"/>
              </w:rPr>
            </w:pPr>
            <w:hyperlink w:anchor="page90" w:history="1">
              <w:r w:rsidR="00B5397D">
                <w:rPr>
                  <w:rFonts w:ascii="Arial" w:eastAsia="Arial" w:hAnsi="Arial"/>
                </w:rPr>
                <w:t>– Début de scolarité</w:t>
              </w:r>
            </w:hyperlink>
          </w:p>
        </w:tc>
        <w:tc>
          <w:tcPr>
            <w:tcW w:w="840" w:type="dxa"/>
            <w:shd w:val="clear" w:color="auto" w:fill="auto"/>
            <w:vAlign w:val="bottom"/>
          </w:tcPr>
          <w:p w:rsidR="005D2A42" w:rsidRDefault="006A2137">
            <w:pPr>
              <w:spacing w:line="229" w:lineRule="exact"/>
              <w:jc w:val="right"/>
              <w:rPr>
                <w:rFonts w:ascii="Arial" w:eastAsia="Arial" w:hAnsi="Arial"/>
              </w:rPr>
            </w:pPr>
            <w:hyperlink w:anchor="page90" w:history="1">
              <w:r w:rsidR="00B5397D">
                <w:rPr>
                  <w:rFonts w:ascii="Arial" w:eastAsia="Arial" w:hAnsi="Arial"/>
                </w:rPr>
                <w:t>90</w:t>
              </w:r>
            </w:hyperlink>
          </w:p>
        </w:tc>
      </w:tr>
      <w:tr w:rsidR="005D2A42">
        <w:trPr>
          <w:trHeight w:val="231"/>
        </w:trPr>
        <w:tc>
          <w:tcPr>
            <w:tcW w:w="6340" w:type="dxa"/>
            <w:gridSpan w:val="2"/>
            <w:shd w:val="clear" w:color="auto" w:fill="auto"/>
            <w:vAlign w:val="bottom"/>
          </w:tcPr>
          <w:p w:rsidR="005D2A42" w:rsidRDefault="006A2137">
            <w:pPr>
              <w:spacing w:line="229" w:lineRule="exact"/>
              <w:rPr>
                <w:rFonts w:ascii="Arial" w:eastAsia="Arial" w:hAnsi="Arial"/>
                <w:w w:val="89"/>
              </w:rPr>
            </w:pPr>
            <w:hyperlink w:anchor="page90" w:history="1">
              <w:r w:rsidR="00B5397D">
                <w:rPr>
                  <w:rFonts w:ascii="Arial" w:eastAsia="Arial" w:hAnsi="Arial"/>
                  <w:w w:val="89"/>
                </w:rPr>
                <w:t>Graphique 4.33 : Pourcentage d’élèves qui fréquentent une école en milieu rural</w:t>
              </w:r>
            </w:hyperlink>
          </w:p>
        </w:tc>
        <w:tc>
          <w:tcPr>
            <w:tcW w:w="2320" w:type="dxa"/>
            <w:shd w:val="clear" w:color="auto" w:fill="auto"/>
            <w:vAlign w:val="bottom"/>
          </w:tcPr>
          <w:p w:rsidR="005D2A42" w:rsidRDefault="006A2137">
            <w:pPr>
              <w:spacing w:line="229" w:lineRule="exact"/>
              <w:ind w:left="60"/>
              <w:rPr>
                <w:rFonts w:ascii="Arial" w:eastAsia="Arial" w:hAnsi="Arial"/>
              </w:rPr>
            </w:pPr>
            <w:hyperlink w:anchor="page90" w:history="1">
              <w:r w:rsidR="00B5397D">
                <w:rPr>
                  <w:rFonts w:ascii="Arial" w:eastAsia="Arial" w:hAnsi="Arial"/>
                </w:rPr>
                <w:t>– Fin de scolarité</w:t>
              </w:r>
            </w:hyperlink>
          </w:p>
        </w:tc>
        <w:tc>
          <w:tcPr>
            <w:tcW w:w="840" w:type="dxa"/>
            <w:shd w:val="clear" w:color="auto" w:fill="auto"/>
            <w:vAlign w:val="bottom"/>
          </w:tcPr>
          <w:p w:rsidR="005D2A42" w:rsidRDefault="006A2137">
            <w:pPr>
              <w:spacing w:line="229" w:lineRule="exact"/>
              <w:jc w:val="right"/>
              <w:rPr>
                <w:rFonts w:ascii="Arial" w:eastAsia="Arial" w:hAnsi="Arial"/>
              </w:rPr>
            </w:pPr>
            <w:hyperlink w:anchor="page90" w:history="1">
              <w:r w:rsidR="00B5397D">
                <w:rPr>
                  <w:rFonts w:ascii="Arial" w:eastAsia="Arial" w:hAnsi="Arial"/>
                </w:rPr>
                <w:t>90</w:t>
              </w:r>
            </w:hyperlink>
          </w:p>
        </w:tc>
      </w:tr>
      <w:tr w:rsidR="005D2A42">
        <w:trPr>
          <w:trHeight w:val="230"/>
        </w:trPr>
        <w:tc>
          <w:tcPr>
            <w:tcW w:w="1240" w:type="dxa"/>
            <w:shd w:val="clear" w:color="auto" w:fill="auto"/>
            <w:vAlign w:val="bottom"/>
          </w:tcPr>
          <w:p w:rsidR="005D2A42" w:rsidRDefault="006A2137">
            <w:pPr>
              <w:spacing w:line="229" w:lineRule="exact"/>
              <w:rPr>
                <w:rFonts w:ascii="Arial" w:eastAsia="Arial" w:hAnsi="Arial"/>
                <w:w w:val="88"/>
              </w:rPr>
            </w:pPr>
            <w:hyperlink w:anchor="page91" w:history="1">
              <w:r w:rsidR="00B5397D">
                <w:rPr>
                  <w:rFonts w:ascii="Arial" w:eastAsia="Arial" w:hAnsi="Arial"/>
                  <w:w w:val="88"/>
                </w:rPr>
                <w:t>Graphique 3.34</w:t>
              </w:r>
            </w:hyperlink>
          </w:p>
        </w:tc>
        <w:tc>
          <w:tcPr>
            <w:tcW w:w="7420" w:type="dxa"/>
            <w:gridSpan w:val="2"/>
            <w:shd w:val="clear" w:color="auto" w:fill="auto"/>
            <w:vAlign w:val="bottom"/>
          </w:tcPr>
          <w:p w:rsidR="005D2A42" w:rsidRDefault="006A2137">
            <w:pPr>
              <w:spacing w:line="229" w:lineRule="exact"/>
              <w:ind w:left="40"/>
              <w:rPr>
                <w:rFonts w:ascii="Arial" w:eastAsia="Arial" w:hAnsi="Arial"/>
              </w:rPr>
            </w:pPr>
            <w:hyperlink w:anchor="page91" w:history="1">
              <w:r w:rsidR="00B5397D">
                <w:rPr>
                  <w:rFonts w:ascii="Arial" w:eastAsia="Arial" w:hAnsi="Arial"/>
                </w:rPr>
                <w:t>: Performances moyennes des élèves selon la localité de l’école – Fin de primaire</w:t>
              </w:r>
            </w:hyperlink>
          </w:p>
        </w:tc>
        <w:tc>
          <w:tcPr>
            <w:tcW w:w="840" w:type="dxa"/>
            <w:shd w:val="clear" w:color="auto" w:fill="auto"/>
            <w:vAlign w:val="bottom"/>
          </w:tcPr>
          <w:p w:rsidR="005D2A42" w:rsidRDefault="006A2137">
            <w:pPr>
              <w:spacing w:line="229" w:lineRule="exact"/>
              <w:jc w:val="right"/>
              <w:rPr>
                <w:rFonts w:ascii="Arial" w:eastAsia="Arial" w:hAnsi="Arial"/>
              </w:rPr>
            </w:pPr>
            <w:hyperlink w:anchor="page91" w:history="1">
              <w:r w:rsidR="00B5397D">
                <w:rPr>
                  <w:rFonts w:ascii="Arial" w:eastAsia="Arial" w:hAnsi="Arial"/>
                </w:rPr>
                <w:t>91</w:t>
              </w:r>
            </w:hyperlink>
          </w:p>
        </w:tc>
      </w:tr>
      <w:tr w:rsidR="005D2A42">
        <w:trPr>
          <w:trHeight w:val="228"/>
        </w:trPr>
        <w:tc>
          <w:tcPr>
            <w:tcW w:w="1240" w:type="dxa"/>
            <w:shd w:val="clear" w:color="auto" w:fill="auto"/>
            <w:vAlign w:val="bottom"/>
          </w:tcPr>
          <w:p w:rsidR="005D2A42" w:rsidRDefault="006A2137">
            <w:pPr>
              <w:spacing w:line="227" w:lineRule="exact"/>
              <w:rPr>
                <w:rFonts w:ascii="Arial" w:eastAsia="Arial" w:hAnsi="Arial"/>
                <w:w w:val="88"/>
              </w:rPr>
            </w:pPr>
            <w:hyperlink w:anchor="page92" w:history="1">
              <w:r w:rsidR="00B5397D">
                <w:rPr>
                  <w:rFonts w:ascii="Arial" w:eastAsia="Arial" w:hAnsi="Arial"/>
                  <w:w w:val="88"/>
                </w:rPr>
                <w:t>Graphique 3.35</w:t>
              </w:r>
            </w:hyperlink>
          </w:p>
        </w:tc>
        <w:tc>
          <w:tcPr>
            <w:tcW w:w="7420" w:type="dxa"/>
            <w:gridSpan w:val="2"/>
            <w:shd w:val="clear" w:color="auto" w:fill="auto"/>
            <w:vAlign w:val="bottom"/>
          </w:tcPr>
          <w:p w:rsidR="005D2A42" w:rsidRDefault="006A2137">
            <w:pPr>
              <w:spacing w:line="227" w:lineRule="exact"/>
              <w:ind w:left="40"/>
              <w:rPr>
                <w:rFonts w:ascii="Arial" w:eastAsia="Arial" w:hAnsi="Arial"/>
              </w:rPr>
            </w:pPr>
            <w:hyperlink w:anchor="page92" w:history="1">
              <w:r w:rsidR="00B5397D">
                <w:rPr>
                  <w:rFonts w:ascii="Arial" w:eastAsia="Arial" w:hAnsi="Arial"/>
                </w:rPr>
                <w:t>: Répartition des élèves selon le type d’école fréquentée – Fin de primaire</w:t>
              </w:r>
            </w:hyperlink>
          </w:p>
        </w:tc>
        <w:tc>
          <w:tcPr>
            <w:tcW w:w="840" w:type="dxa"/>
            <w:shd w:val="clear" w:color="auto" w:fill="auto"/>
            <w:vAlign w:val="bottom"/>
          </w:tcPr>
          <w:p w:rsidR="005D2A42" w:rsidRDefault="006A2137">
            <w:pPr>
              <w:spacing w:line="227" w:lineRule="exact"/>
              <w:jc w:val="right"/>
              <w:rPr>
                <w:rFonts w:ascii="Arial" w:eastAsia="Arial" w:hAnsi="Arial"/>
              </w:rPr>
            </w:pPr>
            <w:hyperlink w:anchor="page92" w:history="1">
              <w:r w:rsidR="00B5397D">
                <w:rPr>
                  <w:rFonts w:ascii="Arial" w:eastAsia="Arial" w:hAnsi="Arial"/>
                </w:rPr>
                <w:t>92</w:t>
              </w:r>
            </w:hyperlink>
          </w:p>
        </w:tc>
      </w:tr>
      <w:tr w:rsidR="005D2A42">
        <w:trPr>
          <w:trHeight w:val="230"/>
        </w:trPr>
        <w:tc>
          <w:tcPr>
            <w:tcW w:w="1240" w:type="dxa"/>
            <w:shd w:val="clear" w:color="auto" w:fill="auto"/>
            <w:vAlign w:val="bottom"/>
          </w:tcPr>
          <w:p w:rsidR="005D2A42" w:rsidRDefault="006A2137">
            <w:pPr>
              <w:spacing w:line="229" w:lineRule="exact"/>
              <w:rPr>
                <w:rFonts w:ascii="Arial" w:eastAsia="Arial" w:hAnsi="Arial"/>
                <w:w w:val="88"/>
              </w:rPr>
            </w:pPr>
            <w:hyperlink w:anchor="page93" w:history="1">
              <w:r w:rsidR="00B5397D">
                <w:rPr>
                  <w:rFonts w:ascii="Arial" w:eastAsia="Arial" w:hAnsi="Arial"/>
                  <w:w w:val="88"/>
                </w:rPr>
                <w:t>Graphique 3.36</w:t>
              </w:r>
            </w:hyperlink>
          </w:p>
        </w:tc>
        <w:tc>
          <w:tcPr>
            <w:tcW w:w="7420" w:type="dxa"/>
            <w:gridSpan w:val="2"/>
            <w:shd w:val="clear" w:color="auto" w:fill="auto"/>
            <w:vAlign w:val="bottom"/>
          </w:tcPr>
          <w:p w:rsidR="005D2A42" w:rsidRDefault="006A2137">
            <w:pPr>
              <w:spacing w:line="229" w:lineRule="exact"/>
              <w:ind w:left="40"/>
              <w:rPr>
                <w:rFonts w:ascii="Arial" w:eastAsia="Arial" w:hAnsi="Arial"/>
              </w:rPr>
            </w:pPr>
            <w:hyperlink w:anchor="page93" w:history="1">
              <w:r w:rsidR="00B5397D">
                <w:rPr>
                  <w:rFonts w:ascii="Arial" w:eastAsia="Arial" w:hAnsi="Arial"/>
                </w:rPr>
                <w:t>: Performances moyennes des élèves selon le statut de l’école - Fin de primaire</w:t>
              </w:r>
            </w:hyperlink>
          </w:p>
        </w:tc>
        <w:tc>
          <w:tcPr>
            <w:tcW w:w="840" w:type="dxa"/>
            <w:shd w:val="clear" w:color="auto" w:fill="auto"/>
            <w:vAlign w:val="bottom"/>
          </w:tcPr>
          <w:p w:rsidR="005D2A42" w:rsidRDefault="006A2137">
            <w:pPr>
              <w:spacing w:line="229" w:lineRule="exact"/>
              <w:jc w:val="right"/>
              <w:rPr>
                <w:rFonts w:ascii="Arial" w:eastAsia="Arial" w:hAnsi="Arial"/>
              </w:rPr>
            </w:pPr>
            <w:hyperlink w:anchor="page93" w:history="1">
              <w:r w:rsidR="00B5397D">
                <w:rPr>
                  <w:rFonts w:ascii="Arial" w:eastAsia="Arial" w:hAnsi="Arial"/>
                </w:rPr>
                <w:t>93</w:t>
              </w:r>
            </w:hyperlink>
          </w:p>
        </w:tc>
      </w:tr>
      <w:tr w:rsidR="005D2A42">
        <w:trPr>
          <w:trHeight w:val="228"/>
        </w:trPr>
        <w:tc>
          <w:tcPr>
            <w:tcW w:w="1240" w:type="dxa"/>
            <w:shd w:val="clear" w:color="auto" w:fill="auto"/>
            <w:vAlign w:val="bottom"/>
          </w:tcPr>
          <w:p w:rsidR="005D2A42" w:rsidRDefault="006A2137">
            <w:pPr>
              <w:spacing w:line="227" w:lineRule="exact"/>
              <w:rPr>
                <w:rFonts w:ascii="Arial" w:eastAsia="Arial" w:hAnsi="Arial"/>
                <w:w w:val="88"/>
              </w:rPr>
            </w:pPr>
            <w:hyperlink w:anchor="page95" w:history="1">
              <w:r w:rsidR="00B5397D">
                <w:rPr>
                  <w:rFonts w:ascii="Arial" w:eastAsia="Arial" w:hAnsi="Arial"/>
                  <w:w w:val="88"/>
                </w:rPr>
                <w:t>Graphique 4.37</w:t>
              </w:r>
            </w:hyperlink>
          </w:p>
        </w:tc>
        <w:tc>
          <w:tcPr>
            <w:tcW w:w="7420" w:type="dxa"/>
            <w:gridSpan w:val="2"/>
            <w:shd w:val="clear" w:color="auto" w:fill="auto"/>
            <w:vAlign w:val="bottom"/>
          </w:tcPr>
          <w:p w:rsidR="005D2A42" w:rsidRDefault="006A2137">
            <w:pPr>
              <w:spacing w:line="227" w:lineRule="exact"/>
              <w:ind w:left="40"/>
              <w:rPr>
                <w:rFonts w:ascii="Arial" w:eastAsia="Arial" w:hAnsi="Arial"/>
              </w:rPr>
            </w:pPr>
            <w:hyperlink w:anchor="page95" w:history="1">
              <w:r w:rsidR="00B5397D">
                <w:rPr>
                  <w:rFonts w:ascii="Arial" w:eastAsia="Arial" w:hAnsi="Arial"/>
                </w:rPr>
                <w:t>: Niveau moyen de l’indice d’infrastructure de l’école - Fin de scolarité</w:t>
              </w:r>
            </w:hyperlink>
          </w:p>
        </w:tc>
        <w:tc>
          <w:tcPr>
            <w:tcW w:w="840" w:type="dxa"/>
            <w:shd w:val="clear" w:color="auto" w:fill="auto"/>
            <w:vAlign w:val="bottom"/>
          </w:tcPr>
          <w:p w:rsidR="005D2A42" w:rsidRDefault="006A2137">
            <w:pPr>
              <w:spacing w:line="227" w:lineRule="exact"/>
              <w:jc w:val="right"/>
              <w:rPr>
                <w:rFonts w:ascii="Arial" w:eastAsia="Arial" w:hAnsi="Arial"/>
              </w:rPr>
            </w:pPr>
            <w:hyperlink w:anchor="page95" w:history="1">
              <w:r w:rsidR="00B5397D">
                <w:rPr>
                  <w:rFonts w:ascii="Arial" w:eastAsia="Arial" w:hAnsi="Arial"/>
                </w:rPr>
                <w:t>95</w:t>
              </w:r>
            </w:hyperlink>
          </w:p>
        </w:tc>
      </w:tr>
    </w:tbl>
    <w:p w:rsidR="005D2A42" w:rsidRDefault="005D2A42">
      <w:pPr>
        <w:spacing w:line="8" w:lineRule="exact"/>
        <w:rPr>
          <w:rFonts w:ascii="Times New Roman" w:eastAsia="Times New Roman" w:hAnsi="Times New Roman"/>
        </w:rPr>
      </w:pPr>
    </w:p>
    <w:p w:rsidR="005D2A42" w:rsidRDefault="006A2137">
      <w:pPr>
        <w:spacing w:line="0" w:lineRule="atLeast"/>
        <w:rPr>
          <w:rFonts w:ascii="Arial" w:eastAsia="Arial" w:hAnsi="Arial"/>
          <w:sz w:val="18"/>
        </w:rPr>
      </w:pPr>
      <w:hyperlink w:anchor="page96" w:history="1">
        <w:r w:rsidR="00B5397D">
          <w:rPr>
            <w:rFonts w:ascii="Arial" w:eastAsia="Arial" w:hAnsi="Arial"/>
            <w:sz w:val="18"/>
          </w:rPr>
          <w:t>Graphique 4.38: Intensité du lien entre l’indice d’infrastructure et les performances en lecture comparé au niveau national</w:t>
        </w:r>
      </w:hyperlink>
    </w:p>
    <w:p w:rsidR="005D2A42" w:rsidRDefault="005D2A42">
      <w:pPr>
        <w:spacing w:line="14" w:lineRule="exact"/>
        <w:rPr>
          <w:rFonts w:ascii="Times New Roman" w:eastAsia="Times New Roman" w:hAnsi="Times New Roman"/>
        </w:rPr>
      </w:pPr>
    </w:p>
    <w:tbl>
      <w:tblPr>
        <w:tblW w:w="0" w:type="auto"/>
        <w:tblInd w:w="1280" w:type="dxa"/>
        <w:tblLayout w:type="fixed"/>
        <w:tblCellMar>
          <w:left w:w="0" w:type="dxa"/>
          <w:right w:w="0" w:type="dxa"/>
        </w:tblCellMar>
        <w:tblLook w:val="0000" w:firstRow="0" w:lastRow="0" w:firstColumn="0" w:lastColumn="0" w:noHBand="0" w:noVBand="0"/>
      </w:tblPr>
      <w:tblGrid>
        <w:gridCol w:w="4680"/>
        <w:gridCol w:w="3540"/>
      </w:tblGrid>
      <w:tr w:rsidR="005D2A42">
        <w:trPr>
          <w:trHeight w:val="230"/>
        </w:trPr>
        <w:tc>
          <w:tcPr>
            <w:tcW w:w="4680" w:type="dxa"/>
            <w:shd w:val="clear" w:color="auto" w:fill="auto"/>
            <w:vAlign w:val="bottom"/>
          </w:tcPr>
          <w:p w:rsidR="005D2A42" w:rsidRDefault="006A2137">
            <w:pPr>
              <w:spacing w:line="229" w:lineRule="exact"/>
              <w:rPr>
                <w:rFonts w:ascii="Arial" w:eastAsia="Arial" w:hAnsi="Arial"/>
              </w:rPr>
            </w:pPr>
            <w:hyperlink w:anchor="page96" w:history="1">
              <w:r w:rsidR="00B5397D">
                <w:rPr>
                  <w:rFonts w:ascii="Arial" w:eastAsia="Arial" w:hAnsi="Arial"/>
                </w:rPr>
                <w:t>– Fin de scolarité</w:t>
              </w:r>
            </w:hyperlink>
          </w:p>
        </w:tc>
        <w:tc>
          <w:tcPr>
            <w:tcW w:w="3540" w:type="dxa"/>
            <w:shd w:val="clear" w:color="auto" w:fill="auto"/>
            <w:vAlign w:val="bottom"/>
          </w:tcPr>
          <w:p w:rsidR="005D2A42" w:rsidRDefault="006A2137">
            <w:pPr>
              <w:spacing w:line="229" w:lineRule="exact"/>
              <w:jc w:val="right"/>
              <w:rPr>
                <w:rFonts w:ascii="Arial" w:eastAsia="Arial" w:hAnsi="Arial"/>
              </w:rPr>
            </w:pPr>
            <w:hyperlink w:anchor="page96" w:history="1">
              <w:r w:rsidR="00B5397D">
                <w:rPr>
                  <w:rFonts w:ascii="Arial" w:eastAsia="Arial" w:hAnsi="Arial"/>
                </w:rPr>
                <w:t>96</w:t>
              </w:r>
            </w:hyperlink>
          </w:p>
        </w:tc>
      </w:tr>
    </w:tbl>
    <w:p w:rsidR="005D2A42" w:rsidRDefault="005D2A42">
      <w:pPr>
        <w:spacing w:line="8" w:lineRule="exact"/>
        <w:rPr>
          <w:rFonts w:ascii="Times New Roman" w:eastAsia="Times New Roman" w:hAnsi="Times New Roman"/>
        </w:rPr>
      </w:pPr>
    </w:p>
    <w:p w:rsidR="005D2A42" w:rsidRDefault="006A2137">
      <w:pPr>
        <w:spacing w:line="0" w:lineRule="atLeast"/>
        <w:rPr>
          <w:rFonts w:ascii="Arial" w:eastAsia="Arial" w:hAnsi="Arial"/>
          <w:sz w:val="18"/>
        </w:rPr>
      </w:pPr>
      <w:hyperlink w:anchor="page96" w:history="1">
        <w:r w:rsidR="00B5397D">
          <w:rPr>
            <w:rFonts w:ascii="Arial" w:eastAsia="Arial" w:hAnsi="Arial"/>
            <w:sz w:val="18"/>
          </w:rPr>
          <w:t>Graphique 4.39: Intensité du lien entre l’indice d’infrastructure et les performances en mathématiques comparé au niveau</w:t>
        </w:r>
      </w:hyperlink>
    </w:p>
    <w:p w:rsidR="005D2A42" w:rsidRDefault="005D2A42">
      <w:pPr>
        <w:spacing w:line="16" w:lineRule="exact"/>
        <w:rPr>
          <w:rFonts w:ascii="Times New Roman" w:eastAsia="Times New Roman" w:hAnsi="Times New Roman"/>
        </w:rPr>
      </w:pPr>
    </w:p>
    <w:tbl>
      <w:tblPr>
        <w:tblW w:w="0" w:type="auto"/>
        <w:tblInd w:w="1280" w:type="dxa"/>
        <w:tblLayout w:type="fixed"/>
        <w:tblCellMar>
          <w:left w:w="0" w:type="dxa"/>
          <w:right w:w="0" w:type="dxa"/>
        </w:tblCellMar>
        <w:tblLook w:val="0000" w:firstRow="0" w:lastRow="0" w:firstColumn="0" w:lastColumn="0" w:noHBand="0" w:noVBand="0"/>
      </w:tblPr>
      <w:tblGrid>
        <w:gridCol w:w="5020"/>
        <w:gridCol w:w="3200"/>
      </w:tblGrid>
      <w:tr w:rsidR="005D2A42">
        <w:trPr>
          <w:trHeight w:val="230"/>
        </w:trPr>
        <w:tc>
          <w:tcPr>
            <w:tcW w:w="5020" w:type="dxa"/>
            <w:shd w:val="clear" w:color="auto" w:fill="auto"/>
            <w:vAlign w:val="bottom"/>
          </w:tcPr>
          <w:p w:rsidR="005D2A42" w:rsidRDefault="006A2137">
            <w:pPr>
              <w:spacing w:line="229" w:lineRule="exact"/>
              <w:rPr>
                <w:rFonts w:ascii="Arial" w:eastAsia="Arial" w:hAnsi="Arial"/>
              </w:rPr>
            </w:pPr>
            <w:hyperlink w:anchor="page96" w:history="1">
              <w:r w:rsidR="00B5397D">
                <w:rPr>
                  <w:rFonts w:ascii="Arial" w:eastAsia="Arial" w:hAnsi="Arial"/>
                </w:rPr>
                <w:t>national – Fin de scolarité</w:t>
              </w:r>
            </w:hyperlink>
          </w:p>
        </w:tc>
        <w:tc>
          <w:tcPr>
            <w:tcW w:w="3200" w:type="dxa"/>
            <w:shd w:val="clear" w:color="auto" w:fill="auto"/>
            <w:vAlign w:val="bottom"/>
          </w:tcPr>
          <w:p w:rsidR="005D2A42" w:rsidRDefault="006A2137">
            <w:pPr>
              <w:spacing w:line="229" w:lineRule="exact"/>
              <w:jc w:val="right"/>
              <w:rPr>
                <w:rFonts w:ascii="Arial" w:eastAsia="Arial" w:hAnsi="Arial"/>
              </w:rPr>
            </w:pPr>
            <w:hyperlink w:anchor="page96" w:history="1">
              <w:r w:rsidR="00B5397D">
                <w:rPr>
                  <w:rFonts w:ascii="Arial" w:eastAsia="Arial" w:hAnsi="Arial"/>
                </w:rPr>
                <w:t>96</w:t>
              </w:r>
            </w:hyperlink>
          </w:p>
        </w:tc>
      </w:tr>
    </w:tbl>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8" w:lineRule="exact"/>
        <w:rPr>
          <w:rFonts w:ascii="Times New Roman" w:eastAsia="Times New Roman" w:hAnsi="Times New Roman"/>
        </w:rPr>
      </w:pPr>
    </w:p>
    <w:p w:rsidR="005D2A42" w:rsidRDefault="00B5397D">
      <w:pPr>
        <w:tabs>
          <w:tab w:val="left" w:pos="200"/>
        </w:tabs>
        <w:spacing w:line="0" w:lineRule="atLeast"/>
        <w:jc w:val="righ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13</w:t>
      </w:r>
    </w:p>
    <w:p w:rsidR="005D2A42" w:rsidRDefault="006A2137">
      <w:pPr>
        <w:spacing w:line="20" w:lineRule="exact"/>
        <w:rPr>
          <w:rFonts w:ascii="Times New Roman" w:eastAsia="Times New Roman" w:hAnsi="Times New Roman"/>
        </w:rPr>
      </w:pPr>
      <w:r>
        <w:rPr>
          <w:rFonts w:ascii="Arial" w:eastAsia="Arial" w:hAnsi="Arial"/>
          <w:b/>
          <w:sz w:val="19"/>
        </w:rPr>
        <w:pict>
          <v:line id="_x0000_s1038" style="position:absolute;z-index:-251925504" from="-49pt,-2.15pt" to="367.65pt,-2.15pt" o:allowincell="f" o:userdrawn="t" strokecolor="#7f7f7f" strokeweight=".48pt"/>
        </w:pict>
      </w:r>
    </w:p>
    <w:p w:rsidR="005D2A42" w:rsidRDefault="005D2A42">
      <w:pPr>
        <w:spacing w:line="20" w:lineRule="exact"/>
        <w:rPr>
          <w:rFonts w:ascii="Times New Roman" w:eastAsia="Times New Roman" w:hAnsi="Times New Roman"/>
        </w:rPr>
        <w:sectPr w:rsidR="005D2A42">
          <w:pgSz w:w="11900" w:h="16838"/>
          <w:pgMar w:top="1407" w:right="980" w:bottom="460" w:left="980" w:header="0" w:footer="0" w:gutter="0"/>
          <w:cols w:space="0" w:equalWidth="0">
            <w:col w:w="9940"/>
          </w:cols>
          <w:docGrid w:linePitch="360"/>
        </w:sectPr>
      </w:pPr>
    </w:p>
    <w:p w:rsidR="005D2A42" w:rsidRDefault="00301681">
      <w:pPr>
        <w:spacing w:line="0" w:lineRule="atLeast"/>
        <w:rPr>
          <w:rFonts w:ascii="Arial" w:eastAsia="Arial" w:hAnsi="Arial"/>
          <w:sz w:val="15"/>
        </w:rPr>
      </w:pPr>
      <w:bookmarkStart w:id="12" w:name="page14"/>
      <w:bookmarkEnd w:id="12"/>
      <w:r>
        <w:rPr>
          <w:rFonts w:ascii="Times New Roman" w:eastAsia="Times New Roman" w:hAnsi="Times New Roman"/>
          <w:noProof/>
        </w:rPr>
        <w:lastRenderedPageBreak/>
        <w:drawing>
          <wp:anchor distT="0" distB="0" distL="114300" distR="114300" simplePos="0" relativeHeight="251392000" behindDoc="1" locked="0" layoutInCell="0" allowOverlap="1">
            <wp:simplePos x="0" y="0"/>
            <wp:positionH relativeFrom="page">
              <wp:posOffset>19050</wp:posOffset>
            </wp:positionH>
            <wp:positionV relativeFrom="page">
              <wp:posOffset>19050</wp:posOffset>
            </wp:positionV>
            <wp:extent cx="7510145" cy="10673080"/>
            <wp:effectExtent l="19050" t="0" r="0" b="0"/>
            <wp:wrapNone/>
            <wp:docPr id="40"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7510145" cy="10673080"/>
                    </a:xfrm>
                    <a:prstGeom prst="rect">
                      <a:avLst/>
                    </a:prstGeom>
                    <a:noFill/>
                  </pic:spPr>
                </pic:pic>
              </a:graphicData>
            </a:graphic>
          </wp:anchor>
        </w:drawing>
      </w:r>
      <w:r w:rsidR="00B5397D">
        <w:rPr>
          <w:rFonts w:ascii="Arial" w:eastAsia="Arial" w:hAnsi="Arial"/>
          <w:sz w:val="15"/>
        </w:rPr>
        <w:t>©GPE/Chantal Rigaud</w:t>
      </w:r>
    </w:p>
    <w:p w:rsidR="005D2A42" w:rsidRDefault="005D2A42">
      <w:pPr>
        <w:spacing w:line="0" w:lineRule="atLeast"/>
        <w:rPr>
          <w:rFonts w:ascii="Arial" w:eastAsia="Arial" w:hAnsi="Arial"/>
          <w:sz w:val="15"/>
        </w:rPr>
        <w:sectPr w:rsidR="005D2A42">
          <w:pgSz w:w="11900" w:h="16838"/>
          <w:pgMar w:top="1412" w:right="8920" w:bottom="1440" w:left="1420" w:header="0" w:footer="0" w:gutter="0"/>
          <w:cols w:space="0" w:equalWidth="0">
            <w:col w:w="1560"/>
          </w:cols>
          <w:docGrid w:linePitch="360"/>
        </w:sectPr>
      </w:pPr>
    </w:p>
    <w:p w:rsidR="005D2A42" w:rsidRDefault="00301681">
      <w:pPr>
        <w:spacing w:line="239" w:lineRule="auto"/>
        <w:jc w:val="right"/>
        <w:rPr>
          <w:rFonts w:ascii="Arial" w:eastAsia="Arial" w:hAnsi="Arial"/>
          <w:color w:val="FFFFFF"/>
          <w:sz w:val="60"/>
        </w:rPr>
      </w:pPr>
      <w:bookmarkStart w:id="13" w:name="page15"/>
      <w:bookmarkEnd w:id="13"/>
      <w:r>
        <w:rPr>
          <w:rFonts w:ascii="Arial" w:eastAsia="Arial" w:hAnsi="Arial"/>
          <w:noProof/>
          <w:sz w:val="15"/>
        </w:rPr>
        <w:lastRenderedPageBreak/>
        <w:drawing>
          <wp:anchor distT="0" distB="0" distL="114300" distR="114300" simplePos="0" relativeHeight="251393024" behindDoc="1" locked="0" layoutInCell="0" allowOverlap="1">
            <wp:simplePos x="0" y="0"/>
            <wp:positionH relativeFrom="page">
              <wp:posOffset>0</wp:posOffset>
            </wp:positionH>
            <wp:positionV relativeFrom="page">
              <wp:posOffset>0</wp:posOffset>
            </wp:positionV>
            <wp:extent cx="7560310" cy="10668000"/>
            <wp:effectExtent l="19050" t="0" r="2540" b="0"/>
            <wp:wrapNone/>
            <wp:docPr id="39"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
                      <a:clrChange>
                        <a:clrFrom>
                          <a:srgbClr val="FFFFFF"/>
                        </a:clrFrom>
                        <a:clrTo>
                          <a:srgbClr val="FFFFFF">
                            <a:alpha val="0"/>
                          </a:srgbClr>
                        </a:clrTo>
                      </a:clrChange>
                    </a:blip>
                    <a:srcRect/>
                    <a:stretch>
                      <a:fillRect/>
                    </a:stretch>
                  </pic:blipFill>
                  <pic:spPr bwMode="auto">
                    <a:xfrm>
                      <a:off x="0" y="0"/>
                      <a:ext cx="7560310" cy="10668000"/>
                    </a:xfrm>
                    <a:prstGeom prst="rect">
                      <a:avLst/>
                    </a:prstGeom>
                    <a:noFill/>
                  </pic:spPr>
                </pic:pic>
              </a:graphicData>
            </a:graphic>
          </wp:anchor>
        </w:drawing>
      </w:r>
      <w:r w:rsidR="00B5397D">
        <w:rPr>
          <w:rFonts w:ascii="Arial" w:eastAsia="Arial" w:hAnsi="Arial"/>
          <w:color w:val="FFFFFF"/>
          <w:sz w:val="60"/>
        </w:rPr>
        <w:t>1</w:t>
      </w:r>
    </w:p>
    <w:p w:rsidR="005D2A42" w:rsidRDefault="005D2A42">
      <w:pPr>
        <w:spacing w:line="271" w:lineRule="exact"/>
        <w:rPr>
          <w:rFonts w:ascii="Times New Roman" w:eastAsia="Times New Roman" w:hAnsi="Times New Roman"/>
        </w:rPr>
      </w:pPr>
    </w:p>
    <w:p w:rsidR="005D2A42" w:rsidRDefault="00B5397D">
      <w:pPr>
        <w:spacing w:line="239" w:lineRule="auto"/>
        <w:rPr>
          <w:rFonts w:ascii="Arial" w:eastAsia="Arial" w:hAnsi="Arial"/>
          <w:b/>
          <w:sz w:val="72"/>
        </w:rPr>
      </w:pPr>
      <w:r>
        <w:rPr>
          <w:rFonts w:ascii="Arial" w:eastAsia="Arial" w:hAnsi="Arial"/>
          <w:b/>
          <w:sz w:val="72"/>
        </w:rPr>
        <w:t>1. PRÉSENTATION DU</w:t>
      </w:r>
    </w:p>
    <w:p w:rsidR="005D2A42" w:rsidRDefault="005D2A42">
      <w:pPr>
        <w:spacing w:line="4" w:lineRule="exact"/>
        <w:rPr>
          <w:rFonts w:ascii="Times New Roman" w:eastAsia="Times New Roman" w:hAnsi="Times New Roman"/>
        </w:rPr>
      </w:pPr>
    </w:p>
    <w:p w:rsidR="005D2A42" w:rsidRDefault="00B5397D">
      <w:pPr>
        <w:spacing w:line="239" w:lineRule="auto"/>
        <w:ind w:left="240"/>
        <w:rPr>
          <w:rFonts w:ascii="Arial" w:eastAsia="Arial" w:hAnsi="Arial"/>
          <w:b/>
          <w:sz w:val="72"/>
        </w:rPr>
      </w:pPr>
      <w:r>
        <w:rPr>
          <w:rFonts w:ascii="Arial" w:eastAsia="Arial" w:hAnsi="Arial"/>
          <w:b/>
          <w:sz w:val="72"/>
        </w:rPr>
        <w:t>SÉNÉGAL ET DE SON</w:t>
      </w:r>
    </w:p>
    <w:p w:rsidR="005D2A42" w:rsidRDefault="005D2A42">
      <w:pPr>
        <w:spacing w:line="1" w:lineRule="exact"/>
        <w:rPr>
          <w:rFonts w:ascii="Times New Roman" w:eastAsia="Times New Roman" w:hAnsi="Times New Roman"/>
        </w:rPr>
      </w:pPr>
    </w:p>
    <w:p w:rsidR="005D2A42" w:rsidRDefault="00B5397D">
      <w:pPr>
        <w:spacing w:line="239" w:lineRule="auto"/>
        <w:ind w:left="720"/>
        <w:rPr>
          <w:rFonts w:ascii="Arial" w:eastAsia="Arial" w:hAnsi="Arial"/>
          <w:b/>
          <w:sz w:val="72"/>
        </w:rPr>
      </w:pPr>
      <w:r>
        <w:rPr>
          <w:rFonts w:ascii="Arial" w:eastAsia="Arial" w:hAnsi="Arial"/>
          <w:b/>
          <w:sz w:val="72"/>
        </w:rPr>
        <w:t>SYSTÈME ÉDUCATIF</w:t>
      </w:r>
    </w:p>
    <w:p w:rsidR="005D2A42" w:rsidRDefault="005D2A42">
      <w:pPr>
        <w:spacing w:line="239" w:lineRule="auto"/>
        <w:ind w:left="720"/>
        <w:rPr>
          <w:rFonts w:ascii="Arial" w:eastAsia="Arial" w:hAnsi="Arial"/>
          <w:b/>
          <w:sz w:val="72"/>
        </w:rPr>
        <w:sectPr w:rsidR="005D2A42">
          <w:pgSz w:w="11900" w:h="16838"/>
          <w:pgMar w:top="439" w:right="140" w:bottom="1440" w:left="3560" w:header="0" w:footer="0" w:gutter="0"/>
          <w:cols w:space="0" w:equalWidth="0">
            <w:col w:w="8200"/>
          </w:cols>
          <w:docGrid w:linePitch="360"/>
        </w:sectPr>
      </w:pPr>
    </w:p>
    <w:p w:rsidR="005D2A42" w:rsidRDefault="00B5397D">
      <w:pPr>
        <w:spacing w:line="0" w:lineRule="atLeast"/>
        <w:rPr>
          <w:rFonts w:ascii="Arial" w:eastAsia="Arial" w:hAnsi="Arial"/>
          <w:sz w:val="17"/>
        </w:rPr>
      </w:pPr>
      <w:bookmarkStart w:id="14" w:name="page16"/>
      <w:bookmarkEnd w:id="14"/>
      <w:r>
        <w:rPr>
          <w:rFonts w:ascii="Arial" w:eastAsia="Arial" w:hAnsi="Arial"/>
          <w:sz w:val="17"/>
        </w:rPr>
        <w:lastRenderedPageBreak/>
        <w:t>CHAPITRE 1</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88" w:lineRule="exact"/>
        <w:rPr>
          <w:rFonts w:ascii="Times New Roman" w:eastAsia="Times New Roman" w:hAnsi="Times New Roman"/>
        </w:rPr>
      </w:pPr>
    </w:p>
    <w:p w:rsidR="005D2A42" w:rsidRDefault="00B5397D">
      <w:pPr>
        <w:spacing w:line="239" w:lineRule="auto"/>
        <w:rPr>
          <w:rFonts w:ascii="Arial" w:eastAsia="Arial" w:hAnsi="Arial"/>
          <w:color w:val="808080"/>
          <w:sz w:val="22"/>
        </w:rPr>
      </w:pPr>
      <w:r>
        <w:rPr>
          <w:rFonts w:ascii="Arial" w:eastAsia="Arial" w:hAnsi="Arial"/>
          <w:color w:val="808080"/>
          <w:sz w:val="22"/>
        </w:rPr>
        <w:t>Page vide</w:t>
      </w:r>
    </w:p>
    <w:p w:rsidR="005D2A42" w:rsidRDefault="005D2A42">
      <w:pPr>
        <w:spacing w:line="239" w:lineRule="auto"/>
        <w:rPr>
          <w:rFonts w:ascii="Arial" w:eastAsia="Arial" w:hAnsi="Arial"/>
          <w:color w:val="808080"/>
          <w:sz w:val="22"/>
        </w:rPr>
        <w:sectPr w:rsidR="005D2A42">
          <w:pgSz w:w="11900" w:h="16838"/>
          <w:pgMar w:top="793" w:right="9440" w:bottom="267" w:left="1420" w:header="0" w:footer="0" w:gutter="0"/>
          <w:cols w:space="0" w:equalWidth="0">
            <w:col w:w="104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48"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16</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041" style="position:absolute;z-index:-251922432"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93" w:right="8720" w:bottom="267" w:left="860" w:header="0" w:footer="0" w:gutter="0"/>
          <w:cols w:space="0" w:equalWidth="0">
            <w:col w:w="2320"/>
          </w:cols>
          <w:docGrid w:linePitch="360"/>
        </w:sectPr>
      </w:pPr>
    </w:p>
    <w:tbl>
      <w:tblPr>
        <w:tblW w:w="0" w:type="auto"/>
        <w:tblInd w:w="3640" w:type="dxa"/>
        <w:tblLayout w:type="fixed"/>
        <w:tblCellMar>
          <w:left w:w="0" w:type="dxa"/>
          <w:right w:w="0" w:type="dxa"/>
        </w:tblCellMar>
        <w:tblLook w:val="0000" w:firstRow="0" w:lastRow="0" w:firstColumn="0" w:lastColumn="0" w:noHBand="0" w:noVBand="0"/>
      </w:tblPr>
      <w:tblGrid>
        <w:gridCol w:w="5920"/>
        <w:gridCol w:w="780"/>
      </w:tblGrid>
      <w:tr w:rsidR="005D2A42">
        <w:trPr>
          <w:trHeight w:val="690"/>
        </w:trPr>
        <w:tc>
          <w:tcPr>
            <w:tcW w:w="5920" w:type="dxa"/>
            <w:shd w:val="clear" w:color="auto" w:fill="auto"/>
            <w:vAlign w:val="bottom"/>
          </w:tcPr>
          <w:p w:rsidR="005D2A42" w:rsidRDefault="00301681">
            <w:pPr>
              <w:spacing w:line="229" w:lineRule="exact"/>
              <w:rPr>
                <w:rFonts w:ascii="Arial" w:eastAsia="Arial" w:hAnsi="Arial"/>
                <w:w w:val="96"/>
              </w:rPr>
            </w:pPr>
            <w:bookmarkStart w:id="15" w:name="page17"/>
            <w:bookmarkEnd w:id="15"/>
            <w:r>
              <w:rPr>
                <w:rFonts w:ascii="Times New Roman" w:eastAsia="Times New Roman" w:hAnsi="Times New Roman"/>
                <w:noProof/>
              </w:rPr>
              <w:lastRenderedPageBreak/>
              <w:drawing>
                <wp:anchor distT="0" distB="0" distL="114300" distR="114300" simplePos="0" relativeHeight="251395072" behindDoc="1" locked="0" layoutInCell="0" allowOverlap="1">
                  <wp:simplePos x="0" y="0"/>
                  <wp:positionH relativeFrom="page">
                    <wp:posOffset>7181215</wp:posOffset>
                  </wp:positionH>
                  <wp:positionV relativeFrom="page">
                    <wp:posOffset>0</wp:posOffset>
                  </wp:positionV>
                  <wp:extent cx="379730" cy="1799590"/>
                  <wp:effectExtent l="19050" t="0" r="1270" b="0"/>
                  <wp:wrapNone/>
                  <wp:docPr id="3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0">
                            <a:clrChange>
                              <a:clrFrom>
                                <a:srgbClr val="FFFFFF"/>
                              </a:clrFrom>
                              <a:clrTo>
                                <a:srgbClr val="FFFFFF">
                                  <a:alpha val="0"/>
                                </a:srgbClr>
                              </a:clrTo>
                            </a:clrChange>
                          </a:blip>
                          <a:srcRect/>
                          <a:stretch>
                            <a:fillRect/>
                          </a:stretch>
                        </pic:blipFill>
                        <pic:spPr bwMode="auto">
                          <a:xfrm>
                            <a:off x="0" y="0"/>
                            <a:ext cx="379730" cy="1799590"/>
                          </a:xfrm>
                          <a:prstGeom prst="rect">
                            <a:avLst/>
                          </a:prstGeom>
                          <a:noFill/>
                        </pic:spPr>
                      </pic:pic>
                    </a:graphicData>
                  </a:graphic>
                </wp:anchor>
              </w:drawing>
            </w:r>
            <w:r w:rsidR="00B5397D">
              <w:rPr>
                <w:rFonts w:ascii="Arial" w:eastAsia="Arial" w:hAnsi="Arial"/>
                <w:w w:val="96"/>
              </w:rPr>
              <w:t>PRÉSENTATION DU SÉNÉGAL ET DE SON SYSTÈME ÉDUCATIF</w:t>
            </w:r>
          </w:p>
        </w:tc>
        <w:tc>
          <w:tcPr>
            <w:tcW w:w="780" w:type="dxa"/>
            <w:shd w:val="clear" w:color="auto" w:fill="auto"/>
            <w:vAlign w:val="bottom"/>
          </w:tcPr>
          <w:p w:rsidR="005D2A42" w:rsidRDefault="00B5397D">
            <w:pPr>
              <w:spacing w:line="687" w:lineRule="exact"/>
              <w:jc w:val="right"/>
              <w:rPr>
                <w:rFonts w:ascii="Arial" w:eastAsia="Arial" w:hAnsi="Arial"/>
                <w:color w:val="FFFFFF"/>
                <w:sz w:val="60"/>
              </w:rPr>
            </w:pPr>
            <w:r>
              <w:rPr>
                <w:rFonts w:ascii="Arial" w:eastAsia="Arial" w:hAnsi="Arial"/>
                <w:color w:val="FFFFFF"/>
                <w:sz w:val="60"/>
              </w:rPr>
              <w:t>1</w:t>
            </w:r>
          </w:p>
        </w:tc>
      </w:tr>
    </w:tbl>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64" w:lineRule="exact"/>
        <w:rPr>
          <w:rFonts w:ascii="Times New Roman" w:eastAsia="Times New Roman" w:hAnsi="Times New Roman"/>
        </w:rPr>
      </w:pPr>
    </w:p>
    <w:p w:rsidR="005D2A42" w:rsidRDefault="00B5397D">
      <w:pPr>
        <w:spacing w:line="276" w:lineRule="auto"/>
        <w:ind w:right="1260"/>
        <w:jc w:val="both"/>
        <w:rPr>
          <w:rFonts w:ascii="Arial" w:eastAsia="Arial" w:hAnsi="Arial"/>
          <w:sz w:val="19"/>
        </w:rPr>
      </w:pPr>
      <w:r>
        <w:rPr>
          <w:rFonts w:ascii="Arial" w:eastAsia="Arial" w:hAnsi="Arial"/>
          <w:sz w:val="19"/>
        </w:rPr>
        <w:t>L’environnement socio-économique et culturel de l’apprenant est, de nos jours, aussi déterminant que l’intrant pédagogique entretenu par l’école dans l’explication des performances des élèves. C’est une des raisons fondamentales pour laquelle ce chapitre décrit d’abord le contexte politique, administratif, géographique et culturel du pays. Il s’agira ensuite de passer en revue le modèle éducatif sénégalais à travers son système scolaire et les principaux indicateurs qui renseignent sur ses performances. Enfin, les problématiques actuelles du système, les orientations politiques en éducation, les réformes pédagogiques majeures ainsi que les modèles d’évaluation, feront l’objet d’analyse pour mieux comprendre le système</w:t>
      </w:r>
    </w:p>
    <w:p w:rsidR="005D2A42" w:rsidRDefault="00B5397D">
      <w:pPr>
        <w:spacing w:line="239" w:lineRule="auto"/>
        <w:rPr>
          <w:rFonts w:ascii="Arial" w:eastAsia="Arial" w:hAnsi="Arial"/>
          <w:sz w:val="22"/>
        </w:rPr>
      </w:pPr>
      <w:proofErr w:type="gramStart"/>
      <w:r>
        <w:rPr>
          <w:rFonts w:ascii="Arial" w:eastAsia="Arial" w:hAnsi="Arial"/>
          <w:sz w:val="22"/>
        </w:rPr>
        <w:t>éducatif</w:t>
      </w:r>
      <w:proofErr w:type="gramEnd"/>
      <w:r>
        <w:rPr>
          <w:rFonts w:ascii="Arial" w:eastAsia="Arial" w:hAnsi="Arial"/>
          <w:sz w:val="22"/>
        </w:rPr>
        <w:t xml:space="preserve"> sénégalais.</w:t>
      </w:r>
    </w:p>
    <w:p w:rsidR="005D2A42" w:rsidRDefault="005D2A42">
      <w:pPr>
        <w:spacing w:line="200" w:lineRule="exact"/>
        <w:rPr>
          <w:rFonts w:ascii="Times New Roman" w:eastAsia="Times New Roman" w:hAnsi="Times New Roman"/>
        </w:rPr>
      </w:pPr>
    </w:p>
    <w:p w:rsidR="005D2A42" w:rsidRDefault="005D2A42">
      <w:pPr>
        <w:spacing w:line="371" w:lineRule="exact"/>
        <w:rPr>
          <w:rFonts w:ascii="Times New Roman" w:eastAsia="Times New Roman" w:hAnsi="Times New Roman"/>
        </w:rPr>
      </w:pPr>
    </w:p>
    <w:p w:rsidR="005D2A42" w:rsidRDefault="00B5397D">
      <w:pPr>
        <w:spacing w:line="0" w:lineRule="atLeast"/>
        <w:rPr>
          <w:rFonts w:ascii="Arial" w:eastAsia="Arial" w:hAnsi="Arial"/>
          <w:color w:val="7F7F7F"/>
          <w:sz w:val="44"/>
        </w:rPr>
      </w:pPr>
      <w:r>
        <w:rPr>
          <w:rFonts w:ascii="Arial" w:eastAsia="Arial" w:hAnsi="Arial"/>
          <w:color w:val="7F7F7F"/>
          <w:sz w:val="44"/>
        </w:rPr>
        <w:t>1.1 Présentation du Sénégal</w:t>
      </w:r>
    </w:p>
    <w:p w:rsidR="005D2A42" w:rsidRDefault="005D2A42">
      <w:pPr>
        <w:spacing w:line="158" w:lineRule="exact"/>
        <w:rPr>
          <w:rFonts w:ascii="Times New Roman" w:eastAsia="Times New Roman" w:hAnsi="Times New Roman"/>
        </w:rPr>
      </w:pPr>
    </w:p>
    <w:p w:rsidR="005D2A42" w:rsidRDefault="00B5397D">
      <w:pPr>
        <w:spacing w:line="0" w:lineRule="atLeast"/>
        <w:rPr>
          <w:rFonts w:ascii="Arial" w:eastAsia="Arial" w:hAnsi="Arial"/>
          <w:color w:val="7F7F7F"/>
          <w:sz w:val="36"/>
        </w:rPr>
      </w:pPr>
      <w:r>
        <w:rPr>
          <w:rFonts w:ascii="Arial" w:eastAsia="Arial" w:hAnsi="Arial"/>
          <w:color w:val="7F7F7F"/>
          <w:sz w:val="36"/>
        </w:rPr>
        <w:t>1.1.1 Cadre physique et capital humain</w:t>
      </w:r>
    </w:p>
    <w:p w:rsidR="005D2A42" w:rsidRDefault="005D2A42">
      <w:pPr>
        <w:spacing w:line="130" w:lineRule="exact"/>
        <w:rPr>
          <w:rFonts w:ascii="Times New Roman" w:eastAsia="Times New Roman" w:hAnsi="Times New Roman"/>
        </w:rPr>
      </w:pPr>
    </w:p>
    <w:p w:rsidR="005D2A42" w:rsidRDefault="00B5397D">
      <w:pPr>
        <w:spacing w:line="256" w:lineRule="auto"/>
        <w:ind w:right="1260"/>
        <w:jc w:val="both"/>
        <w:rPr>
          <w:rFonts w:ascii="Arial" w:eastAsia="Arial" w:hAnsi="Arial"/>
          <w:sz w:val="19"/>
        </w:rPr>
      </w:pPr>
      <w:r>
        <w:rPr>
          <w:rFonts w:ascii="Arial" w:eastAsia="Arial" w:hAnsi="Arial"/>
          <w:sz w:val="19"/>
        </w:rPr>
        <w:t>Situé à l’extrême ouest du continent africain dans la zone soudano-sahélienne, le territoire sénégalais s’étend sur une superficie de 196 722 km2. Il est compris entre les 12</w:t>
      </w:r>
      <w:r>
        <w:rPr>
          <w:rFonts w:ascii="Arial" w:eastAsia="Arial" w:hAnsi="Arial"/>
          <w:sz w:val="22"/>
          <w:vertAlign w:val="superscript"/>
        </w:rPr>
        <w:t>ème</w:t>
      </w:r>
      <w:r>
        <w:rPr>
          <w:rFonts w:ascii="Arial" w:eastAsia="Arial" w:hAnsi="Arial"/>
          <w:sz w:val="19"/>
        </w:rPr>
        <w:t xml:space="preserve"> et 16 </w:t>
      </w:r>
      <w:proofErr w:type="spellStart"/>
      <w:r>
        <w:rPr>
          <w:rFonts w:ascii="Arial" w:eastAsia="Arial" w:hAnsi="Arial"/>
          <w:sz w:val="22"/>
          <w:vertAlign w:val="superscript"/>
        </w:rPr>
        <w:t>ème</w:t>
      </w:r>
      <w:proofErr w:type="spellEnd"/>
      <w:r>
        <w:rPr>
          <w:rFonts w:ascii="Arial" w:eastAsia="Arial" w:hAnsi="Arial"/>
          <w:sz w:val="19"/>
        </w:rPr>
        <w:t xml:space="preserve"> degrés de latitude nord et les 11</w:t>
      </w:r>
      <w:r>
        <w:rPr>
          <w:rFonts w:ascii="Arial" w:eastAsia="Arial" w:hAnsi="Arial"/>
          <w:sz w:val="22"/>
          <w:vertAlign w:val="superscript"/>
        </w:rPr>
        <w:t>ème</w:t>
      </w:r>
      <w:r>
        <w:rPr>
          <w:rFonts w:ascii="Arial" w:eastAsia="Arial" w:hAnsi="Arial"/>
          <w:sz w:val="19"/>
        </w:rPr>
        <w:t xml:space="preserve"> et 17</w:t>
      </w:r>
      <w:r>
        <w:rPr>
          <w:rFonts w:ascii="Arial" w:eastAsia="Arial" w:hAnsi="Arial"/>
          <w:sz w:val="22"/>
          <w:vertAlign w:val="superscript"/>
        </w:rPr>
        <w:t>ème</w:t>
      </w:r>
      <w:r>
        <w:rPr>
          <w:rFonts w:ascii="Arial" w:eastAsia="Arial" w:hAnsi="Arial"/>
          <w:sz w:val="19"/>
        </w:rPr>
        <w:t xml:space="preserve"> de longitude ouest. Il est limité à l’Est par le Mali, à l’Ouest par l’Océan Atlantique sur une façade de 700 km, au Nord par la Mauritanie, et au Sud par la Guinée Bissau et la Guinée Conakry, la</w:t>
      </w:r>
    </w:p>
    <w:p w:rsidR="005D2A42" w:rsidRDefault="005D2A42">
      <w:pPr>
        <w:spacing w:line="2" w:lineRule="exact"/>
        <w:rPr>
          <w:rFonts w:ascii="Times New Roman" w:eastAsia="Times New Roman" w:hAnsi="Times New Roman"/>
        </w:rPr>
      </w:pPr>
    </w:p>
    <w:p w:rsidR="005D2A42" w:rsidRDefault="00B5397D">
      <w:pPr>
        <w:spacing w:line="0" w:lineRule="atLeast"/>
        <w:rPr>
          <w:rFonts w:ascii="Arial" w:eastAsia="Arial" w:hAnsi="Arial"/>
          <w:sz w:val="22"/>
        </w:rPr>
      </w:pPr>
      <w:r>
        <w:rPr>
          <w:rFonts w:ascii="Arial" w:eastAsia="Arial" w:hAnsi="Arial"/>
          <w:sz w:val="22"/>
        </w:rPr>
        <w:t>Gambie forme une enclave de 11 295  km</w:t>
      </w:r>
      <w:r>
        <w:rPr>
          <w:rFonts w:ascii="Arial" w:eastAsia="Arial" w:hAnsi="Arial"/>
          <w:sz w:val="25"/>
          <w:vertAlign w:val="superscript"/>
        </w:rPr>
        <w:t>2</w:t>
      </w:r>
      <w:r>
        <w:rPr>
          <w:rFonts w:ascii="Arial" w:eastAsia="Arial" w:hAnsi="Arial"/>
          <w:sz w:val="22"/>
        </w:rPr>
        <w:t>tout au long du fleuve du même nom.</w:t>
      </w:r>
    </w:p>
    <w:p w:rsidR="005D2A42" w:rsidRDefault="005D2A42">
      <w:pPr>
        <w:spacing w:line="226" w:lineRule="exact"/>
        <w:rPr>
          <w:rFonts w:ascii="Times New Roman" w:eastAsia="Times New Roman" w:hAnsi="Times New Roman"/>
        </w:rPr>
      </w:pPr>
    </w:p>
    <w:p w:rsidR="005D2A42" w:rsidRDefault="00B5397D">
      <w:pPr>
        <w:spacing w:line="236" w:lineRule="auto"/>
        <w:ind w:right="1260"/>
        <w:jc w:val="both"/>
        <w:rPr>
          <w:rFonts w:ascii="Arial" w:eastAsia="Arial" w:hAnsi="Arial"/>
          <w:sz w:val="22"/>
        </w:rPr>
      </w:pPr>
      <w:r>
        <w:rPr>
          <w:rFonts w:ascii="Arial" w:eastAsia="Arial" w:hAnsi="Arial"/>
          <w:sz w:val="22"/>
        </w:rPr>
        <w:t xml:space="preserve">Le pays comprend ainsi six régions naturelles (la vallée du Fleuve Sénégal, la zone </w:t>
      </w:r>
      <w:proofErr w:type="spellStart"/>
      <w:r>
        <w:rPr>
          <w:rFonts w:ascii="Arial" w:eastAsia="Arial" w:hAnsi="Arial"/>
          <w:sz w:val="22"/>
        </w:rPr>
        <w:t>sylvo</w:t>
      </w:r>
      <w:proofErr w:type="spellEnd"/>
      <w:r>
        <w:rPr>
          <w:rFonts w:ascii="Arial" w:eastAsia="Arial" w:hAnsi="Arial"/>
          <w:sz w:val="22"/>
        </w:rPr>
        <w:t xml:space="preserve"> pastorale, le bassin arachidier, les </w:t>
      </w:r>
      <w:proofErr w:type="spellStart"/>
      <w:r>
        <w:rPr>
          <w:rFonts w:ascii="Arial" w:eastAsia="Arial" w:hAnsi="Arial"/>
          <w:sz w:val="22"/>
        </w:rPr>
        <w:t>Niayes</w:t>
      </w:r>
      <w:proofErr w:type="spellEnd"/>
      <w:r>
        <w:rPr>
          <w:rFonts w:ascii="Arial" w:eastAsia="Arial" w:hAnsi="Arial"/>
          <w:sz w:val="22"/>
        </w:rPr>
        <w:t>, la Casamance et le Sénégal oriental).</w:t>
      </w:r>
    </w:p>
    <w:p w:rsidR="005D2A42" w:rsidRDefault="005D2A42">
      <w:pPr>
        <w:spacing w:line="167" w:lineRule="exact"/>
        <w:rPr>
          <w:rFonts w:ascii="Times New Roman" w:eastAsia="Times New Roman" w:hAnsi="Times New Roman"/>
        </w:rPr>
      </w:pPr>
    </w:p>
    <w:p w:rsidR="005D2A42" w:rsidRDefault="00B5397D">
      <w:pPr>
        <w:spacing w:line="291" w:lineRule="auto"/>
        <w:ind w:right="1260"/>
        <w:jc w:val="both"/>
        <w:rPr>
          <w:rFonts w:ascii="Arial" w:eastAsia="Arial" w:hAnsi="Arial"/>
          <w:sz w:val="19"/>
        </w:rPr>
      </w:pPr>
      <w:r>
        <w:rPr>
          <w:rFonts w:ascii="Arial" w:eastAsia="Arial" w:hAnsi="Arial"/>
          <w:sz w:val="19"/>
        </w:rPr>
        <w:t>Le Sénégal bénéficie d’une position géographique stratégique en Afrique de l’Ouest. Avec une large façade maritime et un aéroport international, il constitue pour beaucoup de pays de la sous-région, une porte d’entrée et de sortie des importations et des exportations vers les grands marchés d’Europe et d’Amérique.</w:t>
      </w:r>
    </w:p>
    <w:p w:rsidR="005D2A42" w:rsidRDefault="005D2A42">
      <w:pPr>
        <w:spacing w:line="122" w:lineRule="exact"/>
        <w:rPr>
          <w:rFonts w:ascii="Times New Roman" w:eastAsia="Times New Roman" w:hAnsi="Times New Roman"/>
        </w:rPr>
      </w:pPr>
    </w:p>
    <w:p w:rsidR="005D2A42" w:rsidRDefault="00B5397D">
      <w:pPr>
        <w:spacing w:line="291" w:lineRule="auto"/>
        <w:ind w:right="1280"/>
        <w:jc w:val="both"/>
        <w:rPr>
          <w:rFonts w:ascii="Arial" w:eastAsia="Arial" w:hAnsi="Arial"/>
          <w:sz w:val="19"/>
        </w:rPr>
      </w:pPr>
      <w:r>
        <w:rPr>
          <w:rFonts w:ascii="Arial" w:eastAsia="Arial" w:hAnsi="Arial"/>
          <w:sz w:val="19"/>
        </w:rPr>
        <w:t>Selon le recensement de la population, de l’habitat, de l’agriculture et de l’élevage réalisé entre novembre et décembre 2013, la population résidente au Sénégal s’élève à 13.508.715 personnes. La densité de la population au niveau de l’ensemble du pays est de 65hbts/km2 (source RGPHAE 2013</w:t>
      </w:r>
      <w:proofErr w:type="gramStart"/>
      <w:r>
        <w:rPr>
          <w:rFonts w:ascii="Arial" w:eastAsia="Arial" w:hAnsi="Arial"/>
          <w:sz w:val="19"/>
        </w:rPr>
        <w:t>)..</w:t>
      </w:r>
      <w:proofErr w:type="gramEnd"/>
    </w:p>
    <w:p w:rsidR="005D2A42" w:rsidRDefault="005D2A42">
      <w:pPr>
        <w:spacing w:line="122" w:lineRule="exact"/>
        <w:rPr>
          <w:rFonts w:ascii="Times New Roman" w:eastAsia="Times New Roman" w:hAnsi="Times New Roman"/>
        </w:rPr>
      </w:pPr>
    </w:p>
    <w:p w:rsidR="005D2A42" w:rsidRDefault="00B5397D">
      <w:pPr>
        <w:spacing w:line="276" w:lineRule="auto"/>
        <w:ind w:right="1260"/>
        <w:jc w:val="both"/>
        <w:rPr>
          <w:rFonts w:ascii="Arial" w:eastAsia="Arial" w:hAnsi="Arial"/>
          <w:sz w:val="19"/>
        </w:rPr>
      </w:pPr>
      <w:r>
        <w:rPr>
          <w:rFonts w:ascii="Arial" w:eastAsia="Arial" w:hAnsi="Arial"/>
          <w:sz w:val="19"/>
        </w:rPr>
        <w:t>La population du Sénégal est inégalement répartie dans l’espace. Elle est concentrée à l’Ouest du pays et au Centre, tandis que l’Est et le Nord sont faiblement peuplés. L’examen des pyramides superposées des</w:t>
      </w:r>
    </w:p>
    <w:p w:rsidR="005D2A42" w:rsidRDefault="005D2A42">
      <w:pPr>
        <w:spacing w:line="1" w:lineRule="exact"/>
        <w:rPr>
          <w:rFonts w:ascii="Times New Roman" w:eastAsia="Times New Roman" w:hAnsi="Times New Roman"/>
        </w:rPr>
      </w:pPr>
    </w:p>
    <w:p w:rsidR="005D2A42" w:rsidRDefault="00B5397D">
      <w:pPr>
        <w:spacing w:line="236" w:lineRule="auto"/>
        <w:ind w:right="1280"/>
        <w:jc w:val="both"/>
        <w:rPr>
          <w:rFonts w:ascii="Arial" w:eastAsia="Arial" w:hAnsi="Arial"/>
          <w:sz w:val="22"/>
        </w:rPr>
      </w:pPr>
      <w:proofErr w:type="gramStart"/>
      <w:r>
        <w:rPr>
          <w:rFonts w:ascii="Arial" w:eastAsia="Arial" w:hAnsi="Arial"/>
          <w:sz w:val="22"/>
        </w:rPr>
        <w:t>âges</w:t>
      </w:r>
      <w:proofErr w:type="gramEnd"/>
      <w:r>
        <w:rPr>
          <w:rFonts w:ascii="Arial" w:eastAsia="Arial" w:hAnsi="Arial"/>
          <w:sz w:val="22"/>
        </w:rPr>
        <w:t xml:space="preserve"> selon la zone de résidence au Sénégal en 2013 fait ressortir une population sénégalaise fortement rurale (55%).</w:t>
      </w:r>
    </w:p>
    <w:p w:rsidR="005D2A42" w:rsidRDefault="005D2A42">
      <w:pPr>
        <w:spacing w:line="167" w:lineRule="exact"/>
        <w:rPr>
          <w:rFonts w:ascii="Times New Roman" w:eastAsia="Times New Roman" w:hAnsi="Times New Roman"/>
        </w:rPr>
      </w:pPr>
    </w:p>
    <w:p w:rsidR="005D2A42" w:rsidRDefault="00B5397D">
      <w:pPr>
        <w:spacing w:line="252" w:lineRule="auto"/>
        <w:ind w:right="1260"/>
        <w:jc w:val="both"/>
        <w:rPr>
          <w:rFonts w:ascii="Arial" w:eastAsia="Arial" w:hAnsi="Arial"/>
          <w:sz w:val="21"/>
        </w:rPr>
      </w:pPr>
      <w:r>
        <w:rPr>
          <w:rFonts w:ascii="Arial" w:eastAsia="Arial" w:hAnsi="Arial"/>
          <w:sz w:val="21"/>
        </w:rPr>
        <w:t xml:space="preserve">A côté du français, la langue officielle, on note 22 langues codifiées disposant de titre de langues nationales. Cependant, les plus usitées sont : le wolof, le </w:t>
      </w:r>
      <w:proofErr w:type="spellStart"/>
      <w:r>
        <w:rPr>
          <w:rFonts w:ascii="Arial" w:eastAsia="Arial" w:hAnsi="Arial"/>
          <w:sz w:val="21"/>
        </w:rPr>
        <w:t>pulaar</w:t>
      </w:r>
      <w:proofErr w:type="spellEnd"/>
      <w:r>
        <w:rPr>
          <w:rFonts w:ascii="Arial" w:eastAsia="Arial" w:hAnsi="Arial"/>
          <w:sz w:val="21"/>
        </w:rPr>
        <w:t xml:space="preserve">, le </w:t>
      </w:r>
      <w:proofErr w:type="spellStart"/>
      <w:r>
        <w:rPr>
          <w:rFonts w:ascii="Arial" w:eastAsia="Arial" w:hAnsi="Arial"/>
          <w:sz w:val="21"/>
        </w:rPr>
        <w:t>sérére</w:t>
      </w:r>
      <w:proofErr w:type="spellEnd"/>
      <w:r>
        <w:rPr>
          <w:rFonts w:ascii="Arial" w:eastAsia="Arial" w:hAnsi="Arial"/>
          <w:sz w:val="21"/>
        </w:rPr>
        <w:t>, le diola, le mandingue et le soninké. Le taux d’analphabétisme demeure encore élevé (57,2%) pour les 15ans et plus, malgré les progrès réalisés ces deux dernières décennies dans ce domaine au Sénégal.</w:t>
      </w:r>
    </w:p>
    <w:p w:rsidR="005D2A42" w:rsidRDefault="005D2A42">
      <w:pPr>
        <w:spacing w:line="155" w:lineRule="exact"/>
        <w:rPr>
          <w:rFonts w:ascii="Times New Roman" w:eastAsia="Times New Roman" w:hAnsi="Times New Roman"/>
        </w:rPr>
      </w:pPr>
    </w:p>
    <w:p w:rsidR="005D2A42" w:rsidRDefault="00B5397D">
      <w:pPr>
        <w:spacing w:line="279" w:lineRule="auto"/>
        <w:ind w:right="1260"/>
        <w:jc w:val="both"/>
        <w:rPr>
          <w:rFonts w:ascii="Arial" w:eastAsia="Arial" w:hAnsi="Arial"/>
        </w:rPr>
      </w:pPr>
      <w:r>
        <w:rPr>
          <w:rFonts w:ascii="Arial" w:eastAsia="Arial" w:hAnsi="Arial"/>
        </w:rPr>
        <w:t>La population est essentiellement jeune (plus de 50 % sont âgés de moins de 20 ans). La population en âge scolaire (6 à 11ans) est caractérisée par un taux d’accroissement annuel de 2,7%.</w:t>
      </w:r>
    </w:p>
    <w:p w:rsidR="005D2A42" w:rsidRDefault="005D2A42">
      <w:pPr>
        <w:spacing w:line="130" w:lineRule="exact"/>
        <w:rPr>
          <w:rFonts w:ascii="Times New Roman" w:eastAsia="Times New Roman" w:hAnsi="Times New Roman"/>
        </w:rPr>
      </w:pPr>
    </w:p>
    <w:p w:rsidR="005D2A42" w:rsidRDefault="00B5397D">
      <w:pPr>
        <w:spacing w:line="269" w:lineRule="auto"/>
        <w:ind w:right="1280"/>
        <w:jc w:val="both"/>
        <w:rPr>
          <w:rFonts w:ascii="Arial" w:eastAsia="Arial" w:hAnsi="Arial"/>
        </w:rPr>
      </w:pPr>
      <w:r>
        <w:rPr>
          <w:rFonts w:ascii="Arial" w:eastAsia="Arial" w:hAnsi="Arial"/>
        </w:rPr>
        <w:t>Cette augmentation rapide de la population scolarisable exerce de forte pression sur le système éducatif qui doit les enrôler, leur assurer une continuité des études et créer les conditions favorisant leur insertion sociale et économique. Elle requiert par conséquent des intrants scolaires dans de fortes proportions pour maintenir, voire amplifier ses performances en matière d’accès ou de qualité.</w:t>
      </w:r>
    </w:p>
    <w:p w:rsidR="005D2A42" w:rsidRDefault="005D2A42">
      <w:pPr>
        <w:spacing w:line="200" w:lineRule="exact"/>
        <w:rPr>
          <w:rFonts w:ascii="Times New Roman" w:eastAsia="Times New Roman" w:hAnsi="Times New Roman"/>
        </w:rPr>
      </w:pPr>
    </w:p>
    <w:p w:rsidR="005D2A42" w:rsidRDefault="005D2A42">
      <w:pPr>
        <w:spacing w:line="341" w:lineRule="exact"/>
        <w:rPr>
          <w:rFonts w:ascii="Times New Roman" w:eastAsia="Times New Roman" w:hAnsi="Times New Roman"/>
        </w:rPr>
      </w:pPr>
    </w:p>
    <w:p w:rsidR="005D2A42" w:rsidRDefault="00B5397D">
      <w:pPr>
        <w:spacing w:line="0" w:lineRule="atLeast"/>
        <w:rPr>
          <w:rFonts w:ascii="Arial" w:eastAsia="Arial" w:hAnsi="Arial"/>
          <w:color w:val="7F7F7F"/>
          <w:sz w:val="36"/>
        </w:rPr>
      </w:pPr>
      <w:r>
        <w:rPr>
          <w:rFonts w:ascii="Arial" w:eastAsia="Arial" w:hAnsi="Arial"/>
          <w:color w:val="7F7F7F"/>
          <w:sz w:val="36"/>
        </w:rPr>
        <w:t>1.1.2 Situation administrative et politique</w:t>
      </w:r>
    </w:p>
    <w:p w:rsidR="005D2A42" w:rsidRDefault="005D2A42">
      <w:pPr>
        <w:spacing w:line="128" w:lineRule="exact"/>
        <w:rPr>
          <w:rFonts w:ascii="Times New Roman" w:eastAsia="Times New Roman" w:hAnsi="Times New Roman"/>
        </w:rPr>
      </w:pPr>
    </w:p>
    <w:p w:rsidR="005D2A42" w:rsidRDefault="00B5397D">
      <w:pPr>
        <w:spacing w:line="281" w:lineRule="auto"/>
        <w:ind w:right="1260"/>
        <w:jc w:val="both"/>
        <w:rPr>
          <w:rFonts w:ascii="Arial" w:eastAsia="Arial" w:hAnsi="Arial"/>
        </w:rPr>
      </w:pPr>
      <w:r>
        <w:rPr>
          <w:rFonts w:ascii="Arial" w:eastAsia="Arial" w:hAnsi="Arial"/>
        </w:rPr>
        <w:t xml:space="preserve">Le décret 2008-14 du 18 mars 2008 sur le dernier découpage du territoire sénégalais fait ressortir 14 régions administratives : Dakar, Diourbel, Fatick, </w:t>
      </w:r>
      <w:proofErr w:type="spellStart"/>
      <w:r>
        <w:rPr>
          <w:rFonts w:ascii="Arial" w:eastAsia="Arial" w:hAnsi="Arial"/>
        </w:rPr>
        <w:t>Kaffrine</w:t>
      </w:r>
      <w:proofErr w:type="spellEnd"/>
      <w:r>
        <w:rPr>
          <w:rFonts w:ascii="Arial" w:eastAsia="Arial" w:hAnsi="Arial"/>
        </w:rPr>
        <w:t>, Kaolack, Kédougou, Kolda, Louga, Matam,</w:t>
      </w:r>
    </w:p>
    <w:p w:rsidR="005D2A42" w:rsidRDefault="005D2A42">
      <w:pPr>
        <w:spacing w:line="281" w:lineRule="auto"/>
        <w:ind w:right="1260"/>
        <w:jc w:val="both"/>
        <w:rPr>
          <w:rFonts w:ascii="Arial" w:eastAsia="Arial" w:hAnsi="Arial"/>
        </w:rPr>
        <w:sectPr w:rsidR="005D2A42">
          <w:pgSz w:w="11900" w:h="16838"/>
          <w:pgMar w:top="429" w:right="140" w:bottom="264" w:left="1420" w:header="0" w:footer="0" w:gutter="0"/>
          <w:cols w:space="0" w:equalWidth="0">
            <w:col w:w="1034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18"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17</w:t>
      </w:r>
    </w:p>
    <w:p w:rsidR="005D2A42" w:rsidRDefault="006A2137">
      <w:pPr>
        <w:spacing w:line="20" w:lineRule="exact"/>
        <w:rPr>
          <w:rFonts w:ascii="Times New Roman" w:eastAsia="Times New Roman" w:hAnsi="Times New Roman"/>
        </w:rPr>
      </w:pPr>
      <w:r>
        <w:rPr>
          <w:rFonts w:ascii="Arial" w:eastAsia="Arial" w:hAnsi="Arial"/>
          <w:b/>
          <w:sz w:val="19"/>
        </w:rPr>
        <w:pict>
          <v:line id="_x0000_s1043" style="position:absolute;z-index:-251920384"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429" w:right="980" w:bottom="264" w:left="8420" w:header="0" w:footer="0" w:gutter="0"/>
          <w:cols w:space="0" w:equalWidth="0">
            <w:col w:w="2500"/>
          </w:cols>
          <w:docGrid w:linePitch="360"/>
        </w:sectPr>
      </w:pPr>
    </w:p>
    <w:p w:rsidR="005D2A42" w:rsidRDefault="00B5397D">
      <w:pPr>
        <w:spacing w:line="239" w:lineRule="auto"/>
        <w:rPr>
          <w:rFonts w:ascii="Arial" w:eastAsia="Arial" w:hAnsi="Arial"/>
        </w:rPr>
      </w:pPr>
      <w:bookmarkStart w:id="16" w:name="page18"/>
      <w:bookmarkEnd w:id="16"/>
      <w:r>
        <w:rPr>
          <w:rFonts w:ascii="Arial" w:eastAsia="Arial" w:hAnsi="Arial"/>
        </w:rPr>
        <w:lastRenderedPageBreak/>
        <w:t>CHAPITRE 1</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9" w:lineRule="exact"/>
        <w:rPr>
          <w:rFonts w:ascii="Times New Roman" w:eastAsia="Times New Roman" w:hAnsi="Times New Roman"/>
        </w:rPr>
      </w:pPr>
    </w:p>
    <w:p w:rsidR="005D2A42" w:rsidRDefault="00B5397D">
      <w:pPr>
        <w:spacing w:line="237" w:lineRule="auto"/>
        <w:jc w:val="both"/>
        <w:rPr>
          <w:rFonts w:ascii="Arial" w:eastAsia="Arial" w:hAnsi="Arial"/>
          <w:sz w:val="22"/>
        </w:rPr>
      </w:pPr>
      <w:r>
        <w:rPr>
          <w:rFonts w:ascii="Arial" w:eastAsia="Arial" w:hAnsi="Arial"/>
          <w:sz w:val="22"/>
        </w:rPr>
        <w:t xml:space="preserve">Tambacounda, Thiès, Saint-Louis, </w:t>
      </w:r>
      <w:proofErr w:type="spellStart"/>
      <w:r>
        <w:rPr>
          <w:rFonts w:ascii="Arial" w:eastAsia="Arial" w:hAnsi="Arial"/>
          <w:sz w:val="22"/>
        </w:rPr>
        <w:t>Sédhiou</w:t>
      </w:r>
      <w:proofErr w:type="spellEnd"/>
      <w:r>
        <w:rPr>
          <w:rFonts w:ascii="Arial" w:eastAsia="Arial" w:hAnsi="Arial"/>
          <w:sz w:val="22"/>
        </w:rPr>
        <w:t xml:space="preserve"> et Ziguinchor. A la tête de chaque région, un inspecteur d’académie est chargé de piloter l’éducation et la formation. La région de Dakar, de par son intensité en structures scolaires, est subdivisée en trois académies.</w:t>
      </w:r>
    </w:p>
    <w:p w:rsidR="005D2A42" w:rsidRDefault="005D2A42">
      <w:pPr>
        <w:spacing w:line="167" w:lineRule="exact"/>
        <w:rPr>
          <w:rFonts w:ascii="Times New Roman" w:eastAsia="Times New Roman" w:hAnsi="Times New Roman"/>
        </w:rPr>
      </w:pPr>
    </w:p>
    <w:p w:rsidR="005D2A42" w:rsidRDefault="00B5397D">
      <w:pPr>
        <w:spacing w:line="291" w:lineRule="auto"/>
        <w:jc w:val="both"/>
        <w:rPr>
          <w:rFonts w:ascii="Arial" w:eastAsia="Arial" w:hAnsi="Arial"/>
          <w:sz w:val="19"/>
        </w:rPr>
      </w:pPr>
      <w:r>
        <w:rPr>
          <w:rFonts w:ascii="Arial" w:eastAsia="Arial" w:hAnsi="Arial"/>
          <w:sz w:val="19"/>
        </w:rPr>
        <w:t>Ainsi, les seize inspections académiques que compte le ministère de l’éducation nationale sont aussi découpées en inspections de l’éducation et de la formation (IEF) sans que la zone d’intervention ne soit pas toujours la délimitation administrative du département. C’est le cas à Dakar, à Fatick et à Saint-Louis.</w:t>
      </w:r>
    </w:p>
    <w:p w:rsidR="005D2A42" w:rsidRDefault="005D2A42">
      <w:pPr>
        <w:spacing w:line="122" w:lineRule="exact"/>
        <w:rPr>
          <w:rFonts w:ascii="Times New Roman" w:eastAsia="Times New Roman" w:hAnsi="Times New Roman"/>
        </w:rPr>
      </w:pPr>
    </w:p>
    <w:p w:rsidR="005D2A42" w:rsidRDefault="00B5397D">
      <w:pPr>
        <w:spacing w:line="253" w:lineRule="auto"/>
        <w:jc w:val="both"/>
        <w:rPr>
          <w:rFonts w:ascii="Arial" w:eastAsia="Arial" w:hAnsi="Arial"/>
          <w:sz w:val="21"/>
        </w:rPr>
      </w:pPr>
      <w:r>
        <w:rPr>
          <w:rFonts w:ascii="Arial" w:eastAsia="Arial" w:hAnsi="Arial"/>
          <w:sz w:val="21"/>
        </w:rPr>
        <w:t>Au plan politique, le Sénégal dispose d’une longue tradition démocratique. De l’indépendance, en 1960, à nos jours, le Sénégal a connu quatre présidents de la République et les alternances politiques ont toujours été des moments de grandeur et de maturité au bénéfice de la nation.</w:t>
      </w:r>
    </w:p>
    <w:p w:rsidR="005D2A42" w:rsidRDefault="005D2A42">
      <w:pPr>
        <w:spacing w:line="154" w:lineRule="exact"/>
        <w:rPr>
          <w:rFonts w:ascii="Times New Roman" w:eastAsia="Times New Roman" w:hAnsi="Times New Roman"/>
        </w:rPr>
      </w:pPr>
    </w:p>
    <w:p w:rsidR="005D2A42" w:rsidRDefault="00B5397D">
      <w:pPr>
        <w:spacing w:line="264" w:lineRule="auto"/>
        <w:jc w:val="both"/>
        <w:rPr>
          <w:rFonts w:ascii="Arial" w:eastAsia="Arial" w:hAnsi="Arial"/>
        </w:rPr>
      </w:pPr>
      <w:r>
        <w:rPr>
          <w:rFonts w:ascii="Arial" w:eastAsia="Arial" w:hAnsi="Arial"/>
        </w:rPr>
        <w:t>Au plan de la coopération internationale, le Sénégal est membre de l’ONU, de l’Union Africaine (UA), de la Communauté économique des États d’Afrique de l’Ouest (CEDEAO), de l’Union Économique et</w:t>
      </w:r>
    </w:p>
    <w:p w:rsidR="005D2A42" w:rsidRDefault="00B5397D">
      <w:pPr>
        <w:spacing w:line="276" w:lineRule="auto"/>
        <w:jc w:val="both"/>
        <w:rPr>
          <w:rFonts w:ascii="Arial" w:eastAsia="Arial" w:hAnsi="Arial"/>
          <w:sz w:val="19"/>
        </w:rPr>
      </w:pPr>
      <w:r>
        <w:rPr>
          <w:rFonts w:ascii="Arial" w:eastAsia="Arial" w:hAnsi="Arial"/>
          <w:sz w:val="19"/>
        </w:rPr>
        <w:t>Monétaire Ouest Africaine (UEMOA), de la Communauté Sahélo-sahélienne. Appartenant à la zone Franc et ayant comme monnaie le CFA, il est membre de l’Organisation Internationale de la Francophonie (OIF) et de la CONFEMEN, ce qui lui fait bénéficier des programmes internationaux d’évaluation (PASEC et</w:t>
      </w:r>
    </w:p>
    <w:p w:rsidR="005D2A42" w:rsidRDefault="005D2A42">
      <w:pPr>
        <w:spacing w:line="2" w:lineRule="exact"/>
        <w:rPr>
          <w:rFonts w:ascii="Times New Roman" w:eastAsia="Times New Roman" w:hAnsi="Times New Roman"/>
        </w:rPr>
      </w:pPr>
    </w:p>
    <w:p w:rsidR="005D2A42" w:rsidRDefault="00B5397D">
      <w:pPr>
        <w:spacing w:line="237" w:lineRule="auto"/>
        <w:ind w:right="20"/>
        <w:jc w:val="both"/>
        <w:rPr>
          <w:rFonts w:ascii="Arial" w:eastAsia="Arial" w:hAnsi="Arial"/>
          <w:sz w:val="22"/>
        </w:rPr>
      </w:pPr>
      <w:r>
        <w:rPr>
          <w:rFonts w:ascii="Arial" w:eastAsia="Arial" w:hAnsi="Arial"/>
          <w:sz w:val="22"/>
        </w:rPr>
        <w:t>MLA). Les relations de partenariat avec ces instances se traduisent par un certain nombre de mesures conduisant à ajuster le mode de fonctionnement des établissements scolaires sur des standards reconnus de la communauté internationale.</w:t>
      </w:r>
    </w:p>
    <w:p w:rsidR="005D2A42" w:rsidRDefault="005D2A42">
      <w:pPr>
        <w:spacing w:line="200" w:lineRule="exact"/>
        <w:rPr>
          <w:rFonts w:ascii="Times New Roman" w:eastAsia="Times New Roman" w:hAnsi="Times New Roman"/>
        </w:rPr>
      </w:pPr>
    </w:p>
    <w:p w:rsidR="005D2A42" w:rsidRDefault="005D2A42">
      <w:pPr>
        <w:spacing w:line="371" w:lineRule="exact"/>
        <w:rPr>
          <w:rFonts w:ascii="Times New Roman" w:eastAsia="Times New Roman" w:hAnsi="Times New Roman"/>
        </w:rPr>
      </w:pPr>
    </w:p>
    <w:p w:rsidR="005D2A42" w:rsidRDefault="00B5397D">
      <w:pPr>
        <w:spacing w:line="239" w:lineRule="auto"/>
        <w:rPr>
          <w:rFonts w:ascii="Arial" w:eastAsia="Arial" w:hAnsi="Arial"/>
          <w:color w:val="7F7F7F"/>
          <w:sz w:val="36"/>
        </w:rPr>
      </w:pPr>
      <w:r>
        <w:rPr>
          <w:rFonts w:ascii="Arial" w:eastAsia="Arial" w:hAnsi="Arial"/>
          <w:color w:val="7F7F7F"/>
          <w:sz w:val="36"/>
        </w:rPr>
        <w:t>1.1.3 Situation économique et financière</w:t>
      </w:r>
    </w:p>
    <w:p w:rsidR="005D2A42" w:rsidRDefault="005D2A42">
      <w:pPr>
        <w:spacing w:line="130" w:lineRule="exact"/>
        <w:rPr>
          <w:rFonts w:ascii="Times New Roman" w:eastAsia="Times New Roman" w:hAnsi="Times New Roman"/>
        </w:rPr>
      </w:pPr>
    </w:p>
    <w:p w:rsidR="005D2A42" w:rsidRDefault="00B5397D">
      <w:pPr>
        <w:spacing w:line="243" w:lineRule="auto"/>
        <w:jc w:val="both"/>
        <w:rPr>
          <w:rFonts w:ascii="Arial" w:eastAsia="Arial" w:hAnsi="Arial"/>
          <w:sz w:val="21"/>
        </w:rPr>
      </w:pPr>
      <w:r>
        <w:rPr>
          <w:rFonts w:ascii="Arial" w:eastAsia="Arial" w:hAnsi="Arial"/>
          <w:sz w:val="21"/>
        </w:rPr>
        <w:t>Avec un indice de développement humain de 0, 47 (IDH PNUD) le classant au 154</w:t>
      </w:r>
      <w:r>
        <w:rPr>
          <w:rFonts w:ascii="Arial" w:eastAsia="Arial" w:hAnsi="Arial"/>
          <w:sz w:val="24"/>
          <w:vertAlign w:val="superscript"/>
        </w:rPr>
        <w:t>ème</w:t>
      </w:r>
      <w:r>
        <w:rPr>
          <w:rFonts w:ascii="Arial" w:eastAsia="Arial" w:hAnsi="Arial"/>
          <w:sz w:val="21"/>
        </w:rPr>
        <w:t xml:space="preserve"> rang sur 182 pays, le Sénégal reste un pays peu avancé. Son produit intérieur brut (PIB) qui s’élevait à 14 ,79 milliards de USD en 2013 selon la Banque Mondiale soit 1046,59USD par habitant</w:t>
      </w:r>
      <w:proofErr w:type="gramStart"/>
      <w:r>
        <w:rPr>
          <w:rFonts w:ascii="Arial" w:eastAsia="Arial" w:hAnsi="Arial"/>
          <w:sz w:val="21"/>
        </w:rPr>
        <w:t>. .</w:t>
      </w:r>
      <w:proofErr w:type="gramEnd"/>
      <w:r>
        <w:rPr>
          <w:rFonts w:ascii="Arial" w:eastAsia="Arial" w:hAnsi="Arial"/>
          <w:sz w:val="21"/>
        </w:rPr>
        <w:t xml:space="preserve"> Le taux de croissance réel du PIB s’établit à 2,8 % en 2013, après avoir connu d’importantes fluctuations au cours de la décennie avec un pic de 6,7 % en 2003 et un creux de 2,2% en 2009.</w:t>
      </w:r>
    </w:p>
    <w:p w:rsidR="005D2A42" w:rsidRDefault="005D2A42">
      <w:pPr>
        <w:spacing w:line="164" w:lineRule="exact"/>
        <w:rPr>
          <w:rFonts w:ascii="Times New Roman" w:eastAsia="Times New Roman" w:hAnsi="Times New Roman"/>
        </w:rPr>
      </w:pPr>
    </w:p>
    <w:p w:rsidR="005D2A42" w:rsidRDefault="00B5397D">
      <w:pPr>
        <w:spacing w:line="269" w:lineRule="auto"/>
        <w:jc w:val="both"/>
        <w:rPr>
          <w:rFonts w:ascii="Arial" w:eastAsia="Arial" w:hAnsi="Arial"/>
        </w:rPr>
      </w:pPr>
      <w:r>
        <w:rPr>
          <w:rFonts w:ascii="Arial" w:eastAsia="Arial" w:hAnsi="Arial"/>
        </w:rPr>
        <w:t>L’économie sénégalaise se caractérise par une coexistence d’un secteur secondaire peu développé et un secteur primaire plutôt en stagnation. Les interactions entre ces deux secteurs s’opèrent dans les zones urbaines et se traduisent par le développement d’un important secteur informel qui est le premier employeur du pays. Il génère 95% de la création d’emplois et fournit plus de la moitié du PIB.</w:t>
      </w:r>
    </w:p>
    <w:p w:rsidR="005D2A42" w:rsidRDefault="005D2A42">
      <w:pPr>
        <w:spacing w:line="140" w:lineRule="exact"/>
        <w:rPr>
          <w:rFonts w:ascii="Times New Roman" w:eastAsia="Times New Roman" w:hAnsi="Times New Roman"/>
        </w:rPr>
      </w:pPr>
    </w:p>
    <w:p w:rsidR="005D2A42" w:rsidRDefault="00B5397D">
      <w:pPr>
        <w:spacing w:line="284" w:lineRule="auto"/>
        <w:jc w:val="both"/>
        <w:rPr>
          <w:rFonts w:ascii="Arial" w:eastAsia="Arial" w:hAnsi="Arial"/>
          <w:sz w:val="19"/>
        </w:rPr>
      </w:pPr>
      <w:r>
        <w:rPr>
          <w:rFonts w:ascii="Arial" w:eastAsia="Arial" w:hAnsi="Arial"/>
          <w:sz w:val="19"/>
        </w:rPr>
        <w:t>L’agriculture qui occupe saisonnièrement plus de la moitié de la population active contribue pour moins de 10% à la formation du PIB. Outre l’agriculture, Les principales recettes proviennent de la pêche, du tourisme, des BTP, des NTIC et des télé-services. Fort de ce constat, les nouvelles autorités ont mis en place un nouveau programme de développement intitulé Plan Sénégal Emergent (PSE) autour de trois axes prioritaires : la croissance inclusive, le développement humain et la bonne gouvernance.</w:t>
      </w:r>
    </w:p>
    <w:p w:rsidR="005D2A42" w:rsidRDefault="005D2A42">
      <w:pPr>
        <w:spacing w:line="129" w:lineRule="exact"/>
        <w:rPr>
          <w:rFonts w:ascii="Times New Roman" w:eastAsia="Times New Roman" w:hAnsi="Times New Roman"/>
        </w:rPr>
      </w:pPr>
    </w:p>
    <w:p w:rsidR="005D2A42" w:rsidRDefault="00B5397D">
      <w:pPr>
        <w:spacing w:line="236" w:lineRule="auto"/>
        <w:jc w:val="both"/>
        <w:rPr>
          <w:rFonts w:ascii="Arial" w:eastAsia="Arial" w:hAnsi="Arial"/>
          <w:sz w:val="22"/>
        </w:rPr>
      </w:pPr>
      <w:r>
        <w:rPr>
          <w:rFonts w:ascii="Arial" w:eastAsia="Arial" w:hAnsi="Arial"/>
          <w:sz w:val="22"/>
        </w:rPr>
        <w:t>Le succès d’un tel programme passe par la promotion d’une éducation de qualité et le développement d’un capital humain.</w:t>
      </w:r>
    </w:p>
    <w:p w:rsidR="005D2A42" w:rsidRDefault="005D2A42">
      <w:pPr>
        <w:spacing w:line="236" w:lineRule="auto"/>
        <w:jc w:val="both"/>
        <w:rPr>
          <w:rFonts w:ascii="Arial" w:eastAsia="Arial" w:hAnsi="Arial"/>
          <w:sz w:val="22"/>
        </w:rPr>
        <w:sectPr w:rsidR="005D2A42">
          <w:pgSz w:w="11900" w:h="16838"/>
          <w:pgMar w:top="786" w:right="1400" w:bottom="267" w:left="1420" w:header="0" w:footer="0" w:gutter="0"/>
          <w:cols w:space="0" w:equalWidth="0">
            <w:col w:w="908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05"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18</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044" style="position:absolute;z-index:-251919360"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720" w:bottom="267" w:left="860" w:header="0" w:footer="0" w:gutter="0"/>
          <w:cols w:space="0" w:equalWidth="0">
            <w:col w:w="2320"/>
          </w:cols>
          <w:docGrid w:linePitch="360"/>
        </w:sectPr>
      </w:pPr>
    </w:p>
    <w:tbl>
      <w:tblPr>
        <w:tblW w:w="0" w:type="auto"/>
        <w:tblInd w:w="3640" w:type="dxa"/>
        <w:tblLayout w:type="fixed"/>
        <w:tblCellMar>
          <w:left w:w="0" w:type="dxa"/>
          <w:right w:w="0" w:type="dxa"/>
        </w:tblCellMar>
        <w:tblLook w:val="0000" w:firstRow="0" w:lastRow="0" w:firstColumn="0" w:lastColumn="0" w:noHBand="0" w:noVBand="0"/>
      </w:tblPr>
      <w:tblGrid>
        <w:gridCol w:w="5920"/>
        <w:gridCol w:w="780"/>
      </w:tblGrid>
      <w:tr w:rsidR="005D2A42">
        <w:trPr>
          <w:trHeight w:val="690"/>
        </w:trPr>
        <w:tc>
          <w:tcPr>
            <w:tcW w:w="5920" w:type="dxa"/>
            <w:shd w:val="clear" w:color="auto" w:fill="auto"/>
            <w:vAlign w:val="bottom"/>
          </w:tcPr>
          <w:p w:rsidR="005D2A42" w:rsidRDefault="00301681">
            <w:pPr>
              <w:spacing w:line="229" w:lineRule="exact"/>
              <w:rPr>
                <w:rFonts w:ascii="Arial" w:eastAsia="Arial" w:hAnsi="Arial"/>
                <w:w w:val="96"/>
              </w:rPr>
            </w:pPr>
            <w:bookmarkStart w:id="17" w:name="page19"/>
            <w:bookmarkEnd w:id="17"/>
            <w:r>
              <w:rPr>
                <w:rFonts w:ascii="Times New Roman" w:eastAsia="Times New Roman" w:hAnsi="Times New Roman"/>
                <w:noProof/>
              </w:rPr>
              <w:lastRenderedPageBreak/>
              <w:drawing>
                <wp:anchor distT="0" distB="0" distL="114300" distR="114300" simplePos="0" relativeHeight="251398144" behindDoc="1" locked="0" layoutInCell="0" allowOverlap="1">
                  <wp:simplePos x="0" y="0"/>
                  <wp:positionH relativeFrom="page">
                    <wp:posOffset>7179310</wp:posOffset>
                  </wp:positionH>
                  <wp:positionV relativeFrom="page">
                    <wp:posOffset>0</wp:posOffset>
                  </wp:positionV>
                  <wp:extent cx="381000" cy="1799590"/>
                  <wp:effectExtent l="19050" t="0" r="0" b="0"/>
                  <wp:wrapNone/>
                  <wp:docPr id="37"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381000" cy="1799590"/>
                          </a:xfrm>
                          <a:prstGeom prst="rect">
                            <a:avLst/>
                          </a:prstGeom>
                          <a:noFill/>
                        </pic:spPr>
                      </pic:pic>
                    </a:graphicData>
                  </a:graphic>
                </wp:anchor>
              </w:drawing>
            </w:r>
            <w:r w:rsidR="00B5397D">
              <w:rPr>
                <w:rFonts w:ascii="Arial" w:eastAsia="Arial" w:hAnsi="Arial"/>
                <w:w w:val="96"/>
              </w:rPr>
              <w:t>PRÉSENTATION DU SÉNÉGAL ET DE SON SYSTÈME ÉDUCATIF</w:t>
            </w:r>
          </w:p>
        </w:tc>
        <w:tc>
          <w:tcPr>
            <w:tcW w:w="780" w:type="dxa"/>
            <w:shd w:val="clear" w:color="auto" w:fill="auto"/>
            <w:vAlign w:val="bottom"/>
          </w:tcPr>
          <w:p w:rsidR="005D2A42" w:rsidRDefault="00B5397D">
            <w:pPr>
              <w:spacing w:line="687" w:lineRule="exact"/>
              <w:jc w:val="right"/>
              <w:rPr>
                <w:rFonts w:ascii="Arial" w:eastAsia="Arial" w:hAnsi="Arial"/>
                <w:color w:val="FFFFFF"/>
                <w:sz w:val="60"/>
              </w:rPr>
            </w:pPr>
            <w:r>
              <w:rPr>
                <w:rFonts w:ascii="Arial" w:eastAsia="Arial" w:hAnsi="Arial"/>
                <w:color w:val="FFFFFF"/>
                <w:sz w:val="60"/>
              </w:rPr>
              <w:t>1</w:t>
            </w:r>
          </w:p>
        </w:tc>
      </w:tr>
    </w:tbl>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53" w:lineRule="exact"/>
        <w:rPr>
          <w:rFonts w:ascii="Times New Roman" w:eastAsia="Times New Roman" w:hAnsi="Times New Roman"/>
        </w:rPr>
      </w:pPr>
    </w:p>
    <w:p w:rsidR="005D2A42" w:rsidRDefault="00B5397D">
      <w:pPr>
        <w:spacing w:line="0" w:lineRule="atLeast"/>
        <w:rPr>
          <w:rFonts w:ascii="Arial" w:eastAsia="Arial" w:hAnsi="Arial"/>
          <w:color w:val="7F7F7F"/>
          <w:sz w:val="44"/>
        </w:rPr>
      </w:pPr>
      <w:r>
        <w:rPr>
          <w:rFonts w:ascii="Arial" w:eastAsia="Arial" w:hAnsi="Arial"/>
          <w:color w:val="7F7F7F"/>
          <w:sz w:val="44"/>
        </w:rPr>
        <w:t>1.2 Le système éducatif sénégalais</w:t>
      </w:r>
    </w:p>
    <w:p w:rsidR="005D2A42" w:rsidRDefault="005D2A42">
      <w:pPr>
        <w:spacing w:line="129" w:lineRule="exact"/>
        <w:rPr>
          <w:rFonts w:ascii="Times New Roman" w:eastAsia="Times New Roman" w:hAnsi="Times New Roman"/>
        </w:rPr>
      </w:pPr>
    </w:p>
    <w:p w:rsidR="005D2A42" w:rsidRDefault="00B5397D">
      <w:pPr>
        <w:spacing w:line="238" w:lineRule="auto"/>
        <w:ind w:right="1280"/>
        <w:jc w:val="both"/>
        <w:rPr>
          <w:rFonts w:ascii="Arial" w:eastAsia="Arial" w:hAnsi="Arial"/>
          <w:sz w:val="22"/>
        </w:rPr>
      </w:pPr>
      <w:r>
        <w:rPr>
          <w:rFonts w:ascii="Arial" w:eastAsia="Arial" w:hAnsi="Arial"/>
          <w:sz w:val="22"/>
        </w:rPr>
        <w:t>La participation du Sénégal au PASEC</w:t>
      </w:r>
      <w:r>
        <w:rPr>
          <w:rFonts w:ascii="Arial" w:eastAsia="Arial" w:hAnsi="Arial"/>
          <w:i/>
          <w:sz w:val="22"/>
        </w:rPr>
        <w:t>2014</w:t>
      </w:r>
      <w:r>
        <w:rPr>
          <w:rFonts w:ascii="Arial" w:eastAsia="Arial" w:hAnsi="Arial"/>
          <w:sz w:val="22"/>
        </w:rPr>
        <w:t xml:space="preserve"> intervient dans un contexte marqué par des réformes institutionnelles portant, entre autres, sur le renforcement de la déconcentration de la gestion du système éducatif d'une part et d'autre part, sur la décentralisation (acte III) et une inclusion participative accrues des communautés à la gestion du secteur.</w:t>
      </w:r>
    </w:p>
    <w:p w:rsidR="005D2A42" w:rsidRDefault="005D2A42">
      <w:pPr>
        <w:spacing w:line="168" w:lineRule="exact"/>
        <w:rPr>
          <w:rFonts w:ascii="Times New Roman" w:eastAsia="Times New Roman" w:hAnsi="Times New Roman"/>
        </w:rPr>
      </w:pPr>
    </w:p>
    <w:p w:rsidR="005D2A42" w:rsidRDefault="00B5397D">
      <w:pPr>
        <w:spacing w:line="281" w:lineRule="auto"/>
        <w:ind w:right="1260"/>
        <w:jc w:val="both"/>
        <w:rPr>
          <w:rFonts w:ascii="Arial" w:eastAsia="Arial" w:hAnsi="Arial"/>
          <w:sz w:val="19"/>
        </w:rPr>
      </w:pPr>
      <w:r>
        <w:rPr>
          <w:rFonts w:ascii="Arial" w:eastAsia="Arial" w:hAnsi="Arial"/>
          <w:sz w:val="19"/>
        </w:rPr>
        <w:t>Les réformes institutionnelles intervenues dans le cadre de la réorganisation des IA et des IEF (Décret 2012-1276 du 13 novembre 2012) confirment une vision qui tient compte des impératifs de performances, de qualité de services aux usagers, de responsabilisation, d'imputabilité et de reddition de comptes. Le système éducatif sénégalais est constitué du secteur formel et du secteur non formel. L’éducation formelle concerne l’éducation préscolaire, l’enseignement élémentaire, l’enseignement moyen et secondaire général, l’enseignement technique et la formation professionnelle et l’enseignement supérieur. A côté de l’enseignement public, s’est développé, depuis plusieurs années, un enseignement privé.</w:t>
      </w:r>
    </w:p>
    <w:p w:rsidR="005D2A42" w:rsidRDefault="005D2A42">
      <w:pPr>
        <w:spacing w:line="135" w:lineRule="exact"/>
        <w:rPr>
          <w:rFonts w:ascii="Times New Roman" w:eastAsia="Times New Roman" w:hAnsi="Times New Roman"/>
        </w:rPr>
      </w:pPr>
    </w:p>
    <w:p w:rsidR="005D2A42" w:rsidRDefault="00B5397D">
      <w:pPr>
        <w:spacing w:line="306" w:lineRule="auto"/>
        <w:ind w:right="1280"/>
        <w:jc w:val="both"/>
        <w:rPr>
          <w:rFonts w:ascii="Arial" w:eastAsia="Arial" w:hAnsi="Arial"/>
          <w:sz w:val="19"/>
        </w:rPr>
      </w:pPr>
      <w:r>
        <w:rPr>
          <w:rFonts w:ascii="Arial" w:eastAsia="Arial" w:hAnsi="Arial"/>
          <w:sz w:val="19"/>
        </w:rPr>
        <w:t>Le secteur de l’éducation non formelle comprend l’alphabétisation, les écoles communautaires de base et les « écoles du 3e type ». Les deux dernières modalités d’enseignement sont en expérimentation.</w:t>
      </w:r>
    </w:p>
    <w:p w:rsidR="005D2A42" w:rsidRDefault="005D2A42">
      <w:pPr>
        <w:spacing w:line="108" w:lineRule="exact"/>
        <w:rPr>
          <w:rFonts w:ascii="Times New Roman" w:eastAsia="Times New Roman" w:hAnsi="Times New Roman"/>
        </w:rPr>
      </w:pPr>
    </w:p>
    <w:p w:rsidR="005D2A42" w:rsidRDefault="00B5397D">
      <w:pPr>
        <w:spacing w:line="275" w:lineRule="auto"/>
        <w:ind w:right="1260"/>
        <w:jc w:val="both"/>
        <w:rPr>
          <w:rFonts w:ascii="Arial" w:eastAsia="Arial" w:hAnsi="Arial"/>
          <w:sz w:val="19"/>
        </w:rPr>
      </w:pPr>
      <w:r>
        <w:rPr>
          <w:rFonts w:ascii="Arial" w:eastAsia="Arial" w:hAnsi="Arial"/>
          <w:sz w:val="19"/>
        </w:rPr>
        <w:t>Au regard de la Loi 2004-37 du 15 décembre 2004 qui modifie et complète la Loi d’Orientation 91-22, notamment en son article 3 bis, « La scolarité est obligatoire pour tous les enfants des deux sexes âgés de</w:t>
      </w:r>
    </w:p>
    <w:p w:rsidR="005D2A42" w:rsidRDefault="00B5397D">
      <w:pPr>
        <w:spacing w:line="236" w:lineRule="auto"/>
        <w:rPr>
          <w:rFonts w:ascii="Arial" w:eastAsia="Arial" w:hAnsi="Arial"/>
          <w:sz w:val="22"/>
        </w:rPr>
      </w:pPr>
      <w:r>
        <w:rPr>
          <w:rFonts w:ascii="Arial" w:eastAsia="Arial" w:hAnsi="Arial"/>
          <w:sz w:val="22"/>
        </w:rPr>
        <w:t>6 ans à 16 ans…».</w:t>
      </w:r>
    </w:p>
    <w:p w:rsidR="005D2A42" w:rsidRDefault="005D2A42">
      <w:pPr>
        <w:spacing w:line="167" w:lineRule="exact"/>
        <w:rPr>
          <w:rFonts w:ascii="Times New Roman" w:eastAsia="Times New Roman" w:hAnsi="Times New Roman"/>
        </w:rPr>
      </w:pPr>
    </w:p>
    <w:p w:rsidR="005D2A42" w:rsidRDefault="00B5397D">
      <w:pPr>
        <w:spacing w:line="221" w:lineRule="auto"/>
        <w:ind w:right="1260"/>
        <w:jc w:val="both"/>
        <w:rPr>
          <w:rFonts w:ascii="Arial" w:eastAsia="Arial" w:hAnsi="Arial"/>
          <w:sz w:val="22"/>
        </w:rPr>
      </w:pPr>
      <w:r>
        <w:rPr>
          <w:rFonts w:ascii="Arial" w:eastAsia="Arial" w:hAnsi="Arial"/>
          <w:sz w:val="22"/>
        </w:rPr>
        <w:t>Le cycle élémentaire dure six (06) années et va du Cours d’Initiation (CI) au Cours Moyen 2</w:t>
      </w:r>
      <w:r>
        <w:rPr>
          <w:rFonts w:ascii="Arial" w:eastAsia="Arial" w:hAnsi="Arial"/>
          <w:sz w:val="25"/>
          <w:vertAlign w:val="superscript"/>
        </w:rPr>
        <w:t>ème</w:t>
      </w:r>
      <w:r>
        <w:rPr>
          <w:rFonts w:ascii="Arial" w:eastAsia="Arial" w:hAnsi="Arial"/>
          <w:sz w:val="22"/>
        </w:rPr>
        <w:t xml:space="preserve"> année (CM2).</w:t>
      </w:r>
    </w:p>
    <w:p w:rsidR="005D2A42" w:rsidRDefault="005D2A42">
      <w:pPr>
        <w:spacing w:line="167" w:lineRule="exact"/>
        <w:rPr>
          <w:rFonts w:ascii="Times New Roman" w:eastAsia="Times New Roman" w:hAnsi="Times New Roman"/>
        </w:rPr>
      </w:pPr>
    </w:p>
    <w:p w:rsidR="005D2A42" w:rsidRDefault="00B5397D">
      <w:pPr>
        <w:spacing w:line="307" w:lineRule="auto"/>
        <w:ind w:right="1280"/>
        <w:jc w:val="both"/>
        <w:rPr>
          <w:rFonts w:ascii="Arial" w:eastAsia="Arial" w:hAnsi="Arial"/>
          <w:sz w:val="19"/>
        </w:rPr>
      </w:pPr>
      <w:r>
        <w:rPr>
          <w:rFonts w:ascii="Arial" w:eastAsia="Arial" w:hAnsi="Arial"/>
          <w:sz w:val="19"/>
        </w:rPr>
        <w:t>Pour élargir l’accès et rester conforme aux engagements du Sénégal en matière d’éducation, la diversification de l’offre éducative a été un levier sur lequel s’est appuyé le système éducatif sénégalais.</w:t>
      </w:r>
    </w:p>
    <w:p w:rsidR="005D2A42" w:rsidRDefault="005D2A42">
      <w:pPr>
        <w:spacing w:line="106" w:lineRule="exact"/>
        <w:rPr>
          <w:rFonts w:ascii="Times New Roman" w:eastAsia="Times New Roman" w:hAnsi="Times New Roman"/>
        </w:rPr>
      </w:pPr>
    </w:p>
    <w:p w:rsidR="005D2A42" w:rsidRDefault="00B5397D">
      <w:pPr>
        <w:spacing w:line="252" w:lineRule="auto"/>
        <w:ind w:right="1280"/>
        <w:jc w:val="both"/>
        <w:rPr>
          <w:rFonts w:ascii="Arial" w:eastAsia="Arial" w:hAnsi="Arial"/>
          <w:sz w:val="21"/>
        </w:rPr>
      </w:pPr>
      <w:r>
        <w:rPr>
          <w:rFonts w:ascii="Arial" w:eastAsia="Arial" w:hAnsi="Arial"/>
          <w:sz w:val="21"/>
        </w:rPr>
        <w:t>Ainsi, pour répondre rationnellement à la demande d’éducation, le gouvernement a mis en place divers modes d’organisation dont le modèle classique ou traditionnel avec un niveau d’études par classe physique, le plus répandu dans le pays ; les Classes à Double (CDF) dans les zones de forte concentration humaine et les Classes Multigrades (CMG) dans les régions peu peuplées.</w:t>
      </w:r>
    </w:p>
    <w:p w:rsidR="005D2A42" w:rsidRDefault="005D2A42">
      <w:pPr>
        <w:spacing w:line="155" w:lineRule="exact"/>
        <w:rPr>
          <w:rFonts w:ascii="Times New Roman" w:eastAsia="Times New Roman" w:hAnsi="Times New Roman"/>
        </w:rPr>
      </w:pPr>
    </w:p>
    <w:p w:rsidR="005D2A42" w:rsidRDefault="00B5397D">
      <w:pPr>
        <w:spacing w:line="238" w:lineRule="auto"/>
        <w:ind w:right="1260"/>
        <w:jc w:val="both"/>
        <w:rPr>
          <w:rFonts w:ascii="Arial" w:eastAsia="Arial" w:hAnsi="Arial"/>
          <w:sz w:val="22"/>
        </w:rPr>
      </w:pPr>
      <w:r>
        <w:rPr>
          <w:rFonts w:ascii="Arial" w:eastAsia="Arial" w:hAnsi="Arial"/>
          <w:sz w:val="22"/>
        </w:rPr>
        <w:t>Les types d’écoles présents sur le territoire national sont répartis ainsi qui suit : le public classique 82,71%, le privé laïc 8,04%, le public franco arabe 3,29%, le privé franco arabe 4,01%, le privé catholique 1,46%, les écoles associatives 0,23%, le privé protestant 0,19%, et les écoles communautaires 0,08% (</w:t>
      </w:r>
      <w:r>
        <w:rPr>
          <w:rFonts w:ascii="Arial" w:eastAsia="Arial" w:hAnsi="Arial"/>
          <w:i/>
          <w:sz w:val="22"/>
        </w:rPr>
        <w:t>source annuaire</w:t>
      </w:r>
      <w:r>
        <w:rPr>
          <w:rFonts w:ascii="Arial" w:eastAsia="Arial" w:hAnsi="Arial"/>
          <w:sz w:val="22"/>
        </w:rPr>
        <w:t xml:space="preserve"> </w:t>
      </w:r>
      <w:r>
        <w:rPr>
          <w:rFonts w:ascii="Arial" w:eastAsia="Arial" w:hAnsi="Arial"/>
          <w:i/>
          <w:sz w:val="22"/>
        </w:rPr>
        <w:t>statistique 2014, DPRE / MEN</w:t>
      </w:r>
      <w:r>
        <w:rPr>
          <w:rFonts w:ascii="Arial" w:eastAsia="Arial" w:hAnsi="Arial"/>
          <w:sz w:val="22"/>
        </w:rPr>
        <w:t>).</w:t>
      </w:r>
    </w:p>
    <w:p w:rsidR="005D2A42" w:rsidRDefault="005D2A42">
      <w:pPr>
        <w:spacing w:line="168" w:lineRule="exact"/>
        <w:rPr>
          <w:rFonts w:ascii="Times New Roman" w:eastAsia="Times New Roman" w:hAnsi="Times New Roman"/>
        </w:rPr>
      </w:pPr>
    </w:p>
    <w:p w:rsidR="005D2A42" w:rsidRDefault="00B5397D">
      <w:pPr>
        <w:spacing w:line="237" w:lineRule="auto"/>
        <w:ind w:right="1260"/>
        <w:jc w:val="both"/>
        <w:rPr>
          <w:rFonts w:ascii="Arial" w:eastAsia="Arial" w:hAnsi="Arial"/>
          <w:sz w:val="22"/>
        </w:rPr>
      </w:pPr>
      <w:r>
        <w:rPr>
          <w:rFonts w:ascii="Arial" w:eastAsia="Arial" w:hAnsi="Arial"/>
          <w:sz w:val="22"/>
        </w:rPr>
        <w:t>Sur le plan pédagogique, le Programme Elémentaire a connu trois approches méthodologiques : l’entrée par les contenus, l’entrée par les objectifs ou la pédagogie par objectif (PPO) et l’approche par les Compétences (APC). Le Curriculum de l’Education de Base qui opérationnalise cette nouvelle vision de la didactique vise entre autres à :</w:t>
      </w:r>
    </w:p>
    <w:p w:rsidR="005D2A42" w:rsidRDefault="005D2A42">
      <w:pPr>
        <w:spacing w:line="165" w:lineRule="exact"/>
        <w:rPr>
          <w:rFonts w:ascii="Times New Roman" w:eastAsia="Times New Roman" w:hAnsi="Times New Roman"/>
        </w:rPr>
      </w:pPr>
    </w:p>
    <w:p w:rsidR="005D2A42" w:rsidRDefault="00B5397D">
      <w:pPr>
        <w:numPr>
          <w:ilvl w:val="0"/>
          <w:numId w:val="4"/>
        </w:numPr>
        <w:tabs>
          <w:tab w:val="left" w:pos="720"/>
        </w:tabs>
        <w:spacing w:line="0" w:lineRule="atLeast"/>
        <w:ind w:left="720" w:hanging="361"/>
        <w:jc w:val="both"/>
        <w:rPr>
          <w:rFonts w:ascii="Arial" w:eastAsia="Arial" w:hAnsi="Arial"/>
          <w:sz w:val="22"/>
        </w:rPr>
      </w:pPr>
      <w:r>
        <w:rPr>
          <w:rFonts w:ascii="Arial" w:eastAsia="Arial" w:hAnsi="Arial"/>
          <w:sz w:val="22"/>
        </w:rPr>
        <w:t>Mettre en place un curriculum articulé et intégré à partir d’une approche systémique.</w:t>
      </w:r>
    </w:p>
    <w:p w:rsidR="005D2A42" w:rsidRDefault="005D2A42">
      <w:pPr>
        <w:spacing w:line="3" w:lineRule="exact"/>
        <w:rPr>
          <w:rFonts w:ascii="Arial" w:eastAsia="Arial" w:hAnsi="Arial"/>
          <w:sz w:val="22"/>
        </w:rPr>
      </w:pPr>
    </w:p>
    <w:p w:rsidR="005D2A42" w:rsidRDefault="00B5397D">
      <w:pPr>
        <w:numPr>
          <w:ilvl w:val="0"/>
          <w:numId w:val="4"/>
        </w:numPr>
        <w:tabs>
          <w:tab w:val="left" w:pos="720"/>
        </w:tabs>
        <w:spacing w:line="237" w:lineRule="auto"/>
        <w:ind w:left="720" w:right="1260" w:hanging="361"/>
        <w:jc w:val="both"/>
        <w:rPr>
          <w:rFonts w:ascii="Arial" w:eastAsia="Arial" w:hAnsi="Arial"/>
          <w:sz w:val="22"/>
        </w:rPr>
      </w:pPr>
      <w:r>
        <w:rPr>
          <w:rFonts w:ascii="Arial" w:eastAsia="Arial" w:hAnsi="Arial"/>
          <w:sz w:val="22"/>
        </w:rPr>
        <w:t>Doter de façon conséquente en supports pédagogiques : guides pédagogiques, Gratuité des manuels des élèves</w:t>
      </w:r>
    </w:p>
    <w:p w:rsidR="005D2A42" w:rsidRDefault="005D2A42">
      <w:pPr>
        <w:spacing w:line="4" w:lineRule="exact"/>
        <w:rPr>
          <w:rFonts w:ascii="Arial" w:eastAsia="Arial" w:hAnsi="Arial"/>
          <w:sz w:val="22"/>
        </w:rPr>
      </w:pPr>
    </w:p>
    <w:p w:rsidR="005D2A42" w:rsidRDefault="00B5397D">
      <w:pPr>
        <w:numPr>
          <w:ilvl w:val="0"/>
          <w:numId w:val="4"/>
        </w:numPr>
        <w:tabs>
          <w:tab w:val="left" w:pos="720"/>
        </w:tabs>
        <w:spacing w:line="237" w:lineRule="auto"/>
        <w:ind w:left="720" w:right="1280" w:hanging="361"/>
        <w:jc w:val="both"/>
        <w:rPr>
          <w:rFonts w:ascii="Arial" w:eastAsia="Arial" w:hAnsi="Arial"/>
          <w:sz w:val="22"/>
        </w:rPr>
      </w:pPr>
      <w:r>
        <w:rPr>
          <w:rFonts w:ascii="Arial" w:eastAsia="Arial" w:hAnsi="Arial"/>
          <w:sz w:val="22"/>
        </w:rPr>
        <w:t>Améliorer la qualité des enseignements/apprentissages à travers des projets et partenariats tels que PAAME, ELAN, BIE etc.</w:t>
      </w:r>
    </w:p>
    <w:p w:rsidR="005D2A42" w:rsidRDefault="005D2A42">
      <w:pPr>
        <w:spacing w:line="1" w:lineRule="exact"/>
        <w:rPr>
          <w:rFonts w:ascii="Arial" w:eastAsia="Arial" w:hAnsi="Arial"/>
          <w:sz w:val="22"/>
        </w:rPr>
      </w:pPr>
    </w:p>
    <w:p w:rsidR="005D2A42" w:rsidRDefault="00B5397D">
      <w:pPr>
        <w:numPr>
          <w:ilvl w:val="0"/>
          <w:numId w:val="4"/>
        </w:numPr>
        <w:tabs>
          <w:tab w:val="left" w:pos="720"/>
        </w:tabs>
        <w:spacing w:line="0" w:lineRule="atLeast"/>
        <w:ind w:left="720" w:hanging="361"/>
        <w:jc w:val="both"/>
        <w:rPr>
          <w:rFonts w:ascii="Arial" w:eastAsia="Arial" w:hAnsi="Arial"/>
          <w:sz w:val="22"/>
        </w:rPr>
      </w:pPr>
      <w:r>
        <w:rPr>
          <w:rFonts w:ascii="Arial" w:eastAsia="Arial" w:hAnsi="Arial"/>
          <w:sz w:val="22"/>
        </w:rPr>
        <w:t>Maintenir et généraliser la gratuité des manuels et accorder des subventions aux parents.</w:t>
      </w:r>
    </w:p>
    <w:p w:rsidR="005D2A42" w:rsidRDefault="005D2A42">
      <w:pPr>
        <w:spacing w:line="3" w:lineRule="exact"/>
        <w:rPr>
          <w:rFonts w:ascii="Arial" w:eastAsia="Arial" w:hAnsi="Arial"/>
          <w:sz w:val="22"/>
        </w:rPr>
      </w:pPr>
    </w:p>
    <w:p w:rsidR="005D2A42" w:rsidRDefault="00B5397D">
      <w:pPr>
        <w:numPr>
          <w:ilvl w:val="0"/>
          <w:numId w:val="4"/>
        </w:numPr>
        <w:tabs>
          <w:tab w:val="left" w:pos="720"/>
        </w:tabs>
        <w:spacing w:line="306" w:lineRule="auto"/>
        <w:ind w:left="720" w:right="1280" w:hanging="361"/>
        <w:jc w:val="both"/>
        <w:rPr>
          <w:rFonts w:ascii="Arial" w:eastAsia="Arial" w:hAnsi="Arial"/>
          <w:sz w:val="19"/>
        </w:rPr>
      </w:pPr>
      <w:r>
        <w:rPr>
          <w:rFonts w:ascii="Arial" w:eastAsia="Arial" w:hAnsi="Arial"/>
          <w:sz w:val="19"/>
        </w:rPr>
        <w:t>Mobiliser l’ensemble des parties prenantes de l’éducation (collectivités locales, Communautés, partenaires et acteurs en vue d’une adhésion à ce changement de paradigme).</w:t>
      </w:r>
    </w:p>
    <w:p w:rsidR="005D2A42" w:rsidRDefault="005D2A42">
      <w:pPr>
        <w:spacing w:line="108" w:lineRule="exact"/>
        <w:rPr>
          <w:rFonts w:ascii="Times New Roman" w:eastAsia="Times New Roman" w:hAnsi="Times New Roman"/>
        </w:rPr>
      </w:pPr>
    </w:p>
    <w:p w:rsidR="005D2A42" w:rsidRDefault="00B5397D">
      <w:pPr>
        <w:spacing w:line="286" w:lineRule="auto"/>
        <w:ind w:right="1280"/>
        <w:jc w:val="both"/>
        <w:rPr>
          <w:rFonts w:ascii="Arial" w:eastAsia="Arial" w:hAnsi="Arial"/>
          <w:sz w:val="19"/>
        </w:rPr>
      </w:pPr>
      <w:r>
        <w:rPr>
          <w:rFonts w:ascii="Arial" w:eastAsia="Arial" w:hAnsi="Arial"/>
          <w:sz w:val="19"/>
        </w:rPr>
        <w:t>L’évaluation constitue une dimension fondamentale de l’apprendre avec la mise en place d’un dispositif global de suivi des acquis. En dehors des moments d’évaluation A des fins de remédiation, le système éducatif dispose d’un système d’évaluation certificative des apprentissages en fin de cycles élémentaire, moyen et secondaire, sanctionnes respectivement par le CFEE, le BFEM et le Baccalauréat.</w:t>
      </w:r>
    </w:p>
    <w:p w:rsidR="005D2A42" w:rsidRDefault="005D2A42">
      <w:pPr>
        <w:spacing w:line="286" w:lineRule="auto"/>
        <w:ind w:right="1280"/>
        <w:jc w:val="both"/>
        <w:rPr>
          <w:rFonts w:ascii="Arial" w:eastAsia="Arial" w:hAnsi="Arial"/>
          <w:sz w:val="19"/>
        </w:rPr>
        <w:sectPr w:rsidR="005D2A42">
          <w:pgSz w:w="11900" w:h="16838"/>
          <w:pgMar w:top="429" w:right="140" w:bottom="264" w:left="1420" w:header="0" w:footer="0" w:gutter="0"/>
          <w:cols w:space="0" w:equalWidth="0">
            <w:col w:w="1034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23"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19</w:t>
      </w:r>
    </w:p>
    <w:p w:rsidR="005D2A42" w:rsidRDefault="006A2137">
      <w:pPr>
        <w:spacing w:line="20" w:lineRule="exact"/>
        <w:rPr>
          <w:rFonts w:ascii="Times New Roman" w:eastAsia="Times New Roman" w:hAnsi="Times New Roman"/>
        </w:rPr>
      </w:pPr>
      <w:r>
        <w:rPr>
          <w:rFonts w:ascii="Arial" w:eastAsia="Arial" w:hAnsi="Arial"/>
          <w:b/>
          <w:sz w:val="19"/>
        </w:rPr>
        <w:pict>
          <v:line id="_x0000_s1046" style="position:absolute;z-index:-251917312"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429" w:right="980" w:bottom="264" w:left="8420" w:header="0" w:footer="0" w:gutter="0"/>
          <w:cols w:space="0" w:equalWidth="0">
            <w:col w:w="2500"/>
          </w:cols>
          <w:docGrid w:linePitch="360"/>
        </w:sectPr>
      </w:pPr>
    </w:p>
    <w:p w:rsidR="005D2A42" w:rsidRDefault="00B5397D">
      <w:pPr>
        <w:spacing w:line="239" w:lineRule="auto"/>
        <w:ind w:left="1"/>
        <w:rPr>
          <w:rFonts w:ascii="Arial" w:eastAsia="Arial" w:hAnsi="Arial"/>
        </w:rPr>
      </w:pPr>
      <w:bookmarkStart w:id="18" w:name="page20"/>
      <w:bookmarkEnd w:id="18"/>
      <w:r>
        <w:rPr>
          <w:rFonts w:ascii="Arial" w:eastAsia="Arial" w:hAnsi="Arial"/>
        </w:rPr>
        <w:lastRenderedPageBreak/>
        <w:t>CHAPITRE 1</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73" w:lineRule="exact"/>
        <w:rPr>
          <w:rFonts w:ascii="Times New Roman" w:eastAsia="Times New Roman" w:hAnsi="Times New Roman"/>
        </w:rPr>
      </w:pPr>
    </w:p>
    <w:p w:rsidR="005D2A42" w:rsidRDefault="00B5397D">
      <w:pPr>
        <w:spacing w:line="0" w:lineRule="atLeast"/>
        <w:ind w:left="1"/>
        <w:rPr>
          <w:rFonts w:ascii="Arial" w:eastAsia="Arial" w:hAnsi="Arial"/>
          <w:color w:val="7F7F7F"/>
          <w:sz w:val="36"/>
        </w:rPr>
      </w:pPr>
      <w:r>
        <w:rPr>
          <w:rFonts w:ascii="Arial" w:eastAsia="Arial" w:hAnsi="Arial"/>
          <w:color w:val="7F7F7F"/>
          <w:sz w:val="36"/>
        </w:rPr>
        <w:t>1.2.1 Du PDEF au PAQUET</w:t>
      </w:r>
    </w:p>
    <w:p w:rsidR="005D2A42" w:rsidRDefault="005D2A42">
      <w:pPr>
        <w:spacing w:line="160" w:lineRule="exact"/>
        <w:rPr>
          <w:rFonts w:ascii="Times New Roman" w:eastAsia="Times New Roman" w:hAnsi="Times New Roman"/>
        </w:rPr>
      </w:pPr>
    </w:p>
    <w:p w:rsidR="005D2A42" w:rsidRDefault="00B5397D">
      <w:pPr>
        <w:spacing w:line="0" w:lineRule="atLeast"/>
        <w:ind w:left="1"/>
        <w:rPr>
          <w:rFonts w:ascii="Arial" w:eastAsia="Arial" w:hAnsi="Arial"/>
          <w:color w:val="7F7F7F"/>
          <w:sz w:val="32"/>
        </w:rPr>
      </w:pPr>
      <w:r>
        <w:rPr>
          <w:rFonts w:ascii="Arial" w:eastAsia="Arial" w:hAnsi="Arial"/>
          <w:color w:val="7F7F7F"/>
          <w:sz w:val="32"/>
        </w:rPr>
        <w:t>1.2.1.1 Un bilan contrasté</w:t>
      </w:r>
    </w:p>
    <w:p w:rsidR="005D2A42" w:rsidRDefault="005D2A42">
      <w:pPr>
        <w:spacing w:line="128" w:lineRule="exact"/>
        <w:rPr>
          <w:rFonts w:ascii="Times New Roman" w:eastAsia="Times New Roman" w:hAnsi="Times New Roman"/>
        </w:rPr>
      </w:pPr>
    </w:p>
    <w:p w:rsidR="005D2A42" w:rsidRDefault="00B5397D">
      <w:pPr>
        <w:spacing w:line="276" w:lineRule="auto"/>
        <w:ind w:left="1"/>
        <w:jc w:val="both"/>
        <w:rPr>
          <w:rFonts w:ascii="Arial" w:eastAsia="Arial" w:hAnsi="Arial"/>
          <w:sz w:val="19"/>
        </w:rPr>
      </w:pPr>
      <w:r>
        <w:rPr>
          <w:rFonts w:ascii="Arial" w:eastAsia="Arial" w:hAnsi="Arial"/>
          <w:sz w:val="19"/>
        </w:rPr>
        <w:t>La mise en place d’un programme de développement de l’éducation et de la formation PDEF pour la période 2000 – 2011, a permis un afflux plus important de ressources publiques en faveur du système éducatif. En effet</w:t>
      </w:r>
      <w:r>
        <w:rPr>
          <w:rFonts w:ascii="Arial" w:eastAsia="Arial" w:hAnsi="Arial"/>
          <w:b/>
          <w:sz w:val="19"/>
        </w:rPr>
        <w:t>,</w:t>
      </w:r>
      <w:r>
        <w:rPr>
          <w:rFonts w:ascii="Arial" w:eastAsia="Arial" w:hAnsi="Arial"/>
          <w:sz w:val="19"/>
        </w:rPr>
        <w:t xml:space="preserve"> les crédits votés en faveur de l’éducation dans le budget de l’État ont connu une forte</w:t>
      </w:r>
    </w:p>
    <w:p w:rsidR="005D2A42" w:rsidRDefault="005D2A42">
      <w:pPr>
        <w:spacing w:line="2" w:lineRule="exact"/>
        <w:rPr>
          <w:rFonts w:ascii="Times New Roman" w:eastAsia="Times New Roman" w:hAnsi="Times New Roman"/>
        </w:rPr>
      </w:pPr>
    </w:p>
    <w:p w:rsidR="005D2A42" w:rsidRDefault="00B5397D">
      <w:pPr>
        <w:spacing w:line="252" w:lineRule="auto"/>
        <w:ind w:left="1" w:right="20"/>
        <w:jc w:val="both"/>
        <w:rPr>
          <w:rFonts w:ascii="Arial" w:eastAsia="Arial" w:hAnsi="Arial"/>
          <w:sz w:val="21"/>
        </w:rPr>
      </w:pPr>
      <w:proofErr w:type="gramStart"/>
      <w:r>
        <w:rPr>
          <w:rFonts w:ascii="Arial" w:eastAsia="Arial" w:hAnsi="Arial"/>
          <w:sz w:val="21"/>
        </w:rPr>
        <w:t>évolution</w:t>
      </w:r>
      <w:proofErr w:type="gramEnd"/>
      <w:r>
        <w:rPr>
          <w:rFonts w:ascii="Arial" w:eastAsia="Arial" w:hAnsi="Arial"/>
          <w:sz w:val="21"/>
        </w:rPr>
        <w:t xml:space="preserve"> entre 2000 et 2011. De 105 milliards de F CFA au début du programme, ils ont atteint 432 milliards de F CFA en 2011, soit un taux d’accroissement moyen annuel de 12,5%. Les cinq dernières années du programme marquent une hausse de l’effort public d’éducation qui a dépassé largement les prévisions du secteur dans le modèle de simulation du PDEF.</w:t>
      </w:r>
    </w:p>
    <w:p w:rsidR="005D2A42" w:rsidRDefault="005D2A42">
      <w:pPr>
        <w:spacing w:line="155" w:lineRule="exact"/>
        <w:rPr>
          <w:rFonts w:ascii="Times New Roman" w:eastAsia="Times New Roman" w:hAnsi="Times New Roman"/>
        </w:rPr>
      </w:pPr>
    </w:p>
    <w:p w:rsidR="005D2A42" w:rsidRDefault="00B5397D">
      <w:pPr>
        <w:spacing w:line="252" w:lineRule="auto"/>
        <w:ind w:left="1" w:right="20" w:firstLine="62"/>
        <w:jc w:val="both"/>
        <w:rPr>
          <w:rFonts w:ascii="Arial" w:eastAsia="Arial" w:hAnsi="Arial"/>
          <w:sz w:val="21"/>
        </w:rPr>
      </w:pPr>
      <w:r>
        <w:rPr>
          <w:rFonts w:ascii="Arial" w:eastAsia="Arial" w:hAnsi="Arial"/>
          <w:sz w:val="21"/>
        </w:rPr>
        <w:t>En se référant à sa part dans le budget de fonctionnement de l’État hors dette publique et hors charges communes, l’investissement dans le domaine de l’éducation atteint plus de 40% se conformant ainsi aux engagements de l’État en matière de financement de l’éducation.</w:t>
      </w:r>
    </w:p>
    <w:p w:rsidR="005D2A42" w:rsidRDefault="005D2A42">
      <w:pPr>
        <w:spacing w:line="156" w:lineRule="exact"/>
        <w:rPr>
          <w:rFonts w:ascii="Times New Roman" w:eastAsia="Times New Roman" w:hAnsi="Times New Roman"/>
        </w:rPr>
      </w:pPr>
    </w:p>
    <w:p w:rsidR="005D2A42" w:rsidRDefault="00B5397D">
      <w:pPr>
        <w:spacing w:line="293" w:lineRule="auto"/>
        <w:ind w:left="1" w:right="20"/>
        <w:jc w:val="both"/>
        <w:rPr>
          <w:rFonts w:ascii="Arial" w:eastAsia="Arial" w:hAnsi="Arial"/>
          <w:sz w:val="19"/>
        </w:rPr>
      </w:pPr>
      <w:r>
        <w:rPr>
          <w:rFonts w:ascii="Arial" w:eastAsia="Arial" w:hAnsi="Arial"/>
          <w:sz w:val="19"/>
        </w:rPr>
        <w:t>Ces ressources, mises à disposition, ont permis d’enregistrer beaucoup de progrès au niveau des trois axes stratégiques que sont l’élargissement de l’accès à tous les niveaux du système éducatif, l’amélioration de la qualité des apprentissages et le renforcement du processus de déconcentration / décentralisation.</w:t>
      </w:r>
    </w:p>
    <w:p w:rsidR="005D2A42" w:rsidRDefault="005D2A42">
      <w:pPr>
        <w:spacing w:line="117" w:lineRule="exact"/>
        <w:rPr>
          <w:rFonts w:ascii="Times New Roman" w:eastAsia="Times New Roman" w:hAnsi="Times New Roman"/>
        </w:rPr>
      </w:pPr>
    </w:p>
    <w:p w:rsidR="005D2A42" w:rsidRDefault="00B5397D">
      <w:pPr>
        <w:spacing w:line="262" w:lineRule="auto"/>
        <w:ind w:left="1"/>
        <w:jc w:val="both"/>
        <w:rPr>
          <w:rFonts w:ascii="Arial" w:eastAsia="Arial" w:hAnsi="Arial"/>
        </w:rPr>
      </w:pPr>
      <w:r>
        <w:rPr>
          <w:rFonts w:ascii="Arial" w:eastAsia="Arial" w:hAnsi="Arial"/>
        </w:rPr>
        <w:t>Sur le plan de la gestion et du pilotage du système, beaucoup d’efforts ont été consentis allant dans le sens de l’orientation des pratiques vers une approche plus inclusive et basée sur les résultats (GAR –</w:t>
      </w:r>
    </w:p>
    <w:p w:rsidR="005D2A42" w:rsidRDefault="00B5397D">
      <w:pPr>
        <w:spacing w:line="237" w:lineRule="auto"/>
        <w:ind w:left="1"/>
        <w:rPr>
          <w:rFonts w:ascii="Arial" w:eastAsia="Arial" w:hAnsi="Arial"/>
          <w:sz w:val="22"/>
        </w:rPr>
      </w:pPr>
      <w:r>
        <w:rPr>
          <w:rFonts w:ascii="Arial" w:eastAsia="Arial" w:hAnsi="Arial"/>
          <w:sz w:val="22"/>
        </w:rPr>
        <w:t>DECONCENTRATION).</w:t>
      </w:r>
    </w:p>
    <w:p w:rsidR="005D2A42" w:rsidRDefault="005D2A42">
      <w:pPr>
        <w:spacing w:line="158" w:lineRule="exact"/>
        <w:rPr>
          <w:rFonts w:ascii="Times New Roman" w:eastAsia="Times New Roman" w:hAnsi="Times New Roman"/>
        </w:rPr>
      </w:pPr>
    </w:p>
    <w:p w:rsidR="005D2A42" w:rsidRDefault="00B5397D">
      <w:pPr>
        <w:spacing w:line="0" w:lineRule="atLeast"/>
        <w:ind w:left="1"/>
        <w:rPr>
          <w:rFonts w:ascii="Arial" w:eastAsia="Arial" w:hAnsi="Arial"/>
          <w:sz w:val="22"/>
        </w:rPr>
      </w:pPr>
      <w:r>
        <w:rPr>
          <w:rFonts w:ascii="Arial" w:eastAsia="Arial" w:hAnsi="Arial"/>
          <w:sz w:val="22"/>
        </w:rPr>
        <w:t>Cependant, on note encore des insuffisances relatives à :</w:t>
      </w:r>
    </w:p>
    <w:p w:rsidR="005D2A42" w:rsidRDefault="005D2A42">
      <w:pPr>
        <w:spacing w:line="167" w:lineRule="exact"/>
        <w:rPr>
          <w:rFonts w:ascii="Times New Roman" w:eastAsia="Times New Roman" w:hAnsi="Times New Roman"/>
        </w:rPr>
      </w:pPr>
    </w:p>
    <w:p w:rsidR="005D2A42" w:rsidRDefault="00B5397D">
      <w:pPr>
        <w:numPr>
          <w:ilvl w:val="1"/>
          <w:numId w:val="5"/>
        </w:numPr>
        <w:tabs>
          <w:tab w:val="left" w:pos="721"/>
        </w:tabs>
        <w:spacing w:line="237" w:lineRule="auto"/>
        <w:ind w:left="721" w:right="20" w:hanging="361"/>
        <w:jc w:val="both"/>
        <w:rPr>
          <w:rFonts w:ascii="Arial" w:eastAsia="Arial" w:hAnsi="Arial"/>
          <w:sz w:val="22"/>
        </w:rPr>
      </w:pPr>
      <w:r>
        <w:rPr>
          <w:rFonts w:ascii="Arial" w:eastAsia="Arial" w:hAnsi="Arial"/>
          <w:sz w:val="22"/>
        </w:rPr>
        <w:t>l’intégration des modèles alternatifs d’éducation qui constituent une forte demande des populations</w:t>
      </w:r>
    </w:p>
    <w:p w:rsidR="005D2A42" w:rsidRDefault="005D2A42">
      <w:pPr>
        <w:spacing w:line="6" w:lineRule="exact"/>
        <w:rPr>
          <w:rFonts w:ascii="Arial" w:eastAsia="Arial" w:hAnsi="Arial"/>
          <w:sz w:val="22"/>
        </w:rPr>
      </w:pPr>
    </w:p>
    <w:p w:rsidR="005D2A42" w:rsidRDefault="00B5397D">
      <w:pPr>
        <w:numPr>
          <w:ilvl w:val="1"/>
          <w:numId w:val="5"/>
        </w:numPr>
        <w:tabs>
          <w:tab w:val="left" w:pos="721"/>
        </w:tabs>
        <w:spacing w:line="237" w:lineRule="auto"/>
        <w:ind w:left="721" w:hanging="361"/>
        <w:jc w:val="both"/>
        <w:rPr>
          <w:rFonts w:ascii="Arial" w:eastAsia="Arial" w:hAnsi="Arial"/>
          <w:sz w:val="22"/>
        </w:rPr>
      </w:pPr>
      <w:r>
        <w:rPr>
          <w:rFonts w:ascii="Arial" w:eastAsia="Arial" w:hAnsi="Arial"/>
          <w:sz w:val="22"/>
        </w:rPr>
        <w:t>l’offre de formation technique et professionnelle ne coïncidant pas toujours avec les besoins du marché de l’emploi</w:t>
      </w:r>
    </w:p>
    <w:p w:rsidR="005D2A42" w:rsidRDefault="005D2A42">
      <w:pPr>
        <w:spacing w:line="4" w:lineRule="exact"/>
        <w:rPr>
          <w:rFonts w:ascii="Arial" w:eastAsia="Arial" w:hAnsi="Arial"/>
          <w:sz w:val="22"/>
        </w:rPr>
      </w:pPr>
    </w:p>
    <w:p w:rsidR="005D2A42" w:rsidRDefault="00B5397D">
      <w:pPr>
        <w:numPr>
          <w:ilvl w:val="1"/>
          <w:numId w:val="5"/>
        </w:numPr>
        <w:tabs>
          <w:tab w:val="left" w:pos="721"/>
        </w:tabs>
        <w:spacing w:line="237" w:lineRule="auto"/>
        <w:ind w:left="721" w:right="20" w:hanging="361"/>
        <w:jc w:val="both"/>
        <w:rPr>
          <w:rFonts w:ascii="Arial" w:eastAsia="Arial" w:hAnsi="Arial"/>
          <w:sz w:val="22"/>
        </w:rPr>
      </w:pPr>
      <w:r>
        <w:rPr>
          <w:rFonts w:ascii="Arial" w:eastAsia="Arial" w:hAnsi="Arial"/>
          <w:sz w:val="22"/>
        </w:rPr>
        <w:t>l’enseignement supérieur qui continue de produire beaucoup de diplômés non compétitifs sur le marché du travail</w:t>
      </w:r>
    </w:p>
    <w:p w:rsidR="005D2A42" w:rsidRDefault="005D2A42">
      <w:pPr>
        <w:spacing w:line="4" w:lineRule="exact"/>
        <w:rPr>
          <w:rFonts w:ascii="Arial" w:eastAsia="Arial" w:hAnsi="Arial"/>
          <w:sz w:val="22"/>
        </w:rPr>
      </w:pPr>
    </w:p>
    <w:p w:rsidR="005D2A42" w:rsidRDefault="00B5397D">
      <w:pPr>
        <w:numPr>
          <w:ilvl w:val="1"/>
          <w:numId w:val="5"/>
        </w:numPr>
        <w:tabs>
          <w:tab w:val="left" w:pos="721"/>
        </w:tabs>
        <w:spacing w:line="337" w:lineRule="auto"/>
        <w:ind w:left="721" w:hanging="361"/>
        <w:jc w:val="both"/>
        <w:rPr>
          <w:rFonts w:ascii="Arial" w:eastAsia="Arial" w:hAnsi="Arial"/>
          <w:sz w:val="18"/>
        </w:rPr>
      </w:pPr>
      <w:r>
        <w:rPr>
          <w:rFonts w:ascii="Arial" w:eastAsia="Arial" w:hAnsi="Arial"/>
          <w:sz w:val="18"/>
        </w:rPr>
        <w:t>la faiblesse des capacités d’accueil des établissements, concentrés pour l’essentiel à Dakar, et la surcharge des effectifs d’étudiants avec une dégradation continue de la qualité des enseignements.</w:t>
      </w:r>
    </w:p>
    <w:p w:rsidR="005D2A42" w:rsidRDefault="005D2A42">
      <w:pPr>
        <w:spacing w:line="83" w:lineRule="exact"/>
        <w:rPr>
          <w:rFonts w:ascii="Arial" w:eastAsia="Arial" w:hAnsi="Arial"/>
          <w:sz w:val="18"/>
        </w:rPr>
      </w:pPr>
    </w:p>
    <w:p w:rsidR="005D2A42" w:rsidRDefault="00B5397D">
      <w:pPr>
        <w:numPr>
          <w:ilvl w:val="0"/>
          <w:numId w:val="5"/>
        </w:numPr>
        <w:tabs>
          <w:tab w:val="left" w:pos="222"/>
        </w:tabs>
        <w:spacing w:line="283" w:lineRule="auto"/>
        <w:ind w:left="1" w:hanging="1"/>
        <w:jc w:val="both"/>
        <w:rPr>
          <w:rFonts w:ascii="Arial" w:eastAsia="Arial" w:hAnsi="Arial"/>
          <w:sz w:val="19"/>
        </w:rPr>
      </w:pPr>
      <w:r>
        <w:rPr>
          <w:rFonts w:ascii="Arial" w:eastAsia="Arial" w:hAnsi="Arial"/>
          <w:sz w:val="19"/>
        </w:rPr>
        <w:t>propos du pilotage et de la gestion du système, l’option stratégique majeure a consisté à renforcer la déconcentration et la décentralisation. Dans ce cadre, un programme de renforcement des capacités a été mis en place pour doter les structures au niveau local de moyens leur permettant d’atteindre les objectifs poursuivis. Par ailleurs, des subventions ont été accordées aux structures déconcentrées, sur la base des plans d’action visant à améliorer la qualité des enseignements apprentissages. Toutefois, ce financement n’était pas assujetti à des résultats imputés aux structures de mise en œuvre.</w:t>
      </w:r>
    </w:p>
    <w:p w:rsidR="005D2A42" w:rsidRDefault="005D2A42">
      <w:pPr>
        <w:spacing w:line="130" w:lineRule="exact"/>
        <w:rPr>
          <w:rFonts w:ascii="Times New Roman" w:eastAsia="Times New Roman" w:hAnsi="Times New Roman"/>
        </w:rPr>
      </w:pPr>
    </w:p>
    <w:p w:rsidR="005D2A42" w:rsidRDefault="00B5397D">
      <w:pPr>
        <w:spacing w:line="237" w:lineRule="auto"/>
        <w:ind w:left="1"/>
        <w:jc w:val="both"/>
        <w:rPr>
          <w:rFonts w:ascii="Arial" w:eastAsia="Arial" w:hAnsi="Arial"/>
          <w:sz w:val="22"/>
        </w:rPr>
      </w:pPr>
      <w:r>
        <w:rPr>
          <w:rFonts w:ascii="Arial" w:eastAsia="Arial" w:hAnsi="Arial"/>
          <w:sz w:val="22"/>
        </w:rPr>
        <w:t>Aujourd’hui des avancées restent à faire sur le plan de la gouvernance, notamment en ce qui concerne le pilotage axé sur les résultats qui fait appel à une plus grande responsabilisation, à plus d’imputabilité et de reddition de comptes.</w:t>
      </w:r>
    </w:p>
    <w:p w:rsidR="005D2A42" w:rsidRDefault="005D2A42">
      <w:pPr>
        <w:spacing w:line="158" w:lineRule="exact"/>
        <w:rPr>
          <w:rFonts w:ascii="Times New Roman" w:eastAsia="Times New Roman" w:hAnsi="Times New Roman"/>
        </w:rPr>
      </w:pPr>
    </w:p>
    <w:p w:rsidR="005D2A42" w:rsidRDefault="00B5397D">
      <w:pPr>
        <w:spacing w:line="0" w:lineRule="atLeast"/>
        <w:ind w:left="1"/>
        <w:rPr>
          <w:rFonts w:ascii="Arial" w:eastAsia="Arial" w:hAnsi="Arial"/>
          <w:color w:val="7F7F7F"/>
          <w:sz w:val="32"/>
        </w:rPr>
      </w:pPr>
      <w:r>
        <w:rPr>
          <w:rFonts w:ascii="Arial" w:eastAsia="Arial" w:hAnsi="Arial"/>
          <w:color w:val="7F7F7F"/>
          <w:sz w:val="32"/>
        </w:rPr>
        <w:t>1.2.1.2 Un changement de paradigme assuré</w:t>
      </w:r>
    </w:p>
    <w:p w:rsidR="005D2A42" w:rsidRDefault="005D2A42">
      <w:pPr>
        <w:spacing w:line="128" w:lineRule="exact"/>
        <w:rPr>
          <w:rFonts w:ascii="Times New Roman" w:eastAsia="Times New Roman" w:hAnsi="Times New Roman"/>
        </w:rPr>
      </w:pPr>
    </w:p>
    <w:p w:rsidR="005D2A42" w:rsidRDefault="00B5397D">
      <w:pPr>
        <w:spacing w:line="283" w:lineRule="auto"/>
        <w:ind w:left="1"/>
        <w:jc w:val="both"/>
        <w:rPr>
          <w:rFonts w:ascii="Arial" w:eastAsia="Arial" w:hAnsi="Arial"/>
          <w:i/>
          <w:sz w:val="19"/>
        </w:rPr>
      </w:pPr>
      <w:r>
        <w:rPr>
          <w:rFonts w:ascii="Arial" w:eastAsia="Arial" w:hAnsi="Arial"/>
          <w:sz w:val="19"/>
        </w:rPr>
        <w:t>Avec la mise en œuvre du PAQUET (Programme d'Amélioration de la Qualité, de l'Équité et de la Transparence), cadre d’opérationnalisation de la lettre de Politique Générale pour le secteur de l’Éducation et la Formation, couvrant la période 2012-2025, le gouvernement sénégalais et ses partenaires reconnaissent la nécessité d’un changement de paradigme assuré par le passage d’un système basé sur les moyens à un système de gestion axée sur les résultats. Ce nouveau modèle comme le souligne le Ministre de l'Éducation nationale "</w:t>
      </w:r>
      <w:r>
        <w:rPr>
          <w:rFonts w:ascii="Arial" w:eastAsia="Arial" w:hAnsi="Arial"/>
          <w:i/>
          <w:sz w:val="19"/>
        </w:rPr>
        <w:t>appelle le développement d'un système d'indicateurs permettant de suivre</w:t>
      </w:r>
    </w:p>
    <w:p w:rsidR="005D2A42" w:rsidRDefault="005D2A42">
      <w:pPr>
        <w:spacing w:line="283" w:lineRule="auto"/>
        <w:ind w:left="1"/>
        <w:jc w:val="both"/>
        <w:rPr>
          <w:rFonts w:ascii="Arial" w:eastAsia="Arial" w:hAnsi="Arial"/>
          <w:i/>
          <w:sz w:val="19"/>
        </w:rPr>
        <w:sectPr w:rsidR="005D2A42">
          <w:pgSz w:w="11900" w:h="16838"/>
          <w:pgMar w:top="786" w:right="1400" w:bottom="267" w:left="1419" w:header="0" w:footer="0" w:gutter="0"/>
          <w:cols w:space="0" w:equalWidth="0">
            <w:col w:w="9081"/>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25"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20</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047" style="position:absolute;z-index:-251916288"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720" w:bottom="267" w:left="860" w:header="0" w:footer="0" w:gutter="0"/>
          <w:cols w:space="0" w:equalWidth="0">
            <w:col w:w="2320"/>
          </w:cols>
          <w:docGrid w:linePitch="360"/>
        </w:sectPr>
      </w:pPr>
    </w:p>
    <w:tbl>
      <w:tblPr>
        <w:tblW w:w="0" w:type="auto"/>
        <w:tblInd w:w="3640" w:type="dxa"/>
        <w:tblLayout w:type="fixed"/>
        <w:tblCellMar>
          <w:left w:w="0" w:type="dxa"/>
          <w:right w:w="0" w:type="dxa"/>
        </w:tblCellMar>
        <w:tblLook w:val="0000" w:firstRow="0" w:lastRow="0" w:firstColumn="0" w:lastColumn="0" w:noHBand="0" w:noVBand="0"/>
      </w:tblPr>
      <w:tblGrid>
        <w:gridCol w:w="5920"/>
        <w:gridCol w:w="780"/>
      </w:tblGrid>
      <w:tr w:rsidR="005D2A42">
        <w:trPr>
          <w:trHeight w:val="690"/>
        </w:trPr>
        <w:tc>
          <w:tcPr>
            <w:tcW w:w="5920" w:type="dxa"/>
            <w:shd w:val="clear" w:color="auto" w:fill="auto"/>
            <w:vAlign w:val="bottom"/>
          </w:tcPr>
          <w:p w:rsidR="005D2A42" w:rsidRDefault="00301681">
            <w:pPr>
              <w:spacing w:line="229" w:lineRule="exact"/>
              <w:rPr>
                <w:rFonts w:ascii="Arial" w:eastAsia="Arial" w:hAnsi="Arial"/>
                <w:w w:val="96"/>
              </w:rPr>
            </w:pPr>
            <w:bookmarkStart w:id="19" w:name="page21"/>
            <w:bookmarkEnd w:id="19"/>
            <w:r>
              <w:rPr>
                <w:rFonts w:ascii="Times New Roman" w:eastAsia="Times New Roman" w:hAnsi="Times New Roman"/>
                <w:noProof/>
              </w:rPr>
              <w:lastRenderedPageBreak/>
              <w:drawing>
                <wp:anchor distT="0" distB="0" distL="114300" distR="114300" simplePos="0" relativeHeight="251401216" behindDoc="1" locked="0" layoutInCell="0" allowOverlap="1">
                  <wp:simplePos x="0" y="0"/>
                  <wp:positionH relativeFrom="page">
                    <wp:posOffset>7179310</wp:posOffset>
                  </wp:positionH>
                  <wp:positionV relativeFrom="page">
                    <wp:posOffset>0</wp:posOffset>
                  </wp:positionV>
                  <wp:extent cx="381000" cy="1799590"/>
                  <wp:effectExtent l="19050" t="0" r="0" b="0"/>
                  <wp:wrapNone/>
                  <wp:docPr id="36"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381000" cy="1799590"/>
                          </a:xfrm>
                          <a:prstGeom prst="rect">
                            <a:avLst/>
                          </a:prstGeom>
                          <a:noFill/>
                        </pic:spPr>
                      </pic:pic>
                    </a:graphicData>
                  </a:graphic>
                </wp:anchor>
              </w:drawing>
            </w:r>
            <w:r w:rsidR="00B5397D">
              <w:rPr>
                <w:rFonts w:ascii="Arial" w:eastAsia="Arial" w:hAnsi="Arial"/>
                <w:w w:val="96"/>
              </w:rPr>
              <w:t>PRÉSENTATION DU SÉNÉGAL ET DE SON SYSTÈME ÉDUCATIF</w:t>
            </w:r>
          </w:p>
        </w:tc>
        <w:tc>
          <w:tcPr>
            <w:tcW w:w="780" w:type="dxa"/>
            <w:shd w:val="clear" w:color="auto" w:fill="auto"/>
            <w:vAlign w:val="bottom"/>
          </w:tcPr>
          <w:p w:rsidR="005D2A42" w:rsidRDefault="00B5397D">
            <w:pPr>
              <w:spacing w:line="687" w:lineRule="exact"/>
              <w:jc w:val="right"/>
              <w:rPr>
                <w:rFonts w:ascii="Arial" w:eastAsia="Arial" w:hAnsi="Arial"/>
                <w:color w:val="FFFFFF"/>
                <w:sz w:val="60"/>
              </w:rPr>
            </w:pPr>
            <w:r>
              <w:rPr>
                <w:rFonts w:ascii="Arial" w:eastAsia="Arial" w:hAnsi="Arial"/>
                <w:color w:val="FFFFFF"/>
                <w:sz w:val="60"/>
              </w:rPr>
              <w:t>1</w:t>
            </w:r>
          </w:p>
        </w:tc>
      </w:tr>
    </w:tbl>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64" w:lineRule="exact"/>
        <w:rPr>
          <w:rFonts w:ascii="Times New Roman" w:eastAsia="Times New Roman" w:hAnsi="Times New Roman"/>
        </w:rPr>
      </w:pPr>
    </w:p>
    <w:p w:rsidR="005D2A42" w:rsidRDefault="00B5397D">
      <w:pPr>
        <w:spacing w:line="236" w:lineRule="auto"/>
        <w:ind w:right="1280"/>
        <w:jc w:val="both"/>
        <w:rPr>
          <w:rFonts w:ascii="Arial" w:eastAsia="Arial" w:hAnsi="Arial"/>
          <w:i/>
          <w:sz w:val="22"/>
        </w:rPr>
      </w:pPr>
      <w:proofErr w:type="gramStart"/>
      <w:r>
        <w:rPr>
          <w:rFonts w:ascii="Arial" w:eastAsia="Arial" w:hAnsi="Arial"/>
          <w:i/>
          <w:sz w:val="22"/>
        </w:rPr>
        <w:t>régulièrement</w:t>
      </w:r>
      <w:proofErr w:type="gramEnd"/>
      <w:r>
        <w:rPr>
          <w:rFonts w:ascii="Arial" w:eastAsia="Arial" w:hAnsi="Arial"/>
          <w:i/>
          <w:sz w:val="22"/>
        </w:rPr>
        <w:t xml:space="preserve"> les efforts entrepris en matière d'éducation et de formation, les résultats obtenus ainsi que les progrès qui restent à accomplir"</w:t>
      </w:r>
    </w:p>
    <w:p w:rsidR="005D2A42" w:rsidRDefault="005D2A42">
      <w:pPr>
        <w:spacing w:line="200" w:lineRule="exact"/>
        <w:rPr>
          <w:rFonts w:ascii="Times New Roman" w:eastAsia="Times New Roman" w:hAnsi="Times New Roman"/>
        </w:rPr>
      </w:pPr>
    </w:p>
    <w:p w:rsidR="005D2A42" w:rsidRDefault="005D2A42">
      <w:pPr>
        <w:spacing w:line="371" w:lineRule="exact"/>
        <w:rPr>
          <w:rFonts w:ascii="Times New Roman" w:eastAsia="Times New Roman" w:hAnsi="Times New Roman"/>
        </w:rPr>
      </w:pPr>
    </w:p>
    <w:p w:rsidR="005D2A42" w:rsidRDefault="00B5397D">
      <w:pPr>
        <w:spacing w:line="0" w:lineRule="atLeast"/>
        <w:rPr>
          <w:rFonts w:ascii="Arial" w:eastAsia="Arial" w:hAnsi="Arial"/>
          <w:color w:val="7F7F7F"/>
          <w:sz w:val="36"/>
        </w:rPr>
      </w:pPr>
      <w:r>
        <w:rPr>
          <w:rFonts w:ascii="Arial" w:eastAsia="Arial" w:hAnsi="Arial"/>
          <w:color w:val="7F7F7F"/>
          <w:sz w:val="36"/>
        </w:rPr>
        <w:t>1.2.2 Les  indicateurs clés de l’éducation au Sénégal</w:t>
      </w:r>
    </w:p>
    <w:p w:rsidR="005D2A42" w:rsidRDefault="005D2A42">
      <w:pPr>
        <w:spacing w:line="160" w:lineRule="exact"/>
        <w:rPr>
          <w:rFonts w:ascii="Times New Roman" w:eastAsia="Times New Roman" w:hAnsi="Times New Roman"/>
        </w:rPr>
      </w:pPr>
    </w:p>
    <w:p w:rsidR="005D2A42" w:rsidRDefault="00B5397D">
      <w:pPr>
        <w:spacing w:line="0" w:lineRule="atLeast"/>
        <w:rPr>
          <w:rFonts w:ascii="Arial" w:eastAsia="Arial" w:hAnsi="Arial"/>
          <w:color w:val="7F7F7F"/>
          <w:sz w:val="32"/>
        </w:rPr>
      </w:pPr>
      <w:r>
        <w:rPr>
          <w:rFonts w:ascii="Arial" w:eastAsia="Arial" w:hAnsi="Arial"/>
          <w:color w:val="7F7F7F"/>
          <w:sz w:val="32"/>
        </w:rPr>
        <w:t>1.2.2.1 Le Taux de préscolarisation</w:t>
      </w:r>
    </w:p>
    <w:p w:rsidR="005D2A42" w:rsidRDefault="005D2A42">
      <w:pPr>
        <w:spacing w:line="119" w:lineRule="exact"/>
        <w:rPr>
          <w:rFonts w:ascii="Times New Roman" w:eastAsia="Times New Roman" w:hAnsi="Times New Roman"/>
        </w:rPr>
      </w:pPr>
    </w:p>
    <w:p w:rsidR="005D2A42" w:rsidRDefault="00B5397D">
      <w:pPr>
        <w:spacing w:line="239" w:lineRule="auto"/>
        <w:rPr>
          <w:rFonts w:ascii="Arial" w:eastAsia="Arial" w:hAnsi="Arial"/>
          <w:i/>
          <w:sz w:val="22"/>
          <w:u w:val="single"/>
        </w:rPr>
      </w:pPr>
      <w:r>
        <w:rPr>
          <w:rFonts w:ascii="Arial" w:eastAsia="Arial" w:hAnsi="Arial"/>
          <w:i/>
          <w:sz w:val="22"/>
          <w:u w:val="single"/>
        </w:rPr>
        <w:t>Graphique 1.1 : Evolution du taux brut de scolarisation au préscolaire</w:t>
      </w:r>
    </w:p>
    <w:p w:rsidR="005D2A42" w:rsidRDefault="00301681">
      <w:pPr>
        <w:spacing w:line="200" w:lineRule="exact"/>
        <w:rPr>
          <w:rFonts w:ascii="Times New Roman" w:eastAsia="Times New Roman" w:hAnsi="Times New Roman"/>
        </w:rPr>
      </w:pPr>
      <w:r>
        <w:rPr>
          <w:rFonts w:ascii="Arial" w:eastAsia="Arial" w:hAnsi="Arial"/>
          <w:i/>
          <w:noProof/>
          <w:sz w:val="22"/>
          <w:u w:val="single"/>
        </w:rPr>
        <w:drawing>
          <wp:anchor distT="0" distB="0" distL="114300" distR="114300" simplePos="0" relativeHeight="251402240" behindDoc="1" locked="0" layoutInCell="0" allowOverlap="1">
            <wp:simplePos x="0" y="0"/>
            <wp:positionH relativeFrom="column">
              <wp:posOffset>-635</wp:posOffset>
            </wp:positionH>
            <wp:positionV relativeFrom="paragraph">
              <wp:posOffset>107315</wp:posOffset>
            </wp:positionV>
            <wp:extent cx="5687695" cy="2374265"/>
            <wp:effectExtent l="19050" t="0" r="8255" b="0"/>
            <wp:wrapNone/>
            <wp:docPr id="34"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
                    <a:srcRect/>
                    <a:stretch>
                      <a:fillRect/>
                    </a:stretch>
                  </pic:blipFill>
                  <pic:spPr bwMode="auto">
                    <a:xfrm>
                      <a:off x="0" y="0"/>
                      <a:ext cx="5687695" cy="2374265"/>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71" w:lineRule="exact"/>
        <w:rPr>
          <w:rFonts w:ascii="Times New Roman" w:eastAsia="Times New Roman" w:hAnsi="Times New Roman"/>
        </w:rPr>
      </w:pPr>
    </w:p>
    <w:p w:rsidR="005D2A42" w:rsidRDefault="00B5397D">
      <w:pPr>
        <w:spacing w:line="0" w:lineRule="atLeast"/>
        <w:rPr>
          <w:rFonts w:ascii="Arial" w:eastAsia="Arial" w:hAnsi="Arial"/>
          <w:i/>
          <w:sz w:val="18"/>
        </w:rPr>
      </w:pPr>
      <w:r>
        <w:rPr>
          <w:rFonts w:ascii="Arial" w:eastAsia="Arial" w:hAnsi="Arial"/>
          <w:i/>
          <w:sz w:val="18"/>
        </w:rPr>
        <w:t>Source : Rapport national sur la situation des de l'éducation, MEN/DPRE, 2015</w:t>
      </w:r>
    </w:p>
    <w:p w:rsidR="005D2A42" w:rsidRDefault="005D2A42">
      <w:pPr>
        <w:spacing w:line="168" w:lineRule="exact"/>
        <w:rPr>
          <w:rFonts w:ascii="Times New Roman" w:eastAsia="Times New Roman" w:hAnsi="Times New Roman"/>
        </w:rPr>
      </w:pPr>
    </w:p>
    <w:p w:rsidR="005D2A42" w:rsidRDefault="00B5397D">
      <w:pPr>
        <w:spacing w:line="238" w:lineRule="auto"/>
        <w:ind w:right="1260"/>
        <w:jc w:val="both"/>
        <w:rPr>
          <w:rFonts w:ascii="Arial" w:eastAsia="Arial" w:hAnsi="Arial"/>
          <w:sz w:val="22"/>
        </w:rPr>
      </w:pPr>
      <w:r>
        <w:rPr>
          <w:rFonts w:ascii="Arial" w:eastAsia="Arial" w:hAnsi="Arial"/>
          <w:sz w:val="22"/>
        </w:rPr>
        <w:t>La demande d’éducation est en croissance régulière en raison de l’accroissement continu de la population scolarisable et du fait de la multiplication des institutions préscolaires. En 2014, le système éducatif sénégalais a enregistré un TBPS de 16,4 % avec les nouvelles données issues du dernier recensement de la population contre 6,1 % en 2004, soit un gain de 10. 3.</w:t>
      </w:r>
    </w:p>
    <w:p w:rsidR="005D2A42" w:rsidRDefault="005D2A42">
      <w:pPr>
        <w:spacing w:line="156" w:lineRule="exact"/>
        <w:rPr>
          <w:rFonts w:ascii="Times New Roman" w:eastAsia="Times New Roman" w:hAnsi="Times New Roman"/>
        </w:rPr>
      </w:pPr>
    </w:p>
    <w:p w:rsidR="005D2A42" w:rsidRDefault="00B5397D">
      <w:pPr>
        <w:spacing w:line="0" w:lineRule="atLeast"/>
        <w:rPr>
          <w:rFonts w:ascii="Arial" w:eastAsia="Arial" w:hAnsi="Arial"/>
          <w:color w:val="FF0000"/>
          <w:sz w:val="32"/>
        </w:rPr>
      </w:pPr>
      <w:r>
        <w:rPr>
          <w:rFonts w:ascii="Arial" w:eastAsia="Arial" w:hAnsi="Arial"/>
          <w:color w:val="FF0000"/>
          <w:sz w:val="32"/>
        </w:rPr>
        <w:t>1.2.2.2 Évolution du Taux brut de scolarisation</w:t>
      </w:r>
    </w:p>
    <w:p w:rsidR="005D2A42" w:rsidRDefault="005D2A42">
      <w:pPr>
        <w:spacing w:line="121" w:lineRule="exact"/>
        <w:rPr>
          <w:rFonts w:ascii="Times New Roman" w:eastAsia="Times New Roman" w:hAnsi="Times New Roman"/>
        </w:rPr>
      </w:pPr>
    </w:p>
    <w:p w:rsidR="005D2A42" w:rsidRDefault="00B5397D">
      <w:pPr>
        <w:spacing w:line="0" w:lineRule="atLeast"/>
        <w:rPr>
          <w:rFonts w:ascii="Arial" w:eastAsia="Arial" w:hAnsi="Arial"/>
          <w:i/>
          <w:sz w:val="22"/>
          <w:u w:val="single"/>
        </w:rPr>
      </w:pPr>
      <w:r>
        <w:rPr>
          <w:rFonts w:ascii="Arial" w:eastAsia="Arial" w:hAnsi="Arial"/>
          <w:i/>
          <w:sz w:val="22"/>
          <w:u w:val="single"/>
        </w:rPr>
        <w:t>Graphique 1.2 : Evolution du taux brut de scolarisation au primaire</w:t>
      </w:r>
    </w:p>
    <w:p w:rsidR="005D2A42" w:rsidRDefault="00301681">
      <w:pPr>
        <w:spacing w:line="200" w:lineRule="exact"/>
        <w:rPr>
          <w:rFonts w:ascii="Times New Roman" w:eastAsia="Times New Roman" w:hAnsi="Times New Roman"/>
        </w:rPr>
      </w:pPr>
      <w:r>
        <w:rPr>
          <w:rFonts w:ascii="Arial" w:eastAsia="Arial" w:hAnsi="Arial"/>
          <w:i/>
          <w:noProof/>
          <w:sz w:val="22"/>
          <w:u w:val="single"/>
        </w:rPr>
        <w:drawing>
          <wp:anchor distT="0" distB="0" distL="114300" distR="114300" simplePos="0" relativeHeight="251403264" behindDoc="1" locked="0" layoutInCell="0" allowOverlap="1">
            <wp:simplePos x="0" y="0"/>
            <wp:positionH relativeFrom="column">
              <wp:posOffset>-1905</wp:posOffset>
            </wp:positionH>
            <wp:positionV relativeFrom="paragraph">
              <wp:posOffset>108585</wp:posOffset>
            </wp:positionV>
            <wp:extent cx="5810885" cy="2417445"/>
            <wp:effectExtent l="19050" t="0" r="0" b="0"/>
            <wp:wrapNone/>
            <wp:docPr id="30"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srcRect/>
                    <a:stretch>
                      <a:fillRect/>
                    </a:stretch>
                  </pic:blipFill>
                  <pic:spPr bwMode="auto">
                    <a:xfrm>
                      <a:off x="0" y="0"/>
                      <a:ext cx="5810885" cy="2417445"/>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72" w:lineRule="exact"/>
        <w:rPr>
          <w:rFonts w:ascii="Times New Roman" w:eastAsia="Times New Roman" w:hAnsi="Times New Roman"/>
        </w:rPr>
      </w:pPr>
    </w:p>
    <w:p w:rsidR="005D2A42" w:rsidRDefault="00B5397D">
      <w:pPr>
        <w:spacing w:line="239" w:lineRule="auto"/>
        <w:rPr>
          <w:rFonts w:ascii="Arial" w:eastAsia="Arial" w:hAnsi="Arial"/>
          <w:sz w:val="18"/>
        </w:rPr>
      </w:pPr>
      <w:r>
        <w:rPr>
          <w:rFonts w:ascii="Arial" w:eastAsia="Arial" w:hAnsi="Arial"/>
          <w:sz w:val="18"/>
        </w:rPr>
        <w:t xml:space="preserve">Source : </w:t>
      </w:r>
      <w:r>
        <w:rPr>
          <w:rFonts w:ascii="Arial" w:eastAsia="Arial" w:hAnsi="Arial"/>
          <w:i/>
          <w:sz w:val="18"/>
        </w:rPr>
        <w:t>Rapport national sur la situation des de l'éducation,</w:t>
      </w:r>
      <w:r>
        <w:rPr>
          <w:rFonts w:ascii="Arial" w:eastAsia="Arial" w:hAnsi="Arial"/>
          <w:sz w:val="18"/>
        </w:rPr>
        <w:t xml:space="preserve"> MEN/DPRE, 2015</w:t>
      </w:r>
    </w:p>
    <w:p w:rsidR="005D2A42" w:rsidRDefault="005D2A42">
      <w:pPr>
        <w:spacing w:line="239" w:lineRule="auto"/>
        <w:rPr>
          <w:rFonts w:ascii="Arial" w:eastAsia="Arial" w:hAnsi="Arial"/>
          <w:sz w:val="18"/>
        </w:rPr>
        <w:sectPr w:rsidR="005D2A42">
          <w:pgSz w:w="11900" w:h="16838"/>
          <w:pgMar w:top="429" w:right="140" w:bottom="264" w:left="1420" w:header="0" w:footer="0" w:gutter="0"/>
          <w:cols w:space="0" w:equalWidth="0">
            <w:col w:w="1034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79"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21</w:t>
      </w:r>
    </w:p>
    <w:p w:rsidR="005D2A42" w:rsidRDefault="006A2137">
      <w:pPr>
        <w:spacing w:line="20" w:lineRule="exact"/>
        <w:rPr>
          <w:rFonts w:ascii="Times New Roman" w:eastAsia="Times New Roman" w:hAnsi="Times New Roman"/>
        </w:rPr>
      </w:pPr>
      <w:r>
        <w:rPr>
          <w:rFonts w:ascii="Arial" w:eastAsia="Arial" w:hAnsi="Arial"/>
          <w:b/>
          <w:sz w:val="19"/>
        </w:rPr>
        <w:pict>
          <v:line id="_x0000_s1051" style="position:absolute;z-index:-251912192"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429" w:right="980" w:bottom="264" w:left="8420" w:header="0" w:footer="0" w:gutter="0"/>
          <w:cols w:space="0" w:equalWidth="0">
            <w:col w:w="2500"/>
          </w:cols>
          <w:docGrid w:linePitch="360"/>
        </w:sectPr>
      </w:pPr>
    </w:p>
    <w:p w:rsidR="005D2A42" w:rsidRDefault="00B5397D">
      <w:pPr>
        <w:spacing w:line="239" w:lineRule="auto"/>
        <w:rPr>
          <w:rFonts w:ascii="Arial" w:eastAsia="Arial" w:hAnsi="Arial"/>
        </w:rPr>
      </w:pPr>
      <w:bookmarkStart w:id="20" w:name="page22"/>
      <w:bookmarkEnd w:id="20"/>
      <w:r>
        <w:rPr>
          <w:rFonts w:ascii="Arial" w:eastAsia="Arial" w:hAnsi="Arial"/>
        </w:rPr>
        <w:lastRenderedPageBreak/>
        <w:t>CHAPITRE 1</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9" w:lineRule="exact"/>
        <w:rPr>
          <w:rFonts w:ascii="Times New Roman" w:eastAsia="Times New Roman" w:hAnsi="Times New Roman"/>
        </w:rPr>
      </w:pPr>
    </w:p>
    <w:p w:rsidR="005D2A42" w:rsidRDefault="00B5397D">
      <w:pPr>
        <w:spacing w:line="269" w:lineRule="auto"/>
        <w:jc w:val="both"/>
        <w:rPr>
          <w:rFonts w:ascii="Arial" w:eastAsia="Arial" w:hAnsi="Arial"/>
        </w:rPr>
      </w:pPr>
      <w:r>
        <w:rPr>
          <w:rFonts w:ascii="Arial" w:eastAsia="Arial" w:hAnsi="Arial"/>
        </w:rPr>
        <w:t>Les taux de scolarisation ont sensiblement progressé depuis 2006 pour ensuite connaitre une chute légère en 2014. La demande d’éducation est en croissance régulière en raison de l’accroissement continu de la population scolarisable. Le système éducatif sénégalais a enregistré un TBS de 79.6 en 2004 et 86,8 % en 2014 ; soit une augmentation de 7.2 par rapport à 20.</w:t>
      </w:r>
    </w:p>
    <w:p w:rsidR="005D2A42" w:rsidRDefault="005D2A42">
      <w:pPr>
        <w:spacing w:line="129" w:lineRule="exact"/>
        <w:rPr>
          <w:rFonts w:ascii="Times New Roman" w:eastAsia="Times New Roman" w:hAnsi="Times New Roman"/>
        </w:rPr>
      </w:pPr>
    </w:p>
    <w:p w:rsidR="005D2A42" w:rsidRDefault="00B5397D">
      <w:pPr>
        <w:spacing w:line="0" w:lineRule="atLeast"/>
        <w:rPr>
          <w:rFonts w:ascii="Arial" w:eastAsia="Arial" w:hAnsi="Arial"/>
          <w:color w:val="7F7F7F"/>
          <w:sz w:val="32"/>
        </w:rPr>
      </w:pPr>
      <w:r>
        <w:rPr>
          <w:rFonts w:ascii="Arial" w:eastAsia="Arial" w:hAnsi="Arial"/>
          <w:color w:val="7F7F7F"/>
          <w:sz w:val="32"/>
        </w:rPr>
        <w:t>1.2.2.3 L'Indice de parité</w:t>
      </w:r>
    </w:p>
    <w:p w:rsidR="005D2A42" w:rsidRDefault="005D2A42">
      <w:pPr>
        <w:spacing w:line="121" w:lineRule="exact"/>
        <w:rPr>
          <w:rFonts w:ascii="Times New Roman" w:eastAsia="Times New Roman" w:hAnsi="Times New Roman"/>
        </w:rPr>
      </w:pPr>
    </w:p>
    <w:p w:rsidR="005D2A42" w:rsidRDefault="00B5397D">
      <w:pPr>
        <w:spacing w:line="239" w:lineRule="auto"/>
        <w:rPr>
          <w:rFonts w:ascii="Arial" w:eastAsia="Arial" w:hAnsi="Arial"/>
          <w:i/>
          <w:sz w:val="22"/>
          <w:u w:val="single"/>
        </w:rPr>
      </w:pPr>
      <w:r>
        <w:rPr>
          <w:rFonts w:ascii="Arial" w:eastAsia="Arial" w:hAnsi="Arial"/>
          <w:i/>
          <w:sz w:val="22"/>
          <w:u w:val="single"/>
        </w:rPr>
        <w:t>Graphique 1.3 : Evolution de l’indice de parité au primaire</w:t>
      </w:r>
    </w:p>
    <w:p w:rsidR="005D2A42" w:rsidRDefault="00301681">
      <w:pPr>
        <w:spacing w:line="200" w:lineRule="exact"/>
        <w:rPr>
          <w:rFonts w:ascii="Times New Roman" w:eastAsia="Times New Roman" w:hAnsi="Times New Roman"/>
        </w:rPr>
      </w:pPr>
      <w:r>
        <w:rPr>
          <w:rFonts w:ascii="Arial" w:eastAsia="Arial" w:hAnsi="Arial"/>
          <w:i/>
          <w:noProof/>
          <w:sz w:val="22"/>
          <w:u w:val="single"/>
        </w:rPr>
        <w:drawing>
          <wp:anchor distT="0" distB="0" distL="114300" distR="114300" simplePos="0" relativeHeight="251405312" behindDoc="1" locked="0" layoutInCell="0" allowOverlap="1">
            <wp:simplePos x="0" y="0"/>
            <wp:positionH relativeFrom="column">
              <wp:posOffset>8255</wp:posOffset>
            </wp:positionH>
            <wp:positionV relativeFrom="paragraph">
              <wp:posOffset>116205</wp:posOffset>
            </wp:positionV>
            <wp:extent cx="5829300" cy="2470150"/>
            <wp:effectExtent l="19050" t="0" r="0" b="0"/>
            <wp:wrapNone/>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srcRect/>
                    <a:stretch>
                      <a:fillRect/>
                    </a:stretch>
                  </pic:blipFill>
                  <pic:spPr bwMode="auto">
                    <a:xfrm>
                      <a:off x="0" y="0"/>
                      <a:ext cx="5829300" cy="2470150"/>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51" w:lineRule="exact"/>
        <w:rPr>
          <w:rFonts w:ascii="Times New Roman" w:eastAsia="Times New Roman" w:hAnsi="Times New Roman"/>
        </w:rPr>
      </w:pPr>
    </w:p>
    <w:p w:rsidR="005D2A42" w:rsidRDefault="00B5397D">
      <w:pPr>
        <w:spacing w:line="0" w:lineRule="atLeast"/>
        <w:rPr>
          <w:rFonts w:ascii="Arial" w:eastAsia="Arial" w:hAnsi="Arial"/>
          <w:sz w:val="18"/>
        </w:rPr>
      </w:pPr>
      <w:r>
        <w:rPr>
          <w:rFonts w:ascii="Arial" w:eastAsia="Arial" w:hAnsi="Arial"/>
          <w:sz w:val="18"/>
        </w:rPr>
        <w:t xml:space="preserve">Source : </w:t>
      </w:r>
      <w:r>
        <w:rPr>
          <w:rFonts w:ascii="Arial" w:eastAsia="Arial" w:hAnsi="Arial"/>
          <w:i/>
          <w:sz w:val="18"/>
        </w:rPr>
        <w:t>Rapport national sur la situation des de l'éducation,</w:t>
      </w:r>
      <w:r>
        <w:rPr>
          <w:rFonts w:ascii="Arial" w:eastAsia="Arial" w:hAnsi="Arial"/>
          <w:sz w:val="18"/>
        </w:rPr>
        <w:t xml:space="preserve"> MEN/DPRE, 2015</w:t>
      </w:r>
    </w:p>
    <w:p w:rsidR="005D2A42" w:rsidRDefault="005D2A42">
      <w:pPr>
        <w:spacing w:line="168" w:lineRule="exact"/>
        <w:rPr>
          <w:rFonts w:ascii="Times New Roman" w:eastAsia="Times New Roman" w:hAnsi="Times New Roman"/>
        </w:rPr>
      </w:pPr>
    </w:p>
    <w:p w:rsidR="005D2A42" w:rsidRDefault="00B5397D">
      <w:pPr>
        <w:spacing w:line="237" w:lineRule="auto"/>
        <w:ind w:right="20"/>
        <w:jc w:val="both"/>
        <w:rPr>
          <w:rFonts w:ascii="Arial" w:eastAsia="Arial" w:hAnsi="Arial"/>
          <w:sz w:val="22"/>
        </w:rPr>
      </w:pPr>
      <w:r>
        <w:rPr>
          <w:rFonts w:ascii="Arial" w:eastAsia="Arial" w:hAnsi="Arial"/>
          <w:sz w:val="22"/>
        </w:rPr>
        <w:t>L'indice de parité qui était toujours en faveur des garçons en 2005, a subi un changement avec des indicateurs qui passent de 1,02 en 2007 à 1,13 en 2014 en faveur des filles. Cette tendance s'est poursuivie pour atteindre 1,16 en 2014. Les effets de la politique d’enrôlement des filles au CI (SCOFI) semblent constituer une explication.</w:t>
      </w:r>
    </w:p>
    <w:p w:rsidR="005D2A42" w:rsidRDefault="005D2A42">
      <w:pPr>
        <w:spacing w:line="160" w:lineRule="exact"/>
        <w:rPr>
          <w:rFonts w:ascii="Times New Roman" w:eastAsia="Times New Roman" w:hAnsi="Times New Roman"/>
        </w:rPr>
      </w:pPr>
    </w:p>
    <w:p w:rsidR="005D2A42" w:rsidRDefault="00B5397D">
      <w:pPr>
        <w:spacing w:line="239" w:lineRule="auto"/>
        <w:rPr>
          <w:rFonts w:ascii="Arial" w:eastAsia="Arial" w:hAnsi="Arial"/>
          <w:color w:val="7F7F7F"/>
          <w:sz w:val="32"/>
        </w:rPr>
      </w:pPr>
      <w:r>
        <w:rPr>
          <w:rFonts w:ascii="Arial" w:eastAsia="Arial" w:hAnsi="Arial"/>
          <w:color w:val="7F7F7F"/>
          <w:sz w:val="32"/>
        </w:rPr>
        <w:t xml:space="preserve">1.2.2.4 </w:t>
      </w:r>
      <w:r>
        <w:rPr>
          <w:rFonts w:ascii="Arial" w:eastAsia="Arial" w:hAnsi="Arial"/>
          <w:color w:val="7F7F7F"/>
          <w:sz w:val="36"/>
        </w:rPr>
        <w:t>L'efficacité</w:t>
      </w:r>
      <w:r>
        <w:rPr>
          <w:rFonts w:ascii="Arial" w:eastAsia="Arial" w:hAnsi="Arial"/>
          <w:color w:val="7F7F7F"/>
          <w:sz w:val="32"/>
        </w:rPr>
        <w:t xml:space="preserve"> interne du système éducatif</w:t>
      </w:r>
    </w:p>
    <w:p w:rsidR="005D2A42" w:rsidRDefault="005D2A42">
      <w:pPr>
        <w:spacing w:line="122" w:lineRule="exact"/>
        <w:rPr>
          <w:rFonts w:ascii="Times New Roman" w:eastAsia="Times New Roman" w:hAnsi="Times New Roman"/>
        </w:rPr>
      </w:pPr>
    </w:p>
    <w:p w:rsidR="005D2A42" w:rsidRDefault="00B5397D">
      <w:pPr>
        <w:spacing w:line="0" w:lineRule="atLeast"/>
        <w:rPr>
          <w:rFonts w:ascii="Arial" w:eastAsia="Arial" w:hAnsi="Arial"/>
          <w:i/>
          <w:sz w:val="22"/>
          <w:u w:val="single"/>
        </w:rPr>
      </w:pPr>
      <w:r>
        <w:rPr>
          <w:rFonts w:ascii="Arial" w:eastAsia="Arial" w:hAnsi="Arial"/>
          <w:i/>
          <w:sz w:val="22"/>
          <w:u w:val="single"/>
        </w:rPr>
        <w:t>Graphique 1.4 : Evolution du taux de redoublement au primaire</w:t>
      </w:r>
    </w:p>
    <w:p w:rsidR="005D2A42" w:rsidRDefault="00301681">
      <w:pPr>
        <w:spacing w:line="200" w:lineRule="exact"/>
        <w:rPr>
          <w:rFonts w:ascii="Times New Roman" w:eastAsia="Times New Roman" w:hAnsi="Times New Roman"/>
        </w:rPr>
      </w:pPr>
      <w:r>
        <w:rPr>
          <w:rFonts w:ascii="Arial" w:eastAsia="Arial" w:hAnsi="Arial"/>
          <w:i/>
          <w:noProof/>
          <w:sz w:val="22"/>
          <w:u w:val="single"/>
        </w:rPr>
        <w:drawing>
          <wp:anchor distT="0" distB="0" distL="114300" distR="114300" simplePos="0" relativeHeight="251406336" behindDoc="1" locked="0" layoutInCell="0" allowOverlap="1">
            <wp:simplePos x="0" y="0"/>
            <wp:positionH relativeFrom="column">
              <wp:posOffset>-635</wp:posOffset>
            </wp:positionH>
            <wp:positionV relativeFrom="paragraph">
              <wp:posOffset>106045</wp:posOffset>
            </wp:positionV>
            <wp:extent cx="5394960" cy="2232660"/>
            <wp:effectExtent l="19050" t="0" r="0" b="0"/>
            <wp:wrapNone/>
            <wp:docPr id="29" name="Imag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5"/>
                    <a:srcRect/>
                    <a:stretch>
                      <a:fillRect/>
                    </a:stretch>
                  </pic:blipFill>
                  <pic:spPr bwMode="auto">
                    <a:xfrm>
                      <a:off x="0" y="0"/>
                      <a:ext cx="5394960" cy="2232660"/>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37" w:lineRule="exact"/>
        <w:rPr>
          <w:rFonts w:ascii="Times New Roman" w:eastAsia="Times New Roman" w:hAnsi="Times New Roman"/>
        </w:rPr>
      </w:pPr>
    </w:p>
    <w:p w:rsidR="005D2A42" w:rsidRDefault="00B5397D">
      <w:pPr>
        <w:spacing w:line="239" w:lineRule="auto"/>
        <w:rPr>
          <w:rFonts w:ascii="Arial" w:eastAsia="Arial" w:hAnsi="Arial"/>
          <w:sz w:val="18"/>
        </w:rPr>
      </w:pPr>
      <w:r>
        <w:rPr>
          <w:rFonts w:ascii="Arial" w:eastAsia="Arial" w:hAnsi="Arial"/>
          <w:sz w:val="18"/>
        </w:rPr>
        <w:t xml:space="preserve">Source : </w:t>
      </w:r>
      <w:r>
        <w:rPr>
          <w:rFonts w:ascii="Arial" w:eastAsia="Arial" w:hAnsi="Arial"/>
          <w:i/>
          <w:sz w:val="18"/>
        </w:rPr>
        <w:t>Rapport national sur la situation des de l'éducation</w:t>
      </w:r>
      <w:r>
        <w:rPr>
          <w:rFonts w:ascii="Arial" w:eastAsia="Arial" w:hAnsi="Arial"/>
          <w:sz w:val="18"/>
        </w:rPr>
        <w:t>, MEN/DPRE, 2015</w:t>
      </w:r>
    </w:p>
    <w:p w:rsidR="005D2A42" w:rsidRDefault="005D2A42">
      <w:pPr>
        <w:spacing w:line="239" w:lineRule="auto"/>
        <w:rPr>
          <w:rFonts w:ascii="Arial" w:eastAsia="Arial" w:hAnsi="Arial"/>
          <w:sz w:val="18"/>
        </w:rPr>
        <w:sectPr w:rsidR="005D2A42">
          <w:pgSz w:w="11900" w:h="16838"/>
          <w:pgMar w:top="786" w:right="1400" w:bottom="267" w:left="1420" w:header="0" w:footer="0" w:gutter="0"/>
          <w:cols w:space="0" w:equalWidth="0">
            <w:col w:w="908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75"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22</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054" style="position:absolute;z-index:-251909120"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720" w:bottom="267" w:left="860" w:header="0" w:footer="0" w:gutter="0"/>
          <w:cols w:space="0" w:equalWidth="0">
            <w:col w:w="2320"/>
          </w:cols>
          <w:docGrid w:linePitch="360"/>
        </w:sectPr>
      </w:pPr>
    </w:p>
    <w:tbl>
      <w:tblPr>
        <w:tblW w:w="0" w:type="auto"/>
        <w:tblInd w:w="3640" w:type="dxa"/>
        <w:tblLayout w:type="fixed"/>
        <w:tblCellMar>
          <w:left w:w="0" w:type="dxa"/>
          <w:right w:w="0" w:type="dxa"/>
        </w:tblCellMar>
        <w:tblLook w:val="0000" w:firstRow="0" w:lastRow="0" w:firstColumn="0" w:lastColumn="0" w:noHBand="0" w:noVBand="0"/>
      </w:tblPr>
      <w:tblGrid>
        <w:gridCol w:w="5920"/>
        <w:gridCol w:w="780"/>
      </w:tblGrid>
      <w:tr w:rsidR="005D2A42">
        <w:trPr>
          <w:trHeight w:val="690"/>
        </w:trPr>
        <w:tc>
          <w:tcPr>
            <w:tcW w:w="5920" w:type="dxa"/>
            <w:shd w:val="clear" w:color="auto" w:fill="auto"/>
            <w:vAlign w:val="bottom"/>
          </w:tcPr>
          <w:p w:rsidR="005D2A42" w:rsidRDefault="00301681">
            <w:pPr>
              <w:spacing w:line="229" w:lineRule="exact"/>
              <w:rPr>
                <w:rFonts w:ascii="Arial" w:eastAsia="Arial" w:hAnsi="Arial"/>
                <w:w w:val="96"/>
              </w:rPr>
            </w:pPr>
            <w:bookmarkStart w:id="21" w:name="page23"/>
            <w:bookmarkEnd w:id="21"/>
            <w:r>
              <w:rPr>
                <w:rFonts w:ascii="Times New Roman" w:eastAsia="Times New Roman" w:hAnsi="Times New Roman"/>
                <w:noProof/>
              </w:rPr>
              <w:lastRenderedPageBreak/>
              <w:drawing>
                <wp:anchor distT="0" distB="0" distL="114300" distR="114300" simplePos="0" relativeHeight="251408384" behindDoc="1" locked="0" layoutInCell="0" allowOverlap="1">
                  <wp:simplePos x="0" y="0"/>
                  <wp:positionH relativeFrom="page">
                    <wp:posOffset>7179310</wp:posOffset>
                  </wp:positionH>
                  <wp:positionV relativeFrom="page">
                    <wp:posOffset>0</wp:posOffset>
                  </wp:positionV>
                  <wp:extent cx="381000" cy="1799590"/>
                  <wp:effectExtent l="19050" t="0" r="0" b="0"/>
                  <wp:wrapNone/>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381000" cy="1799590"/>
                          </a:xfrm>
                          <a:prstGeom prst="rect">
                            <a:avLst/>
                          </a:prstGeom>
                          <a:noFill/>
                        </pic:spPr>
                      </pic:pic>
                    </a:graphicData>
                  </a:graphic>
                </wp:anchor>
              </w:drawing>
            </w:r>
            <w:r w:rsidR="00B5397D">
              <w:rPr>
                <w:rFonts w:ascii="Arial" w:eastAsia="Arial" w:hAnsi="Arial"/>
                <w:w w:val="96"/>
              </w:rPr>
              <w:t>PRÉSENTATION DU SÉNÉGAL ET DE SON SYSTÈME ÉDUCATIF</w:t>
            </w:r>
          </w:p>
        </w:tc>
        <w:tc>
          <w:tcPr>
            <w:tcW w:w="780" w:type="dxa"/>
            <w:shd w:val="clear" w:color="auto" w:fill="auto"/>
            <w:vAlign w:val="bottom"/>
          </w:tcPr>
          <w:p w:rsidR="005D2A42" w:rsidRDefault="00B5397D">
            <w:pPr>
              <w:spacing w:line="687" w:lineRule="exact"/>
              <w:jc w:val="right"/>
              <w:rPr>
                <w:rFonts w:ascii="Arial" w:eastAsia="Arial" w:hAnsi="Arial"/>
                <w:color w:val="FFFFFF"/>
                <w:sz w:val="60"/>
              </w:rPr>
            </w:pPr>
            <w:r>
              <w:rPr>
                <w:rFonts w:ascii="Arial" w:eastAsia="Arial" w:hAnsi="Arial"/>
                <w:color w:val="FFFFFF"/>
                <w:sz w:val="60"/>
              </w:rPr>
              <w:t>1</w:t>
            </w:r>
          </w:p>
        </w:tc>
      </w:tr>
    </w:tbl>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64" w:lineRule="exact"/>
        <w:rPr>
          <w:rFonts w:ascii="Times New Roman" w:eastAsia="Times New Roman" w:hAnsi="Times New Roman"/>
        </w:rPr>
      </w:pPr>
    </w:p>
    <w:p w:rsidR="005D2A42" w:rsidRDefault="00B5397D">
      <w:pPr>
        <w:spacing w:line="252" w:lineRule="auto"/>
        <w:ind w:right="1280"/>
        <w:jc w:val="both"/>
        <w:rPr>
          <w:rFonts w:ascii="Arial" w:eastAsia="Arial" w:hAnsi="Arial"/>
          <w:sz w:val="21"/>
        </w:rPr>
      </w:pPr>
      <w:r>
        <w:rPr>
          <w:rFonts w:ascii="Arial" w:eastAsia="Arial" w:hAnsi="Arial"/>
          <w:sz w:val="21"/>
        </w:rPr>
        <w:t xml:space="preserve">De 2009 à 2014, le taux de redoublement a connu une </w:t>
      </w:r>
      <w:proofErr w:type="spellStart"/>
      <w:r>
        <w:rPr>
          <w:rFonts w:ascii="Arial" w:eastAsia="Arial" w:hAnsi="Arial"/>
          <w:sz w:val="21"/>
        </w:rPr>
        <w:t>stabilite</w:t>
      </w:r>
      <w:proofErr w:type="spellEnd"/>
      <w:r>
        <w:rPr>
          <w:rFonts w:ascii="Arial" w:eastAsia="Arial" w:hAnsi="Arial"/>
          <w:sz w:val="21"/>
        </w:rPr>
        <w:t xml:space="preserve"> relative. Ce n’est qu’en 2010 qu’il a enregistre un pic de 6,4% avec la longue grève observée par les enseignants. En 2014, le taux est à 2,8 % ; </w:t>
      </w:r>
      <w:proofErr w:type="spellStart"/>
      <w:r>
        <w:rPr>
          <w:rFonts w:ascii="Arial" w:eastAsia="Arial" w:hAnsi="Arial"/>
          <w:sz w:val="21"/>
        </w:rPr>
        <w:t>trés</w:t>
      </w:r>
      <w:proofErr w:type="spellEnd"/>
      <w:r>
        <w:rPr>
          <w:rFonts w:ascii="Arial" w:eastAsia="Arial" w:hAnsi="Arial"/>
          <w:sz w:val="21"/>
        </w:rPr>
        <w:t xml:space="preserve"> en dessous du seuil de 5% fixé par les autorités du système éducatif</w:t>
      </w:r>
    </w:p>
    <w:p w:rsidR="005D2A42" w:rsidRDefault="005D2A42">
      <w:pPr>
        <w:spacing w:line="149" w:lineRule="exact"/>
        <w:rPr>
          <w:rFonts w:ascii="Times New Roman" w:eastAsia="Times New Roman" w:hAnsi="Times New Roman"/>
        </w:rPr>
      </w:pPr>
    </w:p>
    <w:p w:rsidR="005D2A42" w:rsidRDefault="00B5397D">
      <w:pPr>
        <w:spacing w:line="239" w:lineRule="auto"/>
        <w:rPr>
          <w:rFonts w:ascii="Arial" w:eastAsia="Arial" w:hAnsi="Arial"/>
          <w:i/>
          <w:sz w:val="22"/>
          <w:u w:val="single"/>
        </w:rPr>
      </w:pPr>
      <w:r>
        <w:rPr>
          <w:rFonts w:ascii="Arial" w:eastAsia="Arial" w:hAnsi="Arial"/>
          <w:i/>
          <w:sz w:val="22"/>
          <w:u w:val="single"/>
        </w:rPr>
        <w:t>Graphique 1.5 : Evolution du taux d’abandon au primaire</w:t>
      </w:r>
    </w:p>
    <w:p w:rsidR="005D2A42" w:rsidRDefault="00301681">
      <w:pPr>
        <w:spacing w:line="200" w:lineRule="exact"/>
        <w:rPr>
          <w:rFonts w:ascii="Times New Roman" w:eastAsia="Times New Roman" w:hAnsi="Times New Roman"/>
        </w:rPr>
      </w:pPr>
      <w:r>
        <w:rPr>
          <w:rFonts w:ascii="Arial" w:eastAsia="Arial" w:hAnsi="Arial"/>
          <w:i/>
          <w:noProof/>
          <w:sz w:val="22"/>
          <w:u w:val="single"/>
        </w:rPr>
        <w:drawing>
          <wp:anchor distT="0" distB="0" distL="114300" distR="114300" simplePos="0" relativeHeight="251409408" behindDoc="1" locked="0" layoutInCell="0" allowOverlap="1">
            <wp:simplePos x="0" y="0"/>
            <wp:positionH relativeFrom="column">
              <wp:posOffset>-635</wp:posOffset>
            </wp:positionH>
            <wp:positionV relativeFrom="paragraph">
              <wp:posOffset>107315</wp:posOffset>
            </wp:positionV>
            <wp:extent cx="5561330" cy="2392680"/>
            <wp:effectExtent l="19050" t="0" r="1270" b="0"/>
            <wp:wrapNone/>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6"/>
                    <a:srcRect/>
                    <a:stretch>
                      <a:fillRect/>
                    </a:stretch>
                  </pic:blipFill>
                  <pic:spPr bwMode="auto">
                    <a:xfrm>
                      <a:off x="0" y="0"/>
                      <a:ext cx="5561330" cy="2392680"/>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41" w:lineRule="exact"/>
        <w:rPr>
          <w:rFonts w:ascii="Times New Roman" w:eastAsia="Times New Roman" w:hAnsi="Times New Roman"/>
        </w:rPr>
      </w:pPr>
    </w:p>
    <w:p w:rsidR="005D2A42" w:rsidRDefault="00B5397D">
      <w:pPr>
        <w:spacing w:line="0" w:lineRule="atLeast"/>
        <w:rPr>
          <w:rFonts w:ascii="Arial" w:eastAsia="Arial" w:hAnsi="Arial"/>
          <w:sz w:val="18"/>
        </w:rPr>
      </w:pPr>
      <w:r>
        <w:rPr>
          <w:rFonts w:ascii="Arial" w:eastAsia="Arial" w:hAnsi="Arial"/>
          <w:sz w:val="18"/>
        </w:rPr>
        <w:t xml:space="preserve">Source : </w:t>
      </w:r>
      <w:r>
        <w:rPr>
          <w:rFonts w:ascii="Arial" w:eastAsia="Arial" w:hAnsi="Arial"/>
          <w:i/>
          <w:sz w:val="18"/>
        </w:rPr>
        <w:t>Rapport national sur la situation des de l'éducation,</w:t>
      </w:r>
      <w:r>
        <w:rPr>
          <w:rFonts w:ascii="Arial" w:eastAsia="Arial" w:hAnsi="Arial"/>
          <w:sz w:val="18"/>
        </w:rPr>
        <w:t xml:space="preserve"> MEN/DPRE, 2015</w:t>
      </w:r>
    </w:p>
    <w:p w:rsidR="005D2A42" w:rsidRDefault="005D2A42">
      <w:pPr>
        <w:spacing w:line="168" w:lineRule="exact"/>
        <w:rPr>
          <w:rFonts w:ascii="Times New Roman" w:eastAsia="Times New Roman" w:hAnsi="Times New Roman"/>
        </w:rPr>
      </w:pPr>
    </w:p>
    <w:p w:rsidR="005D2A42" w:rsidRDefault="00B5397D">
      <w:pPr>
        <w:spacing w:line="236" w:lineRule="auto"/>
        <w:ind w:right="1280"/>
        <w:jc w:val="both"/>
        <w:rPr>
          <w:rFonts w:ascii="Arial" w:eastAsia="Arial" w:hAnsi="Arial"/>
          <w:sz w:val="22"/>
        </w:rPr>
      </w:pPr>
      <w:r>
        <w:rPr>
          <w:rFonts w:ascii="Arial" w:eastAsia="Arial" w:hAnsi="Arial"/>
          <w:sz w:val="22"/>
        </w:rPr>
        <w:t>De 2009 à 2013, l'évolution du taux d'abandon reflète une courbe relativement homogène. De 8,9 % en 2009, ce taux est passé à 9,6% en 2014 soit une hausse de 0,7</w:t>
      </w:r>
    </w:p>
    <w:p w:rsidR="005D2A42" w:rsidRDefault="005D2A42">
      <w:pPr>
        <w:spacing w:line="200" w:lineRule="exact"/>
        <w:rPr>
          <w:rFonts w:ascii="Times New Roman" w:eastAsia="Times New Roman" w:hAnsi="Times New Roman"/>
        </w:rPr>
      </w:pPr>
    </w:p>
    <w:p w:rsidR="005D2A42" w:rsidRDefault="005D2A42">
      <w:pPr>
        <w:spacing w:line="371" w:lineRule="exact"/>
        <w:rPr>
          <w:rFonts w:ascii="Times New Roman" w:eastAsia="Times New Roman" w:hAnsi="Times New Roman"/>
        </w:rPr>
      </w:pPr>
    </w:p>
    <w:p w:rsidR="005D2A42" w:rsidRDefault="00B5397D">
      <w:pPr>
        <w:spacing w:line="0" w:lineRule="atLeast"/>
        <w:rPr>
          <w:rFonts w:ascii="Arial" w:eastAsia="Arial" w:hAnsi="Arial"/>
          <w:i/>
          <w:sz w:val="22"/>
          <w:u w:val="single"/>
        </w:rPr>
      </w:pPr>
      <w:r>
        <w:rPr>
          <w:rFonts w:ascii="Arial" w:eastAsia="Arial" w:hAnsi="Arial"/>
          <w:i/>
          <w:sz w:val="22"/>
          <w:u w:val="single"/>
        </w:rPr>
        <w:t>Graphique 1.6 : Evolution du taux de promotion au primaire</w:t>
      </w:r>
    </w:p>
    <w:p w:rsidR="005D2A42" w:rsidRDefault="00301681">
      <w:pPr>
        <w:spacing w:line="200" w:lineRule="exact"/>
        <w:rPr>
          <w:rFonts w:ascii="Times New Roman" w:eastAsia="Times New Roman" w:hAnsi="Times New Roman"/>
        </w:rPr>
      </w:pPr>
      <w:r>
        <w:rPr>
          <w:rFonts w:ascii="Arial" w:eastAsia="Arial" w:hAnsi="Arial"/>
          <w:i/>
          <w:noProof/>
          <w:sz w:val="22"/>
          <w:u w:val="single"/>
        </w:rPr>
        <w:drawing>
          <wp:anchor distT="0" distB="0" distL="114300" distR="114300" simplePos="0" relativeHeight="251410432" behindDoc="1" locked="0" layoutInCell="0" allowOverlap="1">
            <wp:simplePos x="0" y="0"/>
            <wp:positionH relativeFrom="column">
              <wp:posOffset>-635</wp:posOffset>
            </wp:positionH>
            <wp:positionV relativeFrom="paragraph">
              <wp:posOffset>106045</wp:posOffset>
            </wp:positionV>
            <wp:extent cx="5533390" cy="2647315"/>
            <wp:effectExtent l="19050" t="0" r="0" b="0"/>
            <wp:wrapNone/>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17"/>
                    <a:srcRect/>
                    <a:stretch>
                      <a:fillRect/>
                    </a:stretch>
                  </pic:blipFill>
                  <pic:spPr bwMode="auto">
                    <a:xfrm>
                      <a:off x="0" y="0"/>
                      <a:ext cx="5533390" cy="2647315"/>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90" w:lineRule="exact"/>
        <w:rPr>
          <w:rFonts w:ascii="Times New Roman" w:eastAsia="Times New Roman" w:hAnsi="Times New Roman"/>
        </w:rPr>
      </w:pPr>
    </w:p>
    <w:p w:rsidR="005D2A42" w:rsidRDefault="00B5397D">
      <w:pPr>
        <w:spacing w:line="0" w:lineRule="atLeast"/>
        <w:rPr>
          <w:rFonts w:ascii="Arial" w:eastAsia="Arial" w:hAnsi="Arial"/>
          <w:sz w:val="18"/>
        </w:rPr>
      </w:pPr>
      <w:r>
        <w:rPr>
          <w:rFonts w:ascii="Arial" w:eastAsia="Arial" w:hAnsi="Arial"/>
          <w:sz w:val="18"/>
        </w:rPr>
        <w:t xml:space="preserve">Source : </w:t>
      </w:r>
      <w:r>
        <w:rPr>
          <w:rFonts w:ascii="Arial" w:eastAsia="Arial" w:hAnsi="Arial"/>
          <w:i/>
          <w:sz w:val="18"/>
        </w:rPr>
        <w:t>Rapport national sur la situation de l'éducation</w:t>
      </w:r>
      <w:r>
        <w:rPr>
          <w:rFonts w:ascii="Arial" w:eastAsia="Arial" w:hAnsi="Arial"/>
          <w:sz w:val="18"/>
        </w:rPr>
        <w:t>, MEN/DPRE, 2015</w:t>
      </w:r>
    </w:p>
    <w:p w:rsidR="005D2A42" w:rsidRDefault="005D2A42">
      <w:pPr>
        <w:spacing w:line="168" w:lineRule="exact"/>
        <w:rPr>
          <w:rFonts w:ascii="Times New Roman" w:eastAsia="Times New Roman" w:hAnsi="Times New Roman"/>
        </w:rPr>
      </w:pPr>
    </w:p>
    <w:p w:rsidR="005D2A42" w:rsidRDefault="00B5397D">
      <w:pPr>
        <w:spacing w:line="279" w:lineRule="auto"/>
        <w:ind w:right="1260"/>
        <w:jc w:val="both"/>
        <w:rPr>
          <w:rFonts w:ascii="Arial" w:eastAsia="Arial" w:hAnsi="Arial"/>
        </w:rPr>
      </w:pPr>
      <w:r>
        <w:rPr>
          <w:rFonts w:ascii="Arial" w:eastAsia="Arial" w:hAnsi="Arial"/>
        </w:rPr>
        <w:t>Le taux de promotion a connu une évolution en dents de scie de 2009 à 2014 avec des planchers en 2010 et en 2012. Ce taux est à 87,6 % en 2014 avec une légère baisse par rapport à celui de 2013.</w:t>
      </w:r>
    </w:p>
    <w:p w:rsidR="005D2A42" w:rsidRDefault="005D2A42">
      <w:pPr>
        <w:spacing w:line="279" w:lineRule="auto"/>
        <w:ind w:right="1260"/>
        <w:jc w:val="both"/>
        <w:rPr>
          <w:rFonts w:ascii="Arial" w:eastAsia="Arial" w:hAnsi="Arial"/>
        </w:rPr>
        <w:sectPr w:rsidR="005D2A42">
          <w:pgSz w:w="11900" w:h="16838"/>
          <w:pgMar w:top="429" w:right="140" w:bottom="264" w:left="1420" w:header="0" w:footer="0" w:gutter="0"/>
          <w:cols w:space="0" w:equalWidth="0">
            <w:col w:w="1034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87"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23</w:t>
      </w:r>
    </w:p>
    <w:p w:rsidR="005D2A42" w:rsidRDefault="006A2137">
      <w:pPr>
        <w:spacing w:line="20" w:lineRule="exact"/>
        <w:rPr>
          <w:rFonts w:ascii="Times New Roman" w:eastAsia="Times New Roman" w:hAnsi="Times New Roman"/>
        </w:rPr>
      </w:pPr>
      <w:r>
        <w:rPr>
          <w:rFonts w:ascii="Arial" w:eastAsia="Arial" w:hAnsi="Arial"/>
          <w:b/>
          <w:sz w:val="19"/>
        </w:rPr>
        <w:pict>
          <v:line id="_x0000_s1058" style="position:absolute;z-index:-251905024"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429" w:right="980" w:bottom="264" w:left="8420" w:header="0" w:footer="0" w:gutter="0"/>
          <w:cols w:space="0" w:equalWidth="0">
            <w:col w:w="2500"/>
          </w:cols>
          <w:docGrid w:linePitch="360"/>
        </w:sectPr>
      </w:pPr>
    </w:p>
    <w:p w:rsidR="005D2A42" w:rsidRDefault="00B5397D">
      <w:pPr>
        <w:spacing w:line="239" w:lineRule="auto"/>
        <w:rPr>
          <w:rFonts w:ascii="Arial" w:eastAsia="Arial" w:hAnsi="Arial"/>
        </w:rPr>
      </w:pPr>
      <w:bookmarkStart w:id="22" w:name="page24"/>
      <w:bookmarkEnd w:id="22"/>
      <w:r>
        <w:rPr>
          <w:rFonts w:ascii="Arial" w:eastAsia="Arial" w:hAnsi="Arial"/>
        </w:rPr>
        <w:lastRenderedPageBreak/>
        <w:t>CHAPITRE 1</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0" w:lineRule="exact"/>
        <w:rPr>
          <w:rFonts w:ascii="Times New Roman" w:eastAsia="Times New Roman" w:hAnsi="Times New Roman"/>
        </w:rPr>
      </w:pPr>
    </w:p>
    <w:p w:rsidR="005D2A42" w:rsidRDefault="00B5397D">
      <w:pPr>
        <w:spacing w:line="0" w:lineRule="atLeast"/>
        <w:rPr>
          <w:rFonts w:ascii="Arial" w:eastAsia="Arial" w:hAnsi="Arial"/>
          <w:color w:val="7F7F7F"/>
          <w:sz w:val="32"/>
        </w:rPr>
      </w:pPr>
      <w:r>
        <w:rPr>
          <w:rFonts w:ascii="Arial" w:eastAsia="Arial" w:hAnsi="Arial"/>
          <w:color w:val="7F7F7F"/>
          <w:sz w:val="32"/>
        </w:rPr>
        <w:t>1.2.2.5 L'achèvement du cycle élémentaire</w:t>
      </w:r>
    </w:p>
    <w:p w:rsidR="005D2A42" w:rsidRDefault="005D2A42">
      <w:pPr>
        <w:spacing w:line="121" w:lineRule="exact"/>
        <w:rPr>
          <w:rFonts w:ascii="Times New Roman" w:eastAsia="Times New Roman" w:hAnsi="Times New Roman"/>
        </w:rPr>
      </w:pPr>
    </w:p>
    <w:p w:rsidR="005D2A42" w:rsidRDefault="00B5397D">
      <w:pPr>
        <w:spacing w:line="239" w:lineRule="auto"/>
        <w:rPr>
          <w:rFonts w:ascii="Arial" w:eastAsia="Arial" w:hAnsi="Arial"/>
          <w:i/>
          <w:sz w:val="22"/>
          <w:u w:val="single"/>
        </w:rPr>
      </w:pPr>
      <w:r>
        <w:rPr>
          <w:rFonts w:ascii="Arial" w:eastAsia="Arial" w:hAnsi="Arial"/>
          <w:i/>
          <w:sz w:val="22"/>
          <w:u w:val="single"/>
        </w:rPr>
        <w:t>Graphique 1.7 : Evolution du taux d’achèvement au primaire</w:t>
      </w:r>
    </w:p>
    <w:p w:rsidR="005D2A42" w:rsidRDefault="00301681">
      <w:pPr>
        <w:spacing w:line="200" w:lineRule="exact"/>
        <w:rPr>
          <w:rFonts w:ascii="Times New Roman" w:eastAsia="Times New Roman" w:hAnsi="Times New Roman"/>
        </w:rPr>
      </w:pPr>
      <w:r>
        <w:rPr>
          <w:rFonts w:ascii="Arial" w:eastAsia="Arial" w:hAnsi="Arial"/>
          <w:i/>
          <w:noProof/>
          <w:sz w:val="22"/>
          <w:u w:val="single"/>
        </w:rPr>
        <w:drawing>
          <wp:anchor distT="0" distB="0" distL="114300" distR="114300" simplePos="0" relativeHeight="251412480" behindDoc="1" locked="0" layoutInCell="0" allowOverlap="1">
            <wp:simplePos x="0" y="0"/>
            <wp:positionH relativeFrom="column">
              <wp:posOffset>8255</wp:posOffset>
            </wp:positionH>
            <wp:positionV relativeFrom="paragraph">
              <wp:posOffset>116205</wp:posOffset>
            </wp:positionV>
            <wp:extent cx="5614670" cy="2673350"/>
            <wp:effectExtent l="19050" t="0" r="5080" b="0"/>
            <wp:wrapNone/>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8"/>
                    <a:srcRect/>
                    <a:stretch>
                      <a:fillRect/>
                    </a:stretch>
                  </pic:blipFill>
                  <pic:spPr bwMode="auto">
                    <a:xfrm>
                      <a:off x="0" y="0"/>
                      <a:ext cx="5614670" cy="2673350"/>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51" w:lineRule="exact"/>
        <w:rPr>
          <w:rFonts w:ascii="Times New Roman" w:eastAsia="Times New Roman" w:hAnsi="Times New Roman"/>
        </w:rPr>
      </w:pPr>
    </w:p>
    <w:p w:rsidR="005D2A42" w:rsidRDefault="00B5397D">
      <w:pPr>
        <w:spacing w:line="0" w:lineRule="atLeast"/>
        <w:rPr>
          <w:rFonts w:ascii="Arial" w:eastAsia="Arial" w:hAnsi="Arial"/>
          <w:sz w:val="18"/>
        </w:rPr>
      </w:pPr>
      <w:r>
        <w:rPr>
          <w:rFonts w:ascii="Arial" w:eastAsia="Arial" w:hAnsi="Arial"/>
          <w:sz w:val="18"/>
        </w:rPr>
        <w:t xml:space="preserve">Source : </w:t>
      </w:r>
      <w:r>
        <w:rPr>
          <w:rFonts w:ascii="Arial" w:eastAsia="Arial" w:hAnsi="Arial"/>
          <w:i/>
          <w:sz w:val="18"/>
        </w:rPr>
        <w:t>Rapport national sur la situation des de l'éducation,</w:t>
      </w:r>
      <w:r>
        <w:rPr>
          <w:rFonts w:ascii="Arial" w:eastAsia="Arial" w:hAnsi="Arial"/>
          <w:sz w:val="18"/>
        </w:rPr>
        <w:t xml:space="preserve"> MEN/DPRE, 2015</w:t>
      </w:r>
    </w:p>
    <w:p w:rsidR="005D2A42" w:rsidRDefault="005D2A42">
      <w:pPr>
        <w:spacing w:line="168" w:lineRule="exact"/>
        <w:rPr>
          <w:rFonts w:ascii="Times New Roman" w:eastAsia="Times New Roman" w:hAnsi="Times New Roman"/>
        </w:rPr>
      </w:pPr>
    </w:p>
    <w:p w:rsidR="005D2A42" w:rsidRDefault="00B5397D">
      <w:pPr>
        <w:spacing w:line="251" w:lineRule="auto"/>
        <w:ind w:right="20"/>
        <w:jc w:val="both"/>
        <w:rPr>
          <w:rFonts w:ascii="Arial" w:eastAsia="Arial" w:hAnsi="Arial"/>
          <w:sz w:val="21"/>
        </w:rPr>
      </w:pPr>
      <w:r>
        <w:rPr>
          <w:rFonts w:ascii="Arial" w:eastAsia="Arial" w:hAnsi="Arial"/>
          <w:sz w:val="21"/>
        </w:rPr>
        <w:t>Le taux d'achèvement global est passé de 48,2% en 2004 à 62,5% en 2014 avec une forte hétérogénéité selon les zones. Ce gain de 14.3 obtenu en 10 ans traduit la somme des efforts consacrés à l'atteinte de la scolarisation universelle telle que définie dans la lettre de politique sectorielle avec comme objectif à l'horizon 2020 l'atteinte d'un taux d'achèvement de 100%.</w:t>
      </w:r>
    </w:p>
    <w:p w:rsidR="005D2A42" w:rsidRDefault="005D2A42">
      <w:pPr>
        <w:spacing w:line="200" w:lineRule="exact"/>
        <w:rPr>
          <w:rFonts w:ascii="Times New Roman" w:eastAsia="Times New Roman" w:hAnsi="Times New Roman"/>
        </w:rPr>
      </w:pPr>
    </w:p>
    <w:p w:rsidR="005D2A42" w:rsidRDefault="005D2A42">
      <w:pPr>
        <w:spacing w:line="363" w:lineRule="exact"/>
        <w:rPr>
          <w:rFonts w:ascii="Times New Roman" w:eastAsia="Times New Roman" w:hAnsi="Times New Roman"/>
        </w:rPr>
      </w:pPr>
    </w:p>
    <w:p w:rsidR="005D2A42" w:rsidRDefault="00B5397D">
      <w:pPr>
        <w:spacing w:line="239" w:lineRule="auto"/>
        <w:rPr>
          <w:rFonts w:ascii="Arial" w:eastAsia="Arial" w:hAnsi="Arial"/>
          <w:color w:val="7F7F7F"/>
          <w:sz w:val="36"/>
        </w:rPr>
      </w:pPr>
      <w:r>
        <w:rPr>
          <w:rFonts w:ascii="Arial" w:eastAsia="Arial" w:hAnsi="Arial"/>
          <w:color w:val="7F7F7F"/>
          <w:sz w:val="36"/>
        </w:rPr>
        <w:t>1.2.3 Dépenses d’éducation</w:t>
      </w:r>
    </w:p>
    <w:p w:rsidR="005D2A42" w:rsidRDefault="005D2A42">
      <w:pPr>
        <w:spacing w:line="127" w:lineRule="exact"/>
        <w:rPr>
          <w:rFonts w:ascii="Times New Roman" w:eastAsia="Times New Roman" w:hAnsi="Times New Roman"/>
        </w:rPr>
      </w:pPr>
    </w:p>
    <w:p w:rsidR="005D2A42" w:rsidRDefault="00B5397D">
      <w:pPr>
        <w:spacing w:line="0" w:lineRule="atLeast"/>
        <w:rPr>
          <w:rFonts w:ascii="Arial" w:eastAsia="Arial" w:hAnsi="Arial"/>
          <w:i/>
          <w:u w:val="single"/>
        </w:rPr>
      </w:pPr>
      <w:r>
        <w:rPr>
          <w:rFonts w:ascii="Arial" w:eastAsia="Arial" w:hAnsi="Arial"/>
          <w:i/>
          <w:u w:val="single"/>
        </w:rPr>
        <w:t>Tableau 1.1 : Part de l'éducation dans le budget de l'état sur financement intérieur entre 2006 et 2014</w:t>
      </w:r>
    </w:p>
    <w:p w:rsidR="005D2A42" w:rsidRDefault="006A2137">
      <w:pPr>
        <w:spacing w:line="166" w:lineRule="exact"/>
        <w:rPr>
          <w:rFonts w:ascii="Times New Roman" w:eastAsia="Times New Roman" w:hAnsi="Times New Roman"/>
        </w:rPr>
      </w:pPr>
      <w:r>
        <w:rPr>
          <w:rFonts w:ascii="Arial" w:eastAsia="Arial" w:hAnsi="Arial"/>
          <w:i/>
          <w:u w:val="single"/>
        </w:rPr>
        <w:pict>
          <v:line id="_x0000_s1060" style="position:absolute;z-index:-251902976" from="133.15pt,9.3pt" to="133.15pt,209.35pt" o:allowincell="f" o:userdrawn="t" strokecolor="gray" strokeweight=".48pt"/>
        </w:pict>
      </w:r>
      <w:r>
        <w:rPr>
          <w:rFonts w:ascii="Arial" w:eastAsia="Arial" w:hAnsi="Arial"/>
          <w:i/>
          <w:u w:val="single"/>
        </w:rPr>
        <w:pict>
          <v:line id="_x0000_s1061" style="position:absolute;z-index:-251901952" from="175.25pt,9.3pt" to="175.25pt,209.35pt" o:allowincell="f" o:userdrawn="t" strokecolor="gray" strokeweight=".16931mm"/>
        </w:pict>
      </w:r>
      <w:r>
        <w:rPr>
          <w:rFonts w:ascii="Arial" w:eastAsia="Arial" w:hAnsi="Arial"/>
          <w:i/>
          <w:u w:val="single"/>
        </w:rPr>
        <w:pict>
          <v:line id="_x0000_s1062" style="position:absolute;z-index:-251900928" from="217.15pt,9.3pt" to="217.15pt,209.35pt" o:allowincell="f" o:userdrawn="t" strokecolor="gray" strokeweight=".16931mm"/>
        </w:pict>
      </w:r>
      <w:r>
        <w:rPr>
          <w:rFonts w:ascii="Arial" w:eastAsia="Arial" w:hAnsi="Arial"/>
          <w:i/>
          <w:u w:val="single"/>
        </w:rPr>
        <w:pict>
          <v:line id="_x0000_s1063" style="position:absolute;z-index:-251899904" from="258.55pt,9.3pt" to="258.55pt,209.35pt" o:allowincell="f" o:userdrawn="t" strokecolor="gray" strokeweight=".48pt"/>
        </w:pict>
      </w:r>
      <w:r>
        <w:rPr>
          <w:rFonts w:ascii="Arial" w:eastAsia="Arial" w:hAnsi="Arial"/>
          <w:i/>
          <w:u w:val="single"/>
        </w:rPr>
        <w:pict>
          <v:line id="_x0000_s1064" style="position:absolute;z-index:-251898880" from="298.15pt,9.3pt" to="298.15pt,209.35pt" o:allowincell="f" o:userdrawn="t" strokecolor="gray" strokeweight=".48pt"/>
        </w:pict>
      </w:r>
      <w:r>
        <w:rPr>
          <w:rFonts w:ascii="Arial" w:eastAsia="Arial" w:hAnsi="Arial"/>
          <w:i/>
          <w:u w:val="single"/>
        </w:rPr>
        <w:pict>
          <v:line id="_x0000_s1065" style="position:absolute;z-index:-251897856" from="337.9pt,9.3pt" to="337.9pt,209.35pt" o:allowincell="f" o:userdrawn="t" strokecolor="gray" strokeweight=".48pt"/>
        </w:pict>
      </w:r>
      <w:r>
        <w:rPr>
          <w:rFonts w:ascii="Arial" w:eastAsia="Arial" w:hAnsi="Arial"/>
          <w:i/>
          <w:u w:val="single"/>
        </w:rPr>
        <w:pict>
          <v:line id="_x0000_s1066" style="position:absolute;z-index:-251896832" from="375.7pt,9.3pt" to="375.7pt,209.35pt" o:allowincell="f" o:userdrawn="t" strokecolor="gray" strokeweight=".48pt"/>
        </w:pict>
      </w:r>
      <w:r>
        <w:rPr>
          <w:rFonts w:ascii="Arial" w:eastAsia="Arial" w:hAnsi="Arial"/>
          <w:i/>
          <w:u w:val="single"/>
        </w:rPr>
        <w:pict>
          <v:line id="_x0000_s1067" style="position:absolute;z-index:-251895808" from="415.45pt,9.3pt" to="415.45pt,209.35pt" o:allowincell="f" o:userdrawn="t" strokecolor="gray" strokeweight=".48pt"/>
        </w:pict>
      </w:r>
      <w:r>
        <w:rPr>
          <w:rFonts w:ascii="Arial" w:eastAsia="Arial" w:hAnsi="Arial"/>
          <w:i/>
          <w:u w:val="single"/>
        </w:rPr>
        <w:pict>
          <v:line id="_x0000_s1068" style="position:absolute;z-index:-251894784" from="454.2pt,9.3pt" to="454.2pt,209.35pt" o:allowincell="f" o:userdrawn="t" strokecolor="gray" strokeweight=".16931mm"/>
        </w:pict>
      </w:r>
    </w:p>
    <w:tbl>
      <w:tblPr>
        <w:tblW w:w="0" w:type="auto"/>
        <w:tblLayout w:type="fixed"/>
        <w:tblCellMar>
          <w:left w:w="0" w:type="dxa"/>
          <w:right w:w="0" w:type="dxa"/>
        </w:tblCellMar>
        <w:tblLook w:val="0000" w:firstRow="0" w:lastRow="0" w:firstColumn="0" w:lastColumn="0" w:noHBand="0" w:noVBand="0"/>
      </w:tblPr>
      <w:tblGrid>
        <w:gridCol w:w="1820"/>
        <w:gridCol w:w="740"/>
        <w:gridCol w:w="100"/>
        <w:gridCol w:w="740"/>
        <w:gridCol w:w="100"/>
        <w:gridCol w:w="20"/>
        <w:gridCol w:w="720"/>
        <w:gridCol w:w="100"/>
        <w:gridCol w:w="720"/>
        <w:gridCol w:w="100"/>
        <w:gridCol w:w="20"/>
        <w:gridCol w:w="680"/>
        <w:gridCol w:w="100"/>
        <w:gridCol w:w="700"/>
        <w:gridCol w:w="100"/>
        <w:gridCol w:w="640"/>
        <w:gridCol w:w="100"/>
        <w:gridCol w:w="20"/>
        <w:gridCol w:w="680"/>
        <w:gridCol w:w="100"/>
        <w:gridCol w:w="20"/>
        <w:gridCol w:w="660"/>
        <w:gridCol w:w="100"/>
      </w:tblGrid>
      <w:tr w:rsidR="005D2A42">
        <w:trPr>
          <w:trHeight w:val="272"/>
        </w:trPr>
        <w:tc>
          <w:tcPr>
            <w:tcW w:w="18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3"/>
              </w:rPr>
            </w:pPr>
          </w:p>
        </w:tc>
        <w:tc>
          <w:tcPr>
            <w:tcW w:w="740" w:type="dxa"/>
            <w:tcBorders>
              <w:top w:val="single" w:sz="8" w:space="0" w:color="808080"/>
            </w:tcBorders>
            <w:shd w:val="clear" w:color="auto" w:fill="auto"/>
            <w:vAlign w:val="bottom"/>
          </w:tcPr>
          <w:p w:rsidR="005D2A42" w:rsidRDefault="00B5397D">
            <w:pPr>
              <w:spacing w:line="229" w:lineRule="exact"/>
              <w:ind w:left="100"/>
              <w:rPr>
                <w:rFonts w:ascii="Arial" w:eastAsia="Arial" w:hAnsi="Arial"/>
                <w:b/>
              </w:rPr>
            </w:pPr>
            <w:r>
              <w:rPr>
                <w:rFonts w:ascii="Arial" w:eastAsia="Arial" w:hAnsi="Arial"/>
                <w:b/>
              </w:rPr>
              <w:t>2006</w:t>
            </w:r>
          </w:p>
        </w:tc>
        <w:tc>
          <w:tcPr>
            <w:tcW w:w="100" w:type="dxa"/>
            <w:tcBorders>
              <w:top w:val="single" w:sz="8" w:space="0" w:color="808080"/>
            </w:tcBorders>
            <w:shd w:val="clear" w:color="auto" w:fill="auto"/>
            <w:vAlign w:val="bottom"/>
          </w:tcPr>
          <w:p w:rsidR="005D2A42" w:rsidRDefault="005D2A42">
            <w:pPr>
              <w:spacing w:line="0" w:lineRule="atLeast"/>
              <w:rPr>
                <w:rFonts w:ascii="Times New Roman" w:eastAsia="Times New Roman" w:hAnsi="Times New Roman"/>
                <w:sz w:val="23"/>
              </w:rPr>
            </w:pPr>
          </w:p>
        </w:tc>
        <w:tc>
          <w:tcPr>
            <w:tcW w:w="740" w:type="dxa"/>
            <w:tcBorders>
              <w:top w:val="single" w:sz="8" w:space="0" w:color="808080"/>
            </w:tcBorders>
            <w:shd w:val="clear" w:color="auto" w:fill="auto"/>
            <w:vAlign w:val="bottom"/>
          </w:tcPr>
          <w:p w:rsidR="005D2A42" w:rsidRDefault="00B5397D">
            <w:pPr>
              <w:spacing w:line="229" w:lineRule="exact"/>
              <w:ind w:left="100"/>
              <w:rPr>
                <w:rFonts w:ascii="Arial" w:eastAsia="Arial" w:hAnsi="Arial"/>
                <w:b/>
              </w:rPr>
            </w:pPr>
            <w:r>
              <w:rPr>
                <w:rFonts w:ascii="Arial" w:eastAsia="Arial" w:hAnsi="Arial"/>
                <w:b/>
              </w:rPr>
              <w:t>2007</w:t>
            </w:r>
          </w:p>
        </w:tc>
        <w:tc>
          <w:tcPr>
            <w:tcW w:w="100" w:type="dxa"/>
            <w:tcBorders>
              <w:top w:val="single" w:sz="8" w:space="0" w:color="808080"/>
            </w:tcBorders>
            <w:shd w:val="clear" w:color="auto" w:fill="auto"/>
            <w:vAlign w:val="bottom"/>
          </w:tcPr>
          <w:p w:rsidR="005D2A42" w:rsidRDefault="005D2A42">
            <w:pPr>
              <w:spacing w:line="0" w:lineRule="atLeast"/>
              <w:rPr>
                <w:rFonts w:ascii="Times New Roman" w:eastAsia="Times New Roman" w:hAnsi="Times New Roman"/>
                <w:sz w:val="23"/>
              </w:rPr>
            </w:pPr>
          </w:p>
        </w:tc>
        <w:tc>
          <w:tcPr>
            <w:tcW w:w="740" w:type="dxa"/>
            <w:gridSpan w:val="2"/>
            <w:tcBorders>
              <w:top w:val="single" w:sz="8" w:space="0" w:color="808080"/>
            </w:tcBorders>
            <w:shd w:val="clear" w:color="auto" w:fill="auto"/>
            <w:vAlign w:val="bottom"/>
          </w:tcPr>
          <w:p w:rsidR="005D2A42" w:rsidRDefault="00B5397D">
            <w:pPr>
              <w:spacing w:line="229" w:lineRule="exact"/>
              <w:ind w:left="120"/>
              <w:rPr>
                <w:rFonts w:ascii="Arial" w:eastAsia="Arial" w:hAnsi="Arial"/>
                <w:b/>
              </w:rPr>
            </w:pPr>
            <w:r>
              <w:rPr>
                <w:rFonts w:ascii="Arial" w:eastAsia="Arial" w:hAnsi="Arial"/>
                <w:b/>
              </w:rPr>
              <w:t>2008</w:t>
            </w:r>
          </w:p>
        </w:tc>
        <w:tc>
          <w:tcPr>
            <w:tcW w:w="100" w:type="dxa"/>
            <w:tcBorders>
              <w:top w:val="single" w:sz="8" w:space="0" w:color="808080"/>
            </w:tcBorders>
            <w:shd w:val="clear" w:color="auto" w:fill="auto"/>
            <w:vAlign w:val="bottom"/>
          </w:tcPr>
          <w:p w:rsidR="005D2A42" w:rsidRDefault="005D2A42">
            <w:pPr>
              <w:spacing w:line="0" w:lineRule="atLeast"/>
              <w:rPr>
                <w:rFonts w:ascii="Times New Roman" w:eastAsia="Times New Roman" w:hAnsi="Times New Roman"/>
                <w:sz w:val="23"/>
              </w:rPr>
            </w:pPr>
          </w:p>
        </w:tc>
        <w:tc>
          <w:tcPr>
            <w:tcW w:w="720" w:type="dxa"/>
            <w:tcBorders>
              <w:top w:val="single" w:sz="8" w:space="0" w:color="808080"/>
            </w:tcBorders>
            <w:shd w:val="clear" w:color="auto" w:fill="auto"/>
            <w:vAlign w:val="bottom"/>
          </w:tcPr>
          <w:p w:rsidR="005D2A42" w:rsidRDefault="00B5397D">
            <w:pPr>
              <w:spacing w:line="229" w:lineRule="exact"/>
              <w:ind w:left="100"/>
              <w:rPr>
                <w:rFonts w:ascii="Arial" w:eastAsia="Arial" w:hAnsi="Arial"/>
                <w:b/>
              </w:rPr>
            </w:pPr>
            <w:r>
              <w:rPr>
                <w:rFonts w:ascii="Arial" w:eastAsia="Arial" w:hAnsi="Arial"/>
                <w:b/>
              </w:rPr>
              <w:t>2009</w:t>
            </w:r>
          </w:p>
        </w:tc>
        <w:tc>
          <w:tcPr>
            <w:tcW w:w="100" w:type="dxa"/>
            <w:tcBorders>
              <w:top w:val="single" w:sz="8" w:space="0" w:color="808080"/>
            </w:tcBorders>
            <w:shd w:val="clear" w:color="auto" w:fill="auto"/>
            <w:vAlign w:val="bottom"/>
          </w:tcPr>
          <w:p w:rsidR="005D2A42" w:rsidRDefault="005D2A42">
            <w:pPr>
              <w:spacing w:line="0" w:lineRule="atLeast"/>
              <w:rPr>
                <w:rFonts w:ascii="Times New Roman" w:eastAsia="Times New Roman" w:hAnsi="Times New Roman"/>
                <w:sz w:val="23"/>
              </w:rPr>
            </w:pPr>
          </w:p>
        </w:tc>
        <w:tc>
          <w:tcPr>
            <w:tcW w:w="700" w:type="dxa"/>
            <w:gridSpan w:val="2"/>
            <w:tcBorders>
              <w:top w:val="single" w:sz="8" w:space="0" w:color="808080"/>
            </w:tcBorders>
            <w:shd w:val="clear" w:color="auto" w:fill="auto"/>
            <w:vAlign w:val="bottom"/>
          </w:tcPr>
          <w:p w:rsidR="005D2A42" w:rsidRDefault="00B5397D">
            <w:pPr>
              <w:spacing w:line="229" w:lineRule="exact"/>
              <w:ind w:left="120"/>
              <w:rPr>
                <w:rFonts w:ascii="Arial" w:eastAsia="Arial" w:hAnsi="Arial"/>
                <w:b/>
              </w:rPr>
            </w:pPr>
            <w:r>
              <w:rPr>
                <w:rFonts w:ascii="Arial" w:eastAsia="Arial" w:hAnsi="Arial"/>
                <w:b/>
              </w:rPr>
              <w:t>2010</w:t>
            </w:r>
          </w:p>
        </w:tc>
        <w:tc>
          <w:tcPr>
            <w:tcW w:w="100" w:type="dxa"/>
            <w:tcBorders>
              <w:top w:val="single" w:sz="8" w:space="0" w:color="808080"/>
            </w:tcBorders>
            <w:shd w:val="clear" w:color="auto" w:fill="auto"/>
            <w:vAlign w:val="bottom"/>
          </w:tcPr>
          <w:p w:rsidR="005D2A42" w:rsidRDefault="005D2A42">
            <w:pPr>
              <w:spacing w:line="0" w:lineRule="atLeast"/>
              <w:rPr>
                <w:rFonts w:ascii="Times New Roman" w:eastAsia="Times New Roman" w:hAnsi="Times New Roman"/>
                <w:sz w:val="23"/>
              </w:rPr>
            </w:pPr>
          </w:p>
        </w:tc>
        <w:tc>
          <w:tcPr>
            <w:tcW w:w="700" w:type="dxa"/>
            <w:tcBorders>
              <w:top w:val="single" w:sz="8" w:space="0" w:color="808080"/>
            </w:tcBorders>
            <w:shd w:val="clear" w:color="auto" w:fill="auto"/>
            <w:vAlign w:val="bottom"/>
          </w:tcPr>
          <w:p w:rsidR="005D2A42" w:rsidRDefault="00B5397D">
            <w:pPr>
              <w:spacing w:line="229" w:lineRule="exact"/>
              <w:ind w:right="80"/>
              <w:jc w:val="right"/>
              <w:rPr>
                <w:rFonts w:ascii="Arial" w:eastAsia="Arial" w:hAnsi="Arial"/>
                <w:b/>
              </w:rPr>
            </w:pPr>
            <w:r>
              <w:rPr>
                <w:rFonts w:ascii="Arial" w:eastAsia="Arial" w:hAnsi="Arial"/>
                <w:b/>
              </w:rPr>
              <w:t>2011</w:t>
            </w:r>
          </w:p>
        </w:tc>
        <w:tc>
          <w:tcPr>
            <w:tcW w:w="100" w:type="dxa"/>
            <w:tcBorders>
              <w:top w:val="single" w:sz="8" w:space="0" w:color="808080"/>
            </w:tcBorders>
            <w:shd w:val="clear" w:color="auto" w:fill="auto"/>
            <w:vAlign w:val="bottom"/>
          </w:tcPr>
          <w:p w:rsidR="005D2A42" w:rsidRDefault="005D2A42">
            <w:pPr>
              <w:spacing w:line="0" w:lineRule="atLeast"/>
              <w:rPr>
                <w:rFonts w:ascii="Times New Roman" w:eastAsia="Times New Roman" w:hAnsi="Times New Roman"/>
                <w:sz w:val="23"/>
              </w:rPr>
            </w:pPr>
          </w:p>
        </w:tc>
        <w:tc>
          <w:tcPr>
            <w:tcW w:w="640" w:type="dxa"/>
            <w:tcBorders>
              <w:top w:val="single" w:sz="8" w:space="0" w:color="808080"/>
            </w:tcBorders>
            <w:shd w:val="clear" w:color="auto" w:fill="auto"/>
            <w:vAlign w:val="bottom"/>
          </w:tcPr>
          <w:p w:rsidR="005D2A42" w:rsidRDefault="00B5397D">
            <w:pPr>
              <w:spacing w:line="229" w:lineRule="exact"/>
              <w:ind w:left="100"/>
              <w:rPr>
                <w:rFonts w:ascii="Arial" w:eastAsia="Arial" w:hAnsi="Arial"/>
                <w:b/>
              </w:rPr>
            </w:pPr>
            <w:r>
              <w:rPr>
                <w:rFonts w:ascii="Arial" w:eastAsia="Arial" w:hAnsi="Arial"/>
                <w:b/>
              </w:rPr>
              <w:t>2012</w:t>
            </w:r>
          </w:p>
        </w:tc>
        <w:tc>
          <w:tcPr>
            <w:tcW w:w="100" w:type="dxa"/>
            <w:tcBorders>
              <w:top w:val="single" w:sz="8" w:space="0" w:color="808080"/>
            </w:tcBorders>
            <w:shd w:val="clear" w:color="auto" w:fill="auto"/>
            <w:vAlign w:val="bottom"/>
          </w:tcPr>
          <w:p w:rsidR="005D2A42" w:rsidRDefault="005D2A42">
            <w:pPr>
              <w:spacing w:line="0" w:lineRule="atLeast"/>
              <w:rPr>
                <w:rFonts w:ascii="Times New Roman" w:eastAsia="Times New Roman" w:hAnsi="Times New Roman"/>
                <w:sz w:val="23"/>
              </w:rPr>
            </w:pPr>
          </w:p>
        </w:tc>
        <w:tc>
          <w:tcPr>
            <w:tcW w:w="700" w:type="dxa"/>
            <w:gridSpan w:val="2"/>
            <w:tcBorders>
              <w:top w:val="single" w:sz="8" w:space="0" w:color="808080"/>
            </w:tcBorders>
            <w:shd w:val="clear" w:color="auto" w:fill="auto"/>
            <w:vAlign w:val="bottom"/>
          </w:tcPr>
          <w:p w:rsidR="005D2A42" w:rsidRDefault="00B5397D">
            <w:pPr>
              <w:spacing w:line="229" w:lineRule="exact"/>
              <w:ind w:left="120"/>
              <w:rPr>
                <w:rFonts w:ascii="Arial" w:eastAsia="Arial" w:hAnsi="Arial"/>
                <w:b/>
              </w:rPr>
            </w:pPr>
            <w:r>
              <w:rPr>
                <w:rFonts w:ascii="Arial" w:eastAsia="Arial" w:hAnsi="Arial"/>
                <w:b/>
              </w:rPr>
              <w:t>2013</w:t>
            </w:r>
          </w:p>
        </w:tc>
        <w:tc>
          <w:tcPr>
            <w:tcW w:w="100" w:type="dxa"/>
            <w:tcBorders>
              <w:top w:val="single" w:sz="8" w:space="0" w:color="808080"/>
            </w:tcBorders>
            <w:shd w:val="clear" w:color="auto" w:fill="auto"/>
            <w:vAlign w:val="bottom"/>
          </w:tcPr>
          <w:p w:rsidR="005D2A42" w:rsidRDefault="005D2A42">
            <w:pPr>
              <w:spacing w:line="0" w:lineRule="atLeast"/>
              <w:rPr>
                <w:rFonts w:ascii="Times New Roman" w:eastAsia="Times New Roman" w:hAnsi="Times New Roman"/>
                <w:sz w:val="23"/>
              </w:rPr>
            </w:pPr>
          </w:p>
        </w:tc>
        <w:tc>
          <w:tcPr>
            <w:tcW w:w="680" w:type="dxa"/>
            <w:gridSpan w:val="2"/>
            <w:tcBorders>
              <w:top w:val="single" w:sz="8" w:space="0" w:color="808080"/>
            </w:tcBorders>
            <w:shd w:val="clear" w:color="auto" w:fill="auto"/>
            <w:vAlign w:val="bottom"/>
          </w:tcPr>
          <w:p w:rsidR="005D2A42" w:rsidRDefault="00B5397D">
            <w:pPr>
              <w:spacing w:line="229" w:lineRule="exact"/>
              <w:ind w:left="120"/>
              <w:rPr>
                <w:rFonts w:ascii="Arial" w:eastAsia="Arial" w:hAnsi="Arial"/>
                <w:b/>
              </w:rPr>
            </w:pPr>
            <w:r>
              <w:rPr>
                <w:rFonts w:ascii="Arial" w:eastAsia="Arial" w:hAnsi="Arial"/>
                <w:b/>
              </w:rPr>
              <w:t>2014</w:t>
            </w:r>
          </w:p>
        </w:tc>
        <w:tc>
          <w:tcPr>
            <w:tcW w:w="100" w:type="dxa"/>
            <w:tcBorders>
              <w:top w:val="single" w:sz="8" w:space="0" w:color="808080"/>
            </w:tcBorders>
            <w:shd w:val="clear" w:color="auto" w:fill="auto"/>
            <w:vAlign w:val="bottom"/>
          </w:tcPr>
          <w:p w:rsidR="005D2A42" w:rsidRDefault="005D2A42">
            <w:pPr>
              <w:spacing w:line="0" w:lineRule="atLeast"/>
              <w:rPr>
                <w:rFonts w:ascii="Times New Roman" w:eastAsia="Times New Roman" w:hAnsi="Times New Roman"/>
                <w:sz w:val="23"/>
              </w:rPr>
            </w:pPr>
          </w:p>
        </w:tc>
      </w:tr>
      <w:tr w:rsidR="005D2A42">
        <w:trPr>
          <w:trHeight w:val="47"/>
        </w:trPr>
        <w:tc>
          <w:tcPr>
            <w:tcW w:w="18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4"/>
              </w:rPr>
            </w:pPr>
          </w:p>
        </w:tc>
        <w:tc>
          <w:tcPr>
            <w:tcW w:w="740" w:type="dxa"/>
            <w:shd w:val="clear" w:color="auto" w:fill="auto"/>
            <w:vAlign w:val="bottom"/>
          </w:tcPr>
          <w:p w:rsidR="005D2A42" w:rsidRDefault="005D2A42">
            <w:pPr>
              <w:spacing w:line="0" w:lineRule="atLeast"/>
              <w:rPr>
                <w:rFonts w:ascii="Times New Roman" w:eastAsia="Times New Roman" w:hAnsi="Times New Roman"/>
                <w:sz w:val="4"/>
              </w:rPr>
            </w:pPr>
          </w:p>
        </w:tc>
        <w:tc>
          <w:tcPr>
            <w:tcW w:w="100" w:type="dxa"/>
            <w:shd w:val="clear" w:color="auto" w:fill="auto"/>
            <w:vAlign w:val="bottom"/>
          </w:tcPr>
          <w:p w:rsidR="005D2A42" w:rsidRDefault="005D2A42">
            <w:pPr>
              <w:spacing w:line="0" w:lineRule="atLeast"/>
              <w:rPr>
                <w:rFonts w:ascii="Times New Roman" w:eastAsia="Times New Roman" w:hAnsi="Times New Roman"/>
                <w:sz w:val="4"/>
              </w:rPr>
            </w:pPr>
          </w:p>
        </w:tc>
        <w:tc>
          <w:tcPr>
            <w:tcW w:w="740" w:type="dxa"/>
            <w:shd w:val="clear" w:color="auto" w:fill="auto"/>
            <w:vAlign w:val="bottom"/>
          </w:tcPr>
          <w:p w:rsidR="005D2A42" w:rsidRDefault="005D2A42">
            <w:pPr>
              <w:spacing w:line="0" w:lineRule="atLeast"/>
              <w:rPr>
                <w:rFonts w:ascii="Times New Roman" w:eastAsia="Times New Roman" w:hAnsi="Times New Roman"/>
                <w:sz w:val="4"/>
              </w:rPr>
            </w:pPr>
          </w:p>
        </w:tc>
        <w:tc>
          <w:tcPr>
            <w:tcW w:w="100" w:type="dxa"/>
            <w:shd w:val="clear" w:color="auto" w:fill="auto"/>
            <w:vAlign w:val="bottom"/>
          </w:tcPr>
          <w:p w:rsidR="005D2A42" w:rsidRDefault="005D2A42">
            <w:pPr>
              <w:spacing w:line="0" w:lineRule="atLeast"/>
              <w:rPr>
                <w:rFonts w:ascii="Times New Roman" w:eastAsia="Times New Roman" w:hAnsi="Times New Roman"/>
                <w:sz w:val="4"/>
              </w:rPr>
            </w:pPr>
          </w:p>
        </w:tc>
        <w:tc>
          <w:tcPr>
            <w:tcW w:w="20" w:type="dxa"/>
            <w:shd w:val="clear" w:color="auto" w:fill="auto"/>
            <w:vAlign w:val="bottom"/>
          </w:tcPr>
          <w:p w:rsidR="005D2A42" w:rsidRDefault="005D2A42">
            <w:pPr>
              <w:spacing w:line="0" w:lineRule="atLeast"/>
              <w:rPr>
                <w:rFonts w:ascii="Times New Roman" w:eastAsia="Times New Roman" w:hAnsi="Times New Roman"/>
                <w:sz w:val="4"/>
              </w:rPr>
            </w:pPr>
          </w:p>
        </w:tc>
        <w:tc>
          <w:tcPr>
            <w:tcW w:w="720" w:type="dxa"/>
            <w:shd w:val="clear" w:color="auto" w:fill="auto"/>
            <w:vAlign w:val="bottom"/>
          </w:tcPr>
          <w:p w:rsidR="005D2A42" w:rsidRDefault="005D2A42">
            <w:pPr>
              <w:spacing w:line="0" w:lineRule="atLeast"/>
              <w:rPr>
                <w:rFonts w:ascii="Times New Roman" w:eastAsia="Times New Roman" w:hAnsi="Times New Roman"/>
                <w:sz w:val="4"/>
              </w:rPr>
            </w:pPr>
          </w:p>
        </w:tc>
        <w:tc>
          <w:tcPr>
            <w:tcW w:w="100" w:type="dxa"/>
            <w:shd w:val="clear" w:color="auto" w:fill="auto"/>
            <w:vAlign w:val="bottom"/>
          </w:tcPr>
          <w:p w:rsidR="005D2A42" w:rsidRDefault="005D2A42">
            <w:pPr>
              <w:spacing w:line="0" w:lineRule="atLeast"/>
              <w:rPr>
                <w:rFonts w:ascii="Times New Roman" w:eastAsia="Times New Roman" w:hAnsi="Times New Roman"/>
                <w:sz w:val="4"/>
              </w:rPr>
            </w:pPr>
          </w:p>
        </w:tc>
        <w:tc>
          <w:tcPr>
            <w:tcW w:w="720" w:type="dxa"/>
            <w:shd w:val="clear" w:color="auto" w:fill="auto"/>
            <w:vAlign w:val="bottom"/>
          </w:tcPr>
          <w:p w:rsidR="005D2A42" w:rsidRDefault="005D2A42">
            <w:pPr>
              <w:spacing w:line="0" w:lineRule="atLeast"/>
              <w:rPr>
                <w:rFonts w:ascii="Times New Roman" w:eastAsia="Times New Roman" w:hAnsi="Times New Roman"/>
                <w:sz w:val="4"/>
              </w:rPr>
            </w:pPr>
          </w:p>
        </w:tc>
        <w:tc>
          <w:tcPr>
            <w:tcW w:w="100" w:type="dxa"/>
            <w:shd w:val="clear" w:color="auto" w:fill="auto"/>
            <w:vAlign w:val="bottom"/>
          </w:tcPr>
          <w:p w:rsidR="005D2A42" w:rsidRDefault="005D2A42">
            <w:pPr>
              <w:spacing w:line="0" w:lineRule="atLeast"/>
              <w:rPr>
                <w:rFonts w:ascii="Times New Roman" w:eastAsia="Times New Roman" w:hAnsi="Times New Roman"/>
                <w:sz w:val="4"/>
              </w:rPr>
            </w:pPr>
          </w:p>
        </w:tc>
        <w:tc>
          <w:tcPr>
            <w:tcW w:w="20" w:type="dxa"/>
            <w:shd w:val="clear" w:color="auto" w:fill="auto"/>
            <w:vAlign w:val="bottom"/>
          </w:tcPr>
          <w:p w:rsidR="005D2A42" w:rsidRDefault="005D2A42">
            <w:pPr>
              <w:spacing w:line="0" w:lineRule="atLeast"/>
              <w:rPr>
                <w:rFonts w:ascii="Times New Roman" w:eastAsia="Times New Roman" w:hAnsi="Times New Roman"/>
                <w:sz w:val="4"/>
              </w:rPr>
            </w:pPr>
          </w:p>
        </w:tc>
        <w:tc>
          <w:tcPr>
            <w:tcW w:w="680" w:type="dxa"/>
            <w:shd w:val="clear" w:color="auto" w:fill="auto"/>
            <w:vAlign w:val="bottom"/>
          </w:tcPr>
          <w:p w:rsidR="005D2A42" w:rsidRDefault="005D2A42">
            <w:pPr>
              <w:spacing w:line="0" w:lineRule="atLeast"/>
              <w:rPr>
                <w:rFonts w:ascii="Times New Roman" w:eastAsia="Times New Roman" w:hAnsi="Times New Roman"/>
                <w:sz w:val="4"/>
              </w:rPr>
            </w:pPr>
          </w:p>
        </w:tc>
        <w:tc>
          <w:tcPr>
            <w:tcW w:w="100" w:type="dxa"/>
            <w:shd w:val="clear" w:color="auto" w:fill="auto"/>
            <w:vAlign w:val="bottom"/>
          </w:tcPr>
          <w:p w:rsidR="005D2A42" w:rsidRDefault="005D2A42">
            <w:pPr>
              <w:spacing w:line="0" w:lineRule="atLeast"/>
              <w:rPr>
                <w:rFonts w:ascii="Times New Roman" w:eastAsia="Times New Roman" w:hAnsi="Times New Roman"/>
                <w:sz w:val="4"/>
              </w:rPr>
            </w:pPr>
          </w:p>
        </w:tc>
        <w:tc>
          <w:tcPr>
            <w:tcW w:w="700" w:type="dxa"/>
            <w:shd w:val="clear" w:color="auto" w:fill="auto"/>
            <w:vAlign w:val="bottom"/>
          </w:tcPr>
          <w:p w:rsidR="005D2A42" w:rsidRDefault="005D2A42">
            <w:pPr>
              <w:spacing w:line="0" w:lineRule="atLeast"/>
              <w:rPr>
                <w:rFonts w:ascii="Times New Roman" w:eastAsia="Times New Roman" w:hAnsi="Times New Roman"/>
                <w:sz w:val="4"/>
              </w:rPr>
            </w:pPr>
          </w:p>
        </w:tc>
        <w:tc>
          <w:tcPr>
            <w:tcW w:w="100" w:type="dxa"/>
            <w:shd w:val="clear" w:color="auto" w:fill="auto"/>
            <w:vAlign w:val="bottom"/>
          </w:tcPr>
          <w:p w:rsidR="005D2A42" w:rsidRDefault="005D2A42">
            <w:pPr>
              <w:spacing w:line="0" w:lineRule="atLeast"/>
              <w:rPr>
                <w:rFonts w:ascii="Times New Roman" w:eastAsia="Times New Roman" w:hAnsi="Times New Roman"/>
                <w:sz w:val="4"/>
              </w:rPr>
            </w:pPr>
          </w:p>
        </w:tc>
        <w:tc>
          <w:tcPr>
            <w:tcW w:w="640" w:type="dxa"/>
            <w:shd w:val="clear" w:color="auto" w:fill="auto"/>
            <w:vAlign w:val="bottom"/>
          </w:tcPr>
          <w:p w:rsidR="005D2A42" w:rsidRDefault="005D2A42">
            <w:pPr>
              <w:spacing w:line="0" w:lineRule="atLeast"/>
              <w:rPr>
                <w:rFonts w:ascii="Times New Roman" w:eastAsia="Times New Roman" w:hAnsi="Times New Roman"/>
                <w:sz w:val="4"/>
              </w:rPr>
            </w:pPr>
          </w:p>
        </w:tc>
        <w:tc>
          <w:tcPr>
            <w:tcW w:w="100" w:type="dxa"/>
            <w:shd w:val="clear" w:color="auto" w:fill="auto"/>
            <w:vAlign w:val="bottom"/>
          </w:tcPr>
          <w:p w:rsidR="005D2A42" w:rsidRDefault="005D2A42">
            <w:pPr>
              <w:spacing w:line="0" w:lineRule="atLeast"/>
              <w:rPr>
                <w:rFonts w:ascii="Times New Roman" w:eastAsia="Times New Roman" w:hAnsi="Times New Roman"/>
                <w:sz w:val="4"/>
              </w:rPr>
            </w:pPr>
          </w:p>
        </w:tc>
        <w:tc>
          <w:tcPr>
            <w:tcW w:w="20" w:type="dxa"/>
            <w:shd w:val="clear" w:color="auto" w:fill="auto"/>
            <w:vAlign w:val="bottom"/>
          </w:tcPr>
          <w:p w:rsidR="005D2A42" w:rsidRDefault="005D2A42">
            <w:pPr>
              <w:spacing w:line="0" w:lineRule="atLeast"/>
              <w:rPr>
                <w:rFonts w:ascii="Times New Roman" w:eastAsia="Times New Roman" w:hAnsi="Times New Roman"/>
                <w:sz w:val="4"/>
              </w:rPr>
            </w:pPr>
          </w:p>
        </w:tc>
        <w:tc>
          <w:tcPr>
            <w:tcW w:w="680" w:type="dxa"/>
            <w:shd w:val="clear" w:color="auto" w:fill="auto"/>
            <w:vAlign w:val="bottom"/>
          </w:tcPr>
          <w:p w:rsidR="005D2A42" w:rsidRDefault="005D2A42">
            <w:pPr>
              <w:spacing w:line="0" w:lineRule="atLeast"/>
              <w:rPr>
                <w:rFonts w:ascii="Times New Roman" w:eastAsia="Times New Roman" w:hAnsi="Times New Roman"/>
                <w:sz w:val="4"/>
              </w:rPr>
            </w:pPr>
          </w:p>
        </w:tc>
        <w:tc>
          <w:tcPr>
            <w:tcW w:w="100" w:type="dxa"/>
            <w:shd w:val="clear" w:color="auto" w:fill="auto"/>
            <w:vAlign w:val="bottom"/>
          </w:tcPr>
          <w:p w:rsidR="005D2A42" w:rsidRDefault="005D2A42">
            <w:pPr>
              <w:spacing w:line="0" w:lineRule="atLeast"/>
              <w:rPr>
                <w:rFonts w:ascii="Times New Roman" w:eastAsia="Times New Roman" w:hAnsi="Times New Roman"/>
                <w:sz w:val="4"/>
              </w:rPr>
            </w:pPr>
          </w:p>
        </w:tc>
        <w:tc>
          <w:tcPr>
            <w:tcW w:w="20" w:type="dxa"/>
            <w:shd w:val="clear" w:color="auto" w:fill="auto"/>
            <w:vAlign w:val="bottom"/>
          </w:tcPr>
          <w:p w:rsidR="005D2A42" w:rsidRDefault="005D2A42">
            <w:pPr>
              <w:spacing w:line="0" w:lineRule="atLeast"/>
              <w:rPr>
                <w:rFonts w:ascii="Times New Roman" w:eastAsia="Times New Roman" w:hAnsi="Times New Roman"/>
                <w:sz w:val="4"/>
              </w:rPr>
            </w:pPr>
          </w:p>
        </w:tc>
        <w:tc>
          <w:tcPr>
            <w:tcW w:w="660" w:type="dxa"/>
            <w:shd w:val="clear" w:color="auto" w:fill="auto"/>
            <w:vAlign w:val="bottom"/>
          </w:tcPr>
          <w:p w:rsidR="005D2A42" w:rsidRDefault="005D2A42">
            <w:pPr>
              <w:spacing w:line="0" w:lineRule="atLeast"/>
              <w:rPr>
                <w:rFonts w:ascii="Times New Roman" w:eastAsia="Times New Roman" w:hAnsi="Times New Roman"/>
                <w:sz w:val="4"/>
              </w:rPr>
            </w:pPr>
          </w:p>
        </w:tc>
        <w:tc>
          <w:tcPr>
            <w:tcW w:w="100" w:type="dxa"/>
            <w:shd w:val="clear" w:color="auto" w:fill="auto"/>
            <w:vAlign w:val="bottom"/>
          </w:tcPr>
          <w:p w:rsidR="005D2A42" w:rsidRDefault="005D2A42">
            <w:pPr>
              <w:spacing w:line="0" w:lineRule="atLeast"/>
              <w:rPr>
                <w:rFonts w:ascii="Times New Roman" w:eastAsia="Times New Roman" w:hAnsi="Times New Roman"/>
                <w:sz w:val="4"/>
              </w:rPr>
            </w:pPr>
          </w:p>
        </w:tc>
      </w:tr>
      <w:tr w:rsidR="005D2A42">
        <w:trPr>
          <w:trHeight w:val="223"/>
        </w:trPr>
        <w:tc>
          <w:tcPr>
            <w:tcW w:w="1820" w:type="dxa"/>
            <w:tcBorders>
              <w:right w:val="single" w:sz="8" w:space="0" w:color="808080"/>
            </w:tcBorders>
            <w:shd w:val="clear" w:color="auto" w:fill="D9D9D9"/>
            <w:vAlign w:val="bottom"/>
          </w:tcPr>
          <w:p w:rsidR="005D2A42" w:rsidRDefault="00B5397D">
            <w:pPr>
              <w:spacing w:line="222" w:lineRule="exact"/>
              <w:ind w:left="120"/>
              <w:rPr>
                <w:rFonts w:ascii="Arial" w:eastAsia="Arial" w:hAnsi="Arial"/>
                <w:b/>
                <w:w w:val="85"/>
                <w:highlight w:val="lightGray"/>
              </w:rPr>
            </w:pPr>
            <w:r>
              <w:rPr>
                <w:rFonts w:ascii="Arial" w:eastAsia="Arial" w:hAnsi="Arial"/>
                <w:b/>
                <w:w w:val="85"/>
                <w:highlight w:val="lightGray"/>
              </w:rPr>
              <w:t>Dépenses publiques</w:t>
            </w:r>
          </w:p>
        </w:tc>
        <w:tc>
          <w:tcPr>
            <w:tcW w:w="74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74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72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72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68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7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64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68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66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r>
      <w:tr w:rsidR="005D2A42">
        <w:trPr>
          <w:trHeight w:val="236"/>
        </w:trPr>
        <w:tc>
          <w:tcPr>
            <w:tcW w:w="1820" w:type="dxa"/>
            <w:tcBorders>
              <w:right w:val="single" w:sz="8" w:space="0" w:color="808080"/>
            </w:tcBorders>
            <w:shd w:val="clear" w:color="auto" w:fill="D9D9D9"/>
            <w:vAlign w:val="bottom"/>
          </w:tcPr>
          <w:p w:rsidR="005D2A42" w:rsidRDefault="00B5397D">
            <w:pPr>
              <w:spacing w:line="229" w:lineRule="exact"/>
              <w:ind w:left="120"/>
              <w:rPr>
                <w:rFonts w:ascii="Arial" w:eastAsia="Arial" w:hAnsi="Arial"/>
                <w:b/>
                <w:w w:val="89"/>
              </w:rPr>
            </w:pPr>
            <w:r>
              <w:rPr>
                <w:rFonts w:ascii="Arial" w:eastAsia="Arial" w:hAnsi="Arial"/>
                <w:b/>
                <w:w w:val="89"/>
              </w:rPr>
              <w:t>totales de l’État sur</w:t>
            </w:r>
          </w:p>
        </w:tc>
        <w:tc>
          <w:tcPr>
            <w:tcW w:w="74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74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72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72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68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70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64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68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66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r>
      <w:tr w:rsidR="005D2A42">
        <w:trPr>
          <w:trHeight w:val="231"/>
        </w:trPr>
        <w:tc>
          <w:tcPr>
            <w:tcW w:w="1820" w:type="dxa"/>
            <w:tcBorders>
              <w:right w:val="single" w:sz="8" w:space="0" w:color="808080"/>
            </w:tcBorders>
            <w:shd w:val="clear" w:color="auto" w:fill="D9D9D9"/>
            <w:vAlign w:val="bottom"/>
          </w:tcPr>
          <w:p w:rsidR="005D2A42" w:rsidRDefault="00B5397D">
            <w:pPr>
              <w:spacing w:line="222" w:lineRule="exact"/>
              <w:ind w:left="120"/>
              <w:rPr>
                <w:rFonts w:ascii="Arial" w:eastAsia="Arial" w:hAnsi="Arial"/>
                <w:b/>
              </w:rPr>
            </w:pPr>
            <w:r>
              <w:rPr>
                <w:rFonts w:ascii="Arial" w:eastAsia="Arial" w:hAnsi="Arial"/>
                <w:b/>
              </w:rPr>
              <w:t>financement</w:t>
            </w:r>
          </w:p>
        </w:tc>
        <w:tc>
          <w:tcPr>
            <w:tcW w:w="740" w:type="dxa"/>
            <w:shd w:val="clear" w:color="auto" w:fill="D9D9D9"/>
            <w:vAlign w:val="bottom"/>
          </w:tcPr>
          <w:p w:rsidR="005D2A42" w:rsidRDefault="00B5397D">
            <w:pPr>
              <w:spacing w:line="222" w:lineRule="exact"/>
              <w:ind w:left="100"/>
              <w:rPr>
                <w:rFonts w:ascii="Arial" w:eastAsia="Arial" w:hAnsi="Arial"/>
                <w:highlight w:val="lightGray"/>
              </w:rPr>
            </w:pPr>
            <w:r>
              <w:rPr>
                <w:rFonts w:ascii="Arial" w:eastAsia="Arial" w:hAnsi="Arial"/>
                <w:highlight w:val="lightGray"/>
              </w:rPr>
              <w:t>1067,6</w:t>
            </w: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740" w:type="dxa"/>
            <w:shd w:val="clear" w:color="auto" w:fill="D9D9D9"/>
            <w:vAlign w:val="bottom"/>
          </w:tcPr>
          <w:p w:rsidR="005D2A42" w:rsidRDefault="00B5397D">
            <w:pPr>
              <w:spacing w:line="222" w:lineRule="exact"/>
              <w:ind w:left="100"/>
              <w:rPr>
                <w:rFonts w:ascii="Arial" w:eastAsia="Arial" w:hAnsi="Arial"/>
              </w:rPr>
            </w:pPr>
            <w:r>
              <w:rPr>
                <w:rFonts w:ascii="Arial" w:eastAsia="Arial" w:hAnsi="Arial"/>
              </w:rPr>
              <w:t>1309</w:t>
            </w: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720" w:type="dxa"/>
            <w:shd w:val="clear" w:color="auto" w:fill="D9D9D9"/>
            <w:vAlign w:val="bottom"/>
          </w:tcPr>
          <w:p w:rsidR="005D2A42" w:rsidRDefault="00B5397D">
            <w:pPr>
              <w:spacing w:line="222" w:lineRule="exact"/>
              <w:ind w:left="100"/>
              <w:rPr>
                <w:rFonts w:ascii="Arial" w:eastAsia="Arial" w:hAnsi="Arial"/>
                <w:w w:val="98"/>
                <w:highlight w:val="lightGray"/>
              </w:rPr>
            </w:pPr>
            <w:r>
              <w:rPr>
                <w:rFonts w:ascii="Arial" w:eastAsia="Arial" w:hAnsi="Arial"/>
                <w:w w:val="98"/>
                <w:highlight w:val="lightGray"/>
              </w:rPr>
              <w:t>1371,6</w:t>
            </w: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720" w:type="dxa"/>
            <w:shd w:val="clear" w:color="auto" w:fill="D9D9D9"/>
            <w:vAlign w:val="bottom"/>
          </w:tcPr>
          <w:p w:rsidR="005D2A42" w:rsidRDefault="00B5397D">
            <w:pPr>
              <w:spacing w:line="222" w:lineRule="exact"/>
              <w:ind w:left="100"/>
              <w:rPr>
                <w:rFonts w:ascii="Arial" w:eastAsia="Arial" w:hAnsi="Arial"/>
                <w:w w:val="98"/>
                <w:highlight w:val="lightGray"/>
              </w:rPr>
            </w:pPr>
            <w:r>
              <w:rPr>
                <w:rFonts w:ascii="Arial" w:eastAsia="Arial" w:hAnsi="Arial"/>
                <w:w w:val="98"/>
                <w:highlight w:val="lightGray"/>
              </w:rPr>
              <w:t>1486,8</w:t>
            </w: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680" w:type="dxa"/>
            <w:shd w:val="clear" w:color="auto" w:fill="D9D9D9"/>
            <w:vAlign w:val="bottom"/>
          </w:tcPr>
          <w:p w:rsidR="005D2A42" w:rsidRDefault="00B5397D">
            <w:pPr>
              <w:spacing w:line="222" w:lineRule="exact"/>
              <w:ind w:left="100"/>
              <w:rPr>
                <w:rFonts w:ascii="Arial" w:eastAsia="Arial" w:hAnsi="Arial"/>
                <w:w w:val="91"/>
                <w:highlight w:val="lightGray"/>
              </w:rPr>
            </w:pPr>
            <w:r>
              <w:rPr>
                <w:rFonts w:ascii="Arial" w:eastAsia="Arial" w:hAnsi="Arial"/>
                <w:w w:val="91"/>
                <w:highlight w:val="lightGray"/>
              </w:rPr>
              <w:t>1594,8</w:t>
            </w: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700" w:type="dxa"/>
            <w:shd w:val="clear" w:color="auto" w:fill="D9D9D9"/>
            <w:vAlign w:val="bottom"/>
          </w:tcPr>
          <w:p w:rsidR="005D2A42" w:rsidRDefault="00B5397D">
            <w:pPr>
              <w:spacing w:line="222" w:lineRule="exact"/>
              <w:jc w:val="right"/>
              <w:rPr>
                <w:rFonts w:ascii="Arial" w:eastAsia="Arial" w:hAnsi="Arial"/>
                <w:highlight w:val="lightGray"/>
              </w:rPr>
            </w:pPr>
            <w:r>
              <w:rPr>
                <w:rFonts w:ascii="Arial" w:eastAsia="Arial" w:hAnsi="Arial"/>
                <w:highlight w:val="lightGray"/>
              </w:rPr>
              <w:t>1915,2</w:t>
            </w: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640" w:type="dxa"/>
            <w:shd w:val="clear" w:color="auto" w:fill="D9D9D9"/>
            <w:vAlign w:val="bottom"/>
          </w:tcPr>
          <w:p w:rsidR="005D2A42" w:rsidRDefault="00B5397D">
            <w:pPr>
              <w:spacing w:line="222" w:lineRule="exact"/>
              <w:ind w:left="100"/>
              <w:rPr>
                <w:rFonts w:ascii="Arial" w:eastAsia="Arial" w:hAnsi="Arial"/>
              </w:rPr>
            </w:pPr>
            <w:r>
              <w:rPr>
                <w:rFonts w:ascii="Arial" w:eastAsia="Arial" w:hAnsi="Arial"/>
              </w:rPr>
              <w:t>1958</w:t>
            </w: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680" w:type="dxa"/>
            <w:shd w:val="clear" w:color="auto" w:fill="D9D9D9"/>
            <w:vAlign w:val="bottom"/>
          </w:tcPr>
          <w:p w:rsidR="005D2A42" w:rsidRDefault="00B5397D">
            <w:pPr>
              <w:spacing w:line="222" w:lineRule="exact"/>
              <w:ind w:left="100"/>
              <w:rPr>
                <w:rFonts w:ascii="Arial" w:eastAsia="Arial" w:hAnsi="Arial"/>
                <w:w w:val="91"/>
                <w:highlight w:val="lightGray"/>
              </w:rPr>
            </w:pPr>
            <w:r>
              <w:rPr>
                <w:rFonts w:ascii="Arial" w:eastAsia="Arial" w:hAnsi="Arial"/>
                <w:w w:val="91"/>
                <w:highlight w:val="lightGray"/>
              </w:rPr>
              <w:t>2053,6</w:t>
            </w: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660" w:type="dxa"/>
            <w:shd w:val="clear" w:color="auto" w:fill="D9D9D9"/>
            <w:vAlign w:val="bottom"/>
          </w:tcPr>
          <w:p w:rsidR="005D2A42" w:rsidRDefault="00B5397D">
            <w:pPr>
              <w:spacing w:line="222" w:lineRule="exact"/>
              <w:ind w:left="100"/>
              <w:rPr>
                <w:rFonts w:ascii="Arial" w:eastAsia="Arial" w:hAnsi="Arial"/>
                <w:w w:val="88"/>
                <w:highlight w:val="lightGray"/>
              </w:rPr>
            </w:pPr>
            <w:r>
              <w:rPr>
                <w:rFonts w:ascii="Arial" w:eastAsia="Arial" w:hAnsi="Arial"/>
                <w:w w:val="88"/>
                <w:highlight w:val="lightGray"/>
              </w:rPr>
              <w:t>2242,4</w:t>
            </w: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r>
      <w:tr w:rsidR="005D2A42">
        <w:trPr>
          <w:trHeight w:val="228"/>
        </w:trPr>
        <w:tc>
          <w:tcPr>
            <w:tcW w:w="1820" w:type="dxa"/>
            <w:tcBorders>
              <w:right w:val="single" w:sz="8" w:space="0" w:color="808080"/>
            </w:tcBorders>
            <w:shd w:val="clear" w:color="auto" w:fill="D9D9D9"/>
            <w:vAlign w:val="bottom"/>
          </w:tcPr>
          <w:p w:rsidR="005D2A42" w:rsidRDefault="00B5397D">
            <w:pPr>
              <w:spacing w:line="222" w:lineRule="exact"/>
              <w:ind w:left="120"/>
              <w:rPr>
                <w:rFonts w:ascii="Arial" w:eastAsia="Arial" w:hAnsi="Arial"/>
                <w:b/>
              </w:rPr>
            </w:pPr>
            <w:r>
              <w:rPr>
                <w:rFonts w:ascii="Arial" w:eastAsia="Arial" w:hAnsi="Arial"/>
                <w:b/>
              </w:rPr>
              <w:t>intérieur</w:t>
            </w:r>
          </w:p>
        </w:tc>
        <w:tc>
          <w:tcPr>
            <w:tcW w:w="74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74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72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72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68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7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64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68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66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r>
      <w:tr w:rsidR="005D2A42">
        <w:trPr>
          <w:trHeight w:val="231"/>
        </w:trPr>
        <w:tc>
          <w:tcPr>
            <w:tcW w:w="1820" w:type="dxa"/>
            <w:tcBorders>
              <w:right w:val="single" w:sz="8" w:space="0" w:color="808080"/>
            </w:tcBorders>
            <w:shd w:val="clear" w:color="auto" w:fill="D9D9D9"/>
            <w:vAlign w:val="bottom"/>
          </w:tcPr>
          <w:p w:rsidR="005D2A42" w:rsidRDefault="00B5397D">
            <w:pPr>
              <w:spacing w:line="224" w:lineRule="exact"/>
              <w:ind w:left="120"/>
              <w:rPr>
                <w:rFonts w:ascii="Arial" w:eastAsia="Arial" w:hAnsi="Arial"/>
                <w:b/>
              </w:rPr>
            </w:pPr>
            <w:r>
              <w:rPr>
                <w:rFonts w:ascii="Arial" w:eastAsia="Arial" w:hAnsi="Arial"/>
                <w:b/>
              </w:rPr>
              <w:t>(réalisation)</w:t>
            </w:r>
          </w:p>
        </w:tc>
        <w:tc>
          <w:tcPr>
            <w:tcW w:w="74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74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72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72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68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70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64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68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66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r>
      <w:tr w:rsidR="005D2A42">
        <w:trPr>
          <w:trHeight w:val="223"/>
        </w:trPr>
        <w:tc>
          <w:tcPr>
            <w:tcW w:w="1820" w:type="dxa"/>
            <w:tcBorders>
              <w:right w:val="single" w:sz="8" w:space="0" w:color="A6A6A6"/>
            </w:tcBorders>
            <w:shd w:val="clear" w:color="auto" w:fill="auto"/>
            <w:vAlign w:val="bottom"/>
          </w:tcPr>
          <w:p w:rsidR="005D2A42" w:rsidRDefault="00B5397D">
            <w:pPr>
              <w:spacing w:line="222" w:lineRule="exact"/>
              <w:ind w:left="120"/>
              <w:rPr>
                <w:rFonts w:ascii="Arial" w:eastAsia="Arial" w:hAnsi="Arial"/>
                <w:b/>
              </w:rPr>
            </w:pPr>
            <w:r>
              <w:rPr>
                <w:rFonts w:ascii="Arial" w:eastAsia="Arial" w:hAnsi="Arial"/>
                <w:b/>
              </w:rPr>
              <w:t>Total dépenses</w:t>
            </w:r>
          </w:p>
        </w:tc>
        <w:tc>
          <w:tcPr>
            <w:tcW w:w="740" w:type="dxa"/>
            <w:shd w:val="clear" w:color="auto" w:fill="auto"/>
            <w:vAlign w:val="bottom"/>
          </w:tcPr>
          <w:p w:rsidR="005D2A42" w:rsidRDefault="005D2A42">
            <w:pPr>
              <w:spacing w:line="0" w:lineRule="atLeast"/>
              <w:rPr>
                <w:rFonts w:ascii="Times New Roman" w:eastAsia="Times New Roman" w:hAnsi="Times New Roman"/>
                <w:sz w:val="19"/>
              </w:rPr>
            </w:pP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740" w:type="dxa"/>
            <w:shd w:val="clear" w:color="auto" w:fill="auto"/>
            <w:vAlign w:val="bottom"/>
          </w:tcPr>
          <w:p w:rsidR="005D2A42" w:rsidRDefault="005D2A42">
            <w:pPr>
              <w:spacing w:line="0" w:lineRule="atLeast"/>
              <w:rPr>
                <w:rFonts w:ascii="Times New Roman" w:eastAsia="Times New Roman" w:hAnsi="Times New Roman"/>
                <w:sz w:val="19"/>
              </w:rPr>
            </w:pP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720" w:type="dxa"/>
            <w:shd w:val="clear" w:color="auto" w:fill="auto"/>
            <w:vAlign w:val="bottom"/>
          </w:tcPr>
          <w:p w:rsidR="005D2A42" w:rsidRDefault="005D2A42">
            <w:pPr>
              <w:spacing w:line="0" w:lineRule="atLeast"/>
              <w:rPr>
                <w:rFonts w:ascii="Times New Roman" w:eastAsia="Times New Roman" w:hAnsi="Times New Roman"/>
                <w:sz w:val="19"/>
              </w:rPr>
            </w:pP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720" w:type="dxa"/>
            <w:shd w:val="clear" w:color="auto" w:fill="auto"/>
            <w:vAlign w:val="bottom"/>
          </w:tcPr>
          <w:p w:rsidR="005D2A42" w:rsidRDefault="005D2A42">
            <w:pPr>
              <w:spacing w:line="0" w:lineRule="atLeast"/>
              <w:rPr>
                <w:rFonts w:ascii="Times New Roman" w:eastAsia="Times New Roman" w:hAnsi="Times New Roman"/>
                <w:sz w:val="19"/>
              </w:rPr>
            </w:pP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680" w:type="dxa"/>
            <w:shd w:val="clear" w:color="auto" w:fill="auto"/>
            <w:vAlign w:val="bottom"/>
          </w:tcPr>
          <w:p w:rsidR="005D2A42" w:rsidRDefault="005D2A42">
            <w:pPr>
              <w:spacing w:line="0" w:lineRule="atLeast"/>
              <w:rPr>
                <w:rFonts w:ascii="Times New Roman" w:eastAsia="Times New Roman" w:hAnsi="Times New Roman"/>
                <w:sz w:val="19"/>
              </w:rPr>
            </w:pP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700" w:type="dxa"/>
            <w:shd w:val="clear" w:color="auto" w:fill="auto"/>
            <w:vAlign w:val="bottom"/>
          </w:tcPr>
          <w:p w:rsidR="005D2A42" w:rsidRDefault="005D2A42">
            <w:pPr>
              <w:spacing w:line="0" w:lineRule="atLeast"/>
              <w:rPr>
                <w:rFonts w:ascii="Times New Roman" w:eastAsia="Times New Roman" w:hAnsi="Times New Roman"/>
                <w:sz w:val="19"/>
              </w:rPr>
            </w:pP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640" w:type="dxa"/>
            <w:shd w:val="clear" w:color="auto" w:fill="auto"/>
            <w:vAlign w:val="bottom"/>
          </w:tcPr>
          <w:p w:rsidR="005D2A42" w:rsidRDefault="005D2A42">
            <w:pPr>
              <w:spacing w:line="0" w:lineRule="atLeast"/>
              <w:rPr>
                <w:rFonts w:ascii="Times New Roman" w:eastAsia="Times New Roman" w:hAnsi="Times New Roman"/>
                <w:sz w:val="19"/>
              </w:rPr>
            </w:pP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680" w:type="dxa"/>
            <w:shd w:val="clear" w:color="auto" w:fill="auto"/>
            <w:vAlign w:val="bottom"/>
          </w:tcPr>
          <w:p w:rsidR="005D2A42" w:rsidRDefault="005D2A42">
            <w:pPr>
              <w:spacing w:line="0" w:lineRule="atLeast"/>
              <w:rPr>
                <w:rFonts w:ascii="Times New Roman" w:eastAsia="Times New Roman" w:hAnsi="Times New Roman"/>
                <w:sz w:val="19"/>
              </w:rPr>
            </w:pP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660" w:type="dxa"/>
            <w:shd w:val="clear" w:color="auto" w:fill="auto"/>
            <w:vAlign w:val="bottom"/>
          </w:tcPr>
          <w:p w:rsidR="005D2A42" w:rsidRDefault="005D2A42">
            <w:pPr>
              <w:spacing w:line="0" w:lineRule="atLeast"/>
              <w:rPr>
                <w:rFonts w:ascii="Times New Roman" w:eastAsia="Times New Roman" w:hAnsi="Times New Roman"/>
                <w:sz w:val="19"/>
              </w:rPr>
            </w:pP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29"/>
        </w:trPr>
        <w:tc>
          <w:tcPr>
            <w:tcW w:w="1820" w:type="dxa"/>
            <w:tcBorders>
              <w:right w:val="single" w:sz="8" w:space="0" w:color="A6A6A6"/>
            </w:tcBorders>
            <w:shd w:val="clear" w:color="auto" w:fill="auto"/>
            <w:vAlign w:val="bottom"/>
          </w:tcPr>
          <w:p w:rsidR="005D2A42" w:rsidRDefault="00B5397D">
            <w:pPr>
              <w:spacing w:line="229" w:lineRule="exact"/>
              <w:ind w:left="120"/>
              <w:rPr>
                <w:rFonts w:ascii="Arial" w:eastAsia="Arial" w:hAnsi="Arial"/>
                <w:b/>
              </w:rPr>
            </w:pPr>
            <w:r>
              <w:rPr>
                <w:rFonts w:ascii="Arial" w:eastAsia="Arial" w:hAnsi="Arial"/>
                <w:b/>
              </w:rPr>
              <w:t>publiques</w:t>
            </w:r>
          </w:p>
        </w:tc>
        <w:tc>
          <w:tcPr>
            <w:tcW w:w="740" w:type="dxa"/>
            <w:vMerge w:val="restart"/>
            <w:shd w:val="clear" w:color="auto" w:fill="auto"/>
            <w:vAlign w:val="bottom"/>
          </w:tcPr>
          <w:p w:rsidR="005D2A42" w:rsidRDefault="00B5397D">
            <w:pPr>
              <w:spacing w:line="229" w:lineRule="exact"/>
              <w:ind w:left="100"/>
              <w:rPr>
                <w:rFonts w:ascii="Arial" w:eastAsia="Arial" w:hAnsi="Arial"/>
              </w:rPr>
            </w:pPr>
            <w:r>
              <w:rPr>
                <w:rFonts w:ascii="Arial" w:eastAsia="Arial" w:hAnsi="Arial"/>
              </w:rPr>
              <w:t>278,39</w:t>
            </w: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740" w:type="dxa"/>
            <w:vMerge w:val="restart"/>
            <w:shd w:val="clear" w:color="auto" w:fill="auto"/>
            <w:vAlign w:val="bottom"/>
          </w:tcPr>
          <w:p w:rsidR="005D2A42" w:rsidRDefault="00B5397D">
            <w:pPr>
              <w:spacing w:line="229" w:lineRule="exact"/>
              <w:ind w:left="100"/>
              <w:rPr>
                <w:rFonts w:ascii="Arial" w:eastAsia="Arial" w:hAnsi="Arial"/>
              </w:rPr>
            </w:pPr>
            <w:r>
              <w:rPr>
                <w:rFonts w:ascii="Arial" w:eastAsia="Arial" w:hAnsi="Arial"/>
              </w:rPr>
              <w:t>276,9</w:t>
            </w: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740" w:type="dxa"/>
            <w:gridSpan w:val="2"/>
            <w:vMerge w:val="restart"/>
            <w:shd w:val="clear" w:color="auto" w:fill="auto"/>
            <w:vAlign w:val="bottom"/>
          </w:tcPr>
          <w:p w:rsidR="005D2A42" w:rsidRDefault="00B5397D">
            <w:pPr>
              <w:spacing w:line="229" w:lineRule="exact"/>
              <w:ind w:left="120"/>
              <w:rPr>
                <w:rFonts w:ascii="Arial" w:eastAsia="Arial" w:hAnsi="Arial"/>
                <w:w w:val="98"/>
              </w:rPr>
            </w:pPr>
            <w:r>
              <w:rPr>
                <w:rFonts w:ascii="Arial" w:eastAsia="Arial" w:hAnsi="Arial"/>
                <w:w w:val="98"/>
              </w:rPr>
              <w:t>228,69</w:t>
            </w: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720" w:type="dxa"/>
            <w:vMerge w:val="restart"/>
            <w:shd w:val="clear" w:color="auto" w:fill="auto"/>
            <w:vAlign w:val="bottom"/>
          </w:tcPr>
          <w:p w:rsidR="005D2A42" w:rsidRDefault="00B5397D">
            <w:pPr>
              <w:spacing w:line="229" w:lineRule="exact"/>
              <w:ind w:left="100"/>
              <w:rPr>
                <w:rFonts w:ascii="Arial" w:eastAsia="Arial" w:hAnsi="Arial"/>
                <w:w w:val="98"/>
              </w:rPr>
            </w:pPr>
            <w:r>
              <w:rPr>
                <w:rFonts w:ascii="Arial" w:eastAsia="Arial" w:hAnsi="Arial"/>
                <w:w w:val="98"/>
              </w:rPr>
              <w:t>263,53</w:t>
            </w: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700" w:type="dxa"/>
            <w:gridSpan w:val="2"/>
            <w:vMerge w:val="restart"/>
            <w:shd w:val="clear" w:color="auto" w:fill="auto"/>
            <w:vAlign w:val="bottom"/>
          </w:tcPr>
          <w:p w:rsidR="005D2A42" w:rsidRDefault="00B5397D">
            <w:pPr>
              <w:spacing w:line="229" w:lineRule="exact"/>
              <w:ind w:left="120"/>
              <w:rPr>
                <w:rFonts w:ascii="Arial" w:eastAsia="Arial" w:hAnsi="Arial"/>
              </w:rPr>
            </w:pPr>
            <w:r>
              <w:rPr>
                <w:rFonts w:ascii="Arial" w:eastAsia="Arial" w:hAnsi="Arial"/>
              </w:rPr>
              <w:t>378,9</w:t>
            </w: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700" w:type="dxa"/>
            <w:vMerge w:val="restart"/>
            <w:shd w:val="clear" w:color="auto" w:fill="auto"/>
            <w:vAlign w:val="bottom"/>
          </w:tcPr>
          <w:p w:rsidR="005D2A42" w:rsidRDefault="00B5397D">
            <w:pPr>
              <w:spacing w:line="229" w:lineRule="exact"/>
              <w:jc w:val="right"/>
              <w:rPr>
                <w:rFonts w:ascii="Arial" w:eastAsia="Arial" w:hAnsi="Arial"/>
              </w:rPr>
            </w:pPr>
            <w:r>
              <w:rPr>
                <w:rFonts w:ascii="Arial" w:eastAsia="Arial" w:hAnsi="Arial"/>
              </w:rPr>
              <w:t>426,87</w:t>
            </w: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640" w:type="dxa"/>
            <w:vMerge w:val="restart"/>
            <w:shd w:val="clear" w:color="auto" w:fill="auto"/>
            <w:vAlign w:val="bottom"/>
          </w:tcPr>
          <w:p w:rsidR="005D2A42" w:rsidRDefault="00B5397D">
            <w:pPr>
              <w:spacing w:line="229" w:lineRule="exact"/>
              <w:ind w:left="100"/>
              <w:rPr>
                <w:rFonts w:ascii="Arial" w:eastAsia="Arial" w:hAnsi="Arial"/>
              </w:rPr>
            </w:pPr>
            <w:r>
              <w:rPr>
                <w:rFonts w:ascii="Arial" w:eastAsia="Arial" w:hAnsi="Arial"/>
              </w:rPr>
              <w:t>449,2</w:t>
            </w: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700" w:type="dxa"/>
            <w:gridSpan w:val="2"/>
            <w:vMerge w:val="restart"/>
            <w:shd w:val="clear" w:color="auto" w:fill="auto"/>
            <w:vAlign w:val="bottom"/>
          </w:tcPr>
          <w:p w:rsidR="005D2A42" w:rsidRDefault="00B5397D">
            <w:pPr>
              <w:spacing w:line="229" w:lineRule="exact"/>
              <w:ind w:left="120"/>
              <w:rPr>
                <w:rFonts w:ascii="Arial" w:eastAsia="Arial" w:hAnsi="Arial"/>
                <w:w w:val="91"/>
              </w:rPr>
            </w:pPr>
            <w:r>
              <w:rPr>
                <w:rFonts w:ascii="Arial" w:eastAsia="Arial" w:hAnsi="Arial"/>
                <w:w w:val="91"/>
              </w:rPr>
              <w:t>462,85</w:t>
            </w: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680" w:type="dxa"/>
            <w:gridSpan w:val="2"/>
            <w:vMerge w:val="restart"/>
            <w:shd w:val="clear" w:color="auto" w:fill="auto"/>
            <w:vAlign w:val="bottom"/>
          </w:tcPr>
          <w:p w:rsidR="005D2A42" w:rsidRDefault="00B5397D">
            <w:pPr>
              <w:spacing w:line="229" w:lineRule="exact"/>
              <w:ind w:left="120"/>
              <w:rPr>
                <w:rFonts w:ascii="Arial" w:eastAsia="Arial" w:hAnsi="Arial"/>
                <w:w w:val="88"/>
              </w:rPr>
            </w:pPr>
            <w:r>
              <w:rPr>
                <w:rFonts w:ascii="Arial" w:eastAsia="Arial" w:hAnsi="Arial"/>
                <w:w w:val="88"/>
              </w:rPr>
              <w:t>524,97</w:t>
            </w: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115"/>
        </w:trPr>
        <w:tc>
          <w:tcPr>
            <w:tcW w:w="1820" w:type="dxa"/>
            <w:vMerge w:val="restart"/>
            <w:tcBorders>
              <w:right w:val="single" w:sz="8" w:space="0" w:color="A6A6A6"/>
            </w:tcBorders>
            <w:shd w:val="clear" w:color="auto" w:fill="auto"/>
            <w:vAlign w:val="bottom"/>
          </w:tcPr>
          <w:p w:rsidR="005D2A42" w:rsidRDefault="00B5397D">
            <w:pPr>
              <w:spacing w:line="227" w:lineRule="exact"/>
              <w:ind w:left="120"/>
              <w:rPr>
                <w:rFonts w:ascii="Arial" w:eastAsia="Arial" w:hAnsi="Arial"/>
                <w:b/>
              </w:rPr>
            </w:pPr>
            <w:r>
              <w:rPr>
                <w:rFonts w:ascii="Arial" w:eastAsia="Arial" w:hAnsi="Arial"/>
                <w:b/>
              </w:rPr>
              <w:t>d’éducation</w:t>
            </w:r>
          </w:p>
        </w:tc>
        <w:tc>
          <w:tcPr>
            <w:tcW w:w="740" w:type="dxa"/>
            <w:vMerge/>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740" w:type="dxa"/>
            <w:vMerge/>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740" w:type="dxa"/>
            <w:gridSpan w:val="2"/>
            <w:vMerge/>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720" w:type="dxa"/>
            <w:vMerge/>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700" w:type="dxa"/>
            <w:gridSpan w:val="2"/>
            <w:vMerge/>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700" w:type="dxa"/>
            <w:vMerge/>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640" w:type="dxa"/>
            <w:vMerge/>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700" w:type="dxa"/>
            <w:gridSpan w:val="2"/>
            <w:vMerge/>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680" w:type="dxa"/>
            <w:gridSpan w:val="2"/>
            <w:vMerge/>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113"/>
        </w:trPr>
        <w:tc>
          <w:tcPr>
            <w:tcW w:w="1820" w:type="dxa"/>
            <w:vMerge/>
            <w:tcBorders>
              <w:right w:val="single" w:sz="8" w:space="0" w:color="A6A6A6"/>
            </w:tcBorders>
            <w:shd w:val="clear" w:color="auto" w:fill="auto"/>
            <w:vAlign w:val="bottom"/>
          </w:tcPr>
          <w:p w:rsidR="005D2A42" w:rsidRDefault="005D2A42">
            <w:pPr>
              <w:spacing w:line="0" w:lineRule="atLeast"/>
              <w:rPr>
                <w:rFonts w:ascii="Times New Roman" w:eastAsia="Times New Roman" w:hAnsi="Times New Roman"/>
                <w:sz w:val="9"/>
              </w:rPr>
            </w:pPr>
          </w:p>
        </w:tc>
        <w:tc>
          <w:tcPr>
            <w:tcW w:w="74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74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72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72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68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70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64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68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66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230"/>
        </w:trPr>
        <w:tc>
          <w:tcPr>
            <w:tcW w:w="1820" w:type="dxa"/>
            <w:tcBorders>
              <w:right w:val="single" w:sz="8" w:space="0" w:color="A6A6A6"/>
            </w:tcBorders>
            <w:shd w:val="clear" w:color="auto" w:fill="auto"/>
            <w:vAlign w:val="bottom"/>
          </w:tcPr>
          <w:p w:rsidR="005D2A42" w:rsidRDefault="00B5397D">
            <w:pPr>
              <w:spacing w:line="229" w:lineRule="exact"/>
              <w:ind w:left="120"/>
              <w:rPr>
                <w:rFonts w:ascii="Arial" w:eastAsia="Arial" w:hAnsi="Arial"/>
                <w:b/>
              </w:rPr>
            </w:pPr>
            <w:r>
              <w:rPr>
                <w:rFonts w:ascii="Arial" w:eastAsia="Arial" w:hAnsi="Arial"/>
                <w:b/>
              </w:rPr>
              <w:t>(réalisation)</w:t>
            </w:r>
          </w:p>
        </w:tc>
        <w:tc>
          <w:tcPr>
            <w:tcW w:w="740" w:type="dxa"/>
            <w:shd w:val="clear" w:color="auto" w:fill="auto"/>
            <w:vAlign w:val="bottom"/>
          </w:tcPr>
          <w:p w:rsidR="005D2A42" w:rsidRDefault="005D2A42">
            <w:pPr>
              <w:spacing w:line="0" w:lineRule="atLeast"/>
              <w:rPr>
                <w:rFonts w:ascii="Times New Roman" w:eastAsia="Times New Roman" w:hAnsi="Times New Roman"/>
              </w:rPr>
            </w:pPr>
          </w:p>
        </w:tc>
        <w:tc>
          <w:tcPr>
            <w:tcW w:w="100" w:type="dxa"/>
            <w:shd w:val="clear" w:color="auto" w:fill="auto"/>
            <w:vAlign w:val="bottom"/>
          </w:tcPr>
          <w:p w:rsidR="005D2A42" w:rsidRDefault="005D2A42">
            <w:pPr>
              <w:spacing w:line="0" w:lineRule="atLeast"/>
              <w:rPr>
                <w:rFonts w:ascii="Times New Roman" w:eastAsia="Times New Roman" w:hAnsi="Times New Roman"/>
              </w:rPr>
            </w:pPr>
          </w:p>
        </w:tc>
        <w:tc>
          <w:tcPr>
            <w:tcW w:w="740" w:type="dxa"/>
            <w:shd w:val="clear" w:color="auto" w:fill="auto"/>
            <w:vAlign w:val="bottom"/>
          </w:tcPr>
          <w:p w:rsidR="005D2A42" w:rsidRDefault="005D2A42">
            <w:pPr>
              <w:spacing w:line="0" w:lineRule="atLeast"/>
              <w:rPr>
                <w:rFonts w:ascii="Times New Roman" w:eastAsia="Times New Roman" w:hAnsi="Times New Roman"/>
              </w:rPr>
            </w:pPr>
          </w:p>
        </w:tc>
        <w:tc>
          <w:tcPr>
            <w:tcW w:w="100" w:type="dxa"/>
            <w:shd w:val="clear" w:color="auto" w:fill="auto"/>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720" w:type="dxa"/>
            <w:shd w:val="clear" w:color="auto" w:fill="auto"/>
            <w:vAlign w:val="bottom"/>
          </w:tcPr>
          <w:p w:rsidR="005D2A42" w:rsidRDefault="005D2A42">
            <w:pPr>
              <w:spacing w:line="0" w:lineRule="atLeast"/>
              <w:rPr>
                <w:rFonts w:ascii="Times New Roman" w:eastAsia="Times New Roman" w:hAnsi="Times New Roman"/>
              </w:rPr>
            </w:pPr>
          </w:p>
        </w:tc>
        <w:tc>
          <w:tcPr>
            <w:tcW w:w="100" w:type="dxa"/>
            <w:shd w:val="clear" w:color="auto" w:fill="auto"/>
            <w:vAlign w:val="bottom"/>
          </w:tcPr>
          <w:p w:rsidR="005D2A42" w:rsidRDefault="005D2A42">
            <w:pPr>
              <w:spacing w:line="0" w:lineRule="atLeast"/>
              <w:rPr>
                <w:rFonts w:ascii="Times New Roman" w:eastAsia="Times New Roman" w:hAnsi="Times New Roman"/>
              </w:rPr>
            </w:pPr>
          </w:p>
        </w:tc>
        <w:tc>
          <w:tcPr>
            <w:tcW w:w="720" w:type="dxa"/>
            <w:shd w:val="clear" w:color="auto" w:fill="auto"/>
            <w:vAlign w:val="bottom"/>
          </w:tcPr>
          <w:p w:rsidR="005D2A42" w:rsidRDefault="005D2A42">
            <w:pPr>
              <w:spacing w:line="0" w:lineRule="atLeast"/>
              <w:rPr>
                <w:rFonts w:ascii="Times New Roman" w:eastAsia="Times New Roman" w:hAnsi="Times New Roman"/>
              </w:rPr>
            </w:pPr>
          </w:p>
        </w:tc>
        <w:tc>
          <w:tcPr>
            <w:tcW w:w="100" w:type="dxa"/>
            <w:shd w:val="clear" w:color="auto" w:fill="auto"/>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680" w:type="dxa"/>
            <w:shd w:val="clear" w:color="auto" w:fill="auto"/>
            <w:vAlign w:val="bottom"/>
          </w:tcPr>
          <w:p w:rsidR="005D2A42" w:rsidRDefault="005D2A42">
            <w:pPr>
              <w:spacing w:line="0" w:lineRule="atLeast"/>
              <w:rPr>
                <w:rFonts w:ascii="Times New Roman" w:eastAsia="Times New Roman" w:hAnsi="Times New Roman"/>
              </w:rPr>
            </w:pPr>
          </w:p>
        </w:tc>
        <w:tc>
          <w:tcPr>
            <w:tcW w:w="100" w:type="dxa"/>
            <w:shd w:val="clear" w:color="auto" w:fill="auto"/>
            <w:vAlign w:val="bottom"/>
          </w:tcPr>
          <w:p w:rsidR="005D2A42" w:rsidRDefault="005D2A42">
            <w:pPr>
              <w:spacing w:line="0" w:lineRule="atLeast"/>
              <w:rPr>
                <w:rFonts w:ascii="Times New Roman" w:eastAsia="Times New Roman" w:hAnsi="Times New Roman"/>
              </w:rPr>
            </w:pPr>
          </w:p>
        </w:tc>
        <w:tc>
          <w:tcPr>
            <w:tcW w:w="700" w:type="dxa"/>
            <w:shd w:val="clear" w:color="auto" w:fill="auto"/>
            <w:vAlign w:val="bottom"/>
          </w:tcPr>
          <w:p w:rsidR="005D2A42" w:rsidRDefault="005D2A42">
            <w:pPr>
              <w:spacing w:line="0" w:lineRule="atLeast"/>
              <w:rPr>
                <w:rFonts w:ascii="Times New Roman" w:eastAsia="Times New Roman" w:hAnsi="Times New Roman"/>
              </w:rPr>
            </w:pPr>
          </w:p>
        </w:tc>
        <w:tc>
          <w:tcPr>
            <w:tcW w:w="100" w:type="dxa"/>
            <w:shd w:val="clear" w:color="auto" w:fill="auto"/>
            <w:vAlign w:val="bottom"/>
          </w:tcPr>
          <w:p w:rsidR="005D2A42" w:rsidRDefault="005D2A42">
            <w:pPr>
              <w:spacing w:line="0" w:lineRule="atLeast"/>
              <w:rPr>
                <w:rFonts w:ascii="Times New Roman" w:eastAsia="Times New Roman" w:hAnsi="Times New Roman"/>
              </w:rPr>
            </w:pPr>
          </w:p>
        </w:tc>
        <w:tc>
          <w:tcPr>
            <w:tcW w:w="640" w:type="dxa"/>
            <w:shd w:val="clear" w:color="auto" w:fill="auto"/>
            <w:vAlign w:val="bottom"/>
          </w:tcPr>
          <w:p w:rsidR="005D2A42" w:rsidRDefault="005D2A42">
            <w:pPr>
              <w:spacing w:line="0" w:lineRule="atLeast"/>
              <w:rPr>
                <w:rFonts w:ascii="Times New Roman" w:eastAsia="Times New Roman" w:hAnsi="Times New Roman"/>
              </w:rPr>
            </w:pPr>
          </w:p>
        </w:tc>
        <w:tc>
          <w:tcPr>
            <w:tcW w:w="100" w:type="dxa"/>
            <w:shd w:val="clear" w:color="auto" w:fill="auto"/>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680" w:type="dxa"/>
            <w:shd w:val="clear" w:color="auto" w:fill="auto"/>
            <w:vAlign w:val="bottom"/>
          </w:tcPr>
          <w:p w:rsidR="005D2A42" w:rsidRDefault="005D2A42">
            <w:pPr>
              <w:spacing w:line="0" w:lineRule="atLeast"/>
              <w:rPr>
                <w:rFonts w:ascii="Times New Roman" w:eastAsia="Times New Roman" w:hAnsi="Times New Roman"/>
              </w:rPr>
            </w:pPr>
          </w:p>
        </w:tc>
        <w:tc>
          <w:tcPr>
            <w:tcW w:w="100" w:type="dxa"/>
            <w:shd w:val="clear" w:color="auto" w:fill="auto"/>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660" w:type="dxa"/>
            <w:shd w:val="clear" w:color="auto" w:fill="auto"/>
            <w:vAlign w:val="bottom"/>
          </w:tcPr>
          <w:p w:rsidR="005D2A42" w:rsidRDefault="005D2A42">
            <w:pPr>
              <w:spacing w:line="0" w:lineRule="atLeast"/>
              <w:rPr>
                <w:rFonts w:ascii="Times New Roman" w:eastAsia="Times New Roman" w:hAnsi="Times New Roman"/>
              </w:rPr>
            </w:pPr>
          </w:p>
        </w:tc>
        <w:tc>
          <w:tcPr>
            <w:tcW w:w="10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31"/>
        </w:trPr>
        <w:tc>
          <w:tcPr>
            <w:tcW w:w="1820" w:type="dxa"/>
            <w:tcBorders>
              <w:right w:val="single" w:sz="8" w:space="0" w:color="A6A6A6"/>
            </w:tcBorders>
            <w:shd w:val="clear" w:color="auto" w:fill="D9D9D9"/>
            <w:vAlign w:val="bottom"/>
          </w:tcPr>
          <w:p w:rsidR="005D2A42" w:rsidRDefault="00B5397D">
            <w:pPr>
              <w:spacing w:line="229" w:lineRule="exact"/>
              <w:ind w:left="120"/>
              <w:rPr>
                <w:rFonts w:ascii="Arial" w:eastAsia="Arial" w:hAnsi="Arial"/>
                <w:b/>
              </w:rPr>
            </w:pPr>
            <w:r>
              <w:rPr>
                <w:rFonts w:ascii="Arial" w:eastAsia="Arial" w:hAnsi="Arial"/>
                <w:b/>
              </w:rPr>
              <w:t>Dépenses</w:t>
            </w:r>
          </w:p>
        </w:tc>
        <w:tc>
          <w:tcPr>
            <w:tcW w:w="74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74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72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72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68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70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64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68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66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r>
      <w:tr w:rsidR="005D2A42">
        <w:trPr>
          <w:trHeight w:val="227"/>
        </w:trPr>
        <w:tc>
          <w:tcPr>
            <w:tcW w:w="1820" w:type="dxa"/>
            <w:tcBorders>
              <w:right w:val="single" w:sz="8" w:space="0" w:color="A6A6A6"/>
            </w:tcBorders>
            <w:shd w:val="clear" w:color="auto" w:fill="D9D9D9"/>
            <w:vAlign w:val="bottom"/>
          </w:tcPr>
          <w:p w:rsidR="005D2A42" w:rsidRDefault="00B5397D">
            <w:pPr>
              <w:spacing w:line="226" w:lineRule="exact"/>
              <w:ind w:left="120"/>
              <w:rPr>
                <w:rFonts w:ascii="Arial" w:eastAsia="Arial" w:hAnsi="Arial"/>
                <w:b/>
              </w:rPr>
            </w:pPr>
            <w:r>
              <w:rPr>
                <w:rFonts w:ascii="Arial" w:eastAsia="Arial" w:hAnsi="Arial"/>
                <w:b/>
              </w:rPr>
              <w:t>.publiques</w:t>
            </w:r>
          </w:p>
        </w:tc>
        <w:tc>
          <w:tcPr>
            <w:tcW w:w="74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74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72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72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68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7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64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68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66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r>
      <w:tr w:rsidR="005D2A42">
        <w:trPr>
          <w:trHeight w:val="237"/>
        </w:trPr>
        <w:tc>
          <w:tcPr>
            <w:tcW w:w="1820" w:type="dxa"/>
            <w:tcBorders>
              <w:right w:val="single" w:sz="8" w:space="0" w:color="A6A6A6"/>
            </w:tcBorders>
            <w:shd w:val="clear" w:color="auto" w:fill="D9D9D9"/>
            <w:vAlign w:val="bottom"/>
          </w:tcPr>
          <w:p w:rsidR="005D2A42" w:rsidRDefault="00B5397D">
            <w:pPr>
              <w:spacing w:line="229" w:lineRule="exact"/>
              <w:ind w:left="120"/>
              <w:rPr>
                <w:rFonts w:ascii="Arial" w:eastAsia="Arial" w:hAnsi="Arial"/>
                <w:b/>
              </w:rPr>
            </w:pPr>
            <w:r>
              <w:rPr>
                <w:rFonts w:ascii="Arial" w:eastAsia="Arial" w:hAnsi="Arial"/>
                <w:b/>
              </w:rPr>
              <w:t>d’éducation en %</w:t>
            </w:r>
          </w:p>
        </w:tc>
        <w:tc>
          <w:tcPr>
            <w:tcW w:w="74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74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72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72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68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70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64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68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66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r>
      <w:tr w:rsidR="005D2A42">
        <w:trPr>
          <w:trHeight w:val="230"/>
        </w:trPr>
        <w:tc>
          <w:tcPr>
            <w:tcW w:w="1820" w:type="dxa"/>
            <w:tcBorders>
              <w:right w:val="single" w:sz="8" w:space="0" w:color="A6A6A6"/>
            </w:tcBorders>
            <w:shd w:val="clear" w:color="auto" w:fill="D9D9D9"/>
            <w:vAlign w:val="bottom"/>
          </w:tcPr>
          <w:p w:rsidR="005D2A42" w:rsidRDefault="00B5397D">
            <w:pPr>
              <w:spacing w:line="222" w:lineRule="exact"/>
              <w:ind w:left="120"/>
              <w:rPr>
                <w:rFonts w:ascii="Arial" w:eastAsia="Arial" w:hAnsi="Arial"/>
                <w:b/>
              </w:rPr>
            </w:pPr>
            <w:r>
              <w:rPr>
                <w:rFonts w:ascii="Arial" w:eastAsia="Arial" w:hAnsi="Arial"/>
                <w:b/>
              </w:rPr>
              <w:t>des dépenses</w:t>
            </w:r>
          </w:p>
        </w:tc>
        <w:tc>
          <w:tcPr>
            <w:tcW w:w="740" w:type="dxa"/>
            <w:shd w:val="clear" w:color="auto" w:fill="D9D9D9"/>
            <w:vAlign w:val="bottom"/>
          </w:tcPr>
          <w:p w:rsidR="005D2A42" w:rsidRDefault="00B5397D">
            <w:pPr>
              <w:spacing w:line="222" w:lineRule="exact"/>
              <w:ind w:left="100"/>
              <w:rPr>
                <w:rFonts w:ascii="Arial" w:eastAsia="Arial" w:hAnsi="Arial"/>
                <w:b/>
                <w:w w:val="99"/>
                <w:highlight w:val="lightGray"/>
              </w:rPr>
            </w:pPr>
            <w:r>
              <w:rPr>
                <w:rFonts w:ascii="Arial" w:eastAsia="Arial" w:hAnsi="Arial"/>
                <w:b/>
                <w:w w:val="99"/>
                <w:highlight w:val="lightGray"/>
              </w:rPr>
              <w:t>26,1 %</w:t>
            </w: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740" w:type="dxa"/>
            <w:shd w:val="clear" w:color="auto" w:fill="D9D9D9"/>
            <w:vAlign w:val="bottom"/>
          </w:tcPr>
          <w:p w:rsidR="005D2A42" w:rsidRDefault="00B5397D">
            <w:pPr>
              <w:spacing w:line="222" w:lineRule="exact"/>
              <w:ind w:left="100"/>
              <w:rPr>
                <w:rFonts w:ascii="Arial" w:eastAsia="Arial" w:hAnsi="Arial"/>
                <w:b/>
                <w:w w:val="99"/>
                <w:highlight w:val="lightGray"/>
              </w:rPr>
            </w:pPr>
            <w:r>
              <w:rPr>
                <w:rFonts w:ascii="Arial" w:eastAsia="Arial" w:hAnsi="Arial"/>
                <w:b/>
                <w:w w:val="99"/>
                <w:highlight w:val="lightGray"/>
              </w:rPr>
              <w:t>21,2 %</w:t>
            </w: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720" w:type="dxa"/>
            <w:shd w:val="clear" w:color="auto" w:fill="D9D9D9"/>
            <w:vAlign w:val="bottom"/>
          </w:tcPr>
          <w:p w:rsidR="005D2A42" w:rsidRDefault="00B5397D">
            <w:pPr>
              <w:spacing w:line="222" w:lineRule="exact"/>
              <w:ind w:left="100"/>
              <w:rPr>
                <w:rFonts w:ascii="Arial" w:eastAsia="Arial" w:hAnsi="Arial"/>
                <w:b/>
                <w:w w:val="96"/>
                <w:highlight w:val="lightGray"/>
              </w:rPr>
            </w:pPr>
            <w:r>
              <w:rPr>
                <w:rFonts w:ascii="Arial" w:eastAsia="Arial" w:hAnsi="Arial"/>
                <w:b/>
                <w:w w:val="96"/>
                <w:highlight w:val="lightGray"/>
              </w:rPr>
              <w:t>16,7 %</w:t>
            </w: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720" w:type="dxa"/>
            <w:shd w:val="clear" w:color="auto" w:fill="D9D9D9"/>
            <w:vAlign w:val="bottom"/>
          </w:tcPr>
          <w:p w:rsidR="005D2A42" w:rsidRDefault="00B5397D">
            <w:pPr>
              <w:spacing w:line="222" w:lineRule="exact"/>
              <w:ind w:left="100"/>
              <w:rPr>
                <w:rFonts w:ascii="Arial" w:eastAsia="Arial" w:hAnsi="Arial"/>
                <w:b/>
                <w:w w:val="96"/>
                <w:highlight w:val="lightGray"/>
              </w:rPr>
            </w:pPr>
            <w:r>
              <w:rPr>
                <w:rFonts w:ascii="Arial" w:eastAsia="Arial" w:hAnsi="Arial"/>
                <w:b/>
                <w:w w:val="96"/>
                <w:highlight w:val="lightGray"/>
              </w:rPr>
              <w:t>17,7 %</w:t>
            </w: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680" w:type="dxa"/>
            <w:shd w:val="clear" w:color="auto" w:fill="D9D9D9"/>
            <w:vAlign w:val="bottom"/>
          </w:tcPr>
          <w:p w:rsidR="005D2A42" w:rsidRDefault="00B5397D">
            <w:pPr>
              <w:spacing w:line="222" w:lineRule="exact"/>
              <w:ind w:left="100"/>
              <w:rPr>
                <w:rFonts w:ascii="Arial" w:eastAsia="Arial" w:hAnsi="Arial"/>
                <w:b/>
                <w:w w:val="89"/>
                <w:highlight w:val="lightGray"/>
              </w:rPr>
            </w:pPr>
            <w:r>
              <w:rPr>
                <w:rFonts w:ascii="Arial" w:eastAsia="Arial" w:hAnsi="Arial"/>
                <w:b/>
                <w:w w:val="89"/>
                <w:highlight w:val="lightGray"/>
              </w:rPr>
              <w:t>23,8 %</w:t>
            </w: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700" w:type="dxa"/>
            <w:shd w:val="clear" w:color="auto" w:fill="D9D9D9"/>
            <w:vAlign w:val="bottom"/>
          </w:tcPr>
          <w:p w:rsidR="005D2A42" w:rsidRDefault="00B5397D">
            <w:pPr>
              <w:spacing w:line="222" w:lineRule="exact"/>
              <w:jc w:val="right"/>
              <w:rPr>
                <w:rFonts w:ascii="Arial" w:eastAsia="Arial" w:hAnsi="Arial"/>
                <w:b/>
                <w:w w:val="99"/>
                <w:highlight w:val="lightGray"/>
              </w:rPr>
            </w:pPr>
            <w:r>
              <w:rPr>
                <w:rFonts w:ascii="Arial" w:eastAsia="Arial" w:hAnsi="Arial"/>
                <w:b/>
                <w:w w:val="99"/>
                <w:highlight w:val="lightGray"/>
              </w:rPr>
              <w:t>22,3 %</w:t>
            </w: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640" w:type="dxa"/>
            <w:shd w:val="clear" w:color="auto" w:fill="D9D9D9"/>
            <w:vAlign w:val="bottom"/>
          </w:tcPr>
          <w:p w:rsidR="005D2A42" w:rsidRDefault="00B5397D">
            <w:pPr>
              <w:spacing w:line="222" w:lineRule="exact"/>
              <w:ind w:left="100"/>
              <w:rPr>
                <w:rFonts w:ascii="Arial" w:eastAsia="Arial" w:hAnsi="Arial"/>
                <w:b/>
                <w:w w:val="83"/>
                <w:highlight w:val="lightGray"/>
              </w:rPr>
            </w:pPr>
            <w:r>
              <w:rPr>
                <w:rFonts w:ascii="Arial" w:eastAsia="Arial" w:hAnsi="Arial"/>
                <w:b/>
                <w:w w:val="83"/>
                <w:highlight w:val="lightGray"/>
              </w:rPr>
              <w:t>22,9 %</w:t>
            </w: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680" w:type="dxa"/>
            <w:shd w:val="clear" w:color="auto" w:fill="D9D9D9"/>
            <w:vAlign w:val="bottom"/>
          </w:tcPr>
          <w:p w:rsidR="005D2A42" w:rsidRDefault="00B5397D">
            <w:pPr>
              <w:spacing w:line="222" w:lineRule="exact"/>
              <w:ind w:left="100"/>
              <w:rPr>
                <w:rFonts w:ascii="Arial" w:eastAsia="Arial" w:hAnsi="Arial"/>
                <w:b/>
                <w:w w:val="89"/>
                <w:highlight w:val="lightGray"/>
              </w:rPr>
            </w:pPr>
            <w:r>
              <w:rPr>
                <w:rFonts w:ascii="Arial" w:eastAsia="Arial" w:hAnsi="Arial"/>
                <w:b/>
                <w:w w:val="89"/>
                <w:highlight w:val="lightGray"/>
              </w:rPr>
              <w:t>22,5 %</w:t>
            </w: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660" w:type="dxa"/>
            <w:shd w:val="clear" w:color="auto" w:fill="D9D9D9"/>
            <w:vAlign w:val="bottom"/>
          </w:tcPr>
          <w:p w:rsidR="005D2A42" w:rsidRDefault="00B5397D">
            <w:pPr>
              <w:spacing w:line="222" w:lineRule="exact"/>
              <w:ind w:left="100"/>
              <w:rPr>
                <w:rFonts w:ascii="Arial" w:eastAsia="Arial" w:hAnsi="Arial"/>
                <w:b/>
                <w:w w:val="86"/>
                <w:highlight w:val="lightGray"/>
              </w:rPr>
            </w:pPr>
            <w:r>
              <w:rPr>
                <w:rFonts w:ascii="Arial" w:eastAsia="Arial" w:hAnsi="Arial"/>
                <w:b/>
                <w:w w:val="86"/>
                <w:highlight w:val="lightGray"/>
              </w:rPr>
              <w:t>23,4 %</w:t>
            </w: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r>
      <w:tr w:rsidR="005D2A42">
        <w:trPr>
          <w:trHeight w:val="222"/>
        </w:trPr>
        <w:tc>
          <w:tcPr>
            <w:tcW w:w="1820" w:type="dxa"/>
            <w:tcBorders>
              <w:right w:val="single" w:sz="8" w:space="0" w:color="A6A6A6"/>
            </w:tcBorders>
            <w:shd w:val="clear" w:color="auto" w:fill="D9D9D9"/>
            <w:vAlign w:val="bottom"/>
          </w:tcPr>
          <w:p w:rsidR="005D2A42" w:rsidRDefault="00B5397D">
            <w:pPr>
              <w:spacing w:line="221" w:lineRule="exact"/>
              <w:ind w:left="120"/>
              <w:rPr>
                <w:rFonts w:ascii="Arial" w:eastAsia="Arial" w:hAnsi="Arial"/>
                <w:b/>
                <w:w w:val="89"/>
              </w:rPr>
            </w:pPr>
            <w:r>
              <w:rPr>
                <w:rFonts w:ascii="Arial" w:eastAsia="Arial" w:hAnsi="Arial"/>
                <w:b/>
                <w:w w:val="89"/>
              </w:rPr>
              <w:t>totales de l’État sur</w:t>
            </w:r>
          </w:p>
        </w:tc>
        <w:tc>
          <w:tcPr>
            <w:tcW w:w="74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74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72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72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68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7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64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68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66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r>
      <w:tr w:rsidR="005D2A42">
        <w:trPr>
          <w:trHeight w:val="228"/>
        </w:trPr>
        <w:tc>
          <w:tcPr>
            <w:tcW w:w="1820" w:type="dxa"/>
            <w:tcBorders>
              <w:right w:val="single" w:sz="8" w:space="0" w:color="A6A6A6"/>
            </w:tcBorders>
            <w:shd w:val="clear" w:color="auto" w:fill="D9D9D9"/>
            <w:vAlign w:val="bottom"/>
          </w:tcPr>
          <w:p w:rsidR="005D2A42" w:rsidRDefault="00B5397D">
            <w:pPr>
              <w:spacing w:line="227" w:lineRule="exact"/>
              <w:ind w:left="120"/>
              <w:rPr>
                <w:rFonts w:ascii="Arial" w:eastAsia="Arial" w:hAnsi="Arial"/>
                <w:b/>
              </w:rPr>
            </w:pPr>
            <w:r>
              <w:rPr>
                <w:rFonts w:ascii="Arial" w:eastAsia="Arial" w:hAnsi="Arial"/>
                <w:b/>
              </w:rPr>
              <w:t>financement</w:t>
            </w:r>
          </w:p>
        </w:tc>
        <w:tc>
          <w:tcPr>
            <w:tcW w:w="74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74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72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72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68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7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64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68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66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9"/>
              </w:rPr>
            </w:pPr>
          </w:p>
        </w:tc>
      </w:tr>
      <w:tr w:rsidR="005D2A42">
        <w:trPr>
          <w:trHeight w:val="239"/>
        </w:trPr>
        <w:tc>
          <w:tcPr>
            <w:tcW w:w="1820" w:type="dxa"/>
            <w:tcBorders>
              <w:right w:val="single" w:sz="8" w:space="0" w:color="A6A6A6"/>
            </w:tcBorders>
            <w:shd w:val="clear" w:color="auto" w:fill="D9D9D9"/>
            <w:vAlign w:val="bottom"/>
          </w:tcPr>
          <w:p w:rsidR="005D2A42" w:rsidRDefault="00B5397D">
            <w:pPr>
              <w:spacing w:line="229" w:lineRule="exact"/>
              <w:ind w:left="120"/>
              <w:rPr>
                <w:rFonts w:ascii="Arial" w:eastAsia="Arial" w:hAnsi="Arial"/>
                <w:b/>
              </w:rPr>
            </w:pPr>
            <w:r>
              <w:rPr>
                <w:rFonts w:ascii="Arial" w:eastAsia="Arial" w:hAnsi="Arial"/>
                <w:b/>
              </w:rPr>
              <w:t>intérieurs.</w:t>
            </w:r>
          </w:p>
        </w:tc>
        <w:tc>
          <w:tcPr>
            <w:tcW w:w="74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74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72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72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68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70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64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68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660" w:type="dxa"/>
            <w:shd w:val="clear" w:color="auto" w:fill="D9D9D9"/>
            <w:vAlign w:val="bottom"/>
          </w:tcPr>
          <w:p w:rsidR="005D2A42" w:rsidRDefault="005D2A42">
            <w:pPr>
              <w:spacing w:line="0" w:lineRule="atLeast"/>
              <w:rPr>
                <w:rFonts w:ascii="Times New Roman" w:eastAsia="Times New Roman" w:hAnsi="Times New Roman"/>
              </w:rPr>
            </w:pPr>
          </w:p>
        </w:tc>
        <w:tc>
          <w:tcPr>
            <w:tcW w:w="100" w:type="dxa"/>
            <w:shd w:val="clear" w:color="auto" w:fill="D9D9D9"/>
            <w:vAlign w:val="bottom"/>
          </w:tcPr>
          <w:p w:rsidR="005D2A42" w:rsidRDefault="005D2A42">
            <w:pPr>
              <w:spacing w:line="0" w:lineRule="atLeast"/>
              <w:rPr>
                <w:rFonts w:ascii="Times New Roman" w:eastAsia="Times New Roman" w:hAnsi="Times New Roman"/>
              </w:rPr>
            </w:pPr>
          </w:p>
        </w:tc>
      </w:tr>
    </w:tbl>
    <w:p w:rsidR="005D2A42" w:rsidRDefault="006A2137">
      <w:pPr>
        <w:spacing w:line="7" w:lineRule="exact"/>
        <w:rPr>
          <w:rFonts w:ascii="Times New Roman" w:eastAsia="Times New Roman" w:hAnsi="Times New Roman"/>
        </w:rPr>
      </w:pPr>
      <w:r>
        <w:rPr>
          <w:rFonts w:ascii="Times New Roman" w:eastAsia="Times New Roman" w:hAnsi="Times New Roman"/>
        </w:rPr>
        <w:pict>
          <v:line id="_x0000_s1069" style="position:absolute;z-index:-251893760;mso-position-horizontal-relative:text;mso-position-vertical-relative:text" from="-.05pt,.2pt" to="454.45pt,.2pt" o:allowincell="f" o:userdrawn="t" strokecolor="gray" strokeweight=".16931mm"/>
        </w:pict>
      </w:r>
    </w:p>
    <w:p w:rsidR="005D2A42" w:rsidRDefault="00B5397D">
      <w:pPr>
        <w:spacing w:line="0" w:lineRule="atLeast"/>
        <w:rPr>
          <w:rFonts w:ascii="Arial" w:eastAsia="Arial" w:hAnsi="Arial"/>
          <w:sz w:val="17"/>
        </w:rPr>
      </w:pPr>
      <w:r>
        <w:rPr>
          <w:rFonts w:ascii="Arial" w:eastAsia="Arial" w:hAnsi="Arial"/>
          <w:sz w:val="17"/>
        </w:rPr>
        <w:t xml:space="preserve">Source : </w:t>
      </w:r>
      <w:r>
        <w:rPr>
          <w:rFonts w:ascii="Arial" w:eastAsia="Arial" w:hAnsi="Arial"/>
          <w:i/>
          <w:sz w:val="17"/>
        </w:rPr>
        <w:t>Rapport national sur la situation des de l'éducation,</w:t>
      </w:r>
      <w:r>
        <w:rPr>
          <w:rFonts w:ascii="Arial" w:eastAsia="Arial" w:hAnsi="Arial"/>
          <w:sz w:val="17"/>
        </w:rPr>
        <w:t xml:space="preserve"> MEN/DPRE, 2015</w:t>
      </w:r>
    </w:p>
    <w:p w:rsidR="005D2A42" w:rsidRDefault="005D2A42">
      <w:pPr>
        <w:spacing w:line="172" w:lineRule="exact"/>
        <w:rPr>
          <w:rFonts w:ascii="Times New Roman" w:eastAsia="Times New Roman" w:hAnsi="Times New Roman"/>
        </w:rPr>
      </w:pPr>
    </w:p>
    <w:p w:rsidR="005D2A42" w:rsidRDefault="00B5397D">
      <w:pPr>
        <w:spacing w:line="256" w:lineRule="auto"/>
        <w:ind w:right="20"/>
        <w:jc w:val="both"/>
        <w:rPr>
          <w:rFonts w:ascii="Arial" w:eastAsia="Arial" w:hAnsi="Arial"/>
          <w:sz w:val="21"/>
        </w:rPr>
      </w:pPr>
      <w:r>
        <w:rPr>
          <w:rFonts w:ascii="Arial" w:eastAsia="Arial" w:hAnsi="Arial"/>
          <w:sz w:val="21"/>
        </w:rPr>
        <w:t>De 2006 à 2014, le système éducatif a bénéficié en moyenne de 21,5% des dépenses publiques totales de l'état sur financement intérieur soit en moyenne 365,5888 milliards de FCFA/an.</w:t>
      </w:r>
    </w:p>
    <w:p w:rsidR="005D2A42" w:rsidRDefault="005D2A42">
      <w:pPr>
        <w:spacing w:line="256" w:lineRule="auto"/>
        <w:ind w:right="20"/>
        <w:jc w:val="both"/>
        <w:rPr>
          <w:rFonts w:ascii="Arial" w:eastAsia="Arial" w:hAnsi="Arial"/>
          <w:sz w:val="21"/>
        </w:rPr>
        <w:sectPr w:rsidR="005D2A42">
          <w:pgSz w:w="11900" w:h="16838"/>
          <w:pgMar w:top="786" w:right="1400" w:bottom="267" w:left="1420" w:header="0" w:footer="0" w:gutter="0"/>
          <w:cols w:space="0" w:equalWidth="0">
            <w:col w:w="908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26"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24</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070" style="position:absolute;z-index:-251892736"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720" w:bottom="267" w:left="860" w:header="0" w:footer="0" w:gutter="0"/>
          <w:cols w:space="0" w:equalWidth="0">
            <w:col w:w="2320"/>
          </w:cols>
          <w:docGrid w:linePitch="360"/>
        </w:sectPr>
      </w:pPr>
    </w:p>
    <w:tbl>
      <w:tblPr>
        <w:tblW w:w="0" w:type="auto"/>
        <w:tblInd w:w="3640" w:type="dxa"/>
        <w:tblLayout w:type="fixed"/>
        <w:tblCellMar>
          <w:left w:w="0" w:type="dxa"/>
          <w:right w:w="0" w:type="dxa"/>
        </w:tblCellMar>
        <w:tblLook w:val="0000" w:firstRow="0" w:lastRow="0" w:firstColumn="0" w:lastColumn="0" w:noHBand="0" w:noVBand="0"/>
      </w:tblPr>
      <w:tblGrid>
        <w:gridCol w:w="5920"/>
        <w:gridCol w:w="780"/>
      </w:tblGrid>
      <w:tr w:rsidR="005D2A42">
        <w:trPr>
          <w:trHeight w:val="690"/>
        </w:trPr>
        <w:tc>
          <w:tcPr>
            <w:tcW w:w="5920" w:type="dxa"/>
            <w:shd w:val="clear" w:color="auto" w:fill="auto"/>
            <w:vAlign w:val="bottom"/>
          </w:tcPr>
          <w:p w:rsidR="005D2A42" w:rsidRDefault="00301681">
            <w:pPr>
              <w:spacing w:line="229" w:lineRule="exact"/>
              <w:rPr>
                <w:rFonts w:ascii="Arial" w:eastAsia="Arial" w:hAnsi="Arial"/>
                <w:w w:val="96"/>
              </w:rPr>
            </w:pPr>
            <w:bookmarkStart w:id="23" w:name="page25"/>
            <w:bookmarkEnd w:id="23"/>
            <w:r>
              <w:rPr>
                <w:rFonts w:ascii="Times New Roman" w:eastAsia="Times New Roman" w:hAnsi="Times New Roman"/>
                <w:noProof/>
              </w:rPr>
              <w:lastRenderedPageBreak/>
              <w:drawing>
                <wp:anchor distT="0" distB="0" distL="114300" distR="114300" simplePos="0" relativeHeight="251424768" behindDoc="1" locked="0" layoutInCell="0" allowOverlap="1">
                  <wp:simplePos x="0" y="0"/>
                  <wp:positionH relativeFrom="page">
                    <wp:posOffset>7179310</wp:posOffset>
                  </wp:positionH>
                  <wp:positionV relativeFrom="page">
                    <wp:posOffset>0</wp:posOffset>
                  </wp:positionV>
                  <wp:extent cx="381000" cy="1799590"/>
                  <wp:effectExtent l="19050" t="0" r="0" b="0"/>
                  <wp:wrapNone/>
                  <wp:docPr id="47" name="Imag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381000" cy="1799590"/>
                          </a:xfrm>
                          <a:prstGeom prst="rect">
                            <a:avLst/>
                          </a:prstGeom>
                          <a:noFill/>
                        </pic:spPr>
                      </pic:pic>
                    </a:graphicData>
                  </a:graphic>
                </wp:anchor>
              </w:drawing>
            </w:r>
            <w:r w:rsidR="00B5397D">
              <w:rPr>
                <w:rFonts w:ascii="Arial" w:eastAsia="Arial" w:hAnsi="Arial"/>
                <w:w w:val="96"/>
              </w:rPr>
              <w:t>PRÉSENTATION DU SÉNÉGAL ET DE SON SYSTÈME ÉDUCATIF</w:t>
            </w:r>
          </w:p>
        </w:tc>
        <w:tc>
          <w:tcPr>
            <w:tcW w:w="780" w:type="dxa"/>
            <w:shd w:val="clear" w:color="auto" w:fill="auto"/>
            <w:vAlign w:val="bottom"/>
          </w:tcPr>
          <w:p w:rsidR="005D2A42" w:rsidRDefault="00B5397D">
            <w:pPr>
              <w:spacing w:line="687" w:lineRule="exact"/>
              <w:jc w:val="right"/>
              <w:rPr>
                <w:rFonts w:ascii="Arial" w:eastAsia="Arial" w:hAnsi="Arial"/>
                <w:color w:val="FFFFFF"/>
                <w:sz w:val="60"/>
              </w:rPr>
            </w:pPr>
            <w:r>
              <w:rPr>
                <w:rFonts w:ascii="Arial" w:eastAsia="Arial" w:hAnsi="Arial"/>
                <w:color w:val="FFFFFF"/>
                <w:sz w:val="60"/>
              </w:rPr>
              <w:t>1</w:t>
            </w:r>
          </w:p>
        </w:tc>
      </w:tr>
    </w:tbl>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64" w:lineRule="exact"/>
        <w:rPr>
          <w:rFonts w:ascii="Times New Roman" w:eastAsia="Times New Roman" w:hAnsi="Times New Roman"/>
        </w:rPr>
      </w:pPr>
    </w:p>
    <w:p w:rsidR="005D2A42" w:rsidRDefault="00B5397D">
      <w:pPr>
        <w:spacing w:line="236" w:lineRule="auto"/>
        <w:ind w:right="1740"/>
        <w:rPr>
          <w:rFonts w:ascii="Arial" w:eastAsia="Arial" w:hAnsi="Arial"/>
          <w:i/>
          <w:sz w:val="22"/>
          <w:u w:val="single"/>
        </w:rPr>
      </w:pPr>
      <w:r>
        <w:rPr>
          <w:rFonts w:ascii="Arial" w:eastAsia="Arial" w:hAnsi="Arial"/>
          <w:i/>
          <w:sz w:val="22"/>
          <w:u w:val="single"/>
        </w:rPr>
        <w:t>Tableau 1.2 : Part des dépenses courantes publiques d'éducation allouées à l'enseignement primaire (hors formation initiale des enseignants) (%)</w:t>
      </w:r>
    </w:p>
    <w:p w:rsidR="005D2A42" w:rsidRDefault="00301681">
      <w:pPr>
        <w:spacing w:line="230" w:lineRule="exact"/>
        <w:rPr>
          <w:rFonts w:ascii="Times New Roman" w:eastAsia="Times New Roman" w:hAnsi="Times New Roman"/>
        </w:rPr>
      </w:pPr>
      <w:r>
        <w:rPr>
          <w:rFonts w:ascii="Arial" w:eastAsia="Arial" w:hAnsi="Arial"/>
          <w:i/>
          <w:noProof/>
          <w:sz w:val="22"/>
          <w:u w:val="single"/>
        </w:rPr>
        <w:drawing>
          <wp:anchor distT="0" distB="0" distL="114300" distR="114300" simplePos="0" relativeHeight="251425792" behindDoc="1" locked="0" layoutInCell="0" allowOverlap="1">
            <wp:simplePos x="0" y="0"/>
            <wp:positionH relativeFrom="column">
              <wp:posOffset>0</wp:posOffset>
            </wp:positionH>
            <wp:positionV relativeFrom="paragraph">
              <wp:posOffset>107315</wp:posOffset>
            </wp:positionV>
            <wp:extent cx="5805805" cy="445135"/>
            <wp:effectExtent l="19050" t="0" r="4445" b="0"/>
            <wp:wrapNone/>
            <wp:docPr id="48" name="Imag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9"/>
                    <a:srcRect/>
                    <a:stretch>
                      <a:fillRect/>
                    </a:stretch>
                  </pic:blipFill>
                  <pic:spPr bwMode="auto">
                    <a:xfrm>
                      <a:off x="0" y="0"/>
                      <a:ext cx="5805805" cy="445135"/>
                    </a:xfrm>
                    <a:prstGeom prst="rect">
                      <a:avLst/>
                    </a:prstGeom>
                    <a:noFill/>
                  </pic:spPr>
                </pic:pic>
              </a:graphicData>
            </a:graphic>
          </wp:anchor>
        </w:drawing>
      </w:r>
    </w:p>
    <w:tbl>
      <w:tblPr>
        <w:tblW w:w="0" w:type="auto"/>
        <w:tblInd w:w="120" w:type="dxa"/>
        <w:tblLayout w:type="fixed"/>
        <w:tblCellMar>
          <w:left w:w="0" w:type="dxa"/>
          <w:right w:w="0" w:type="dxa"/>
        </w:tblCellMar>
        <w:tblLook w:val="0000" w:firstRow="0" w:lastRow="0" w:firstColumn="0" w:lastColumn="0" w:noHBand="0" w:noVBand="0"/>
      </w:tblPr>
      <w:tblGrid>
        <w:gridCol w:w="740"/>
        <w:gridCol w:w="740"/>
        <w:gridCol w:w="620"/>
        <w:gridCol w:w="640"/>
        <w:gridCol w:w="620"/>
        <w:gridCol w:w="620"/>
        <w:gridCol w:w="640"/>
        <w:gridCol w:w="620"/>
        <w:gridCol w:w="640"/>
        <w:gridCol w:w="620"/>
        <w:gridCol w:w="620"/>
        <w:gridCol w:w="640"/>
        <w:gridCol w:w="620"/>
        <w:gridCol w:w="520"/>
      </w:tblGrid>
      <w:tr w:rsidR="005D2A42">
        <w:trPr>
          <w:trHeight w:val="230"/>
        </w:trPr>
        <w:tc>
          <w:tcPr>
            <w:tcW w:w="740" w:type="dxa"/>
            <w:shd w:val="clear" w:color="auto" w:fill="auto"/>
            <w:vAlign w:val="bottom"/>
          </w:tcPr>
          <w:p w:rsidR="005D2A42" w:rsidRDefault="00B5397D">
            <w:pPr>
              <w:spacing w:line="229" w:lineRule="exact"/>
              <w:rPr>
                <w:rFonts w:ascii="Arial" w:eastAsia="Arial" w:hAnsi="Arial"/>
                <w:b/>
              </w:rPr>
            </w:pPr>
            <w:r>
              <w:rPr>
                <w:rFonts w:ascii="Arial" w:eastAsia="Arial" w:hAnsi="Arial"/>
                <w:b/>
              </w:rPr>
              <w:t>Année</w:t>
            </w:r>
          </w:p>
        </w:tc>
        <w:tc>
          <w:tcPr>
            <w:tcW w:w="740" w:type="dxa"/>
            <w:shd w:val="clear" w:color="auto" w:fill="auto"/>
            <w:vAlign w:val="bottom"/>
          </w:tcPr>
          <w:p w:rsidR="005D2A42" w:rsidRDefault="00B5397D">
            <w:pPr>
              <w:spacing w:line="229" w:lineRule="exact"/>
              <w:ind w:right="20"/>
              <w:jc w:val="right"/>
              <w:rPr>
                <w:rFonts w:ascii="Arial" w:eastAsia="Arial" w:hAnsi="Arial"/>
                <w:b/>
              </w:rPr>
            </w:pPr>
            <w:r>
              <w:rPr>
                <w:rFonts w:ascii="Arial" w:eastAsia="Arial" w:hAnsi="Arial"/>
                <w:b/>
              </w:rPr>
              <w:t>2000</w:t>
            </w:r>
          </w:p>
        </w:tc>
        <w:tc>
          <w:tcPr>
            <w:tcW w:w="620" w:type="dxa"/>
            <w:shd w:val="clear" w:color="auto" w:fill="auto"/>
            <w:vAlign w:val="bottom"/>
          </w:tcPr>
          <w:p w:rsidR="005D2A42" w:rsidRDefault="00B5397D">
            <w:pPr>
              <w:spacing w:line="229" w:lineRule="exact"/>
              <w:ind w:right="20"/>
              <w:jc w:val="right"/>
              <w:rPr>
                <w:rFonts w:ascii="Arial" w:eastAsia="Arial" w:hAnsi="Arial"/>
                <w:b/>
              </w:rPr>
            </w:pPr>
            <w:r>
              <w:rPr>
                <w:rFonts w:ascii="Arial" w:eastAsia="Arial" w:hAnsi="Arial"/>
                <w:b/>
              </w:rPr>
              <w:t>2001</w:t>
            </w:r>
          </w:p>
        </w:tc>
        <w:tc>
          <w:tcPr>
            <w:tcW w:w="640" w:type="dxa"/>
            <w:shd w:val="clear" w:color="auto" w:fill="auto"/>
            <w:vAlign w:val="bottom"/>
          </w:tcPr>
          <w:p w:rsidR="005D2A42" w:rsidRDefault="00B5397D">
            <w:pPr>
              <w:spacing w:line="229" w:lineRule="exact"/>
              <w:ind w:right="20"/>
              <w:jc w:val="right"/>
              <w:rPr>
                <w:rFonts w:ascii="Arial" w:eastAsia="Arial" w:hAnsi="Arial"/>
                <w:b/>
              </w:rPr>
            </w:pPr>
            <w:r>
              <w:rPr>
                <w:rFonts w:ascii="Arial" w:eastAsia="Arial" w:hAnsi="Arial"/>
                <w:b/>
              </w:rPr>
              <w:t>2002</w:t>
            </w:r>
          </w:p>
        </w:tc>
        <w:tc>
          <w:tcPr>
            <w:tcW w:w="620" w:type="dxa"/>
            <w:shd w:val="clear" w:color="auto" w:fill="auto"/>
            <w:vAlign w:val="bottom"/>
          </w:tcPr>
          <w:p w:rsidR="005D2A42" w:rsidRDefault="00B5397D">
            <w:pPr>
              <w:spacing w:line="229" w:lineRule="exact"/>
              <w:ind w:right="20"/>
              <w:jc w:val="right"/>
              <w:rPr>
                <w:rFonts w:ascii="Arial" w:eastAsia="Arial" w:hAnsi="Arial"/>
                <w:b/>
              </w:rPr>
            </w:pPr>
            <w:r>
              <w:rPr>
                <w:rFonts w:ascii="Arial" w:eastAsia="Arial" w:hAnsi="Arial"/>
                <w:b/>
              </w:rPr>
              <w:t>2003</w:t>
            </w:r>
          </w:p>
        </w:tc>
        <w:tc>
          <w:tcPr>
            <w:tcW w:w="620" w:type="dxa"/>
            <w:shd w:val="clear" w:color="auto" w:fill="auto"/>
            <w:vAlign w:val="bottom"/>
          </w:tcPr>
          <w:p w:rsidR="005D2A42" w:rsidRDefault="00B5397D">
            <w:pPr>
              <w:spacing w:line="229" w:lineRule="exact"/>
              <w:jc w:val="right"/>
              <w:rPr>
                <w:rFonts w:ascii="Arial" w:eastAsia="Arial" w:hAnsi="Arial"/>
                <w:b/>
              </w:rPr>
            </w:pPr>
            <w:r>
              <w:rPr>
                <w:rFonts w:ascii="Arial" w:eastAsia="Arial" w:hAnsi="Arial"/>
                <w:b/>
              </w:rPr>
              <w:t>2004</w:t>
            </w:r>
          </w:p>
        </w:tc>
        <w:tc>
          <w:tcPr>
            <w:tcW w:w="640" w:type="dxa"/>
            <w:shd w:val="clear" w:color="auto" w:fill="auto"/>
            <w:vAlign w:val="bottom"/>
          </w:tcPr>
          <w:p w:rsidR="005D2A42" w:rsidRDefault="00B5397D">
            <w:pPr>
              <w:spacing w:line="229" w:lineRule="exact"/>
              <w:ind w:right="20"/>
              <w:jc w:val="right"/>
              <w:rPr>
                <w:rFonts w:ascii="Arial" w:eastAsia="Arial" w:hAnsi="Arial"/>
                <w:b/>
              </w:rPr>
            </w:pPr>
            <w:r>
              <w:rPr>
                <w:rFonts w:ascii="Arial" w:eastAsia="Arial" w:hAnsi="Arial"/>
                <w:b/>
              </w:rPr>
              <w:t>2005</w:t>
            </w:r>
          </w:p>
        </w:tc>
        <w:tc>
          <w:tcPr>
            <w:tcW w:w="620" w:type="dxa"/>
            <w:shd w:val="clear" w:color="auto" w:fill="auto"/>
            <w:vAlign w:val="bottom"/>
          </w:tcPr>
          <w:p w:rsidR="005D2A42" w:rsidRDefault="00B5397D">
            <w:pPr>
              <w:spacing w:line="229" w:lineRule="exact"/>
              <w:ind w:right="20"/>
              <w:jc w:val="right"/>
              <w:rPr>
                <w:rFonts w:ascii="Arial" w:eastAsia="Arial" w:hAnsi="Arial"/>
                <w:b/>
              </w:rPr>
            </w:pPr>
            <w:r>
              <w:rPr>
                <w:rFonts w:ascii="Arial" w:eastAsia="Arial" w:hAnsi="Arial"/>
                <w:b/>
              </w:rPr>
              <w:t>2006</w:t>
            </w:r>
          </w:p>
        </w:tc>
        <w:tc>
          <w:tcPr>
            <w:tcW w:w="640" w:type="dxa"/>
            <w:shd w:val="clear" w:color="auto" w:fill="auto"/>
            <w:vAlign w:val="bottom"/>
          </w:tcPr>
          <w:p w:rsidR="005D2A42" w:rsidRDefault="00B5397D">
            <w:pPr>
              <w:spacing w:line="229" w:lineRule="exact"/>
              <w:ind w:right="20"/>
              <w:jc w:val="right"/>
              <w:rPr>
                <w:rFonts w:ascii="Arial" w:eastAsia="Arial" w:hAnsi="Arial"/>
                <w:b/>
              </w:rPr>
            </w:pPr>
            <w:r>
              <w:rPr>
                <w:rFonts w:ascii="Arial" w:eastAsia="Arial" w:hAnsi="Arial"/>
                <w:b/>
              </w:rPr>
              <w:t>2007</w:t>
            </w:r>
          </w:p>
        </w:tc>
        <w:tc>
          <w:tcPr>
            <w:tcW w:w="620" w:type="dxa"/>
            <w:shd w:val="clear" w:color="auto" w:fill="auto"/>
            <w:vAlign w:val="bottom"/>
          </w:tcPr>
          <w:p w:rsidR="005D2A42" w:rsidRDefault="00B5397D">
            <w:pPr>
              <w:spacing w:line="229" w:lineRule="exact"/>
              <w:ind w:right="20"/>
              <w:jc w:val="right"/>
              <w:rPr>
                <w:rFonts w:ascii="Arial" w:eastAsia="Arial" w:hAnsi="Arial"/>
                <w:b/>
              </w:rPr>
            </w:pPr>
            <w:r>
              <w:rPr>
                <w:rFonts w:ascii="Arial" w:eastAsia="Arial" w:hAnsi="Arial"/>
                <w:b/>
              </w:rPr>
              <w:t>2008</w:t>
            </w:r>
          </w:p>
        </w:tc>
        <w:tc>
          <w:tcPr>
            <w:tcW w:w="620" w:type="dxa"/>
            <w:shd w:val="clear" w:color="auto" w:fill="auto"/>
            <w:vAlign w:val="bottom"/>
          </w:tcPr>
          <w:p w:rsidR="005D2A42" w:rsidRDefault="00B5397D">
            <w:pPr>
              <w:spacing w:line="229" w:lineRule="exact"/>
              <w:jc w:val="right"/>
              <w:rPr>
                <w:rFonts w:ascii="Arial" w:eastAsia="Arial" w:hAnsi="Arial"/>
                <w:b/>
              </w:rPr>
            </w:pPr>
            <w:r>
              <w:rPr>
                <w:rFonts w:ascii="Arial" w:eastAsia="Arial" w:hAnsi="Arial"/>
                <w:b/>
              </w:rPr>
              <w:t>2010</w:t>
            </w:r>
          </w:p>
        </w:tc>
        <w:tc>
          <w:tcPr>
            <w:tcW w:w="640" w:type="dxa"/>
            <w:shd w:val="clear" w:color="auto" w:fill="auto"/>
            <w:vAlign w:val="bottom"/>
          </w:tcPr>
          <w:p w:rsidR="005D2A42" w:rsidRDefault="00B5397D">
            <w:pPr>
              <w:spacing w:line="229" w:lineRule="exact"/>
              <w:ind w:right="20"/>
              <w:jc w:val="right"/>
              <w:rPr>
                <w:rFonts w:ascii="Arial" w:eastAsia="Arial" w:hAnsi="Arial"/>
                <w:b/>
              </w:rPr>
            </w:pPr>
            <w:r>
              <w:rPr>
                <w:rFonts w:ascii="Arial" w:eastAsia="Arial" w:hAnsi="Arial"/>
                <w:b/>
              </w:rPr>
              <w:t>2011</w:t>
            </w:r>
          </w:p>
        </w:tc>
        <w:tc>
          <w:tcPr>
            <w:tcW w:w="620" w:type="dxa"/>
            <w:shd w:val="clear" w:color="auto" w:fill="auto"/>
            <w:vAlign w:val="bottom"/>
          </w:tcPr>
          <w:p w:rsidR="005D2A42" w:rsidRDefault="00B5397D">
            <w:pPr>
              <w:spacing w:line="229" w:lineRule="exact"/>
              <w:jc w:val="right"/>
              <w:rPr>
                <w:rFonts w:ascii="Arial" w:eastAsia="Arial" w:hAnsi="Arial"/>
                <w:b/>
              </w:rPr>
            </w:pPr>
            <w:r>
              <w:rPr>
                <w:rFonts w:ascii="Arial" w:eastAsia="Arial" w:hAnsi="Arial"/>
                <w:b/>
              </w:rPr>
              <w:t>2012</w:t>
            </w:r>
          </w:p>
        </w:tc>
        <w:tc>
          <w:tcPr>
            <w:tcW w:w="520" w:type="dxa"/>
            <w:shd w:val="clear" w:color="auto" w:fill="auto"/>
            <w:vAlign w:val="bottom"/>
          </w:tcPr>
          <w:p w:rsidR="005D2A42" w:rsidRDefault="00B5397D">
            <w:pPr>
              <w:spacing w:line="229" w:lineRule="exact"/>
              <w:jc w:val="right"/>
              <w:rPr>
                <w:rFonts w:ascii="Arial" w:eastAsia="Arial" w:hAnsi="Arial"/>
                <w:b/>
              </w:rPr>
            </w:pPr>
            <w:r>
              <w:rPr>
                <w:rFonts w:ascii="Arial" w:eastAsia="Arial" w:hAnsi="Arial"/>
                <w:b/>
              </w:rPr>
              <w:t>2013</w:t>
            </w:r>
          </w:p>
        </w:tc>
      </w:tr>
    </w:tbl>
    <w:p w:rsidR="005D2A42" w:rsidRDefault="005D2A42">
      <w:pPr>
        <w:spacing w:line="111"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660"/>
        <w:gridCol w:w="900"/>
        <w:gridCol w:w="640"/>
        <w:gridCol w:w="620"/>
        <w:gridCol w:w="620"/>
        <w:gridCol w:w="640"/>
        <w:gridCol w:w="620"/>
        <w:gridCol w:w="640"/>
        <w:gridCol w:w="620"/>
        <w:gridCol w:w="620"/>
        <w:gridCol w:w="640"/>
        <w:gridCol w:w="620"/>
        <w:gridCol w:w="640"/>
        <w:gridCol w:w="480"/>
      </w:tblGrid>
      <w:tr w:rsidR="005D2A42">
        <w:trPr>
          <w:trHeight w:val="230"/>
        </w:trPr>
        <w:tc>
          <w:tcPr>
            <w:tcW w:w="660" w:type="dxa"/>
            <w:shd w:val="clear" w:color="auto" w:fill="auto"/>
            <w:vAlign w:val="bottom"/>
          </w:tcPr>
          <w:p w:rsidR="005D2A42" w:rsidRDefault="00B5397D">
            <w:pPr>
              <w:spacing w:line="229" w:lineRule="exact"/>
              <w:ind w:right="305"/>
              <w:jc w:val="right"/>
              <w:rPr>
                <w:rFonts w:ascii="Arial" w:eastAsia="Arial" w:hAnsi="Arial"/>
                <w:b/>
              </w:rPr>
            </w:pPr>
            <w:r>
              <w:rPr>
                <w:rFonts w:ascii="Arial" w:eastAsia="Arial" w:hAnsi="Arial"/>
                <w:b/>
              </w:rPr>
              <w:t>%</w:t>
            </w:r>
          </w:p>
        </w:tc>
        <w:tc>
          <w:tcPr>
            <w:tcW w:w="900" w:type="dxa"/>
            <w:shd w:val="clear" w:color="auto" w:fill="auto"/>
            <w:vAlign w:val="bottom"/>
          </w:tcPr>
          <w:p w:rsidR="005D2A42" w:rsidRDefault="00B5397D">
            <w:pPr>
              <w:spacing w:line="229" w:lineRule="exact"/>
              <w:ind w:right="40"/>
              <w:jc w:val="right"/>
              <w:rPr>
                <w:rFonts w:ascii="Arial" w:eastAsia="Arial" w:hAnsi="Arial"/>
                <w:highlight w:val="lightGray"/>
              </w:rPr>
            </w:pPr>
            <w:r>
              <w:rPr>
                <w:rFonts w:ascii="Arial" w:eastAsia="Arial" w:hAnsi="Arial"/>
                <w:highlight w:val="lightGray"/>
              </w:rPr>
              <w:t>42,6</w:t>
            </w:r>
          </w:p>
        </w:tc>
        <w:tc>
          <w:tcPr>
            <w:tcW w:w="640" w:type="dxa"/>
            <w:shd w:val="clear" w:color="auto" w:fill="auto"/>
            <w:vAlign w:val="bottom"/>
          </w:tcPr>
          <w:p w:rsidR="005D2A42" w:rsidRDefault="00B5397D">
            <w:pPr>
              <w:spacing w:line="229" w:lineRule="exact"/>
              <w:ind w:right="60"/>
              <w:jc w:val="right"/>
              <w:rPr>
                <w:rFonts w:ascii="Arial" w:eastAsia="Arial" w:hAnsi="Arial"/>
                <w:highlight w:val="lightGray"/>
              </w:rPr>
            </w:pPr>
            <w:r>
              <w:rPr>
                <w:rFonts w:ascii="Arial" w:eastAsia="Arial" w:hAnsi="Arial"/>
                <w:highlight w:val="lightGray"/>
              </w:rPr>
              <w:t>42,9</w:t>
            </w:r>
          </w:p>
        </w:tc>
        <w:tc>
          <w:tcPr>
            <w:tcW w:w="620" w:type="dxa"/>
            <w:shd w:val="clear" w:color="auto" w:fill="auto"/>
            <w:vAlign w:val="bottom"/>
          </w:tcPr>
          <w:p w:rsidR="005D2A42" w:rsidRDefault="00B5397D">
            <w:pPr>
              <w:spacing w:line="229" w:lineRule="exact"/>
              <w:ind w:right="40"/>
              <w:jc w:val="right"/>
              <w:rPr>
                <w:rFonts w:ascii="Arial" w:eastAsia="Arial" w:hAnsi="Arial"/>
                <w:highlight w:val="lightGray"/>
              </w:rPr>
            </w:pPr>
            <w:r>
              <w:rPr>
                <w:rFonts w:ascii="Arial" w:eastAsia="Arial" w:hAnsi="Arial"/>
                <w:highlight w:val="lightGray"/>
              </w:rPr>
              <w:t>46,9</w:t>
            </w:r>
          </w:p>
        </w:tc>
        <w:tc>
          <w:tcPr>
            <w:tcW w:w="620" w:type="dxa"/>
            <w:shd w:val="clear" w:color="auto" w:fill="auto"/>
            <w:vAlign w:val="bottom"/>
          </w:tcPr>
          <w:p w:rsidR="005D2A42" w:rsidRDefault="00B5397D">
            <w:pPr>
              <w:spacing w:line="229" w:lineRule="exact"/>
              <w:ind w:right="40"/>
              <w:jc w:val="right"/>
              <w:rPr>
                <w:rFonts w:ascii="Arial" w:eastAsia="Arial" w:hAnsi="Arial"/>
                <w:highlight w:val="lightGray"/>
              </w:rPr>
            </w:pPr>
            <w:r>
              <w:rPr>
                <w:rFonts w:ascii="Arial" w:eastAsia="Arial" w:hAnsi="Arial"/>
                <w:highlight w:val="lightGray"/>
              </w:rPr>
              <w:t>53,5</w:t>
            </w:r>
          </w:p>
        </w:tc>
        <w:tc>
          <w:tcPr>
            <w:tcW w:w="640" w:type="dxa"/>
            <w:shd w:val="clear" w:color="auto" w:fill="auto"/>
            <w:vAlign w:val="bottom"/>
          </w:tcPr>
          <w:p w:rsidR="005D2A42" w:rsidRDefault="00B5397D">
            <w:pPr>
              <w:spacing w:line="229" w:lineRule="exact"/>
              <w:ind w:right="60"/>
              <w:jc w:val="right"/>
              <w:rPr>
                <w:rFonts w:ascii="Arial" w:eastAsia="Arial" w:hAnsi="Arial"/>
                <w:highlight w:val="lightGray"/>
              </w:rPr>
            </w:pPr>
            <w:r>
              <w:rPr>
                <w:rFonts w:ascii="Arial" w:eastAsia="Arial" w:hAnsi="Arial"/>
                <w:highlight w:val="lightGray"/>
              </w:rPr>
              <w:t>43,9</w:t>
            </w:r>
          </w:p>
        </w:tc>
        <w:tc>
          <w:tcPr>
            <w:tcW w:w="620" w:type="dxa"/>
            <w:shd w:val="clear" w:color="auto" w:fill="auto"/>
            <w:vAlign w:val="bottom"/>
          </w:tcPr>
          <w:p w:rsidR="005D2A42" w:rsidRDefault="00B5397D">
            <w:pPr>
              <w:spacing w:line="229" w:lineRule="exact"/>
              <w:ind w:right="40"/>
              <w:jc w:val="right"/>
              <w:rPr>
                <w:rFonts w:ascii="Arial" w:eastAsia="Arial" w:hAnsi="Arial"/>
                <w:highlight w:val="lightGray"/>
              </w:rPr>
            </w:pPr>
            <w:r>
              <w:rPr>
                <w:rFonts w:ascii="Arial" w:eastAsia="Arial" w:hAnsi="Arial"/>
                <w:highlight w:val="lightGray"/>
              </w:rPr>
              <w:t>49,8</w:t>
            </w:r>
          </w:p>
        </w:tc>
        <w:tc>
          <w:tcPr>
            <w:tcW w:w="640" w:type="dxa"/>
            <w:shd w:val="clear" w:color="auto" w:fill="auto"/>
            <w:vAlign w:val="bottom"/>
          </w:tcPr>
          <w:p w:rsidR="005D2A42" w:rsidRDefault="00B5397D">
            <w:pPr>
              <w:spacing w:line="229" w:lineRule="exact"/>
              <w:ind w:right="60"/>
              <w:jc w:val="right"/>
              <w:rPr>
                <w:rFonts w:ascii="Arial" w:eastAsia="Arial" w:hAnsi="Arial"/>
                <w:highlight w:val="lightGray"/>
              </w:rPr>
            </w:pPr>
            <w:r>
              <w:rPr>
                <w:rFonts w:ascii="Arial" w:eastAsia="Arial" w:hAnsi="Arial"/>
                <w:highlight w:val="lightGray"/>
              </w:rPr>
              <w:t>47,8</w:t>
            </w:r>
          </w:p>
        </w:tc>
        <w:tc>
          <w:tcPr>
            <w:tcW w:w="620" w:type="dxa"/>
            <w:shd w:val="clear" w:color="auto" w:fill="auto"/>
            <w:vAlign w:val="bottom"/>
          </w:tcPr>
          <w:p w:rsidR="005D2A42" w:rsidRDefault="00B5397D">
            <w:pPr>
              <w:spacing w:line="229" w:lineRule="exact"/>
              <w:ind w:right="40"/>
              <w:jc w:val="right"/>
              <w:rPr>
                <w:rFonts w:ascii="Arial" w:eastAsia="Arial" w:hAnsi="Arial"/>
                <w:highlight w:val="lightGray"/>
              </w:rPr>
            </w:pPr>
            <w:r>
              <w:rPr>
                <w:rFonts w:ascii="Arial" w:eastAsia="Arial" w:hAnsi="Arial"/>
                <w:highlight w:val="lightGray"/>
              </w:rPr>
              <w:t>47,2</w:t>
            </w:r>
          </w:p>
        </w:tc>
        <w:tc>
          <w:tcPr>
            <w:tcW w:w="620" w:type="dxa"/>
            <w:shd w:val="clear" w:color="auto" w:fill="auto"/>
            <w:vAlign w:val="bottom"/>
          </w:tcPr>
          <w:p w:rsidR="005D2A42" w:rsidRDefault="00B5397D">
            <w:pPr>
              <w:spacing w:line="229" w:lineRule="exact"/>
              <w:ind w:right="40"/>
              <w:jc w:val="right"/>
              <w:rPr>
                <w:rFonts w:ascii="Arial" w:eastAsia="Arial" w:hAnsi="Arial"/>
                <w:highlight w:val="lightGray"/>
              </w:rPr>
            </w:pPr>
            <w:r>
              <w:rPr>
                <w:rFonts w:ascii="Arial" w:eastAsia="Arial" w:hAnsi="Arial"/>
                <w:highlight w:val="lightGray"/>
              </w:rPr>
              <w:t>45,5</w:t>
            </w:r>
          </w:p>
        </w:tc>
        <w:tc>
          <w:tcPr>
            <w:tcW w:w="640" w:type="dxa"/>
            <w:shd w:val="clear" w:color="auto" w:fill="auto"/>
            <w:vAlign w:val="bottom"/>
          </w:tcPr>
          <w:p w:rsidR="005D2A42" w:rsidRDefault="00B5397D">
            <w:pPr>
              <w:spacing w:line="229" w:lineRule="exact"/>
              <w:ind w:right="60"/>
              <w:jc w:val="right"/>
              <w:rPr>
                <w:rFonts w:ascii="Arial" w:eastAsia="Arial" w:hAnsi="Arial"/>
                <w:highlight w:val="lightGray"/>
              </w:rPr>
            </w:pPr>
            <w:r>
              <w:rPr>
                <w:rFonts w:ascii="Arial" w:eastAsia="Arial" w:hAnsi="Arial"/>
                <w:highlight w:val="lightGray"/>
              </w:rPr>
              <w:t>45,0</w:t>
            </w:r>
          </w:p>
        </w:tc>
        <w:tc>
          <w:tcPr>
            <w:tcW w:w="620" w:type="dxa"/>
            <w:shd w:val="clear" w:color="auto" w:fill="auto"/>
            <w:vAlign w:val="bottom"/>
          </w:tcPr>
          <w:p w:rsidR="005D2A42" w:rsidRDefault="00B5397D">
            <w:pPr>
              <w:spacing w:line="229" w:lineRule="exact"/>
              <w:ind w:right="40"/>
              <w:jc w:val="right"/>
              <w:rPr>
                <w:rFonts w:ascii="Arial" w:eastAsia="Arial" w:hAnsi="Arial"/>
                <w:highlight w:val="lightGray"/>
              </w:rPr>
            </w:pPr>
            <w:r>
              <w:rPr>
                <w:rFonts w:ascii="Arial" w:eastAsia="Arial" w:hAnsi="Arial"/>
                <w:highlight w:val="lightGray"/>
              </w:rPr>
              <w:t>45,0</w:t>
            </w:r>
          </w:p>
        </w:tc>
        <w:tc>
          <w:tcPr>
            <w:tcW w:w="640" w:type="dxa"/>
            <w:shd w:val="clear" w:color="auto" w:fill="auto"/>
            <w:vAlign w:val="bottom"/>
          </w:tcPr>
          <w:p w:rsidR="005D2A42" w:rsidRDefault="00B5397D">
            <w:pPr>
              <w:spacing w:line="229" w:lineRule="exact"/>
              <w:ind w:right="60"/>
              <w:jc w:val="right"/>
              <w:rPr>
                <w:rFonts w:ascii="Arial" w:eastAsia="Arial" w:hAnsi="Arial"/>
                <w:highlight w:val="lightGray"/>
              </w:rPr>
            </w:pPr>
            <w:r>
              <w:rPr>
                <w:rFonts w:ascii="Arial" w:eastAsia="Arial" w:hAnsi="Arial"/>
                <w:highlight w:val="lightGray"/>
              </w:rPr>
              <w:t>44,0</w:t>
            </w:r>
          </w:p>
        </w:tc>
        <w:tc>
          <w:tcPr>
            <w:tcW w:w="480" w:type="dxa"/>
            <w:shd w:val="clear" w:color="auto" w:fill="auto"/>
            <w:vAlign w:val="bottom"/>
          </w:tcPr>
          <w:p w:rsidR="005D2A42" w:rsidRDefault="00B5397D">
            <w:pPr>
              <w:spacing w:line="229" w:lineRule="exact"/>
              <w:jc w:val="right"/>
              <w:rPr>
                <w:rFonts w:ascii="Arial" w:eastAsia="Arial" w:hAnsi="Arial"/>
                <w:highlight w:val="lightGray"/>
              </w:rPr>
            </w:pPr>
            <w:r>
              <w:rPr>
                <w:rFonts w:ascii="Arial" w:eastAsia="Arial" w:hAnsi="Arial"/>
                <w:highlight w:val="lightGray"/>
              </w:rPr>
              <w:t>43,0</w:t>
            </w:r>
          </w:p>
        </w:tc>
      </w:tr>
      <w:tr w:rsidR="005D2A42">
        <w:trPr>
          <w:trHeight w:val="267"/>
        </w:trPr>
        <w:tc>
          <w:tcPr>
            <w:tcW w:w="7220" w:type="dxa"/>
            <w:gridSpan w:val="11"/>
            <w:shd w:val="clear" w:color="auto" w:fill="auto"/>
            <w:vAlign w:val="bottom"/>
          </w:tcPr>
          <w:p w:rsidR="005D2A42" w:rsidRDefault="00B5397D">
            <w:pPr>
              <w:spacing w:line="206" w:lineRule="exact"/>
              <w:ind w:right="320"/>
              <w:jc w:val="right"/>
              <w:rPr>
                <w:rFonts w:ascii="Arial" w:eastAsia="Arial" w:hAnsi="Arial"/>
                <w:i/>
                <w:w w:val="88"/>
                <w:sz w:val="18"/>
              </w:rPr>
            </w:pPr>
            <w:r>
              <w:rPr>
                <w:rFonts w:ascii="Arial" w:eastAsia="Arial" w:hAnsi="Arial"/>
                <w:i/>
                <w:w w:val="88"/>
                <w:sz w:val="18"/>
              </w:rPr>
              <w:t xml:space="preserve">Source : </w:t>
            </w:r>
            <w:proofErr w:type="spellStart"/>
            <w:r>
              <w:rPr>
                <w:rFonts w:ascii="Arial" w:eastAsia="Arial" w:hAnsi="Arial"/>
                <w:i/>
                <w:w w:val="88"/>
                <w:sz w:val="18"/>
              </w:rPr>
              <w:t>Senegal</w:t>
            </w:r>
            <w:proofErr w:type="spellEnd"/>
            <w:r>
              <w:rPr>
                <w:rFonts w:ascii="Arial" w:eastAsia="Arial" w:hAnsi="Arial"/>
                <w:i/>
                <w:w w:val="88"/>
                <w:sz w:val="18"/>
              </w:rPr>
              <w:t xml:space="preserve"> éducation </w:t>
            </w:r>
            <w:proofErr w:type="spellStart"/>
            <w:r>
              <w:rPr>
                <w:rFonts w:ascii="Arial" w:eastAsia="Arial" w:hAnsi="Arial"/>
                <w:i/>
                <w:w w:val="88"/>
                <w:sz w:val="18"/>
              </w:rPr>
              <w:t>sector</w:t>
            </w:r>
            <w:proofErr w:type="spellEnd"/>
            <w:r>
              <w:rPr>
                <w:rFonts w:ascii="Arial" w:eastAsia="Arial" w:hAnsi="Arial"/>
                <w:i/>
                <w:w w:val="88"/>
                <w:sz w:val="18"/>
              </w:rPr>
              <w:t xml:space="preserve"> public </w:t>
            </w:r>
            <w:proofErr w:type="spellStart"/>
            <w:r>
              <w:rPr>
                <w:rFonts w:ascii="Arial" w:eastAsia="Arial" w:hAnsi="Arial"/>
                <w:i/>
                <w:w w:val="88"/>
                <w:sz w:val="18"/>
              </w:rPr>
              <w:t>expenditure</w:t>
            </w:r>
            <w:proofErr w:type="spellEnd"/>
            <w:r>
              <w:rPr>
                <w:rFonts w:ascii="Arial" w:eastAsia="Arial" w:hAnsi="Arial"/>
                <w:i/>
                <w:w w:val="88"/>
                <w:sz w:val="18"/>
              </w:rPr>
              <w:t xml:space="preserve"> </w:t>
            </w:r>
            <w:proofErr w:type="spellStart"/>
            <w:r>
              <w:rPr>
                <w:rFonts w:ascii="Arial" w:eastAsia="Arial" w:hAnsi="Arial"/>
                <w:i/>
                <w:w w:val="88"/>
                <w:sz w:val="18"/>
              </w:rPr>
              <w:t>review</w:t>
            </w:r>
            <w:proofErr w:type="spellEnd"/>
            <w:r>
              <w:rPr>
                <w:rFonts w:ascii="Arial" w:eastAsia="Arial" w:hAnsi="Arial"/>
                <w:i/>
                <w:w w:val="88"/>
                <w:sz w:val="18"/>
              </w:rPr>
              <w:t>, Document Banque mondiale 2015</w:t>
            </w:r>
          </w:p>
        </w:tc>
        <w:tc>
          <w:tcPr>
            <w:tcW w:w="620" w:type="dxa"/>
            <w:shd w:val="clear" w:color="auto" w:fill="auto"/>
            <w:vAlign w:val="bottom"/>
          </w:tcPr>
          <w:p w:rsidR="005D2A42" w:rsidRDefault="005D2A42">
            <w:pPr>
              <w:spacing w:line="0" w:lineRule="atLeast"/>
              <w:rPr>
                <w:rFonts w:ascii="Times New Roman" w:eastAsia="Times New Roman" w:hAnsi="Times New Roman"/>
                <w:sz w:val="23"/>
              </w:rPr>
            </w:pPr>
          </w:p>
        </w:tc>
        <w:tc>
          <w:tcPr>
            <w:tcW w:w="640" w:type="dxa"/>
            <w:shd w:val="clear" w:color="auto" w:fill="auto"/>
            <w:vAlign w:val="bottom"/>
          </w:tcPr>
          <w:p w:rsidR="005D2A42" w:rsidRDefault="005D2A42">
            <w:pPr>
              <w:spacing w:line="0" w:lineRule="atLeast"/>
              <w:rPr>
                <w:rFonts w:ascii="Times New Roman" w:eastAsia="Times New Roman" w:hAnsi="Times New Roman"/>
                <w:sz w:val="23"/>
              </w:rPr>
            </w:pPr>
          </w:p>
        </w:tc>
        <w:tc>
          <w:tcPr>
            <w:tcW w:w="480" w:type="dxa"/>
            <w:shd w:val="clear" w:color="auto" w:fill="auto"/>
            <w:vAlign w:val="bottom"/>
          </w:tcPr>
          <w:p w:rsidR="005D2A42" w:rsidRDefault="005D2A42">
            <w:pPr>
              <w:spacing w:line="0" w:lineRule="atLeast"/>
              <w:rPr>
                <w:rFonts w:ascii="Times New Roman" w:eastAsia="Times New Roman" w:hAnsi="Times New Roman"/>
                <w:sz w:val="23"/>
              </w:rPr>
            </w:pPr>
          </w:p>
        </w:tc>
      </w:tr>
    </w:tbl>
    <w:p w:rsidR="005D2A42" w:rsidRDefault="005D2A42">
      <w:pPr>
        <w:spacing w:line="168" w:lineRule="exact"/>
        <w:rPr>
          <w:rFonts w:ascii="Times New Roman" w:eastAsia="Times New Roman" w:hAnsi="Times New Roman"/>
        </w:rPr>
      </w:pPr>
    </w:p>
    <w:p w:rsidR="005D2A42" w:rsidRDefault="00B5397D">
      <w:pPr>
        <w:spacing w:line="306" w:lineRule="auto"/>
        <w:ind w:right="1280"/>
        <w:rPr>
          <w:rFonts w:ascii="Arial" w:eastAsia="Arial" w:hAnsi="Arial"/>
          <w:sz w:val="19"/>
        </w:rPr>
      </w:pPr>
      <w:r>
        <w:rPr>
          <w:rFonts w:ascii="Arial" w:eastAsia="Arial" w:hAnsi="Arial"/>
          <w:sz w:val="19"/>
        </w:rPr>
        <w:t>De 2000 à 2013, on note un accroissement de 0,4 de la part des dépenses courantes publiques allouées à l'enseignement primaire soit plus du 1/3 des dépenses publiques de fonctionnement du secteur</w:t>
      </w:r>
    </w:p>
    <w:p w:rsidR="005D2A42" w:rsidRDefault="005D2A42">
      <w:pPr>
        <w:spacing w:line="100" w:lineRule="exact"/>
        <w:rPr>
          <w:rFonts w:ascii="Times New Roman" w:eastAsia="Times New Roman" w:hAnsi="Times New Roman"/>
        </w:rPr>
      </w:pPr>
    </w:p>
    <w:p w:rsidR="005D2A42" w:rsidRDefault="00B5397D">
      <w:pPr>
        <w:spacing w:line="239" w:lineRule="auto"/>
        <w:rPr>
          <w:rFonts w:ascii="Arial" w:eastAsia="Arial" w:hAnsi="Arial"/>
          <w:i/>
          <w:sz w:val="22"/>
          <w:u w:val="single"/>
        </w:rPr>
      </w:pPr>
      <w:r>
        <w:rPr>
          <w:rFonts w:ascii="Arial" w:eastAsia="Arial" w:hAnsi="Arial"/>
          <w:i/>
          <w:sz w:val="22"/>
          <w:u w:val="single"/>
        </w:rPr>
        <w:t>Tableau 1.3 : Coûts unitaires par niveau (FCFA)</w:t>
      </w:r>
    </w:p>
    <w:p w:rsidR="005D2A42" w:rsidRDefault="00301681">
      <w:pPr>
        <w:spacing w:line="190" w:lineRule="exact"/>
        <w:rPr>
          <w:rFonts w:ascii="Times New Roman" w:eastAsia="Times New Roman" w:hAnsi="Times New Roman"/>
        </w:rPr>
      </w:pPr>
      <w:r>
        <w:rPr>
          <w:rFonts w:ascii="Arial" w:eastAsia="Arial" w:hAnsi="Arial"/>
          <w:i/>
          <w:noProof/>
          <w:sz w:val="22"/>
          <w:u w:val="single"/>
        </w:rPr>
        <w:drawing>
          <wp:anchor distT="0" distB="0" distL="114300" distR="114300" simplePos="0" relativeHeight="251426816" behindDoc="1" locked="0" layoutInCell="0" allowOverlap="1">
            <wp:simplePos x="0" y="0"/>
            <wp:positionH relativeFrom="column">
              <wp:posOffset>-6350</wp:posOffset>
            </wp:positionH>
            <wp:positionV relativeFrom="paragraph">
              <wp:posOffset>107315</wp:posOffset>
            </wp:positionV>
            <wp:extent cx="5825490" cy="2005965"/>
            <wp:effectExtent l="19050" t="0" r="3810" b="0"/>
            <wp:wrapNone/>
            <wp:docPr id="49" name="Imag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20"/>
                    <a:srcRect/>
                    <a:stretch>
                      <a:fillRect/>
                    </a:stretch>
                  </pic:blipFill>
                  <pic:spPr bwMode="auto">
                    <a:xfrm>
                      <a:off x="0" y="0"/>
                      <a:ext cx="5825490" cy="2005965"/>
                    </a:xfrm>
                    <a:prstGeom prst="rect">
                      <a:avLst/>
                    </a:prstGeom>
                    <a:noFill/>
                  </pic:spPr>
                </pic:pic>
              </a:graphicData>
            </a:graphic>
          </wp:anchor>
        </w:drawing>
      </w:r>
    </w:p>
    <w:tbl>
      <w:tblPr>
        <w:tblW w:w="0" w:type="auto"/>
        <w:tblInd w:w="2260" w:type="dxa"/>
        <w:tblLayout w:type="fixed"/>
        <w:tblCellMar>
          <w:left w:w="0" w:type="dxa"/>
          <w:right w:w="0" w:type="dxa"/>
        </w:tblCellMar>
        <w:tblLook w:val="0000" w:firstRow="0" w:lastRow="0" w:firstColumn="0" w:lastColumn="0" w:noHBand="0" w:noVBand="0"/>
      </w:tblPr>
      <w:tblGrid>
        <w:gridCol w:w="640"/>
        <w:gridCol w:w="800"/>
        <w:gridCol w:w="780"/>
        <w:gridCol w:w="780"/>
        <w:gridCol w:w="780"/>
        <w:gridCol w:w="780"/>
        <w:gridCol w:w="780"/>
        <w:gridCol w:w="780"/>
        <w:gridCol w:w="600"/>
      </w:tblGrid>
      <w:tr w:rsidR="005D2A42">
        <w:trPr>
          <w:trHeight w:val="230"/>
        </w:trPr>
        <w:tc>
          <w:tcPr>
            <w:tcW w:w="640" w:type="dxa"/>
            <w:shd w:val="clear" w:color="auto" w:fill="auto"/>
            <w:vAlign w:val="bottom"/>
          </w:tcPr>
          <w:p w:rsidR="005D2A42" w:rsidRDefault="00B5397D">
            <w:pPr>
              <w:spacing w:line="229" w:lineRule="exact"/>
              <w:ind w:right="120"/>
              <w:jc w:val="right"/>
              <w:rPr>
                <w:rFonts w:ascii="Arial" w:eastAsia="Arial" w:hAnsi="Arial"/>
                <w:b/>
                <w:w w:val="89"/>
              </w:rPr>
            </w:pPr>
            <w:r>
              <w:rPr>
                <w:rFonts w:ascii="Arial" w:eastAsia="Arial" w:hAnsi="Arial"/>
                <w:b/>
                <w:w w:val="89"/>
              </w:rPr>
              <w:t>2005</w:t>
            </w:r>
          </w:p>
        </w:tc>
        <w:tc>
          <w:tcPr>
            <w:tcW w:w="800" w:type="dxa"/>
            <w:shd w:val="clear" w:color="auto" w:fill="auto"/>
            <w:vAlign w:val="bottom"/>
          </w:tcPr>
          <w:p w:rsidR="005D2A42" w:rsidRDefault="00B5397D">
            <w:pPr>
              <w:spacing w:line="229" w:lineRule="exact"/>
              <w:ind w:right="80"/>
              <w:jc w:val="right"/>
              <w:rPr>
                <w:rFonts w:ascii="Arial" w:eastAsia="Arial" w:hAnsi="Arial"/>
                <w:b/>
              </w:rPr>
            </w:pPr>
            <w:r>
              <w:rPr>
                <w:rFonts w:ascii="Arial" w:eastAsia="Arial" w:hAnsi="Arial"/>
                <w:b/>
              </w:rPr>
              <w:t>2006</w:t>
            </w:r>
          </w:p>
        </w:tc>
        <w:tc>
          <w:tcPr>
            <w:tcW w:w="780" w:type="dxa"/>
            <w:shd w:val="clear" w:color="auto" w:fill="auto"/>
            <w:vAlign w:val="bottom"/>
          </w:tcPr>
          <w:p w:rsidR="005D2A42" w:rsidRDefault="00B5397D">
            <w:pPr>
              <w:spacing w:line="229" w:lineRule="exact"/>
              <w:ind w:right="80"/>
              <w:jc w:val="right"/>
              <w:rPr>
                <w:rFonts w:ascii="Arial" w:eastAsia="Arial" w:hAnsi="Arial"/>
                <w:b/>
              </w:rPr>
            </w:pPr>
            <w:r>
              <w:rPr>
                <w:rFonts w:ascii="Arial" w:eastAsia="Arial" w:hAnsi="Arial"/>
                <w:b/>
              </w:rPr>
              <w:t>2007</w:t>
            </w:r>
          </w:p>
        </w:tc>
        <w:tc>
          <w:tcPr>
            <w:tcW w:w="780" w:type="dxa"/>
            <w:shd w:val="clear" w:color="auto" w:fill="auto"/>
            <w:vAlign w:val="bottom"/>
          </w:tcPr>
          <w:p w:rsidR="005D2A42" w:rsidRDefault="00B5397D">
            <w:pPr>
              <w:spacing w:line="229" w:lineRule="exact"/>
              <w:ind w:right="80"/>
              <w:jc w:val="right"/>
              <w:rPr>
                <w:rFonts w:ascii="Arial" w:eastAsia="Arial" w:hAnsi="Arial"/>
                <w:b/>
              </w:rPr>
            </w:pPr>
            <w:r>
              <w:rPr>
                <w:rFonts w:ascii="Arial" w:eastAsia="Arial" w:hAnsi="Arial"/>
                <w:b/>
              </w:rPr>
              <w:t>2008</w:t>
            </w:r>
          </w:p>
        </w:tc>
        <w:tc>
          <w:tcPr>
            <w:tcW w:w="780" w:type="dxa"/>
            <w:shd w:val="clear" w:color="auto" w:fill="auto"/>
            <w:vAlign w:val="bottom"/>
          </w:tcPr>
          <w:p w:rsidR="005D2A42" w:rsidRDefault="00B5397D">
            <w:pPr>
              <w:spacing w:line="229" w:lineRule="exact"/>
              <w:ind w:right="80"/>
              <w:jc w:val="right"/>
              <w:rPr>
                <w:rFonts w:ascii="Arial" w:eastAsia="Arial" w:hAnsi="Arial"/>
                <w:b/>
              </w:rPr>
            </w:pPr>
            <w:r>
              <w:rPr>
                <w:rFonts w:ascii="Arial" w:eastAsia="Arial" w:hAnsi="Arial"/>
                <w:b/>
              </w:rPr>
              <w:t>2009</w:t>
            </w:r>
          </w:p>
        </w:tc>
        <w:tc>
          <w:tcPr>
            <w:tcW w:w="780" w:type="dxa"/>
            <w:shd w:val="clear" w:color="auto" w:fill="auto"/>
            <w:vAlign w:val="bottom"/>
          </w:tcPr>
          <w:p w:rsidR="005D2A42" w:rsidRDefault="00B5397D">
            <w:pPr>
              <w:spacing w:line="229" w:lineRule="exact"/>
              <w:ind w:right="80"/>
              <w:jc w:val="right"/>
              <w:rPr>
                <w:rFonts w:ascii="Arial" w:eastAsia="Arial" w:hAnsi="Arial"/>
                <w:b/>
              </w:rPr>
            </w:pPr>
            <w:r>
              <w:rPr>
                <w:rFonts w:ascii="Arial" w:eastAsia="Arial" w:hAnsi="Arial"/>
                <w:b/>
              </w:rPr>
              <w:t>2010</w:t>
            </w:r>
          </w:p>
        </w:tc>
        <w:tc>
          <w:tcPr>
            <w:tcW w:w="780" w:type="dxa"/>
            <w:shd w:val="clear" w:color="auto" w:fill="auto"/>
            <w:vAlign w:val="bottom"/>
          </w:tcPr>
          <w:p w:rsidR="005D2A42" w:rsidRDefault="00B5397D">
            <w:pPr>
              <w:spacing w:line="229" w:lineRule="exact"/>
              <w:ind w:right="80"/>
              <w:jc w:val="right"/>
              <w:rPr>
                <w:rFonts w:ascii="Arial" w:eastAsia="Arial" w:hAnsi="Arial"/>
                <w:b/>
              </w:rPr>
            </w:pPr>
            <w:r>
              <w:rPr>
                <w:rFonts w:ascii="Arial" w:eastAsia="Arial" w:hAnsi="Arial"/>
                <w:b/>
              </w:rPr>
              <w:t>2011</w:t>
            </w:r>
          </w:p>
        </w:tc>
        <w:tc>
          <w:tcPr>
            <w:tcW w:w="780" w:type="dxa"/>
            <w:shd w:val="clear" w:color="auto" w:fill="auto"/>
            <w:vAlign w:val="bottom"/>
          </w:tcPr>
          <w:p w:rsidR="005D2A42" w:rsidRDefault="00B5397D">
            <w:pPr>
              <w:spacing w:line="229" w:lineRule="exact"/>
              <w:ind w:right="80"/>
              <w:jc w:val="right"/>
              <w:rPr>
                <w:rFonts w:ascii="Arial" w:eastAsia="Arial" w:hAnsi="Arial"/>
                <w:b/>
              </w:rPr>
            </w:pPr>
            <w:r>
              <w:rPr>
                <w:rFonts w:ascii="Arial" w:eastAsia="Arial" w:hAnsi="Arial"/>
                <w:b/>
              </w:rPr>
              <w:t>2012</w:t>
            </w:r>
          </w:p>
        </w:tc>
        <w:tc>
          <w:tcPr>
            <w:tcW w:w="600" w:type="dxa"/>
            <w:shd w:val="clear" w:color="auto" w:fill="auto"/>
            <w:vAlign w:val="bottom"/>
          </w:tcPr>
          <w:p w:rsidR="005D2A42" w:rsidRDefault="00B5397D">
            <w:pPr>
              <w:spacing w:line="229" w:lineRule="exact"/>
              <w:jc w:val="right"/>
              <w:rPr>
                <w:rFonts w:ascii="Arial" w:eastAsia="Arial" w:hAnsi="Arial"/>
                <w:b/>
              </w:rPr>
            </w:pPr>
            <w:r>
              <w:rPr>
                <w:rFonts w:ascii="Arial" w:eastAsia="Arial" w:hAnsi="Arial"/>
                <w:b/>
              </w:rPr>
              <w:t>2013</w:t>
            </w:r>
          </w:p>
        </w:tc>
      </w:tr>
    </w:tbl>
    <w:p w:rsidR="005D2A42" w:rsidRDefault="005D2A42">
      <w:pPr>
        <w:spacing w:line="53" w:lineRule="exact"/>
        <w:rPr>
          <w:rFonts w:ascii="Times New Roman" w:eastAsia="Times New Roman" w:hAnsi="Times New Roman"/>
        </w:rPr>
      </w:pPr>
    </w:p>
    <w:tbl>
      <w:tblPr>
        <w:tblW w:w="0" w:type="auto"/>
        <w:tblInd w:w="80" w:type="dxa"/>
        <w:tblLayout w:type="fixed"/>
        <w:tblCellMar>
          <w:left w:w="0" w:type="dxa"/>
          <w:right w:w="0" w:type="dxa"/>
        </w:tblCellMar>
        <w:tblLook w:val="0000" w:firstRow="0" w:lastRow="0" w:firstColumn="0" w:lastColumn="0" w:noHBand="0" w:noVBand="0"/>
      </w:tblPr>
      <w:tblGrid>
        <w:gridCol w:w="1500"/>
        <w:gridCol w:w="1320"/>
        <w:gridCol w:w="800"/>
        <w:gridCol w:w="780"/>
        <w:gridCol w:w="780"/>
        <w:gridCol w:w="780"/>
        <w:gridCol w:w="780"/>
        <w:gridCol w:w="780"/>
        <w:gridCol w:w="780"/>
        <w:gridCol w:w="640"/>
      </w:tblGrid>
      <w:tr w:rsidR="005D2A42">
        <w:trPr>
          <w:trHeight w:val="235"/>
        </w:trPr>
        <w:tc>
          <w:tcPr>
            <w:tcW w:w="1500" w:type="dxa"/>
            <w:shd w:val="clear" w:color="auto" w:fill="auto"/>
            <w:vAlign w:val="bottom"/>
          </w:tcPr>
          <w:p w:rsidR="005D2A42" w:rsidRDefault="00B5397D">
            <w:pPr>
              <w:spacing w:line="229" w:lineRule="exact"/>
              <w:rPr>
                <w:rFonts w:ascii="Arial" w:eastAsia="Arial" w:hAnsi="Arial"/>
                <w:b/>
              </w:rPr>
            </w:pPr>
            <w:r>
              <w:rPr>
                <w:rFonts w:ascii="Arial" w:eastAsia="Arial" w:hAnsi="Arial"/>
                <w:b/>
              </w:rPr>
              <w:t>Préscolaire</w:t>
            </w:r>
          </w:p>
        </w:tc>
        <w:tc>
          <w:tcPr>
            <w:tcW w:w="1320" w:type="dxa"/>
            <w:shd w:val="clear" w:color="auto" w:fill="auto"/>
            <w:vAlign w:val="bottom"/>
          </w:tcPr>
          <w:p w:rsidR="005D2A42" w:rsidRDefault="00B5397D">
            <w:pPr>
              <w:spacing w:line="206" w:lineRule="exact"/>
              <w:ind w:right="90"/>
              <w:jc w:val="right"/>
              <w:rPr>
                <w:rFonts w:ascii="Arial" w:eastAsia="Arial" w:hAnsi="Arial"/>
                <w:sz w:val="18"/>
              </w:rPr>
            </w:pPr>
            <w:r>
              <w:rPr>
                <w:rFonts w:ascii="Arial" w:eastAsia="Arial" w:hAnsi="Arial"/>
                <w:sz w:val="18"/>
              </w:rPr>
              <w:t>30 722</w:t>
            </w:r>
          </w:p>
        </w:tc>
        <w:tc>
          <w:tcPr>
            <w:tcW w:w="800" w:type="dxa"/>
            <w:shd w:val="clear" w:color="auto" w:fill="auto"/>
            <w:vAlign w:val="bottom"/>
          </w:tcPr>
          <w:p w:rsidR="005D2A42" w:rsidRDefault="00B5397D">
            <w:pPr>
              <w:spacing w:line="206" w:lineRule="exact"/>
              <w:ind w:right="50"/>
              <w:jc w:val="right"/>
              <w:rPr>
                <w:rFonts w:ascii="Arial" w:eastAsia="Arial" w:hAnsi="Arial"/>
                <w:sz w:val="18"/>
              </w:rPr>
            </w:pPr>
            <w:r>
              <w:rPr>
                <w:rFonts w:ascii="Arial" w:eastAsia="Arial" w:hAnsi="Arial"/>
                <w:sz w:val="18"/>
              </w:rPr>
              <w:t>28 269</w:t>
            </w:r>
          </w:p>
        </w:tc>
        <w:tc>
          <w:tcPr>
            <w:tcW w:w="780" w:type="dxa"/>
            <w:shd w:val="clear" w:color="auto" w:fill="auto"/>
            <w:vAlign w:val="bottom"/>
          </w:tcPr>
          <w:p w:rsidR="005D2A42" w:rsidRDefault="00B5397D">
            <w:pPr>
              <w:spacing w:line="206" w:lineRule="exact"/>
              <w:ind w:right="50"/>
              <w:jc w:val="right"/>
              <w:rPr>
                <w:rFonts w:ascii="Arial" w:eastAsia="Arial" w:hAnsi="Arial"/>
                <w:sz w:val="18"/>
              </w:rPr>
            </w:pPr>
            <w:r>
              <w:rPr>
                <w:rFonts w:ascii="Arial" w:eastAsia="Arial" w:hAnsi="Arial"/>
                <w:sz w:val="18"/>
              </w:rPr>
              <w:t>13 961</w:t>
            </w:r>
          </w:p>
        </w:tc>
        <w:tc>
          <w:tcPr>
            <w:tcW w:w="780" w:type="dxa"/>
            <w:shd w:val="clear" w:color="auto" w:fill="auto"/>
            <w:vAlign w:val="bottom"/>
          </w:tcPr>
          <w:p w:rsidR="005D2A42" w:rsidRDefault="00B5397D">
            <w:pPr>
              <w:spacing w:line="206" w:lineRule="exact"/>
              <w:ind w:right="50"/>
              <w:jc w:val="right"/>
              <w:rPr>
                <w:rFonts w:ascii="Arial" w:eastAsia="Arial" w:hAnsi="Arial"/>
                <w:sz w:val="18"/>
              </w:rPr>
            </w:pPr>
            <w:r>
              <w:rPr>
                <w:rFonts w:ascii="Arial" w:eastAsia="Arial" w:hAnsi="Arial"/>
                <w:sz w:val="18"/>
              </w:rPr>
              <w:t>13 237</w:t>
            </w:r>
          </w:p>
        </w:tc>
        <w:tc>
          <w:tcPr>
            <w:tcW w:w="780" w:type="dxa"/>
            <w:shd w:val="clear" w:color="auto" w:fill="auto"/>
            <w:vAlign w:val="bottom"/>
          </w:tcPr>
          <w:p w:rsidR="005D2A42" w:rsidRDefault="00B5397D">
            <w:pPr>
              <w:spacing w:line="206" w:lineRule="exact"/>
              <w:ind w:right="50"/>
              <w:jc w:val="right"/>
              <w:rPr>
                <w:rFonts w:ascii="Arial" w:eastAsia="Arial" w:hAnsi="Arial"/>
                <w:sz w:val="18"/>
              </w:rPr>
            </w:pPr>
            <w:r>
              <w:rPr>
                <w:rFonts w:ascii="Arial" w:eastAsia="Arial" w:hAnsi="Arial"/>
                <w:sz w:val="18"/>
              </w:rPr>
              <w:t>12 272</w:t>
            </w:r>
          </w:p>
        </w:tc>
        <w:tc>
          <w:tcPr>
            <w:tcW w:w="780" w:type="dxa"/>
            <w:shd w:val="clear" w:color="auto" w:fill="auto"/>
            <w:vAlign w:val="bottom"/>
          </w:tcPr>
          <w:p w:rsidR="005D2A42" w:rsidRDefault="00B5397D">
            <w:pPr>
              <w:spacing w:line="206" w:lineRule="exact"/>
              <w:ind w:right="50"/>
              <w:jc w:val="right"/>
              <w:rPr>
                <w:rFonts w:ascii="Arial" w:eastAsia="Arial" w:hAnsi="Arial"/>
                <w:sz w:val="18"/>
              </w:rPr>
            </w:pPr>
            <w:r>
              <w:rPr>
                <w:rFonts w:ascii="Arial" w:eastAsia="Arial" w:hAnsi="Arial"/>
                <w:sz w:val="18"/>
              </w:rPr>
              <w:t>16 026</w:t>
            </w:r>
          </w:p>
        </w:tc>
        <w:tc>
          <w:tcPr>
            <w:tcW w:w="780" w:type="dxa"/>
            <w:shd w:val="clear" w:color="auto" w:fill="auto"/>
            <w:vAlign w:val="bottom"/>
          </w:tcPr>
          <w:p w:rsidR="005D2A42" w:rsidRDefault="00B5397D">
            <w:pPr>
              <w:spacing w:line="206" w:lineRule="exact"/>
              <w:ind w:right="50"/>
              <w:jc w:val="right"/>
              <w:rPr>
                <w:rFonts w:ascii="Arial" w:eastAsia="Arial" w:hAnsi="Arial"/>
                <w:sz w:val="18"/>
              </w:rPr>
            </w:pPr>
            <w:r>
              <w:rPr>
                <w:rFonts w:ascii="Arial" w:eastAsia="Arial" w:hAnsi="Arial"/>
                <w:sz w:val="18"/>
              </w:rPr>
              <w:t>10 299</w:t>
            </w:r>
          </w:p>
        </w:tc>
        <w:tc>
          <w:tcPr>
            <w:tcW w:w="780" w:type="dxa"/>
            <w:shd w:val="clear" w:color="auto" w:fill="auto"/>
            <w:vAlign w:val="bottom"/>
          </w:tcPr>
          <w:p w:rsidR="005D2A42" w:rsidRDefault="00B5397D">
            <w:pPr>
              <w:spacing w:line="206" w:lineRule="exact"/>
              <w:ind w:right="50"/>
              <w:jc w:val="right"/>
              <w:rPr>
                <w:rFonts w:ascii="Arial" w:eastAsia="Arial" w:hAnsi="Arial"/>
                <w:sz w:val="18"/>
              </w:rPr>
            </w:pPr>
            <w:r>
              <w:rPr>
                <w:rFonts w:ascii="Arial" w:eastAsia="Arial" w:hAnsi="Arial"/>
                <w:sz w:val="18"/>
              </w:rPr>
              <w:t>12 468</w:t>
            </w:r>
          </w:p>
        </w:tc>
        <w:tc>
          <w:tcPr>
            <w:tcW w:w="640" w:type="dxa"/>
            <w:shd w:val="clear" w:color="auto" w:fill="auto"/>
            <w:vAlign w:val="bottom"/>
          </w:tcPr>
          <w:p w:rsidR="005D2A42" w:rsidRDefault="00B5397D">
            <w:pPr>
              <w:spacing w:line="206" w:lineRule="exact"/>
              <w:jc w:val="right"/>
              <w:rPr>
                <w:rFonts w:ascii="Arial" w:eastAsia="Arial" w:hAnsi="Arial"/>
                <w:sz w:val="18"/>
              </w:rPr>
            </w:pPr>
            <w:r>
              <w:rPr>
                <w:rFonts w:ascii="Arial" w:eastAsia="Arial" w:hAnsi="Arial"/>
                <w:sz w:val="18"/>
              </w:rPr>
              <w:t>11 523</w:t>
            </w:r>
          </w:p>
        </w:tc>
      </w:tr>
    </w:tbl>
    <w:p w:rsidR="005D2A42" w:rsidRDefault="005D2A42">
      <w:pPr>
        <w:spacing w:line="34"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80"/>
        <w:gridCol w:w="1860"/>
        <w:gridCol w:w="140"/>
        <w:gridCol w:w="840"/>
        <w:gridCol w:w="80"/>
        <w:gridCol w:w="640"/>
        <w:gridCol w:w="60"/>
        <w:gridCol w:w="80"/>
        <w:gridCol w:w="640"/>
        <w:gridCol w:w="60"/>
        <w:gridCol w:w="80"/>
        <w:gridCol w:w="700"/>
        <w:gridCol w:w="80"/>
        <w:gridCol w:w="640"/>
        <w:gridCol w:w="60"/>
        <w:gridCol w:w="80"/>
        <w:gridCol w:w="640"/>
        <w:gridCol w:w="60"/>
        <w:gridCol w:w="80"/>
        <w:gridCol w:w="640"/>
        <w:gridCol w:w="60"/>
        <w:gridCol w:w="80"/>
        <w:gridCol w:w="620"/>
        <w:gridCol w:w="80"/>
        <w:gridCol w:w="80"/>
        <w:gridCol w:w="620"/>
        <w:gridCol w:w="80"/>
      </w:tblGrid>
      <w:tr w:rsidR="005D2A42">
        <w:trPr>
          <w:trHeight w:val="239"/>
        </w:trPr>
        <w:tc>
          <w:tcPr>
            <w:tcW w:w="1940" w:type="dxa"/>
            <w:gridSpan w:val="2"/>
            <w:shd w:val="clear" w:color="auto" w:fill="auto"/>
            <w:vAlign w:val="bottom"/>
          </w:tcPr>
          <w:p w:rsidR="005D2A42" w:rsidRDefault="00B5397D">
            <w:pPr>
              <w:spacing w:line="229" w:lineRule="exact"/>
              <w:ind w:left="80"/>
              <w:rPr>
                <w:rFonts w:ascii="Arial" w:eastAsia="Arial" w:hAnsi="Arial"/>
                <w:b/>
              </w:rPr>
            </w:pPr>
            <w:r>
              <w:rPr>
                <w:rFonts w:ascii="Arial" w:eastAsia="Arial" w:hAnsi="Arial"/>
                <w:b/>
              </w:rPr>
              <w:t>Élémentaire</w:t>
            </w:r>
          </w:p>
        </w:tc>
        <w:tc>
          <w:tcPr>
            <w:tcW w:w="980" w:type="dxa"/>
            <w:gridSpan w:val="2"/>
            <w:shd w:val="clear" w:color="auto" w:fill="auto"/>
            <w:vAlign w:val="bottom"/>
          </w:tcPr>
          <w:p w:rsidR="005D2A42" w:rsidRDefault="00B5397D">
            <w:pPr>
              <w:spacing w:line="206" w:lineRule="exact"/>
              <w:jc w:val="center"/>
              <w:rPr>
                <w:rFonts w:ascii="Arial" w:eastAsia="Arial" w:hAnsi="Arial"/>
                <w:w w:val="90"/>
                <w:sz w:val="18"/>
              </w:rPr>
            </w:pPr>
            <w:r>
              <w:rPr>
                <w:rFonts w:ascii="Arial" w:eastAsia="Arial" w:hAnsi="Arial"/>
                <w:w w:val="90"/>
                <w:sz w:val="18"/>
              </w:rPr>
              <w:t>65 317</w:t>
            </w:r>
          </w:p>
        </w:tc>
        <w:tc>
          <w:tcPr>
            <w:tcW w:w="720" w:type="dxa"/>
            <w:gridSpan w:val="2"/>
            <w:shd w:val="clear" w:color="auto" w:fill="auto"/>
            <w:vAlign w:val="bottom"/>
          </w:tcPr>
          <w:p w:rsidR="005D2A42" w:rsidRDefault="00B5397D">
            <w:pPr>
              <w:spacing w:line="206" w:lineRule="exact"/>
              <w:jc w:val="center"/>
              <w:rPr>
                <w:rFonts w:ascii="Arial" w:eastAsia="Arial" w:hAnsi="Arial"/>
                <w:w w:val="90"/>
                <w:sz w:val="18"/>
              </w:rPr>
            </w:pPr>
            <w:r>
              <w:rPr>
                <w:rFonts w:ascii="Arial" w:eastAsia="Arial" w:hAnsi="Arial"/>
                <w:w w:val="90"/>
                <w:sz w:val="18"/>
              </w:rPr>
              <w:t>73 427</w:t>
            </w:r>
          </w:p>
        </w:tc>
        <w:tc>
          <w:tcPr>
            <w:tcW w:w="60" w:type="dxa"/>
            <w:shd w:val="clear" w:color="auto" w:fill="auto"/>
            <w:vAlign w:val="bottom"/>
          </w:tcPr>
          <w:p w:rsidR="005D2A42" w:rsidRDefault="005D2A42">
            <w:pPr>
              <w:spacing w:line="0" w:lineRule="atLeast"/>
              <w:rPr>
                <w:rFonts w:ascii="Times New Roman" w:eastAsia="Times New Roman" w:hAnsi="Times New Roman"/>
              </w:rPr>
            </w:pPr>
          </w:p>
        </w:tc>
        <w:tc>
          <w:tcPr>
            <w:tcW w:w="720" w:type="dxa"/>
            <w:gridSpan w:val="2"/>
            <w:shd w:val="clear" w:color="auto" w:fill="auto"/>
            <w:vAlign w:val="bottom"/>
          </w:tcPr>
          <w:p w:rsidR="005D2A42" w:rsidRDefault="00B5397D">
            <w:pPr>
              <w:spacing w:line="206" w:lineRule="exact"/>
              <w:jc w:val="center"/>
              <w:rPr>
                <w:rFonts w:ascii="Arial" w:eastAsia="Arial" w:hAnsi="Arial"/>
                <w:w w:val="90"/>
                <w:sz w:val="18"/>
              </w:rPr>
            </w:pPr>
            <w:r>
              <w:rPr>
                <w:rFonts w:ascii="Arial" w:eastAsia="Arial" w:hAnsi="Arial"/>
                <w:w w:val="90"/>
                <w:sz w:val="18"/>
              </w:rPr>
              <w:t>85 378</w:t>
            </w:r>
          </w:p>
        </w:tc>
        <w:tc>
          <w:tcPr>
            <w:tcW w:w="60" w:type="dxa"/>
            <w:shd w:val="clear" w:color="auto" w:fill="auto"/>
            <w:vAlign w:val="bottom"/>
          </w:tcPr>
          <w:p w:rsidR="005D2A42" w:rsidRDefault="005D2A42">
            <w:pPr>
              <w:spacing w:line="0" w:lineRule="atLeast"/>
              <w:rPr>
                <w:rFonts w:ascii="Times New Roman" w:eastAsia="Times New Roman" w:hAnsi="Times New Roman"/>
              </w:rPr>
            </w:pPr>
          </w:p>
        </w:tc>
        <w:tc>
          <w:tcPr>
            <w:tcW w:w="780" w:type="dxa"/>
            <w:gridSpan w:val="2"/>
            <w:shd w:val="clear" w:color="auto" w:fill="auto"/>
            <w:vAlign w:val="bottom"/>
          </w:tcPr>
          <w:p w:rsidR="005D2A42" w:rsidRDefault="00B5397D">
            <w:pPr>
              <w:spacing w:line="206" w:lineRule="exact"/>
              <w:ind w:right="10"/>
              <w:jc w:val="right"/>
              <w:rPr>
                <w:rFonts w:ascii="Arial" w:eastAsia="Arial" w:hAnsi="Arial"/>
                <w:sz w:val="18"/>
              </w:rPr>
            </w:pPr>
            <w:r>
              <w:rPr>
                <w:rFonts w:ascii="Arial" w:eastAsia="Arial" w:hAnsi="Arial"/>
                <w:sz w:val="18"/>
              </w:rPr>
              <w:t>105 253</w:t>
            </w:r>
          </w:p>
        </w:tc>
        <w:tc>
          <w:tcPr>
            <w:tcW w:w="720" w:type="dxa"/>
            <w:gridSpan w:val="2"/>
            <w:shd w:val="clear" w:color="auto" w:fill="auto"/>
            <w:vAlign w:val="bottom"/>
          </w:tcPr>
          <w:p w:rsidR="005D2A42" w:rsidRDefault="00B5397D">
            <w:pPr>
              <w:spacing w:line="206" w:lineRule="exact"/>
              <w:jc w:val="right"/>
              <w:rPr>
                <w:rFonts w:ascii="Arial" w:eastAsia="Arial" w:hAnsi="Arial"/>
                <w:sz w:val="18"/>
              </w:rPr>
            </w:pPr>
            <w:r>
              <w:rPr>
                <w:rFonts w:ascii="Arial" w:eastAsia="Arial" w:hAnsi="Arial"/>
                <w:sz w:val="18"/>
              </w:rPr>
              <w:t>105 226</w:t>
            </w:r>
          </w:p>
        </w:tc>
        <w:tc>
          <w:tcPr>
            <w:tcW w:w="60" w:type="dxa"/>
            <w:shd w:val="clear" w:color="auto" w:fill="auto"/>
            <w:vAlign w:val="bottom"/>
          </w:tcPr>
          <w:p w:rsidR="005D2A42" w:rsidRDefault="005D2A42">
            <w:pPr>
              <w:spacing w:line="0" w:lineRule="atLeast"/>
              <w:rPr>
                <w:rFonts w:ascii="Times New Roman" w:eastAsia="Times New Roman" w:hAnsi="Times New Roman"/>
              </w:rPr>
            </w:pPr>
          </w:p>
        </w:tc>
        <w:tc>
          <w:tcPr>
            <w:tcW w:w="720" w:type="dxa"/>
            <w:gridSpan w:val="2"/>
            <w:shd w:val="clear" w:color="auto" w:fill="auto"/>
            <w:vAlign w:val="bottom"/>
          </w:tcPr>
          <w:p w:rsidR="005D2A42" w:rsidRDefault="00B5397D">
            <w:pPr>
              <w:spacing w:line="206" w:lineRule="exact"/>
              <w:jc w:val="right"/>
              <w:rPr>
                <w:rFonts w:ascii="Arial" w:eastAsia="Arial" w:hAnsi="Arial"/>
                <w:sz w:val="18"/>
              </w:rPr>
            </w:pPr>
            <w:r>
              <w:rPr>
                <w:rFonts w:ascii="Arial" w:eastAsia="Arial" w:hAnsi="Arial"/>
                <w:sz w:val="18"/>
              </w:rPr>
              <w:t>127 940</w:t>
            </w:r>
          </w:p>
        </w:tc>
        <w:tc>
          <w:tcPr>
            <w:tcW w:w="60" w:type="dxa"/>
            <w:shd w:val="clear" w:color="auto" w:fill="auto"/>
            <w:vAlign w:val="bottom"/>
          </w:tcPr>
          <w:p w:rsidR="005D2A42" w:rsidRDefault="005D2A42">
            <w:pPr>
              <w:spacing w:line="0" w:lineRule="atLeast"/>
              <w:rPr>
                <w:rFonts w:ascii="Times New Roman" w:eastAsia="Times New Roman" w:hAnsi="Times New Roman"/>
              </w:rPr>
            </w:pPr>
          </w:p>
        </w:tc>
        <w:tc>
          <w:tcPr>
            <w:tcW w:w="720" w:type="dxa"/>
            <w:gridSpan w:val="2"/>
            <w:shd w:val="clear" w:color="auto" w:fill="auto"/>
            <w:vAlign w:val="bottom"/>
          </w:tcPr>
          <w:p w:rsidR="005D2A42" w:rsidRDefault="00B5397D">
            <w:pPr>
              <w:spacing w:line="206" w:lineRule="exact"/>
              <w:jc w:val="right"/>
              <w:rPr>
                <w:rFonts w:ascii="Arial" w:eastAsia="Arial" w:hAnsi="Arial"/>
                <w:sz w:val="18"/>
              </w:rPr>
            </w:pPr>
            <w:r>
              <w:rPr>
                <w:rFonts w:ascii="Arial" w:eastAsia="Arial" w:hAnsi="Arial"/>
                <w:sz w:val="18"/>
              </w:rPr>
              <w:t>130 906</w:t>
            </w:r>
          </w:p>
        </w:tc>
        <w:tc>
          <w:tcPr>
            <w:tcW w:w="60" w:type="dxa"/>
            <w:shd w:val="clear" w:color="auto" w:fill="auto"/>
            <w:vAlign w:val="bottom"/>
          </w:tcPr>
          <w:p w:rsidR="005D2A42" w:rsidRDefault="005D2A42">
            <w:pPr>
              <w:spacing w:line="0" w:lineRule="atLeast"/>
              <w:rPr>
                <w:rFonts w:ascii="Times New Roman" w:eastAsia="Times New Roman" w:hAnsi="Times New Roman"/>
              </w:rPr>
            </w:pPr>
          </w:p>
        </w:tc>
        <w:tc>
          <w:tcPr>
            <w:tcW w:w="700" w:type="dxa"/>
            <w:gridSpan w:val="2"/>
            <w:shd w:val="clear" w:color="auto" w:fill="auto"/>
            <w:vAlign w:val="bottom"/>
          </w:tcPr>
          <w:p w:rsidR="005D2A42" w:rsidRDefault="00B5397D">
            <w:pPr>
              <w:spacing w:line="206" w:lineRule="exact"/>
              <w:jc w:val="right"/>
              <w:rPr>
                <w:rFonts w:ascii="Arial" w:eastAsia="Arial" w:hAnsi="Arial"/>
                <w:sz w:val="18"/>
              </w:rPr>
            </w:pPr>
            <w:r>
              <w:rPr>
                <w:rFonts w:ascii="Arial" w:eastAsia="Arial" w:hAnsi="Arial"/>
                <w:sz w:val="18"/>
              </w:rPr>
              <w:t>212 582</w:t>
            </w:r>
          </w:p>
        </w:tc>
        <w:tc>
          <w:tcPr>
            <w:tcW w:w="80" w:type="dxa"/>
            <w:shd w:val="clear" w:color="auto" w:fill="auto"/>
            <w:vAlign w:val="bottom"/>
          </w:tcPr>
          <w:p w:rsidR="005D2A42" w:rsidRDefault="005D2A42">
            <w:pPr>
              <w:spacing w:line="0" w:lineRule="atLeast"/>
              <w:rPr>
                <w:rFonts w:ascii="Times New Roman" w:eastAsia="Times New Roman" w:hAnsi="Times New Roman"/>
              </w:rPr>
            </w:pPr>
          </w:p>
        </w:tc>
        <w:tc>
          <w:tcPr>
            <w:tcW w:w="700" w:type="dxa"/>
            <w:gridSpan w:val="2"/>
            <w:shd w:val="clear" w:color="auto" w:fill="auto"/>
            <w:vAlign w:val="bottom"/>
          </w:tcPr>
          <w:p w:rsidR="005D2A42" w:rsidRDefault="00B5397D">
            <w:pPr>
              <w:spacing w:line="206" w:lineRule="exact"/>
              <w:jc w:val="center"/>
              <w:rPr>
                <w:rFonts w:ascii="Arial" w:eastAsia="Arial" w:hAnsi="Arial"/>
                <w:w w:val="89"/>
                <w:sz w:val="18"/>
              </w:rPr>
            </w:pPr>
            <w:r>
              <w:rPr>
                <w:rFonts w:ascii="Arial" w:eastAsia="Arial" w:hAnsi="Arial"/>
                <w:w w:val="89"/>
                <w:sz w:val="18"/>
              </w:rPr>
              <w:t>126 790</w:t>
            </w:r>
          </w:p>
        </w:tc>
        <w:tc>
          <w:tcPr>
            <w:tcW w:w="8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132"/>
        </w:trPr>
        <w:tc>
          <w:tcPr>
            <w:tcW w:w="80" w:type="dxa"/>
            <w:shd w:val="clear" w:color="auto" w:fill="D9D9D9"/>
            <w:vAlign w:val="bottom"/>
          </w:tcPr>
          <w:p w:rsidR="005D2A42" w:rsidRDefault="005D2A42">
            <w:pPr>
              <w:spacing w:line="0" w:lineRule="atLeast"/>
              <w:rPr>
                <w:rFonts w:ascii="Times New Roman" w:eastAsia="Times New Roman" w:hAnsi="Times New Roman"/>
                <w:sz w:val="11"/>
              </w:rPr>
            </w:pPr>
          </w:p>
        </w:tc>
        <w:tc>
          <w:tcPr>
            <w:tcW w:w="1860" w:type="dxa"/>
            <w:vMerge w:val="restart"/>
            <w:shd w:val="clear" w:color="auto" w:fill="D9D9D9"/>
            <w:vAlign w:val="bottom"/>
          </w:tcPr>
          <w:p w:rsidR="005D2A42" w:rsidRDefault="00B5397D">
            <w:pPr>
              <w:spacing w:line="226" w:lineRule="exact"/>
              <w:rPr>
                <w:rFonts w:ascii="Arial" w:eastAsia="Arial" w:hAnsi="Arial"/>
                <w:b/>
                <w:w w:val="89"/>
              </w:rPr>
            </w:pPr>
            <w:r>
              <w:rPr>
                <w:rFonts w:ascii="Arial" w:eastAsia="Arial" w:hAnsi="Arial"/>
                <w:b/>
                <w:w w:val="89"/>
              </w:rPr>
              <w:t>Enseignement Moyen</w:t>
            </w:r>
          </w:p>
        </w:tc>
        <w:tc>
          <w:tcPr>
            <w:tcW w:w="140" w:type="dxa"/>
            <w:shd w:val="clear" w:color="auto" w:fill="D9D9D9"/>
            <w:vAlign w:val="bottom"/>
          </w:tcPr>
          <w:p w:rsidR="005D2A42" w:rsidRDefault="005D2A42">
            <w:pPr>
              <w:spacing w:line="0" w:lineRule="atLeast"/>
              <w:rPr>
                <w:rFonts w:ascii="Times New Roman" w:eastAsia="Times New Roman" w:hAnsi="Times New Roman"/>
                <w:sz w:val="11"/>
              </w:rPr>
            </w:pPr>
          </w:p>
        </w:tc>
        <w:tc>
          <w:tcPr>
            <w:tcW w:w="840" w:type="dxa"/>
            <w:vMerge w:val="restart"/>
            <w:tcBorders>
              <w:right w:val="single" w:sz="8" w:space="0" w:color="D9D9D9"/>
            </w:tcBorders>
            <w:shd w:val="clear" w:color="auto" w:fill="D9D9D9"/>
            <w:vAlign w:val="bottom"/>
          </w:tcPr>
          <w:p w:rsidR="005D2A42" w:rsidRDefault="00B5397D">
            <w:pPr>
              <w:spacing w:line="206" w:lineRule="exact"/>
              <w:jc w:val="center"/>
              <w:rPr>
                <w:rFonts w:ascii="Arial" w:eastAsia="Arial" w:hAnsi="Arial"/>
                <w:w w:val="90"/>
                <w:sz w:val="18"/>
              </w:rPr>
            </w:pPr>
            <w:r>
              <w:rPr>
                <w:rFonts w:ascii="Arial" w:eastAsia="Arial" w:hAnsi="Arial"/>
                <w:w w:val="90"/>
                <w:sz w:val="18"/>
              </w:rPr>
              <w:t>86 179</w:t>
            </w:r>
          </w:p>
        </w:tc>
        <w:tc>
          <w:tcPr>
            <w:tcW w:w="80" w:type="dxa"/>
            <w:tcBorders>
              <w:right w:val="single" w:sz="8" w:space="0" w:color="D9D9D9"/>
            </w:tcBorders>
            <w:shd w:val="clear" w:color="auto" w:fill="auto"/>
            <w:vAlign w:val="bottom"/>
          </w:tcPr>
          <w:p w:rsidR="005D2A42" w:rsidRDefault="005D2A42">
            <w:pPr>
              <w:spacing w:line="0" w:lineRule="atLeast"/>
              <w:rPr>
                <w:rFonts w:ascii="Times New Roman" w:eastAsia="Times New Roman" w:hAnsi="Times New Roman"/>
                <w:sz w:val="11"/>
              </w:rPr>
            </w:pPr>
          </w:p>
        </w:tc>
        <w:tc>
          <w:tcPr>
            <w:tcW w:w="640" w:type="dxa"/>
            <w:vMerge w:val="restart"/>
            <w:shd w:val="clear" w:color="auto" w:fill="D9D9D9"/>
            <w:vAlign w:val="bottom"/>
          </w:tcPr>
          <w:p w:rsidR="005D2A42" w:rsidRDefault="00B5397D">
            <w:pPr>
              <w:spacing w:line="206" w:lineRule="exact"/>
              <w:jc w:val="center"/>
              <w:rPr>
                <w:rFonts w:ascii="Arial" w:eastAsia="Arial" w:hAnsi="Arial"/>
                <w:w w:val="90"/>
                <w:sz w:val="18"/>
              </w:rPr>
            </w:pPr>
            <w:r>
              <w:rPr>
                <w:rFonts w:ascii="Arial" w:eastAsia="Arial" w:hAnsi="Arial"/>
                <w:w w:val="90"/>
                <w:sz w:val="18"/>
              </w:rPr>
              <w:t>78 346</w:t>
            </w:r>
          </w:p>
        </w:tc>
        <w:tc>
          <w:tcPr>
            <w:tcW w:w="60" w:type="dxa"/>
            <w:shd w:val="clear" w:color="auto" w:fill="D9D9D9"/>
            <w:vAlign w:val="bottom"/>
          </w:tcPr>
          <w:p w:rsidR="005D2A42" w:rsidRDefault="005D2A42">
            <w:pPr>
              <w:spacing w:line="0" w:lineRule="atLeast"/>
              <w:rPr>
                <w:rFonts w:ascii="Times New Roman" w:eastAsia="Times New Roman" w:hAnsi="Times New Roman"/>
                <w:sz w:val="11"/>
              </w:rPr>
            </w:pPr>
          </w:p>
        </w:tc>
        <w:tc>
          <w:tcPr>
            <w:tcW w:w="80" w:type="dxa"/>
            <w:shd w:val="clear" w:color="auto" w:fill="D9D9D9"/>
            <w:vAlign w:val="bottom"/>
          </w:tcPr>
          <w:p w:rsidR="005D2A42" w:rsidRDefault="005D2A42">
            <w:pPr>
              <w:spacing w:line="0" w:lineRule="atLeast"/>
              <w:rPr>
                <w:rFonts w:ascii="Times New Roman" w:eastAsia="Times New Roman" w:hAnsi="Times New Roman"/>
                <w:sz w:val="11"/>
              </w:rPr>
            </w:pPr>
          </w:p>
        </w:tc>
        <w:tc>
          <w:tcPr>
            <w:tcW w:w="640" w:type="dxa"/>
            <w:vMerge w:val="restart"/>
            <w:shd w:val="clear" w:color="auto" w:fill="D9D9D9"/>
            <w:vAlign w:val="bottom"/>
          </w:tcPr>
          <w:p w:rsidR="005D2A42" w:rsidRDefault="00B5397D">
            <w:pPr>
              <w:spacing w:line="206" w:lineRule="exact"/>
              <w:jc w:val="center"/>
              <w:rPr>
                <w:rFonts w:ascii="Arial" w:eastAsia="Arial" w:hAnsi="Arial"/>
                <w:w w:val="90"/>
                <w:sz w:val="18"/>
              </w:rPr>
            </w:pPr>
            <w:r>
              <w:rPr>
                <w:rFonts w:ascii="Arial" w:eastAsia="Arial" w:hAnsi="Arial"/>
                <w:w w:val="90"/>
                <w:sz w:val="18"/>
              </w:rPr>
              <w:t>87 141</w:t>
            </w:r>
          </w:p>
        </w:tc>
        <w:tc>
          <w:tcPr>
            <w:tcW w:w="60" w:type="dxa"/>
            <w:shd w:val="clear" w:color="auto" w:fill="D9D9D9"/>
            <w:vAlign w:val="bottom"/>
          </w:tcPr>
          <w:p w:rsidR="005D2A42" w:rsidRDefault="005D2A42">
            <w:pPr>
              <w:spacing w:line="0" w:lineRule="atLeast"/>
              <w:rPr>
                <w:rFonts w:ascii="Times New Roman" w:eastAsia="Times New Roman" w:hAnsi="Times New Roman"/>
                <w:sz w:val="11"/>
              </w:rPr>
            </w:pPr>
          </w:p>
        </w:tc>
        <w:tc>
          <w:tcPr>
            <w:tcW w:w="80" w:type="dxa"/>
            <w:shd w:val="clear" w:color="auto" w:fill="D9D9D9"/>
            <w:vAlign w:val="bottom"/>
          </w:tcPr>
          <w:p w:rsidR="005D2A42" w:rsidRDefault="005D2A42">
            <w:pPr>
              <w:spacing w:line="0" w:lineRule="atLeast"/>
              <w:rPr>
                <w:rFonts w:ascii="Times New Roman" w:eastAsia="Times New Roman" w:hAnsi="Times New Roman"/>
                <w:sz w:val="11"/>
              </w:rPr>
            </w:pPr>
          </w:p>
        </w:tc>
        <w:tc>
          <w:tcPr>
            <w:tcW w:w="700" w:type="dxa"/>
            <w:vMerge w:val="restart"/>
            <w:tcBorders>
              <w:right w:val="single" w:sz="8" w:space="0" w:color="D9D9D9"/>
            </w:tcBorders>
            <w:shd w:val="clear" w:color="auto" w:fill="D9D9D9"/>
            <w:vAlign w:val="bottom"/>
          </w:tcPr>
          <w:p w:rsidR="005D2A42" w:rsidRDefault="00B5397D">
            <w:pPr>
              <w:spacing w:line="206" w:lineRule="exact"/>
              <w:ind w:right="10"/>
              <w:jc w:val="right"/>
              <w:rPr>
                <w:rFonts w:ascii="Arial" w:eastAsia="Arial" w:hAnsi="Arial"/>
                <w:w w:val="89"/>
                <w:sz w:val="18"/>
                <w:highlight w:val="lightGray"/>
              </w:rPr>
            </w:pPr>
            <w:r>
              <w:rPr>
                <w:rFonts w:ascii="Arial" w:eastAsia="Arial" w:hAnsi="Arial"/>
                <w:w w:val="89"/>
                <w:sz w:val="18"/>
                <w:highlight w:val="lightGray"/>
              </w:rPr>
              <w:t>139 698</w:t>
            </w:r>
          </w:p>
        </w:tc>
        <w:tc>
          <w:tcPr>
            <w:tcW w:w="80" w:type="dxa"/>
            <w:tcBorders>
              <w:right w:val="single" w:sz="8" w:space="0" w:color="D9D9D9"/>
            </w:tcBorders>
            <w:shd w:val="clear" w:color="auto" w:fill="auto"/>
            <w:vAlign w:val="bottom"/>
          </w:tcPr>
          <w:p w:rsidR="005D2A42" w:rsidRDefault="005D2A42">
            <w:pPr>
              <w:spacing w:line="0" w:lineRule="atLeast"/>
              <w:rPr>
                <w:rFonts w:ascii="Times New Roman" w:eastAsia="Times New Roman" w:hAnsi="Times New Roman"/>
                <w:sz w:val="11"/>
              </w:rPr>
            </w:pPr>
          </w:p>
        </w:tc>
        <w:tc>
          <w:tcPr>
            <w:tcW w:w="640" w:type="dxa"/>
            <w:vMerge w:val="restart"/>
            <w:shd w:val="clear" w:color="auto" w:fill="D9D9D9"/>
            <w:vAlign w:val="bottom"/>
          </w:tcPr>
          <w:p w:rsidR="005D2A42" w:rsidRDefault="00B5397D">
            <w:pPr>
              <w:spacing w:line="206" w:lineRule="exact"/>
              <w:jc w:val="right"/>
              <w:rPr>
                <w:rFonts w:ascii="Arial" w:eastAsia="Arial" w:hAnsi="Arial"/>
                <w:w w:val="92"/>
                <w:sz w:val="18"/>
                <w:highlight w:val="lightGray"/>
              </w:rPr>
            </w:pPr>
            <w:r>
              <w:rPr>
                <w:rFonts w:ascii="Arial" w:eastAsia="Arial" w:hAnsi="Arial"/>
                <w:w w:val="92"/>
                <w:sz w:val="18"/>
                <w:highlight w:val="lightGray"/>
              </w:rPr>
              <w:t>135 372</w:t>
            </w:r>
          </w:p>
        </w:tc>
        <w:tc>
          <w:tcPr>
            <w:tcW w:w="60" w:type="dxa"/>
            <w:shd w:val="clear" w:color="auto" w:fill="D9D9D9"/>
            <w:vAlign w:val="bottom"/>
          </w:tcPr>
          <w:p w:rsidR="005D2A42" w:rsidRDefault="005D2A42">
            <w:pPr>
              <w:spacing w:line="0" w:lineRule="atLeast"/>
              <w:rPr>
                <w:rFonts w:ascii="Times New Roman" w:eastAsia="Times New Roman" w:hAnsi="Times New Roman"/>
                <w:sz w:val="11"/>
              </w:rPr>
            </w:pPr>
          </w:p>
        </w:tc>
        <w:tc>
          <w:tcPr>
            <w:tcW w:w="80" w:type="dxa"/>
            <w:shd w:val="clear" w:color="auto" w:fill="D9D9D9"/>
            <w:vAlign w:val="bottom"/>
          </w:tcPr>
          <w:p w:rsidR="005D2A42" w:rsidRDefault="005D2A42">
            <w:pPr>
              <w:spacing w:line="0" w:lineRule="atLeast"/>
              <w:rPr>
                <w:rFonts w:ascii="Times New Roman" w:eastAsia="Times New Roman" w:hAnsi="Times New Roman"/>
                <w:sz w:val="11"/>
              </w:rPr>
            </w:pPr>
          </w:p>
        </w:tc>
        <w:tc>
          <w:tcPr>
            <w:tcW w:w="640" w:type="dxa"/>
            <w:vMerge w:val="restart"/>
            <w:shd w:val="clear" w:color="auto" w:fill="D9D9D9"/>
            <w:vAlign w:val="bottom"/>
          </w:tcPr>
          <w:p w:rsidR="005D2A42" w:rsidRDefault="00B5397D">
            <w:pPr>
              <w:spacing w:line="206" w:lineRule="exact"/>
              <w:jc w:val="right"/>
              <w:rPr>
                <w:rFonts w:ascii="Arial" w:eastAsia="Arial" w:hAnsi="Arial"/>
                <w:w w:val="89"/>
                <w:sz w:val="18"/>
                <w:highlight w:val="lightGray"/>
              </w:rPr>
            </w:pPr>
            <w:r>
              <w:rPr>
                <w:rFonts w:ascii="Arial" w:eastAsia="Arial" w:hAnsi="Arial"/>
                <w:w w:val="89"/>
                <w:sz w:val="18"/>
                <w:highlight w:val="lightGray"/>
              </w:rPr>
              <w:t>155 558</w:t>
            </w:r>
          </w:p>
        </w:tc>
        <w:tc>
          <w:tcPr>
            <w:tcW w:w="60" w:type="dxa"/>
            <w:shd w:val="clear" w:color="auto" w:fill="D9D9D9"/>
            <w:vAlign w:val="bottom"/>
          </w:tcPr>
          <w:p w:rsidR="005D2A42" w:rsidRDefault="005D2A42">
            <w:pPr>
              <w:spacing w:line="0" w:lineRule="atLeast"/>
              <w:rPr>
                <w:rFonts w:ascii="Times New Roman" w:eastAsia="Times New Roman" w:hAnsi="Times New Roman"/>
                <w:sz w:val="11"/>
              </w:rPr>
            </w:pPr>
          </w:p>
        </w:tc>
        <w:tc>
          <w:tcPr>
            <w:tcW w:w="80" w:type="dxa"/>
            <w:shd w:val="clear" w:color="auto" w:fill="D9D9D9"/>
            <w:vAlign w:val="bottom"/>
          </w:tcPr>
          <w:p w:rsidR="005D2A42" w:rsidRDefault="005D2A42">
            <w:pPr>
              <w:spacing w:line="0" w:lineRule="atLeast"/>
              <w:rPr>
                <w:rFonts w:ascii="Times New Roman" w:eastAsia="Times New Roman" w:hAnsi="Times New Roman"/>
                <w:sz w:val="11"/>
              </w:rPr>
            </w:pPr>
          </w:p>
        </w:tc>
        <w:tc>
          <w:tcPr>
            <w:tcW w:w="640" w:type="dxa"/>
            <w:vMerge w:val="restart"/>
            <w:shd w:val="clear" w:color="auto" w:fill="D9D9D9"/>
            <w:vAlign w:val="bottom"/>
          </w:tcPr>
          <w:p w:rsidR="005D2A42" w:rsidRDefault="00B5397D">
            <w:pPr>
              <w:spacing w:line="206" w:lineRule="exact"/>
              <w:jc w:val="right"/>
              <w:rPr>
                <w:rFonts w:ascii="Arial" w:eastAsia="Arial" w:hAnsi="Arial"/>
                <w:w w:val="89"/>
                <w:sz w:val="18"/>
                <w:highlight w:val="lightGray"/>
              </w:rPr>
            </w:pPr>
            <w:r>
              <w:rPr>
                <w:rFonts w:ascii="Arial" w:eastAsia="Arial" w:hAnsi="Arial"/>
                <w:w w:val="89"/>
                <w:sz w:val="18"/>
                <w:highlight w:val="lightGray"/>
              </w:rPr>
              <w:t>137 138</w:t>
            </w:r>
          </w:p>
        </w:tc>
        <w:tc>
          <w:tcPr>
            <w:tcW w:w="60" w:type="dxa"/>
            <w:shd w:val="clear" w:color="auto" w:fill="D9D9D9"/>
            <w:vAlign w:val="bottom"/>
          </w:tcPr>
          <w:p w:rsidR="005D2A42" w:rsidRDefault="005D2A42">
            <w:pPr>
              <w:spacing w:line="0" w:lineRule="atLeast"/>
              <w:rPr>
                <w:rFonts w:ascii="Times New Roman" w:eastAsia="Times New Roman" w:hAnsi="Times New Roman"/>
                <w:sz w:val="11"/>
              </w:rPr>
            </w:pPr>
          </w:p>
        </w:tc>
        <w:tc>
          <w:tcPr>
            <w:tcW w:w="80" w:type="dxa"/>
            <w:shd w:val="clear" w:color="auto" w:fill="D9D9D9"/>
            <w:vAlign w:val="bottom"/>
          </w:tcPr>
          <w:p w:rsidR="005D2A42" w:rsidRDefault="005D2A42">
            <w:pPr>
              <w:spacing w:line="0" w:lineRule="atLeast"/>
              <w:rPr>
                <w:rFonts w:ascii="Times New Roman" w:eastAsia="Times New Roman" w:hAnsi="Times New Roman"/>
                <w:sz w:val="11"/>
              </w:rPr>
            </w:pPr>
          </w:p>
        </w:tc>
        <w:tc>
          <w:tcPr>
            <w:tcW w:w="620" w:type="dxa"/>
            <w:vMerge w:val="restart"/>
            <w:shd w:val="clear" w:color="auto" w:fill="D9D9D9"/>
            <w:vAlign w:val="bottom"/>
          </w:tcPr>
          <w:p w:rsidR="005D2A42" w:rsidRDefault="00B5397D">
            <w:pPr>
              <w:spacing w:line="206" w:lineRule="exact"/>
              <w:jc w:val="right"/>
              <w:rPr>
                <w:rFonts w:ascii="Arial" w:eastAsia="Arial" w:hAnsi="Arial"/>
                <w:w w:val="89"/>
                <w:sz w:val="18"/>
                <w:highlight w:val="lightGray"/>
              </w:rPr>
            </w:pPr>
            <w:r>
              <w:rPr>
                <w:rFonts w:ascii="Arial" w:eastAsia="Arial" w:hAnsi="Arial"/>
                <w:w w:val="89"/>
                <w:sz w:val="18"/>
                <w:highlight w:val="lightGray"/>
              </w:rPr>
              <w:t>107 967</w:t>
            </w:r>
          </w:p>
        </w:tc>
        <w:tc>
          <w:tcPr>
            <w:tcW w:w="80" w:type="dxa"/>
            <w:shd w:val="clear" w:color="auto" w:fill="D9D9D9"/>
            <w:vAlign w:val="bottom"/>
          </w:tcPr>
          <w:p w:rsidR="005D2A42" w:rsidRDefault="005D2A42">
            <w:pPr>
              <w:spacing w:line="0" w:lineRule="atLeast"/>
              <w:rPr>
                <w:rFonts w:ascii="Times New Roman" w:eastAsia="Times New Roman" w:hAnsi="Times New Roman"/>
                <w:sz w:val="11"/>
              </w:rPr>
            </w:pPr>
          </w:p>
        </w:tc>
        <w:tc>
          <w:tcPr>
            <w:tcW w:w="80" w:type="dxa"/>
            <w:shd w:val="clear" w:color="auto" w:fill="D9D9D9"/>
            <w:vAlign w:val="bottom"/>
          </w:tcPr>
          <w:p w:rsidR="005D2A42" w:rsidRDefault="005D2A42">
            <w:pPr>
              <w:spacing w:line="0" w:lineRule="atLeast"/>
              <w:rPr>
                <w:rFonts w:ascii="Times New Roman" w:eastAsia="Times New Roman" w:hAnsi="Times New Roman"/>
                <w:sz w:val="11"/>
              </w:rPr>
            </w:pPr>
          </w:p>
        </w:tc>
        <w:tc>
          <w:tcPr>
            <w:tcW w:w="620" w:type="dxa"/>
            <w:vMerge w:val="restart"/>
            <w:shd w:val="clear" w:color="auto" w:fill="D9D9D9"/>
            <w:vAlign w:val="bottom"/>
          </w:tcPr>
          <w:p w:rsidR="005D2A42" w:rsidRDefault="00B5397D">
            <w:pPr>
              <w:spacing w:line="206" w:lineRule="exact"/>
              <w:jc w:val="center"/>
              <w:rPr>
                <w:rFonts w:ascii="Arial" w:eastAsia="Arial" w:hAnsi="Arial"/>
                <w:w w:val="91"/>
                <w:sz w:val="18"/>
              </w:rPr>
            </w:pPr>
            <w:r>
              <w:rPr>
                <w:rFonts w:ascii="Arial" w:eastAsia="Arial" w:hAnsi="Arial"/>
                <w:w w:val="91"/>
                <w:sz w:val="18"/>
              </w:rPr>
              <w:t>86885</w:t>
            </w:r>
          </w:p>
        </w:tc>
        <w:tc>
          <w:tcPr>
            <w:tcW w:w="80" w:type="dxa"/>
            <w:shd w:val="clear" w:color="auto" w:fill="D9D9D9"/>
            <w:vAlign w:val="bottom"/>
          </w:tcPr>
          <w:p w:rsidR="005D2A42" w:rsidRDefault="005D2A42">
            <w:pPr>
              <w:spacing w:line="0" w:lineRule="atLeast"/>
              <w:rPr>
                <w:rFonts w:ascii="Times New Roman" w:eastAsia="Times New Roman" w:hAnsi="Times New Roman"/>
                <w:sz w:val="11"/>
              </w:rPr>
            </w:pPr>
          </w:p>
        </w:tc>
      </w:tr>
      <w:tr w:rsidR="005D2A42">
        <w:trPr>
          <w:trHeight w:val="95"/>
        </w:trPr>
        <w:tc>
          <w:tcPr>
            <w:tcW w:w="80" w:type="dxa"/>
            <w:shd w:val="clear" w:color="auto" w:fill="D9D9D9"/>
            <w:vAlign w:val="bottom"/>
          </w:tcPr>
          <w:p w:rsidR="005D2A42" w:rsidRDefault="005D2A42">
            <w:pPr>
              <w:spacing w:line="0" w:lineRule="atLeast"/>
              <w:rPr>
                <w:rFonts w:ascii="Times New Roman" w:eastAsia="Times New Roman" w:hAnsi="Times New Roman"/>
                <w:sz w:val="8"/>
              </w:rPr>
            </w:pPr>
          </w:p>
        </w:tc>
        <w:tc>
          <w:tcPr>
            <w:tcW w:w="1860" w:type="dxa"/>
            <w:vMerge/>
            <w:shd w:val="clear" w:color="auto" w:fill="D9D9D9"/>
            <w:vAlign w:val="bottom"/>
          </w:tcPr>
          <w:p w:rsidR="005D2A42" w:rsidRDefault="005D2A42">
            <w:pPr>
              <w:spacing w:line="0" w:lineRule="atLeast"/>
              <w:rPr>
                <w:rFonts w:ascii="Times New Roman" w:eastAsia="Times New Roman" w:hAnsi="Times New Roman"/>
                <w:sz w:val="8"/>
              </w:rPr>
            </w:pPr>
          </w:p>
        </w:tc>
        <w:tc>
          <w:tcPr>
            <w:tcW w:w="140" w:type="dxa"/>
            <w:shd w:val="clear" w:color="auto" w:fill="D9D9D9"/>
            <w:vAlign w:val="bottom"/>
          </w:tcPr>
          <w:p w:rsidR="005D2A42" w:rsidRDefault="005D2A42">
            <w:pPr>
              <w:spacing w:line="0" w:lineRule="atLeast"/>
              <w:rPr>
                <w:rFonts w:ascii="Times New Roman" w:eastAsia="Times New Roman" w:hAnsi="Times New Roman"/>
                <w:sz w:val="8"/>
              </w:rPr>
            </w:pPr>
          </w:p>
        </w:tc>
        <w:tc>
          <w:tcPr>
            <w:tcW w:w="840" w:type="dxa"/>
            <w:vMerge/>
            <w:tcBorders>
              <w:right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8"/>
              </w:rPr>
            </w:pPr>
          </w:p>
        </w:tc>
        <w:tc>
          <w:tcPr>
            <w:tcW w:w="80" w:type="dxa"/>
            <w:tcBorders>
              <w:right w:val="single" w:sz="8" w:space="0" w:color="D9D9D9"/>
            </w:tcBorders>
            <w:shd w:val="clear" w:color="auto" w:fill="auto"/>
            <w:vAlign w:val="bottom"/>
          </w:tcPr>
          <w:p w:rsidR="005D2A42" w:rsidRDefault="005D2A42">
            <w:pPr>
              <w:spacing w:line="0" w:lineRule="atLeast"/>
              <w:rPr>
                <w:rFonts w:ascii="Times New Roman" w:eastAsia="Times New Roman" w:hAnsi="Times New Roman"/>
                <w:sz w:val="8"/>
              </w:rPr>
            </w:pPr>
          </w:p>
        </w:tc>
        <w:tc>
          <w:tcPr>
            <w:tcW w:w="640" w:type="dxa"/>
            <w:vMerge/>
            <w:shd w:val="clear" w:color="auto" w:fill="D9D9D9"/>
            <w:vAlign w:val="bottom"/>
          </w:tcPr>
          <w:p w:rsidR="005D2A42" w:rsidRDefault="005D2A42">
            <w:pPr>
              <w:spacing w:line="0" w:lineRule="atLeast"/>
              <w:rPr>
                <w:rFonts w:ascii="Times New Roman" w:eastAsia="Times New Roman" w:hAnsi="Times New Roman"/>
                <w:sz w:val="8"/>
              </w:rPr>
            </w:pPr>
          </w:p>
        </w:tc>
        <w:tc>
          <w:tcPr>
            <w:tcW w:w="60" w:type="dxa"/>
            <w:shd w:val="clear" w:color="auto" w:fill="D9D9D9"/>
            <w:vAlign w:val="bottom"/>
          </w:tcPr>
          <w:p w:rsidR="005D2A42" w:rsidRDefault="005D2A42">
            <w:pPr>
              <w:spacing w:line="0" w:lineRule="atLeast"/>
              <w:rPr>
                <w:rFonts w:ascii="Times New Roman" w:eastAsia="Times New Roman" w:hAnsi="Times New Roman"/>
                <w:sz w:val="8"/>
              </w:rPr>
            </w:pPr>
          </w:p>
        </w:tc>
        <w:tc>
          <w:tcPr>
            <w:tcW w:w="80" w:type="dxa"/>
            <w:shd w:val="clear" w:color="auto" w:fill="D9D9D9"/>
            <w:vAlign w:val="bottom"/>
          </w:tcPr>
          <w:p w:rsidR="005D2A42" w:rsidRDefault="005D2A42">
            <w:pPr>
              <w:spacing w:line="0" w:lineRule="atLeast"/>
              <w:rPr>
                <w:rFonts w:ascii="Times New Roman" w:eastAsia="Times New Roman" w:hAnsi="Times New Roman"/>
                <w:sz w:val="8"/>
              </w:rPr>
            </w:pPr>
          </w:p>
        </w:tc>
        <w:tc>
          <w:tcPr>
            <w:tcW w:w="640" w:type="dxa"/>
            <w:vMerge/>
            <w:shd w:val="clear" w:color="auto" w:fill="D9D9D9"/>
            <w:vAlign w:val="bottom"/>
          </w:tcPr>
          <w:p w:rsidR="005D2A42" w:rsidRDefault="005D2A42">
            <w:pPr>
              <w:spacing w:line="0" w:lineRule="atLeast"/>
              <w:rPr>
                <w:rFonts w:ascii="Times New Roman" w:eastAsia="Times New Roman" w:hAnsi="Times New Roman"/>
                <w:sz w:val="8"/>
              </w:rPr>
            </w:pPr>
          </w:p>
        </w:tc>
        <w:tc>
          <w:tcPr>
            <w:tcW w:w="60" w:type="dxa"/>
            <w:shd w:val="clear" w:color="auto" w:fill="D9D9D9"/>
            <w:vAlign w:val="bottom"/>
          </w:tcPr>
          <w:p w:rsidR="005D2A42" w:rsidRDefault="005D2A42">
            <w:pPr>
              <w:spacing w:line="0" w:lineRule="atLeast"/>
              <w:rPr>
                <w:rFonts w:ascii="Times New Roman" w:eastAsia="Times New Roman" w:hAnsi="Times New Roman"/>
                <w:sz w:val="8"/>
              </w:rPr>
            </w:pPr>
          </w:p>
        </w:tc>
        <w:tc>
          <w:tcPr>
            <w:tcW w:w="80" w:type="dxa"/>
            <w:shd w:val="clear" w:color="auto" w:fill="D9D9D9"/>
            <w:vAlign w:val="bottom"/>
          </w:tcPr>
          <w:p w:rsidR="005D2A42" w:rsidRDefault="005D2A42">
            <w:pPr>
              <w:spacing w:line="0" w:lineRule="atLeast"/>
              <w:rPr>
                <w:rFonts w:ascii="Times New Roman" w:eastAsia="Times New Roman" w:hAnsi="Times New Roman"/>
                <w:sz w:val="8"/>
              </w:rPr>
            </w:pPr>
          </w:p>
        </w:tc>
        <w:tc>
          <w:tcPr>
            <w:tcW w:w="700" w:type="dxa"/>
            <w:vMerge/>
            <w:tcBorders>
              <w:right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8"/>
              </w:rPr>
            </w:pPr>
          </w:p>
        </w:tc>
        <w:tc>
          <w:tcPr>
            <w:tcW w:w="80" w:type="dxa"/>
            <w:tcBorders>
              <w:right w:val="single" w:sz="8" w:space="0" w:color="D9D9D9"/>
            </w:tcBorders>
            <w:shd w:val="clear" w:color="auto" w:fill="auto"/>
            <w:vAlign w:val="bottom"/>
          </w:tcPr>
          <w:p w:rsidR="005D2A42" w:rsidRDefault="005D2A42">
            <w:pPr>
              <w:spacing w:line="0" w:lineRule="atLeast"/>
              <w:rPr>
                <w:rFonts w:ascii="Times New Roman" w:eastAsia="Times New Roman" w:hAnsi="Times New Roman"/>
                <w:sz w:val="8"/>
              </w:rPr>
            </w:pPr>
          </w:p>
        </w:tc>
        <w:tc>
          <w:tcPr>
            <w:tcW w:w="640" w:type="dxa"/>
            <w:vMerge/>
            <w:shd w:val="clear" w:color="auto" w:fill="D9D9D9"/>
            <w:vAlign w:val="bottom"/>
          </w:tcPr>
          <w:p w:rsidR="005D2A42" w:rsidRDefault="005D2A42">
            <w:pPr>
              <w:spacing w:line="0" w:lineRule="atLeast"/>
              <w:rPr>
                <w:rFonts w:ascii="Times New Roman" w:eastAsia="Times New Roman" w:hAnsi="Times New Roman"/>
                <w:sz w:val="8"/>
              </w:rPr>
            </w:pPr>
          </w:p>
        </w:tc>
        <w:tc>
          <w:tcPr>
            <w:tcW w:w="60" w:type="dxa"/>
            <w:shd w:val="clear" w:color="auto" w:fill="D9D9D9"/>
            <w:vAlign w:val="bottom"/>
          </w:tcPr>
          <w:p w:rsidR="005D2A42" w:rsidRDefault="005D2A42">
            <w:pPr>
              <w:spacing w:line="0" w:lineRule="atLeast"/>
              <w:rPr>
                <w:rFonts w:ascii="Times New Roman" w:eastAsia="Times New Roman" w:hAnsi="Times New Roman"/>
                <w:sz w:val="8"/>
              </w:rPr>
            </w:pPr>
          </w:p>
        </w:tc>
        <w:tc>
          <w:tcPr>
            <w:tcW w:w="80" w:type="dxa"/>
            <w:shd w:val="clear" w:color="auto" w:fill="D9D9D9"/>
            <w:vAlign w:val="bottom"/>
          </w:tcPr>
          <w:p w:rsidR="005D2A42" w:rsidRDefault="005D2A42">
            <w:pPr>
              <w:spacing w:line="0" w:lineRule="atLeast"/>
              <w:rPr>
                <w:rFonts w:ascii="Times New Roman" w:eastAsia="Times New Roman" w:hAnsi="Times New Roman"/>
                <w:sz w:val="8"/>
              </w:rPr>
            </w:pPr>
          </w:p>
        </w:tc>
        <w:tc>
          <w:tcPr>
            <w:tcW w:w="640" w:type="dxa"/>
            <w:vMerge/>
            <w:shd w:val="clear" w:color="auto" w:fill="D9D9D9"/>
            <w:vAlign w:val="bottom"/>
          </w:tcPr>
          <w:p w:rsidR="005D2A42" w:rsidRDefault="005D2A42">
            <w:pPr>
              <w:spacing w:line="0" w:lineRule="atLeast"/>
              <w:rPr>
                <w:rFonts w:ascii="Times New Roman" w:eastAsia="Times New Roman" w:hAnsi="Times New Roman"/>
                <w:sz w:val="8"/>
              </w:rPr>
            </w:pPr>
          </w:p>
        </w:tc>
        <w:tc>
          <w:tcPr>
            <w:tcW w:w="60" w:type="dxa"/>
            <w:shd w:val="clear" w:color="auto" w:fill="D9D9D9"/>
            <w:vAlign w:val="bottom"/>
          </w:tcPr>
          <w:p w:rsidR="005D2A42" w:rsidRDefault="005D2A42">
            <w:pPr>
              <w:spacing w:line="0" w:lineRule="atLeast"/>
              <w:rPr>
                <w:rFonts w:ascii="Times New Roman" w:eastAsia="Times New Roman" w:hAnsi="Times New Roman"/>
                <w:sz w:val="8"/>
              </w:rPr>
            </w:pPr>
          </w:p>
        </w:tc>
        <w:tc>
          <w:tcPr>
            <w:tcW w:w="80" w:type="dxa"/>
            <w:shd w:val="clear" w:color="auto" w:fill="D9D9D9"/>
            <w:vAlign w:val="bottom"/>
          </w:tcPr>
          <w:p w:rsidR="005D2A42" w:rsidRDefault="005D2A42">
            <w:pPr>
              <w:spacing w:line="0" w:lineRule="atLeast"/>
              <w:rPr>
                <w:rFonts w:ascii="Times New Roman" w:eastAsia="Times New Roman" w:hAnsi="Times New Roman"/>
                <w:sz w:val="8"/>
              </w:rPr>
            </w:pPr>
          </w:p>
        </w:tc>
        <w:tc>
          <w:tcPr>
            <w:tcW w:w="640" w:type="dxa"/>
            <w:vMerge/>
            <w:shd w:val="clear" w:color="auto" w:fill="D9D9D9"/>
            <w:vAlign w:val="bottom"/>
          </w:tcPr>
          <w:p w:rsidR="005D2A42" w:rsidRDefault="005D2A42">
            <w:pPr>
              <w:spacing w:line="0" w:lineRule="atLeast"/>
              <w:rPr>
                <w:rFonts w:ascii="Times New Roman" w:eastAsia="Times New Roman" w:hAnsi="Times New Roman"/>
                <w:sz w:val="8"/>
              </w:rPr>
            </w:pPr>
          </w:p>
        </w:tc>
        <w:tc>
          <w:tcPr>
            <w:tcW w:w="60" w:type="dxa"/>
            <w:shd w:val="clear" w:color="auto" w:fill="D9D9D9"/>
            <w:vAlign w:val="bottom"/>
          </w:tcPr>
          <w:p w:rsidR="005D2A42" w:rsidRDefault="005D2A42">
            <w:pPr>
              <w:spacing w:line="0" w:lineRule="atLeast"/>
              <w:rPr>
                <w:rFonts w:ascii="Times New Roman" w:eastAsia="Times New Roman" w:hAnsi="Times New Roman"/>
                <w:sz w:val="8"/>
              </w:rPr>
            </w:pPr>
          </w:p>
        </w:tc>
        <w:tc>
          <w:tcPr>
            <w:tcW w:w="80" w:type="dxa"/>
            <w:shd w:val="clear" w:color="auto" w:fill="D9D9D9"/>
            <w:vAlign w:val="bottom"/>
          </w:tcPr>
          <w:p w:rsidR="005D2A42" w:rsidRDefault="005D2A42">
            <w:pPr>
              <w:spacing w:line="0" w:lineRule="atLeast"/>
              <w:rPr>
                <w:rFonts w:ascii="Times New Roman" w:eastAsia="Times New Roman" w:hAnsi="Times New Roman"/>
                <w:sz w:val="8"/>
              </w:rPr>
            </w:pPr>
          </w:p>
        </w:tc>
        <w:tc>
          <w:tcPr>
            <w:tcW w:w="620" w:type="dxa"/>
            <w:vMerge/>
            <w:shd w:val="clear" w:color="auto" w:fill="D9D9D9"/>
            <w:vAlign w:val="bottom"/>
          </w:tcPr>
          <w:p w:rsidR="005D2A42" w:rsidRDefault="005D2A42">
            <w:pPr>
              <w:spacing w:line="0" w:lineRule="atLeast"/>
              <w:rPr>
                <w:rFonts w:ascii="Times New Roman" w:eastAsia="Times New Roman" w:hAnsi="Times New Roman"/>
                <w:sz w:val="8"/>
              </w:rPr>
            </w:pPr>
          </w:p>
        </w:tc>
        <w:tc>
          <w:tcPr>
            <w:tcW w:w="80" w:type="dxa"/>
            <w:shd w:val="clear" w:color="auto" w:fill="D9D9D9"/>
            <w:vAlign w:val="bottom"/>
          </w:tcPr>
          <w:p w:rsidR="005D2A42" w:rsidRDefault="005D2A42">
            <w:pPr>
              <w:spacing w:line="0" w:lineRule="atLeast"/>
              <w:rPr>
                <w:rFonts w:ascii="Times New Roman" w:eastAsia="Times New Roman" w:hAnsi="Times New Roman"/>
                <w:sz w:val="8"/>
              </w:rPr>
            </w:pPr>
          </w:p>
        </w:tc>
        <w:tc>
          <w:tcPr>
            <w:tcW w:w="80" w:type="dxa"/>
            <w:shd w:val="clear" w:color="auto" w:fill="D9D9D9"/>
            <w:vAlign w:val="bottom"/>
          </w:tcPr>
          <w:p w:rsidR="005D2A42" w:rsidRDefault="005D2A42">
            <w:pPr>
              <w:spacing w:line="0" w:lineRule="atLeast"/>
              <w:rPr>
                <w:rFonts w:ascii="Times New Roman" w:eastAsia="Times New Roman" w:hAnsi="Times New Roman"/>
                <w:sz w:val="8"/>
              </w:rPr>
            </w:pPr>
          </w:p>
        </w:tc>
        <w:tc>
          <w:tcPr>
            <w:tcW w:w="620" w:type="dxa"/>
            <w:vMerge/>
            <w:shd w:val="clear" w:color="auto" w:fill="D9D9D9"/>
            <w:vAlign w:val="bottom"/>
          </w:tcPr>
          <w:p w:rsidR="005D2A42" w:rsidRDefault="005D2A42">
            <w:pPr>
              <w:spacing w:line="0" w:lineRule="atLeast"/>
              <w:rPr>
                <w:rFonts w:ascii="Times New Roman" w:eastAsia="Times New Roman" w:hAnsi="Times New Roman"/>
                <w:sz w:val="8"/>
              </w:rPr>
            </w:pPr>
          </w:p>
        </w:tc>
        <w:tc>
          <w:tcPr>
            <w:tcW w:w="80" w:type="dxa"/>
            <w:shd w:val="clear" w:color="auto" w:fill="D9D9D9"/>
            <w:vAlign w:val="bottom"/>
          </w:tcPr>
          <w:p w:rsidR="005D2A42" w:rsidRDefault="005D2A42">
            <w:pPr>
              <w:spacing w:line="0" w:lineRule="atLeast"/>
              <w:rPr>
                <w:rFonts w:ascii="Times New Roman" w:eastAsia="Times New Roman" w:hAnsi="Times New Roman"/>
                <w:sz w:val="8"/>
              </w:rPr>
            </w:pPr>
          </w:p>
        </w:tc>
      </w:tr>
      <w:tr w:rsidR="005D2A42">
        <w:trPr>
          <w:trHeight w:val="111"/>
        </w:trPr>
        <w:tc>
          <w:tcPr>
            <w:tcW w:w="80" w:type="dxa"/>
            <w:shd w:val="clear" w:color="auto" w:fill="D9D9D9"/>
            <w:vAlign w:val="bottom"/>
          </w:tcPr>
          <w:p w:rsidR="005D2A42" w:rsidRDefault="005D2A42">
            <w:pPr>
              <w:spacing w:line="0" w:lineRule="atLeast"/>
              <w:rPr>
                <w:rFonts w:ascii="Times New Roman" w:eastAsia="Times New Roman" w:hAnsi="Times New Roman"/>
                <w:sz w:val="9"/>
              </w:rPr>
            </w:pPr>
          </w:p>
        </w:tc>
        <w:tc>
          <w:tcPr>
            <w:tcW w:w="1860" w:type="dxa"/>
            <w:vMerge w:val="restart"/>
            <w:shd w:val="clear" w:color="auto" w:fill="D9D9D9"/>
            <w:vAlign w:val="bottom"/>
          </w:tcPr>
          <w:p w:rsidR="005D2A42" w:rsidRDefault="00B5397D">
            <w:pPr>
              <w:spacing w:line="229" w:lineRule="exact"/>
              <w:rPr>
                <w:rFonts w:ascii="Arial" w:eastAsia="Arial" w:hAnsi="Arial"/>
                <w:b/>
              </w:rPr>
            </w:pPr>
            <w:r>
              <w:rPr>
                <w:rFonts w:ascii="Arial" w:eastAsia="Arial" w:hAnsi="Arial"/>
                <w:b/>
              </w:rPr>
              <w:t>General</w:t>
            </w:r>
          </w:p>
        </w:tc>
        <w:tc>
          <w:tcPr>
            <w:tcW w:w="140" w:type="dxa"/>
            <w:shd w:val="clear" w:color="auto" w:fill="D9D9D9"/>
            <w:vAlign w:val="bottom"/>
          </w:tcPr>
          <w:p w:rsidR="005D2A42" w:rsidRDefault="005D2A42">
            <w:pPr>
              <w:spacing w:line="0" w:lineRule="atLeast"/>
              <w:rPr>
                <w:rFonts w:ascii="Times New Roman" w:eastAsia="Times New Roman" w:hAnsi="Times New Roman"/>
                <w:sz w:val="9"/>
              </w:rPr>
            </w:pPr>
          </w:p>
        </w:tc>
        <w:tc>
          <w:tcPr>
            <w:tcW w:w="840" w:type="dxa"/>
            <w:vMerge/>
            <w:tcBorders>
              <w:right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9"/>
              </w:rPr>
            </w:pPr>
          </w:p>
        </w:tc>
        <w:tc>
          <w:tcPr>
            <w:tcW w:w="80" w:type="dxa"/>
            <w:tcBorders>
              <w:right w:val="single" w:sz="8" w:space="0" w:color="D9D9D9"/>
            </w:tcBorders>
            <w:shd w:val="clear" w:color="auto" w:fill="auto"/>
            <w:vAlign w:val="bottom"/>
          </w:tcPr>
          <w:p w:rsidR="005D2A42" w:rsidRDefault="005D2A42">
            <w:pPr>
              <w:spacing w:line="0" w:lineRule="atLeast"/>
              <w:rPr>
                <w:rFonts w:ascii="Times New Roman" w:eastAsia="Times New Roman" w:hAnsi="Times New Roman"/>
                <w:sz w:val="9"/>
              </w:rPr>
            </w:pPr>
          </w:p>
        </w:tc>
        <w:tc>
          <w:tcPr>
            <w:tcW w:w="640" w:type="dxa"/>
            <w:vMerge/>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80" w:type="dxa"/>
            <w:shd w:val="clear" w:color="auto" w:fill="D9D9D9"/>
            <w:vAlign w:val="bottom"/>
          </w:tcPr>
          <w:p w:rsidR="005D2A42" w:rsidRDefault="005D2A42">
            <w:pPr>
              <w:spacing w:line="0" w:lineRule="atLeast"/>
              <w:rPr>
                <w:rFonts w:ascii="Times New Roman" w:eastAsia="Times New Roman" w:hAnsi="Times New Roman"/>
                <w:sz w:val="9"/>
              </w:rPr>
            </w:pPr>
          </w:p>
        </w:tc>
        <w:tc>
          <w:tcPr>
            <w:tcW w:w="640" w:type="dxa"/>
            <w:vMerge/>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80" w:type="dxa"/>
            <w:shd w:val="clear" w:color="auto" w:fill="D9D9D9"/>
            <w:vAlign w:val="bottom"/>
          </w:tcPr>
          <w:p w:rsidR="005D2A42" w:rsidRDefault="005D2A42">
            <w:pPr>
              <w:spacing w:line="0" w:lineRule="atLeast"/>
              <w:rPr>
                <w:rFonts w:ascii="Times New Roman" w:eastAsia="Times New Roman" w:hAnsi="Times New Roman"/>
                <w:sz w:val="9"/>
              </w:rPr>
            </w:pPr>
          </w:p>
        </w:tc>
        <w:tc>
          <w:tcPr>
            <w:tcW w:w="700" w:type="dxa"/>
            <w:vMerge/>
            <w:tcBorders>
              <w:right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9"/>
              </w:rPr>
            </w:pPr>
          </w:p>
        </w:tc>
        <w:tc>
          <w:tcPr>
            <w:tcW w:w="80" w:type="dxa"/>
            <w:tcBorders>
              <w:right w:val="single" w:sz="8" w:space="0" w:color="D9D9D9"/>
            </w:tcBorders>
            <w:shd w:val="clear" w:color="auto" w:fill="auto"/>
            <w:vAlign w:val="bottom"/>
          </w:tcPr>
          <w:p w:rsidR="005D2A42" w:rsidRDefault="005D2A42">
            <w:pPr>
              <w:spacing w:line="0" w:lineRule="atLeast"/>
              <w:rPr>
                <w:rFonts w:ascii="Times New Roman" w:eastAsia="Times New Roman" w:hAnsi="Times New Roman"/>
                <w:sz w:val="9"/>
              </w:rPr>
            </w:pPr>
          </w:p>
        </w:tc>
        <w:tc>
          <w:tcPr>
            <w:tcW w:w="640" w:type="dxa"/>
            <w:vMerge/>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80" w:type="dxa"/>
            <w:shd w:val="clear" w:color="auto" w:fill="D9D9D9"/>
            <w:vAlign w:val="bottom"/>
          </w:tcPr>
          <w:p w:rsidR="005D2A42" w:rsidRDefault="005D2A42">
            <w:pPr>
              <w:spacing w:line="0" w:lineRule="atLeast"/>
              <w:rPr>
                <w:rFonts w:ascii="Times New Roman" w:eastAsia="Times New Roman" w:hAnsi="Times New Roman"/>
                <w:sz w:val="9"/>
              </w:rPr>
            </w:pPr>
          </w:p>
        </w:tc>
        <w:tc>
          <w:tcPr>
            <w:tcW w:w="640" w:type="dxa"/>
            <w:vMerge/>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80" w:type="dxa"/>
            <w:shd w:val="clear" w:color="auto" w:fill="D9D9D9"/>
            <w:vAlign w:val="bottom"/>
          </w:tcPr>
          <w:p w:rsidR="005D2A42" w:rsidRDefault="005D2A42">
            <w:pPr>
              <w:spacing w:line="0" w:lineRule="atLeast"/>
              <w:rPr>
                <w:rFonts w:ascii="Times New Roman" w:eastAsia="Times New Roman" w:hAnsi="Times New Roman"/>
                <w:sz w:val="9"/>
              </w:rPr>
            </w:pPr>
          </w:p>
        </w:tc>
        <w:tc>
          <w:tcPr>
            <w:tcW w:w="640" w:type="dxa"/>
            <w:vMerge/>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80" w:type="dxa"/>
            <w:shd w:val="clear" w:color="auto" w:fill="D9D9D9"/>
            <w:vAlign w:val="bottom"/>
          </w:tcPr>
          <w:p w:rsidR="005D2A42" w:rsidRDefault="005D2A42">
            <w:pPr>
              <w:spacing w:line="0" w:lineRule="atLeast"/>
              <w:rPr>
                <w:rFonts w:ascii="Times New Roman" w:eastAsia="Times New Roman" w:hAnsi="Times New Roman"/>
                <w:sz w:val="9"/>
              </w:rPr>
            </w:pPr>
          </w:p>
        </w:tc>
        <w:tc>
          <w:tcPr>
            <w:tcW w:w="620" w:type="dxa"/>
            <w:vMerge/>
            <w:shd w:val="clear" w:color="auto" w:fill="D9D9D9"/>
            <w:vAlign w:val="bottom"/>
          </w:tcPr>
          <w:p w:rsidR="005D2A42" w:rsidRDefault="005D2A42">
            <w:pPr>
              <w:spacing w:line="0" w:lineRule="atLeast"/>
              <w:rPr>
                <w:rFonts w:ascii="Times New Roman" w:eastAsia="Times New Roman" w:hAnsi="Times New Roman"/>
                <w:sz w:val="9"/>
              </w:rPr>
            </w:pPr>
          </w:p>
        </w:tc>
        <w:tc>
          <w:tcPr>
            <w:tcW w:w="80" w:type="dxa"/>
            <w:shd w:val="clear" w:color="auto" w:fill="D9D9D9"/>
            <w:vAlign w:val="bottom"/>
          </w:tcPr>
          <w:p w:rsidR="005D2A42" w:rsidRDefault="005D2A42">
            <w:pPr>
              <w:spacing w:line="0" w:lineRule="atLeast"/>
              <w:rPr>
                <w:rFonts w:ascii="Times New Roman" w:eastAsia="Times New Roman" w:hAnsi="Times New Roman"/>
                <w:sz w:val="9"/>
              </w:rPr>
            </w:pPr>
          </w:p>
        </w:tc>
        <w:tc>
          <w:tcPr>
            <w:tcW w:w="80" w:type="dxa"/>
            <w:shd w:val="clear" w:color="auto" w:fill="D9D9D9"/>
            <w:vAlign w:val="bottom"/>
          </w:tcPr>
          <w:p w:rsidR="005D2A42" w:rsidRDefault="005D2A42">
            <w:pPr>
              <w:spacing w:line="0" w:lineRule="atLeast"/>
              <w:rPr>
                <w:rFonts w:ascii="Times New Roman" w:eastAsia="Times New Roman" w:hAnsi="Times New Roman"/>
                <w:sz w:val="9"/>
              </w:rPr>
            </w:pPr>
          </w:p>
        </w:tc>
        <w:tc>
          <w:tcPr>
            <w:tcW w:w="620" w:type="dxa"/>
            <w:vMerge/>
            <w:shd w:val="clear" w:color="auto" w:fill="D9D9D9"/>
            <w:vAlign w:val="bottom"/>
          </w:tcPr>
          <w:p w:rsidR="005D2A42" w:rsidRDefault="005D2A42">
            <w:pPr>
              <w:spacing w:line="0" w:lineRule="atLeast"/>
              <w:rPr>
                <w:rFonts w:ascii="Times New Roman" w:eastAsia="Times New Roman" w:hAnsi="Times New Roman"/>
                <w:sz w:val="9"/>
              </w:rPr>
            </w:pPr>
          </w:p>
        </w:tc>
        <w:tc>
          <w:tcPr>
            <w:tcW w:w="80" w:type="dxa"/>
            <w:shd w:val="clear" w:color="auto" w:fill="D9D9D9"/>
            <w:vAlign w:val="bottom"/>
          </w:tcPr>
          <w:p w:rsidR="005D2A42" w:rsidRDefault="005D2A42">
            <w:pPr>
              <w:spacing w:line="0" w:lineRule="atLeast"/>
              <w:rPr>
                <w:rFonts w:ascii="Times New Roman" w:eastAsia="Times New Roman" w:hAnsi="Times New Roman"/>
                <w:sz w:val="9"/>
              </w:rPr>
            </w:pPr>
          </w:p>
        </w:tc>
      </w:tr>
      <w:tr w:rsidR="005D2A42">
        <w:trPr>
          <w:trHeight w:val="125"/>
        </w:trPr>
        <w:tc>
          <w:tcPr>
            <w:tcW w:w="80" w:type="dxa"/>
            <w:shd w:val="clear" w:color="auto" w:fill="D9D9D9"/>
            <w:vAlign w:val="bottom"/>
          </w:tcPr>
          <w:p w:rsidR="005D2A42" w:rsidRDefault="005D2A42">
            <w:pPr>
              <w:spacing w:line="0" w:lineRule="atLeast"/>
              <w:rPr>
                <w:rFonts w:ascii="Times New Roman" w:eastAsia="Times New Roman" w:hAnsi="Times New Roman"/>
                <w:sz w:val="10"/>
              </w:rPr>
            </w:pPr>
          </w:p>
        </w:tc>
        <w:tc>
          <w:tcPr>
            <w:tcW w:w="1860" w:type="dxa"/>
            <w:vMerge/>
            <w:shd w:val="clear" w:color="auto" w:fill="D9D9D9"/>
            <w:vAlign w:val="bottom"/>
          </w:tcPr>
          <w:p w:rsidR="005D2A42" w:rsidRDefault="005D2A42">
            <w:pPr>
              <w:spacing w:line="0" w:lineRule="atLeast"/>
              <w:rPr>
                <w:rFonts w:ascii="Times New Roman" w:eastAsia="Times New Roman" w:hAnsi="Times New Roman"/>
                <w:sz w:val="10"/>
              </w:rPr>
            </w:pPr>
          </w:p>
        </w:tc>
        <w:tc>
          <w:tcPr>
            <w:tcW w:w="140" w:type="dxa"/>
            <w:shd w:val="clear" w:color="auto" w:fill="D9D9D9"/>
            <w:vAlign w:val="bottom"/>
          </w:tcPr>
          <w:p w:rsidR="005D2A42" w:rsidRDefault="005D2A42">
            <w:pPr>
              <w:spacing w:line="0" w:lineRule="atLeast"/>
              <w:rPr>
                <w:rFonts w:ascii="Times New Roman" w:eastAsia="Times New Roman" w:hAnsi="Times New Roman"/>
                <w:sz w:val="10"/>
              </w:rPr>
            </w:pPr>
          </w:p>
        </w:tc>
        <w:tc>
          <w:tcPr>
            <w:tcW w:w="840" w:type="dxa"/>
            <w:tcBorders>
              <w:right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80" w:type="dxa"/>
            <w:tcBorders>
              <w:right w:val="single" w:sz="8" w:space="0" w:color="D9D9D9"/>
            </w:tcBorders>
            <w:shd w:val="clear" w:color="auto" w:fill="auto"/>
            <w:vAlign w:val="bottom"/>
          </w:tcPr>
          <w:p w:rsidR="005D2A42" w:rsidRDefault="005D2A42">
            <w:pPr>
              <w:spacing w:line="0" w:lineRule="atLeast"/>
              <w:rPr>
                <w:rFonts w:ascii="Times New Roman" w:eastAsia="Times New Roman" w:hAnsi="Times New Roman"/>
                <w:sz w:val="10"/>
              </w:rPr>
            </w:pPr>
          </w:p>
        </w:tc>
        <w:tc>
          <w:tcPr>
            <w:tcW w:w="640" w:type="dxa"/>
            <w:shd w:val="clear" w:color="auto" w:fill="D9D9D9"/>
            <w:vAlign w:val="bottom"/>
          </w:tcPr>
          <w:p w:rsidR="005D2A42" w:rsidRDefault="005D2A42">
            <w:pPr>
              <w:spacing w:line="0" w:lineRule="atLeast"/>
              <w:rPr>
                <w:rFonts w:ascii="Times New Roman" w:eastAsia="Times New Roman" w:hAnsi="Times New Roman"/>
                <w:sz w:val="10"/>
              </w:rPr>
            </w:pP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80" w:type="dxa"/>
            <w:shd w:val="clear" w:color="auto" w:fill="D9D9D9"/>
            <w:vAlign w:val="bottom"/>
          </w:tcPr>
          <w:p w:rsidR="005D2A42" w:rsidRDefault="005D2A42">
            <w:pPr>
              <w:spacing w:line="0" w:lineRule="atLeast"/>
              <w:rPr>
                <w:rFonts w:ascii="Times New Roman" w:eastAsia="Times New Roman" w:hAnsi="Times New Roman"/>
                <w:sz w:val="10"/>
              </w:rPr>
            </w:pPr>
          </w:p>
        </w:tc>
        <w:tc>
          <w:tcPr>
            <w:tcW w:w="640" w:type="dxa"/>
            <w:shd w:val="clear" w:color="auto" w:fill="D9D9D9"/>
            <w:vAlign w:val="bottom"/>
          </w:tcPr>
          <w:p w:rsidR="005D2A42" w:rsidRDefault="005D2A42">
            <w:pPr>
              <w:spacing w:line="0" w:lineRule="atLeast"/>
              <w:rPr>
                <w:rFonts w:ascii="Times New Roman" w:eastAsia="Times New Roman" w:hAnsi="Times New Roman"/>
                <w:sz w:val="10"/>
              </w:rPr>
            </w:pP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80" w:type="dxa"/>
            <w:shd w:val="clear" w:color="auto" w:fill="D9D9D9"/>
            <w:vAlign w:val="bottom"/>
          </w:tcPr>
          <w:p w:rsidR="005D2A42" w:rsidRDefault="005D2A42">
            <w:pPr>
              <w:spacing w:line="0" w:lineRule="atLeast"/>
              <w:rPr>
                <w:rFonts w:ascii="Times New Roman" w:eastAsia="Times New Roman" w:hAnsi="Times New Roman"/>
                <w:sz w:val="10"/>
              </w:rPr>
            </w:pPr>
          </w:p>
        </w:tc>
        <w:tc>
          <w:tcPr>
            <w:tcW w:w="700" w:type="dxa"/>
            <w:tcBorders>
              <w:right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80" w:type="dxa"/>
            <w:tcBorders>
              <w:right w:val="single" w:sz="8" w:space="0" w:color="D9D9D9"/>
            </w:tcBorders>
            <w:shd w:val="clear" w:color="auto" w:fill="auto"/>
            <w:vAlign w:val="bottom"/>
          </w:tcPr>
          <w:p w:rsidR="005D2A42" w:rsidRDefault="005D2A42">
            <w:pPr>
              <w:spacing w:line="0" w:lineRule="atLeast"/>
              <w:rPr>
                <w:rFonts w:ascii="Times New Roman" w:eastAsia="Times New Roman" w:hAnsi="Times New Roman"/>
                <w:sz w:val="10"/>
              </w:rPr>
            </w:pPr>
          </w:p>
        </w:tc>
        <w:tc>
          <w:tcPr>
            <w:tcW w:w="640" w:type="dxa"/>
            <w:shd w:val="clear" w:color="auto" w:fill="D9D9D9"/>
            <w:vAlign w:val="bottom"/>
          </w:tcPr>
          <w:p w:rsidR="005D2A42" w:rsidRDefault="005D2A42">
            <w:pPr>
              <w:spacing w:line="0" w:lineRule="atLeast"/>
              <w:rPr>
                <w:rFonts w:ascii="Times New Roman" w:eastAsia="Times New Roman" w:hAnsi="Times New Roman"/>
                <w:sz w:val="10"/>
              </w:rPr>
            </w:pP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80" w:type="dxa"/>
            <w:shd w:val="clear" w:color="auto" w:fill="D9D9D9"/>
            <w:vAlign w:val="bottom"/>
          </w:tcPr>
          <w:p w:rsidR="005D2A42" w:rsidRDefault="005D2A42">
            <w:pPr>
              <w:spacing w:line="0" w:lineRule="atLeast"/>
              <w:rPr>
                <w:rFonts w:ascii="Times New Roman" w:eastAsia="Times New Roman" w:hAnsi="Times New Roman"/>
                <w:sz w:val="10"/>
              </w:rPr>
            </w:pPr>
          </w:p>
        </w:tc>
        <w:tc>
          <w:tcPr>
            <w:tcW w:w="640" w:type="dxa"/>
            <w:shd w:val="clear" w:color="auto" w:fill="D9D9D9"/>
            <w:vAlign w:val="bottom"/>
          </w:tcPr>
          <w:p w:rsidR="005D2A42" w:rsidRDefault="005D2A42">
            <w:pPr>
              <w:spacing w:line="0" w:lineRule="atLeast"/>
              <w:rPr>
                <w:rFonts w:ascii="Times New Roman" w:eastAsia="Times New Roman" w:hAnsi="Times New Roman"/>
                <w:sz w:val="10"/>
              </w:rPr>
            </w:pP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80" w:type="dxa"/>
            <w:shd w:val="clear" w:color="auto" w:fill="D9D9D9"/>
            <w:vAlign w:val="bottom"/>
          </w:tcPr>
          <w:p w:rsidR="005D2A42" w:rsidRDefault="005D2A42">
            <w:pPr>
              <w:spacing w:line="0" w:lineRule="atLeast"/>
              <w:rPr>
                <w:rFonts w:ascii="Times New Roman" w:eastAsia="Times New Roman" w:hAnsi="Times New Roman"/>
                <w:sz w:val="10"/>
              </w:rPr>
            </w:pPr>
          </w:p>
        </w:tc>
        <w:tc>
          <w:tcPr>
            <w:tcW w:w="640" w:type="dxa"/>
            <w:shd w:val="clear" w:color="auto" w:fill="D9D9D9"/>
            <w:vAlign w:val="bottom"/>
          </w:tcPr>
          <w:p w:rsidR="005D2A42" w:rsidRDefault="005D2A42">
            <w:pPr>
              <w:spacing w:line="0" w:lineRule="atLeast"/>
              <w:rPr>
                <w:rFonts w:ascii="Times New Roman" w:eastAsia="Times New Roman" w:hAnsi="Times New Roman"/>
                <w:sz w:val="10"/>
              </w:rPr>
            </w:pP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80" w:type="dxa"/>
            <w:shd w:val="clear" w:color="auto" w:fill="D9D9D9"/>
            <w:vAlign w:val="bottom"/>
          </w:tcPr>
          <w:p w:rsidR="005D2A42" w:rsidRDefault="005D2A42">
            <w:pPr>
              <w:spacing w:line="0" w:lineRule="atLeast"/>
              <w:rPr>
                <w:rFonts w:ascii="Times New Roman" w:eastAsia="Times New Roman" w:hAnsi="Times New Roman"/>
                <w:sz w:val="10"/>
              </w:rPr>
            </w:pPr>
          </w:p>
        </w:tc>
        <w:tc>
          <w:tcPr>
            <w:tcW w:w="620" w:type="dxa"/>
            <w:shd w:val="clear" w:color="auto" w:fill="D9D9D9"/>
            <w:vAlign w:val="bottom"/>
          </w:tcPr>
          <w:p w:rsidR="005D2A42" w:rsidRDefault="005D2A42">
            <w:pPr>
              <w:spacing w:line="0" w:lineRule="atLeast"/>
              <w:rPr>
                <w:rFonts w:ascii="Times New Roman" w:eastAsia="Times New Roman" w:hAnsi="Times New Roman"/>
                <w:sz w:val="10"/>
              </w:rPr>
            </w:pPr>
          </w:p>
        </w:tc>
        <w:tc>
          <w:tcPr>
            <w:tcW w:w="80" w:type="dxa"/>
            <w:shd w:val="clear" w:color="auto" w:fill="D9D9D9"/>
            <w:vAlign w:val="bottom"/>
          </w:tcPr>
          <w:p w:rsidR="005D2A42" w:rsidRDefault="005D2A42">
            <w:pPr>
              <w:spacing w:line="0" w:lineRule="atLeast"/>
              <w:rPr>
                <w:rFonts w:ascii="Times New Roman" w:eastAsia="Times New Roman" w:hAnsi="Times New Roman"/>
                <w:sz w:val="10"/>
              </w:rPr>
            </w:pPr>
          </w:p>
        </w:tc>
        <w:tc>
          <w:tcPr>
            <w:tcW w:w="80" w:type="dxa"/>
            <w:shd w:val="clear" w:color="auto" w:fill="D9D9D9"/>
            <w:vAlign w:val="bottom"/>
          </w:tcPr>
          <w:p w:rsidR="005D2A42" w:rsidRDefault="005D2A42">
            <w:pPr>
              <w:spacing w:line="0" w:lineRule="atLeast"/>
              <w:rPr>
                <w:rFonts w:ascii="Times New Roman" w:eastAsia="Times New Roman" w:hAnsi="Times New Roman"/>
                <w:sz w:val="10"/>
              </w:rPr>
            </w:pPr>
          </w:p>
        </w:tc>
        <w:tc>
          <w:tcPr>
            <w:tcW w:w="620" w:type="dxa"/>
            <w:shd w:val="clear" w:color="auto" w:fill="D9D9D9"/>
            <w:vAlign w:val="bottom"/>
          </w:tcPr>
          <w:p w:rsidR="005D2A42" w:rsidRDefault="005D2A42">
            <w:pPr>
              <w:spacing w:line="0" w:lineRule="atLeast"/>
              <w:rPr>
                <w:rFonts w:ascii="Times New Roman" w:eastAsia="Times New Roman" w:hAnsi="Times New Roman"/>
                <w:sz w:val="10"/>
              </w:rPr>
            </w:pPr>
          </w:p>
        </w:tc>
        <w:tc>
          <w:tcPr>
            <w:tcW w:w="80" w:type="dxa"/>
            <w:shd w:val="clear" w:color="auto" w:fill="D9D9D9"/>
            <w:vAlign w:val="bottom"/>
          </w:tcPr>
          <w:p w:rsidR="005D2A42" w:rsidRDefault="005D2A42">
            <w:pPr>
              <w:spacing w:line="0" w:lineRule="atLeast"/>
              <w:rPr>
                <w:rFonts w:ascii="Times New Roman" w:eastAsia="Times New Roman" w:hAnsi="Times New Roman"/>
                <w:sz w:val="10"/>
              </w:rPr>
            </w:pPr>
          </w:p>
        </w:tc>
      </w:tr>
      <w:tr w:rsidR="005D2A42">
        <w:trPr>
          <w:trHeight w:val="223"/>
        </w:trPr>
        <w:tc>
          <w:tcPr>
            <w:tcW w:w="80" w:type="dxa"/>
            <w:shd w:val="clear" w:color="auto" w:fill="auto"/>
            <w:vAlign w:val="bottom"/>
          </w:tcPr>
          <w:p w:rsidR="005D2A42" w:rsidRDefault="005D2A42">
            <w:pPr>
              <w:spacing w:line="0" w:lineRule="atLeast"/>
              <w:rPr>
                <w:rFonts w:ascii="Times New Roman" w:eastAsia="Times New Roman" w:hAnsi="Times New Roman"/>
                <w:sz w:val="19"/>
              </w:rPr>
            </w:pPr>
          </w:p>
        </w:tc>
        <w:tc>
          <w:tcPr>
            <w:tcW w:w="1860" w:type="dxa"/>
            <w:shd w:val="clear" w:color="auto" w:fill="auto"/>
            <w:vAlign w:val="bottom"/>
          </w:tcPr>
          <w:p w:rsidR="005D2A42" w:rsidRDefault="00B5397D">
            <w:pPr>
              <w:spacing w:line="222" w:lineRule="exact"/>
              <w:rPr>
                <w:rFonts w:ascii="Arial" w:eastAsia="Arial" w:hAnsi="Arial"/>
                <w:b/>
              </w:rPr>
            </w:pPr>
            <w:r>
              <w:rPr>
                <w:rFonts w:ascii="Arial" w:eastAsia="Arial" w:hAnsi="Arial"/>
                <w:b/>
              </w:rPr>
              <w:t>Enseignement</w:t>
            </w:r>
          </w:p>
        </w:tc>
        <w:tc>
          <w:tcPr>
            <w:tcW w:w="980" w:type="dxa"/>
            <w:gridSpan w:val="2"/>
            <w:vMerge w:val="restart"/>
            <w:shd w:val="clear" w:color="auto" w:fill="auto"/>
            <w:vAlign w:val="bottom"/>
          </w:tcPr>
          <w:p w:rsidR="005D2A42" w:rsidRDefault="00B5397D">
            <w:pPr>
              <w:spacing w:line="206" w:lineRule="exact"/>
              <w:jc w:val="center"/>
              <w:rPr>
                <w:rFonts w:ascii="Arial" w:eastAsia="Arial" w:hAnsi="Arial"/>
                <w:w w:val="89"/>
                <w:sz w:val="18"/>
              </w:rPr>
            </w:pPr>
            <w:r>
              <w:rPr>
                <w:rFonts w:ascii="Arial" w:eastAsia="Arial" w:hAnsi="Arial"/>
                <w:w w:val="89"/>
                <w:sz w:val="18"/>
              </w:rPr>
              <w:t>214 540</w:t>
            </w:r>
          </w:p>
        </w:tc>
        <w:tc>
          <w:tcPr>
            <w:tcW w:w="720" w:type="dxa"/>
            <w:gridSpan w:val="2"/>
            <w:vMerge w:val="restart"/>
            <w:shd w:val="clear" w:color="auto" w:fill="auto"/>
            <w:vAlign w:val="bottom"/>
          </w:tcPr>
          <w:p w:rsidR="005D2A42" w:rsidRDefault="00B5397D">
            <w:pPr>
              <w:spacing w:line="206" w:lineRule="exact"/>
              <w:jc w:val="center"/>
              <w:rPr>
                <w:rFonts w:ascii="Arial" w:eastAsia="Arial" w:hAnsi="Arial"/>
                <w:w w:val="92"/>
                <w:sz w:val="18"/>
              </w:rPr>
            </w:pPr>
            <w:r>
              <w:rPr>
                <w:rFonts w:ascii="Arial" w:eastAsia="Arial" w:hAnsi="Arial"/>
                <w:w w:val="92"/>
                <w:sz w:val="18"/>
              </w:rPr>
              <w:t>175 886</w:t>
            </w:r>
          </w:p>
        </w:tc>
        <w:tc>
          <w:tcPr>
            <w:tcW w:w="60" w:type="dxa"/>
            <w:shd w:val="clear" w:color="auto" w:fill="auto"/>
            <w:vAlign w:val="bottom"/>
          </w:tcPr>
          <w:p w:rsidR="005D2A42" w:rsidRDefault="005D2A42">
            <w:pPr>
              <w:spacing w:line="0" w:lineRule="atLeast"/>
              <w:rPr>
                <w:rFonts w:ascii="Times New Roman" w:eastAsia="Times New Roman" w:hAnsi="Times New Roman"/>
                <w:sz w:val="19"/>
              </w:rPr>
            </w:pPr>
          </w:p>
        </w:tc>
        <w:tc>
          <w:tcPr>
            <w:tcW w:w="720" w:type="dxa"/>
            <w:gridSpan w:val="2"/>
            <w:vMerge w:val="restart"/>
            <w:shd w:val="clear" w:color="auto" w:fill="auto"/>
            <w:vAlign w:val="bottom"/>
          </w:tcPr>
          <w:p w:rsidR="005D2A42" w:rsidRDefault="00B5397D">
            <w:pPr>
              <w:spacing w:line="206" w:lineRule="exact"/>
              <w:jc w:val="center"/>
              <w:rPr>
                <w:rFonts w:ascii="Arial" w:eastAsia="Arial" w:hAnsi="Arial"/>
                <w:w w:val="89"/>
                <w:sz w:val="18"/>
              </w:rPr>
            </w:pPr>
            <w:r>
              <w:rPr>
                <w:rFonts w:ascii="Arial" w:eastAsia="Arial" w:hAnsi="Arial"/>
                <w:w w:val="89"/>
                <w:sz w:val="18"/>
              </w:rPr>
              <w:t>188 816</w:t>
            </w:r>
          </w:p>
        </w:tc>
        <w:tc>
          <w:tcPr>
            <w:tcW w:w="60" w:type="dxa"/>
            <w:shd w:val="clear" w:color="auto" w:fill="auto"/>
            <w:vAlign w:val="bottom"/>
          </w:tcPr>
          <w:p w:rsidR="005D2A42" w:rsidRDefault="005D2A42">
            <w:pPr>
              <w:spacing w:line="0" w:lineRule="atLeast"/>
              <w:rPr>
                <w:rFonts w:ascii="Times New Roman" w:eastAsia="Times New Roman" w:hAnsi="Times New Roman"/>
                <w:sz w:val="19"/>
              </w:rPr>
            </w:pPr>
          </w:p>
        </w:tc>
        <w:tc>
          <w:tcPr>
            <w:tcW w:w="780" w:type="dxa"/>
            <w:gridSpan w:val="2"/>
            <w:vMerge w:val="restart"/>
            <w:shd w:val="clear" w:color="auto" w:fill="auto"/>
            <w:vAlign w:val="bottom"/>
          </w:tcPr>
          <w:p w:rsidR="005D2A42" w:rsidRDefault="00B5397D">
            <w:pPr>
              <w:spacing w:line="206" w:lineRule="exact"/>
              <w:ind w:right="10"/>
              <w:jc w:val="right"/>
              <w:rPr>
                <w:rFonts w:ascii="Arial" w:eastAsia="Arial" w:hAnsi="Arial"/>
                <w:sz w:val="18"/>
              </w:rPr>
            </w:pPr>
            <w:r>
              <w:rPr>
                <w:rFonts w:ascii="Arial" w:eastAsia="Arial" w:hAnsi="Arial"/>
                <w:sz w:val="18"/>
              </w:rPr>
              <w:t>203 139</w:t>
            </w:r>
          </w:p>
        </w:tc>
        <w:tc>
          <w:tcPr>
            <w:tcW w:w="720" w:type="dxa"/>
            <w:gridSpan w:val="2"/>
            <w:vMerge w:val="restart"/>
            <w:shd w:val="clear" w:color="auto" w:fill="auto"/>
            <w:vAlign w:val="bottom"/>
          </w:tcPr>
          <w:p w:rsidR="005D2A42" w:rsidRDefault="00B5397D">
            <w:pPr>
              <w:spacing w:line="206" w:lineRule="exact"/>
              <w:jc w:val="right"/>
              <w:rPr>
                <w:rFonts w:ascii="Arial" w:eastAsia="Arial" w:hAnsi="Arial"/>
                <w:sz w:val="18"/>
              </w:rPr>
            </w:pPr>
            <w:r>
              <w:rPr>
                <w:rFonts w:ascii="Arial" w:eastAsia="Arial" w:hAnsi="Arial"/>
                <w:sz w:val="18"/>
              </w:rPr>
              <w:t>294 396</w:t>
            </w:r>
          </w:p>
        </w:tc>
        <w:tc>
          <w:tcPr>
            <w:tcW w:w="60" w:type="dxa"/>
            <w:shd w:val="clear" w:color="auto" w:fill="auto"/>
            <w:vAlign w:val="bottom"/>
          </w:tcPr>
          <w:p w:rsidR="005D2A42" w:rsidRDefault="005D2A42">
            <w:pPr>
              <w:spacing w:line="0" w:lineRule="atLeast"/>
              <w:rPr>
                <w:rFonts w:ascii="Times New Roman" w:eastAsia="Times New Roman" w:hAnsi="Times New Roman"/>
                <w:sz w:val="19"/>
              </w:rPr>
            </w:pPr>
          </w:p>
        </w:tc>
        <w:tc>
          <w:tcPr>
            <w:tcW w:w="720" w:type="dxa"/>
            <w:gridSpan w:val="2"/>
            <w:vMerge w:val="restart"/>
            <w:shd w:val="clear" w:color="auto" w:fill="auto"/>
            <w:vAlign w:val="bottom"/>
          </w:tcPr>
          <w:p w:rsidR="005D2A42" w:rsidRDefault="00B5397D">
            <w:pPr>
              <w:spacing w:line="206" w:lineRule="exact"/>
              <w:jc w:val="right"/>
              <w:rPr>
                <w:rFonts w:ascii="Arial" w:eastAsia="Arial" w:hAnsi="Arial"/>
                <w:sz w:val="18"/>
              </w:rPr>
            </w:pPr>
            <w:r>
              <w:rPr>
                <w:rFonts w:ascii="Arial" w:eastAsia="Arial" w:hAnsi="Arial"/>
                <w:sz w:val="18"/>
              </w:rPr>
              <w:t>360 868</w:t>
            </w:r>
          </w:p>
        </w:tc>
        <w:tc>
          <w:tcPr>
            <w:tcW w:w="60" w:type="dxa"/>
            <w:shd w:val="clear" w:color="auto" w:fill="auto"/>
            <w:vAlign w:val="bottom"/>
          </w:tcPr>
          <w:p w:rsidR="005D2A42" w:rsidRDefault="005D2A42">
            <w:pPr>
              <w:spacing w:line="0" w:lineRule="atLeast"/>
              <w:rPr>
                <w:rFonts w:ascii="Times New Roman" w:eastAsia="Times New Roman" w:hAnsi="Times New Roman"/>
                <w:sz w:val="19"/>
              </w:rPr>
            </w:pPr>
          </w:p>
        </w:tc>
        <w:tc>
          <w:tcPr>
            <w:tcW w:w="720" w:type="dxa"/>
            <w:gridSpan w:val="2"/>
            <w:vMerge w:val="restart"/>
            <w:shd w:val="clear" w:color="auto" w:fill="auto"/>
            <w:vAlign w:val="bottom"/>
          </w:tcPr>
          <w:p w:rsidR="005D2A42" w:rsidRDefault="00B5397D">
            <w:pPr>
              <w:spacing w:line="206" w:lineRule="exact"/>
              <w:jc w:val="right"/>
              <w:rPr>
                <w:rFonts w:ascii="Arial" w:eastAsia="Arial" w:hAnsi="Arial"/>
                <w:sz w:val="18"/>
              </w:rPr>
            </w:pPr>
            <w:r>
              <w:rPr>
                <w:rFonts w:ascii="Arial" w:eastAsia="Arial" w:hAnsi="Arial"/>
                <w:sz w:val="18"/>
              </w:rPr>
              <w:t>303 872</w:t>
            </w:r>
          </w:p>
        </w:tc>
        <w:tc>
          <w:tcPr>
            <w:tcW w:w="60" w:type="dxa"/>
            <w:shd w:val="clear" w:color="auto" w:fill="auto"/>
            <w:vAlign w:val="bottom"/>
          </w:tcPr>
          <w:p w:rsidR="005D2A42" w:rsidRDefault="005D2A42">
            <w:pPr>
              <w:spacing w:line="0" w:lineRule="atLeast"/>
              <w:rPr>
                <w:rFonts w:ascii="Times New Roman" w:eastAsia="Times New Roman" w:hAnsi="Times New Roman"/>
                <w:sz w:val="19"/>
              </w:rPr>
            </w:pPr>
          </w:p>
        </w:tc>
        <w:tc>
          <w:tcPr>
            <w:tcW w:w="700" w:type="dxa"/>
            <w:gridSpan w:val="2"/>
            <w:vMerge w:val="restart"/>
            <w:shd w:val="clear" w:color="auto" w:fill="auto"/>
            <w:vAlign w:val="bottom"/>
          </w:tcPr>
          <w:p w:rsidR="005D2A42" w:rsidRDefault="00B5397D">
            <w:pPr>
              <w:spacing w:line="206" w:lineRule="exact"/>
              <w:jc w:val="right"/>
              <w:rPr>
                <w:rFonts w:ascii="Arial" w:eastAsia="Arial" w:hAnsi="Arial"/>
                <w:sz w:val="18"/>
              </w:rPr>
            </w:pPr>
            <w:r>
              <w:rPr>
                <w:rFonts w:ascii="Arial" w:eastAsia="Arial" w:hAnsi="Arial"/>
                <w:sz w:val="18"/>
              </w:rPr>
              <w:t>160 862</w:t>
            </w:r>
          </w:p>
        </w:tc>
        <w:tc>
          <w:tcPr>
            <w:tcW w:w="80" w:type="dxa"/>
            <w:shd w:val="clear" w:color="auto" w:fill="auto"/>
            <w:vAlign w:val="bottom"/>
          </w:tcPr>
          <w:p w:rsidR="005D2A42" w:rsidRDefault="005D2A42">
            <w:pPr>
              <w:spacing w:line="0" w:lineRule="atLeast"/>
              <w:rPr>
                <w:rFonts w:ascii="Times New Roman" w:eastAsia="Times New Roman" w:hAnsi="Times New Roman"/>
                <w:sz w:val="19"/>
              </w:rPr>
            </w:pPr>
          </w:p>
        </w:tc>
        <w:tc>
          <w:tcPr>
            <w:tcW w:w="700" w:type="dxa"/>
            <w:gridSpan w:val="2"/>
            <w:vMerge w:val="restart"/>
            <w:shd w:val="clear" w:color="auto" w:fill="auto"/>
            <w:vAlign w:val="bottom"/>
          </w:tcPr>
          <w:p w:rsidR="005D2A42" w:rsidRDefault="00B5397D">
            <w:pPr>
              <w:spacing w:line="206" w:lineRule="exact"/>
              <w:jc w:val="center"/>
              <w:rPr>
                <w:rFonts w:ascii="Arial" w:eastAsia="Arial" w:hAnsi="Arial"/>
                <w:w w:val="89"/>
                <w:sz w:val="18"/>
              </w:rPr>
            </w:pPr>
            <w:r>
              <w:rPr>
                <w:rFonts w:ascii="Arial" w:eastAsia="Arial" w:hAnsi="Arial"/>
                <w:w w:val="89"/>
                <w:sz w:val="18"/>
              </w:rPr>
              <w:t>182 645</w:t>
            </w:r>
          </w:p>
        </w:tc>
        <w:tc>
          <w:tcPr>
            <w:tcW w:w="8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105"/>
        </w:trPr>
        <w:tc>
          <w:tcPr>
            <w:tcW w:w="1940" w:type="dxa"/>
            <w:gridSpan w:val="2"/>
            <w:vMerge w:val="restart"/>
            <w:shd w:val="clear" w:color="auto" w:fill="auto"/>
            <w:vAlign w:val="bottom"/>
          </w:tcPr>
          <w:p w:rsidR="005D2A42" w:rsidRDefault="00B5397D">
            <w:pPr>
              <w:spacing w:line="229" w:lineRule="exact"/>
              <w:ind w:left="80"/>
              <w:rPr>
                <w:rFonts w:ascii="Arial" w:eastAsia="Arial" w:hAnsi="Arial"/>
                <w:b/>
              </w:rPr>
            </w:pPr>
            <w:r>
              <w:rPr>
                <w:rFonts w:ascii="Arial" w:eastAsia="Arial" w:hAnsi="Arial"/>
                <w:b/>
              </w:rPr>
              <w:t>secondaire</w:t>
            </w:r>
          </w:p>
        </w:tc>
        <w:tc>
          <w:tcPr>
            <w:tcW w:w="98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72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60" w:type="dxa"/>
            <w:shd w:val="clear" w:color="auto" w:fill="auto"/>
            <w:vAlign w:val="bottom"/>
          </w:tcPr>
          <w:p w:rsidR="005D2A42" w:rsidRDefault="005D2A42">
            <w:pPr>
              <w:spacing w:line="0" w:lineRule="atLeast"/>
              <w:rPr>
                <w:rFonts w:ascii="Times New Roman" w:eastAsia="Times New Roman" w:hAnsi="Times New Roman"/>
                <w:sz w:val="9"/>
              </w:rPr>
            </w:pPr>
          </w:p>
        </w:tc>
        <w:tc>
          <w:tcPr>
            <w:tcW w:w="72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60" w:type="dxa"/>
            <w:shd w:val="clear" w:color="auto" w:fill="auto"/>
            <w:vAlign w:val="bottom"/>
          </w:tcPr>
          <w:p w:rsidR="005D2A42" w:rsidRDefault="005D2A42">
            <w:pPr>
              <w:spacing w:line="0" w:lineRule="atLeast"/>
              <w:rPr>
                <w:rFonts w:ascii="Times New Roman" w:eastAsia="Times New Roman" w:hAnsi="Times New Roman"/>
                <w:sz w:val="9"/>
              </w:rPr>
            </w:pPr>
          </w:p>
        </w:tc>
        <w:tc>
          <w:tcPr>
            <w:tcW w:w="78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72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60" w:type="dxa"/>
            <w:shd w:val="clear" w:color="auto" w:fill="auto"/>
            <w:vAlign w:val="bottom"/>
          </w:tcPr>
          <w:p w:rsidR="005D2A42" w:rsidRDefault="005D2A42">
            <w:pPr>
              <w:spacing w:line="0" w:lineRule="atLeast"/>
              <w:rPr>
                <w:rFonts w:ascii="Times New Roman" w:eastAsia="Times New Roman" w:hAnsi="Times New Roman"/>
                <w:sz w:val="9"/>
              </w:rPr>
            </w:pPr>
          </w:p>
        </w:tc>
        <w:tc>
          <w:tcPr>
            <w:tcW w:w="72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60" w:type="dxa"/>
            <w:shd w:val="clear" w:color="auto" w:fill="auto"/>
            <w:vAlign w:val="bottom"/>
          </w:tcPr>
          <w:p w:rsidR="005D2A42" w:rsidRDefault="005D2A42">
            <w:pPr>
              <w:spacing w:line="0" w:lineRule="atLeast"/>
              <w:rPr>
                <w:rFonts w:ascii="Times New Roman" w:eastAsia="Times New Roman" w:hAnsi="Times New Roman"/>
                <w:sz w:val="9"/>
              </w:rPr>
            </w:pPr>
          </w:p>
        </w:tc>
        <w:tc>
          <w:tcPr>
            <w:tcW w:w="72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60" w:type="dxa"/>
            <w:shd w:val="clear" w:color="auto" w:fill="auto"/>
            <w:vAlign w:val="bottom"/>
          </w:tcPr>
          <w:p w:rsidR="005D2A42" w:rsidRDefault="005D2A42">
            <w:pPr>
              <w:spacing w:line="0" w:lineRule="atLeast"/>
              <w:rPr>
                <w:rFonts w:ascii="Times New Roman" w:eastAsia="Times New Roman" w:hAnsi="Times New Roman"/>
                <w:sz w:val="9"/>
              </w:rPr>
            </w:pPr>
          </w:p>
        </w:tc>
        <w:tc>
          <w:tcPr>
            <w:tcW w:w="70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c>
          <w:tcPr>
            <w:tcW w:w="70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124"/>
        </w:trPr>
        <w:tc>
          <w:tcPr>
            <w:tcW w:w="1940" w:type="dxa"/>
            <w:gridSpan w:val="2"/>
            <w:vMerge/>
            <w:shd w:val="clear" w:color="auto" w:fill="auto"/>
            <w:vAlign w:val="bottom"/>
          </w:tcPr>
          <w:p w:rsidR="005D2A42" w:rsidRDefault="005D2A42">
            <w:pPr>
              <w:spacing w:line="0" w:lineRule="atLeast"/>
              <w:rPr>
                <w:rFonts w:ascii="Times New Roman" w:eastAsia="Times New Roman" w:hAnsi="Times New Roman"/>
                <w:sz w:val="10"/>
              </w:rPr>
            </w:pPr>
          </w:p>
        </w:tc>
        <w:tc>
          <w:tcPr>
            <w:tcW w:w="140" w:type="dxa"/>
            <w:shd w:val="clear" w:color="auto" w:fill="auto"/>
            <w:vAlign w:val="bottom"/>
          </w:tcPr>
          <w:p w:rsidR="005D2A42" w:rsidRDefault="005D2A42">
            <w:pPr>
              <w:spacing w:line="0" w:lineRule="atLeast"/>
              <w:rPr>
                <w:rFonts w:ascii="Times New Roman" w:eastAsia="Times New Roman" w:hAnsi="Times New Roman"/>
                <w:sz w:val="10"/>
              </w:rPr>
            </w:pPr>
          </w:p>
        </w:tc>
        <w:tc>
          <w:tcPr>
            <w:tcW w:w="84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640" w:type="dxa"/>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640" w:type="dxa"/>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70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640" w:type="dxa"/>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640" w:type="dxa"/>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640" w:type="dxa"/>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62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62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r>
    </w:tbl>
    <w:p w:rsidR="005D2A42" w:rsidRDefault="005D2A42">
      <w:pPr>
        <w:spacing w:line="31"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1660"/>
        <w:gridCol w:w="1240"/>
        <w:gridCol w:w="800"/>
        <w:gridCol w:w="720"/>
        <w:gridCol w:w="460"/>
        <w:gridCol w:w="380"/>
        <w:gridCol w:w="780"/>
        <w:gridCol w:w="780"/>
        <w:gridCol w:w="800"/>
        <w:gridCol w:w="760"/>
        <w:gridCol w:w="640"/>
      </w:tblGrid>
      <w:tr w:rsidR="005D2A42">
        <w:trPr>
          <w:trHeight w:val="237"/>
        </w:trPr>
        <w:tc>
          <w:tcPr>
            <w:tcW w:w="1660" w:type="dxa"/>
            <w:shd w:val="clear" w:color="auto" w:fill="auto"/>
            <w:vAlign w:val="bottom"/>
          </w:tcPr>
          <w:p w:rsidR="005D2A42" w:rsidRDefault="00B5397D">
            <w:pPr>
              <w:spacing w:line="229" w:lineRule="exact"/>
              <w:ind w:left="80"/>
              <w:rPr>
                <w:rFonts w:ascii="Arial" w:eastAsia="Arial" w:hAnsi="Arial"/>
                <w:b/>
              </w:rPr>
            </w:pPr>
            <w:r>
              <w:rPr>
                <w:rFonts w:ascii="Arial" w:eastAsia="Arial" w:hAnsi="Arial"/>
                <w:b/>
              </w:rPr>
              <w:t>EBJA</w:t>
            </w:r>
          </w:p>
        </w:tc>
        <w:tc>
          <w:tcPr>
            <w:tcW w:w="1240" w:type="dxa"/>
            <w:shd w:val="clear" w:color="auto" w:fill="auto"/>
            <w:vAlign w:val="bottom"/>
          </w:tcPr>
          <w:p w:rsidR="005D2A42" w:rsidRDefault="00B5397D">
            <w:pPr>
              <w:spacing w:line="206" w:lineRule="exact"/>
              <w:ind w:right="90"/>
              <w:jc w:val="right"/>
              <w:rPr>
                <w:rFonts w:ascii="Arial" w:eastAsia="Arial" w:hAnsi="Arial"/>
                <w:sz w:val="18"/>
              </w:rPr>
            </w:pPr>
            <w:r>
              <w:rPr>
                <w:rFonts w:ascii="Arial" w:eastAsia="Arial" w:hAnsi="Arial"/>
                <w:sz w:val="18"/>
              </w:rPr>
              <w:t>29 833</w:t>
            </w:r>
          </w:p>
        </w:tc>
        <w:tc>
          <w:tcPr>
            <w:tcW w:w="800" w:type="dxa"/>
            <w:shd w:val="clear" w:color="auto" w:fill="auto"/>
            <w:vAlign w:val="bottom"/>
          </w:tcPr>
          <w:p w:rsidR="005D2A42" w:rsidRDefault="00B5397D">
            <w:pPr>
              <w:spacing w:line="206" w:lineRule="exact"/>
              <w:ind w:right="50"/>
              <w:jc w:val="right"/>
              <w:rPr>
                <w:rFonts w:ascii="Arial" w:eastAsia="Arial" w:hAnsi="Arial"/>
                <w:sz w:val="18"/>
              </w:rPr>
            </w:pPr>
            <w:r>
              <w:rPr>
                <w:rFonts w:ascii="Arial" w:eastAsia="Arial" w:hAnsi="Arial"/>
                <w:sz w:val="18"/>
              </w:rPr>
              <w:t>29 833</w:t>
            </w:r>
          </w:p>
        </w:tc>
        <w:tc>
          <w:tcPr>
            <w:tcW w:w="720" w:type="dxa"/>
            <w:shd w:val="clear" w:color="auto" w:fill="auto"/>
            <w:vAlign w:val="bottom"/>
          </w:tcPr>
          <w:p w:rsidR="005D2A42" w:rsidRDefault="00B5397D">
            <w:pPr>
              <w:spacing w:line="206" w:lineRule="exact"/>
              <w:jc w:val="center"/>
              <w:rPr>
                <w:rFonts w:ascii="Arial" w:eastAsia="Arial" w:hAnsi="Arial"/>
                <w:w w:val="90"/>
                <w:sz w:val="18"/>
              </w:rPr>
            </w:pPr>
            <w:r>
              <w:rPr>
                <w:rFonts w:ascii="Arial" w:eastAsia="Arial" w:hAnsi="Arial"/>
                <w:w w:val="90"/>
                <w:sz w:val="18"/>
              </w:rPr>
              <w:t>29 833</w:t>
            </w:r>
          </w:p>
        </w:tc>
        <w:tc>
          <w:tcPr>
            <w:tcW w:w="840" w:type="dxa"/>
            <w:gridSpan w:val="2"/>
            <w:shd w:val="clear" w:color="auto" w:fill="auto"/>
            <w:vAlign w:val="bottom"/>
          </w:tcPr>
          <w:p w:rsidR="005D2A42" w:rsidRDefault="00B5397D">
            <w:pPr>
              <w:spacing w:line="206" w:lineRule="exact"/>
              <w:ind w:right="50"/>
              <w:jc w:val="right"/>
              <w:rPr>
                <w:rFonts w:ascii="Arial" w:eastAsia="Arial" w:hAnsi="Arial"/>
                <w:sz w:val="18"/>
              </w:rPr>
            </w:pPr>
            <w:r>
              <w:rPr>
                <w:rFonts w:ascii="Arial" w:eastAsia="Arial" w:hAnsi="Arial"/>
                <w:sz w:val="18"/>
              </w:rPr>
              <w:t>29 833</w:t>
            </w:r>
          </w:p>
        </w:tc>
        <w:tc>
          <w:tcPr>
            <w:tcW w:w="780" w:type="dxa"/>
            <w:shd w:val="clear" w:color="auto" w:fill="auto"/>
            <w:vAlign w:val="bottom"/>
          </w:tcPr>
          <w:p w:rsidR="005D2A42" w:rsidRDefault="00B5397D">
            <w:pPr>
              <w:spacing w:line="206" w:lineRule="exact"/>
              <w:jc w:val="center"/>
              <w:rPr>
                <w:rFonts w:ascii="Arial" w:eastAsia="Arial" w:hAnsi="Arial"/>
                <w:w w:val="90"/>
                <w:sz w:val="18"/>
              </w:rPr>
            </w:pPr>
            <w:r>
              <w:rPr>
                <w:rFonts w:ascii="Arial" w:eastAsia="Arial" w:hAnsi="Arial"/>
                <w:w w:val="90"/>
                <w:sz w:val="18"/>
              </w:rPr>
              <w:t>39 010</w:t>
            </w:r>
          </w:p>
        </w:tc>
        <w:tc>
          <w:tcPr>
            <w:tcW w:w="780" w:type="dxa"/>
            <w:shd w:val="clear" w:color="auto" w:fill="auto"/>
            <w:vAlign w:val="bottom"/>
          </w:tcPr>
          <w:p w:rsidR="005D2A42" w:rsidRDefault="00B5397D">
            <w:pPr>
              <w:spacing w:line="206" w:lineRule="exact"/>
              <w:jc w:val="center"/>
              <w:rPr>
                <w:rFonts w:ascii="Arial" w:eastAsia="Arial" w:hAnsi="Arial"/>
                <w:w w:val="90"/>
                <w:sz w:val="18"/>
              </w:rPr>
            </w:pPr>
            <w:r>
              <w:rPr>
                <w:rFonts w:ascii="Arial" w:eastAsia="Arial" w:hAnsi="Arial"/>
                <w:w w:val="90"/>
                <w:sz w:val="18"/>
              </w:rPr>
              <w:t>39 010</w:t>
            </w:r>
          </w:p>
        </w:tc>
        <w:tc>
          <w:tcPr>
            <w:tcW w:w="800" w:type="dxa"/>
            <w:shd w:val="clear" w:color="auto" w:fill="auto"/>
            <w:vAlign w:val="bottom"/>
          </w:tcPr>
          <w:p w:rsidR="005D2A42" w:rsidRDefault="00B5397D">
            <w:pPr>
              <w:spacing w:line="206" w:lineRule="exact"/>
              <w:ind w:right="70"/>
              <w:jc w:val="right"/>
              <w:rPr>
                <w:rFonts w:ascii="Arial" w:eastAsia="Arial" w:hAnsi="Arial"/>
                <w:sz w:val="18"/>
              </w:rPr>
            </w:pPr>
            <w:r>
              <w:rPr>
                <w:rFonts w:ascii="Arial" w:eastAsia="Arial" w:hAnsi="Arial"/>
                <w:sz w:val="18"/>
              </w:rPr>
              <w:t>39 010</w:t>
            </w:r>
          </w:p>
        </w:tc>
        <w:tc>
          <w:tcPr>
            <w:tcW w:w="760" w:type="dxa"/>
            <w:shd w:val="clear" w:color="auto" w:fill="auto"/>
            <w:vAlign w:val="bottom"/>
          </w:tcPr>
          <w:p w:rsidR="005D2A42" w:rsidRDefault="00B5397D">
            <w:pPr>
              <w:spacing w:line="206" w:lineRule="exact"/>
              <w:jc w:val="center"/>
              <w:rPr>
                <w:rFonts w:ascii="Arial" w:eastAsia="Arial" w:hAnsi="Arial"/>
                <w:w w:val="90"/>
                <w:sz w:val="18"/>
              </w:rPr>
            </w:pPr>
            <w:r>
              <w:rPr>
                <w:rFonts w:ascii="Arial" w:eastAsia="Arial" w:hAnsi="Arial"/>
                <w:w w:val="90"/>
                <w:sz w:val="18"/>
              </w:rPr>
              <w:t>39 010</w:t>
            </w:r>
          </w:p>
        </w:tc>
        <w:tc>
          <w:tcPr>
            <w:tcW w:w="640" w:type="dxa"/>
            <w:shd w:val="clear" w:color="auto" w:fill="auto"/>
            <w:vAlign w:val="bottom"/>
          </w:tcPr>
          <w:p w:rsidR="005D2A42" w:rsidRDefault="00B5397D">
            <w:pPr>
              <w:spacing w:line="206" w:lineRule="exact"/>
              <w:ind w:left="50"/>
              <w:jc w:val="center"/>
              <w:rPr>
                <w:rFonts w:ascii="Arial" w:eastAsia="Arial" w:hAnsi="Arial"/>
                <w:w w:val="90"/>
                <w:sz w:val="18"/>
              </w:rPr>
            </w:pPr>
            <w:r>
              <w:rPr>
                <w:rFonts w:ascii="Arial" w:eastAsia="Arial" w:hAnsi="Arial"/>
                <w:w w:val="90"/>
                <w:sz w:val="18"/>
              </w:rPr>
              <w:t>39 010</w:t>
            </w:r>
          </w:p>
        </w:tc>
      </w:tr>
      <w:tr w:rsidR="005D2A42">
        <w:trPr>
          <w:trHeight w:val="228"/>
        </w:trPr>
        <w:tc>
          <w:tcPr>
            <w:tcW w:w="1660" w:type="dxa"/>
            <w:shd w:val="clear" w:color="auto" w:fill="auto"/>
            <w:vAlign w:val="bottom"/>
          </w:tcPr>
          <w:p w:rsidR="005D2A42" w:rsidRDefault="00B5397D">
            <w:pPr>
              <w:spacing w:line="227" w:lineRule="exact"/>
              <w:ind w:left="80"/>
              <w:rPr>
                <w:rFonts w:ascii="Arial" w:eastAsia="Arial" w:hAnsi="Arial"/>
                <w:b/>
              </w:rPr>
            </w:pPr>
            <w:r>
              <w:rPr>
                <w:rFonts w:ascii="Arial" w:eastAsia="Arial" w:hAnsi="Arial"/>
                <w:b/>
              </w:rPr>
              <w:t>Enseignement</w:t>
            </w:r>
          </w:p>
        </w:tc>
        <w:tc>
          <w:tcPr>
            <w:tcW w:w="1240" w:type="dxa"/>
            <w:vMerge w:val="restart"/>
            <w:shd w:val="clear" w:color="auto" w:fill="auto"/>
            <w:vAlign w:val="bottom"/>
          </w:tcPr>
          <w:p w:rsidR="005D2A42" w:rsidRDefault="00B5397D">
            <w:pPr>
              <w:spacing w:line="0" w:lineRule="atLeast"/>
              <w:ind w:right="50"/>
              <w:jc w:val="right"/>
              <w:rPr>
                <w:rFonts w:ascii="Arial" w:eastAsia="Arial" w:hAnsi="Arial"/>
                <w:sz w:val="18"/>
              </w:rPr>
            </w:pPr>
            <w:r>
              <w:rPr>
                <w:rFonts w:ascii="Arial" w:eastAsia="Arial" w:hAnsi="Arial"/>
                <w:sz w:val="18"/>
              </w:rPr>
              <w:t>588 882</w:t>
            </w:r>
          </w:p>
        </w:tc>
        <w:tc>
          <w:tcPr>
            <w:tcW w:w="800" w:type="dxa"/>
            <w:vMerge w:val="restart"/>
            <w:shd w:val="clear" w:color="auto" w:fill="auto"/>
            <w:vAlign w:val="bottom"/>
          </w:tcPr>
          <w:p w:rsidR="005D2A42" w:rsidRDefault="00B5397D">
            <w:pPr>
              <w:spacing w:line="0" w:lineRule="atLeast"/>
              <w:jc w:val="right"/>
              <w:rPr>
                <w:rFonts w:ascii="Arial" w:eastAsia="Arial" w:hAnsi="Arial"/>
                <w:sz w:val="18"/>
              </w:rPr>
            </w:pPr>
            <w:r>
              <w:rPr>
                <w:rFonts w:ascii="Arial" w:eastAsia="Arial" w:hAnsi="Arial"/>
                <w:sz w:val="18"/>
              </w:rPr>
              <w:t>538 335</w:t>
            </w:r>
          </w:p>
        </w:tc>
        <w:tc>
          <w:tcPr>
            <w:tcW w:w="720" w:type="dxa"/>
            <w:vMerge w:val="restart"/>
            <w:shd w:val="clear" w:color="auto" w:fill="auto"/>
            <w:vAlign w:val="bottom"/>
          </w:tcPr>
          <w:p w:rsidR="005D2A42" w:rsidRDefault="00B5397D">
            <w:pPr>
              <w:spacing w:line="0" w:lineRule="atLeast"/>
              <w:jc w:val="center"/>
              <w:rPr>
                <w:rFonts w:ascii="Arial" w:eastAsia="Arial" w:hAnsi="Arial"/>
                <w:w w:val="89"/>
                <w:sz w:val="18"/>
              </w:rPr>
            </w:pPr>
            <w:r>
              <w:rPr>
                <w:rFonts w:ascii="Arial" w:eastAsia="Arial" w:hAnsi="Arial"/>
                <w:w w:val="89"/>
                <w:sz w:val="18"/>
              </w:rPr>
              <w:t>524 569</w:t>
            </w:r>
          </w:p>
        </w:tc>
        <w:tc>
          <w:tcPr>
            <w:tcW w:w="460" w:type="dxa"/>
            <w:vMerge w:val="restart"/>
            <w:shd w:val="clear" w:color="auto" w:fill="auto"/>
            <w:vAlign w:val="bottom"/>
          </w:tcPr>
          <w:p w:rsidR="005D2A42" w:rsidRDefault="00B5397D">
            <w:pPr>
              <w:spacing w:line="0" w:lineRule="atLeast"/>
              <w:jc w:val="right"/>
              <w:rPr>
                <w:rFonts w:ascii="Arial" w:eastAsia="Arial" w:hAnsi="Arial"/>
                <w:sz w:val="18"/>
              </w:rPr>
            </w:pPr>
            <w:r>
              <w:rPr>
                <w:rFonts w:ascii="Arial" w:eastAsia="Arial" w:hAnsi="Arial"/>
                <w:sz w:val="18"/>
              </w:rPr>
              <w:t>675</w:t>
            </w:r>
          </w:p>
        </w:tc>
        <w:tc>
          <w:tcPr>
            <w:tcW w:w="380" w:type="dxa"/>
            <w:vMerge w:val="restart"/>
            <w:shd w:val="clear" w:color="auto" w:fill="auto"/>
            <w:vAlign w:val="bottom"/>
          </w:tcPr>
          <w:p w:rsidR="005D2A42" w:rsidRDefault="00B5397D">
            <w:pPr>
              <w:spacing w:line="0" w:lineRule="atLeast"/>
              <w:ind w:right="10"/>
              <w:jc w:val="right"/>
              <w:rPr>
                <w:rFonts w:ascii="Arial" w:eastAsia="Arial" w:hAnsi="Arial"/>
                <w:w w:val="86"/>
                <w:sz w:val="18"/>
              </w:rPr>
            </w:pPr>
            <w:r>
              <w:rPr>
                <w:rFonts w:ascii="Arial" w:eastAsia="Arial" w:hAnsi="Arial"/>
                <w:w w:val="86"/>
                <w:sz w:val="18"/>
              </w:rPr>
              <w:t>029</w:t>
            </w:r>
          </w:p>
        </w:tc>
        <w:tc>
          <w:tcPr>
            <w:tcW w:w="780" w:type="dxa"/>
            <w:vMerge w:val="restart"/>
            <w:shd w:val="clear" w:color="auto" w:fill="auto"/>
            <w:vAlign w:val="bottom"/>
          </w:tcPr>
          <w:p w:rsidR="005D2A42" w:rsidRDefault="00B5397D">
            <w:pPr>
              <w:spacing w:line="0" w:lineRule="atLeast"/>
              <w:jc w:val="center"/>
              <w:rPr>
                <w:rFonts w:ascii="Arial" w:eastAsia="Arial" w:hAnsi="Arial"/>
                <w:w w:val="92"/>
                <w:sz w:val="18"/>
              </w:rPr>
            </w:pPr>
            <w:r>
              <w:rPr>
                <w:rFonts w:ascii="Arial" w:eastAsia="Arial" w:hAnsi="Arial"/>
                <w:w w:val="92"/>
                <w:sz w:val="18"/>
              </w:rPr>
              <w:t>747 138</w:t>
            </w:r>
          </w:p>
        </w:tc>
        <w:tc>
          <w:tcPr>
            <w:tcW w:w="780" w:type="dxa"/>
            <w:vMerge w:val="restart"/>
            <w:shd w:val="clear" w:color="auto" w:fill="auto"/>
            <w:vAlign w:val="bottom"/>
          </w:tcPr>
          <w:p w:rsidR="005D2A42" w:rsidRDefault="00B5397D">
            <w:pPr>
              <w:spacing w:line="0" w:lineRule="atLeast"/>
              <w:jc w:val="center"/>
              <w:rPr>
                <w:rFonts w:ascii="Arial" w:eastAsia="Arial" w:hAnsi="Arial"/>
                <w:w w:val="89"/>
                <w:sz w:val="18"/>
              </w:rPr>
            </w:pPr>
            <w:r>
              <w:rPr>
                <w:rFonts w:ascii="Arial" w:eastAsia="Arial" w:hAnsi="Arial"/>
                <w:w w:val="89"/>
                <w:sz w:val="18"/>
              </w:rPr>
              <w:t>691 006</w:t>
            </w:r>
          </w:p>
        </w:tc>
        <w:tc>
          <w:tcPr>
            <w:tcW w:w="800" w:type="dxa"/>
            <w:vMerge w:val="restart"/>
            <w:shd w:val="clear" w:color="auto" w:fill="auto"/>
            <w:vAlign w:val="bottom"/>
          </w:tcPr>
          <w:p w:rsidR="005D2A42" w:rsidRDefault="00B5397D">
            <w:pPr>
              <w:spacing w:line="0" w:lineRule="atLeast"/>
              <w:ind w:left="260"/>
              <w:rPr>
                <w:rFonts w:ascii="Arial" w:eastAsia="Arial" w:hAnsi="Arial"/>
                <w:sz w:val="18"/>
              </w:rPr>
            </w:pPr>
            <w:r>
              <w:rPr>
                <w:rFonts w:ascii="Arial" w:eastAsia="Arial" w:hAnsi="Arial"/>
                <w:sz w:val="18"/>
              </w:rPr>
              <w:t>ND</w:t>
            </w:r>
          </w:p>
        </w:tc>
        <w:tc>
          <w:tcPr>
            <w:tcW w:w="760" w:type="dxa"/>
            <w:vMerge w:val="restart"/>
            <w:shd w:val="clear" w:color="auto" w:fill="auto"/>
            <w:vAlign w:val="bottom"/>
          </w:tcPr>
          <w:p w:rsidR="005D2A42" w:rsidRDefault="00B5397D">
            <w:pPr>
              <w:spacing w:line="0" w:lineRule="atLeast"/>
              <w:jc w:val="center"/>
              <w:rPr>
                <w:rFonts w:ascii="Arial" w:eastAsia="Arial" w:hAnsi="Arial"/>
                <w:w w:val="99"/>
                <w:sz w:val="18"/>
              </w:rPr>
            </w:pPr>
            <w:r>
              <w:rPr>
                <w:rFonts w:ascii="Arial" w:eastAsia="Arial" w:hAnsi="Arial"/>
                <w:w w:val="99"/>
                <w:sz w:val="18"/>
              </w:rPr>
              <w:t>ND</w:t>
            </w:r>
          </w:p>
        </w:tc>
        <w:tc>
          <w:tcPr>
            <w:tcW w:w="640" w:type="dxa"/>
            <w:vMerge w:val="restart"/>
            <w:shd w:val="clear" w:color="auto" w:fill="auto"/>
            <w:vAlign w:val="bottom"/>
          </w:tcPr>
          <w:p w:rsidR="005D2A42" w:rsidRDefault="00B5397D">
            <w:pPr>
              <w:spacing w:line="0" w:lineRule="atLeast"/>
              <w:ind w:left="50"/>
              <w:jc w:val="center"/>
              <w:rPr>
                <w:rFonts w:ascii="Arial" w:eastAsia="Arial" w:hAnsi="Arial"/>
                <w:w w:val="99"/>
                <w:sz w:val="18"/>
              </w:rPr>
            </w:pPr>
            <w:r>
              <w:rPr>
                <w:rFonts w:ascii="Arial" w:eastAsia="Arial" w:hAnsi="Arial"/>
                <w:w w:val="99"/>
                <w:sz w:val="18"/>
              </w:rPr>
              <w:t>ND</w:t>
            </w:r>
          </w:p>
        </w:tc>
      </w:tr>
      <w:tr w:rsidR="005D2A42">
        <w:trPr>
          <w:trHeight w:val="229"/>
        </w:trPr>
        <w:tc>
          <w:tcPr>
            <w:tcW w:w="1660" w:type="dxa"/>
            <w:vMerge w:val="restart"/>
            <w:shd w:val="clear" w:color="auto" w:fill="auto"/>
            <w:vAlign w:val="bottom"/>
          </w:tcPr>
          <w:p w:rsidR="005D2A42" w:rsidRDefault="00B5397D">
            <w:pPr>
              <w:spacing w:line="229" w:lineRule="exact"/>
              <w:ind w:left="80"/>
              <w:rPr>
                <w:rFonts w:ascii="Arial" w:eastAsia="Arial" w:hAnsi="Arial"/>
                <w:b/>
              </w:rPr>
            </w:pPr>
            <w:r>
              <w:rPr>
                <w:rFonts w:ascii="Arial" w:eastAsia="Arial" w:hAnsi="Arial"/>
                <w:b/>
              </w:rPr>
              <w:t>supérieur</w:t>
            </w:r>
          </w:p>
        </w:tc>
        <w:tc>
          <w:tcPr>
            <w:tcW w:w="1240" w:type="dxa"/>
            <w:vMerge/>
            <w:shd w:val="clear" w:color="auto" w:fill="auto"/>
            <w:vAlign w:val="bottom"/>
          </w:tcPr>
          <w:p w:rsidR="005D2A42" w:rsidRDefault="005D2A42">
            <w:pPr>
              <w:spacing w:line="0" w:lineRule="atLeast"/>
              <w:rPr>
                <w:rFonts w:ascii="Times New Roman" w:eastAsia="Times New Roman" w:hAnsi="Times New Roman"/>
                <w:sz w:val="9"/>
              </w:rPr>
            </w:pPr>
          </w:p>
        </w:tc>
        <w:tc>
          <w:tcPr>
            <w:tcW w:w="800" w:type="dxa"/>
            <w:vMerge/>
            <w:shd w:val="clear" w:color="auto" w:fill="auto"/>
            <w:vAlign w:val="bottom"/>
          </w:tcPr>
          <w:p w:rsidR="005D2A42" w:rsidRDefault="005D2A42">
            <w:pPr>
              <w:spacing w:line="0" w:lineRule="atLeast"/>
              <w:rPr>
                <w:rFonts w:ascii="Times New Roman" w:eastAsia="Times New Roman" w:hAnsi="Times New Roman"/>
                <w:sz w:val="9"/>
              </w:rPr>
            </w:pPr>
          </w:p>
        </w:tc>
        <w:tc>
          <w:tcPr>
            <w:tcW w:w="720" w:type="dxa"/>
            <w:vMerge/>
            <w:shd w:val="clear" w:color="auto" w:fill="auto"/>
            <w:vAlign w:val="bottom"/>
          </w:tcPr>
          <w:p w:rsidR="005D2A42" w:rsidRDefault="005D2A42">
            <w:pPr>
              <w:spacing w:line="0" w:lineRule="atLeast"/>
              <w:rPr>
                <w:rFonts w:ascii="Times New Roman" w:eastAsia="Times New Roman" w:hAnsi="Times New Roman"/>
                <w:sz w:val="9"/>
              </w:rPr>
            </w:pPr>
          </w:p>
        </w:tc>
        <w:tc>
          <w:tcPr>
            <w:tcW w:w="460" w:type="dxa"/>
            <w:vMerge/>
            <w:shd w:val="clear" w:color="auto" w:fill="auto"/>
            <w:vAlign w:val="bottom"/>
          </w:tcPr>
          <w:p w:rsidR="005D2A42" w:rsidRDefault="005D2A42">
            <w:pPr>
              <w:spacing w:line="0" w:lineRule="atLeast"/>
              <w:rPr>
                <w:rFonts w:ascii="Times New Roman" w:eastAsia="Times New Roman" w:hAnsi="Times New Roman"/>
                <w:sz w:val="9"/>
              </w:rPr>
            </w:pPr>
          </w:p>
        </w:tc>
        <w:tc>
          <w:tcPr>
            <w:tcW w:w="380" w:type="dxa"/>
            <w:vMerge/>
            <w:shd w:val="clear" w:color="auto" w:fill="auto"/>
            <w:vAlign w:val="bottom"/>
          </w:tcPr>
          <w:p w:rsidR="005D2A42" w:rsidRDefault="005D2A42">
            <w:pPr>
              <w:spacing w:line="0" w:lineRule="atLeast"/>
              <w:rPr>
                <w:rFonts w:ascii="Times New Roman" w:eastAsia="Times New Roman" w:hAnsi="Times New Roman"/>
                <w:sz w:val="9"/>
              </w:rPr>
            </w:pPr>
          </w:p>
        </w:tc>
        <w:tc>
          <w:tcPr>
            <w:tcW w:w="780" w:type="dxa"/>
            <w:vMerge/>
            <w:shd w:val="clear" w:color="auto" w:fill="auto"/>
            <w:vAlign w:val="bottom"/>
          </w:tcPr>
          <w:p w:rsidR="005D2A42" w:rsidRDefault="005D2A42">
            <w:pPr>
              <w:spacing w:line="0" w:lineRule="atLeast"/>
              <w:rPr>
                <w:rFonts w:ascii="Times New Roman" w:eastAsia="Times New Roman" w:hAnsi="Times New Roman"/>
                <w:sz w:val="9"/>
              </w:rPr>
            </w:pPr>
          </w:p>
        </w:tc>
        <w:tc>
          <w:tcPr>
            <w:tcW w:w="780" w:type="dxa"/>
            <w:vMerge/>
            <w:shd w:val="clear" w:color="auto" w:fill="auto"/>
            <w:vAlign w:val="bottom"/>
          </w:tcPr>
          <w:p w:rsidR="005D2A42" w:rsidRDefault="005D2A42">
            <w:pPr>
              <w:spacing w:line="0" w:lineRule="atLeast"/>
              <w:rPr>
                <w:rFonts w:ascii="Times New Roman" w:eastAsia="Times New Roman" w:hAnsi="Times New Roman"/>
                <w:sz w:val="9"/>
              </w:rPr>
            </w:pPr>
          </w:p>
        </w:tc>
        <w:tc>
          <w:tcPr>
            <w:tcW w:w="800" w:type="dxa"/>
            <w:vMerge/>
            <w:shd w:val="clear" w:color="auto" w:fill="auto"/>
            <w:vAlign w:val="bottom"/>
          </w:tcPr>
          <w:p w:rsidR="005D2A42" w:rsidRDefault="005D2A42">
            <w:pPr>
              <w:spacing w:line="0" w:lineRule="atLeast"/>
              <w:rPr>
                <w:rFonts w:ascii="Times New Roman" w:eastAsia="Times New Roman" w:hAnsi="Times New Roman"/>
                <w:sz w:val="9"/>
              </w:rPr>
            </w:pPr>
          </w:p>
        </w:tc>
        <w:tc>
          <w:tcPr>
            <w:tcW w:w="760" w:type="dxa"/>
            <w:vMerge/>
            <w:shd w:val="clear" w:color="auto" w:fill="auto"/>
            <w:vAlign w:val="bottom"/>
          </w:tcPr>
          <w:p w:rsidR="005D2A42" w:rsidRDefault="005D2A42">
            <w:pPr>
              <w:spacing w:line="0" w:lineRule="atLeast"/>
              <w:rPr>
                <w:rFonts w:ascii="Times New Roman" w:eastAsia="Times New Roman" w:hAnsi="Times New Roman"/>
                <w:sz w:val="9"/>
              </w:rPr>
            </w:pPr>
          </w:p>
        </w:tc>
        <w:tc>
          <w:tcPr>
            <w:tcW w:w="640" w:type="dxa"/>
            <w:vMerge/>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124"/>
        </w:trPr>
        <w:tc>
          <w:tcPr>
            <w:tcW w:w="1660" w:type="dxa"/>
            <w:vMerge/>
            <w:shd w:val="clear" w:color="auto" w:fill="auto"/>
            <w:vAlign w:val="bottom"/>
          </w:tcPr>
          <w:p w:rsidR="005D2A42" w:rsidRDefault="005D2A42">
            <w:pPr>
              <w:spacing w:line="0" w:lineRule="atLeast"/>
              <w:rPr>
                <w:rFonts w:ascii="Times New Roman" w:eastAsia="Times New Roman" w:hAnsi="Times New Roman"/>
                <w:sz w:val="10"/>
              </w:rPr>
            </w:pPr>
          </w:p>
        </w:tc>
        <w:tc>
          <w:tcPr>
            <w:tcW w:w="1240" w:type="dxa"/>
            <w:shd w:val="clear" w:color="auto" w:fill="auto"/>
            <w:vAlign w:val="bottom"/>
          </w:tcPr>
          <w:p w:rsidR="005D2A42" w:rsidRDefault="005D2A42">
            <w:pPr>
              <w:spacing w:line="0" w:lineRule="atLeast"/>
              <w:rPr>
                <w:rFonts w:ascii="Times New Roman" w:eastAsia="Times New Roman" w:hAnsi="Times New Roman"/>
                <w:sz w:val="10"/>
              </w:rPr>
            </w:pPr>
          </w:p>
        </w:tc>
        <w:tc>
          <w:tcPr>
            <w:tcW w:w="800" w:type="dxa"/>
            <w:shd w:val="clear" w:color="auto" w:fill="auto"/>
            <w:vAlign w:val="bottom"/>
          </w:tcPr>
          <w:p w:rsidR="005D2A42" w:rsidRDefault="005D2A42">
            <w:pPr>
              <w:spacing w:line="0" w:lineRule="atLeast"/>
              <w:rPr>
                <w:rFonts w:ascii="Times New Roman" w:eastAsia="Times New Roman" w:hAnsi="Times New Roman"/>
                <w:sz w:val="10"/>
              </w:rPr>
            </w:pPr>
          </w:p>
        </w:tc>
        <w:tc>
          <w:tcPr>
            <w:tcW w:w="720" w:type="dxa"/>
            <w:shd w:val="clear" w:color="auto" w:fill="auto"/>
            <w:vAlign w:val="bottom"/>
          </w:tcPr>
          <w:p w:rsidR="005D2A42" w:rsidRDefault="005D2A42">
            <w:pPr>
              <w:spacing w:line="0" w:lineRule="atLeast"/>
              <w:rPr>
                <w:rFonts w:ascii="Times New Roman" w:eastAsia="Times New Roman" w:hAnsi="Times New Roman"/>
                <w:sz w:val="10"/>
              </w:rPr>
            </w:pPr>
          </w:p>
        </w:tc>
        <w:tc>
          <w:tcPr>
            <w:tcW w:w="460" w:type="dxa"/>
            <w:shd w:val="clear" w:color="auto" w:fill="auto"/>
            <w:vAlign w:val="bottom"/>
          </w:tcPr>
          <w:p w:rsidR="005D2A42" w:rsidRDefault="005D2A42">
            <w:pPr>
              <w:spacing w:line="0" w:lineRule="atLeast"/>
              <w:rPr>
                <w:rFonts w:ascii="Times New Roman" w:eastAsia="Times New Roman" w:hAnsi="Times New Roman"/>
                <w:sz w:val="10"/>
              </w:rPr>
            </w:pPr>
          </w:p>
        </w:tc>
        <w:tc>
          <w:tcPr>
            <w:tcW w:w="380" w:type="dxa"/>
            <w:shd w:val="clear" w:color="auto" w:fill="auto"/>
            <w:vAlign w:val="bottom"/>
          </w:tcPr>
          <w:p w:rsidR="005D2A42" w:rsidRDefault="005D2A42">
            <w:pPr>
              <w:spacing w:line="0" w:lineRule="atLeast"/>
              <w:rPr>
                <w:rFonts w:ascii="Times New Roman" w:eastAsia="Times New Roman" w:hAnsi="Times New Roman"/>
                <w:sz w:val="10"/>
              </w:rPr>
            </w:pPr>
          </w:p>
        </w:tc>
        <w:tc>
          <w:tcPr>
            <w:tcW w:w="780" w:type="dxa"/>
            <w:shd w:val="clear" w:color="auto" w:fill="auto"/>
            <w:vAlign w:val="bottom"/>
          </w:tcPr>
          <w:p w:rsidR="005D2A42" w:rsidRDefault="005D2A42">
            <w:pPr>
              <w:spacing w:line="0" w:lineRule="atLeast"/>
              <w:rPr>
                <w:rFonts w:ascii="Times New Roman" w:eastAsia="Times New Roman" w:hAnsi="Times New Roman"/>
                <w:sz w:val="10"/>
              </w:rPr>
            </w:pPr>
          </w:p>
        </w:tc>
        <w:tc>
          <w:tcPr>
            <w:tcW w:w="780" w:type="dxa"/>
            <w:shd w:val="clear" w:color="auto" w:fill="auto"/>
            <w:vAlign w:val="bottom"/>
          </w:tcPr>
          <w:p w:rsidR="005D2A42" w:rsidRDefault="005D2A42">
            <w:pPr>
              <w:spacing w:line="0" w:lineRule="atLeast"/>
              <w:rPr>
                <w:rFonts w:ascii="Times New Roman" w:eastAsia="Times New Roman" w:hAnsi="Times New Roman"/>
                <w:sz w:val="10"/>
              </w:rPr>
            </w:pPr>
          </w:p>
        </w:tc>
        <w:tc>
          <w:tcPr>
            <w:tcW w:w="800" w:type="dxa"/>
            <w:shd w:val="clear" w:color="auto" w:fill="auto"/>
            <w:vAlign w:val="bottom"/>
          </w:tcPr>
          <w:p w:rsidR="005D2A42" w:rsidRDefault="005D2A42">
            <w:pPr>
              <w:spacing w:line="0" w:lineRule="atLeast"/>
              <w:rPr>
                <w:rFonts w:ascii="Times New Roman" w:eastAsia="Times New Roman" w:hAnsi="Times New Roman"/>
                <w:sz w:val="10"/>
              </w:rPr>
            </w:pPr>
          </w:p>
        </w:tc>
        <w:tc>
          <w:tcPr>
            <w:tcW w:w="760" w:type="dxa"/>
            <w:shd w:val="clear" w:color="auto" w:fill="auto"/>
            <w:vAlign w:val="bottom"/>
          </w:tcPr>
          <w:p w:rsidR="005D2A42" w:rsidRDefault="005D2A42">
            <w:pPr>
              <w:spacing w:line="0" w:lineRule="atLeast"/>
              <w:rPr>
                <w:rFonts w:ascii="Times New Roman" w:eastAsia="Times New Roman" w:hAnsi="Times New Roman"/>
                <w:sz w:val="10"/>
              </w:rPr>
            </w:pPr>
          </w:p>
        </w:tc>
        <w:tc>
          <w:tcPr>
            <w:tcW w:w="64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230"/>
        </w:trPr>
        <w:tc>
          <w:tcPr>
            <w:tcW w:w="1660" w:type="dxa"/>
            <w:shd w:val="clear" w:color="auto" w:fill="auto"/>
            <w:vAlign w:val="bottom"/>
          </w:tcPr>
          <w:p w:rsidR="005D2A42" w:rsidRDefault="00B5397D">
            <w:pPr>
              <w:spacing w:line="229" w:lineRule="exact"/>
              <w:ind w:left="80"/>
              <w:rPr>
                <w:rFonts w:ascii="Arial" w:eastAsia="Arial" w:hAnsi="Arial"/>
                <w:b/>
              </w:rPr>
            </w:pPr>
            <w:r>
              <w:rPr>
                <w:rFonts w:ascii="Arial" w:eastAsia="Arial" w:hAnsi="Arial"/>
                <w:b/>
              </w:rPr>
              <w:t>Enseignement</w:t>
            </w:r>
          </w:p>
        </w:tc>
        <w:tc>
          <w:tcPr>
            <w:tcW w:w="1240" w:type="dxa"/>
            <w:shd w:val="clear" w:color="auto" w:fill="auto"/>
            <w:vAlign w:val="bottom"/>
          </w:tcPr>
          <w:p w:rsidR="005D2A42" w:rsidRDefault="005D2A42">
            <w:pPr>
              <w:spacing w:line="0" w:lineRule="atLeast"/>
              <w:rPr>
                <w:rFonts w:ascii="Times New Roman" w:eastAsia="Times New Roman" w:hAnsi="Times New Roman"/>
              </w:rPr>
            </w:pPr>
          </w:p>
        </w:tc>
        <w:tc>
          <w:tcPr>
            <w:tcW w:w="800" w:type="dxa"/>
            <w:shd w:val="clear" w:color="auto" w:fill="auto"/>
            <w:vAlign w:val="bottom"/>
          </w:tcPr>
          <w:p w:rsidR="005D2A42" w:rsidRDefault="005D2A42">
            <w:pPr>
              <w:spacing w:line="0" w:lineRule="atLeast"/>
              <w:rPr>
                <w:rFonts w:ascii="Times New Roman" w:eastAsia="Times New Roman" w:hAnsi="Times New Roman"/>
              </w:rPr>
            </w:pPr>
          </w:p>
        </w:tc>
        <w:tc>
          <w:tcPr>
            <w:tcW w:w="720" w:type="dxa"/>
            <w:shd w:val="clear" w:color="auto" w:fill="auto"/>
            <w:vAlign w:val="bottom"/>
          </w:tcPr>
          <w:p w:rsidR="005D2A42" w:rsidRDefault="005D2A42">
            <w:pPr>
              <w:spacing w:line="0" w:lineRule="atLeast"/>
              <w:rPr>
                <w:rFonts w:ascii="Times New Roman" w:eastAsia="Times New Roman" w:hAnsi="Times New Roman"/>
              </w:rPr>
            </w:pPr>
          </w:p>
        </w:tc>
        <w:tc>
          <w:tcPr>
            <w:tcW w:w="460" w:type="dxa"/>
            <w:shd w:val="clear" w:color="auto" w:fill="auto"/>
            <w:vAlign w:val="bottom"/>
          </w:tcPr>
          <w:p w:rsidR="005D2A42" w:rsidRDefault="005D2A42">
            <w:pPr>
              <w:spacing w:line="0" w:lineRule="atLeast"/>
              <w:rPr>
                <w:rFonts w:ascii="Times New Roman" w:eastAsia="Times New Roman" w:hAnsi="Times New Roman"/>
              </w:rPr>
            </w:pPr>
          </w:p>
        </w:tc>
        <w:tc>
          <w:tcPr>
            <w:tcW w:w="380" w:type="dxa"/>
            <w:shd w:val="clear" w:color="auto" w:fill="auto"/>
            <w:vAlign w:val="bottom"/>
          </w:tcPr>
          <w:p w:rsidR="005D2A42" w:rsidRDefault="005D2A42">
            <w:pPr>
              <w:spacing w:line="0" w:lineRule="atLeast"/>
              <w:rPr>
                <w:rFonts w:ascii="Times New Roman" w:eastAsia="Times New Roman" w:hAnsi="Times New Roman"/>
              </w:rPr>
            </w:pPr>
          </w:p>
        </w:tc>
        <w:tc>
          <w:tcPr>
            <w:tcW w:w="780" w:type="dxa"/>
            <w:shd w:val="clear" w:color="auto" w:fill="auto"/>
            <w:vAlign w:val="bottom"/>
          </w:tcPr>
          <w:p w:rsidR="005D2A42" w:rsidRDefault="005D2A42">
            <w:pPr>
              <w:spacing w:line="0" w:lineRule="atLeast"/>
              <w:rPr>
                <w:rFonts w:ascii="Times New Roman" w:eastAsia="Times New Roman" w:hAnsi="Times New Roman"/>
              </w:rPr>
            </w:pPr>
          </w:p>
        </w:tc>
        <w:tc>
          <w:tcPr>
            <w:tcW w:w="780" w:type="dxa"/>
            <w:shd w:val="clear" w:color="auto" w:fill="auto"/>
            <w:vAlign w:val="bottom"/>
          </w:tcPr>
          <w:p w:rsidR="005D2A42" w:rsidRDefault="005D2A42">
            <w:pPr>
              <w:spacing w:line="0" w:lineRule="atLeast"/>
              <w:rPr>
                <w:rFonts w:ascii="Times New Roman" w:eastAsia="Times New Roman" w:hAnsi="Times New Roman"/>
              </w:rPr>
            </w:pPr>
          </w:p>
        </w:tc>
        <w:tc>
          <w:tcPr>
            <w:tcW w:w="800" w:type="dxa"/>
            <w:shd w:val="clear" w:color="auto" w:fill="auto"/>
            <w:vAlign w:val="bottom"/>
          </w:tcPr>
          <w:p w:rsidR="005D2A42" w:rsidRDefault="005D2A42">
            <w:pPr>
              <w:spacing w:line="0" w:lineRule="atLeast"/>
              <w:rPr>
                <w:rFonts w:ascii="Times New Roman" w:eastAsia="Times New Roman" w:hAnsi="Times New Roman"/>
              </w:rPr>
            </w:pPr>
          </w:p>
        </w:tc>
        <w:tc>
          <w:tcPr>
            <w:tcW w:w="760" w:type="dxa"/>
            <w:shd w:val="clear" w:color="auto" w:fill="auto"/>
            <w:vAlign w:val="bottom"/>
          </w:tcPr>
          <w:p w:rsidR="005D2A42" w:rsidRDefault="005D2A42">
            <w:pPr>
              <w:spacing w:line="0" w:lineRule="atLeast"/>
              <w:rPr>
                <w:rFonts w:ascii="Times New Roman" w:eastAsia="Times New Roman" w:hAnsi="Times New Roman"/>
              </w:rPr>
            </w:pPr>
          </w:p>
        </w:tc>
        <w:tc>
          <w:tcPr>
            <w:tcW w:w="64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28"/>
        </w:trPr>
        <w:tc>
          <w:tcPr>
            <w:tcW w:w="1660" w:type="dxa"/>
            <w:shd w:val="clear" w:color="auto" w:fill="auto"/>
            <w:vAlign w:val="bottom"/>
          </w:tcPr>
          <w:p w:rsidR="005D2A42" w:rsidRDefault="00B5397D">
            <w:pPr>
              <w:spacing w:line="227" w:lineRule="exact"/>
              <w:ind w:left="80"/>
              <w:rPr>
                <w:rFonts w:ascii="Arial" w:eastAsia="Arial" w:hAnsi="Arial"/>
                <w:b/>
              </w:rPr>
            </w:pPr>
            <w:r>
              <w:rPr>
                <w:rFonts w:ascii="Arial" w:eastAsia="Arial" w:hAnsi="Arial"/>
                <w:b/>
              </w:rPr>
              <w:t>technique et</w:t>
            </w:r>
          </w:p>
        </w:tc>
        <w:tc>
          <w:tcPr>
            <w:tcW w:w="1240" w:type="dxa"/>
            <w:shd w:val="clear" w:color="auto" w:fill="auto"/>
            <w:vAlign w:val="bottom"/>
          </w:tcPr>
          <w:p w:rsidR="005D2A42" w:rsidRDefault="005D2A42">
            <w:pPr>
              <w:spacing w:line="0" w:lineRule="atLeast"/>
              <w:rPr>
                <w:rFonts w:ascii="Times New Roman" w:eastAsia="Times New Roman" w:hAnsi="Times New Roman"/>
                <w:sz w:val="19"/>
              </w:rPr>
            </w:pPr>
          </w:p>
        </w:tc>
        <w:tc>
          <w:tcPr>
            <w:tcW w:w="800" w:type="dxa"/>
            <w:shd w:val="clear" w:color="auto" w:fill="auto"/>
            <w:vAlign w:val="bottom"/>
          </w:tcPr>
          <w:p w:rsidR="005D2A42" w:rsidRDefault="005D2A42">
            <w:pPr>
              <w:spacing w:line="0" w:lineRule="atLeast"/>
              <w:rPr>
                <w:rFonts w:ascii="Times New Roman" w:eastAsia="Times New Roman" w:hAnsi="Times New Roman"/>
                <w:sz w:val="19"/>
              </w:rPr>
            </w:pPr>
          </w:p>
        </w:tc>
        <w:tc>
          <w:tcPr>
            <w:tcW w:w="720" w:type="dxa"/>
            <w:shd w:val="clear" w:color="auto" w:fill="auto"/>
            <w:vAlign w:val="bottom"/>
          </w:tcPr>
          <w:p w:rsidR="005D2A42" w:rsidRDefault="00B5397D">
            <w:pPr>
              <w:spacing w:line="0" w:lineRule="atLeast"/>
              <w:jc w:val="center"/>
              <w:rPr>
                <w:rFonts w:ascii="Arial" w:eastAsia="Arial" w:hAnsi="Arial"/>
                <w:w w:val="89"/>
                <w:sz w:val="18"/>
                <w:highlight w:val="lightGray"/>
              </w:rPr>
            </w:pPr>
            <w:r>
              <w:rPr>
                <w:rFonts w:ascii="Arial" w:eastAsia="Arial" w:hAnsi="Arial"/>
                <w:w w:val="89"/>
                <w:sz w:val="18"/>
                <w:highlight w:val="lightGray"/>
              </w:rPr>
              <w:t>627 807</w:t>
            </w:r>
          </w:p>
        </w:tc>
        <w:tc>
          <w:tcPr>
            <w:tcW w:w="460" w:type="dxa"/>
            <w:shd w:val="clear" w:color="auto" w:fill="auto"/>
            <w:vAlign w:val="bottom"/>
          </w:tcPr>
          <w:p w:rsidR="005D2A42" w:rsidRDefault="00B5397D">
            <w:pPr>
              <w:spacing w:line="0" w:lineRule="atLeast"/>
              <w:jc w:val="right"/>
              <w:rPr>
                <w:rFonts w:ascii="Arial" w:eastAsia="Arial" w:hAnsi="Arial"/>
                <w:sz w:val="18"/>
                <w:highlight w:val="lightGray"/>
              </w:rPr>
            </w:pPr>
            <w:r>
              <w:rPr>
                <w:rFonts w:ascii="Arial" w:eastAsia="Arial" w:hAnsi="Arial"/>
                <w:sz w:val="18"/>
                <w:highlight w:val="lightGray"/>
              </w:rPr>
              <w:t>571</w:t>
            </w:r>
          </w:p>
        </w:tc>
        <w:tc>
          <w:tcPr>
            <w:tcW w:w="380" w:type="dxa"/>
            <w:shd w:val="clear" w:color="auto" w:fill="auto"/>
            <w:vAlign w:val="bottom"/>
          </w:tcPr>
          <w:p w:rsidR="005D2A42" w:rsidRDefault="00B5397D">
            <w:pPr>
              <w:spacing w:line="0" w:lineRule="atLeast"/>
              <w:ind w:right="10"/>
              <w:jc w:val="right"/>
              <w:rPr>
                <w:rFonts w:ascii="Arial" w:eastAsia="Arial" w:hAnsi="Arial"/>
                <w:w w:val="86"/>
                <w:sz w:val="18"/>
                <w:highlight w:val="lightGray"/>
              </w:rPr>
            </w:pPr>
            <w:r>
              <w:rPr>
                <w:rFonts w:ascii="Arial" w:eastAsia="Arial" w:hAnsi="Arial"/>
                <w:w w:val="86"/>
                <w:sz w:val="18"/>
                <w:highlight w:val="lightGray"/>
              </w:rPr>
              <w:t>780</w:t>
            </w:r>
          </w:p>
        </w:tc>
        <w:tc>
          <w:tcPr>
            <w:tcW w:w="780" w:type="dxa"/>
            <w:shd w:val="clear" w:color="auto" w:fill="auto"/>
            <w:vAlign w:val="bottom"/>
          </w:tcPr>
          <w:p w:rsidR="005D2A42" w:rsidRDefault="00B5397D">
            <w:pPr>
              <w:spacing w:line="0" w:lineRule="atLeast"/>
              <w:jc w:val="center"/>
              <w:rPr>
                <w:rFonts w:ascii="Arial" w:eastAsia="Arial" w:hAnsi="Arial"/>
                <w:w w:val="92"/>
                <w:sz w:val="18"/>
                <w:highlight w:val="lightGray"/>
              </w:rPr>
            </w:pPr>
            <w:r>
              <w:rPr>
                <w:rFonts w:ascii="Arial" w:eastAsia="Arial" w:hAnsi="Arial"/>
                <w:w w:val="92"/>
                <w:sz w:val="18"/>
                <w:highlight w:val="lightGray"/>
              </w:rPr>
              <w:t>615 097</w:t>
            </w:r>
          </w:p>
        </w:tc>
        <w:tc>
          <w:tcPr>
            <w:tcW w:w="780" w:type="dxa"/>
            <w:shd w:val="clear" w:color="auto" w:fill="auto"/>
            <w:vAlign w:val="bottom"/>
          </w:tcPr>
          <w:p w:rsidR="005D2A42" w:rsidRDefault="00B5397D">
            <w:pPr>
              <w:spacing w:line="0" w:lineRule="atLeast"/>
              <w:jc w:val="center"/>
              <w:rPr>
                <w:rFonts w:ascii="Arial" w:eastAsia="Arial" w:hAnsi="Arial"/>
                <w:w w:val="89"/>
                <w:sz w:val="18"/>
                <w:highlight w:val="lightGray"/>
              </w:rPr>
            </w:pPr>
            <w:r>
              <w:rPr>
                <w:rFonts w:ascii="Arial" w:eastAsia="Arial" w:hAnsi="Arial"/>
                <w:w w:val="89"/>
                <w:sz w:val="18"/>
                <w:highlight w:val="lightGray"/>
              </w:rPr>
              <w:t>547 026</w:t>
            </w:r>
          </w:p>
        </w:tc>
        <w:tc>
          <w:tcPr>
            <w:tcW w:w="800" w:type="dxa"/>
            <w:shd w:val="clear" w:color="auto" w:fill="auto"/>
            <w:vAlign w:val="bottom"/>
          </w:tcPr>
          <w:p w:rsidR="005D2A42" w:rsidRDefault="00B5397D">
            <w:pPr>
              <w:spacing w:line="0" w:lineRule="atLeast"/>
              <w:ind w:right="30"/>
              <w:jc w:val="right"/>
              <w:rPr>
                <w:rFonts w:ascii="Arial" w:eastAsia="Arial" w:hAnsi="Arial"/>
                <w:sz w:val="18"/>
                <w:highlight w:val="lightGray"/>
              </w:rPr>
            </w:pPr>
            <w:r>
              <w:rPr>
                <w:rFonts w:ascii="Arial" w:eastAsia="Arial" w:hAnsi="Arial"/>
                <w:sz w:val="18"/>
                <w:highlight w:val="lightGray"/>
              </w:rPr>
              <w:t>521 264</w:t>
            </w:r>
          </w:p>
        </w:tc>
        <w:tc>
          <w:tcPr>
            <w:tcW w:w="760" w:type="dxa"/>
            <w:shd w:val="clear" w:color="auto" w:fill="auto"/>
            <w:vAlign w:val="bottom"/>
          </w:tcPr>
          <w:p w:rsidR="005D2A42" w:rsidRDefault="00B5397D">
            <w:pPr>
              <w:spacing w:line="0" w:lineRule="atLeast"/>
              <w:jc w:val="center"/>
              <w:rPr>
                <w:rFonts w:ascii="Arial" w:eastAsia="Arial" w:hAnsi="Arial"/>
                <w:w w:val="99"/>
                <w:sz w:val="18"/>
              </w:rPr>
            </w:pPr>
            <w:r>
              <w:rPr>
                <w:rFonts w:ascii="Arial" w:eastAsia="Arial" w:hAnsi="Arial"/>
                <w:w w:val="99"/>
                <w:sz w:val="18"/>
              </w:rPr>
              <w:t>ND</w:t>
            </w:r>
          </w:p>
        </w:tc>
        <w:tc>
          <w:tcPr>
            <w:tcW w:w="640" w:type="dxa"/>
            <w:shd w:val="clear" w:color="auto" w:fill="auto"/>
            <w:vAlign w:val="bottom"/>
          </w:tcPr>
          <w:p w:rsidR="005D2A42" w:rsidRDefault="00B5397D">
            <w:pPr>
              <w:spacing w:line="0" w:lineRule="atLeast"/>
              <w:ind w:left="50"/>
              <w:jc w:val="center"/>
              <w:rPr>
                <w:rFonts w:ascii="Arial" w:eastAsia="Arial" w:hAnsi="Arial"/>
                <w:w w:val="99"/>
                <w:sz w:val="18"/>
              </w:rPr>
            </w:pPr>
            <w:r>
              <w:rPr>
                <w:rFonts w:ascii="Arial" w:eastAsia="Arial" w:hAnsi="Arial"/>
                <w:w w:val="99"/>
                <w:sz w:val="18"/>
              </w:rPr>
              <w:t>ND</w:t>
            </w:r>
          </w:p>
        </w:tc>
      </w:tr>
      <w:tr w:rsidR="005D2A42">
        <w:trPr>
          <w:trHeight w:val="230"/>
        </w:trPr>
        <w:tc>
          <w:tcPr>
            <w:tcW w:w="1660" w:type="dxa"/>
            <w:shd w:val="clear" w:color="auto" w:fill="auto"/>
            <w:vAlign w:val="bottom"/>
          </w:tcPr>
          <w:p w:rsidR="005D2A42" w:rsidRDefault="00B5397D">
            <w:pPr>
              <w:spacing w:line="229" w:lineRule="exact"/>
              <w:ind w:left="80"/>
              <w:rPr>
                <w:rFonts w:ascii="Arial" w:eastAsia="Arial" w:hAnsi="Arial"/>
                <w:b/>
              </w:rPr>
            </w:pPr>
            <w:r>
              <w:rPr>
                <w:rFonts w:ascii="Arial" w:eastAsia="Arial" w:hAnsi="Arial"/>
                <w:b/>
              </w:rPr>
              <w:t>professionnel</w:t>
            </w:r>
          </w:p>
        </w:tc>
        <w:tc>
          <w:tcPr>
            <w:tcW w:w="1240" w:type="dxa"/>
            <w:shd w:val="clear" w:color="auto" w:fill="auto"/>
            <w:vAlign w:val="bottom"/>
          </w:tcPr>
          <w:p w:rsidR="005D2A42" w:rsidRDefault="005D2A42">
            <w:pPr>
              <w:spacing w:line="0" w:lineRule="atLeast"/>
              <w:rPr>
                <w:rFonts w:ascii="Times New Roman" w:eastAsia="Times New Roman" w:hAnsi="Times New Roman"/>
              </w:rPr>
            </w:pPr>
          </w:p>
        </w:tc>
        <w:tc>
          <w:tcPr>
            <w:tcW w:w="800" w:type="dxa"/>
            <w:shd w:val="clear" w:color="auto" w:fill="auto"/>
            <w:vAlign w:val="bottom"/>
          </w:tcPr>
          <w:p w:rsidR="005D2A42" w:rsidRDefault="005D2A42">
            <w:pPr>
              <w:spacing w:line="0" w:lineRule="atLeast"/>
              <w:rPr>
                <w:rFonts w:ascii="Times New Roman" w:eastAsia="Times New Roman" w:hAnsi="Times New Roman"/>
              </w:rPr>
            </w:pPr>
          </w:p>
        </w:tc>
        <w:tc>
          <w:tcPr>
            <w:tcW w:w="720" w:type="dxa"/>
            <w:shd w:val="clear" w:color="auto" w:fill="auto"/>
            <w:vAlign w:val="bottom"/>
          </w:tcPr>
          <w:p w:rsidR="005D2A42" w:rsidRDefault="005D2A42">
            <w:pPr>
              <w:spacing w:line="0" w:lineRule="atLeast"/>
              <w:rPr>
                <w:rFonts w:ascii="Times New Roman" w:eastAsia="Times New Roman" w:hAnsi="Times New Roman"/>
              </w:rPr>
            </w:pPr>
          </w:p>
        </w:tc>
        <w:tc>
          <w:tcPr>
            <w:tcW w:w="460" w:type="dxa"/>
            <w:shd w:val="clear" w:color="auto" w:fill="auto"/>
            <w:vAlign w:val="bottom"/>
          </w:tcPr>
          <w:p w:rsidR="005D2A42" w:rsidRDefault="005D2A42">
            <w:pPr>
              <w:spacing w:line="0" w:lineRule="atLeast"/>
              <w:rPr>
                <w:rFonts w:ascii="Times New Roman" w:eastAsia="Times New Roman" w:hAnsi="Times New Roman"/>
              </w:rPr>
            </w:pPr>
          </w:p>
        </w:tc>
        <w:tc>
          <w:tcPr>
            <w:tcW w:w="380" w:type="dxa"/>
            <w:shd w:val="clear" w:color="auto" w:fill="auto"/>
            <w:vAlign w:val="bottom"/>
          </w:tcPr>
          <w:p w:rsidR="005D2A42" w:rsidRDefault="005D2A42">
            <w:pPr>
              <w:spacing w:line="0" w:lineRule="atLeast"/>
              <w:rPr>
                <w:rFonts w:ascii="Times New Roman" w:eastAsia="Times New Roman" w:hAnsi="Times New Roman"/>
              </w:rPr>
            </w:pPr>
          </w:p>
        </w:tc>
        <w:tc>
          <w:tcPr>
            <w:tcW w:w="780" w:type="dxa"/>
            <w:shd w:val="clear" w:color="auto" w:fill="auto"/>
            <w:vAlign w:val="bottom"/>
          </w:tcPr>
          <w:p w:rsidR="005D2A42" w:rsidRDefault="005D2A42">
            <w:pPr>
              <w:spacing w:line="0" w:lineRule="atLeast"/>
              <w:rPr>
                <w:rFonts w:ascii="Times New Roman" w:eastAsia="Times New Roman" w:hAnsi="Times New Roman"/>
              </w:rPr>
            </w:pPr>
          </w:p>
        </w:tc>
        <w:tc>
          <w:tcPr>
            <w:tcW w:w="780" w:type="dxa"/>
            <w:shd w:val="clear" w:color="auto" w:fill="auto"/>
            <w:vAlign w:val="bottom"/>
          </w:tcPr>
          <w:p w:rsidR="005D2A42" w:rsidRDefault="005D2A42">
            <w:pPr>
              <w:spacing w:line="0" w:lineRule="atLeast"/>
              <w:rPr>
                <w:rFonts w:ascii="Times New Roman" w:eastAsia="Times New Roman" w:hAnsi="Times New Roman"/>
              </w:rPr>
            </w:pPr>
          </w:p>
        </w:tc>
        <w:tc>
          <w:tcPr>
            <w:tcW w:w="800" w:type="dxa"/>
            <w:shd w:val="clear" w:color="auto" w:fill="auto"/>
            <w:vAlign w:val="bottom"/>
          </w:tcPr>
          <w:p w:rsidR="005D2A42" w:rsidRDefault="005D2A42">
            <w:pPr>
              <w:spacing w:line="0" w:lineRule="atLeast"/>
              <w:rPr>
                <w:rFonts w:ascii="Times New Roman" w:eastAsia="Times New Roman" w:hAnsi="Times New Roman"/>
              </w:rPr>
            </w:pPr>
          </w:p>
        </w:tc>
        <w:tc>
          <w:tcPr>
            <w:tcW w:w="760" w:type="dxa"/>
            <w:shd w:val="clear" w:color="auto" w:fill="auto"/>
            <w:vAlign w:val="bottom"/>
          </w:tcPr>
          <w:p w:rsidR="005D2A42" w:rsidRDefault="005D2A42">
            <w:pPr>
              <w:spacing w:line="0" w:lineRule="atLeast"/>
              <w:rPr>
                <w:rFonts w:ascii="Times New Roman" w:eastAsia="Times New Roman" w:hAnsi="Times New Roman"/>
              </w:rPr>
            </w:pPr>
          </w:p>
        </w:tc>
        <w:tc>
          <w:tcPr>
            <w:tcW w:w="64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14"/>
        </w:trPr>
        <w:tc>
          <w:tcPr>
            <w:tcW w:w="4420" w:type="dxa"/>
            <w:gridSpan w:val="4"/>
            <w:shd w:val="clear" w:color="auto" w:fill="auto"/>
            <w:vAlign w:val="bottom"/>
          </w:tcPr>
          <w:p w:rsidR="005D2A42" w:rsidRDefault="00B5397D">
            <w:pPr>
              <w:spacing w:line="0" w:lineRule="atLeast"/>
              <w:rPr>
                <w:rFonts w:ascii="Arial" w:eastAsia="Arial" w:hAnsi="Arial"/>
                <w:i/>
                <w:w w:val="86"/>
                <w:sz w:val="18"/>
              </w:rPr>
            </w:pPr>
            <w:r>
              <w:rPr>
                <w:rFonts w:ascii="Arial" w:eastAsia="Arial" w:hAnsi="Arial"/>
                <w:i/>
                <w:w w:val="86"/>
                <w:sz w:val="18"/>
              </w:rPr>
              <w:t>Source: Etat des lieux de l’éducation de base au Sénégal, 2014</w:t>
            </w:r>
          </w:p>
        </w:tc>
        <w:tc>
          <w:tcPr>
            <w:tcW w:w="460" w:type="dxa"/>
            <w:shd w:val="clear" w:color="auto" w:fill="auto"/>
            <w:vAlign w:val="bottom"/>
          </w:tcPr>
          <w:p w:rsidR="005D2A42" w:rsidRDefault="00B5397D">
            <w:pPr>
              <w:spacing w:line="0" w:lineRule="atLeast"/>
              <w:jc w:val="right"/>
              <w:rPr>
                <w:rFonts w:ascii="Arial" w:eastAsia="Arial" w:hAnsi="Arial"/>
                <w:i/>
                <w:w w:val="83"/>
                <w:sz w:val="18"/>
              </w:rPr>
            </w:pPr>
            <w:r>
              <w:rPr>
                <w:rFonts w:ascii="Arial" w:eastAsia="Arial" w:hAnsi="Arial"/>
                <w:i/>
                <w:w w:val="83"/>
                <w:sz w:val="18"/>
              </w:rPr>
              <w:t>DPRE</w:t>
            </w:r>
          </w:p>
        </w:tc>
        <w:tc>
          <w:tcPr>
            <w:tcW w:w="380" w:type="dxa"/>
            <w:shd w:val="clear" w:color="auto" w:fill="auto"/>
            <w:vAlign w:val="bottom"/>
          </w:tcPr>
          <w:p w:rsidR="005D2A42" w:rsidRDefault="005D2A42">
            <w:pPr>
              <w:spacing w:line="0" w:lineRule="atLeast"/>
              <w:rPr>
                <w:rFonts w:ascii="Times New Roman" w:eastAsia="Times New Roman" w:hAnsi="Times New Roman"/>
                <w:sz w:val="18"/>
              </w:rPr>
            </w:pPr>
          </w:p>
        </w:tc>
        <w:tc>
          <w:tcPr>
            <w:tcW w:w="780" w:type="dxa"/>
            <w:shd w:val="clear" w:color="auto" w:fill="auto"/>
            <w:vAlign w:val="bottom"/>
          </w:tcPr>
          <w:p w:rsidR="005D2A42" w:rsidRDefault="005D2A42">
            <w:pPr>
              <w:spacing w:line="0" w:lineRule="atLeast"/>
              <w:rPr>
                <w:rFonts w:ascii="Times New Roman" w:eastAsia="Times New Roman" w:hAnsi="Times New Roman"/>
                <w:sz w:val="18"/>
              </w:rPr>
            </w:pPr>
          </w:p>
        </w:tc>
        <w:tc>
          <w:tcPr>
            <w:tcW w:w="780" w:type="dxa"/>
            <w:shd w:val="clear" w:color="auto" w:fill="auto"/>
            <w:vAlign w:val="bottom"/>
          </w:tcPr>
          <w:p w:rsidR="005D2A42" w:rsidRDefault="005D2A42">
            <w:pPr>
              <w:spacing w:line="0" w:lineRule="atLeast"/>
              <w:rPr>
                <w:rFonts w:ascii="Times New Roman" w:eastAsia="Times New Roman" w:hAnsi="Times New Roman"/>
                <w:sz w:val="18"/>
              </w:rPr>
            </w:pPr>
          </w:p>
        </w:tc>
        <w:tc>
          <w:tcPr>
            <w:tcW w:w="800" w:type="dxa"/>
            <w:shd w:val="clear" w:color="auto" w:fill="auto"/>
            <w:vAlign w:val="bottom"/>
          </w:tcPr>
          <w:p w:rsidR="005D2A42" w:rsidRDefault="005D2A42">
            <w:pPr>
              <w:spacing w:line="0" w:lineRule="atLeast"/>
              <w:rPr>
                <w:rFonts w:ascii="Times New Roman" w:eastAsia="Times New Roman" w:hAnsi="Times New Roman"/>
                <w:sz w:val="18"/>
              </w:rPr>
            </w:pPr>
          </w:p>
        </w:tc>
        <w:tc>
          <w:tcPr>
            <w:tcW w:w="760" w:type="dxa"/>
            <w:shd w:val="clear" w:color="auto" w:fill="auto"/>
            <w:vAlign w:val="bottom"/>
          </w:tcPr>
          <w:p w:rsidR="005D2A42" w:rsidRDefault="005D2A42">
            <w:pPr>
              <w:spacing w:line="0" w:lineRule="atLeast"/>
              <w:rPr>
                <w:rFonts w:ascii="Times New Roman" w:eastAsia="Times New Roman" w:hAnsi="Times New Roman"/>
                <w:sz w:val="18"/>
              </w:rPr>
            </w:pPr>
          </w:p>
        </w:tc>
        <w:tc>
          <w:tcPr>
            <w:tcW w:w="640" w:type="dxa"/>
            <w:shd w:val="clear" w:color="auto" w:fill="auto"/>
            <w:vAlign w:val="bottom"/>
          </w:tcPr>
          <w:p w:rsidR="005D2A42" w:rsidRDefault="005D2A42">
            <w:pPr>
              <w:spacing w:line="0" w:lineRule="atLeast"/>
              <w:rPr>
                <w:rFonts w:ascii="Times New Roman" w:eastAsia="Times New Roman" w:hAnsi="Times New Roman"/>
                <w:sz w:val="18"/>
              </w:rPr>
            </w:pPr>
          </w:p>
        </w:tc>
      </w:tr>
    </w:tbl>
    <w:p w:rsidR="005D2A42" w:rsidRDefault="005D2A42">
      <w:pPr>
        <w:spacing w:line="200" w:lineRule="exact"/>
        <w:rPr>
          <w:rFonts w:ascii="Times New Roman" w:eastAsia="Times New Roman" w:hAnsi="Times New Roman"/>
        </w:rPr>
      </w:pPr>
    </w:p>
    <w:p w:rsidR="005D2A42" w:rsidRDefault="005D2A42">
      <w:pPr>
        <w:spacing w:line="381" w:lineRule="exact"/>
        <w:rPr>
          <w:rFonts w:ascii="Times New Roman" w:eastAsia="Times New Roman" w:hAnsi="Times New Roman"/>
        </w:rPr>
      </w:pPr>
    </w:p>
    <w:p w:rsidR="005D2A42" w:rsidRDefault="00B5397D">
      <w:pPr>
        <w:spacing w:line="236" w:lineRule="auto"/>
        <w:ind w:right="1860"/>
        <w:rPr>
          <w:rFonts w:ascii="Arial" w:eastAsia="Arial" w:hAnsi="Arial"/>
          <w:i/>
          <w:sz w:val="22"/>
          <w:u w:val="single"/>
        </w:rPr>
      </w:pPr>
      <w:r>
        <w:rPr>
          <w:rFonts w:ascii="Arial" w:eastAsia="Arial" w:hAnsi="Arial"/>
          <w:i/>
          <w:sz w:val="22"/>
          <w:u w:val="single"/>
        </w:rPr>
        <w:t>Tableau 1.4 : Dépenses publiques d’éducation en % des dépenses totales de l’État sur financement interne</w:t>
      </w:r>
    </w:p>
    <w:p w:rsidR="005D2A42" w:rsidRDefault="00301681">
      <w:pPr>
        <w:spacing w:line="314" w:lineRule="exact"/>
        <w:rPr>
          <w:rFonts w:ascii="Times New Roman" w:eastAsia="Times New Roman" w:hAnsi="Times New Roman"/>
        </w:rPr>
      </w:pPr>
      <w:r>
        <w:rPr>
          <w:rFonts w:ascii="Arial" w:eastAsia="Arial" w:hAnsi="Arial"/>
          <w:i/>
          <w:noProof/>
          <w:sz w:val="22"/>
          <w:u w:val="single"/>
        </w:rPr>
        <w:drawing>
          <wp:anchor distT="0" distB="0" distL="114300" distR="114300" simplePos="0" relativeHeight="251427840" behindDoc="1" locked="0" layoutInCell="0" allowOverlap="1">
            <wp:simplePos x="0" y="0"/>
            <wp:positionH relativeFrom="column">
              <wp:posOffset>-3175</wp:posOffset>
            </wp:positionH>
            <wp:positionV relativeFrom="paragraph">
              <wp:posOffset>102870</wp:posOffset>
            </wp:positionV>
            <wp:extent cx="5767070" cy="2511425"/>
            <wp:effectExtent l="19050" t="0" r="5080" b="0"/>
            <wp:wrapNone/>
            <wp:docPr id="50" name="Imag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1"/>
                    <a:srcRect/>
                    <a:stretch>
                      <a:fillRect/>
                    </a:stretch>
                  </pic:blipFill>
                  <pic:spPr bwMode="auto">
                    <a:xfrm>
                      <a:off x="0" y="0"/>
                      <a:ext cx="5767070" cy="2511425"/>
                    </a:xfrm>
                    <a:prstGeom prst="rect">
                      <a:avLst/>
                    </a:prstGeom>
                    <a:noFill/>
                  </pic:spPr>
                </pic:pic>
              </a:graphicData>
            </a:graphic>
          </wp:anchor>
        </w:drawing>
      </w:r>
    </w:p>
    <w:p w:rsidR="005D2A42" w:rsidRDefault="00B5397D">
      <w:pPr>
        <w:spacing w:line="239" w:lineRule="auto"/>
        <w:ind w:left="1980"/>
        <w:rPr>
          <w:b/>
          <w:sz w:val="16"/>
        </w:rPr>
      </w:pPr>
      <w:proofErr w:type="spellStart"/>
      <w:r>
        <w:rPr>
          <w:b/>
          <w:sz w:val="16"/>
        </w:rPr>
        <w:t>Dép.publi.Education</w:t>
      </w:r>
      <w:proofErr w:type="spellEnd"/>
      <w:r>
        <w:rPr>
          <w:b/>
          <w:sz w:val="16"/>
        </w:rPr>
        <w:t xml:space="preserve"> en % des dépenses totales de l’Etat sur financement </w:t>
      </w:r>
      <w:proofErr w:type="spellStart"/>
      <w:r>
        <w:rPr>
          <w:b/>
          <w:sz w:val="16"/>
        </w:rPr>
        <w:t>int</w:t>
      </w:r>
      <w:proofErr w:type="spellEnd"/>
      <w:r>
        <w:rPr>
          <w:b/>
          <w:sz w:val="16"/>
        </w:rPr>
        <w:t>.</w:t>
      </w:r>
    </w:p>
    <w:tbl>
      <w:tblPr>
        <w:tblW w:w="0" w:type="auto"/>
        <w:tblInd w:w="380" w:type="dxa"/>
        <w:tblLayout w:type="fixed"/>
        <w:tblCellMar>
          <w:left w:w="0" w:type="dxa"/>
          <w:right w:w="0" w:type="dxa"/>
        </w:tblCellMar>
        <w:tblLook w:val="0000" w:firstRow="0" w:lastRow="0" w:firstColumn="0" w:lastColumn="0" w:noHBand="0" w:noVBand="0"/>
      </w:tblPr>
      <w:tblGrid>
        <w:gridCol w:w="1400"/>
        <w:gridCol w:w="880"/>
        <w:gridCol w:w="800"/>
        <w:gridCol w:w="800"/>
        <w:gridCol w:w="800"/>
        <w:gridCol w:w="800"/>
        <w:gridCol w:w="820"/>
        <w:gridCol w:w="400"/>
        <w:gridCol w:w="400"/>
        <w:gridCol w:w="1060"/>
      </w:tblGrid>
      <w:tr w:rsidR="005D2A42">
        <w:trPr>
          <w:trHeight w:val="228"/>
        </w:trPr>
        <w:tc>
          <w:tcPr>
            <w:tcW w:w="1400" w:type="dxa"/>
            <w:shd w:val="clear" w:color="auto" w:fill="auto"/>
            <w:vAlign w:val="bottom"/>
          </w:tcPr>
          <w:p w:rsidR="005D2A42" w:rsidRDefault="00B5397D">
            <w:pPr>
              <w:spacing w:line="227" w:lineRule="exact"/>
              <w:ind w:right="800"/>
              <w:jc w:val="right"/>
              <w:rPr>
                <w:w w:val="96"/>
              </w:rPr>
            </w:pPr>
            <w:r>
              <w:rPr>
                <w:w w:val="96"/>
              </w:rPr>
              <w:t>27,0%</w:t>
            </w:r>
          </w:p>
        </w:tc>
        <w:tc>
          <w:tcPr>
            <w:tcW w:w="880" w:type="dxa"/>
            <w:shd w:val="clear" w:color="auto" w:fill="auto"/>
            <w:vAlign w:val="bottom"/>
          </w:tcPr>
          <w:p w:rsidR="005D2A42" w:rsidRDefault="005D2A42">
            <w:pPr>
              <w:spacing w:line="0" w:lineRule="atLeast"/>
              <w:rPr>
                <w:rFonts w:ascii="Times New Roman" w:eastAsia="Times New Roman" w:hAnsi="Times New Roman"/>
                <w:sz w:val="19"/>
              </w:rPr>
            </w:pPr>
          </w:p>
        </w:tc>
        <w:tc>
          <w:tcPr>
            <w:tcW w:w="800" w:type="dxa"/>
            <w:shd w:val="clear" w:color="auto" w:fill="auto"/>
            <w:vAlign w:val="bottom"/>
          </w:tcPr>
          <w:p w:rsidR="005D2A42" w:rsidRDefault="005D2A42">
            <w:pPr>
              <w:spacing w:line="0" w:lineRule="atLeast"/>
              <w:rPr>
                <w:rFonts w:ascii="Times New Roman" w:eastAsia="Times New Roman" w:hAnsi="Times New Roman"/>
                <w:sz w:val="19"/>
              </w:rPr>
            </w:pPr>
          </w:p>
        </w:tc>
        <w:tc>
          <w:tcPr>
            <w:tcW w:w="800" w:type="dxa"/>
            <w:shd w:val="clear" w:color="auto" w:fill="auto"/>
            <w:vAlign w:val="bottom"/>
          </w:tcPr>
          <w:p w:rsidR="005D2A42" w:rsidRDefault="005D2A42">
            <w:pPr>
              <w:spacing w:line="0" w:lineRule="atLeast"/>
              <w:rPr>
                <w:rFonts w:ascii="Times New Roman" w:eastAsia="Times New Roman" w:hAnsi="Times New Roman"/>
                <w:sz w:val="19"/>
              </w:rPr>
            </w:pPr>
          </w:p>
        </w:tc>
        <w:tc>
          <w:tcPr>
            <w:tcW w:w="800" w:type="dxa"/>
            <w:shd w:val="clear" w:color="auto" w:fill="auto"/>
            <w:vAlign w:val="bottom"/>
          </w:tcPr>
          <w:p w:rsidR="005D2A42" w:rsidRDefault="005D2A42">
            <w:pPr>
              <w:spacing w:line="0" w:lineRule="atLeast"/>
              <w:rPr>
                <w:rFonts w:ascii="Times New Roman" w:eastAsia="Times New Roman" w:hAnsi="Times New Roman"/>
                <w:sz w:val="19"/>
              </w:rPr>
            </w:pPr>
          </w:p>
        </w:tc>
        <w:tc>
          <w:tcPr>
            <w:tcW w:w="800" w:type="dxa"/>
            <w:shd w:val="clear" w:color="auto" w:fill="auto"/>
            <w:vAlign w:val="bottom"/>
          </w:tcPr>
          <w:p w:rsidR="005D2A42" w:rsidRDefault="005D2A42">
            <w:pPr>
              <w:spacing w:line="0" w:lineRule="atLeast"/>
              <w:rPr>
                <w:rFonts w:ascii="Times New Roman" w:eastAsia="Times New Roman" w:hAnsi="Times New Roman"/>
                <w:sz w:val="19"/>
              </w:rPr>
            </w:pPr>
          </w:p>
        </w:tc>
        <w:tc>
          <w:tcPr>
            <w:tcW w:w="820" w:type="dxa"/>
            <w:shd w:val="clear" w:color="auto" w:fill="auto"/>
            <w:vAlign w:val="bottom"/>
          </w:tcPr>
          <w:p w:rsidR="005D2A42" w:rsidRDefault="005D2A42">
            <w:pPr>
              <w:spacing w:line="0" w:lineRule="atLeast"/>
              <w:rPr>
                <w:rFonts w:ascii="Times New Roman" w:eastAsia="Times New Roman" w:hAnsi="Times New Roman"/>
                <w:sz w:val="19"/>
              </w:rPr>
            </w:pPr>
          </w:p>
        </w:tc>
        <w:tc>
          <w:tcPr>
            <w:tcW w:w="400" w:type="dxa"/>
            <w:shd w:val="clear" w:color="auto" w:fill="auto"/>
            <w:vAlign w:val="bottom"/>
          </w:tcPr>
          <w:p w:rsidR="005D2A42" w:rsidRDefault="005D2A42">
            <w:pPr>
              <w:spacing w:line="0" w:lineRule="atLeast"/>
              <w:rPr>
                <w:rFonts w:ascii="Times New Roman" w:eastAsia="Times New Roman" w:hAnsi="Times New Roman"/>
                <w:sz w:val="19"/>
              </w:rPr>
            </w:pPr>
          </w:p>
        </w:tc>
        <w:tc>
          <w:tcPr>
            <w:tcW w:w="400" w:type="dxa"/>
            <w:shd w:val="clear" w:color="auto" w:fill="auto"/>
            <w:vAlign w:val="bottom"/>
          </w:tcPr>
          <w:p w:rsidR="005D2A42" w:rsidRDefault="005D2A42">
            <w:pPr>
              <w:spacing w:line="0" w:lineRule="atLeast"/>
              <w:rPr>
                <w:rFonts w:ascii="Times New Roman" w:eastAsia="Times New Roman" w:hAnsi="Times New Roman"/>
                <w:sz w:val="19"/>
              </w:rPr>
            </w:pPr>
          </w:p>
        </w:tc>
        <w:tc>
          <w:tcPr>
            <w:tcW w:w="106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08"/>
        </w:trPr>
        <w:tc>
          <w:tcPr>
            <w:tcW w:w="2280" w:type="dxa"/>
            <w:gridSpan w:val="2"/>
            <w:shd w:val="clear" w:color="auto" w:fill="auto"/>
            <w:vAlign w:val="bottom"/>
          </w:tcPr>
          <w:p w:rsidR="005D2A42" w:rsidRDefault="00B5397D">
            <w:pPr>
              <w:spacing w:line="208" w:lineRule="exact"/>
              <w:ind w:right="440"/>
              <w:jc w:val="right"/>
            </w:pPr>
            <w:r>
              <w:t>26,1%</w:t>
            </w:r>
          </w:p>
        </w:tc>
        <w:tc>
          <w:tcPr>
            <w:tcW w:w="800" w:type="dxa"/>
            <w:shd w:val="clear" w:color="auto" w:fill="auto"/>
            <w:vAlign w:val="bottom"/>
          </w:tcPr>
          <w:p w:rsidR="005D2A42" w:rsidRDefault="005D2A42">
            <w:pPr>
              <w:spacing w:line="0" w:lineRule="atLeast"/>
              <w:rPr>
                <w:rFonts w:ascii="Times New Roman" w:eastAsia="Times New Roman" w:hAnsi="Times New Roman"/>
                <w:sz w:val="18"/>
              </w:rPr>
            </w:pPr>
          </w:p>
        </w:tc>
        <w:tc>
          <w:tcPr>
            <w:tcW w:w="800" w:type="dxa"/>
            <w:shd w:val="clear" w:color="auto" w:fill="auto"/>
            <w:vAlign w:val="bottom"/>
          </w:tcPr>
          <w:p w:rsidR="005D2A42" w:rsidRDefault="005D2A42">
            <w:pPr>
              <w:spacing w:line="0" w:lineRule="atLeast"/>
              <w:rPr>
                <w:rFonts w:ascii="Times New Roman" w:eastAsia="Times New Roman" w:hAnsi="Times New Roman"/>
                <w:sz w:val="18"/>
              </w:rPr>
            </w:pPr>
          </w:p>
        </w:tc>
        <w:tc>
          <w:tcPr>
            <w:tcW w:w="800" w:type="dxa"/>
            <w:shd w:val="clear" w:color="auto" w:fill="auto"/>
            <w:vAlign w:val="bottom"/>
          </w:tcPr>
          <w:p w:rsidR="005D2A42" w:rsidRDefault="005D2A42">
            <w:pPr>
              <w:spacing w:line="0" w:lineRule="atLeast"/>
              <w:rPr>
                <w:rFonts w:ascii="Times New Roman" w:eastAsia="Times New Roman" w:hAnsi="Times New Roman"/>
                <w:sz w:val="18"/>
              </w:rPr>
            </w:pPr>
          </w:p>
        </w:tc>
        <w:tc>
          <w:tcPr>
            <w:tcW w:w="800" w:type="dxa"/>
            <w:shd w:val="clear" w:color="auto" w:fill="auto"/>
            <w:vAlign w:val="bottom"/>
          </w:tcPr>
          <w:p w:rsidR="005D2A42" w:rsidRDefault="005D2A42">
            <w:pPr>
              <w:spacing w:line="0" w:lineRule="atLeast"/>
              <w:rPr>
                <w:rFonts w:ascii="Times New Roman" w:eastAsia="Times New Roman" w:hAnsi="Times New Roman"/>
                <w:sz w:val="18"/>
              </w:rPr>
            </w:pPr>
          </w:p>
        </w:tc>
        <w:tc>
          <w:tcPr>
            <w:tcW w:w="820" w:type="dxa"/>
            <w:shd w:val="clear" w:color="auto" w:fill="auto"/>
            <w:vAlign w:val="bottom"/>
          </w:tcPr>
          <w:p w:rsidR="005D2A42" w:rsidRDefault="005D2A42">
            <w:pPr>
              <w:spacing w:line="0" w:lineRule="atLeast"/>
              <w:rPr>
                <w:rFonts w:ascii="Times New Roman" w:eastAsia="Times New Roman" w:hAnsi="Times New Roman"/>
                <w:sz w:val="18"/>
              </w:rPr>
            </w:pPr>
          </w:p>
        </w:tc>
        <w:tc>
          <w:tcPr>
            <w:tcW w:w="400" w:type="dxa"/>
            <w:shd w:val="clear" w:color="auto" w:fill="auto"/>
            <w:vAlign w:val="bottom"/>
          </w:tcPr>
          <w:p w:rsidR="005D2A42" w:rsidRDefault="005D2A42">
            <w:pPr>
              <w:spacing w:line="0" w:lineRule="atLeast"/>
              <w:rPr>
                <w:rFonts w:ascii="Times New Roman" w:eastAsia="Times New Roman" w:hAnsi="Times New Roman"/>
                <w:sz w:val="18"/>
              </w:rPr>
            </w:pPr>
          </w:p>
        </w:tc>
        <w:tc>
          <w:tcPr>
            <w:tcW w:w="400" w:type="dxa"/>
            <w:shd w:val="clear" w:color="auto" w:fill="auto"/>
            <w:vAlign w:val="bottom"/>
          </w:tcPr>
          <w:p w:rsidR="005D2A42" w:rsidRDefault="005D2A42">
            <w:pPr>
              <w:spacing w:line="0" w:lineRule="atLeast"/>
              <w:rPr>
                <w:rFonts w:ascii="Times New Roman" w:eastAsia="Times New Roman" w:hAnsi="Times New Roman"/>
                <w:sz w:val="18"/>
              </w:rPr>
            </w:pPr>
          </w:p>
        </w:tc>
        <w:tc>
          <w:tcPr>
            <w:tcW w:w="1060" w:type="dxa"/>
            <w:shd w:val="clear" w:color="auto" w:fill="auto"/>
            <w:vAlign w:val="bottom"/>
          </w:tcPr>
          <w:p w:rsidR="005D2A42" w:rsidRDefault="005D2A42">
            <w:pPr>
              <w:spacing w:line="0" w:lineRule="atLeast"/>
              <w:rPr>
                <w:rFonts w:ascii="Times New Roman" w:eastAsia="Times New Roman" w:hAnsi="Times New Roman"/>
                <w:sz w:val="18"/>
              </w:rPr>
            </w:pPr>
          </w:p>
        </w:tc>
      </w:tr>
      <w:tr w:rsidR="005D2A42">
        <w:trPr>
          <w:trHeight w:val="219"/>
        </w:trPr>
        <w:tc>
          <w:tcPr>
            <w:tcW w:w="1400" w:type="dxa"/>
            <w:shd w:val="clear" w:color="auto" w:fill="auto"/>
            <w:vAlign w:val="bottom"/>
          </w:tcPr>
          <w:p w:rsidR="005D2A42" w:rsidRDefault="00B5397D">
            <w:pPr>
              <w:spacing w:line="219" w:lineRule="exact"/>
              <w:ind w:right="800"/>
              <w:jc w:val="right"/>
              <w:rPr>
                <w:w w:val="96"/>
              </w:rPr>
            </w:pPr>
            <w:r>
              <w:rPr>
                <w:w w:val="96"/>
              </w:rPr>
              <w:t>25,0%</w:t>
            </w:r>
          </w:p>
        </w:tc>
        <w:tc>
          <w:tcPr>
            <w:tcW w:w="880" w:type="dxa"/>
            <w:shd w:val="clear" w:color="auto" w:fill="auto"/>
            <w:vAlign w:val="bottom"/>
          </w:tcPr>
          <w:p w:rsidR="005D2A42" w:rsidRDefault="005D2A42">
            <w:pPr>
              <w:spacing w:line="0" w:lineRule="atLeast"/>
              <w:rPr>
                <w:rFonts w:ascii="Times New Roman" w:eastAsia="Times New Roman" w:hAnsi="Times New Roman"/>
                <w:sz w:val="19"/>
              </w:rPr>
            </w:pPr>
          </w:p>
        </w:tc>
        <w:tc>
          <w:tcPr>
            <w:tcW w:w="800" w:type="dxa"/>
            <w:shd w:val="clear" w:color="auto" w:fill="auto"/>
            <w:vAlign w:val="bottom"/>
          </w:tcPr>
          <w:p w:rsidR="005D2A42" w:rsidRDefault="005D2A42">
            <w:pPr>
              <w:spacing w:line="0" w:lineRule="atLeast"/>
              <w:rPr>
                <w:rFonts w:ascii="Times New Roman" w:eastAsia="Times New Roman" w:hAnsi="Times New Roman"/>
                <w:sz w:val="19"/>
              </w:rPr>
            </w:pPr>
          </w:p>
        </w:tc>
        <w:tc>
          <w:tcPr>
            <w:tcW w:w="800" w:type="dxa"/>
            <w:shd w:val="clear" w:color="auto" w:fill="auto"/>
            <w:vAlign w:val="bottom"/>
          </w:tcPr>
          <w:p w:rsidR="005D2A42" w:rsidRDefault="005D2A42">
            <w:pPr>
              <w:spacing w:line="0" w:lineRule="atLeast"/>
              <w:rPr>
                <w:rFonts w:ascii="Times New Roman" w:eastAsia="Times New Roman" w:hAnsi="Times New Roman"/>
                <w:sz w:val="19"/>
              </w:rPr>
            </w:pPr>
          </w:p>
        </w:tc>
        <w:tc>
          <w:tcPr>
            <w:tcW w:w="800" w:type="dxa"/>
            <w:shd w:val="clear" w:color="auto" w:fill="auto"/>
            <w:vAlign w:val="bottom"/>
          </w:tcPr>
          <w:p w:rsidR="005D2A42" w:rsidRDefault="005D2A42">
            <w:pPr>
              <w:spacing w:line="0" w:lineRule="atLeast"/>
              <w:rPr>
                <w:rFonts w:ascii="Times New Roman" w:eastAsia="Times New Roman" w:hAnsi="Times New Roman"/>
                <w:sz w:val="19"/>
              </w:rPr>
            </w:pPr>
          </w:p>
        </w:tc>
        <w:tc>
          <w:tcPr>
            <w:tcW w:w="800" w:type="dxa"/>
            <w:shd w:val="clear" w:color="auto" w:fill="auto"/>
            <w:vAlign w:val="bottom"/>
          </w:tcPr>
          <w:p w:rsidR="005D2A42" w:rsidRDefault="005D2A42">
            <w:pPr>
              <w:spacing w:line="0" w:lineRule="atLeast"/>
              <w:rPr>
                <w:rFonts w:ascii="Times New Roman" w:eastAsia="Times New Roman" w:hAnsi="Times New Roman"/>
                <w:sz w:val="19"/>
              </w:rPr>
            </w:pPr>
          </w:p>
        </w:tc>
        <w:tc>
          <w:tcPr>
            <w:tcW w:w="820" w:type="dxa"/>
            <w:shd w:val="clear" w:color="auto" w:fill="auto"/>
            <w:vAlign w:val="bottom"/>
          </w:tcPr>
          <w:p w:rsidR="005D2A42" w:rsidRDefault="005D2A42">
            <w:pPr>
              <w:spacing w:line="0" w:lineRule="atLeast"/>
              <w:rPr>
                <w:rFonts w:ascii="Times New Roman" w:eastAsia="Times New Roman" w:hAnsi="Times New Roman"/>
                <w:sz w:val="19"/>
              </w:rPr>
            </w:pPr>
          </w:p>
        </w:tc>
        <w:tc>
          <w:tcPr>
            <w:tcW w:w="400" w:type="dxa"/>
            <w:shd w:val="clear" w:color="auto" w:fill="auto"/>
            <w:vAlign w:val="bottom"/>
          </w:tcPr>
          <w:p w:rsidR="005D2A42" w:rsidRDefault="005D2A42">
            <w:pPr>
              <w:spacing w:line="0" w:lineRule="atLeast"/>
              <w:rPr>
                <w:rFonts w:ascii="Times New Roman" w:eastAsia="Times New Roman" w:hAnsi="Times New Roman"/>
                <w:sz w:val="19"/>
              </w:rPr>
            </w:pPr>
          </w:p>
        </w:tc>
        <w:tc>
          <w:tcPr>
            <w:tcW w:w="400" w:type="dxa"/>
            <w:shd w:val="clear" w:color="auto" w:fill="auto"/>
            <w:vAlign w:val="bottom"/>
          </w:tcPr>
          <w:p w:rsidR="005D2A42" w:rsidRDefault="005D2A42">
            <w:pPr>
              <w:spacing w:line="0" w:lineRule="atLeast"/>
              <w:rPr>
                <w:rFonts w:ascii="Times New Roman" w:eastAsia="Times New Roman" w:hAnsi="Times New Roman"/>
                <w:sz w:val="19"/>
              </w:rPr>
            </w:pPr>
          </w:p>
        </w:tc>
        <w:tc>
          <w:tcPr>
            <w:tcW w:w="106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76"/>
        </w:trPr>
        <w:tc>
          <w:tcPr>
            <w:tcW w:w="1400" w:type="dxa"/>
            <w:vMerge w:val="restart"/>
            <w:shd w:val="clear" w:color="auto" w:fill="auto"/>
            <w:vAlign w:val="bottom"/>
          </w:tcPr>
          <w:p w:rsidR="005D2A42" w:rsidRDefault="00B5397D">
            <w:pPr>
              <w:spacing w:line="0" w:lineRule="atLeast"/>
              <w:ind w:right="800"/>
              <w:jc w:val="right"/>
              <w:rPr>
                <w:w w:val="96"/>
              </w:rPr>
            </w:pPr>
            <w:r>
              <w:rPr>
                <w:w w:val="96"/>
              </w:rPr>
              <w:t>23,0%</w:t>
            </w:r>
          </w:p>
        </w:tc>
        <w:tc>
          <w:tcPr>
            <w:tcW w:w="8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1600" w:type="dxa"/>
            <w:gridSpan w:val="2"/>
            <w:shd w:val="clear" w:color="auto" w:fill="auto"/>
            <w:vAlign w:val="bottom"/>
          </w:tcPr>
          <w:p w:rsidR="005D2A42" w:rsidRDefault="00B5397D">
            <w:pPr>
              <w:spacing w:line="0" w:lineRule="atLeast"/>
              <w:ind w:right="420"/>
              <w:jc w:val="right"/>
            </w:pPr>
            <w:r>
              <w:t>23,8%</w:t>
            </w:r>
          </w:p>
        </w:tc>
        <w:tc>
          <w:tcPr>
            <w:tcW w:w="1220" w:type="dxa"/>
            <w:gridSpan w:val="2"/>
            <w:vMerge w:val="restart"/>
            <w:shd w:val="clear" w:color="auto" w:fill="auto"/>
            <w:vAlign w:val="bottom"/>
          </w:tcPr>
          <w:p w:rsidR="005D2A42" w:rsidRDefault="00B5397D">
            <w:pPr>
              <w:spacing w:line="0" w:lineRule="atLeast"/>
              <w:ind w:right="40"/>
              <w:jc w:val="right"/>
            </w:pPr>
            <w:r>
              <w:t>22,9%</w:t>
            </w:r>
          </w:p>
        </w:tc>
        <w:tc>
          <w:tcPr>
            <w:tcW w:w="400" w:type="dxa"/>
            <w:shd w:val="clear" w:color="auto" w:fill="auto"/>
            <w:vAlign w:val="bottom"/>
          </w:tcPr>
          <w:p w:rsidR="005D2A42" w:rsidRDefault="005D2A42">
            <w:pPr>
              <w:spacing w:line="0" w:lineRule="atLeast"/>
              <w:rPr>
                <w:rFonts w:ascii="Times New Roman" w:eastAsia="Times New Roman" w:hAnsi="Times New Roman"/>
                <w:sz w:val="24"/>
              </w:rPr>
            </w:pPr>
          </w:p>
        </w:tc>
        <w:tc>
          <w:tcPr>
            <w:tcW w:w="1060" w:type="dxa"/>
            <w:vMerge w:val="restart"/>
            <w:shd w:val="clear" w:color="auto" w:fill="auto"/>
            <w:vAlign w:val="bottom"/>
          </w:tcPr>
          <w:p w:rsidR="005D2A42" w:rsidRDefault="00B5397D">
            <w:pPr>
              <w:spacing w:line="0" w:lineRule="atLeast"/>
              <w:jc w:val="right"/>
            </w:pPr>
            <w:r>
              <w:t>23,4%</w:t>
            </w:r>
          </w:p>
        </w:tc>
      </w:tr>
      <w:tr w:rsidR="005D2A42">
        <w:trPr>
          <w:trHeight w:val="63"/>
        </w:trPr>
        <w:tc>
          <w:tcPr>
            <w:tcW w:w="1400" w:type="dxa"/>
            <w:vMerge/>
            <w:shd w:val="clear" w:color="auto" w:fill="auto"/>
            <w:vAlign w:val="bottom"/>
          </w:tcPr>
          <w:p w:rsidR="005D2A42" w:rsidRDefault="005D2A42">
            <w:pPr>
              <w:spacing w:line="0" w:lineRule="atLeast"/>
              <w:rPr>
                <w:rFonts w:ascii="Times New Roman" w:eastAsia="Times New Roman" w:hAnsi="Times New Roman"/>
                <w:sz w:val="5"/>
              </w:rPr>
            </w:pPr>
          </w:p>
        </w:tc>
        <w:tc>
          <w:tcPr>
            <w:tcW w:w="880" w:type="dxa"/>
            <w:shd w:val="clear" w:color="auto" w:fill="auto"/>
            <w:vAlign w:val="bottom"/>
          </w:tcPr>
          <w:p w:rsidR="005D2A42" w:rsidRDefault="005D2A42">
            <w:pPr>
              <w:spacing w:line="0" w:lineRule="atLeast"/>
              <w:rPr>
                <w:rFonts w:ascii="Times New Roman" w:eastAsia="Times New Roman" w:hAnsi="Times New Roman"/>
                <w:sz w:val="5"/>
              </w:rPr>
            </w:pPr>
          </w:p>
        </w:tc>
        <w:tc>
          <w:tcPr>
            <w:tcW w:w="800" w:type="dxa"/>
            <w:shd w:val="clear" w:color="auto" w:fill="auto"/>
            <w:vAlign w:val="bottom"/>
          </w:tcPr>
          <w:p w:rsidR="005D2A42" w:rsidRDefault="005D2A42">
            <w:pPr>
              <w:spacing w:line="0" w:lineRule="atLeast"/>
              <w:rPr>
                <w:rFonts w:ascii="Times New Roman" w:eastAsia="Times New Roman" w:hAnsi="Times New Roman"/>
                <w:sz w:val="5"/>
              </w:rPr>
            </w:pPr>
          </w:p>
        </w:tc>
        <w:tc>
          <w:tcPr>
            <w:tcW w:w="800" w:type="dxa"/>
            <w:shd w:val="clear" w:color="auto" w:fill="auto"/>
            <w:vAlign w:val="bottom"/>
          </w:tcPr>
          <w:p w:rsidR="005D2A42" w:rsidRDefault="005D2A42">
            <w:pPr>
              <w:spacing w:line="0" w:lineRule="atLeast"/>
              <w:rPr>
                <w:rFonts w:ascii="Times New Roman" w:eastAsia="Times New Roman" w:hAnsi="Times New Roman"/>
                <w:sz w:val="5"/>
              </w:rPr>
            </w:pPr>
          </w:p>
        </w:tc>
        <w:tc>
          <w:tcPr>
            <w:tcW w:w="800" w:type="dxa"/>
            <w:shd w:val="clear" w:color="auto" w:fill="auto"/>
            <w:vAlign w:val="bottom"/>
          </w:tcPr>
          <w:p w:rsidR="005D2A42" w:rsidRDefault="005D2A42">
            <w:pPr>
              <w:spacing w:line="0" w:lineRule="atLeast"/>
              <w:rPr>
                <w:rFonts w:ascii="Times New Roman" w:eastAsia="Times New Roman" w:hAnsi="Times New Roman"/>
                <w:sz w:val="5"/>
              </w:rPr>
            </w:pPr>
          </w:p>
        </w:tc>
        <w:tc>
          <w:tcPr>
            <w:tcW w:w="800" w:type="dxa"/>
            <w:shd w:val="clear" w:color="auto" w:fill="auto"/>
            <w:vAlign w:val="bottom"/>
          </w:tcPr>
          <w:p w:rsidR="005D2A42" w:rsidRDefault="005D2A42">
            <w:pPr>
              <w:spacing w:line="0" w:lineRule="atLeast"/>
              <w:rPr>
                <w:rFonts w:ascii="Times New Roman" w:eastAsia="Times New Roman" w:hAnsi="Times New Roman"/>
                <w:sz w:val="5"/>
              </w:rPr>
            </w:pPr>
          </w:p>
        </w:tc>
        <w:tc>
          <w:tcPr>
            <w:tcW w:w="1220" w:type="dxa"/>
            <w:gridSpan w:val="2"/>
            <w:vMerge/>
            <w:shd w:val="clear" w:color="auto" w:fill="auto"/>
            <w:vAlign w:val="bottom"/>
          </w:tcPr>
          <w:p w:rsidR="005D2A42" w:rsidRDefault="005D2A42">
            <w:pPr>
              <w:spacing w:line="0" w:lineRule="atLeast"/>
              <w:rPr>
                <w:rFonts w:ascii="Times New Roman" w:eastAsia="Times New Roman" w:hAnsi="Times New Roman"/>
                <w:sz w:val="5"/>
              </w:rPr>
            </w:pPr>
          </w:p>
        </w:tc>
        <w:tc>
          <w:tcPr>
            <w:tcW w:w="400" w:type="dxa"/>
            <w:shd w:val="clear" w:color="auto" w:fill="auto"/>
            <w:vAlign w:val="bottom"/>
          </w:tcPr>
          <w:p w:rsidR="005D2A42" w:rsidRDefault="005D2A42">
            <w:pPr>
              <w:spacing w:line="0" w:lineRule="atLeast"/>
              <w:rPr>
                <w:rFonts w:ascii="Times New Roman" w:eastAsia="Times New Roman" w:hAnsi="Times New Roman"/>
                <w:sz w:val="5"/>
              </w:rPr>
            </w:pPr>
          </w:p>
        </w:tc>
        <w:tc>
          <w:tcPr>
            <w:tcW w:w="1060" w:type="dxa"/>
            <w:vMerge/>
            <w:shd w:val="clear" w:color="auto" w:fill="auto"/>
            <w:vAlign w:val="bottom"/>
          </w:tcPr>
          <w:p w:rsidR="005D2A42" w:rsidRDefault="005D2A42">
            <w:pPr>
              <w:spacing w:line="0" w:lineRule="atLeast"/>
              <w:rPr>
                <w:rFonts w:ascii="Times New Roman" w:eastAsia="Times New Roman" w:hAnsi="Times New Roman"/>
                <w:sz w:val="5"/>
              </w:rPr>
            </w:pPr>
          </w:p>
        </w:tc>
      </w:tr>
      <w:tr w:rsidR="005D2A42">
        <w:trPr>
          <w:trHeight w:val="63"/>
        </w:trPr>
        <w:tc>
          <w:tcPr>
            <w:tcW w:w="1400" w:type="dxa"/>
            <w:vMerge/>
            <w:shd w:val="clear" w:color="auto" w:fill="auto"/>
            <w:vAlign w:val="bottom"/>
          </w:tcPr>
          <w:p w:rsidR="005D2A42" w:rsidRDefault="005D2A42">
            <w:pPr>
              <w:spacing w:line="0" w:lineRule="atLeast"/>
              <w:rPr>
                <w:rFonts w:ascii="Times New Roman" w:eastAsia="Times New Roman" w:hAnsi="Times New Roman"/>
                <w:sz w:val="5"/>
              </w:rPr>
            </w:pPr>
          </w:p>
        </w:tc>
        <w:tc>
          <w:tcPr>
            <w:tcW w:w="880" w:type="dxa"/>
            <w:shd w:val="clear" w:color="auto" w:fill="auto"/>
            <w:vAlign w:val="bottom"/>
          </w:tcPr>
          <w:p w:rsidR="005D2A42" w:rsidRDefault="005D2A42">
            <w:pPr>
              <w:spacing w:line="0" w:lineRule="atLeast"/>
              <w:rPr>
                <w:rFonts w:ascii="Times New Roman" w:eastAsia="Times New Roman" w:hAnsi="Times New Roman"/>
                <w:sz w:val="5"/>
              </w:rPr>
            </w:pPr>
          </w:p>
        </w:tc>
        <w:tc>
          <w:tcPr>
            <w:tcW w:w="800" w:type="dxa"/>
            <w:shd w:val="clear" w:color="auto" w:fill="auto"/>
            <w:vAlign w:val="bottom"/>
          </w:tcPr>
          <w:p w:rsidR="005D2A42" w:rsidRDefault="005D2A42">
            <w:pPr>
              <w:spacing w:line="0" w:lineRule="atLeast"/>
              <w:rPr>
                <w:rFonts w:ascii="Times New Roman" w:eastAsia="Times New Roman" w:hAnsi="Times New Roman"/>
                <w:sz w:val="5"/>
              </w:rPr>
            </w:pPr>
          </w:p>
        </w:tc>
        <w:tc>
          <w:tcPr>
            <w:tcW w:w="800" w:type="dxa"/>
            <w:shd w:val="clear" w:color="auto" w:fill="auto"/>
            <w:vAlign w:val="bottom"/>
          </w:tcPr>
          <w:p w:rsidR="005D2A42" w:rsidRDefault="005D2A42">
            <w:pPr>
              <w:spacing w:line="0" w:lineRule="atLeast"/>
              <w:rPr>
                <w:rFonts w:ascii="Times New Roman" w:eastAsia="Times New Roman" w:hAnsi="Times New Roman"/>
                <w:sz w:val="5"/>
              </w:rPr>
            </w:pPr>
          </w:p>
        </w:tc>
        <w:tc>
          <w:tcPr>
            <w:tcW w:w="800" w:type="dxa"/>
            <w:shd w:val="clear" w:color="auto" w:fill="auto"/>
            <w:vAlign w:val="bottom"/>
          </w:tcPr>
          <w:p w:rsidR="005D2A42" w:rsidRDefault="005D2A42">
            <w:pPr>
              <w:spacing w:line="0" w:lineRule="atLeast"/>
              <w:rPr>
                <w:rFonts w:ascii="Times New Roman" w:eastAsia="Times New Roman" w:hAnsi="Times New Roman"/>
                <w:sz w:val="5"/>
              </w:rPr>
            </w:pPr>
          </w:p>
        </w:tc>
        <w:tc>
          <w:tcPr>
            <w:tcW w:w="800" w:type="dxa"/>
            <w:shd w:val="clear" w:color="auto" w:fill="auto"/>
            <w:vAlign w:val="bottom"/>
          </w:tcPr>
          <w:p w:rsidR="005D2A42" w:rsidRDefault="005D2A42">
            <w:pPr>
              <w:spacing w:line="0" w:lineRule="atLeast"/>
              <w:rPr>
                <w:rFonts w:ascii="Times New Roman" w:eastAsia="Times New Roman" w:hAnsi="Times New Roman"/>
                <w:sz w:val="5"/>
              </w:rPr>
            </w:pPr>
          </w:p>
        </w:tc>
        <w:tc>
          <w:tcPr>
            <w:tcW w:w="1220" w:type="dxa"/>
            <w:gridSpan w:val="2"/>
            <w:vMerge/>
            <w:shd w:val="clear" w:color="auto" w:fill="auto"/>
            <w:vAlign w:val="bottom"/>
          </w:tcPr>
          <w:p w:rsidR="005D2A42" w:rsidRDefault="005D2A42">
            <w:pPr>
              <w:spacing w:line="0" w:lineRule="atLeast"/>
              <w:rPr>
                <w:rFonts w:ascii="Times New Roman" w:eastAsia="Times New Roman" w:hAnsi="Times New Roman"/>
                <w:sz w:val="5"/>
              </w:rPr>
            </w:pPr>
          </w:p>
        </w:tc>
        <w:tc>
          <w:tcPr>
            <w:tcW w:w="1460" w:type="dxa"/>
            <w:gridSpan w:val="2"/>
            <w:vMerge w:val="restart"/>
            <w:shd w:val="clear" w:color="auto" w:fill="auto"/>
            <w:vAlign w:val="bottom"/>
          </w:tcPr>
          <w:p w:rsidR="005D2A42" w:rsidRDefault="00B5397D">
            <w:pPr>
              <w:spacing w:line="197" w:lineRule="exact"/>
              <w:ind w:right="700"/>
              <w:jc w:val="right"/>
            </w:pPr>
            <w:r>
              <w:t>22,5%</w:t>
            </w:r>
          </w:p>
        </w:tc>
      </w:tr>
      <w:tr w:rsidR="005D2A42">
        <w:trPr>
          <w:trHeight w:val="135"/>
        </w:trPr>
        <w:tc>
          <w:tcPr>
            <w:tcW w:w="1400" w:type="dxa"/>
            <w:shd w:val="clear" w:color="auto" w:fill="auto"/>
            <w:vAlign w:val="bottom"/>
          </w:tcPr>
          <w:p w:rsidR="005D2A42" w:rsidRDefault="005D2A42">
            <w:pPr>
              <w:spacing w:line="0" w:lineRule="atLeast"/>
              <w:rPr>
                <w:rFonts w:ascii="Times New Roman" w:eastAsia="Times New Roman" w:hAnsi="Times New Roman"/>
                <w:sz w:val="11"/>
              </w:rPr>
            </w:pPr>
          </w:p>
        </w:tc>
        <w:tc>
          <w:tcPr>
            <w:tcW w:w="880" w:type="dxa"/>
            <w:shd w:val="clear" w:color="auto" w:fill="auto"/>
            <w:vAlign w:val="bottom"/>
          </w:tcPr>
          <w:p w:rsidR="005D2A42" w:rsidRDefault="005D2A42">
            <w:pPr>
              <w:spacing w:line="0" w:lineRule="atLeast"/>
              <w:rPr>
                <w:rFonts w:ascii="Times New Roman" w:eastAsia="Times New Roman" w:hAnsi="Times New Roman"/>
                <w:sz w:val="11"/>
              </w:rPr>
            </w:pPr>
          </w:p>
        </w:tc>
        <w:tc>
          <w:tcPr>
            <w:tcW w:w="800" w:type="dxa"/>
            <w:shd w:val="clear" w:color="auto" w:fill="auto"/>
            <w:vAlign w:val="bottom"/>
          </w:tcPr>
          <w:p w:rsidR="005D2A42" w:rsidRDefault="005D2A42">
            <w:pPr>
              <w:spacing w:line="0" w:lineRule="atLeast"/>
              <w:rPr>
                <w:rFonts w:ascii="Times New Roman" w:eastAsia="Times New Roman" w:hAnsi="Times New Roman"/>
                <w:sz w:val="11"/>
              </w:rPr>
            </w:pPr>
          </w:p>
        </w:tc>
        <w:tc>
          <w:tcPr>
            <w:tcW w:w="800" w:type="dxa"/>
            <w:shd w:val="clear" w:color="auto" w:fill="auto"/>
            <w:vAlign w:val="bottom"/>
          </w:tcPr>
          <w:p w:rsidR="005D2A42" w:rsidRDefault="005D2A42">
            <w:pPr>
              <w:spacing w:line="0" w:lineRule="atLeast"/>
              <w:rPr>
                <w:rFonts w:ascii="Times New Roman" w:eastAsia="Times New Roman" w:hAnsi="Times New Roman"/>
                <w:sz w:val="11"/>
              </w:rPr>
            </w:pPr>
          </w:p>
        </w:tc>
        <w:tc>
          <w:tcPr>
            <w:tcW w:w="800" w:type="dxa"/>
            <w:shd w:val="clear" w:color="auto" w:fill="auto"/>
            <w:vAlign w:val="bottom"/>
          </w:tcPr>
          <w:p w:rsidR="005D2A42" w:rsidRDefault="005D2A42">
            <w:pPr>
              <w:spacing w:line="0" w:lineRule="atLeast"/>
              <w:rPr>
                <w:rFonts w:ascii="Times New Roman" w:eastAsia="Times New Roman" w:hAnsi="Times New Roman"/>
                <w:sz w:val="11"/>
              </w:rPr>
            </w:pPr>
          </w:p>
        </w:tc>
        <w:tc>
          <w:tcPr>
            <w:tcW w:w="1620" w:type="dxa"/>
            <w:gridSpan w:val="2"/>
            <w:vMerge w:val="restart"/>
            <w:shd w:val="clear" w:color="auto" w:fill="auto"/>
            <w:vAlign w:val="bottom"/>
          </w:tcPr>
          <w:p w:rsidR="005D2A42" w:rsidRDefault="00B5397D">
            <w:pPr>
              <w:spacing w:line="197" w:lineRule="exact"/>
              <w:ind w:right="440"/>
              <w:jc w:val="right"/>
            </w:pPr>
            <w:r>
              <w:t>22,3%</w:t>
            </w:r>
          </w:p>
        </w:tc>
        <w:tc>
          <w:tcPr>
            <w:tcW w:w="400" w:type="dxa"/>
            <w:shd w:val="clear" w:color="auto" w:fill="auto"/>
            <w:vAlign w:val="bottom"/>
          </w:tcPr>
          <w:p w:rsidR="005D2A42" w:rsidRDefault="005D2A42">
            <w:pPr>
              <w:spacing w:line="0" w:lineRule="atLeast"/>
              <w:rPr>
                <w:rFonts w:ascii="Times New Roman" w:eastAsia="Times New Roman" w:hAnsi="Times New Roman"/>
                <w:sz w:val="11"/>
              </w:rPr>
            </w:pPr>
          </w:p>
        </w:tc>
        <w:tc>
          <w:tcPr>
            <w:tcW w:w="1460" w:type="dxa"/>
            <w:gridSpan w:val="2"/>
            <w:vMerge/>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63"/>
        </w:trPr>
        <w:tc>
          <w:tcPr>
            <w:tcW w:w="1400" w:type="dxa"/>
            <w:shd w:val="clear" w:color="auto" w:fill="auto"/>
            <w:vAlign w:val="bottom"/>
          </w:tcPr>
          <w:p w:rsidR="005D2A42" w:rsidRDefault="005D2A42">
            <w:pPr>
              <w:spacing w:line="0" w:lineRule="atLeast"/>
              <w:rPr>
                <w:rFonts w:ascii="Times New Roman" w:eastAsia="Times New Roman" w:hAnsi="Times New Roman"/>
                <w:sz w:val="5"/>
              </w:rPr>
            </w:pPr>
          </w:p>
        </w:tc>
        <w:tc>
          <w:tcPr>
            <w:tcW w:w="880" w:type="dxa"/>
            <w:shd w:val="clear" w:color="auto" w:fill="auto"/>
            <w:vAlign w:val="bottom"/>
          </w:tcPr>
          <w:p w:rsidR="005D2A42" w:rsidRDefault="005D2A42">
            <w:pPr>
              <w:spacing w:line="0" w:lineRule="atLeast"/>
              <w:rPr>
                <w:rFonts w:ascii="Times New Roman" w:eastAsia="Times New Roman" w:hAnsi="Times New Roman"/>
                <w:sz w:val="5"/>
              </w:rPr>
            </w:pPr>
          </w:p>
        </w:tc>
        <w:tc>
          <w:tcPr>
            <w:tcW w:w="800" w:type="dxa"/>
            <w:shd w:val="clear" w:color="auto" w:fill="auto"/>
            <w:vAlign w:val="bottom"/>
          </w:tcPr>
          <w:p w:rsidR="005D2A42" w:rsidRDefault="005D2A42">
            <w:pPr>
              <w:spacing w:line="0" w:lineRule="atLeast"/>
              <w:rPr>
                <w:rFonts w:ascii="Times New Roman" w:eastAsia="Times New Roman" w:hAnsi="Times New Roman"/>
                <w:sz w:val="5"/>
              </w:rPr>
            </w:pPr>
          </w:p>
        </w:tc>
        <w:tc>
          <w:tcPr>
            <w:tcW w:w="800" w:type="dxa"/>
            <w:shd w:val="clear" w:color="auto" w:fill="auto"/>
            <w:vAlign w:val="bottom"/>
          </w:tcPr>
          <w:p w:rsidR="005D2A42" w:rsidRDefault="005D2A42">
            <w:pPr>
              <w:spacing w:line="0" w:lineRule="atLeast"/>
              <w:rPr>
                <w:rFonts w:ascii="Times New Roman" w:eastAsia="Times New Roman" w:hAnsi="Times New Roman"/>
                <w:sz w:val="5"/>
              </w:rPr>
            </w:pPr>
          </w:p>
        </w:tc>
        <w:tc>
          <w:tcPr>
            <w:tcW w:w="800" w:type="dxa"/>
            <w:shd w:val="clear" w:color="auto" w:fill="auto"/>
            <w:vAlign w:val="bottom"/>
          </w:tcPr>
          <w:p w:rsidR="005D2A42" w:rsidRDefault="005D2A42">
            <w:pPr>
              <w:spacing w:line="0" w:lineRule="atLeast"/>
              <w:rPr>
                <w:rFonts w:ascii="Times New Roman" w:eastAsia="Times New Roman" w:hAnsi="Times New Roman"/>
                <w:sz w:val="5"/>
              </w:rPr>
            </w:pPr>
          </w:p>
        </w:tc>
        <w:tc>
          <w:tcPr>
            <w:tcW w:w="1620" w:type="dxa"/>
            <w:gridSpan w:val="2"/>
            <w:vMerge/>
            <w:shd w:val="clear" w:color="auto" w:fill="auto"/>
            <w:vAlign w:val="bottom"/>
          </w:tcPr>
          <w:p w:rsidR="005D2A42" w:rsidRDefault="005D2A42">
            <w:pPr>
              <w:spacing w:line="0" w:lineRule="atLeast"/>
              <w:rPr>
                <w:rFonts w:ascii="Times New Roman" w:eastAsia="Times New Roman" w:hAnsi="Times New Roman"/>
                <w:sz w:val="5"/>
              </w:rPr>
            </w:pPr>
          </w:p>
        </w:tc>
        <w:tc>
          <w:tcPr>
            <w:tcW w:w="400" w:type="dxa"/>
            <w:shd w:val="clear" w:color="auto" w:fill="auto"/>
            <w:vAlign w:val="bottom"/>
          </w:tcPr>
          <w:p w:rsidR="005D2A42" w:rsidRDefault="005D2A42">
            <w:pPr>
              <w:spacing w:line="0" w:lineRule="atLeast"/>
              <w:rPr>
                <w:rFonts w:ascii="Times New Roman" w:eastAsia="Times New Roman" w:hAnsi="Times New Roman"/>
                <w:sz w:val="5"/>
              </w:rPr>
            </w:pPr>
          </w:p>
        </w:tc>
        <w:tc>
          <w:tcPr>
            <w:tcW w:w="400" w:type="dxa"/>
            <w:shd w:val="clear" w:color="auto" w:fill="auto"/>
            <w:vAlign w:val="bottom"/>
          </w:tcPr>
          <w:p w:rsidR="005D2A42" w:rsidRDefault="005D2A42">
            <w:pPr>
              <w:spacing w:line="0" w:lineRule="atLeast"/>
              <w:rPr>
                <w:rFonts w:ascii="Times New Roman" w:eastAsia="Times New Roman" w:hAnsi="Times New Roman"/>
                <w:sz w:val="5"/>
              </w:rPr>
            </w:pPr>
          </w:p>
        </w:tc>
        <w:tc>
          <w:tcPr>
            <w:tcW w:w="1060" w:type="dxa"/>
            <w:shd w:val="clear" w:color="auto" w:fill="auto"/>
            <w:vAlign w:val="bottom"/>
          </w:tcPr>
          <w:p w:rsidR="005D2A42" w:rsidRDefault="005D2A42">
            <w:pPr>
              <w:spacing w:line="0" w:lineRule="atLeast"/>
              <w:rPr>
                <w:rFonts w:ascii="Times New Roman" w:eastAsia="Times New Roman" w:hAnsi="Times New Roman"/>
                <w:sz w:val="5"/>
              </w:rPr>
            </w:pPr>
          </w:p>
        </w:tc>
      </w:tr>
      <w:tr w:rsidR="005D2A42">
        <w:trPr>
          <w:trHeight w:val="255"/>
        </w:trPr>
        <w:tc>
          <w:tcPr>
            <w:tcW w:w="1400" w:type="dxa"/>
            <w:shd w:val="clear" w:color="auto" w:fill="auto"/>
            <w:vAlign w:val="bottom"/>
          </w:tcPr>
          <w:p w:rsidR="005D2A42" w:rsidRDefault="00B5397D">
            <w:pPr>
              <w:spacing w:line="0" w:lineRule="atLeast"/>
              <w:ind w:right="800"/>
              <w:jc w:val="right"/>
              <w:rPr>
                <w:w w:val="96"/>
              </w:rPr>
            </w:pPr>
            <w:r>
              <w:rPr>
                <w:w w:val="96"/>
              </w:rPr>
              <w:t>21,0%</w:t>
            </w:r>
          </w:p>
        </w:tc>
        <w:tc>
          <w:tcPr>
            <w:tcW w:w="1680" w:type="dxa"/>
            <w:gridSpan w:val="2"/>
            <w:shd w:val="clear" w:color="auto" w:fill="auto"/>
            <w:vAlign w:val="bottom"/>
          </w:tcPr>
          <w:p w:rsidR="005D2A42" w:rsidRDefault="00B5397D">
            <w:pPr>
              <w:spacing w:line="233" w:lineRule="exact"/>
              <w:ind w:right="440"/>
              <w:jc w:val="right"/>
            </w:pPr>
            <w:r>
              <w:t>21,2%</w:t>
            </w:r>
          </w:p>
        </w:tc>
        <w:tc>
          <w:tcPr>
            <w:tcW w:w="800" w:type="dxa"/>
            <w:shd w:val="clear" w:color="auto" w:fill="auto"/>
            <w:vAlign w:val="bottom"/>
          </w:tcPr>
          <w:p w:rsidR="005D2A42" w:rsidRDefault="005D2A42">
            <w:pPr>
              <w:spacing w:line="0" w:lineRule="atLeast"/>
              <w:rPr>
                <w:rFonts w:ascii="Times New Roman" w:eastAsia="Times New Roman" w:hAnsi="Times New Roman"/>
                <w:sz w:val="22"/>
              </w:rPr>
            </w:pPr>
          </w:p>
        </w:tc>
        <w:tc>
          <w:tcPr>
            <w:tcW w:w="800" w:type="dxa"/>
            <w:shd w:val="clear" w:color="auto" w:fill="auto"/>
            <w:vAlign w:val="bottom"/>
          </w:tcPr>
          <w:p w:rsidR="005D2A42" w:rsidRDefault="005D2A42">
            <w:pPr>
              <w:spacing w:line="0" w:lineRule="atLeast"/>
              <w:rPr>
                <w:rFonts w:ascii="Times New Roman" w:eastAsia="Times New Roman" w:hAnsi="Times New Roman"/>
                <w:sz w:val="22"/>
              </w:rPr>
            </w:pPr>
          </w:p>
        </w:tc>
        <w:tc>
          <w:tcPr>
            <w:tcW w:w="800" w:type="dxa"/>
            <w:shd w:val="clear" w:color="auto" w:fill="auto"/>
            <w:vAlign w:val="bottom"/>
          </w:tcPr>
          <w:p w:rsidR="005D2A42" w:rsidRDefault="005D2A42">
            <w:pPr>
              <w:spacing w:line="0" w:lineRule="atLeast"/>
              <w:rPr>
                <w:rFonts w:ascii="Times New Roman" w:eastAsia="Times New Roman" w:hAnsi="Times New Roman"/>
                <w:sz w:val="22"/>
              </w:rPr>
            </w:pPr>
          </w:p>
        </w:tc>
        <w:tc>
          <w:tcPr>
            <w:tcW w:w="820" w:type="dxa"/>
            <w:shd w:val="clear" w:color="auto" w:fill="auto"/>
            <w:vAlign w:val="bottom"/>
          </w:tcPr>
          <w:p w:rsidR="005D2A42" w:rsidRDefault="005D2A42">
            <w:pPr>
              <w:spacing w:line="0" w:lineRule="atLeast"/>
              <w:rPr>
                <w:rFonts w:ascii="Times New Roman" w:eastAsia="Times New Roman" w:hAnsi="Times New Roman"/>
                <w:sz w:val="22"/>
              </w:rPr>
            </w:pPr>
          </w:p>
        </w:tc>
        <w:tc>
          <w:tcPr>
            <w:tcW w:w="400" w:type="dxa"/>
            <w:shd w:val="clear" w:color="auto" w:fill="auto"/>
            <w:vAlign w:val="bottom"/>
          </w:tcPr>
          <w:p w:rsidR="005D2A42" w:rsidRDefault="005D2A42">
            <w:pPr>
              <w:spacing w:line="0" w:lineRule="atLeast"/>
              <w:rPr>
                <w:rFonts w:ascii="Times New Roman" w:eastAsia="Times New Roman" w:hAnsi="Times New Roman"/>
                <w:sz w:val="22"/>
              </w:rPr>
            </w:pPr>
          </w:p>
        </w:tc>
        <w:tc>
          <w:tcPr>
            <w:tcW w:w="400" w:type="dxa"/>
            <w:shd w:val="clear" w:color="auto" w:fill="auto"/>
            <w:vAlign w:val="bottom"/>
          </w:tcPr>
          <w:p w:rsidR="005D2A42" w:rsidRDefault="005D2A42">
            <w:pPr>
              <w:spacing w:line="0" w:lineRule="atLeast"/>
              <w:rPr>
                <w:rFonts w:ascii="Times New Roman" w:eastAsia="Times New Roman" w:hAnsi="Times New Roman"/>
                <w:sz w:val="22"/>
              </w:rPr>
            </w:pPr>
          </w:p>
        </w:tc>
        <w:tc>
          <w:tcPr>
            <w:tcW w:w="106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428"/>
        </w:trPr>
        <w:tc>
          <w:tcPr>
            <w:tcW w:w="1400" w:type="dxa"/>
            <w:shd w:val="clear" w:color="auto" w:fill="auto"/>
            <w:vAlign w:val="bottom"/>
          </w:tcPr>
          <w:p w:rsidR="005D2A42" w:rsidRDefault="00B5397D">
            <w:pPr>
              <w:spacing w:line="0" w:lineRule="atLeast"/>
              <w:ind w:right="800"/>
              <w:jc w:val="right"/>
              <w:rPr>
                <w:w w:val="96"/>
              </w:rPr>
            </w:pPr>
            <w:r>
              <w:rPr>
                <w:w w:val="96"/>
              </w:rPr>
              <w:t>19,0%</w:t>
            </w:r>
          </w:p>
        </w:tc>
        <w:tc>
          <w:tcPr>
            <w:tcW w:w="8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820" w:type="dxa"/>
            <w:shd w:val="clear" w:color="auto" w:fill="auto"/>
            <w:vAlign w:val="bottom"/>
          </w:tcPr>
          <w:p w:rsidR="005D2A42" w:rsidRDefault="005D2A42">
            <w:pPr>
              <w:spacing w:line="0" w:lineRule="atLeast"/>
              <w:rPr>
                <w:rFonts w:ascii="Times New Roman" w:eastAsia="Times New Roman" w:hAnsi="Times New Roman"/>
                <w:sz w:val="24"/>
              </w:rPr>
            </w:pPr>
          </w:p>
        </w:tc>
        <w:tc>
          <w:tcPr>
            <w:tcW w:w="400" w:type="dxa"/>
            <w:shd w:val="clear" w:color="auto" w:fill="auto"/>
            <w:vAlign w:val="bottom"/>
          </w:tcPr>
          <w:p w:rsidR="005D2A42" w:rsidRDefault="005D2A42">
            <w:pPr>
              <w:spacing w:line="0" w:lineRule="atLeast"/>
              <w:rPr>
                <w:rFonts w:ascii="Times New Roman" w:eastAsia="Times New Roman" w:hAnsi="Times New Roman"/>
                <w:sz w:val="24"/>
              </w:rPr>
            </w:pPr>
          </w:p>
        </w:tc>
        <w:tc>
          <w:tcPr>
            <w:tcW w:w="400" w:type="dxa"/>
            <w:shd w:val="clear" w:color="auto" w:fill="auto"/>
            <w:vAlign w:val="bottom"/>
          </w:tcPr>
          <w:p w:rsidR="005D2A42" w:rsidRDefault="005D2A42">
            <w:pPr>
              <w:spacing w:line="0" w:lineRule="atLeast"/>
              <w:rPr>
                <w:rFonts w:ascii="Times New Roman" w:eastAsia="Times New Roman" w:hAnsi="Times New Roman"/>
                <w:sz w:val="24"/>
              </w:rPr>
            </w:pPr>
          </w:p>
        </w:tc>
        <w:tc>
          <w:tcPr>
            <w:tcW w:w="106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84"/>
        </w:trPr>
        <w:tc>
          <w:tcPr>
            <w:tcW w:w="1400" w:type="dxa"/>
            <w:vMerge w:val="restart"/>
            <w:shd w:val="clear" w:color="auto" w:fill="auto"/>
            <w:vAlign w:val="bottom"/>
          </w:tcPr>
          <w:p w:rsidR="005D2A42" w:rsidRDefault="00B5397D">
            <w:pPr>
              <w:spacing w:line="243" w:lineRule="exact"/>
              <w:ind w:right="800"/>
              <w:jc w:val="right"/>
              <w:rPr>
                <w:w w:val="96"/>
              </w:rPr>
            </w:pPr>
            <w:r>
              <w:rPr>
                <w:w w:val="96"/>
              </w:rPr>
              <w:t>17,0%</w:t>
            </w:r>
          </w:p>
        </w:tc>
        <w:tc>
          <w:tcPr>
            <w:tcW w:w="8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1600" w:type="dxa"/>
            <w:gridSpan w:val="2"/>
            <w:shd w:val="clear" w:color="auto" w:fill="auto"/>
            <w:vAlign w:val="bottom"/>
          </w:tcPr>
          <w:p w:rsidR="005D2A42" w:rsidRDefault="00B5397D">
            <w:pPr>
              <w:spacing w:line="243" w:lineRule="exact"/>
              <w:ind w:right="420"/>
              <w:jc w:val="right"/>
            </w:pPr>
            <w:r>
              <w:t>17,7%</w:t>
            </w: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820" w:type="dxa"/>
            <w:shd w:val="clear" w:color="auto" w:fill="auto"/>
            <w:vAlign w:val="bottom"/>
          </w:tcPr>
          <w:p w:rsidR="005D2A42" w:rsidRDefault="005D2A42">
            <w:pPr>
              <w:spacing w:line="0" w:lineRule="atLeast"/>
              <w:rPr>
                <w:rFonts w:ascii="Times New Roman" w:eastAsia="Times New Roman" w:hAnsi="Times New Roman"/>
                <w:sz w:val="24"/>
              </w:rPr>
            </w:pPr>
          </w:p>
        </w:tc>
        <w:tc>
          <w:tcPr>
            <w:tcW w:w="400" w:type="dxa"/>
            <w:shd w:val="clear" w:color="auto" w:fill="auto"/>
            <w:vAlign w:val="bottom"/>
          </w:tcPr>
          <w:p w:rsidR="005D2A42" w:rsidRDefault="005D2A42">
            <w:pPr>
              <w:spacing w:line="0" w:lineRule="atLeast"/>
              <w:rPr>
                <w:rFonts w:ascii="Times New Roman" w:eastAsia="Times New Roman" w:hAnsi="Times New Roman"/>
                <w:sz w:val="24"/>
              </w:rPr>
            </w:pPr>
          </w:p>
        </w:tc>
        <w:tc>
          <w:tcPr>
            <w:tcW w:w="400" w:type="dxa"/>
            <w:shd w:val="clear" w:color="auto" w:fill="auto"/>
            <w:vAlign w:val="bottom"/>
          </w:tcPr>
          <w:p w:rsidR="005D2A42" w:rsidRDefault="005D2A42">
            <w:pPr>
              <w:spacing w:line="0" w:lineRule="atLeast"/>
              <w:rPr>
                <w:rFonts w:ascii="Times New Roman" w:eastAsia="Times New Roman" w:hAnsi="Times New Roman"/>
                <w:sz w:val="24"/>
              </w:rPr>
            </w:pPr>
          </w:p>
        </w:tc>
        <w:tc>
          <w:tcPr>
            <w:tcW w:w="106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44"/>
        </w:trPr>
        <w:tc>
          <w:tcPr>
            <w:tcW w:w="1400" w:type="dxa"/>
            <w:vMerge/>
            <w:shd w:val="clear" w:color="auto" w:fill="auto"/>
            <w:vAlign w:val="bottom"/>
          </w:tcPr>
          <w:p w:rsidR="005D2A42" w:rsidRDefault="005D2A42">
            <w:pPr>
              <w:spacing w:line="0" w:lineRule="atLeast"/>
              <w:rPr>
                <w:rFonts w:ascii="Times New Roman" w:eastAsia="Times New Roman" w:hAnsi="Times New Roman"/>
                <w:sz w:val="12"/>
              </w:rPr>
            </w:pPr>
          </w:p>
        </w:tc>
        <w:tc>
          <w:tcPr>
            <w:tcW w:w="880" w:type="dxa"/>
            <w:shd w:val="clear" w:color="auto" w:fill="auto"/>
            <w:vAlign w:val="bottom"/>
          </w:tcPr>
          <w:p w:rsidR="005D2A42" w:rsidRDefault="005D2A42">
            <w:pPr>
              <w:spacing w:line="0" w:lineRule="atLeast"/>
              <w:rPr>
                <w:rFonts w:ascii="Times New Roman" w:eastAsia="Times New Roman" w:hAnsi="Times New Roman"/>
                <w:sz w:val="12"/>
              </w:rPr>
            </w:pPr>
          </w:p>
        </w:tc>
        <w:tc>
          <w:tcPr>
            <w:tcW w:w="1600" w:type="dxa"/>
            <w:gridSpan w:val="2"/>
            <w:vMerge w:val="restart"/>
            <w:shd w:val="clear" w:color="auto" w:fill="auto"/>
            <w:vAlign w:val="bottom"/>
          </w:tcPr>
          <w:p w:rsidR="005D2A42" w:rsidRDefault="00B5397D">
            <w:pPr>
              <w:spacing w:line="225" w:lineRule="exact"/>
              <w:ind w:right="440"/>
              <w:jc w:val="right"/>
            </w:pPr>
            <w:r>
              <w:t>16,7%</w:t>
            </w:r>
          </w:p>
        </w:tc>
        <w:tc>
          <w:tcPr>
            <w:tcW w:w="800" w:type="dxa"/>
            <w:shd w:val="clear" w:color="auto" w:fill="auto"/>
            <w:vAlign w:val="bottom"/>
          </w:tcPr>
          <w:p w:rsidR="005D2A42" w:rsidRDefault="005D2A42">
            <w:pPr>
              <w:spacing w:line="0" w:lineRule="atLeast"/>
              <w:rPr>
                <w:rFonts w:ascii="Times New Roman" w:eastAsia="Times New Roman" w:hAnsi="Times New Roman"/>
                <w:sz w:val="12"/>
              </w:rPr>
            </w:pPr>
          </w:p>
        </w:tc>
        <w:tc>
          <w:tcPr>
            <w:tcW w:w="800" w:type="dxa"/>
            <w:shd w:val="clear" w:color="auto" w:fill="auto"/>
            <w:vAlign w:val="bottom"/>
          </w:tcPr>
          <w:p w:rsidR="005D2A42" w:rsidRDefault="005D2A42">
            <w:pPr>
              <w:spacing w:line="0" w:lineRule="atLeast"/>
              <w:rPr>
                <w:rFonts w:ascii="Times New Roman" w:eastAsia="Times New Roman" w:hAnsi="Times New Roman"/>
                <w:sz w:val="12"/>
              </w:rPr>
            </w:pPr>
          </w:p>
        </w:tc>
        <w:tc>
          <w:tcPr>
            <w:tcW w:w="820" w:type="dxa"/>
            <w:shd w:val="clear" w:color="auto" w:fill="auto"/>
            <w:vAlign w:val="bottom"/>
          </w:tcPr>
          <w:p w:rsidR="005D2A42" w:rsidRDefault="005D2A42">
            <w:pPr>
              <w:spacing w:line="0" w:lineRule="atLeast"/>
              <w:rPr>
                <w:rFonts w:ascii="Times New Roman" w:eastAsia="Times New Roman" w:hAnsi="Times New Roman"/>
                <w:sz w:val="12"/>
              </w:rPr>
            </w:pPr>
          </w:p>
        </w:tc>
        <w:tc>
          <w:tcPr>
            <w:tcW w:w="400" w:type="dxa"/>
            <w:shd w:val="clear" w:color="auto" w:fill="auto"/>
            <w:vAlign w:val="bottom"/>
          </w:tcPr>
          <w:p w:rsidR="005D2A42" w:rsidRDefault="005D2A42">
            <w:pPr>
              <w:spacing w:line="0" w:lineRule="atLeast"/>
              <w:rPr>
                <w:rFonts w:ascii="Times New Roman" w:eastAsia="Times New Roman" w:hAnsi="Times New Roman"/>
                <w:sz w:val="12"/>
              </w:rPr>
            </w:pPr>
          </w:p>
        </w:tc>
        <w:tc>
          <w:tcPr>
            <w:tcW w:w="400" w:type="dxa"/>
            <w:shd w:val="clear" w:color="auto" w:fill="auto"/>
            <w:vAlign w:val="bottom"/>
          </w:tcPr>
          <w:p w:rsidR="005D2A42" w:rsidRDefault="005D2A42">
            <w:pPr>
              <w:spacing w:line="0" w:lineRule="atLeast"/>
              <w:rPr>
                <w:rFonts w:ascii="Times New Roman" w:eastAsia="Times New Roman" w:hAnsi="Times New Roman"/>
                <w:sz w:val="12"/>
              </w:rPr>
            </w:pPr>
          </w:p>
        </w:tc>
        <w:tc>
          <w:tcPr>
            <w:tcW w:w="1060" w:type="dxa"/>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81"/>
        </w:trPr>
        <w:tc>
          <w:tcPr>
            <w:tcW w:w="1400" w:type="dxa"/>
            <w:shd w:val="clear" w:color="auto" w:fill="auto"/>
            <w:vAlign w:val="bottom"/>
          </w:tcPr>
          <w:p w:rsidR="005D2A42" w:rsidRDefault="005D2A42">
            <w:pPr>
              <w:spacing w:line="0" w:lineRule="atLeast"/>
              <w:rPr>
                <w:rFonts w:ascii="Times New Roman" w:eastAsia="Times New Roman" w:hAnsi="Times New Roman"/>
                <w:sz w:val="7"/>
              </w:rPr>
            </w:pPr>
          </w:p>
        </w:tc>
        <w:tc>
          <w:tcPr>
            <w:tcW w:w="880" w:type="dxa"/>
            <w:shd w:val="clear" w:color="auto" w:fill="auto"/>
            <w:vAlign w:val="bottom"/>
          </w:tcPr>
          <w:p w:rsidR="005D2A42" w:rsidRDefault="005D2A42">
            <w:pPr>
              <w:spacing w:line="0" w:lineRule="atLeast"/>
              <w:rPr>
                <w:rFonts w:ascii="Times New Roman" w:eastAsia="Times New Roman" w:hAnsi="Times New Roman"/>
                <w:sz w:val="7"/>
              </w:rPr>
            </w:pPr>
          </w:p>
        </w:tc>
        <w:tc>
          <w:tcPr>
            <w:tcW w:w="1600" w:type="dxa"/>
            <w:gridSpan w:val="2"/>
            <w:vMerge/>
            <w:shd w:val="clear" w:color="auto" w:fill="auto"/>
            <w:vAlign w:val="bottom"/>
          </w:tcPr>
          <w:p w:rsidR="005D2A42" w:rsidRDefault="005D2A42">
            <w:pPr>
              <w:spacing w:line="0" w:lineRule="atLeast"/>
              <w:rPr>
                <w:rFonts w:ascii="Times New Roman" w:eastAsia="Times New Roman" w:hAnsi="Times New Roman"/>
                <w:sz w:val="7"/>
              </w:rPr>
            </w:pPr>
          </w:p>
        </w:tc>
        <w:tc>
          <w:tcPr>
            <w:tcW w:w="800" w:type="dxa"/>
            <w:shd w:val="clear" w:color="auto" w:fill="auto"/>
            <w:vAlign w:val="bottom"/>
          </w:tcPr>
          <w:p w:rsidR="005D2A42" w:rsidRDefault="005D2A42">
            <w:pPr>
              <w:spacing w:line="0" w:lineRule="atLeast"/>
              <w:rPr>
                <w:rFonts w:ascii="Times New Roman" w:eastAsia="Times New Roman" w:hAnsi="Times New Roman"/>
                <w:sz w:val="7"/>
              </w:rPr>
            </w:pPr>
          </w:p>
        </w:tc>
        <w:tc>
          <w:tcPr>
            <w:tcW w:w="800" w:type="dxa"/>
            <w:shd w:val="clear" w:color="auto" w:fill="auto"/>
            <w:vAlign w:val="bottom"/>
          </w:tcPr>
          <w:p w:rsidR="005D2A42" w:rsidRDefault="005D2A42">
            <w:pPr>
              <w:spacing w:line="0" w:lineRule="atLeast"/>
              <w:rPr>
                <w:rFonts w:ascii="Times New Roman" w:eastAsia="Times New Roman" w:hAnsi="Times New Roman"/>
                <w:sz w:val="7"/>
              </w:rPr>
            </w:pPr>
          </w:p>
        </w:tc>
        <w:tc>
          <w:tcPr>
            <w:tcW w:w="820" w:type="dxa"/>
            <w:shd w:val="clear" w:color="auto" w:fill="auto"/>
            <w:vAlign w:val="bottom"/>
          </w:tcPr>
          <w:p w:rsidR="005D2A42" w:rsidRDefault="005D2A42">
            <w:pPr>
              <w:spacing w:line="0" w:lineRule="atLeast"/>
              <w:rPr>
                <w:rFonts w:ascii="Times New Roman" w:eastAsia="Times New Roman" w:hAnsi="Times New Roman"/>
                <w:sz w:val="7"/>
              </w:rPr>
            </w:pPr>
          </w:p>
        </w:tc>
        <w:tc>
          <w:tcPr>
            <w:tcW w:w="400" w:type="dxa"/>
            <w:shd w:val="clear" w:color="auto" w:fill="auto"/>
            <w:vAlign w:val="bottom"/>
          </w:tcPr>
          <w:p w:rsidR="005D2A42" w:rsidRDefault="005D2A42">
            <w:pPr>
              <w:spacing w:line="0" w:lineRule="atLeast"/>
              <w:rPr>
                <w:rFonts w:ascii="Times New Roman" w:eastAsia="Times New Roman" w:hAnsi="Times New Roman"/>
                <w:sz w:val="7"/>
              </w:rPr>
            </w:pPr>
          </w:p>
        </w:tc>
        <w:tc>
          <w:tcPr>
            <w:tcW w:w="400" w:type="dxa"/>
            <w:shd w:val="clear" w:color="auto" w:fill="auto"/>
            <w:vAlign w:val="bottom"/>
          </w:tcPr>
          <w:p w:rsidR="005D2A42" w:rsidRDefault="005D2A42">
            <w:pPr>
              <w:spacing w:line="0" w:lineRule="atLeast"/>
              <w:rPr>
                <w:rFonts w:ascii="Times New Roman" w:eastAsia="Times New Roman" w:hAnsi="Times New Roman"/>
                <w:sz w:val="7"/>
              </w:rPr>
            </w:pPr>
          </w:p>
        </w:tc>
        <w:tc>
          <w:tcPr>
            <w:tcW w:w="1060" w:type="dxa"/>
            <w:shd w:val="clear" w:color="auto" w:fill="auto"/>
            <w:vAlign w:val="bottom"/>
          </w:tcPr>
          <w:p w:rsidR="005D2A42" w:rsidRDefault="005D2A42">
            <w:pPr>
              <w:spacing w:line="0" w:lineRule="atLeast"/>
              <w:rPr>
                <w:rFonts w:ascii="Times New Roman" w:eastAsia="Times New Roman" w:hAnsi="Times New Roman"/>
                <w:sz w:val="7"/>
              </w:rPr>
            </w:pPr>
          </w:p>
        </w:tc>
      </w:tr>
      <w:tr w:rsidR="005D2A42">
        <w:trPr>
          <w:trHeight w:val="346"/>
        </w:trPr>
        <w:tc>
          <w:tcPr>
            <w:tcW w:w="1400" w:type="dxa"/>
            <w:shd w:val="clear" w:color="auto" w:fill="auto"/>
            <w:vAlign w:val="bottom"/>
          </w:tcPr>
          <w:p w:rsidR="005D2A42" w:rsidRDefault="00B5397D">
            <w:pPr>
              <w:spacing w:line="0" w:lineRule="atLeast"/>
              <w:ind w:right="800"/>
              <w:jc w:val="right"/>
              <w:rPr>
                <w:w w:val="96"/>
              </w:rPr>
            </w:pPr>
            <w:r>
              <w:rPr>
                <w:w w:val="96"/>
              </w:rPr>
              <w:t>15,0%</w:t>
            </w:r>
          </w:p>
        </w:tc>
        <w:tc>
          <w:tcPr>
            <w:tcW w:w="8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820" w:type="dxa"/>
            <w:shd w:val="clear" w:color="auto" w:fill="auto"/>
            <w:vAlign w:val="bottom"/>
          </w:tcPr>
          <w:p w:rsidR="005D2A42" w:rsidRDefault="005D2A42">
            <w:pPr>
              <w:spacing w:line="0" w:lineRule="atLeast"/>
              <w:rPr>
                <w:rFonts w:ascii="Times New Roman" w:eastAsia="Times New Roman" w:hAnsi="Times New Roman"/>
                <w:sz w:val="24"/>
              </w:rPr>
            </w:pPr>
          </w:p>
        </w:tc>
        <w:tc>
          <w:tcPr>
            <w:tcW w:w="400" w:type="dxa"/>
            <w:shd w:val="clear" w:color="auto" w:fill="auto"/>
            <w:vAlign w:val="bottom"/>
          </w:tcPr>
          <w:p w:rsidR="005D2A42" w:rsidRDefault="005D2A42">
            <w:pPr>
              <w:spacing w:line="0" w:lineRule="atLeast"/>
              <w:rPr>
                <w:rFonts w:ascii="Times New Roman" w:eastAsia="Times New Roman" w:hAnsi="Times New Roman"/>
                <w:sz w:val="24"/>
              </w:rPr>
            </w:pPr>
          </w:p>
        </w:tc>
        <w:tc>
          <w:tcPr>
            <w:tcW w:w="400" w:type="dxa"/>
            <w:shd w:val="clear" w:color="auto" w:fill="auto"/>
            <w:vAlign w:val="bottom"/>
          </w:tcPr>
          <w:p w:rsidR="005D2A42" w:rsidRDefault="005D2A42">
            <w:pPr>
              <w:spacing w:line="0" w:lineRule="atLeast"/>
              <w:rPr>
                <w:rFonts w:ascii="Times New Roman" w:eastAsia="Times New Roman" w:hAnsi="Times New Roman"/>
                <w:sz w:val="24"/>
              </w:rPr>
            </w:pPr>
          </w:p>
        </w:tc>
        <w:tc>
          <w:tcPr>
            <w:tcW w:w="106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60"/>
        </w:trPr>
        <w:tc>
          <w:tcPr>
            <w:tcW w:w="1400" w:type="dxa"/>
            <w:shd w:val="clear" w:color="auto" w:fill="auto"/>
            <w:vAlign w:val="bottom"/>
          </w:tcPr>
          <w:p w:rsidR="005D2A42" w:rsidRDefault="00B5397D">
            <w:pPr>
              <w:spacing w:line="0" w:lineRule="atLeast"/>
              <w:jc w:val="right"/>
            </w:pPr>
            <w:r>
              <w:t>2 006</w:t>
            </w:r>
          </w:p>
        </w:tc>
        <w:tc>
          <w:tcPr>
            <w:tcW w:w="880" w:type="dxa"/>
            <w:shd w:val="clear" w:color="auto" w:fill="auto"/>
            <w:vAlign w:val="bottom"/>
          </w:tcPr>
          <w:p w:rsidR="005D2A42" w:rsidRDefault="00B5397D">
            <w:pPr>
              <w:spacing w:line="0" w:lineRule="atLeast"/>
              <w:ind w:right="80"/>
              <w:jc w:val="right"/>
            </w:pPr>
            <w:r>
              <w:t>2 007</w:t>
            </w:r>
          </w:p>
        </w:tc>
        <w:tc>
          <w:tcPr>
            <w:tcW w:w="800" w:type="dxa"/>
            <w:shd w:val="clear" w:color="auto" w:fill="auto"/>
            <w:vAlign w:val="bottom"/>
          </w:tcPr>
          <w:p w:rsidR="005D2A42" w:rsidRDefault="00B5397D">
            <w:pPr>
              <w:spacing w:line="0" w:lineRule="atLeast"/>
              <w:ind w:right="80"/>
              <w:jc w:val="right"/>
            </w:pPr>
            <w:r>
              <w:t>2 008</w:t>
            </w:r>
          </w:p>
        </w:tc>
        <w:tc>
          <w:tcPr>
            <w:tcW w:w="800" w:type="dxa"/>
            <w:shd w:val="clear" w:color="auto" w:fill="auto"/>
            <w:vAlign w:val="bottom"/>
          </w:tcPr>
          <w:p w:rsidR="005D2A42" w:rsidRDefault="00B5397D">
            <w:pPr>
              <w:spacing w:line="0" w:lineRule="atLeast"/>
              <w:ind w:right="60"/>
              <w:jc w:val="right"/>
            </w:pPr>
            <w:r>
              <w:t>2 009</w:t>
            </w:r>
          </w:p>
        </w:tc>
        <w:tc>
          <w:tcPr>
            <w:tcW w:w="800" w:type="dxa"/>
            <w:shd w:val="clear" w:color="auto" w:fill="auto"/>
            <w:vAlign w:val="bottom"/>
          </w:tcPr>
          <w:p w:rsidR="005D2A42" w:rsidRDefault="00B5397D">
            <w:pPr>
              <w:spacing w:line="0" w:lineRule="atLeast"/>
              <w:ind w:right="60"/>
              <w:jc w:val="right"/>
            </w:pPr>
            <w:r>
              <w:t>2 010</w:t>
            </w:r>
          </w:p>
        </w:tc>
        <w:tc>
          <w:tcPr>
            <w:tcW w:w="800" w:type="dxa"/>
            <w:shd w:val="clear" w:color="auto" w:fill="auto"/>
            <w:vAlign w:val="bottom"/>
          </w:tcPr>
          <w:p w:rsidR="005D2A42" w:rsidRDefault="00B5397D">
            <w:pPr>
              <w:spacing w:line="0" w:lineRule="atLeast"/>
              <w:ind w:right="60"/>
              <w:jc w:val="right"/>
            </w:pPr>
            <w:r>
              <w:t>2 011</w:t>
            </w:r>
          </w:p>
        </w:tc>
        <w:tc>
          <w:tcPr>
            <w:tcW w:w="820" w:type="dxa"/>
            <w:shd w:val="clear" w:color="auto" w:fill="auto"/>
            <w:vAlign w:val="bottom"/>
          </w:tcPr>
          <w:p w:rsidR="005D2A42" w:rsidRDefault="00B5397D">
            <w:pPr>
              <w:spacing w:line="0" w:lineRule="atLeast"/>
              <w:ind w:right="80"/>
              <w:jc w:val="right"/>
            </w:pPr>
            <w:r>
              <w:t>2 012</w:t>
            </w:r>
          </w:p>
        </w:tc>
        <w:tc>
          <w:tcPr>
            <w:tcW w:w="800" w:type="dxa"/>
            <w:gridSpan w:val="2"/>
            <w:shd w:val="clear" w:color="auto" w:fill="auto"/>
            <w:vAlign w:val="bottom"/>
          </w:tcPr>
          <w:p w:rsidR="005D2A42" w:rsidRDefault="00B5397D">
            <w:pPr>
              <w:spacing w:line="0" w:lineRule="atLeast"/>
              <w:ind w:right="80"/>
              <w:jc w:val="right"/>
            </w:pPr>
            <w:r>
              <w:t>2 013</w:t>
            </w:r>
          </w:p>
        </w:tc>
        <w:tc>
          <w:tcPr>
            <w:tcW w:w="1060" w:type="dxa"/>
            <w:shd w:val="clear" w:color="auto" w:fill="auto"/>
            <w:vAlign w:val="bottom"/>
          </w:tcPr>
          <w:p w:rsidR="005D2A42" w:rsidRDefault="00B5397D">
            <w:pPr>
              <w:spacing w:line="0" w:lineRule="atLeast"/>
              <w:ind w:right="340"/>
              <w:jc w:val="right"/>
            </w:pPr>
            <w:r>
              <w:t>2 014</w:t>
            </w:r>
          </w:p>
        </w:tc>
      </w:tr>
      <w:tr w:rsidR="005D2A42">
        <w:trPr>
          <w:trHeight w:val="257"/>
        </w:trPr>
        <w:tc>
          <w:tcPr>
            <w:tcW w:w="1400" w:type="dxa"/>
            <w:shd w:val="clear" w:color="auto" w:fill="auto"/>
            <w:vAlign w:val="bottom"/>
          </w:tcPr>
          <w:p w:rsidR="005D2A42" w:rsidRDefault="005D2A42">
            <w:pPr>
              <w:spacing w:line="0" w:lineRule="atLeast"/>
              <w:rPr>
                <w:rFonts w:ascii="Times New Roman" w:eastAsia="Times New Roman" w:hAnsi="Times New Roman"/>
                <w:sz w:val="22"/>
              </w:rPr>
            </w:pPr>
          </w:p>
        </w:tc>
        <w:tc>
          <w:tcPr>
            <w:tcW w:w="6760" w:type="dxa"/>
            <w:gridSpan w:val="9"/>
            <w:shd w:val="clear" w:color="auto" w:fill="auto"/>
            <w:vAlign w:val="bottom"/>
          </w:tcPr>
          <w:p w:rsidR="005D2A42" w:rsidRDefault="00B5397D">
            <w:pPr>
              <w:spacing w:line="0" w:lineRule="atLeast"/>
              <w:ind w:right="360"/>
              <w:jc w:val="right"/>
            </w:pPr>
            <w:proofErr w:type="spellStart"/>
            <w:r>
              <w:t>Dép.publi.Education</w:t>
            </w:r>
            <w:proofErr w:type="spellEnd"/>
            <w:r>
              <w:t xml:space="preserve"> en % des dépenses totales de l’Etat sur financement </w:t>
            </w:r>
            <w:proofErr w:type="spellStart"/>
            <w:r>
              <w:t>int</w:t>
            </w:r>
            <w:proofErr w:type="spellEnd"/>
            <w:r>
              <w:t>.</w:t>
            </w:r>
          </w:p>
        </w:tc>
      </w:tr>
    </w:tbl>
    <w:p w:rsidR="005D2A42" w:rsidRDefault="005D2A42">
      <w:pPr>
        <w:spacing w:line="287" w:lineRule="exact"/>
        <w:rPr>
          <w:rFonts w:ascii="Times New Roman" w:eastAsia="Times New Roman" w:hAnsi="Times New Roman"/>
        </w:rPr>
      </w:pPr>
    </w:p>
    <w:p w:rsidR="005D2A42" w:rsidRDefault="00B5397D">
      <w:pPr>
        <w:spacing w:line="0" w:lineRule="atLeast"/>
        <w:rPr>
          <w:rFonts w:ascii="Arial" w:eastAsia="Arial" w:hAnsi="Arial"/>
          <w:i/>
          <w:sz w:val="18"/>
        </w:rPr>
      </w:pPr>
      <w:r>
        <w:rPr>
          <w:rFonts w:ascii="Arial" w:eastAsia="Arial" w:hAnsi="Arial"/>
          <w:i/>
          <w:sz w:val="18"/>
        </w:rPr>
        <w:t>Source : Rapport national sur la situation des de l'éducation, MEN/DPRE, 2015</w:t>
      </w:r>
    </w:p>
    <w:p w:rsidR="005D2A42" w:rsidRDefault="005D2A42">
      <w:pPr>
        <w:spacing w:line="0" w:lineRule="atLeast"/>
        <w:rPr>
          <w:rFonts w:ascii="Arial" w:eastAsia="Arial" w:hAnsi="Arial"/>
          <w:i/>
          <w:sz w:val="18"/>
        </w:rPr>
        <w:sectPr w:rsidR="005D2A42">
          <w:pgSz w:w="11900" w:h="16838"/>
          <w:pgMar w:top="429" w:right="140" w:bottom="264" w:left="1420" w:header="0" w:footer="0" w:gutter="0"/>
          <w:cols w:space="0" w:equalWidth="0">
            <w:col w:w="1034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25"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25</w:t>
      </w:r>
    </w:p>
    <w:p w:rsidR="005D2A42" w:rsidRDefault="006A2137">
      <w:pPr>
        <w:spacing w:line="20" w:lineRule="exact"/>
        <w:rPr>
          <w:rFonts w:ascii="Times New Roman" w:eastAsia="Times New Roman" w:hAnsi="Times New Roman"/>
        </w:rPr>
      </w:pPr>
      <w:r>
        <w:rPr>
          <w:rFonts w:ascii="Arial" w:eastAsia="Arial" w:hAnsi="Arial"/>
          <w:b/>
          <w:sz w:val="19"/>
        </w:rPr>
        <w:pict>
          <v:line id="_x0000_s1075" style="position:absolute;z-index:-251887616"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429" w:right="980" w:bottom="264" w:left="8420" w:header="0" w:footer="0" w:gutter="0"/>
          <w:cols w:space="0" w:equalWidth="0">
            <w:col w:w="2500"/>
          </w:cols>
          <w:docGrid w:linePitch="360"/>
        </w:sectPr>
      </w:pPr>
    </w:p>
    <w:p w:rsidR="005D2A42" w:rsidRDefault="00B5397D">
      <w:pPr>
        <w:spacing w:line="239" w:lineRule="auto"/>
        <w:rPr>
          <w:rFonts w:ascii="Arial" w:eastAsia="Arial" w:hAnsi="Arial"/>
        </w:rPr>
      </w:pPr>
      <w:bookmarkStart w:id="24" w:name="page26"/>
      <w:bookmarkEnd w:id="24"/>
      <w:r>
        <w:rPr>
          <w:rFonts w:ascii="Arial" w:eastAsia="Arial" w:hAnsi="Arial"/>
        </w:rPr>
        <w:lastRenderedPageBreak/>
        <w:t>CHAPITRE 1</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58" w:lineRule="exact"/>
        <w:rPr>
          <w:rFonts w:ascii="Times New Roman" w:eastAsia="Times New Roman" w:hAnsi="Times New Roman"/>
        </w:rPr>
      </w:pPr>
    </w:p>
    <w:p w:rsidR="005D2A42" w:rsidRDefault="00B5397D">
      <w:pPr>
        <w:spacing w:line="0" w:lineRule="atLeast"/>
        <w:rPr>
          <w:rFonts w:ascii="Arial" w:eastAsia="Arial" w:hAnsi="Arial"/>
          <w:color w:val="7F7F7F"/>
          <w:sz w:val="44"/>
        </w:rPr>
      </w:pPr>
      <w:r>
        <w:rPr>
          <w:rFonts w:ascii="Arial" w:eastAsia="Arial" w:hAnsi="Arial"/>
          <w:color w:val="7F7F7F"/>
          <w:sz w:val="44"/>
        </w:rPr>
        <w:t>1.3 Vers de nouveaux défis</w:t>
      </w:r>
    </w:p>
    <w:p w:rsidR="005D2A42" w:rsidRDefault="005D2A42">
      <w:pPr>
        <w:spacing w:line="129" w:lineRule="exact"/>
        <w:rPr>
          <w:rFonts w:ascii="Times New Roman" w:eastAsia="Times New Roman" w:hAnsi="Times New Roman"/>
        </w:rPr>
      </w:pPr>
    </w:p>
    <w:p w:rsidR="005D2A42" w:rsidRDefault="00B5397D">
      <w:pPr>
        <w:spacing w:line="238" w:lineRule="auto"/>
        <w:ind w:right="20"/>
        <w:jc w:val="both"/>
        <w:rPr>
          <w:rFonts w:ascii="Arial" w:eastAsia="Arial" w:hAnsi="Arial"/>
          <w:sz w:val="22"/>
        </w:rPr>
      </w:pPr>
      <w:r>
        <w:rPr>
          <w:rFonts w:ascii="Arial" w:eastAsia="Arial" w:hAnsi="Arial"/>
          <w:sz w:val="22"/>
        </w:rPr>
        <w:t>Une réponse adéquate à la demande d’éducation inclusive : le Sénégal compte seulement quatre écoles spécialisées dans l’éducation des enfants à besoins éducatifs spéciaux, localisées à Dakar et à Thiès. Face à cette offre limitée, des initiatives sont prises pour créer des écoles inclusives destinées à accueillir ce type de clientèle éducative.</w:t>
      </w:r>
    </w:p>
    <w:p w:rsidR="005D2A42" w:rsidRDefault="005D2A42">
      <w:pPr>
        <w:spacing w:line="168" w:lineRule="exact"/>
        <w:rPr>
          <w:rFonts w:ascii="Times New Roman" w:eastAsia="Times New Roman" w:hAnsi="Times New Roman"/>
        </w:rPr>
      </w:pPr>
    </w:p>
    <w:p w:rsidR="005D2A42" w:rsidRDefault="00B5397D">
      <w:pPr>
        <w:spacing w:line="237" w:lineRule="auto"/>
        <w:jc w:val="both"/>
        <w:rPr>
          <w:rFonts w:ascii="Arial" w:eastAsia="Arial" w:hAnsi="Arial"/>
          <w:sz w:val="22"/>
        </w:rPr>
      </w:pPr>
      <w:r>
        <w:rPr>
          <w:rFonts w:ascii="Arial" w:eastAsia="Arial" w:hAnsi="Arial"/>
          <w:sz w:val="22"/>
        </w:rPr>
        <w:t>Un renforcement de la formation technique et professionnelle : la promotion de la formation professionnelle est fortement handicapée par une prise en compte insuffisante de l’orientation scolaire et professionnelle des élèves dès le bas âge.</w:t>
      </w:r>
    </w:p>
    <w:p w:rsidR="005D2A42" w:rsidRDefault="005D2A42">
      <w:pPr>
        <w:spacing w:line="167" w:lineRule="exact"/>
        <w:rPr>
          <w:rFonts w:ascii="Times New Roman" w:eastAsia="Times New Roman" w:hAnsi="Times New Roman"/>
        </w:rPr>
      </w:pPr>
    </w:p>
    <w:p w:rsidR="005D2A42" w:rsidRDefault="00B5397D">
      <w:pPr>
        <w:spacing w:line="236" w:lineRule="auto"/>
        <w:jc w:val="both"/>
        <w:rPr>
          <w:rFonts w:ascii="Arial" w:eastAsia="Arial" w:hAnsi="Arial"/>
          <w:sz w:val="22"/>
        </w:rPr>
      </w:pPr>
      <w:r>
        <w:rPr>
          <w:rFonts w:ascii="Arial" w:eastAsia="Arial" w:hAnsi="Arial"/>
          <w:sz w:val="22"/>
        </w:rPr>
        <w:t>Une amélioration des conditions dans l’enseignement supérieur : les capacités d’accueil et la carte universitaire sont très en deçà de la demande.</w:t>
      </w:r>
    </w:p>
    <w:p w:rsidR="005D2A42" w:rsidRDefault="005D2A42">
      <w:pPr>
        <w:spacing w:line="168" w:lineRule="exact"/>
        <w:rPr>
          <w:rFonts w:ascii="Times New Roman" w:eastAsia="Times New Roman" w:hAnsi="Times New Roman"/>
        </w:rPr>
      </w:pPr>
    </w:p>
    <w:p w:rsidR="005D2A42" w:rsidRDefault="00B5397D">
      <w:pPr>
        <w:spacing w:line="252" w:lineRule="auto"/>
        <w:ind w:right="20"/>
        <w:jc w:val="both"/>
        <w:rPr>
          <w:rFonts w:ascii="Arial" w:eastAsia="Arial" w:hAnsi="Arial"/>
          <w:sz w:val="21"/>
        </w:rPr>
      </w:pPr>
      <w:r>
        <w:rPr>
          <w:rFonts w:ascii="Arial" w:eastAsia="Arial" w:hAnsi="Arial"/>
          <w:sz w:val="21"/>
        </w:rPr>
        <w:t>Une meilleure gestion du quantum horaire : les ouvertures tardives et les fermetures prématurées des classes, tout comme les perturbations scolaires relatives aux grèves d’enseignants ou d’élèves, à l’absentéisme des enseignants, aux nombreuses fêtes, méritent des régulations.</w:t>
      </w:r>
    </w:p>
    <w:p w:rsidR="005D2A42" w:rsidRDefault="005D2A42">
      <w:pPr>
        <w:spacing w:line="156" w:lineRule="exact"/>
        <w:rPr>
          <w:rFonts w:ascii="Times New Roman" w:eastAsia="Times New Roman" w:hAnsi="Times New Roman"/>
        </w:rPr>
      </w:pPr>
    </w:p>
    <w:p w:rsidR="005D2A42" w:rsidRDefault="00B5397D">
      <w:pPr>
        <w:spacing w:line="271" w:lineRule="auto"/>
        <w:ind w:right="20"/>
        <w:jc w:val="both"/>
        <w:rPr>
          <w:rFonts w:ascii="Arial" w:eastAsia="Arial" w:hAnsi="Arial"/>
        </w:rPr>
      </w:pPr>
      <w:r>
        <w:rPr>
          <w:rFonts w:ascii="Arial" w:eastAsia="Arial" w:hAnsi="Arial"/>
        </w:rPr>
        <w:t xml:space="preserve">Un suivi permanent des performances : les offres de service de tous ordres méritent des appréciations et des sanctions pouvant aller jusqu’à la </w:t>
      </w:r>
      <w:proofErr w:type="spellStart"/>
      <w:r>
        <w:rPr>
          <w:rFonts w:ascii="Arial" w:eastAsia="Arial" w:hAnsi="Arial"/>
        </w:rPr>
        <w:t>re</w:t>
      </w:r>
      <w:proofErr w:type="spellEnd"/>
      <w:r>
        <w:rPr>
          <w:rFonts w:ascii="Arial" w:eastAsia="Arial" w:hAnsi="Arial"/>
        </w:rPr>
        <w:t>-capacitation. Ainsi, un dispositif d’évaluation adapté doit être mis sur place et les acteurs doivent être formés sur les standards d’appréciation.</w:t>
      </w:r>
    </w:p>
    <w:p w:rsidR="005D2A42" w:rsidRDefault="005D2A42">
      <w:pPr>
        <w:spacing w:line="271" w:lineRule="auto"/>
        <w:ind w:right="20"/>
        <w:jc w:val="both"/>
        <w:rPr>
          <w:rFonts w:ascii="Arial" w:eastAsia="Arial" w:hAnsi="Arial"/>
        </w:rPr>
        <w:sectPr w:rsidR="005D2A42">
          <w:pgSz w:w="11900" w:h="16838"/>
          <w:pgMar w:top="786" w:right="1400" w:bottom="267" w:left="1420" w:header="0" w:footer="0" w:gutter="0"/>
          <w:cols w:space="0" w:equalWidth="0">
            <w:col w:w="908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19"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26</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076" style="position:absolute;z-index:-251886592"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720" w:bottom="267" w:left="860" w:header="0" w:footer="0" w:gutter="0"/>
          <w:cols w:space="0" w:equalWidth="0">
            <w:col w:w="2320"/>
          </w:cols>
          <w:docGrid w:linePitch="360"/>
        </w:sectPr>
      </w:pPr>
    </w:p>
    <w:tbl>
      <w:tblPr>
        <w:tblW w:w="0" w:type="auto"/>
        <w:tblInd w:w="3640" w:type="dxa"/>
        <w:tblLayout w:type="fixed"/>
        <w:tblCellMar>
          <w:left w:w="0" w:type="dxa"/>
          <w:right w:w="0" w:type="dxa"/>
        </w:tblCellMar>
        <w:tblLook w:val="0000" w:firstRow="0" w:lastRow="0" w:firstColumn="0" w:lastColumn="0" w:noHBand="0" w:noVBand="0"/>
      </w:tblPr>
      <w:tblGrid>
        <w:gridCol w:w="5920"/>
        <w:gridCol w:w="780"/>
      </w:tblGrid>
      <w:tr w:rsidR="005D2A42">
        <w:trPr>
          <w:trHeight w:val="690"/>
        </w:trPr>
        <w:tc>
          <w:tcPr>
            <w:tcW w:w="5920" w:type="dxa"/>
            <w:shd w:val="clear" w:color="auto" w:fill="auto"/>
            <w:vAlign w:val="bottom"/>
          </w:tcPr>
          <w:p w:rsidR="005D2A42" w:rsidRDefault="00301681">
            <w:pPr>
              <w:spacing w:line="229" w:lineRule="exact"/>
              <w:rPr>
                <w:rFonts w:ascii="Arial" w:eastAsia="Arial" w:hAnsi="Arial"/>
                <w:w w:val="96"/>
              </w:rPr>
            </w:pPr>
            <w:bookmarkStart w:id="25" w:name="page27"/>
            <w:bookmarkEnd w:id="25"/>
            <w:r>
              <w:rPr>
                <w:rFonts w:ascii="Times New Roman" w:eastAsia="Times New Roman" w:hAnsi="Times New Roman"/>
                <w:noProof/>
              </w:rPr>
              <w:lastRenderedPageBreak/>
              <w:drawing>
                <wp:anchor distT="0" distB="0" distL="114300" distR="114300" simplePos="0" relativeHeight="251430912" behindDoc="1" locked="0" layoutInCell="0" allowOverlap="1">
                  <wp:simplePos x="0" y="0"/>
                  <wp:positionH relativeFrom="page">
                    <wp:posOffset>7179310</wp:posOffset>
                  </wp:positionH>
                  <wp:positionV relativeFrom="page">
                    <wp:posOffset>0</wp:posOffset>
                  </wp:positionV>
                  <wp:extent cx="381000" cy="1799590"/>
                  <wp:effectExtent l="19050" t="0" r="0" b="0"/>
                  <wp:wrapNone/>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1">
                            <a:clrChange>
                              <a:clrFrom>
                                <a:srgbClr val="FFFFFF"/>
                              </a:clrFrom>
                              <a:clrTo>
                                <a:srgbClr val="FFFFFF">
                                  <a:alpha val="0"/>
                                </a:srgbClr>
                              </a:clrTo>
                            </a:clrChange>
                          </a:blip>
                          <a:srcRect/>
                          <a:stretch>
                            <a:fillRect/>
                          </a:stretch>
                        </pic:blipFill>
                        <pic:spPr bwMode="auto">
                          <a:xfrm>
                            <a:off x="0" y="0"/>
                            <a:ext cx="381000" cy="1799590"/>
                          </a:xfrm>
                          <a:prstGeom prst="rect">
                            <a:avLst/>
                          </a:prstGeom>
                          <a:noFill/>
                        </pic:spPr>
                      </pic:pic>
                    </a:graphicData>
                  </a:graphic>
                </wp:anchor>
              </w:drawing>
            </w:r>
            <w:r w:rsidR="00B5397D">
              <w:rPr>
                <w:rFonts w:ascii="Arial" w:eastAsia="Arial" w:hAnsi="Arial"/>
                <w:w w:val="96"/>
              </w:rPr>
              <w:t>PRÉSENTATION DU SÉNÉGAL ET DE SON SYSTÈME ÉDUCATIF</w:t>
            </w:r>
          </w:p>
        </w:tc>
        <w:tc>
          <w:tcPr>
            <w:tcW w:w="780" w:type="dxa"/>
            <w:shd w:val="clear" w:color="auto" w:fill="auto"/>
            <w:vAlign w:val="bottom"/>
          </w:tcPr>
          <w:p w:rsidR="005D2A42" w:rsidRDefault="00B5397D">
            <w:pPr>
              <w:spacing w:line="687" w:lineRule="exact"/>
              <w:jc w:val="right"/>
              <w:rPr>
                <w:rFonts w:ascii="Arial" w:eastAsia="Arial" w:hAnsi="Arial"/>
                <w:color w:val="FFFFFF"/>
                <w:sz w:val="60"/>
              </w:rPr>
            </w:pPr>
            <w:r>
              <w:rPr>
                <w:rFonts w:ascii="Arial" w:eastAsia="Arial" w:hAnsi="Arial"/>
                <w:color w:val="FFFFFF"/>
                <w:sz w:val="60"/>
              </w:rPr>
              <w:t>1</w:t>
            </w:r>
          </w:p>
        </w:tc>
      </w:tr>
    </w:tbl>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53" w:lineRule="exact"/>
        <w:rPr>
          <w:rFonts w:ascii="Times New Roman" w:eastAsia="Times New Roman" w:hAnsi="Times New Roman"/>
        </w:rPr>
      </w:pPr>
    </w:p>
    <w:p w:rsidR="005D2A42" w:rsidRDefault="00B5397D">
      <w:pPr>
        <w:spacing w:line="0" w:lineRule="atLeast"/>
        <w:rPr>
          <w:rFonts w:ascii="Arial" w:eastAsia="Arial" w:hAnsi="Arial"/>
          <w:color w:val="808080"/>
          <w:sz w:val="44"/>
        </w:rPr>
      </w:pPr>
      <w:r>
        <w:rPr>
          <w:rFonts w:ascii="Arial" w:eastAsia="Arial" w:hAnsi="Arial"/>
          <w:color w:val="808080"/>
          <w:sz w:val="44"/>
        </w:rPr>
        <w:t>1.4 Présentation du contexte de l’évaluation</w:t>
      </w:r>
    </w:p>
    <w:p w:rsidR="005D2A42" w:rsidRDefault="00B5397D">
      <w:pPr>
        <w:spacing w:line="239" w:lineRule="auto"/>
        <w:ind w:left="580"/>
        <w:rPr>
          <w:rFonts w:ascii="Arial" w:eastAsia="Arial" w:hAnsi="Arial"/>
          <w:color w:val="808080"/>
          <w:sz w:val="44"/>
        </w:rPr>
      </w:pPr>
      <w:r>
        <w:rPr>
          <w:rFonts w:ascii="Arial" w:eastAsia="Arial" w:hAnsi="Arial"/>
          <w:color w:val="808080"/>
          <w:sz w:val="44"/>
        </w:rPr>
        <w:t>PASEC</w:t>
      </w:r>
      <w:r>
        <w:rPr>
          <w:rFonts w:ascii="Arial" w:eastAsia="Arial" w:hAnsi="Arial"/>
          <w:i/>
          <w:color w:val="808080"/>
          <w:sz w:val="44"/>
        </w:rPr>
        <w:t>2014</w:t>
      </w:r>
      <w:r>
        <w:rPr>
          <w:rFonts w:ascii="Arial" w:eastAsia="Arial" w:hAnsi="Arial"/>
          <w:color w:val="808080"/>
          <w:sz w:val="44"/>
        </w:rPr>
        <w:t xml:space="preserve"> au Sénégal</w:t>
      </w:r>
    </w:p>
    <w:p w:rsidR="005D2A42" w:rsidRDefault="005D2A42">
      <w:pPr>
        <w:spacing w:line="132" w:lineRule="exact"/>
        <w:rPr>
          <w:rFonts w:ascii="Times New Roman" w:eastAsia="Times New Roman" w:hAnsi="Times New Roman"/>
        </w:rPr>
      </w:pPr>
    </w:p>
    <w:p w:rsidR="005D2A42" w:rsidRDefault="00B5397D">
      <w:pPr>
        <w:spacing w:line="265" w:lineRule="auto"/>
        <w:ind w:right="1260"/>
        <w:jc w:val="both"/>
        <w:rPr>
          <w:rFonts w:ascii="Arial" w:eastAsia="Arial" w:hAnsi="Arial"/>
        </w:rPr>
      </w:pPr>
      <w:r>
        <w:rPr>
          <w:rFonts w:ascii="Arial" w:eastAsia="Arial" w:hAnsi="Arial"/>
        </w:rPr>
        <w:t>Cette évaluation externe de l’état des performances des élèves et des écoles contribue à apporter des points de repère pour mieux comprendre les forces et les faiblesses des élèves sur les compétences clefs en lecture et en mathématiques en début et en fin de scolarité primaire. Les données collectées et les analyses produites permettent également d’apprécier le degré d’inégalité entre les élèves, les écoles et les régions. Les tests PASEC sont une mesure externe aux systèmes éducatifs et n’ont pas été développées pour mesurer le degré d’atteinte des objectifs spécifiques propres à chaque système, ni ceux d’une année scolaire en particulier. Il est également important de noter ici que les niveaux de compétences atteints par les élèves aux tests PASEC</w:t>
      </w:r>
      <w:r>
        <w:rPr>
          <w:rFonts w:ascii="Arial" w:eastAsia="Arial" w:hAnsi="Arial"/>
          <w:i/>
        </w:rPr>
        <w:t>2014</w:t>
      </w:r>
      <w:r>
        <w:rPr>
          <w:rFonts w:ascii="Arial" w:eastAsia="Arial" w:hAnsi="Arial"/>
        </w:rPr>
        <w:t xml:space="preserve"> de début et de fin de primaire reflètent l’accumulation des connaissances et compétences développées dans le milieu familial et scolaire. Les élèves ont été testés dans la langue de scolarisation officielle, le français.</w:t>
      </w:r>
    </w:p>
    <w:p w:rsidR="005D2A42" w:rsidRDefault="005D2A42">
      <w:pPr>
        <w:spacing w:line="183" w:lineRule="exact"/>
        <w:rPr>
          <w:rFonts w:ascii="Times New Roman" w:eastAsia="Times New Roman" w:hAnsi="Times New Roman"/>
        </w:rPr>
      </w:pPr>
    </w:p>
    <w:p w:rsidR="005D2A42" w:rsidRDefault="00B5397D">
      <w:pPr>
        <w:spacing w:line="285" w:lineRule="auto"/>
        <w:ind w:right="1260"/>
        <w:jc w:val="both"/>
        <w:rPr>
          <w:rFonts w:ascii="Arial" w:eastAsia="Arial" w:hAnsi="Arial"/>
          <w:sz w:val="19"/>
        </w:rPr>
      </w:pPr>
      <w:r>
        <w:rPr>
          <w:rFonts w:ascii="Arial" w:eastAsia="Arial" w:hAnsi="Arial"/>
          <w:sz w:val="19"/>
        </w:rPr>
        <w:t>Les constats relevés dans le rapport PASEC</w:t>
      </w:r>
      <w:r>
        <w:rPr>
          <w:rFonts w:ascii="Arial" w:eastAsia="Arial" w:hAnsi="Arial"/>
          <w:i/>
          <w:sz w:val="19"/>
        </w:rPr>
        <w:t>2014</w:t>
      </w:r>
      <w:r>
        <w:rPr>
          <w:rFonts w:ascii="Arial" w:eastAsia="Arial" w:hAnsi="Arial"/>
          <w:sz w:val="19"/>
        </w:rPr>
        <w:t xml:space="preserve"> reflètent les performances du pays à la fin du PDEF 2000-2011 et au commencement du PAQUET 2013-2025. Des réformes touchant les différents échelons éducatifs ont été lancées sur cette période pour expérimenter de nouvelles pratiques et/ou généraliser des pratiques déjà existantes. La fin de l’année scolaire 2013-2014, date de l’enquête PASEC</w:t>
      </w:r>
      <w:r>
        <w:rPr>
          <w:rFonts w:ascii="Arial" w:eastAsia="Arial" w:hAnsi="Arial"/>
          <w:i/>
          <w:sz w:val="19"/>
        </w:rPr>
        <w:t>2014</w:t>
      </w:r>
      <w:r>
        <w:rPr>
          <w:rFonts w:ascii="Arial" w:eastAsia="Arial" w:hAnsi="Arial"/>
          <w:sz w:val="19"/>
        </w:rPr>
        <w:t>, correspond au début de la première phase (2013-2015) du nouveau programme sectoriel PAQUET.</w:t>
      </w:r>
    </w:p>
    <w:p w:rsidR="005D2A42" w:rsidRDefault="005D2A42">
      <w:pPr>
        <w:spacing w:line="164" w:lineRule="exact"/>
        <w:rPr>
          <w:rFonts w:ascii="Times New Roman" w:eastAsia="Times New Roman" w:hAnsi="Times New Roman"/>
        </w:rPr>
      </w:pPr>
    </w:p>
    <w:p w:rsidR="005D2A42" w:rsidRDefault="00B5397D">
      <w:pPr>
        <w:spacing w:line="0" w:lineRule="atLeast"/>
        <w:rPr>
          <w:rFonts w:ascii="Arial" w:eastAsia="Arial" w:hAnsi="Arial"/>
          <w:sz w:val="21"/>
        </w:rPr>
      </w:pPr>
      <w:r>
        <w:rPr>
          <w:rFonts w:ascii="Arial" w:eastAsia="Arial" w:hAnsi="Arial"/>
          <w:sz w:val="21"/>
        </w:rPr>
        <w:t>La majeure partie de la cohorte d’élèves évaluée en 2014 a bénéficié de l’intervention des projets suivants :</w:t>
      </w:r>
    </w:p>
    <w:p w:rsidR="005D2A42" w:rsidRDefault="005D2A42">
      <w:pPr>
        <w:spacing w:line="8" w:lineRule="exact"/>
        <w:rPr>
          <w:rFonts w:ascii="Times New Roman" w:eastAsia="Times New Roman" w:hAnsi="Times New Roman"/>
        </w:rPr>
      </w:pPr>
    </w:p>
    <w:p w:rsidR="005D2A42" w:rsidRDefault="00B5397D">
      <w:pPr>
        <w:numPr>
          <w:ilvl w:val="0"/>
          <w:numId w:val="6"/>
        </w:numPr>
        <w:tabs>
          <w:tab w:val="left" w:pos="720"/>
        </w:tabs>
        <w:spacing w:line="0" w:lineRule="atLeast"/>
        <w:ind w:left="720" w:hanging="361"/>
        <w:jc w:val="both"/>
        <w:rPr>
          <w:rFonts w:ascii="Arial" w:eastAsia="Arial" w:hAnsi="Arial"/>
          <w:sz w:val="22"/>
        </w:rPr>
      </w:pPr>
      <w:r>
        <w:rPr>
          <w:rFonts w:ascii="Arial" w:eastAsia="Arial" w:hAnsi="Arial"/>
          <w:sz w:val="22"/>
        </w:rPr>
        <w:t>Le Partenariat pour l’Amélioration de la Lecture et des Mathématiques à l’Ecole Elémentaire</w:t>
      </w:r>
    </w:p>
    <w:p w:rsidR="005D2A42" w:rsidRDefault="00B5397D">
      <w:pPr>
        <w:spacing w:line="239" w:lineRule="auto"/>
        <w:ind w:left="720"/>
        <w:jc w:val="both"/>
        <w:rPr>
          <w:rFonts w:ascii="Arial" w:eastAsia="Arial" w:hAnsi="Arial"/>
          <w:sz w:val="22"/>
        </w:rPr>
      </w:pPr>
      <w:r>
        <w:rPr>
          <w:rFonts w:ascii="Arial" w:eastAsia="Arial" w:hAnsi="Arial"/>
          <w:sz w:val="22"/>
        </w:rPr>
        <w:t>(PALME),</w:t>
      </w:r>
    </w:p>
    <w:p w:rsidR="005D2A42" w:rsidRDefault="00B5397D">
      <w:pPr>
        <w:numPr>
          <w:ilvl w:val="0"/>
          <w:numId w:val="6"/>
        </w:numPr>
        <w:tabs>
          <w:tab w:val="left" w:pos="720"/>
        </w:tabs>
        <w:spacing w:line="239" w:lineRule="auto"/>
        <w:ind w:left="720" w:hanging="361"/>
        <w:jc w:val="both"/>
        <w:rPr>
          <w:rFonts w:ascii="Arial" w:eastAsia="Arial" w:hAnsi="Arial"/>
          <w:sz w:val="22"/>
        </w:rPr>
      </w:pPr>
      <w:r>
        <w:rPr>
          <w:rFonts w:ascii="Arial" w:eastAsia="Arial" w:hAnsi="Arial"/>
          <w:sz w:val="22"/>
        </w:rPr>
        <w:t>Le Projet d’Amélioration de la Qualité, de l’Equité dans l’Education de Base (PAQEEB),</w:t>
      </w:r>
    </w:p>
    <w:p w:rsidR="005D2A42" w:rsidRDefault="00B5397D">
      <w:pPr>
        <w:numPr>
          <w:ilvl w:val="0"/>
          <w:numId w:val="6"/>
        </w:numPr>
        <w:tabs>
          <w:tab w:val="left" w:pos="720"/>
        </w:tabs>
        <w:spacing w:line="239" w:lineRule="auto"/>
        <w:ind w:left="720" w:hanging="361"/>
        <w:jc w:val="both"/>
        <w:rPr>
          <w:rFonts w:ascii="Arial" w:eastAsia="Arial" w:hAnsi="Arial"/>
          <w:sz w:val="22"/>
        </w:rPr>
      </w:pPr>
      <w:r>
        <w:rPr>
          <w:rFonts w:ascii="Arial" w:eastAsia="Arial" w:hAnsi="Arial"/>
          <w:sz w:val="22"/>
        </w:rPr>
        <w:t>Le  Projet  de  Renforcement  de  l’Enseignement  des  Mathématiques,  des  Sciences  et  de  la</w:t>
      </w:r>
    </w:p>
    <w:p w:rsidR="005D2A42" w:rsidRDefault="00B5397D">
      <w:pPr>
        <w:spacing w:line="239" w:lineRule="auto"/>
        <w:ind w:left="720"/>
        <w:jc w:val="both"/>
        <w:rPr>
          <w:rFonts w:ascii="Arial" w:eastAsia="Arial" w:hAnsi="Arial"/>
          <w:sz w:val="22"/>
        </w:rPr>
      </w:pPr>
      <w:r>
        <w:rPr>
          <w:rFonts w:ascii="Arial" w:eastAsia="Arial" w:hAnsi="Arial"/>
          <w:sz w:val="22"/>
        </w:rPr>
        <w:t>Technologie (PREMST)</w:t>
      </w:r>
    </w:p>
    <w:p w:rsidR="005D2A42" w:rsidRDefault="00B5397D">
      <w:pPr>
        <w:numPr>
          <w:ilvl w:val="0"/>
          <w:numId w:val="6"/>
        </w:numPr>
        <w:tabs>
          <w:tab w:val="left" w:pos="720"/>
        </w:tabs>
        <w:spacing w:line="239" w:lineRule="auto"/>
        <w:ind w:left="720" w:hanging="361"/>
        <w:jc w:val="both"/>
        <w:rPr>
          <w:rFonts w:ascii="Arial" w:eastAsia="Arial" w:hAnsi="Arial"/>
          <w:sz w:val="22"/>
        </w:rPr>
      </w:pPr>
      <w:r>
        <w:rPr>
          <w:rFonts w:ascii="Arial" w:eastAsia="Arial" w:hAnsi="Arial"/>
          <w:sz w:val="22"/>
        </w:rPr>
        <w:t>Le Projet d’Amélioration de l’Environnement Scolaire (PAES 2)</w:t>
      </w:r>
    </w:p>
    <w:p w:rsidR="005D2A42" w:rsidRDefault="00B5397D">
      <w:pPr>
        <w:numPr>
          <w:ilvl w:val="0"/>
          <w:numId w:val="6"/>
        </w:numPr>
        <w:tabs>
          <w:tab w:val="left" w:pos="720"/>
        </w:tabs>
        <w:spacing w:line="239" w:lineRule="auto"/>
        <w:ind w:left="720" w:hanging="361"/>
        <w:jc w:val="both"/>
        <w:rPr>
          <w:rFonts w:ascii="Arial" w:eastAsia="Arial" w:hAnsi="Arial"/>
          <w:sz w:val="22"/>
        </w:rPr>
      </w:pPr>
      <w:r>
        <w:rPr>
          <w:rFonts w:ascii="Arial" w:eastAsia="Arial" w:hAnsi="Arial"/>
          <w:sz w:val="22"/>
        </w:rPr>
        <w:t>Ecole et langue nationale (ELAN)</w:t>
      </w:r>
    </w:p>
    <w:p w:rsidR="005D2A42" w:rsidRDefault="005D2A42">
      <w:pPr>
        <w:spacing w:line="258" w:lineRule="exact"/>
        <w:rPr>
          <w:rFonts w:ascii="Times New Roman" w:eastAsia="Times New Roman" w:hAnsi="Times New Roman"/>
        </w:rPr>
      </w:pPr>
    </w:p>
    <w:p w:rsidR="005D2A42" w:rsidRDefault="00B5397D">
      <w:pPr>
        <w:spacing w:line="293" w:lineRule="auto"/>
        <w:ind w:right="1280"/>
        <w:jc w:val="both"/>
        <w:rPr>
          <w:rFonts w:ascii="Arial" w:eastAsia="Arial" w:hAnsi="Arial"/>
          <w:sz w:val="19"/>
        </w:rPr>
      </w:pPr>
      <w:r>
        <w:rPr>
          <w:rFonts w:ascii="Arial" w:eastAsia="Arial" w:hAnsi="Arial"/>
          <w:sz w:val="19"/>
        </w:rPr>
        <w:t>De plus, il faut souligner que l’année scolaire 2013-2014 correspond à la première cohorte d’élèves parvenant en fin de primaire et ayant bénéficié du nouveau curriculum. Cette nouvelle approche pédagogique constitue une nouveauté pour tous les enseignants qui sont progressivement mis à niveau.</w:t>
      </w:r>
    </w:p>
    <w:p w:rsidR="005D2A42" w:rsidRDefault="005D2A42">
      <w:pPr>
        <w:spacing w:line="155" w:lineRule="exact"/>
        <w:rPr>
          <w:rFonts w:ascii="Times New Roman" w:eastAsia="Times New Roman" w:hAnsi="Times New Roman"/>
        </w:rPr>
      </w:pPr>
    </w:p>
    <w:p w:rsidR="005D2A42" w:rsidRDefault="00B5397D">
      <w:pPr>
        <w:spacing w:line="285" w:lineRule="auto"/>
        <w:ind w:right="1260"/>
        <w:jc w:val="both"/>
        <w:rPr>
          <w:rFonts w:ascii="Arial" w:eastAsia="Arial" w:hAnsi="Arial"/>
          <w:sz w:val="19"/>
        </w:rPr>
      </w:pPr>
      <w:r>
        <w:rPr>
          <w:rFonts w:ascii="Arial" w:eastAsia="Arial" w:hAnsi="Arial"/>
          <w:sz w:val="19"/>
        </w:rPr>
        <w:t>Ainsi, le Sénégal participe à la première évaluation internationale PASEC</w:t>
      </w:r>
      <w:r>
        <w:rPr>
          <w:rFonts w:ascii="Arial" w:eastAsia="Arial" w:hAnsi="Arial"/>
          <w:i/>
          <w:sz w:val="19"/>
        </w:rPr>
        <w:t>2014</w:t>
      </w:r>
      <w:r>
        <w:rPr>
          <w:rFonts w:ascii="Arial" w:eastAsia="Arial" w:hAnsi="Arial"/>
          <w:sz w:val="19"/>
        </w:rPr>
        <w:t xml:space="preserve"> regroupant 10 pays dans un contexte national où de nombreuses initiatives en faveur de l’amélioration des apprentissages en lecture et en mathématiques sont engagées sur tout le territoire national. Ces dispositifs s’accompagnent également de multiples actions en faveur du pilotage par les résultats dans tout le système notamment avec la mise en place récente des Contrats De Performance (CDP) à l’échelle déconcentrée.</w:t>
      </w:r>
    </w:p>
    <w:p w:rsidR="005D2A42" w:rsidRDefault="005D2A42">
      <w:pPr>
        <w:spacing w:line="285" w:lineRule="auto"/>
        <w:ind w:right="1260"/>
        <w:jc w:val="both"/>
        <w:rPr>
          <w:rFonts w:ascii="Arial" w:eastAsia="Arial" w:hAnsi="Arial"/>
          <w:sz w:val="19"/>
        </w:rPr>
        <w:sectPr w:rsidR="005D2A42">
          <w:pgSz w:w="11900" w:h="16838"/>
          <w:pgMar w:top="429" w:right="140" w:bottom="264" w:left="1420" w:header="0" w:footer="0" w:gutter="0"/>
          <w:cols w:space="0" w:equalWidth="0">
            <w:col w:w="1034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45"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27</w:t>
      </w:r>
    </w:p>
    <w:p w:rsidR="005D2A42" w:rsidRDefault="006A2137">
      <w:pPr>
        <w:spacing w:line="20" w:lineRule="exact"/>
        <w:rPr>
          <w:rFonts w:ascii="Times New Roman" w:eastAsia="Times New Roman" w:hAnsi="Times New Roman"/>
        </w:rPr>
      </w:pPr>
      <w:r>
        <w:rPr>
          <w:rFonts w:ascii="Arial" w:eastAsia="Arial" w:hAnsi="Arial"/>
          <w:b/>
          <w:sz w:val="19"/>
        </w:rPr>
        <w:pict>
          <v:line id="_x0000_s1078" style="position:absolute;z-index:-251884544"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429" w:right="980" w:bottom="264" w:left="8420" w:header="0" w:footer="0" w:gutter="0"/>
          <w:cols w:space="0" w:equalWidth="0">
            <w:col w:w="2500"/>
          </w:cols>
          <w:docGrid w:linePitch="360"/>
        </w:sectPr>
      </w:pPr>
    </w:p>
    <w:p w:rsidR="005D2A42" w:rsidRDefault="00301681">
      <w:pPr>
        <w:spacing w:line="239" w:lineRule="auto"/>
        <w:rPr>
          <w:rFonts w:ascii="Arial" w:eastAsia="Arial" w:hAnsi="Arial"/>
        </w:rPr>
      </w:pPr>
      <w:bookmarkStart w:id="26" w:name="page28"/>
      <w:bookmarkEnd w:id="26"/>
      <w:r>
        <w:rPr>
          <w:rFonts w:ascii="Times New Roman" w:eastAsia="Times New Roman" w:hAnsi="Times New Roman"/>
          <w:noProof/>
        </w:rPr>
        <w:lastRenderedPageBreak/>
        <w:drawing>
          <wp:anchor distT="0" distB="0" distL="114300" distR="114300" simplePos="0" relativeHeight="251432960" behindDoc="1" locked="0" layoutInCell="0" allowOverlap="1">
            <wp:simplePos x="0" y="0"/>
            <wp:positionH relativeFrom="page">
              <wp:posOffset>0</wp:posOffset>
            </wp:positionH>
            <wp:positionV relativeFrom="page">
              <wp:posOffset>26035</wp:posOffset>
            </wp:positionV>
            <wp:extent cx="7560310" cy="10666730"/>
            <wp:effectExtent l="19050" t="0" r="2540" b="0"/>
            <wp:wrapNone/>
            <wp:docPr id="55" name="Imag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22">
                      <a:clrChange>
                        <a:clrFrom>
                          <a:srgbClr val="FFFFFF"/>
                        </a:clrFrom>
                        <a:clrTo>
                          <a:srgbClr val="FFFFFF">
                            <a:alpha val="0"/>
                          </a:srgbClr>
                        </a:clrTo>
                      </a:clrChange>
                    </a:blip>
                    <a:srcRect/>
                    <a:stretch>
                      <a:fillRect/>
                    </a:stretch>
                  </pic:blipFill>
                  <pic:spPr bwMode="auto">
                    <a:xfrm>
                      <a:off x="0" y="0"/>
                      <a:ext cx="7560310" cy="10666730"/>
                    </a:xfrm>
                    <a:prstGeom prst="rect">
                      <a:avLst/>
                    </a:prstGeom>
                    <a:noFill/>
                  </pic:spPr>
                </pic:pic>
              </a:graphicData>
            </a:graphic>
          </wp:anchor>
        </w:drawing>
      </w:r>
      <w:r w:rsidR="00B5397D">
        <w:rPr>
          <w:rFonts w:ascii="Arial" w:eastAsia="Arial" w:hAnsi="Arial"/>
        </w:rPr>
        <w:t>PHOOTO</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7" w:lineRule="exact"/>
        <w:rPr>
          <w:rFonts w:ascii="Times New Roman" w:eastAsia="Times New Roman" w:hAnsi="Times New Roman"/>
        </w:rPr>
      </w:pPr>
    </w:p>
    <w:p w:rsidR="005D2A42" w:rsidRDefault="00B5397D">
      <w:pPr>
        <w:spacing w:line="0" w:lineRule="atLeast"/>
        <w:rPr>
          <w:rFonts w:ascii="Arial" w:eastAsia="Arial" w:hAnsi="Arial"/>
          <w:color w:val="FFFFFF"/>
          <w:sz w:val="15"/>
        </w:rPr>
      </w:pPr>
      <w:r>
        <w:rPr>
          <w:rFonts w:ascii="Arial" w:eastAsia="Arial" w:hAnsi="Arial"/>
          <w:color w:val="FFFFFF"/>
          <w:sz w:val="15"/>
        </w:rPr>
        <w:t>©GPE/Chantal Rigaud</w:t>
      </w:r>
    </w:p>
    <w:p w:rsidR="005D2A42" w:rsidRDefault="005D2A42">
      <w:pPr>
        <w:spacing w:line="0" w:lineRule="atLeast"/>
        <w:rPr>
          <w:rFonts w:ascii="Arial" w:eastAsia="Arial" w:hAnsi="Arial"/>
          <w:color w:val="FFFFFF"/>
          <w:sz w:val="15"/>
        </w:rPr>
        <w:sectPr w:rsidR="005D2A42">
          <w:pgSz w:w="11900" w:h="16838"/>
          <w:pgMar w:top="786" w:right="9200" w:bottom="1440" w:left="1140" w:header="0" w:footer="0" w:gutter="0"/>
          <w:cols w:space="0" w:equalWidth="0">
            <w:col w:w="1560"/>
          </w:cols>
          <w:docGrid w:linePitch="360"/>
        </w:sectPr>
      </w:pPr>
    </w:p>
    <w:tbl>
      <w:tblPr>
        <w:tblW w:w="0" w:type="auto"/>
        <w:tblLayout w:type="fixed"/>
        <w:tblCellMar>
          <w:left w:w="0" w:type="dxa"/>
          <w:right w:w="0" w:type="dxa"/>
        </w:tblCellMar>
        <w:tblLook w:val="0000" w:firstRow="0" w:lastRow="0" w:firstColumn="0" w:lastColumn="0" w:noHBand="0" w:noVBand="0"/>
      </w:tblPr>
      <w:tblGrid>
        <w:gridCol w:w="10480"/>
        <w:gridCol w:w="560"/>
      </w:tblGrid>
      <w:tr w:rsidR="005D2A42">
        <w:trPr>
          <w:trHeight w:val="1619"/>
        </w:trPr>
        <w:tc>
          <w:tcPr>
            <w:tcW w:w="10480" w:type="dxa"/>
            <w:shd w:val="clear" w:color="auto" w:fill="auto"/>
            <w:vAlign w:val="bottom"/>
          </w:tcPr>
          <w:p w:rsidR="005D2A42" w:rsidRDefault="00301681">
            <w:pPr>
              <w:spacing w:line="824" w:lineRule="exact"/>
              <w:ind w:right="500"/>
              <w:jc w:val="right"/>
              <w:rPr>
                <w:rFonts w:ascii="Arial" w:eastAsia="Arial" w:hAnsi="Arial"/>
                <w:b/>
                <w:sz w:val="72"/>
              </w:rPr>
            </w:pPr>
            <w:bookmarkStart w:id="27" w:name="page29"/>
            <w:bookmarkEnd w:id="27"/>
            <w:r>
              <w:rPr>
                <w:rFonts w:ascii="Arial" w:eastAsia="Arial" w:hAnsi="Arial"/>
                <w:noProof/>
                <w:color w:val="FFFFFF"/>
                <w:sz w:val="15"/>
              </w:rPr>
              <w:lastRenderedPageBreak/>
              <w:drawing>
                <wp:anchor distT="0" distB="0" distL="114300" distR="114300" simplePos="0" relativeHeight="251433984" behindDoc="1" locked="0" layoutInCell="0" allowOverlap="1">
                  <wp:simplePos x="0" y="0"/>
                  <wp:positionH relativeFrom="page">
                    <wp:posOffset>0</wp:posOffset>
                  </wp:positionH>
                  <wp:positionV relativeFrom="page">
                    <wp:posOffset>22860</wp:posOffset>
                  </wp:positionV>
                  <wp:extent cx="7560310" cy="10669270"/>
                  <wp:effectExtent l="19050" t="0" r="2540" b="0"/>
                  <wp:wrapNone/>
                  <wp:docPr id="56" name="Imag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3">
                            <a:clrChange>
                              <a:clrFrom>
                                <a:srgbClr val="FFFFFF"/>
                              </a:clrFrom>
                              <a:clrTo>
                                <a:srgbClr val="FFFFFF">
                                  <a:alpha val="0"/>
                                </a:srgbClr>
                              </a:clrTo>
                            </a:clrChange>
                          </a:blip>
                          <a:srcRect/>
                          <a:stretch>
                            <a:fillRect/>
                          </a:stretch>
                        </pic:blipFill>
                        <pic:spPr bwMode="auto">
                          <a:xfrm>
                            <a:off x="0" y="0"/>
                            <a:ext cx="7560310" cy="10669270"/>
                          </a:xfrm>
                          <a:prstGeom prst="rect">
                            <a:avLst/>
                          </a:prstGeom>
                          <a:noFill/>
                        </pic:spPr>
                      </pic:pic>
                    </a:graphicData>
                  </a:graphic>
                </wp:anchor>
              </w:drawing>
            </w:r>
            <w:r w:rsidR="00B5397D">
              <w:rPr>
                <w:rFonts w:ascii="Arial" w:eastAsia="Arial" w:hAnsi="Arial"/>
                <w:b/>
                <w:sz w:val="72"/>
              </w:rPr>
              <w:t>2. L’ÉVALUATION</w:t>
            </w:r>
          </w:p>
        </w:tc>
        <w:tc>
          <w:tcPr>
            <w:tcW w:w="56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826"/>
        </w:trPr>
        <w:tc>
          <w:tcPr>
            <w:tcW w:w="10480" w:type="dxa"/>
            <w:shd w:val="clear" w:color="auto" w:fill="auto"/>
            <w:vAlign w:val="bottom"/>
          </w:tcPr>
          <w:p w:rsidR="005D2A42" w:rsidRDefault="00B5397D">
            <w:pPr>
              <w:spacing w:line="824" w:lineRule="exact"/>
              <w:ind w:right="500"/>
              <w:jc w:val="right"/>
              <w:rPr>
                <w:rFonts w:ascii="Arial" w:eastAsia="Arial" w:hAnsi="Arial"/>
                <w:b/>
                <w:sz w:val="72"/>
              </w:rPr>
            </w:pPr>
            <w:r>
              <w:rPr>
                <w:rFonts w:ascii="Arial" w:eastAsia="Arial" w:hAnsi="Arial"/>
                <w:b/>
                <w:sz w:val="72"/>
              </w:rPr>
              <w:t>PASEC</w:t>
            </w:r>
            <w:r>
              <w:rPr>
                <w:rFonts w:ascii="Arial" w:eastAsia="Arial" w:hAnsi="Arial"/>
                <w:b/>
                <w:i/>
                <w:sz w:val="72"/>
              </w:rPr>
              <w:t>2014</w:t>
            </w:r>
            <w:r>
              <w:rPr>
                <w:rFonts w:ascii="Arial" w:eastAsia="Arial" w:hAnsi="Arial"/>
                <w:b/>
                <w:sz w:val="72"/>
              </w:rPr>
              <w:t xml:space="preserve"> AU SÉNÉGAL</w:t>
            </w:r>
          </w:p>
        </w:tc>
        <w:tc>
          <w:tcPr>
            <w:tcW w:w="560" w:type="dxa"/>
            <w:vMerge w:val="restart"/>
            <w:shd w:val="clear" w:color="auto" w:fill="68BCE6"/>
            <w:vAlign w:val="bottom"/>
          </w:tcPr>
          <w:p w:rsidR="005D2A42" w:rsidRDefault="00B5397D">
            <w:pPr>
              <w:spacing w:line="687" w:lineRule="exact"/>
              <w:jc w:val="right"/>
              <w:rPr>
                <w:rFonts w:ascii="Arial" w:eastAsia="Arial" w:hAnsi="Arial"/>
                <w:color w:val="FFFFFF"/>
                <w:sz w:val="60"/>
              </w:rPr>
            </w:pPr>
            <w:r>
              <w:rPr>
                <w:rFonts w:ascii="Arial" w:eastAsia="Arial" w:hAnsi="Arial"/>
                <w:color w:val="FFFFFF"/>
                <w:sz w:val="60"/>
              </w:rPr>
              <w:t>2</w:t>
            </w:r>
          </w:p>
        </w:tc>
      </w:tr>
      <w:tr w:rsidR="005D2A42">
        <w:trPr>
          <w:trHeight w:val="320"/>
        </w:trPr>
        <w:tc>
          <w:tcPr>
            <w:tcW w:w="10480" w:type="dxa"/>
            <w:shd w:val="clear" w:color="auto" w:fill="auto"/>
            <w:vAlign w:val="bottom"/>
          </w:tcPr>
          <w:p w:rsidR="005D2A42" w:rsidRDefault="005D2A42">
            <w:pPr>
              <w:spacing w:line="0" w:lineRule="atLeast"/>
              <w:rPr>
                <w:rFonts w:ascii="Times New Roman" w:eastAsia="Times New Roman" w:hAnsi="Times New Roman"/>
                <w:sz w:val="24"/>
              </w:rPr>
            </w:pPr>
          </w:p>
        </w:tc>
        <w:tc>
          <w:tcPr>
            <w:tcW w:w="560" w:type="dxa"/>
            <w:vMerge/>
            <w:shd w:val="clear" w:color="auto" w:fill="68BCE6"/>
            <w:vAlign w:val="bottom"/>
          </w:tcPr>
          <w:p w:rsidR="005D2A42" w:rsidRDefault="005D2A42">
            <w:pPr>
              <w:spacing w:line="0" w:lineRule="atLeast"/>
              <w:rPr>
                <w:rFonts w:ascii="Times New Roman" w:eastAsia="Times New Roman" w:hAnsi="Times New Roman"/>
                <w:sz w:val="24"/>
              </w:rPr>
            </w:pPr>
          </w:p>
        </w:tc>
      </w:tr>
      <w:tr w:rsidR="005D2A42">
        <w:trPr>
          <w:trHeight w:val="373"/>
        </w:trPr>
        <w:tc>
          <w:tcPr>
            <w:tcW w:w="10480" w:type="dxa"/>
            <w:shd w:val="clear" w:color="auto" w:fill="auto"/>
            <w:vAlign w:val="bottom"/>
          </w:tcPr>
          <w:p w:rsidR="005D2A42" w:rsidRDefault="005D2A42">
            <w:pPr>
              <w:spacing w:line="0" w:lineRule="atLeast"/>
              <w:rPr>
                <w:rFonts w:ascii="Times New Roman" w:eastAsia="Times New Roman" w:hAnsi="Times New Roman"/>
                <w:sz w:val="24"/>
              </w:rPr>
            </w:pPr>
          </w:p>
        </w:tc>
        <w:tc>
          <w:tcPr>
            <w:tcW w:w="560" w:type="dxa"/>
            <w:shd w:val="clear" w:color="auto" w:fill="68BCE6"/>
            <w:vAlign w:val="bottom"/>
          </w:tcPr>
          <w:p w:rsidR="005D2A42" w:rsidRDefault="005D2A42">
            <w:pPr>
              <w:spacing w:line="0" w:lineRule="atLeast"/>
              <w:rPr>
                <w:rFonts w:ascii="Times New Roman" w:eastAsia="Times New Roman" w:hAnsi="Times New Roman"/>
                <w:sz w:val="24"/>
              </w:rPr>
            </w:pPr>
          </w:p>
        </w:tc>
      </w:tr>
      <w:tr w:rsidR="005D2A42">
        <w:trPr>
          <w:trHeight w:val="1334"/>
        </w:trPr>
        <w:tc>
          <w:tcPr>
            <w:tcW w:w="10480" w:type="dxa"/>
            <w:shd w:val="clear" w:color="auto" w:fill="auto"/>
            <w:vAlign w:val="bottom"/>
          </w:tcPr>
          <w:p w:rsidR="005D2A42" w:rsidRDefault="005D2A42">
            <w:pPr>
              <w:spacing w:line="0" w:lineRule="atLeast"/>
              <w:rPr>
                <w:rFonts w:ascii="Times New Roman" w:eastAsia="Times New Roman" w:hAnsi="Times New Roman"/>
                <w:sz w:val="24"/>
              </w:rPr>
            </w:pPr>
          </w:p>
        </w:tc>
        <w:tc>
          <w:tcPr>
            <w:tcW w:w="560" w:type="dxa"/>
            <w:shd w:val="clear" w:color="auto" w:fill="68BCE6"/>
            <w:vAlign w:val="bottom"/>
          </w:tcPr>
          <w:p w:rsidR="005D2A42" w:rsidRDefault="005D2A42">
            <w:pPr>
              <w:spacing w:line="0" w:lineRule="atLeast"/>
              <w:rPr>
                <w:rFonts w:ascii="Times New Roman" w:eastAsia="Times New Roman" w:hAnsi="Times New Roman"/>
                <w:sz w:val="24"/>
              </w:rPr>
            </w:pPr>
          </w:p>
        </w:tc>
      </w:tr>
    </w:tbl>
    <w:p w:rsidR="005D2A42" w:rsidRDefault="005D2A42">
      <w:pPr>
        <w:rPr>
          <w:rFonts w:ascii="Times New Roman" w:eastAsia="Times New Roman" w:hAnsi="Times New Roman"/>
          <w:sz w:val="24"/>
        </w:rPr>
        <w:sectPr w:rsidR="005D2A42">
          <w:pgSz w:w="11900" w:h="16838"/>
          <w:pgMar w:top="1175" w:right="0" w:bottom="1440" w:left="860" w:header="0" w:footer="0" w:gutter="0"/>
          <w:cols w:space="0" w:equalWidth="0">
            <w:col w:w="11040"/>
          </w:cols>
          <w:docGrid w:linePitch="360"/>
        </w:sectPr>
      </w:pPr>
    </w:p>
    <w:p w:rsidR="005D2A42" w:rsidRDefault="00B5397D">
      <w:pPr>
        <w:spacing w:line="0" w:lineRule="atLeast"/>
        <w:rPr>
          <w:rFonts w:ascii="Arial" w:eastAsia="Arial" w:hAnsi="Arial"/>
          <w:color w:val="68BCE6"/>
          <w:sz w:val="17"/>
        </w:rPr>
      </w:pPr>
      <w:bookmarkStart w:id="28" w:name="page30"/>
      <w:bookmarkEnd w:id="28"/>
      <w:r>
        <w:rPr>
          <w:rFonts w:ascii="Arial" w:eastAsia="Arial" w:hAnsi="Arial"/>
          <w:color w:val="68BCE6"/>
          <w:sz w:val="17"/>
        </w:rPr>
        <w:lastRenderedPageBreak/>
        <w:t>CHAPITRE 2</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88" w:lineRule="exact"/>
        <w:rPr>
          <w:rFonts w:ascii="Times New Roman" w:eastAsia="Times New Roman" w:hAnsi="Times New Roman"/>
        </w:rPr>
      </w:pPr>
    </w:p>
    <w:p w:rsidR="005D2A42" w:rsidRDefault="00B5397D">
      <w:pPr>
        <w:spacing w:line="239" w:lineRule="auto"/>
        <w:rPr>
          <w:rFonts w:ascii="Arial" w:eastAsia="Arial" w:hAnsi="Arial"/>
          <w:color w:val="808080"/>
          <w:sz w:val="22"/>
        </w:rPr>
      </w:pPr>
      <w:r>
        <w:rPr>
          <w:rFonts w:ascii="Arial" w:eastAsia="Arial" w:hAnsi="Arial"/>
          <w:color w:val="808080"/>
          <w:sz w:val="22"/>
        </w:rPr>
        <w:t>Page Vide</w:t>
      </w:r>
    </w:p>
    <w:p w:rsidR="005D2A42" w:rsidRDefault="005D2A42">
      <w:pPr>
        <w:spacing w:line="239" w:lineRule="auto"/>
        <w:rPr>
          <w:rFonts w:ascii="Arial" w:eastAsia="Arial" w:hAnsi="Arial"/>
          <w:color w:val="808080"/>
          <w:sz w:val="22"/>
        </w:rPr>
        <w:sectPr w:rsidR="005D2A42">
          <w:pgSz w:w="11900" w:h="16838"/>
          <w:pgMar w:top="793" w:right="9440" w:bottom="267" w:left="1420" w:header="0" w:footer="0" w:gutter="0"/>
          <w:cols w:space="0" w:equalWidth="0">
            <w:col w:w="104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48"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30</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081" style="position:absolute;z-index:-251881472"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93" w:right="8720" w:bottom="267" w:left="860" w:header="0" w:footer="0" w:gutter="0"/>
          <w:cols w:space="0" w:equalWidth="0">
            <w:col w:w="2320"/>
          </w:cols>
          <w:docGrid w:linePitch="360"/>
        </w:sectPr>
      </w:pPr>
    </w:p>
    <w:p w:rsidR="005D2A42" w:rsidRDefault="00B5397D">
      <w:pPr>
        <w:spacing w:line="239" w:lineRule="auto"/>
        <w:ind w:left="5300"/>
        <w:rPr>
          <w:rFonts w:ascii="Arial" w:eastAsia="Arial" w:hAnsi="Arial"/>
          <w:color w:val="68BCE6"/>
        </w:rPr>
      </w:pPr>
      <w:bookmarkStart w:id="29" w:name="page31"/>
      <w:bookmarkEnd w:id="29"/>
      <w:r>
        <w:rPr>
          <w:rFonts w:ascii="Arial" w:eastAsia="Arial" w:hAnsi="Arial"/>
          <w:color w:val="68BCE6"/>
        </w:rPr>
        <w:lastRenderedPageBreak/>
        <w:t>L’ÉVALUATION PASEC</w:t>
      </w:r>
      <w:r>
        <w:rPr>
          <w:rFonts w:ascii="Arial" w:eastAsia="Arial" w:hAnsi="Arial"/>
          <w:i/>
          <w:color w:val="68BCE6"/>
        </w:rPr>
        <w:t>2014</w:t>
      </w:r>
      <w:r>
        <w:rPr>
          <w:rFonts w:ascii="Arial" w:eastAsia="Arial" w:hAnsi="Arial"/>
          <w:color w:val="68BCE6"/>
        </w:rPr>
        <w:t xml:space="preserve"> AU SÉNÉGAL</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9" w:lineRule="exact"/>
        <w:rPr>
          <w:rFonts w:ascii="Times New Roman" w:eastAsia="Times New Roman" w:hAnsi="Times New Roman"/>
        </w:rPr>
      </w:pPr>
    </w:p>
    <w:p w:rsidR="005D2A42" w:rsidRDefault="00B5397D">
      <w:pPr>
        <w:spacing w:line="237" w:lineRule="auto"/>
        <w:ind w:right="1280"/>
        <w:jc w:val="both"/>
        <w:rPr>
          <w:rFonts w:ascii="Arial" w:eastAsia="Arial" w:hAnsi="Arial"/>
          <w:sz w:val="22"/>
        </w:rPr>
      </w:pPr>
      <w:r>
        <w:rPr>
          <w:rFonts w:ascii="Arial" w:eastAsia="Arial" w:hAnsi="Arial"/>
          <w:sz w:val="22"/>
        </w:rPr>
        <w:t>La méthodologie du PASEC a été conçue dans le but d’évaluer l’efficacité et l’équité des systèmes éducatifs, tout en essayant de déterminer les facteurs scolaires et extrascolaires susceptibles d’influencer les apprentissages.</w:t>
      </w:r>
    </w:p>
    <w:p w:rsidR="005D2A42" w:rsidRDefault="00301681">
      <w:pPr>
        <w:spacing w:line="167" w:lineRule="exact"/>
        <w:rPr>
          <w:rFonts w:ascii="Times New Roman" w:eastAsia="Times New Roman" w:hAnsi="Times New Roman"/>
        </w:rPr>
      </w:pPr>
      <w:r>
        <w:rPr>
          <w:rFonts w:ascii="Arial" w:eastAsia="Arial" w:hAnsi="Arial"/>
          <w:noProof/>
          <w:sz w:val="22"/>
        </w:rPr>
        <w:drawing>
          <wp:anchor distT="0" distB="0" distL="114300" distR="114300" simplePos="0" relativeHeight="251436032" behindDoc="1" locked="0" layoutInCell="0" allowOverlap="1">
            <wp:simplePos x="0" y="0"/>
            <wp:positionH relativeFrom="column">
              <wp:posOffset>6139815</wp:posOffset>
            </wp:positionH>
            <wp:positionV relativeFrom="paragraph">
              <wp:posOffset>50165</wp:posOffset>
            </wp:positionV>
            <wp:extent cx="379730" cy="1799590"/>
            <wp:effectExtent l="19050" t="0" r="1270" b="0"/>
            <wp:wrapNone/>
            <wp:docPr id="58" name="Imag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24"/>
                    <a:srcRect/>
                    <a:stretch>
                      <a:fillRect/>
                    </a:stretch>
                  </pic:blipFill>
                  <pic:spPr bwMode="auto">
                    <a:xfrm>
                      <a:off x="0" y="0"/>
                      <a:ext cx="379730" cy="1799590"/>
                    </a:xfrm>
                    <a:prstGeom prst="rect">
                      <a:avLst/>
                    </a:prstGeom>
                    <a:noFill/>
                  </pic:spPr>
                </pic:pic>
              </a:graphicData>
            </a:graphic>
          </wp:anchor>
        </w:drawing>
      </w:r>
    </w:p>
    <w:p w:rsidR="005D2A42" w:rsidRDefault="00B5397D">
      <w:pPr>
        <w:spacing w:line="247" w:lineRule="auto"/>
        <w:ind w:left="1140" w:right="1280"/>
        <w:jc w:val="both"/>
        <w:rPr>
          <w:rFonts w:ascii="Arial" w:eastAsia="Arial" w:hAnsi="Arial"/>
          <w:sz w:val="19"/>
        </w:rPr>
      </w:pPr>
      <w:r>
        <w:rPr>
          <w:rFonts w:ascii="Arial" w:eastAsia="Arial" w:hAnsi="Arial"/>
          <w:b/>
          <w:sz w:val="19"/>
        </w:rPr>
        <w:t xml:space="preserve">Un système éducatif efficace </w:t>
      </w:r>
      <w:r>
        <w:rPr>
          <w:rFonts w:ascii="Arial" w:eastAsia="Arial" w:hAnsi="Arial"/>
          <w:sz w:val="19"/>
        </w:rPr>
        <w:t>permet à tous les enfants de disposer des compétences et</w:t>
      </w:r>
      <w:r>
        <w:rPr>
          <w:rFonts w:ascii="Arial" w:eastAsia="Arial" w:hAnsi="Arial"/>
          <w:b/>
          <w:sz w:val="19"/>
        </w:rPr>
        <w:t xml:space="preserve"> </w:t>
      </w:r>
      <w:r>
        <w:rPr>
          <w:rFonts w:ascii="Arial" w:eastAsia="Arial" w:hAnsi="Arial"/>
          <w:sz w:val="19"/>
        </w:rPr>
        <w:t>attitudes attendues (fixées par les programmes scolaires) en fin du cycle primaire. Dans le</w:t>
      </w:r>
    </w:p>
    <w:p w:rsidR="005D2A42" w:rsidRDefault="00B5397D">
      <w:pPr>
        <w:spacing w:line="181" w:lineRule="auto"/>
        <w:ind w:left="1140"/>
        <w:rPr>
          <w:rFonts w:ascii="Arial" w:eastAsia="Arial" w:hAnsi="Arial"/>
          <w:sz w:val="19"/>
        </w:rPr>
      </w:pPr>
      <w:proofErr w:type="gramStart"/>
      <w:r>
        <w:rPr>
          <w:rFonts w:ascii="Arial" w:eastAsia="Arial" w:hAnsi="Arial"/>
          <w:sz w:val="19"/>
        </w:rPr>
        <w:t>cas</w:t>
      </w:r>
      <w:proofErr w:type="gramEnd"/>
      <w:r>
        <w:rPr>
          <w:rFonts w:ascii="Arial" w:eastAsia="Arial" w:hAnsi="Arial"/>
          <w:sz w:val="19"/>
        </w:rPr>
        <w:t xml:space="preserve"> des évaluations PASEC, un système est efficace lorsqu’il permet à tous les enfants ou </w:t>
      </w:r>
      <w:r>
        <w:rPr>
          <w:rFonts w:ascii="Arial" w:eastAsia="Arial" w:hAnsi="Arial"/>
          <w:color w:val="FFFFFF"/>
          <w:sz w:val="45"/>
        </w:rPr>
        <w:t>2</w:t>
      </w:r>
      <w:r>
        <w:rPr>
          <w:rFonts w:ascii="Arial" w:eastAsia="Arial" w:hAnsi="Arial"/>
          <w:sz w:val="19"/>
        </w:rPr>
        <w:t xml:space="preserve"> à une grande majorité d’entre eux d’atteindre ces compétences de base afin de poursuivre</w:t>
      </w:r>
    </w:p>
    <w:p w:rsidR="005D2A42" w:rsidRDefault="00B5397D">
      <w:pPr>
        <w:spacing w:line="238" w:lineRule="auto"/>
        <w:ind w:left="1140"/>
        <w:rPr>
          <w:rFonts w:ascii="Arial" w:eastAsia="Arial" w:hAnsi="Arial"/>
          <w:sz w:val="22"/>
        </w:rPr>
      </w:pPr>
      <w:proofErr w:type="gramStart"/>
      <w:r>
        <w:rPr>
          <w:rFonts w:ascii="Arial" w:eastAsia="Arial" w:hAnsi="Arial"/>
          <w:sz w:val="22"/>
        </w:rPr>
        <w:t>sereinement</w:t>
      </w:r>
      <w:proofErr w:type="gramEnd"/>
      <w:r>
        <w:rPr>
          <w:rFonts w:ascii="Arial" w:eastAsia="Arial" w:hAnsi="Arial"/>
          <w:sz w:val="22"/>
        </w:rPr>
        <w:t xml:space="preserve"> une scolarité primaire et secondaire.</w:t>
      </w:r>
    </w:p>
    <w:p w:rsidR="005D2A42" w:rsidRDefault="005D2A42">
      <w:pPr>
        <w:spacing w:line="167" w:lineRule="exact"/>
        <w:rPr>
          <w:rFonts w:ascii="Times New Roman" w:eastAsia="Times New Roman" w:hAnsi="Times New Roman"/>
        </w:rPr>
      </w:pPr>
    </w:p>
    <w:p w:rsidR="005D2A42" w:rsidRDefault="00B5397D">
      <w:pPr>
        <w:spacing w:line="252" w:lineRule="auto"/>
        <w:ind w:left="1140" w:right="1280"/>
        <w:jc w:val="both"/>
        <w:rPr>
          <w:rFonts w:ascii="Arial" w:eastAsia="Arial" w:hAnsi="Arial"/>
          <w:sz w:val="21"/>
        </w:rPr>
      </w:pPr>
      <w:r>
        <w:rPr>
          <w:rFonts w:ascii="Arial" w:eastAsia="Arial" w:hAnsi="Arial"/>
          <w:b/>
          <w:sz w:val="21"/>
        </w:rPr>
        <w:t xml:space="preserve">Un système éducatif équitable </w:t>
      </w:r>
      <w:r>
        <w:rPr>
          <w:rFonts w:ascii="Arial" w:eastAsia="Arial" w:hAnsi="Arial"/>
          <w:sz w:val="21"/>
        </w:rPr>
        <w:t>tend à réduire les inégalités de scolarisation et de réussite</w:t>
      </w:r>
      <w:r>
        <w:rPr>
          <w:rFonts w:ascii="Arial" w:eastAsia="Arial" w:hAnsi="Arial"/>
          <w:b/>
          <w:sz w:val="21"/>
        </w:rPr>
        <w:t xml:space="preserve"> </w:t>
      </w:r>
      <w:r>
        <w:rPr>
          <w:rFonts w:ascii="Arial" w:eastAsia="Arial" w:hAnsi="Arial"/>
          <w:sz w:val="21"/>
        </w:rPr>
        <w:t>scolaire entre différents profils d’élèves, entre différents types d’écoles et entre régions. Une juste répartition des moyens éducatifs entre les régions et entre les écoles à l’intérieur des régions est un premier pas pour tendre vers cet objectif.</w:t>
      </w:r>
    </w:p>
    <w:p w:rsidR="005D2A42" w:rsidRDefault="005D2A42">
      <w:pPr>
        <w:spacing w:line="155" w:lineRule="exact"/>
        <w:rPr>
          <w:rFonts w:ascii="Times New Roman" w:eastAsia="Times New Roman" w:hAnsi="Times New Roman"/>
        </w:rPr>
      </w:pPr>
    </w:p>
    <w:p w:rsidR="005D2A42" w:rsidRDefault="00B5397D">
      <w:pPr>
        <w:spacing w:line="272" w:lineRule="auto"/>
        <w:ind w:right="1260"/>
        <w:jc w:val="both"/>
        <w:rPr>
          <w:rFonts w:ascii="Arial" w:eastAsia="Arial" w:hAnsi="Arial"/>
          <w:sz w:val="19"/>
        </w:rPr>
      </w:pPr>
      <w:r>
        <w:rPr>
          <w:rFonts w:ascii="Arial" w:eastAsia="Arial" w:hAnsi="Arial"/>
          <w:sz w:val="19"/>
        </w:rPr>
        <w:t>A cette fin, le modèle méthodologique du PASEC se base sur la mesure de compétences fondamentales en langue d’enseignement et en mathématiques en début et fin de scolarité primaire</w:t>
      </w:r>
      <w:r>
        <w:rPr>
          <w:rFonts w:ascii="Arial" w:eastAsia="Arial" w:hAnsi="Arial"/>
          <w:sz w:val="22"/>
          <w:vertAlign w:val="superscript"/>
        </w:rPr>
        <w:t>1</w:t>
      </w:r>
      <w:r>
        <w:rPr>
          <w:rFonts w:ascii="Arial" w:eastAsia="Arial" w:hAnsi="Arial"/>
          <w:sz w:val="19"/>
        </w:rPr>
        <w:t xml:space="preserve"> auprès d’un échantillon d’élèves représentatif de la population scolaire des classes cibles de chaque pays.</w:t>
      </w:r>
    </w:p>
    <w:p w:rsidR="005D2A42" w:rsidRDefault="005D2A42">
      <w:pPr>
        <w:spacing w:line="135" w:lineRule="exact"/>
        <w:rPr>
          <w:rFonts w:ascii="Times New Roman" w:eastAsia="Times New Roman" w:hAnsi="Times New Roman"/>
        </w:rPr>
      </w:pPr>
    </w:p>
    <w:p w:rsidR="005D2A42" w:rsidRDefault="00B5397D">
      <w:pPr>
        <w:spacing w:line="251" w:lineRule="auto"/>
        <w:ind w:right="1260"/>
        <w:jc w:val="both"/>
        <w:rPr>
          <w:rFonts w:ascii="Arial" w:eastAsia="Arial" w:hAnsi="Arial"/>
          <w:sz w:val="21"/>
        </w:rPr>
      </w:pPr>
      <w:r>
        <w:rPr>
          <w:rFonts w:ascii="Arial" w:eastAsia="Arial" w:hAnsi="Arial"/>
          <w:sz w:val="21"/>
        </w:rPr>
        <w:t>L’évaluation PASEC</w:t>
      </w:r>
      <w:r>
        <w:rPr>
          <w:rFonts w:ascii="Arial" w:eastAsia="Arial" w:hAnsi="Arial"/>
          <w:i/>
          <w:sz w:val="21"/>
        </w:rPr>
        <w:t>2014</w:t>
      </w:r>
      <w:r>
        <w:rPr>
          <w:rFonts w:ascii="Arial" w:eastAsia="Arial" w:hAnsi="Arial"/>
          <w:sz w:val="21"/>
        </w:rPr>
        <w:t xml:space="preserve"> a également collecté de nombreuses informations sur les élèves, les classes, les écoles, les communautés locales et les politiques éducatives pour apprécier le niveau de répartition des ressources, comprendre les pratiques scolaires et les mettre en relation avec les performances des élèves. La mise en relation de ces composantes avec la réussite aux tests PASEC permet de donner des points de repère sur l’efficacité et l’équité des systèmes. Les instruments d’enquête (tests et questionnaires) de même que les procédures de collecte et d’analyses de données sont standardisés pour tous les pays et tout au long du processus de l’évaluation afin de garantir la comparabilité internationale des résultats.</w:t>
      </w:r>
    </w:p>
    <w:p w:rsidR="005D2A42" w:rsidRDefault="005D2A42">
      <w:pPr>
        <w:spacing w:line="200" w:lineRule="exact"/>
        <w:rPr>
          <w:rFonts w:ascii="Times New Roman" w:eastAsia="Times New Roman" w:hAnsi="Times New Roman"/>
        </w:rPr>
      </w:pPr>
    </w:p>
    <w:p w:rsidR="005D2A42" w:rsidRDefault="005D2A42">
      <w:pPr>
        <w:spacing w:line="362" w:lineRule="exact"/>
        <w:rPr>
          <w:rFonts w:ascii="Times New Roman" w:eastAsia="Times New Roman" w:hAnsi="Times New Roman"/>
        </w:rPr>
      </w:pPr>
    </w:p>
    <w:p w:rsidR="005D2A42" w:rsidRDefault="00B5397D">
      <w:pPr>
        <w:spacing w:line="0" w:lineRule="atLeast"/>
        <w:rPr>
          <w:rFonts w:ascii="Arial" w:eastAsia="Arial" w:hAnsi="Arial"/>
          <w:i/>
          <w:sz w:val="22"/>
          <w:u w:val="single"/>
        </w:rPr>
      </w:pPr>
      <w:r>
        <w:rPr>
          <w:rFonts w:ascii="Arial" w:eastAsia="Arial" w:hAnsi="Arial"/>
          <w:i/>
          <w:sz w:val="22"/>
          <w:u w:val="single"/>
        </w:rPr>
        <w:t>Figure 2.1 : Champs contextuels abordés dans l’étude PASEC</w:t>
      </w:r>
    </w:p>
    <w:p w:rsidR="005D2A42" w:rsidRDefault="006A2137">
      <w:pPr>
        <w:spacing w:line="200" w:lineRule="exact"/>
        <w:rPr>
          <w:rFonts w:ascii="Times New Roman" w:eastAsia="Times New Roman" w:hAnsi="Times New Roman"/>
        </w:rPr>
      </w:pPr>
      <w:r>
        <w:rPr>
          <w:rFonts w:ascii="Arial" w:eastAsia="Arial" w:hAnsi="Arial"/>
          <w:i/>
          <w:sz w:val="22"/>
          <w:u w:val="single"/>
        </w:rPr>
        <w:pict>
          <v:line id="_x0000_s1083" style="position:absolute;z-index:-251879424" from=".2pt,272.6pt" to="144.2pt,272.6pt" o:allowincell="f" o:userdrawn="t" strokeweight=".21164mm"/>
        </w:pict>
      </w:r>
      <w:r w:rsidR="00301681">
        <w:rPr>
          <w:rFonts w:ascii="Arial" w:eastAsia="Arial" w:hAnsi="Arial"/>
          <w:i/>
          <w:noProof/>
          <w:sz w:val="22"/>
          <w:u w:val="single"/>
        </w:rPr>
        <w:drawing>
          <wp:anchor distT="0" distB="0" distL="114300" distR="114300" simplePos="0" relativeHeight="251438080" behindDoc="1" locked="0" layoutInCell="0" allowOverlap="1">
            <wp:simplePos x="0" y="0"/>
            <wp:positionH relativeFrom="column">
              <wp:posOffset>2540</wp:posOffset>
            </wp:positionH>
            <wp:positionV relativeFrom="paragraph">
              <wp:posOffset>106045</wp:posOffset>
            </wp:positionV>
            <wp:extent cx="5775960" cy="2743200"/>
            <wp:effectExtent l="19050" t="0" r="0" b="0"/>
            <wp:wrapNone/>
            <wp:docPr id="60" name="Imag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25"/>
                    <a:srcRect/>
                    <a:stretch>
                      <a:fillRect/>
                    </a:stretch>
                  </pic:blipFill>
                  <pic:spPr bwMode="auto">
                    <a:xfrm>
                      <a:off x="0" y="0"/>
                      <a:ext cx="5775960" cy="2743200"/>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83" w:lineRule="exact"/>
        <w:rPr>
          <w:rFonts w:ascii="Times New Roman" w:eastAsia="Times New Roman" w:hAnsi="Times New Roman"/>
        </w:rPr>
      </w:pPr>
    </w:p>
    <w:p w:rsidR="005D2A42" w:rsidRDefault="00B5397D">
      <w:pPr>
        <w:spacing w:line="220" w:lineRule="auto"/>
        <w:ind w:right="1300" w:firstLine="50"/>
        <w:rPr>
          <w:rFonts w:ascii="Arial" w:eastAsia="Arial" w:hAnsi="Arial"/>
          <w:sz w:val="18"/>
        </w:rPr>
      </w:pPr>
      <w:r>
        <w:rPr>
          <w:sz w:val="25"/>
          <w:vertAlign w:val="superscript"/>
        </w:rPr>
        <w:t>1</w:t>
      </w:r>
      <w:r>
        <w:rPr>
          <w:rFonts w:ascii="Arial" w:eastAsia="Arial" w:hAnsi="Arial"/>
          <w:sz w:val="18"/>
        </w:rPr>
        <w:t xml:space="preserve"> En début de scolarité, les élèves sont testés deux ans après l’entrée au primaire pour les pays avec un cycle primaire de six ans. L’ensemble des pays évalués par le PASEC</w:t>
      </w:r>
      <w:r>
        <w:rPr>
          <w:rFonts w:ascii="Arial" w:eastAsia="Arial" w:hAnsi="Arial"/>
          <w:i/>
          <w:sz w:val="18"/>
        </w:rPr>
        <w:t>2014</w:t>
      </w:r>
      <w:r>
        <w:rPr>
          <w:rFonts w:ascii="Arial" w:eastAsia="Arial" w:hAnsi="Arial"/>
          <w:sz w:val="18"/>
        </w:rPr>
        <w:t xml:space="preserve"> ayant un cycle primaire de 6 ans, les tests de fin de scolarité primaire ont été adressés aux élèves de 6</w:t>
      </w:r>
      <w:r>
        <w:rPr>
          <w:rFonts w:ascii="Arial" w:eastAsia="Arial" w:hAnsi="Arial"/>
          <w:sz w:val="22"/>
          <w:vertAlign w:val="superscript"/>
        </w:rPr>
        <w:t>e</w:t>
      </w:r>
      <w:r>
        <w:rPr>
          <w:rFonts w:ascii="Arial" w:eastAsia="Arial" w:hAnsi="Arial"/>
          <w:sz w:val="18"/>
        </w:rPr>
        <w:t xml:space="preserve"> année.</w:t>
      </w:r>
    </w:p>
    <w:p w:rsidR="005D2A42" w:rsidRDefault="005D2A42">
      <w:pPr>
        <w:spacing w:line="220" w:lineRule="auto"/>
        <w:ind w:right="1300" w:firstLine="50"/>
        <w:rPr>
          <w:rFonts w:ascii="Arial" w:eastAsia="Arial" w:hAnsi="Arial"/>
          <w:sz w:val="18"/>
        </w:rPr>
        <w:sectPr w:rsidR="005D2A42">
          <w:pgSz w:w="11900" w:h="16838"/>
          <w:pgMar w:top="786" w:right="140" w:bottom="264" w:left="1640" w:header="0" w:footer="0" w:gutter="0"/>
          <w:cols w:space="0" w:equalWidth="0">
            <w:col w:w="10120"/>
          </w:cols>
          <w:docGrid w:linePitch="360"/>
        </w:sectPr>
      </w:pPr>
    </w:p>
    <w:p w:rsidR="005D2A42" w:rsidRDefault="005D2A42">
      <w:pPr>
        <w:spacing w:line="200" w:lineRule="exact"/>
        <w:rPr>
          <w:rFonts w:ascii="Times New Roman" w:eastAsia="Times New Roman" w:hAnsi="Times New Roman"/>
        </w:rPr>
      </w:pPr>
    </w:p>
    <w:p w:rsidR="005D2A42" w:rsidRDefault="005D2A42">
      <w:pPr>
        <w:spacing w:line="339"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31</w:t>
      </w:r>
    </w:p>
    <w:p w:rsidR="005D2A42" w:rsidRDefault="006A2137">
      <w:pPr>
        <w:spacing w:line="20" w:lineRule="exact"/>
        <w:rPr>
          <w:rFonts w:ascii="Times New Roman" w:eastAsia="Times New Roman" w:hAnsi="Times New Roman"/>
        </w:rPr>
      </w:pPr>
      <w:r>
        <w:rPr>
          <w:rFonts w:ascii="Arial" w:eastAsia="Arial" w:hAnsi="Arial"/>
          <w:b/>
          <w:sz w:val="19"/>
        </w:rPr>
        <w:pict>
          <v:line id="_x0000_s1085" style="position:absolute;z-index:-251877376"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980" w:bottom="264" w:left="8420" w:header="0" w:footer="0" w:gutter="0"/>
          <w:cols w:space="0" w:equalWidth="0">
            <w:col w:w="2500"/>
          </w:cols>
          <w:docGrid w:linePitch="360"/>
        </w:sectPr>
      </w:pPr>
    </w:p>
    <w:p w:rsidR="005D2A42" w:rsidRDefault="00B5397D">
      <w:pPr>
        <w:spacing w:line="239" w:lineRule="auto"/>
        <w:rPr>
          <w:rFonts w:ascii="Arial" w:eastAsia="Arial" w:hAnsi="Arial"/>
          <w:color w:val="68BCE6"/>
        </w:rPr>
      </w:pPr>
      <w:bookmarkStart w:id="30" w:name="page32"/>
      <w:bookmarkEnd w:id="30"/>
      <w:r>
        <w:rPr>
          <w:rFonts w:ascii="Arial" w:eastAsia="Arial" w:hAnsi="Arial"/>
          <w:color w:val="68BCE6"/>
        </w:rPr>
        <w:lastRenderedPageBreak/>
        <w:t>CHAPITRE 2</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9" w:lineRule="exact"/>
        <w:rPr>
          <w:rFonts w:ascii="Times New Roman" w:eastAsia="Times New Roman" w:hAnsi="Times New Roman"/>
        </w:rPr>
      </w:pPr>
    </w:p>
    <w:p w:rsidR="005D2A42" w:rsidRDefault="00B5397D">
      <w:pPr>
        <w:spacing w:line="0" w:lineRule="atLeast"/>
        <w:rPr>
          <w:rFonts w:ascii="Arial" w:eastAsia="Arial" w:hAnsi="Arial"/>
          <w:color w:val="68BCE6"/>
          <w:sz w:val="43"/>
        </w:rPr>
      </w:pPr>
      <w:r>
        <w:rPr>
          <w:rFonts w:ascii="Arial" w:eastAsia="Arial" w:hAnsi="Arial"/>
          <w:color w:val="68BCE6"/>
          <w:sz w:val="43"/>
        </w:rPr>
        <w:t>2.1 Les tests et questionnaires de l’évaluation</w:t>
      </w:r>
    </w:p>
    <w:p w:rsidR="005D2A42" w:rsidRDefault="00B5397D">
      <w:pPr>
        <w:spacing w:line="239" w:lineRule="auto"/>
        <w:ind w:left="580"/>
        <w:rPr>
          <w:rFonts w:ascii="Arial" w:eastAsia="Arial" w:hAnsi="Arial"/>
          <w:i/>
          <w:color w:val="68BCE6"/>
          <w:sz w:val="44"/>
        </w:rPr>
      </w:pPr>
      <w:r>
        <w:rPr>
          <w:rFonts w:ascii="Arial" w:eastAsia="Arial" w:hAnsi="Arial"/>
          <w:color w:val="68BCE6"/>
          <w:sz w:val="44"/>
        </w:rPr>
        <w:t>PASEC</w:t>
      </w:r>
      <w:r>
        <w:rPr>
          <w:rFonts w:ascii="Arial" w:eastAsia="Arial" w:hAnsi="Arial"/>
          <w:i/>
          <w:color w:val="68BCE6"/>
          <w:sz w:val="44"/>
        </w:rPr>
        <w:t>2014</w:t>
      </w:r>
    </w:p>
    <w:p w:rsidR="005D2A42" w:rsidRDefault="005D2A42">
      <w:pPr>
        <w:spacing w:line="124" w:lineRule="exact"/>
        <w:rPr>
          <w:rFonts w:ascii="Times New Roman" w:eastAsia="Times New Roman" w:hAnsi="Times New Roman"/>
        </w:rPr>
      </w:pPr>
    </w:p>
    <w:p w:rsidR="005D2A42" w:rsidRDefault="00B5397D">
      <w:pPr>
        <w:spacing w:line="239" w:lineRule="auto"/>
        <w:rPr>
          <w:rFonts w:ascii="Arial" w:eastAsia="Arial" w:hAnsi="Arial"/>
          <w:sz w:val="22"/>
        </w:rPr>
      </w:pPr>
      <w:r>
        <w:rPr>
          <w:rFonts w:ascii="Arial" w:eastAsia="Arial" w:hAnsi="Arial"/>
          <w:sz w:val="22"/>
        </w:rPr>
        <w:t>Les tests sont construits sur la base :</w:t>
      </w:r>
    </w:p>
    <w:p w:rsidR="005D2A42" w:rsidRDefault="005D2A42">
      <w:pPr>
        <w:spacing w:line="163" w:lineRule="exact"/>
        <w:rPr>
          <w:rFonts w:ascii="Times New Roman" w:eastAsia="Times New Roman" w:hAnsi="Times New Roman"/>
        </w:rPr>
      </w:pPr>
    </w:p>
    <w:p w:rsidR="005D2A42" w:rsidRDefault="00B5397D">
      <w:pPr>
        <w:numPr>
          <w:ilvl w:val="0"/>
          <w:numId w:val="7"/>
        </w:numPr>
        <w:tabs>
          <w:tab w:val="left" w:pos="720"/>
        </w:tabs>
        <w:spacing w:line="268" w:lineRule="auto"/>
        <w:ind w:left="720" w:right="60" w:hanging="440"/>
        <w:jc w:val="both"/>
        <w:rPr>
          <w:rFonts w:ascii="Arial" w:eastAsia="Arial" w:hAnsi="Arial"/>
          <w:sz w:val="22"/>
        </w:rPr>
      </w:pPr>
      <w:r>
        <w:rPr>
          <w:rFonts w:ascii="Arial" w:eastAsia="Arial" w:hAnsi="Arial"/>
          <w:sz w:val="22"/>
        </w:rPr>
        <w:t>des recherches scientifiques spécifiant les différents stades d’apprentissage de la lecture et des mathématiques ;</w:t>
      </w:r>
    </w:p>
    <w:p w:rsidR="005D2A42" w:rsidRDefault="005D2A42">
      <w:pPr>
        <w:spacing w:line="133" w:lineRule="exact"/>
        <w:rPr>
          <w:rFonts w:ascii="Arial" w:eastAsia="Arial" w:hAnsi="Arial"/>
          <w:sz w:val="22"/>
        </w:rPr>
      </w:pPr>
    </w:p>
    <w:p w:rsidR="005D2A42" w:rsidRDefault="00B5397D">
      <w:pPr>
        <w:numPr>
          <w:ilvl w:val="0"/>
          <w:numId w:val="7"/>
        </w:numPr>
        <w:tabs>
          <w:tab w:val="left" w:pos="720"/>
        </w:tabs>
        <w:spacing w:line="273" w:lineRule="auto"/>
        <w:ind w:left="720" w:right="160" w:hanging="484"/>
        <w:rPr>
          <w:rFonts w:ascii="Arial" w:eastAsia="Arial" w:hAnsi="Arial"/>
          <w:sz w:val="22"/>
        </w:rPr>
      </w:pPr>
      <w:r>
        <w:rPr>
          <w:rFonts w:ascii="Arial" w:eastAsia="Arial" w:hAnsi="Arial"/>
          <w:sz w:val="22"/>
        </w:rPr>
        <w:t>des niveaux de compétences en lecture et en mathématiques des élèves, du contexte environnemental des pays évalués et des domaines d’enseignement majeurs en vigueur dans les programmes scolaires des pays ;</w:t>
      </w:r>
    </w:p>
    <w:p w:rsidR="005D2A42" w:rsidRDefault="005D2A42">
      <w:pPr>
        <w:spacing w:line="130" w:lineRule="exact"/>
        <w:rPr>
          <w:rFonts w:ascii="Arial" w:eastAsia="Arial" w:hAnsi="Arial"/>
          <w:sz w:val="22"/>
        </w:rPr>
      </w:pPr>
    </w:p>
    <w:p w:rsidR="005D2A42" w:rsidRDefault="00B5397D">
      <w:pPr>
        <w:numPr>
          <w:ilvl w:val="0"/>
          <w:numId w:val="7"/>
        </w:numPr>
        <w:tabs>
          <w:tab w:val="left" w:pos="720"/>
        </w:tabs>
        <w:spacing w:line="0" w:lineRule="atLeast"/>
        <w:ind w:left="720" w:hanging="524"/>
        <w:jc w:val="both"/>
        <w:rPr>
          <w:rFonts w:ascii="Arial" w:eastAsia="Arial" w:hAnsi="Arial"/>
          <w:sz w:val="19"/>
        </w:rPr>
      </w:pPr>
      <w:r>
        <w:rPr>
          <w:rFonts w:ascii="Arial" w:eastAsia="Arial" w:hAnsi="Arial"/>
          <w:sz w:val="19"/>
        </w:rPr>
        <w:t>des standards de mesure</w:t>
      </w:r>
      <w:r>
        <w:rPr>
          <w:rFonts w:ascii="Arial" w:eastAsia="Arial" w:hAnsi="Arial"/>
          <w:sz w:val="22"/>
          <w:vertAlign w:val="superscript"/>
        </w:rPr>
        <w:t>2</w:t>
      </w:r>
      <w:r>
        <w:rPr>
          <w:rFonts w:ascii="Arial" w:eastAsia="Arial" w:hAnsi="Arial"/>
          <w:sz w:val="19"/>
        </w:rPr>
        <w:t xml:space="preserve"> en lecture et en mathématiques partagés sur le plan international.</w:t>
      </w:r>
    </w:p>
    <w:p w:rsidR="005D2A42" w:rsidRDefault="005D2A42">
      <w:pPr>
        <w:spacing w:line="371" w:lineRule="exact"/>
        <w:rPr>
          <w:rFonts w:ascii="Times New Roman" w:eastAsia="Times New Roman" w:hAnsi="Times New Roman"/>
        </w:rPr>
      </w:pPr>
    </w:p>
    <w:p w:rsidR="005D2A42" w:rsidRDefault="00B5397D">
      <w:pPr>
        <w:spacing w:line="251" w:lineRule="auto"/>
        <w:jc w:val="both"/>
        <w:rPr>
          <w:rFonts w:ascii="Arial" w:eastAsia="Arial" w:hAnsi="Arial"/>
          <w:sz w:val="21"/>
        </w:rPr>
      </w:pPr>
      <w:r>
        <w:rPr>
          <w:rFonts w:ascii="Arial" w:eastAsia="Arial" w:hAnsi="Arial"/>
          <w:sz w:val="21"/>
        </w:rPr>
        <w:t>Les exercices présents dans les tests de début et fin de cycle primaire ont été conçus par le PASEC et validés par son Comité Scientifique. Un comité d’experts provenant du Centre de Recherches en Education (EA 2661) de l’Université de Nantes, du laboratoire de recherche d’Analyse des Systèmes et des Pratiques d’Enseignement (ASPE) de l’Université de Liège et les équipes nationales des dix pays participants ont contribué à la mise en place de ces instruments de mesure. Le développement des tests a suivi un processus scientifique conforme aux standards des évaluations internationales (OCDE/PISA, IEA/TIMSS et PIRLS à titre d’exemple). La qualité des exercices a été pré testée dans chacun des pays participants.</w:t>
      </w:r>
    </w:p>
    <w:p w:rsidR="005D2A42" w:rsidRDefault="005D2A42">
      <w:pPr>
        <w:spacing w:line="118" w:lineRule="exact"/>
        <w:rPr>
          <w:rFonts w:ascii="Times New Roman" w:eastAsia="Times New Roman" w:hAnsi="Times New Roman"/>
        </w:rPr>
      </w:pPr>
    </w:p>
    <w:p w:rsidR="005D2A42" w:rsidRDefault="00B5397D">
      <w:pPr>
        <w:spacing w:line="238" w:lineRule="auto"/>
        <w:jc w:val="both"/>
        <w:rPr>
          <w:rFonts w:ascii="Arial" w:eastAsia="Arial" w:hAnsi="Arial"/>
          <w:sz w:val="22"/>
        </w:rPr>
      </w:pPr>
      <w:r>
        <w:rPr>
          <w:rFonts w:ascii="Arial" w:eastAsia="Arial" w:hAnsi="Arial"/>
          <w:sz w:val="22"/>
        </w:rPr>
        <w:t>Au Sénégal, le test de début et celui de fin de scolarité primaire ont été administrés en français. Pour la grande majorité des élèves, le français n’est pas leur langue maternelle.</w:t>
      </w:r>
    </w:p>
    <w:p w:rsidR="005D2A42" w:rsidRDefault="005D2A42">
      <w:pPr>
        <w:spacing w:line="120" w:lineRule="exact"/>
        <w:rPr>
          <w:rFonts w:ascii="Times New Roman" w:eastAsia="Times New Roman" w:hAnsi="Times New Roman"/>
        </w:rPr>
      </w:pPr>
    </w:p>
    <w:p w:rsidR="005D2A42" w:rsidRDefault="00B5397D">
      <w:pPr>
        <w:spacing w:line="0" w:lineRule="atLeast"/>
        <w:rPr>
          <w:rFonts w:ascii="Arial" w:eastAsia="Arial" w:hAnsi="Arial"/>
          <w:sz w:val="22"/>
        </w:rPr>
      </w:pPr>
      <w:r>
        <w:rPr>
          <w:rFonts w:ascii="Arial" w:eastAsia="Arial" w:hAnsi="Arial"/>
          <w:sz w:val="22"/>
        </w:rPr>
        <w:t xml:space="preserve">Des exemples d’items de tests sont présentés à l’annexe </w:t>
      </w:r>
      <w:r>
        <w:rPr>
          <w:rFonts w:ascii="Arial" w:eastAsia="Arial" w:hAnsi="Arial"/>
          <w:sz w:val="22"/>
          <w:highlight w:val="yellow"/>
        </w:rPr>
        <w:t>A.1</w:t>
      </w:r>
      <w:r>
        <w:rPr>
          <w:rFonts w:ascii="Arial" w:eastAsia="Arial" w:hAnsi="Arial"/>
          <w:sz w:val="22"/>
        </w:rPr>
        <w:t xml:space="preserve"> de ce rapport.</w:t>
      </w:r>
    </w:p>
    <w:p w:rsidR="005D2A42" w:rsidRDefault="005D2A42">
      <w:pPr>
        <w:spacing w:line="325" w:lineRule="exact"/>
        <w:rPr>
          <w:rFonts w:ascii="Times New Roman" w:eastAsia="Times New Roman" w:hAnsi="Times New Roman"/>
        </w:rPr>
      </w:pPr>
    </w:p>
    <w:p w:rsidR="005D2A42" w:rsidRPr="00CB2392" w:rsidRDefault="00B5397D">
      <w:pPr>
        <w:spacing w:line="239" w:lineRule="auto"/>
        <w:rPr>
          <w:rFonts w:ascii="Arial" w:eastAsia="Arial" w:hAnsi="Arial"/>
          <w:color w:val="68BCE6"/>
          <w:sz w:val="28"/>
        </w:rPr>
      </w:pPr>
      <w:r w:rsidRPr="00CB2392">
        <w:rPr>
          <w:rFonts w:ascii="Arial" w:eastAsia="Arial" w:hAnsi="Arial"/>
          <w:color w:val="68BCE6"/>
          <w:sz w:val="28"/>
        </w:rPr>
        <w:t>2.1.1 Les tests de début de scolarité primaire</w:t>
      </w:r>
    </w:p>
    <w:p w:rsidR="005D2A42" w:rsidRDefault="005D2A42">
      <w:pPr>
        <w:spacing w:line="132" w:lineRule="exact"/>
        <w:rPr>
          <w:rFonts w:ascii="Times New Roman" w:eastAsia="Times New Roman" w:hAnsi="Times New Roman"/>
        </w:rPr>
      </w:pPr>
    </w:p>
    <w:p w:rsidR="005D2A42" w:rsidRDefault="00B5397D">
      <w:pPr>
        <w:spacing w:line="285" w:lineRule="auto"/>
        <w:jc w:val="both"/>
        <w:rPr>
          <w:rFonts w:ascii="Arial" w:eastAsia="Arial" w:hAnsi="Arial"/>
          <w:sz w:val="18"/>
        </w:rPr>
      </w:pPr>
      <w:r w:rsidRPr="00CB2392">
        <w:rPr>
          <w:rFonts w:ascii="Arial" w:eastAsia="Arial" w:hAnsi="Arial"/>
          <w:sz w:val="22"/>
        </w:rPr>
        <w:t>L’évaluation PASEC de début de scolarité primaire vise à diagnostiquer les capacités des élèves dans les premiers apprentissages de la langue d’enseignement et des mathématiques tout en identifiant les principales difficultés des élèves dans ces disciplines. Ce test est administré individuellement aux élèves de 2</w:t>
      </w:r>
      <w:r w:rsidRPr="00CB2392">
        <w:rPr>
          <w:rFonts w:ascii="Arial" w:eastAsia="Arial" w:hAnsi="Arial"/>
          <w:sz w:val="24"/>
          <w:vertAlign w:val="superscript"/>
        </w:rPr>
        <w:t>e</w:t>
      </w:r>
      <w:r w:rsidRPr="00CB2392">
        <w:rPr>
          <w:rFonts w:ascii="Arial" w:eastAsia="Arial" w:hAnsi="Arial"/>
          <w:sz w:val="22"/>
        </w:rPr>
        <w:t xml:space="preserve"> année du primaire pour établir, le plus tôt possible, un premier bilan de leurs compétences fondamentales, avant que les difficultés ne se cristallisent, entraînant ainsi échecs et abandons scolaires</w:t>
      </w:r>
      <w:r>
        <w:rPr>
          <w:rFonts w:ascii="Arial" w:eastAsia="Arial" w:hAnsi="Arial"/>
          <w:sz w:val="18"/>
        </w:rPr>
        <w:t>.</w:t>
      </w:r>
    </w:p>
    <w:p w:rsidR="005D2A42" w:rsidRDefault="00B5397D" w:rsidP="00CB2392">
      <w:pPr>
        <w:spacing w:line="236" w:lineRule="auto"/>
        <w:rPr>
          <w:rFonts w:ascii="Arial" w:eastAsia="Arial" w:hAnsi="Arial"/>
          <w:sz w:val="22"/>
        </w:rPr>
      </w:pPr>
      <w:r>
        <w:rPr>
          <w:rFonts w:ascii="Arial" w:eastAsia="Arial" w:hAnsi="Arial"/>
          <w:sz w:val="22"/>
        </w:rPr>
        <w:t>La durée globale du test est d’environ 30 minutes par discipline.</w:t>
      </w:r>
    </w:p>
    <w:p w:rsidR="00CB2392" w:rsidRPr="00CB2392" w:rsidRDefault="00CB2392" w:rsidP="00CB2392">
      <w:pPr>
        <w:spacing w:line="236" w:lineRule="auto"/>
        <w:rPr>
          <w:rFonts w:ascii="Arial" w:eastAsia="Arial" w:hAnsi="Arial"/>
          <w:sz w:val="22"/>
        </w:rPr>
      </w:pPr>
    </w:p>
    <w:p w:rsidR="005D2A42" w:rsidRPr="00CB2392" w:rsidRDefault="00B5397D">
      <w:pPr>
        <w:spacing w:line="0" w:lineRule="atLeast"/>
        <w:rPr>
          <w:rFonts w:ascii="Arial" w:eastAsia="Arial" w:hAnsi="Arial"/>
          <w:color w:val="68BCE6"/>
          <w:sz w:val="28"/>
        </w:rPr>
      </w:pPr>
      <w:r w:rsidRPr="00CB2392">
        <w:rPr>
          <w:rFonts w:ascii="Arial" w:eastAsia="Arial" w:hAnsi="Arial"/>
          <w:color w:val="68BCE6"/>
          <w:sz w:val="28"/>
        </w:rPr>
        <w:t>2.1.1.1 Test en langue d’enseignement en début de scolarité</w:t>
      </w:r>
    </w:p>
    <w:p w:rsidR="005D2A42" w:rsidRDefault="005D2A42">
      <w:pPr>
        <w:spacing w:line="128" w:lineRule="exact"/>
        <w:rPr>
          <w:rFonts w:ascii="Times New Roman" w:eastAsia="Times New Roman" w:hAnsi="Times New Roman"/>
        </w:rPr>
      </w:pPr>
    </w:p>
    <w:p w:rsidR="005D2A42" w:rsidRDefault="00B5397D">
      <w:pPr>
        <w:spacing w:line="282" w:lineRule="auto"/>
        <w:jc w:val="both"/>
        <w:rPr>
          <w:rFonts w:ascii="Arial" w:eastAsia="Arial" w:hAnsi="Arial"/>
          <w:sz w:val="19"/>
        </w:rPr>
      </w:pPr>
      <w:r>
        <w:rPr>
          <w:rFonts w:ascii="Arial" w:eastAsia="Arial" w:hAnsi="Arial"/>
          <w:sz w:val="19"/>
        </w:rPr>
        <w:t>Les pays évalués par le PASEC</w:t>
      </w:r>
      <w:r>
        <w:rPr>
          <w:rFonts w:ascii="Arial" w:eastAsia="Arial" w:hAnsi="Arial"/>
          <w:i/>
          <w:sz w:val="19"/>
        </w:rPr>
        <w:t>2014</w:t>
      </w:r>
      <w:r>
        <w:rPr>
          <w:rFonts w:ascii="Arial" w:eastAsia="Arial" w:hAnsi="Arial"/>
          <w:sz w:val="19"/>
        </w:rPr>
        <w:t xml:space="preserve"> fixent, à travers leurs programmes, comme objectif prioritaire de lecture, l’acquisition des compétences nécessaires pour lire de façon courante et autonome à la fin du cycle primaire. Cette finalité suppose que les élèves aient atteint le plus tôt possible, un premier niveau de déchiffrage de l’écrit pour automatiser la lecture des mots familiers et qu’ils possèdent un niveau de compréhension orale et de vocabulaire suffisant dans la langue d’enseignement pour développer leurs capacités à comprendre des phrases et des textes. En début de scolarité primaire, il est attendu que tous les élèves soient capables de lire et comprendre un message court, simple et familier.</w:t>
      </w:r>
    </w:p>
    <w:p w:rsidR="005D2A42" w:rsidRDefault="005D2A42">
      <w:pPr>
        <w:spacing w:line="130" w:lineRule="exact"/>
        <w:rPr>
          <w:rFonts w:ascii="Times New Roman" w:eastAsia="Times New Roman" w:hAnsi="Times New Roman"/>
        </w:rPr>
      </w:pPr>
    </w:p>
    <w:p w:rsidR="005D2A42" w:rsidRDefault="00B5397D">
      <w:pPr>
        <w:spacing w:line="282" w:lineRule="auto"/>
        <w:jc w:val="both"/>
        <w:rPr>
          <w:rFonts w:ascii="Arial" w:eastAsia="Arial" w:hAnsi="Arial"/>
        </w:rPr>
      </w:pPr>
      <w:r>
        <w:rPr>
          <w:rFonts w:ascii="Arial" w:eastAsia="Arial" w:hAnsi="Arial"/>
        </w:rPr>
        <w:t>Le test de langue PASEC</w:t>
      </w:r>
      <w:r>
        <w:rPr>
          <w:rFonts w:ascii="Arial" w:eastAsia="Arial" w:hAnsi="Arial"/>
          <w:i/>
        </w:rPr>
        <w:t>2014</w:t>
      </w:r>
      <w:r>
        <w:rPr>
          <w:rFonts w:ascii="Arial" w:eastAsia="Arial" w:hAnsi="Arial"/>
        </w:rPr>
        <w:t xml:space="preserve"> de début de cycle primaire mesure les performances des élèves au cours des premières étapes de l’apprentissage de la lecture, afin de déterminer s’ils disposent des</w:t>
      </w:r>
    </w:p>
    <w:p w:rsidR="005D2A42" w:rsidRDefault="006A2137">
      <w:pPr>
        <w:spacing w:line="317" w:lineRule="exact"/>
        <w:rPr>
          <w:rFonts w:ascii="Times New Roman" w:eastAsia="Times New Roman" w:hAnsi="Times New Roman"/>
        </w:rPr>
      </w:pPr>
      <w:r>
        <w:rPr>
          <w:rFonts w:ascii="Arial" w:eastAsia="Arial" w:hAnsi="Arial"/>
        </w:rPr>
        <w:pict>
          <v:line id="_x0000_s1086" style="position:absolute;z-index:-251876352" from="-.05pt,9.2pt" to="143.95pt,9.2pt" o:allowincell="f" o:userdrawn="t" strokeweight=".21164mm"/>
        </w:pict>
      </w:r>
    </w:p>
    <w:p w:rsidR="005D2A42" w:rsidRDefault="00B5397D">
      <w:pPr>
        <w:spacing w:line="196" w:lineRule="auto"/>
        <w:ind w:right="200"/>
        <w:rPr>
          <w:rFonts w:ascii="Arial" w:eastAsia="Arial" w:hAnsi="Arial"/>
          <w:sz w:val="18"/>
        </w:rPr>
      </w:pPr>
      <w:r>
        <w:rPr>
          <w:sz w:val="25"/>
          <w:vertAlign w:val="superscript"/>
        </w:rPr>
        <w:t>2</w:t>
      </w:r>
      <w:r>
        <w:rPr>
          <w:rFonts w:ascii="Arial" w:eastAsia="Arial" w:hAnsi="Arial"/>
          <w:sz w:val="18"/>
        </w:rPr>
        <w:t xml:space="preserve"> Les standards internationaux de mesure font référence aux procédures de construction, d’administration et d’analyse des tests.</w:t>
      </w:r>
    </w:p>
    <w:p w:rsidR="005D2A42" w:rsidRDefault="005D2A42">
      <w:pPr>
        <w:spacing w:line="196" w:lineRule="auto"/>
        <w:ind w:right="200"/>
        <w:rPr>
          <w:rFonts w:ascii="Arial" w:eastAsia="Arial" w:hAnsi="Arial"/>
          <w:sz w:val="18"/>
        </w:rPr>
        <w:sectPr w:rsidR="005D2A42">
          <w:pgSz w:w="11900" w:h="16838"/>
          <w:pgMar w:top="786" w:right="1640" w:bottom="267" w:left="1420" w:header="0" w:footer="0" w:gutter="0"/>
          <w:cols w:space="0" w:equalWidth="0">
            <w:col w:w="8840"/>
          </w:cols>
          <w:docGrid w:linePitch="360"/>
        </w:sectPr>
      </w:pPr>
    </w:p>
    <w:p w:rsidR="005D2A42" w:rsidRDefault="005D2A42">
      <w:pPr>
        <w:spacing w:line="378"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32</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087" style="position:absolute;z-index:-251875328"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720" w:bottom="267" w:left="860" w:header="0" w:footer="0" w:gutter="0"/>
          <w:cols w:space="0" w:equalWidth="0">
            <w:col w:w="2320"/>
          </w:cols>
          <w:docGrid w:linePitch="360"/>
        </w:sectPr>
      </w:pPr>
    </w:p>
    <w:p w:rsidR="005D2A42" w:rsidRDefault="00B5397D">
      <w:pPr>
        <w:spacing w:line="239" w:lineRule="auto"/>
        <w:ind w:left="5300"/>
        <w:rPr>
          <w:rFonts w:ascii="Arial" w:eastAsia="Arial" w:hAnsi="Arial"/>
          <w:color w:val="68BCE6"/>
        </w:rPr>
      </w:pPr>
      <w:bookmarkStart w:id="31" w:name="page33"/>
      <w:bookmarkEnd w:id="31"/>
      <w:r>
        <w:rPr>
          <w:rFonts w:ascii="Arial" w:eastAsia="Arial" w:hAnsi="Arial"/>
          <w:color w:val="68BCE6"/>
        </w:rPr>
        <w:lastRenderedPageBreak/>
        <w:t>L’ÉVALUATION PASEC</w:t>
      </w:r>
      <w:r>
        <w:rPr>
          <w:rFonts w:ascii="Arial" w:eastAsia="Arial" w:hAnsi="Arial"/>
          <w:i/>
          <w:color w:val="68BCE6"/>
        </w:rPr>
        <w:t>2014</w:t>
      </w:r>
      <w:r>
        <w:rPr>
          <w:rFonts w:ascii="Arial" w:eastAsia="Arial" w:hAnsi="Arial"/>
          <w:color w:val="68BCE6"/>
        </w:rPr>
        <w:t xml:space="preserve"> AU SÉNÉGAL</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9" w:lineRule="exact"/>
        <w:rPr>
          <w:rFonts w:ascii="Times New Roman" w:eastAsia="Times New Roman" w:hAnsi="Times New Roman"/>
        </w:rPr>
      </w:pPr>
    </w:p>
    <w:p w:rsidR="005D2A42" w:rsidRDefault="00B5397D">
      <w:pPr>
        <w:spacing w:line="237" w:lineRule="auto"/>
        <w:ind w:right="1400"/>
        <w:jc w:val="both"/>
        <w:rPr>
          <w:rFonts w:ascii="Arial" w:eastAsia="Arial" w:hAnsi="Arial"/>
          <w:sz w:val="22"/>
        </w:rPr>
      </w:pPr>
      <w:proofErr w:type="gramStart"/>
      <w:r>
        <w:rPr>
          <w:rFonts w:ascii="Arial" w:eastAsia="Arial" w:hAnsi="Arial"/>
          <w:sz w:val="22"/>
        </w:rPr>
        <w:t>connaissances</w:t>
      </w:r>
      <w:proofErr w:type="gramEnd"/>
      <w:r>
        <w:rPr>
          <w:rFonts w:ascii="Arial" w:eastAsia="Arial" w:hAnsi="Arial"/>
          <w:sz w:val="22"/>
        </w:rPr>
        <w:t xml:space="preserve"> et compétences suffisantes en compréhension de l’oral, en décodage et en compréhension de l'écrit. L’encadré ci-dessous présente les trois sous-domaines disciplinaires évalués en langue dans les tests PASEC</w:t>
      </w:r>
      <w:r>
        <w:rPr>
          <w:rFonts w:ascii="Arial" w:eastAsia="Arial" w:hAnsi="Arial"/>
          <w:i/>
          <w:sz w:val="22"/>
        </w:rPr>
        <w:t>2014</w:t>
      </w:r>
      <w:r>
        <w:rPr>
          <w:rFonts w:ascii="Arial" w:eastAsia="Arial" w:hAnsi="Arial"/>
          <w:sz w:val="22"/>
        </w:rPr>
        <w:t xml:space="preserve"> de début de scolarité primaire.</w:t>
      </w:r>
    </w:p>
    <w:p w:rsidR="005D2A42" w:rsidRDefault="005D2A42">
      <w:pPr>
        <w:spacing w:line="79"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120"/>
        <w:gridCol w:w="720"/>
        <w:gridCol w:w="240"/>
        <w:gridCol w:w="4340"/>
        <w:gridCol w:w="220"/>
        <w:gridCol w:w="300"/>
        <w:gridCol w:w="2780"/>
        <w:gridCol w:w="140"/>
        <w:gridCol w:w="840"/>
        <w:gridCol w:w="560"/>
      </w:tblGrid>
      <w:tr w:rsidR="005D2A42">
        <w:trPr>
          <w:trHeight w:val="336"/>
        </w:trPr>
        <w:tc>
          <w:tcPr>
            <w:tcW w:w="8860" w:type="dxa"/>
            <w:gridSpan w:val="8"/>
            <w:shd w:val="clear" w:color="auto" w:fill="auto"/>
            <w:vAlign w:val="bottom"/>
          </w:tcPr>
          <w:p w:rsidR="005D2A42" w:rsidRDefault="00B5397D">
            <w:pPr>
              <w:spacing w:line="252" w:lineRule="exact"/>
              <w:rPr>
                <w:rFonts w:ascii="Arial" w:eastAsia="Arial" w:hAnsi="Arial"/>
                <w:w w:val="86"/>
                <w:sz w:val="22"/>
              </w:rPr>
            </w:pPr>
            <w:r>
              <w:rPr>
                <w:rFonts w:ascii="Arial" w:eastAsia="Arial" w:hAnsi="Arial"/>
                <w:w w:val="86"/>
                <w:sz w:val="22"/>
              </w:rPr>
              <w:t>Le test de langue s’organise en trois phases successives qui correspondent à l’évaluation des trois sous-</w:t>
            </w:r>
          </w:p>
        </w:tc>
        <w:tc>
          <w:tcPr>
            <w:tcW w:w="840" w:type="dxa"/>
            <w:shd w:val="clear" w:color="auto" w:fill="auto"/>
            <w:vAlign w:val="bottom"/>
          </w:tcPr>
          <w:p w:rsidR="005D2A42" w:rsidRDefault="005D2A42">
            <w:pPr>
              <w:spacing w:line="0" w:lineRule="atLeast"/>
              <w:rPr>
                <w:rFonts w:ascii="Times New Roman" w:eastAsia="Times New Roman" w:hAnsi="Times New Roman"/>
                <w:sz w:val="24"/>
              </w:rPr>
            </w:pPr>
          </w:p>
        </w:tc>
        <w:tc>
          <w:tcPr>
            <w:tcW w:w="560" w:type="dxa"/>
            <w:shd w:val="clear" w:color="auto" w:fill="68BCE6"/>
            <w:vAlign w:val="bottom"/>
          </w:tcPr>
          <w:p w:rsidR="005D2A42" w:rsidRDefault="005D2A42">
            <w:pPr>
              <w:spacing w:line="0" w:lineRule="atLeast"/>
              <w:rPr>
                <w:rFonts w:ascii="Times New Roman" w:eastAsia="Times New Roman" w:hAnsi="Times New Roman"/>
                <w:sz w:val="24"/>
              </w:rPr>
            </w:pPr>
          </w:p>
        </w:tc>
      </w:tr>
      <w:tr w:rsidR="005D2A42">
        <w:trPr>
          <w:trHeight w:val="252"/>
        </w:trPr>
        <w:tc>
          <w:tcPr>
            <w:tcW w:w="8860" w:type="dxa"/>
            <w:gridSpan w:val="8"/>
            <w:shd w:val="clear" w:color="auto" w:fill="auto"/>
            <w:vAlign w:val="bottom"/>
          </w:tcPr>
          <w:p w:rsidR="005D2A42" w:rsidRDefault="00B5397D">
            <w:pPr>
              <w:spacing w:line="252" w:lineRule="exact"/>
              <w:rPr>
                <w:rFonts w:ascii="Arial" w:eastAsia="Arial" w:hAnsi="Arial"/>
                <w:w w:val="90"/>
                <w:sz w:val="22"/>
              </w:rPr>
            </w:pPr>
            <w:r>
              <w:rPr>
                <w:rFonts w:ascii="Arial" w:eastAsia="Arial" w:hAnsi="Arial"/>
                <w:w w:val="90"/>
                <w:sz w:val="22"/>
              </w:rPr>
              <w:t>domaines disciplinaires en langue. Chaque domaine évalué contient une série d’exercices et chaque</w:t>
            </w:r>
          </w:p>
        </w:tc>
        <w:tc>
          <w:tcPr>
            <w:tcW w:w="840" w:type="dxa"/>
            <w:shd w:val="clear" w:color="auto" w:fill="auto"/>
            <w:vAlign w:val="bottom"/>
          </w:tcPr>
          <w:p w:rsidR="005D2A42" w:rsidRDefault="005D2A42">
            <w:pPr>
              <w:spacing w:line="0" w:lineRule="atLeast"/>
              <w:rPr>
                <w:rFonts w:ascii="Times New Roman" w:eastAsia="Times New Roman" w:hAnsi="Times New Roman"/>
                <w:sz w:val="21"/>
              </w:rPr>
            </w:pPr>
          </w:p>
        </w:tc>
        <w:tc>
          <w:tcPr>
            <w:tcW w:w="560" w:type="dxa"/>
            <w:vMerge w:val="restart"/>
            <w:shd w:val="clear" w:color="auto" w:fill="68BCE6"/>
            <w:vAlign w:val="bottom"/>
          </w:tcPr>
          <w:p w:rsidR="005D2A42" w:rsidRDefault="00B5397D">
            <w:pPr>
              <w:spacing w:line="687" w:lineRule="exact"/>
              <w:jc w:val="right"/>
              <w:rPr>
                <w:rFonts w:ascii="Arial" w:eastAsia="Arial" w:hAnsi="Arial"/>
                <w:color w:val="FFFFFF"/>
                <w:sz w:val="60"/>
              </w:rPr>
            </w:pPr>
            <w:r>
              <w:rPr>
                <w:rFonts w:ascii="Arial" w:eastAsia="Arial" w:hAnsi="Arial"/>
                <w:color w:val="FFFFFF"/>
                <w:sz w:val="60"/>
              </w:rPr>
              <w:t>2</w:t>
            </w:r>
          </w:p>
        </w:tc>
      </w:tr>
      <w:tr w:rsidR="005D2A42">
        <w:trPr>
          <w:trHeight w:val="252"/>
        </w:trPr>
        <w:tc>
          <w:tcPr>
            <w:tcW w:w="8860" w:type="dxa"/>
            <w:gridSpan w:val="8"/>
            <w:shd w:val="clear" w:color="auto" w:fill="auto"/>
            <w:vAlign w:val="bottom"/>
          </w:tcPr>
          <w:p w:rsidR="005D2A42" w:rsidRDefault="00B5397D">
            <w:pPr>
              <w:spacing w:line="252" w:lineRule="exact"/>
              <w:rPr>
                <w:rFonts w:ascii="Arial" w:eastAsia="Arial" w:hAnsi="Arial"/>
                <w:w w:val="88"/>
                <w:sz w:val="22"/>
              </w:rPr>
            </w:pPr>
            <w:r>
              <w:rPr>
                <w:rFonts w:ascii="Arial" w:eastAsia="Arial" w:hAnsi="Arial"/>
                <w:w w:val="88"/>
                <w:sz w:val="22"/>
              </w:rPr>
              <w:t>exercice comprend un exemple puis une suite de questions. Le tableau suivant présente le contenu du</w:t>
            </w:r>
          </w:p>
        </w:tc>
        <w:tc>
          <w:tcPr>
            <w:tcW w:w="840" w:type="dxa"/>
            <w:shd w:val="clear" w:color="auto" w:fill="auto"/>
            <w:vAlign w:val="bottom"/>
          </w:tcPr>
          <w:p w:rsidR="005D2A42" w:rsidRDefault="005D2A42">
            <w:pPr>
              <w:spacing w:line="0" w:lineRule="atLeast"/>
              <w:rPr>
                <w:rFonts w:ascii="Times New Roman" w:eastAsia="Times New Roman" w:hAnsi="Times New Roman"/>
                <w:sz w:val="21"/>
              </w:rPr>
            </w:pPr>
          </w:p>
        </w:tc>
        <w:tc>
          <w:tcPr>
            <w:tcW w:w="560" w:type="dxa"/>
            <w:vMerge/>
            <w:shd w:val="clear" w:color="auto" w:fill="68BCE6"/>
            <w:vAlign w:val="bottom"/>
          </w:tcPr>
          <w:p w:rsidR="005D2A42" w:rsidRDefault="005D2A42">
            <w:pPr>
              <w:spacing w:line="0" w:lineRule="atLeast"/>
              <w:rPr>
                <w:rFonts w:ascii="Times New Roman" w:eastAsia="Times New Roman" w:hAnsi="Times New Roman"/>
                <w:sz w:val="21"/>
              </w:rPr>
            </w:pPr>
          </w:p>
        </w:tc>
      </w:tr>
      <w:tr w:rsidR="005D2A42">
        <w:trPr>
          <w:trHeight w:val="290"/>
        </w:trPr>
        <w:tc>
          <w:tcPr>
            <w:tcW w:w="5420" w:type="dxa"/>
            <w:gridSpan w:val="4"/>
            <w:shd w:val="clear" w:color="auto" w:fill="auto"/>
            <w:vAlign w:val="bottom"/>
          </w:tcPr>
          <w:p w:rsidR="005D2A42" w:rsidRDefault="00B5397D">
            <w:pPr>
              <w:spacing w:line="252" w:lineRule="exact"/>
              <w:rPr>
                <w:rFonts w:ascii="Arial" w:eastAsia="Arial" w:hAnsi="Arial"/>
                <w:w w:val="94"/>
                <w:sz w:val="22"/>
              </w:rPr>
            </w:pPr>
            <w:r>
              <w:rPr>
                <w:rFonts w:ascii="Arial" w:eastAsia="Arial" w:hAnsi="Arial"/>
                <w:w w:val="94"/>
                <w:sz w:val="22"/>
              </w:rPr>
              <w:t>test de langue PASEC</w:t>
            </w:r>
            <w:r>
              <w:rPr>
                <w:rFonts w:ascii="Arial" w:eastAsia="Arial" w:hAnsi="Arial"/>
                <w:i/>
                <w:w w:val="94"/>
                <w:sz w:val="22"/>
              </w:rPr>
              <w:t>2014</w:t>
            </w:r>
            <w:r>
              <w:rPr>
                <w:rFonts w:ascii="Arial" w:eastAsia="Arial" w:hAnsi="Arial"/>
                <w:w w:val="94"/>
                <w:sz w:val="22"/>
              </w:rPr>
              <w:t xml:space="preserve"> de début de scolarité primaire.</w:t>
            </w:r>
          </w:p>
        </w:tc>
        <w:tc>
          <w:tcPr>
            <w:tcW w:w="220" w:type="dxa"/>
            <w:shd w:val="clear" w:color="auto" w:fill="auto"/>
            <w:vAlign w:val="bottom"/>
          </w:tcPr>
          <w:p w:rsidR="005D2A42" w:rsidRDefault="005D2A42">
            <w:pPr>
              <w:spacing w:line="0" w:lineRule="atLeast"/>
              <w:rPr>
                <w:rFonts w:ascii="Times New Roman" w:eastAsia="Times New Roman" w:hAnsi="Times New Roman"/>
                <w:sz w:val="24"/>
              </w:rPr>
            </w:pPr>
          </w:p>
        </w:tc>
        <w:tc>
          <w:tcPr>
            <w:tcW w:w="300" w:type="dxa"/>
            <w:shd w:val="clear" w:color="auto" w:fill="auto"/>
            <w:vAlign w:val="bottom"/>
          </w:tcPr>
          <w:p w:rsidR="005D2A42" w:rsidRDefault="005D2A42">
            <w:pPr>
              <w:spacing w:line="0" w:lineRule="atLeast"/>
              <w:rPr>
                <w:rFonts w:ascii="Times New Roman" w:eastAsia="Times New Roman" w:hAnsi="Times New Roman"/>
                <w:sz w:val="24"/>
              </w:rPr>
            </w:pPr>
          </w:p>
        </w:tc>
        <w:tc>
          <w:tcPr>
            <w:tcW w:w="278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840" w:type="dxa"/>
            <w:shd w:val="clear" w:color="auto" w:fill="auto"/>
            <w:vAlign w:val="bottom"/>
          </w:tcPr>
          <w:p w:rsidR="005D2A42" w:rsidRDefault="005D2A42">
            <w:pPr>
              <w:spacing w:line="0" w:lineRule="atLeast"/>
              <w:rPr>
                <w:rFonts w:ascii="Times New Roman" w:eastAsia="Times New Roman" w:hAnsi="Times New Roman"/>
                <w:sz w:val="24"/>
              </w:rPr>
            </w:pPr>
          </w:p>
        </w:tc>
        <w:tc>
          <w:tcPr>
            <w:tcW w:w="560" w:type="dxa"/>
            <w:vMerge/>
            <w:shd w:val="clear" w:color="auto" w:fill="68BCE6"/>
            <w:vAlign w:val="bottom"/>
          </w:tcPr>
          <w:p w:rsidR="005D2A42" w:rsidRDefault="005D2A42">
            <w:pPr>
              <w:spacing w:line="0" w:lineRule="atLeast"/>
              <w:rPr>
                <w:rFonts w:ascii="Times New Roman" w:eastAsia="Times New Roman" w:hAnsi="Times New Roman"/>
                <w:sz w:val="24"/>
              </w:rPr>
            </w:pPr>
          </w:p>
        </w:tc>
      </w:tr>
      <w:tr w:rsidR="005D2A42">
        <w:trPr>
          <w:trHeight w:val="670"/>
        </w:trPr>
        <w:tc>
          <w:tcPr>
            <w:tcW w:w="1080" w:type="dxa"/>
            <w:gridSpan w:val="3"/>
            <w:shd w:val="clear" w:color="auto" w:fill="auto"/>
            <w:vAlign w:val="bottom"/>
          </w:tcPr>
          <w:p w:rsidR="005D2A42" w:rsidRDefault="00B5397D">
            <w:pPr>
              <w:spacing w:line="252" w:lineRule="exact"/>
              <w:rPr>
                <w:rFonts w:ascii="Arial" w:eastAsia="Arial" w:hAnsi="Arial"/>
                <w:i/>
                <w:w w:val="89"/>
                <w:sz w:val="22"/>
                <w:u w:val="single"/>
              </w:rPr>
            </w:pPr>
            <w:r>
              <w:rPr>
                <w:rFonts w:ascii="Arial" w:eastAsia="Arial" w:hAnsi="Arial"/>
                <w:i/>
                <w:w w:val="89"/>
                <w:sz w:val="22"/>
                <w:u w:val="single"/>
              </w:rPr>
              <w:t>Encadré 2.1</w:t>
            </w:r>
          </w:p>
        </w:tc>
        <w:tc>
          <w:tcPr>
            <w:tcW w:w="7780" w:type="dxa"/>
            <w:gridSpan w:val="5"/>
            <w:shd w:val="clear" w:color="auto" w:fill="auto"/>
            <w:vAlign w:val="bottom"/>
          </w:tcPr>
          <w:p w:rsidR="005D2A42" w:rsidRDefault="00B5397D">
            <w:pPr>
              <w:spacing w:line="252" w:lineRule="exact"/>
              <w:rPr>
                <w:rFonts w:ascii="Arial" w:eastAsia="Arial" w:hAnsi="Arial"/>
                <w:i/>
                <w:w w:val="88"/>
                <w:sz w:val="22"/>
                <w:u w:val="single"/>
              </w:rPr>
            </w:pPr>
            <w:r>
              <w:rPr>
                <w:rFonts w:ascii="Arial" w:eastAsia="Arial" w:hAnsi="Arial"/>
                <w:i/>
                <w:w w:val="88"/>
                <w:sz w:val="22"/>
                <w:u w:val="single"/>
              </w:rPr>
              <w:t>: Définition des sous domaines de langue évalués par le PASEC2014 – Début de scolarité</w:t>
            </w:r>
          </w:p>
        </w:tc>
        <w:tc>
          <w:tcPr>
            <w:tcW w:w="840" w:type="dxa"/>
            <w:shd w:val="clear" w:color="auto" w:fill="auto"/>
            <w:vAlign w:val="bottom"/>
          </w:tcPr>
          <w:p w:rsidR="005D2A42" w:rsidRDefault="005D2A42">
            <w:pPr>
              <w:spacing w:line="0" w:lineRule="atLeast"/>
              <w:rPr>
                <w:rFonts w:ascii="Times New Roman" w:eastAsia="Times New Roman" w:hAnsi="Times New Roman"/>
                <w:sz w:val="24"/>
              </w:rPr>
            </w:pPr>
          </w:p>
        </w:tc>
        <w:tc>
          <w:tcPr>
            <w:tcW w:w="560" w:type="dxa"/>
            <w:shd w:val="clear" w:color="auto" w:fill="68BCE6"/>
            <w:vAlign w:val="bottom"/>
          </w:tcPr>
          <w:p w:rsidR="005D2A42" w:rsidRDefault="005D2A42">
            <w:pPr>
              <w:spacing w:line="0" w:lineRule="atLeast"/>
              <w:rPr>
                <w:rFonts w:ascii="Times New Roman" w:eastAsia="Times New Roman" w:hAnsi="Times New Roman"/>
                <w:sz w:val="24"/>
              </w:rPr>
            </w:pPr>
          </w:p>
        </w:tc>
      </w:tr>
      <w:tr w:rsidR="005D2A42">
        <w:trPr>
          <w:trHeight w:val="168"/>
        </w:trPr>
        <w:tc>
          <w:tcPr>
            <w:tcW w:w="840" w:type="dxa"/>
            <w:gridSpan w:val="2"/>
            <w:shd w:val="clear" w:color="auto" w:fill="auto"/>
            <w:vAlign w:val="bottom"/>
          </w:tcPr>
          <w:p w:rsidR="005D2A42" w:rsidRDefault="005D2A42">
            <w:pPr>
              <w:spacing w:line="0" w:lineRule="atLeast"/>
              <w:rPr>
                <w:rFonts w:ascii="Times New Roman" w:eastAsia="Times New Roman" w:hAnsi="Times New Roman"/>
                <w:sz w:val="14"/>
              </w:rPr>
            </w:pPr>
          </w:p>
        </w:tc>
        <w:tc>
          <w:tcPr>
            <w:tcW w:w="240" w:type="dxa"/>
            <w:shd w:val="clear" w:color="auto" w:fill="auto"/>
            <w:vAlign w:val="bottom"/>
          </w:tcPr>
          <w:p w:rsidR="005D2A42" w:rsidRDefault="005D2A42">
            <w:pPr>
              <w:spacing w:line="0" w:lineRule="atLeast"/>
              <w:rPr>
                <w:rFonts w:ascii="Times New Roman" w:eastAsia="Times New Roman" w:hAnsi="Times New Roman"/>
                <w:sz w:val="14"/>
              </w:rPr>
            </w:pPr>
          </w:p>
        </w:tc>
        <w:tc>
          <w:tcPr>
            <w:tcW w:w="4340" w:type="dxa"/>
            <w:shd w:val="clear" w:color="auto" w:fill="auto"/>
            <w:vAlign w:val="bottom"/>
          </w:tcPr>
          <w:p w:rsidR="005D2A42" w:rsidRDefault="005D2A42">
            <w:pPr>
              <w:spacing w:line="0" w:lineRule="atLeast"/>
              <w:rPr>
                <w:rFonts w:ascii="Times New Roman" w:eastAsia="Times New Roman" w:hAnsi="Times New Roman"/>
                <w:sz w:val="14"/>
              </w:rPr>
            </w:pPr>
          </w:p>
        </w:tc>
        <w:tc>
          <w:tcPr>
            <w:tcW w:w="220" w:type="dxa"/>
            <w:shd w:val="clear" w:color="auto" w:fill="auto"/>
            <w:vAlign w:val="bottom"/>
          </w:tcPr>
          <w:p w:rsidR="005D2A42" w:rsidRDefault="005D2A42">
            <w:pPr>
              <w:spacing w:line="0" w:lineRule="atLeast"/>
              <w:rPr>
                <w:rFonts w:ascii="Times New Roman" w:eastAsia="Times New Roman" w:hAnsi="Times New Roman"/>
                <w:sz w:val="14"/>
              </w:rPr>
            </w:pPr>
          </w:p>
        </w:tc>
        <w:tc>
          <w:tcPr>
            <w:tcW w:w="3080" w:type="dxa"/>
            <w:gridSpan w:val="2"/>
            <w:shd w:val="clear" w:color="auto" w:fill="auto"/>
            <w:vAlign w:val="bottom"/>
          </w:tcPr>
          <w:p w:rsidR="005D2A42" w:rsidRDefault="005D2A42">
            <w:pPr>
              <w:spacing w:line="0" w:lineRule="atLeast"/>
              <w:rPr>
                <w:rFonts w:ascii="Times New Roman" w:eastAsia="Times New Roman" w:hAnsi="Times New Roman"/>
                <w:sz w:val="14"/>
              </w:rPr>
            </w:pPr>
          </w:p>
        </w:tc>
        <w:tc>
          <w:tcPr>
            <w:tcW w:w="140" w:type="dxa"/>
            <w:shd w:val="clear" w:color="auto" w:fill="auto"/>
            <w:vAlign w:val="bottom"/>
          </w:tcPr>
          <w:p w:rsidR="005D2A42" w:rsidRDefault="005D2A42">
            <w:pPr>
              <w:spacing w:line="0" w:lineRule="atLeast"/>
              <w:rPr>
                <w:rFonts w:ascii="Times New Roman" w:eastAsia="Times New Roman" w:hAnsi="Times New Roman"/>
                <w:sz w:val="14"/>
              </w:rPr>
            </w:pPr>
          </w:p>
        </w:tc>
        <w:tc>
          <w:tcPr>
            <w:tcW w:w="840" w:type="dxa"/>
            <w:shd w:val="clear" w:color="auto" w:fill="auto"/>
            <w:vAlign w:val="bottom"/>
          </w:tcPr>
          <w:p w:rsidR="005D2A42" w:rsidRDefault="005D2A42">
            <w:pPr>
              <w:spacing w:line="0" w:lineRule="atLeast"/>
              <w:rPr>
                <w:rFonts w:ascii="Times New Roman" w:eastAsia="Times New Roman" w:hAnsi="Times New Roman"/>
                <w:sz w:val="14"/>
              </w:rPr>
            </w:pPr>
          </w:p>
        </w:tc>
        <w:tc>
          <w:tcPr>
            <w:tcW w:w="560" w:type="dxa"/>
            <w:shd w:val="clear" w:color="auto" w:fill="68BCE6"/>
            <w:vAlign w:val="bottom"/>
          </w:tcPr>
          <w:p w:rsidR="005D2A42" w:rsidRDefault="005D2A42">
            <w:pPr>
              <w:spacing w:line="0" w:lineRule="atLeast"/>
              <w:rPr>
                <w:rFonts w:ascii="Times New Roman" w:eastAsia="Times New Roman" w:hAnsi="Times New Roman"/>
                <w:sz w:val="14"/>
              </w:rPr>
            </w:pPr>
          </w:p>
        </w:tc>
      </w:tr>
      <w:tr w:rsidR="005D2A42">
        <w:trPr>
          <w:trHeight w:val="60"/>
        </w:trPr>
        <w:tc>
          <w:tcPr>
            <w:tcW w:w="120" w:type="dxa"/>
            <w:tcBorders>
              <w:left w:val="single" w:sz="8" w:space="0" w:color="808080"/>
            </w:tcBorders>
            <w:shd w:val="clear" w:color="auto" w:fill="808080"/>
            <w:vAlign w:val="bottom"/>
          </w:tcPr>
          <w:p w:rsidR="005D2A42" w:rsidRDefault="005D2A42">
            <w:pPr>
              <w:spacing w:line="0" w:lineRule="atLeast"/>
              <w:rPr>
                <w:rFonts w:ascii="Times New Roman" w:eastAsia="Times New Roman" w:hAnsi="Times New Roman"/>
                <w:sz w:val="5"/>
              </w:rPr>
            </w:pPr>
          </w:p>
        </w:tc>
        <w:tc>
          <w:tcPr>
            <w:tcW w:w="720" w:type="dxa"/>
            <w:shd w:val="clear" w:color="auto" w:fill="808080"/>
            <w:vAlign w:val="bottom"/>
          </w:tcPr>
          <w:p w:rsidR="005D2A42" w:rsidRDefault="005D2A42">
            <w:pPr>
              <w:spacing w:line="0" w:lineRule="atLeast"/>
              <w:rPr>
                <w:rFonts w:ascii="Times New Roman" w:eastAsia="Times New Roman" w:hAnsi="Times New Roman"/>
                <w:sz w:val="5"/>
              </w:rPr>
            </w:pPr>
          </w:p>
        </w:tc>
        <w:tc>
          <w:tcPr>
            <w:tcW w:w="240" w:type="dxa"/>
            <w:shd w:val="clear" w:color="auto" w:fill="808080"/>
            <w:vAlign w:val="bottom"/>
          </w:tcPr>
          <w:p w:rsidR="005D2A42" w:rsidRDefault="005D2A42">
            <w:pPr>
              <w:spacing w:line="0" w:lineRule="atLeast"/>
              <w:rPr>
                <w:rFonts w:ascii="Times New Roman" w:eastAsia="Times New Roman" w:hAnsi="Times New Roman"/>
                <w:sz w:val="5"/>
              </w:rPr>
            </w:pPr>
          </w:p>
        </w:tc>
        <w:tc>
          <w:tcPr>
            <w:tcW w:w="4340" w:type="dxa"/>
            <w:shd w:val="clear" w:color="auto" w:fill="808080"/>
            <w:vAlign w:val="bottom"/>
          </w:tcPr>
          <w:p w:rsidR="005D2A42" w:rsidRDefault="005D2A42">
            <w:pPr>
              <w:spacing w:line="0" w:lineRule="atLeast"/>
              <w:rPr>
                <w:rFonts w:ascii="Times New Roman" w:eastAsia="Times New Roman" w:hAnsi="Times New Roman"/>
                <w:sz w:val="5"/>
              </w:rPr>
            </w:pPr>
          </w:p>
        </w:tc>
        <w:tc>
          <w:tcPr>
            <w:tcW w:w="220" w:type="dxa"/>
            <w:shd w:val="clear" w:color="auto" w:fill="808080"/>
            <w:vAlign w:val="bottom"/>
          </w:tcPr>
          <w:p w:rsidR="005D2A42" w:rsidRDefault="005D2A42">
            <w:pPr>
              <w:spacing w:line="0" w:lineRule="atLeast"/>
              <w:rPr>
                <w:rFonts w:ascii="Times New Roman" w:eastAsia="Times New Roman" w:hAnsi="Times New Roman"/>
                <w:sz w:val="5"/>
              </w:rPr>
            </w:pPr>
          </w:p>
        </w:tc>
        <w:tc>
          <w:tcPr>
            <w:tcW w:w="300" w:type="dxa"/>
            <w:shd w:val="clear" w:color="auto" w:fill="808080"/>
            <w:vAlign w:val="bottom"/>
          </w:tcPr>
          <w:p w:rsidR="005D2A42" w:rsidRDefault="005D2A42">
            <w:pPr>
              <w:spacing w:line="0" w:lineRule="atLeast"/>
              <w:rPr>
                <w:rFonts w:ascii="Times New Roman" w:eastAsia="Times New Roman" w:hAnsi="Times New Roman"/>
                <w:sz w:val="5"/>
              </w:rPr>
            </w:pPr>
          </w:p>
        </w:tc>
        <w:tc>
          <w:tcPr>
            <w:tcW w:w="2780" w:type="dxa"/>
            <w:shd w:val="clear" w:color="auto" w:fill="808080"/>
            <w:vAlign w:val="bottom"/>
          </w:tcPr>
          <w:p w:rsidR="005D2A42" w:rsidRDefault="005D2A42">
            <w:pPr>
              <w:spacing w:line="0" w:lineRule="atLeast"/>
              <w:rPr>
                <w:rFonts w:ascii="Times New Roman" w:eastAsia="Times New Roman" w:hAnsi="Times New Roman"/>
                <w:sz w:val="5"/>
              </w:rPr>
            </w:pPr>
          </w:p>
        </w:tc>
        <w:tc>
          <w:tcPr>
            <w:tcW w:w="140" w:type="dxa"/>
            <w:tcBorders>
              <w:right w:val="single" w:sz="8" w:space="0" w:color="808080"/>
            </w:tcBorders>
            <w:shd w:val="clear" w:color="auto" w:fill="808080"/>
            <w:vAlign w:val="bottom"/>
          </w:tcPr>
          <w:p w:rsidR="005D2A42" w:rsidRDefault="005D2A42">
            <w:pPr>
              <w:spacing w:line="0" w:lineRule="atLeast"/>
              <w:rPr>
                <w:rFonts w:ascii="Times New Roman" w:eastAsia="Times New Roman" w:hAnsi="Times New Roman"/>
                <w:sz w:val="5"/>
              </w:rPr>
            </w:pPr>
          </w:p>
        </w:tc>
        <w:tc>
          <w:tcPr>
            <w:tcW w:w="840" w:type="dxa"/>
            <w:shd w:val="clear" w:color="auto" w:fill="auto"/>
            <w:vAlign w:val="bottom"/>
          </w:tcPr>
          <w:p w:rsidR="005D2A42" w:rsidRDefault="005D2A42">
            <w:pPr>
              <w:spacing w:line="0" w:lineRule="atLeast"/>
              <w:rPr>
                <w:rFonts w:ascii="Times New Roman" w:eastAsia="Times New Roman" w:hAnsi="Times New Roman"/>
                <w:sz w:val="5"/>
              </w:rPr>
            </w:pPr>
          </w:p>
        </w:tc>
        <w:tc>
          <w:tcPr>
            <w:tcW w:w="560" w:type="dxa"/>
            <w:shd w:val="clear" w:color="auto" w:fill="68BCE6"/>
            <w:vAlign w:val="bottom"/>
          </w:tcPr>
          <w:p w:rsidR="005D2A42" w:rsidRDefault="005D2A42">
            <w:pPr>
              <w:spacing w:line="0" w:lineRule="atLeast"/>
              <w:rPr>
                <w:rFonts w:ascii="Times New Roman" w:eastAsia="Times New Roman" w:hAnsi="Times New Roman"/>
                <w:sz w:val="5"/>
              </w:rPr>
            </w:pPr>
          </w:p>
        </w:tc>
      </w:tr>
      <w:tr w:rsidR="005D2A42">
        <w:trPr>
          <w:trHeight w:val="282"/>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24"/>
              </w:rPr>
            </w:pPr>
          </w:p>
        </w:tc>
        <w:tc>
          <w:tcPr>
            <w:tcW w:w="720" w:type="dxa"/>
            <w:shd w:val="clear" w:color="auto" w:fill="F2F2F2"/>
            <w:vAlign w:val="bottom"/>
          </w:tcPr>
          <w:p w:rsidR="005D2A42" w:rsidRDefault="00B5397D">
            <w:pPr>
              <w:spacing w:line="229" w:lineRule="exact"/>
              <w:rPr>
                <w:rFonts w:ascii="Arial" w:eastAsia="Arial" w:hAnsi="Arial"/>
                <w:b/>
                <w:w w:val="83"/>
                <w:shd w:val="clear" w:color="auto" w:fill="F2F2F2"/>
              </w:rPr>
            </w:pPr>
            <w:r>
              <w:rPr>
                <w:rFonts w:ascii="Arial" w:eastAsia="Arial" w:hAnsi="Arial"/>
                <w:b/>
                <w:w w:val="83"/>
                <w:shd w:val="clear" w:color="auto" w:fill="F2F2F2"/>
              </w:rPr>
              <w:t>Sections</w:t>
            </w:r>
          </w:p>
        </w:tc>
        <w:tc>
          <w:tcPr>
            <w:tcW w:w="240" w:type="dxa"/>
            <w:shd w:val="clear" w:color="auto" w:fill="F2F2F2"/>
            <w:vAlign w:val="bottom"/>
          </w:tcPr>
          <w:p w:rsidR="005D2A42" w:rsidRDefault="005D2A42">
            <w:pPr>
              <w:spacing w:line="0" w:lineRule="atLeast"/>
              <w:rPr>
                <w:rFonts w:ascii="Times New Roman" w:eastAsia="Times New Roman" w:hAnsi="Times New Roman"/>
                <w:sz w:val="24"/>
              </w:rPr>
            </w:pPr>
          </w:p>
        </w:tc>
        <w:tc>
          <w:tcPr>
            <w:tcW w:w="4340" w:type="dxa"/>
            <w:shd w:val="clear" w:color="auto" w:fill="F2F2F2"/>
            <w:vAlign w:val="bottom"/>
          </w:tcPr>
          <w:p w:rsidR="005D2A42" w:rsidRDefault="00B5397D">
            <w:pPr>
              <w:spacing w:line="229" w:lineRule="exact"/>
              <w:rPr>
                <w:rFonts w:ascii="Arial" w:eastAsia="Arial" w:hAnsi="Arial"/>
                <w:b/>
              </w:rPr>
            </w:pPr>
            <w:r>
              <w:rPr>
                <w:rFonts w:ascii="Arial" w:eastAsia="Arial" w:hAnsi="Arial"/>
                <w:b/>
              </w:rPr>
              <w:t>Domaines</w:t>
            </w:r>
          </w:p>
        </w:tc>
        <w:tc>
          <w:tcPr>
            <w:tcW w:w="220" w:type="dxa"/>
            <w:shd w:val="clear" w:color="auto" w:fill="F2F2F2"/>
            <w:vAlign w:val="bottom"/>
          </w:tcPr>
          <w:p w:rsidR="005D2A42" w:rsidRDefault="005D2A42">
            <w:pPr>
              <w:spacing w:line="0" w:lineRule="atLeast"/>
              <w:rPr>
                <w:rFonts w:ascii="Times New Roman" w:eastAsia="Times New Roman" w:hAnsi="Times New Roman"/>
                <w:sz w:val="24"/>
              </w:rPr>
            </w:pPr>
          </w:p>
        </w:tc>
        <w:tc>
          <w:tcPr>
            <w:tcW w:w="3080" w:type="dxa"/>
            <w:gridSpan w:val="2"/>
            <w:shd w:val="clear" w:color="auto" w:fill="F2F2F2"/>
            <w:vAlign w:val="bottom"/>
          </w:tcPr>
          <w:p w:rsidR="005D2A42" w:rsidRDefault="00B5397D">
            <w:pPr>
              <w:spacing w:line="229" w:lineRule="exact"/>
              <w:rPr>
                <w:rFonts w:ascii="Arial" w:eastAsia="Arial" w:hAnsi="Arial"/>
                <w:b/>
              </w:rPr>
            </w:pPr>
            <w:r>
              <w:rPr>
                <w:rFonts w:ascii="Arial" w:eastAsia="Arial" w:hAnsi="Arial"/>
                <w:b/>
              </w:rPr>
              <w:t>Exercices</w:t>
            </w: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24"/>
              </w:rPr>
            </w:pPr>
          </w:p>
        </w:tc>
        <w:tc>
          <w:tcPr>
            <w:tcW w:w="840" w:type="dxa"/>
            <w:shd w:val="clear" w:color="auto" w:fill="auto"/>
            <w:vAlign w:val="bottom"/>
          </w:tcPr>
          <w:p w:rsidR="005D2A42" w:rsidRDefault="005D2A42">
            <w:pPr>
              <w:spacing w:line="0" w:lineRule="atLeast"/>
              <w:rPr>
                <w:rFonts w:ascii="Times New Roman" w:eastAsia="Times New Roman" w:hAnsi="Times New Roman"/>
                <w:sz w:val="24"/>
              </w:rPr>
            </w:pPr>
          </w:p>
        </w:tc>
        <w:tc>
          <w:tcPr>
            <w:tcW w:w="560" w:type="dxa"/>
            <w:shd w:val="clear" w:color="auto" w:fill="68BCE6"/>
            <w:vAlign w:val="bottom"/>
          </w:tcPr>
          <w:p w:rsidR="005D2A42" w:rsidRDefault="005D2A42">
            <w:pPr>
              <w:spacing w:line="0" w:lineRule="atLeast"/>
              <w:rPr>
                <w:rFonts w:ascii="Times New Roman" w:eastAsia="Times New Roman" w:hAnsi="Times New Roman"/>
                <w:sz w:val="24"/>
              </w:rPr>
            </w:pPr>
          </w:p>
        </w:tc>
      </w:tr>
      <w:tr w:rsidR="005D2A42">
        <w:trPr>
          <w:trHeight w:val="246"/>
        </w:trPr>
        <w:tc>
          <w:tcPr>
            <w:tcW w:w="120" w:type="dxa"/>
            <w:tcBorders>
              <w:left w:val="single" w:sz="8" w:space="0" w:color="808080"/>
              <w:bottom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720" w:type="dxa"/>
            <w:tcBorders>
              <w:bottom w:val="single" w:sz="8" w:space="0" w:color="808080"/>
            </w:tcBorders>
            <w:shd w:val="clear" w:color="auto" w:fill="F2F2F2"/>
            <w:vAlign w:val="bottom"/>
          </w:tcPr>
          <w:p w:rsidR="005D2A42" w:rsidRDefault="00B5397D">
            <w:pPr>
              <w:spacing w:line="229" w:lineRule="exact"/>
              <w:rPr>
                <w:rFonts w:ascii="Arial" w:eastAsia="Arial" w:hAnsi="Arial"/>
                <w:b/>
              </w:rPr>
            </w:pPr>
            <w:r>
              <w:rPr>
                <w:rFonts w:ascii="Arial" w:eastAsia="Arial" w:hAnsi="Arial"/>
                <w:b/>
              </w:rPr>
              <w:t>du test</w:t>
            </w:r>
          </w:p>
        </w:tc>
        <w:tc>
          <w:tcPr>
            <w:tcW w:w="240" w:type="dxa"/>
            <w:tcBorders>
              <w:bottom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4340" w:type="dxa"/>
            <w:tcBorders>
              <w:bottom w:val="single" w:sz="8" w:space="0" w:color="808080"/>
            </w:tcBorders>
            <w:shd w:val="clear" w:color="auto" w:fill="F2F2F2"/>
            <w:vAlign w:val="bottom"/>
          </w:tcPr>
          <w:p w:rsidR="005D2A42" w:rsidRDefault="00B5397D">
            <w:pPr>
              <w:spacing w:line="229" w:lineRule="exact"/>
              <w:rPr>
                <w:rFonts w:ascii="Arial" w:eastAsia="Arial" w:hAnsi="Arial"/>
                <w:b/>
              </w:rPr>
            </w:pPr>
            <w:r>
              <w:rPr>
                <w:rFonts w:ascii="Arial" w:eastAsia="Arial" w:hAnsi="Arial"/>
                <w:b/>
              </w:rPr>
              <w:t>évalués</w:t>
            </w:r>
          </w:p>
        </w:tc>
        <w:tc>
          <w:tcPr>
            <w:tcW w:w="220" w:type="dxa"/>
            <w:tcBorders>
              <w:bottom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3080" w:type="dxa"/>
            <w:gridSpan w:val="2"/>
            <w:tcBorders>
              <w:bottom w:val="single" w:sz="8" w:space="0" w:color="808080"/>
            </w:tcBorders>
            <w:shd w:val="clear" w:color="auto" w:fill="F2F2F2"/>
            <w:vAlign w:val="bottom"/>
          </w:tcPr>
          <w:p w:rsidR="005D2A42" w:rsidRDefault="00B5397D">
            <w:pPr>
              <w:spacing w:line="229" w:lineRule="exact"/>
              <w:rPr>
                <w:rFonts w:ascii="Arial" w:eastAsia="Arial" w:hAnsi="Arial"/>
                <w:b/>
              </w:rPr>
            </w:pPr>
            <w:r>
              <w:rPr>
                <w:rFonts w:ascii="Arial" w:eastAsia="Arial" w:hAnsi="Arial"/>
                <w:b/>
              </w:rPr>
              <w:t>et compétences évaluées</w:t>
            </w:r>
          </w:p>
        </w:tc>
        <w:tc>
          <w:tcPr>
            <w:tcW w:w="140" w:type="dxa"/>
            <w:tcBorders>
              <w:bottom w:val="single" w:sz="8" w:space="0" w:color="808080"/>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40" w:type="dxa"/>
            <w:shd w:val="clear" w:color="auto" w:fill="auto"/>
            <w:vAlign w:val="bottom"/>
          </w:tcPr>
          <w:p w:rsidR="005D2A42" w:rsidRDefault="005D2A42">
            <w:pPr>
              <w:spacing w:line="0" w:lineRule="atLeast"/>
              <w:rPr>
                <w:rFonts w:ascii="Times New Roman" w:eastAsia="Times New Roman" w:hAnsi="Times New Roman"/>
                <w:sz w:val="21"/>
              </w:rPr>
            </w:pPr>
          </w:p>
        </w:tc>
        <w:tc>
          <w:tcPr>
            <w:tcW w:w="560" w:type="dxa"/>
            <w:tcBorders>
              <w:bottom w:val="single" w:sz="8" w:space="0" w:color="68BCE6"/>
            </w:tcBorders>
            <w:shd w:val="clear" w:color="auto" w:fill="68BCE6"/>
            <w:vAlign w:val="bottom"/>
          </w:tcPr>
          <w:p w:rsidR="005D2A42" w:rsidRDefault="005D2A42">
            <w:pPr>
              <w:spacing w:line="0" w:lineRule="atLeast"/>
              <w:rPr>
                <w:rFonts w:ascii="Times New Roman" w:eastAsia="Times New Roman" w:hAnsi="Times New Roman"/>
                <w:sz w:val="21"/>
              </w:rPr>
            </w:pPr>
          </w:p>
        </w:tc>
      </w:tr>
      <w:tr w:rsidR="005D2A42">
        <w:trPr>
          <w:trHeight w:val="20"/>
        </w:trPr>
        <w:tc>
          <w:tcPr>
            <w:tcW w:w="120" w:type="dxa"/>
            <w:tcBorders>
              <w:left w:val="single" w:sz="8" w:space="0" w:color="808080"/>
            </w:tcBorders>
            <w:shd w:val="clear" w:color="auto" w:fill="F2F2F2"/>
            <w:vAlign w:val="bottom"/>
          </w:tcPr>
          <w:p w:rsidR="005D2A42" w:rsidRDefault="005D2A42">
            <w:pPr>
              <w:spacing w:line="20" w:lineRule="exact"/>
              <w:rPr>
                <w:rFonts w:ascii="Times New Roman" w:eastAsia="Times New Roman" w:hAnsi="Times New Roman"/>
                <w:sz w:val="1"/>
              </w:rPr>
            </w:pPr>
          </w:p>
        </w:tc>
        <w:tc>
          <w:tcPr>
            <w:tcW w:w="720" w:type="dxa"/>
            <w:vMerge w:val="restart"/>
            <w:shd w:val="clear" w:color="auto" w:fill="F2F2F2"/>
            <w:vAlign w:val="bottom"/>
          </w:tcPr>
          <w:p w:rsidR="005D2A42" w:rsidRDefault="00B5397D">
            <w:pPr>
              <w:spacing w:line="229" w:lineRule="exact"/>
              <w:rPr>
                <w:rFonts w:ascii="Arial" w:eastAsia="Arial" w:hAnsi="Arial"/>
                <w:b/>
                <w:w w:val="96"/>
              </w:rPr>
            </w:pPr>
            <w:r>
              <w:rPr>
                <w:rFonts w:ascii="Arial" w:eastAsia="Arial" w:hAnsi="Arial"/>
                <w:b/>
                <w:w w:val="96"/>
              </w:rPr>
              <w:t>Partie 1</w:t>
            </w:r>
          </w:p>
        </w:tc>
        <w:tc>
          <w:tcPr>
            <w:tcW w:w="240" w:type="dxa"/>
            <w:shd w:val="clear" w:color="auto" w:fill="F2F2F2"/>
            <w:vAlign w:val="bottom"/>
          </w:tcPr>
          <w:p w:rsidR="005D2A42" w:rsidRDefault="005D2A42">
            <w:pPr>
              <w:spacing w:line="20" w:lineRule="exact"/>
              <w:rPr>
                <w:rFonts w:ascii="Times New Roman" w:eastAsia="Times New Roman" w:hAnsi="Times New Roman"/>
                <w:sz w:val="1"/>
              </w:rPr>
            </w:pPr>
          </w:p>
        </w:tc>
        <w:tc>
          <w:tcPr>
            <w:tcW w:w="4340" w:type="dxa"/>
            <w:vMerge w:val="restart"/>
            <w:shd w:val="clear" w:color="auto" w:fill="F2F2F2"/>
            <w:vAlign w:val="bottom"/>
          </w:tcPr>
          <w:p w:rsidR="005D2A42" w:rsidRDefault="00B5397D">
            <w:pPr>
              <w:spacing w:line="229" w:lineRule="exact"/>
              <w:rPr>
                <w:rFonts w:ascii="Arial" w:eastAsia="Arial" w:hAnsi="Arial"/>
                <w:b/>
              </w:rPr>
            </w:pPr>
            <w:r>
              <w:rPr>
                <w:rFonts w:ascii="Arial" w:eastAsia="Arial" w:hAnsi="Arial"/>
                <w:b/>
              </w:rPr>
              <w:t>Compréhension de l’oral :</w:t>
            </w:r>
          </w:p>
        </w:tc>
        <w:tc>
          <w:tcPr>
            <w:tcW w:w="220" w:type="dxa"/>
            <w:shd w:val="clear" w:color="auto" w:fill="F2F2F2"/>
            <w:vAlign w:val="bottom"/>
          </w:tcPr>
          <w:p w:rsidR="005D2A42" w:rsidRDefault="005D2A42">
            <w:pPr>
              <w:spacing w:line="20" w:lineRule="exact"/>
              <w:rPr>
                <w:rFonts w:ascii="Times New Roman" w:eastAsia="Times New Roman" w:hAnsi="Times New Roman"/>
                <w:sz w:val="1"/>
              </w:rPr>
            </w:pPr>
          </w:p>
        </w:tc>
        <w:tc>
          <w:tcPr>
            <w:tcW w:w="300" w:type="dxa"/>
            <w:shd w:val="clear" w:color="auto" w:fill="F2F2F2"/>
            <w:vAlign w:val="bottom"/>
          </w:tcPr>
          <w:p w:rsidR="005D2A42" w:rsidRDefault="005D2A42">
            <w:pPr>
              <w:spacing w:line="20" w:lineRule="exact"/>
              <w:rPr>
                <w:rFonts w:ascii="Times New Roman" w:eastAsia="Times New Roman" w:hAnsi="Times New Roman"/>
                <w:sz w:val="1"/>
              </w:rPr>
            </w:pPr>
          </w:p>
        </w:tc>
        <w:tc>
          <w:tcPr>
            <w:tcW w:w="2780" w:type="dxa"/>
            <w:shd w:val="clear" w:color="auto" w:fill="F2F2F2"/>
            <w:vAlign w:val="bottom"/>
          </w:tcPr>
          <w:p w:rsidR="005D2A42" w:rsidRDefault="005D2A42">
            <w:pPr>
              <w:spacing w:line="20" w:lineRule="exact"/>
              <w:rPr>
                <w:rFonts w:ascii="Times New Roman" w:eastAsia="Times New Roman" w:hAnsi="Times New Roman"/>
                <w:sz w:val="1"/>
              </w:rPr>
            </w:pPr>
          </w:p>
        </w:tc>
        <w:tc>
          <w:tcPr>
            <w:tcW w:w="140" w:type="dxa"/>
            <w:tcBorders>
              <w:right w:val="single" w:sz="8" w:space="0" w:color="808080"/>
            </w:tcBorders>
            <w:shd w:val="clear" w:color="auto" w:fill="F2F2F2"/>
            <w:vAlign w:val="bottom"/>
          </w:tcPr>
          <w:p w:rsidR="005D2A42" w:rsidRDefault="005D2A42">
            <w:pPr>
              <w:spacing w:line="20" w:lineRule="exact"/>
              <w:rPr>
                <w:rFonts w:ascii="Times New Roman" w:eastAsia="Times New Roman" w:hAnsi="Times New Roman"/>
                <w:sz w:val="1"/>
              </w:rPr>
            </w:pPr>
          </w:p>
        </w:tc>
        <w:tc>
          <w:tcPr>
            <w:tcW w:w="840" w:type="dxa"/>
            <w:shd w:val="clear" w:color="auto" w:fill="auto"/>
            <w:vAlign w:val="bottom"/>
          </w:tcPr>
          <w:p w:rsidR="005D2A42" w:rsidRDefault="005D2A42">
            <w:pPr>
              <w:spacing w:line="20" w:lineRule="exact"/>
              <w:rPr>
                <w:rFonts w:ascii="Times New Roman" w:eastAsia="Times New Roman" w:hAnsi="Times New Roman"/>
                <w:sz w:val="1"/>
              </w:rPr>
            </w:pPr>
          </w:p>
        </w:tc>
        <w:tc>
          <w:tcPr>
            <w:tcW w:w="560" w:type="dxa"/>
            <w:shd w:val="clear" w:color="auto" w:fill="68BCE6"/>
            <w:vAlign w:val="bottom"/>
          </w:tcPr>
          <w:p w:rsidR="005D2A42" w:rsidRDefault="005D2A42">
            <w:pPr>
              <w:spacing w:line="20" w:lineRule="exact"/>
              <w:rPr>
                <w:rFonts w:ascii="Times New Roman" w:eastAsia="Times New Roman" w:hAnsi="Times New Roman"/>
                <w:sz w:val="1"/>
              </w:rPr>
            </w:pPr>
          </w:p>
        </w:tc>
      </w:tr>
      <w:tr w:rsidR="005D2A42">
        <w:trPr>
          <w:trHeight w:val="238"/>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c>
          <w:tcPr>
            <w:tcW w:w="720" w:type="dxa"/>
            <w:vMerge/>
            <w:shd w:val="clear" w:color="auto" w:fill="F2F2F2"/>
            <w:vAlign w:val="bottom"/>
          </w:tcPr>
          <w:p w:rsidR="005D2A42" w:rsidRDefault="005D2A42">
            <w:pPr>
              <w:spacing w:line="0" w:lineRule="atLeast"/>
              <w:rPr>
                <w:rFonts w:ascii="Times New Roman" w:eastAsia="Times New Roman" w:hAnsi="Times New Roman"/>
              </w:rPr>
            </w:pPr>
          </w:p>
        </w:tc>
        <w:tc>
          <w:tcPr>
            <w:tcW w:w="240" w:type="dxa"/>
            <w:shd w:val="clear" w:color="auto" w:fill="F2F2F2"/>
            <w:vAlign w:val="bottom"/>
          </w:tcPr>
          <w:p w:rsidR="005D2A42" w:rsidRDefault="005D2A42">
            <w:pPr>
              <w:spacing w:line="0" w:lineRule="atLeast"/>
              <w:rPr>
                <w:rFonts w:ascii="Times New Roman" w:eastAsia="Times New Roman" w:hAnsi="Times New Roman"/>
              </w:rPr>
            </w:pPr>
          </w:p>
        </w:tc>
        <w:tc>
          <w:tcPr>
            <w:tcW w:w="4340" w:type="dxa"/>
            <w:vMerge/>
            <w:shd w:val="clear" w:color="auto" w:fill="F2F2F2"/>
            <w:vAlign w:val="bottom"/>
          </w:tcPr>
          <w:p w:rsidR="005D2A42" w:rsidRDefault="005D2A42">
            <w:pPr>
              <w:spacing w:line="0" w:lineRule="atLeast"/>
              <w:rPr>
                <w:rFonts w:ascii="Times New Roman" w:eastAsia="Times New Roman" w:hAnsi="Times New Roman"/>
              </w:rPr>
            </w:pPr>
          </w:p>
        </w:tc>
        <w:tc>
          <w:tcPr>
            <w:tcW w:w="220" w:type="dxa"/>
            <w:shd w:val="clear" w:color="auto" w:fill="F2F2F2"/>
            <w:vAlign w:val="bottom"/>
          </w:tcPr>
          <w:p w:rsidR="005D2A42" w:rsidRDefault="005D2A42">
            <w:pPr>
              <w:spacing w:line="0" w:lineRule="atLeast"/>
              <w:rPr>
                <w:rFonts w:ascii="Times New Roman" w:eastAsia="Times New Roman" w:hAnsi="Times New Roman"/>
              </w:rPr>
            </w:pPr>
          </w:p>
        </w:tc>
        <w:tc>
          <w:tcPr>
            <w:tcW w:w="300" w:type="dxa"/>
            <w:shd w:val="clear" w:color="auto" w:fill="F2F2F2"/>
            <w:vAlign w:val="bottom"/>
          </w:tcPr>
          <w:p w:rsidR="005D2A42" w:rsidRDefault="005D2A42">
            <w:pPr>
              <w:spacing w:line="0" w:lineRule="atLeast"/>
              <w:rPr>
                <w:rFonts w:ascii="Times New Roman" w:eastAsia="Times New Roman" w:hAnsi="Times New Roman"/>
              </w:rPr>
            </w:pPr>
          </w:p>
        </w:tc>
        <w:tc>
          <w:tcPr>
            <w:tcW w:w="2780" w:type="dxa"/>
            <w:shd w:val="clear" w:color="auto" w:fill="F2F2F2"/>
            <w:vAlign w:val="bottom"/>
          </w:tcPr>
          <w:p w:rsidR="005D2A42" w:rsidRDefault="005D2A42">
            <w:pPr>
              <w:spacing w:line="0" w:lineRule="atLeast"/>
              <w:rPr>
                <w:rFonts w:ascii="Times New Roman" w:eastAsia="Times New Roman" w:hAnsi="Times New Roman"/>
              </w:rPr>
            </w:pP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c>
          <w:tcPr>
            <w:tcW w:w="840" w:type="dxa"/>
            <w:shd w:val="clear" w:color="auto" w:fill="auto"/>
            <w:vAlign w:val="bottom"/>
          </w:tcPr>
          <w:p w:rsidR="005D2A42" w:rsidRDefault="005D2A42">
            <w:pPr>
              <w:spacing w:line="0" w:lineRule="atLeast"/>
              <w:rPr>
                <w:rFonts w:ascii="Times New Roman" w:eastAsia="Times New Roman" w:hAnsi="Times New Roman"/>
              </w:rPr>
            </w:pPr>
          </w:p>
        </w:tc>
        <w:tc>
          <w:tcPr>
            <w:tcW w:w="560" w:type="dxa"/>
            <w:shd w:val="clear" w:color="auto" w:fill="68BCE6"/>
            <w:vAlign w:val="bottom"/>
          </w:tcPr>
          <w:p w:rsidR="005D2A42" w:rsidRDefault="005D2A42">
            <w:pPr>
              <w:spacing w:line="0" w:lineRule="atLeast"/>
              <w:rPr>
                <w:rFonts w:ascii="Times New Roman" w:eastAsia="Times New Roman" w:hAnsi="Times New Roman"/>
              </w:rPr>
            </w:pPr>
          </w:p>
        </w:tc>
      </w:tr>
      <w:tr w:rsidR="005D2A42">
        <w:trPr>
          <w:trHeight w:val="206"/>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7"/>
              </w:rPr>
            </w:pPr>
          </w:p>
        </w:tc>
        <w:tc>
          <w:tcPr>
            <w:tcW w:w="720" w:type="dxa"/>
            <w:vMerge/>
            <w:shd w:val="clear" w:color="auto" w:fill="F2F2F2"/>
            <w:vAlign w:val="bottom"/>
          </w:tcPr>
          <w:p w:rsidR="005D2A42" w:rsidRDefault="005D2A42">
            <w:pPr>
              <w:spacing w:line="0" w:lineRule="atLeast"/>
              <w:rPr>
                <w:rFonts w:ascii="Times New Roman" w:eastAsia="Times New Roman" w:hAnsi="Times New Roman"/>
                <w:sz w:val="17"/>
              </w:rPr>
            </w:pPr>
          </w:p>
        </w:tc>
        <w:tc>
          <w:tcPr>
            <w:tcW w:w="240" w:type="dxa"/>
            <w:shd w:val="clear" w:color="auto" w:fill="F2F2F2"/>
            <w:vAlign w:val="bottom"/>
          </w:tcPr>
          <w:p w:rsidR="005D2A42" w:rsidRDefault="005D2A42">
            <w:pPr>
              <w:spacing w:line="0" w:lineRule="atLeast"/>
              <w:rPr>
                <w:rFonts w:ascii="Times New Roman" w:eastAsia="Times New Roman" w:hAnsi="Times New Roman"/>
                <w:sz w:val="17"/>
              </w:rPr>
            </w:pPr>
          </w:p>
        </w:tc>
        <w:tc>
          <w:tcPr>
            <w:tcW w:w="4340" w:type="dxa"/>
            <w:vMerge/>
            <w:shd w:val="clear" w:color="auto" w:fill="F2F2F2"/>
            <w:vAlign w:val="bottom"/>
          </w:tcPr>
          <w:p w:rsidR="005D2A42" w:rsidRDefault="005D2A42">
            <w:pPr>
              <w:spacing w:line="0" w:lineRule="atLeast"/>
              <w:rPr>
                <w:rFonts w:ascii="Times New Roman" w:eastAsia="Times New Roman" w:hAnsi="Times New Roman"/>
                <w:sz w:val="17"/>
              </w:rPr>
            </w:pPr>
          </w:p>
        </w:tc>
        <w:tc>
          <w:tcPr>
            <w:tcW w:w="220" w:type="dxa"/>
            <w:shd w:val="clear" w:color="auto" w:fill="F2F2F2"/>
            <w:vAlign w:val="bottom"/>
          </w:tcPr>
          <w:p w:rsidR="005D2A42" w:rsidRDefault="005D2A42">
            <w:pPr>
              <w:spacing w:line="0" w:lineRule="atLeast"/>
              <w:rPr>
                <w:rFonts w:ascii="Times New Roman" w:eastAsia="Times New Roman" w:hAnsi="Times New Roman"/>
                <w:sz w:val="17"/>
              </w:rPr>
            </w:pPr>
          </w:p>
        </w:tc>
        <w:tc>
          <w:tcPr>
            <w:tcW w:w="300" w:type="dxa"/>
            <w:shd w:val="clear" w:color="auto" w:fill="F2F2F2"/>
            <w:vAlign w:val="bottom"/>
          </w:tcPr>
          <w:p w:rsidR="005D2A42" w:rsidRDefault="005D2A42">
            <w:pPr>
              <w:spacing w:line="0" w:lineRule="atLeast"/>
              <w:rPr>
                <w:rFonts w:ascii="Times New Roman" w:eastAsia="Times New Roman" w:hAnsi="Times New Roman"/>
                <w:sz w:val="17"/>
              </w:rPr>
            </w:pPr>
          </w:p>
        </w:tc>
        <w:tc>
          <w:tcPr>
            <w:tcW w:w="2780" w:type="dxa"/>
            <w:shd w:val="clear" w:color="auto" w:fill="F2F2F2"/>
            <w:vAlign w:val="bottom"/>
          </w:tcPr>
          <w:p w:rsidR="005D2A42" w:rsidRDefault="005D2A42">
            <w:pPr>
              <w:spacing w:line="0" w:lineRule="atLeast"/>
              <w:rPr>
                <w:rFonts w:ascii="Times New Roman" w:eastAsia="Times New Roman" w:hAnsi="Times New Roman"/>
                <w:sz w:val="17"/>
              </w:rPr>
            </w:pP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7"/>
              </w:rPr>
            </w:pPr>
          </w:p>
        </w:tc>
        <w:tc>
          <w:tcPr>
            <w:tcW w:w="840" w:type="dxa"/>
            <w:shd w:val="clear" w:color="auto" w:fill="auto"/>
            <w:vAlign w:val="bottom"/>
          </w:tcPr>
          <w:p w:rsidR="005D2A42" w:rsidRDefault="005D2A42">
            <w:pPr>
              <w:spacing w:line="0" w:lineRule="atLeast"/>
              <w:rPr>
                <w:rFonts w:ascii="Times New Roman" w:eastAsia="Times New Roman" w:hAnsi="Times New Roman"/>
                <w:sz w:val="17"/>
              </w:rPr>
            </w:pPr>
          </w:p>
        </w:tc>
        <w:tc>
          <w:tcPr>
            <w:tcW w:w="560" w:type="dxa"/>
            <w:shd w:val="clear" w:color="auto" w:fill="auto"/>
            <w:vAlign w:val="bottom"/>
          </w:tcPr>
          <w:p w:rsidR="005D2A42" w:rsidRDefault="005D2A42">
            <w:pPr>
              <w:spacing w:line="0" w:lineRule="atLeast"/>
              <w:rPr>
                <w:rFonts w:ascii="Times New Roman" w:eastAsia="Times New Roman" w:hAnsi="Times New Roman"/>
                <w:sz w:val="17"/>
              </w:rPr>
            </w:pPr>
          </w:p>
        </w:tc>
      </w:tr>
      <w:tr w:rsidR="005D2A42">
        <w:trPr>
          <w:trHeight w:val="236"/>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c>
          <w:tcPr>
            <w:tcW w:w="720" w:type="dxa"/>
            <w:shd w:val="clear" w:color="auto" w:fill="F2F2F2"/>
            <w:vAlign w:val="bottom"/>
          </w:tcPr>
          <w:p w:rsidR="005D2A42" w:rsidRDefault="005D2A42">
            <w:pPr>
              <w:spacing w:line="0" w:lineRule="atLeast"/>
              <w:rPr>
                <w:rFonts w:ascii="Times New Roman" w:eastAsia="Times New Roman" w:hAnsi="Times New Roman"/>
              </w:rPr>
            </w:pPr>
          </w:p>
        </w:tc>
        <w:tc>
          <w:tcPr>
            <w:tcW w:w="240" w:type="dxa"/>
            <w:shd w:val="clear" w:color="auto" w:fill="F2F2F2"/>
            <w:vAlign w:val="bottom"/>
          </w:tcPr>
          <w:p w:rsidR="005D2A42" w:rsidRDefault="005D2A42">
            <w:pPr>
              <w:spacing w:line="0" w:lineRule="atLeast"/>
              <w:rPr>
                <w:rFonts w:ascii="Times New Roman" w:eastAsia="Times New Roman" w:hAnsi="Times New Roman"/>
              </w:rPr>
            </w:pPr>
          </w:p>
        </w:tc>
        <w:tc>
          <w:tcPr>
            <w:tcW w:w="4340" w:type="dxa"/>
            <w:shd w:val="clear" w:color="auto" w:fill="F2F2F2"/>
            <w:vAlign w:val="bottom"/>
          </w:tcPr>
          <w:p w:rsidR="005D2A42" w:rsidRDefault="00B5397D">
            <w:pPr>
              <w:spacing w:line="227" w:lineRule="exact"/>
              <w:rPr>
                <w:rFonts w:ascii="Arial" w:eastAsia="Arial" w:hAnsi="Arial"/>
                <w:i/>
                <w:w w:val="85"/>
                <w:shd w:val="clear" w:color="auto" w:fill="F2F2F2"/>
              </w:rPr>
            </w:pPr>
            <w:r>
              <w:rPr>
                <w:rFonts w:ascii="Arial" w:eastAsia="Arial" w:hAnsi="Arial"/>
                <w:i/>
                <w:w w:val="85"/>
                <w:shd w:val="clear" w:color="auto" w:fill="F2F2F2"/>
              </w:rPr>
              <w:t>elle est évaluée à travers des messages oraux associant</w:t>
            </w:r>
          </w:p>
        </w:tc>
        <w:tc>
          <w:tcPr>
            <w:tcW w:w="220" w:type="dxa"/>
            <w:shd w:val="clear" w:color="auto" w:fill="F2F2F2"/>
            <w:vAlign w:val="bottom"/>
          </w:tcPr>
          <w:p w:rsidR="005D2A42" w:rsidRDefault="005D2A42">
            <w:pPr>
              <w:spacing w:line="0" w:lineRule="atLeast"/>
              <w:rPr>
                <w:rFonts w:ascii="Times New Roman" w:eastAsia="Times New Roman" w:hAnsi="Times New Roman"/>
              </w:rPr>
            </w:pPr>
          </w:p>
        </w:tc>
        <w:tc>
          <w:tcPr>
            <w:tcW w:w="300" w:type="dxa"/>
            <w:shd w:val="clear" w:color="auto" w:fill="F2F2F2"/>
            <w:vAlign w:val="bottom"/>
          </w:tcPr>
          <w:p w:rsidR="005D2A42" w:rsidRDefault="00B5397D">
            <w:pPr>
              <w:spacing w:line="235" w:lineRule="exact"/>
              <w:ind w:left="100"/>
              <w:rPr>
                <w:rFonts w:ascii="Symbol" w:eastAsia="Symbol" w:hAnsi="Symbol"/>
              </w:rPr>
            </w:pPr>
            <w:r>
              <w:rPr>
                <w:rFonts w:ascii="Symbol" w:eastAsia="Symbol" w:hAnsi="Symbol"/>
              </w:rPr>
              <w:t></w:t>
            </w:r>
          </w:p>
        </w:tc>
        <w:tc>
          <w:tcPr>
            <w:tcW w:w="2780" w:type="dxa"/>
            <w:shd w:val="clear" w:color="auto" w:fill="F2F2F2"/>
            <w:vAlign w:val="bottom"/>
          </w:tcPr>
          <w:p w:rsidR="005D2A42" w:rsidRDefault="00B5397D">
            <w:pPr>
              <w:spacing w:line="229" w:lineRule="exact"/>
              <w:ind w:left="100"/>
              <w:rPr>
                <w:rFonts w:ascii="Arial" w:eastAsia="Arial" w:hAnsi="Arial"/>
              </w:rPr>
            </w:pPr>
            <w:r>
              <w:rPr>
                <w:rFonts w:ascii="Arial" w:eastAsia="Arial" w:hAnsi="Arial"/>
              </w:rPr>
              <w:t>Comprendre du vocabulaire</w:t>
            </w: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c>
          <w:tcPr>
            <w:tcW w:w="840" w:type="dxa"/>
            <w:shd w:val="clear" w:color="auto" w:fill="auto"/>
            <w:vAlign w:val="bottom"/>
          </w:tcPr>
          <w:p w:rsidR="005D2A42" w:rsidRDefault="005D2A42">
            <w:pPr>
              <w:spacing w:line="0" w:lineRule="atLeast"/>
              <w:rPr>
                <w:rFonts w:ascii="Times New Roman" w:eastAsia="Times New Roman" w:hAnsi="Times New Roman"/>
              </w:rPr>
            </w:pPr>
          </w:p>
        </w:tc>
        <w:tc>
          <w:tcPr>
            <w:tcW w:w="56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30"/>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c>
          <w:tcPr>
            <w:tcW w:w="720" w:type="dxa"/>
            <w:shd w:val="clear" w:color="auto" w:fill="F2F2F2"/>
            <w:vAlign w:val="bottom"/>
          </w:tcPr>
          <w:p w:rsidR="005D2A42" w:rsidRDefault="005D2A42">
            <w:pPr>
              <w:spacing w:line="0" w:lineRule="atLeast"/>
              <w:rPr>
                <w:rFonts w:ascii="Times New Roman" w:eastAsia="Times New Roman" w:hAnsi="Times New Roman"/>
              </w:rPr>
            </w:pPr>
          </w:p>
        </w:tc>
        <w:tc>
          <w:tcPr>
            <w:tcW w:w="240" w:type="dxa"/>
            <w:shd w:val="clear" w:color="auto" w:fill="F2F2F2"/>
            <w:vAlign w:val="bottom"/>
          </w:tcPr>
          <w:p w:rsidR="005D2A42" w:rsidRDefault="005D2A42">
            <w:pPr>
              <w:spacing w:line="0" w:lineRule="atLeast"/>
              <w:rPr>
                <w:rFonts w:ascii="Times New Roman" w:eastAsia="Times New Roman" w:hAnsi="Times New Roman"/>
              </w:rPr>
            </w:pPr>
          </w:p>
        </w:tc>
        <w:tc>
          <w:tcPr>
            <w:tcW w:w="4340" w:type="dxa"/>
            <w:shd w:val="clear" w:color="auto" w:fill="F2F2F2"/>
            <w:vAlign w:val="bottom"/>
          </w:tcPr>
          <w:p w:rsidR="005D2A42" w:rsidRDefault="00B5397D">
            <w:pPr>
              <w:spacing w:line="222" w:lineRule="exact"/>
              <w:rPr>
                <w:rFonts w:ascii="Arial" w:eastAsia="Arial" w:hAnsi="Arial"/>
                <w:i/>
              </w:rPr>
            </w:pPr>
            <w:r>
              <w:rPr>
                <w:rFonts w:ascii="Arial" w:eastAsia="Arial" w:hAnsi="Arial"/>
                <w:i/>
              </w:rPr>
              <w:t>des mots et phrases isolés et des textes. Le</w:t>
            </w:r>
          </w:p>
        </w:tc>
        <w:tc>
          <w:tcPr>
            <w:tcW w:w="220" w:type="dxa"/>
            <w:shd w:val="clear" w:color="auto" w:fill="F2F2F2"/>
            <w:vAlign w:val="bottom"/>
          </w:tcPr>
          <w:p w:rsidR="005D2A42" w:rsidRDefault="005D2A42">
            <w:pPr>
              <w:spacing w:line="0" w:lineRule="atLeast"/>
              <w:rPr>
                <w:rFonts w:ascii="Times New Roman" w:eastAsia="Times New Roman" w:hAnsi="Times New Roman"/>
              </w:rPr>
            </w:pPr>
          </w:p>
        </w:tc>
        <w:tc>
          <w:tcPr>
            <w:tcW w:w="300" w:type="dxa"/>
            <w:shd w:val="clear" w:color="auto" w:fill="F2F2F2"/>
            <w:vAlign w:val="bottom"/>
          </w:tcPr>
          <w:p w:rsidR="005D2A42" w:rsidRDefault="00B5397D">
            <w:pPr>
              <w:spacing w:line="230" w:lineRule="exact"/>
              <w:ind w:left="100"/>
              <w:rPr>
                <w:rFonts w:ascii="Symbol" w:eastAsia="Symbol" w:hAnsi="Symbol"/>
              </w:rPr>
            </w:pPr>
            <w:r>
              <w:rPr>
                <w:rFonts w:ascii="Symbol" w:eastAsia="Symbol" w:hAnsi="Symbol"/>
              </w:rPr>
              <w:t></w:t>
            </w:r>
          </w:p>
        </w:tc>
        <w:tc>
          <w:tcPr>
            <w:tcW w:w="2780" w:type="dxa"/>
            <w:shd w:val="clear" w:color="auto" w:fill="F2F2F2"/>
            <w:vAlign w:val="bottom"/>
          </w:tcPr>
          <w:p w:rsidR="005D2A42" w:rsidRDefault="00B5397D">
            <w:pPr>
              <w:spacing w:line="229" w:lineRule="exact"/>
              <w:ind w:left="100"/>
              <w:rPr>
                <w:rFonts w:ascii="Arial" w:eastAsia="Arial" w:hAnsi="Arial"/>
              </w:rPr>
            </w:pPr>
            <w:r>
              <w:rPr>
                <w:rFonts w:ascii="Arial" w:eastAsia="Arial" w:hAnsi="Arial"/>
              </w:rPr>
              <w:t>Reconnaître du vocabulaire</w:t>
            </w: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c>
          <w:tcPr>
            <w:tcW w:w="840" w:type="dxa"/>
            <w:shd w:val="clear" w:color="auto" w:fill="auto"/>
            <w:vAlign w:val="bottom"/>
          </w:tcPr>
          <w:p w:rsidR="005D2A42" w:rsidRDefault="005D2A42">
            <w:pPr>
              <w:spacing w:line="0" w:lineRule="atLeast"/>
              <w:rPr>
                <w:rFonts w:ascii="Times New Roman" w:eastAsia="Times New Roman" w:hAnsi="Times New Roman"/>
              </w:rPr>
            </w:pPr>
          </w:p>
        </w:tc>
        <w:tc>
          <w:tcPr>
            <w:tcW w:w="56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23"/>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c>
          <w:tcPr>
            <w:tcW w:w="7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240" w:type="dxa"/>
            <w:shd w:val="clear" w:color="auto" w:fill="F2F2F2"/>
            <w:vAlign w:val="bottom"/>
          </w:tcPr>
          <w:p w:rsidR="005D2A42" w:rsidRDefault="005D2A42">
            <w:pPr>
              <w:spacing w:line="0" w:lineRule="atLeast"/>
              <w:rPr>
                <w:rFonts w:ascii="Times New Roman" w:eastAsia="Times New Roman" w:hAnsi="Times New Roman"/>
                <w:sz w:val="19"/>
              </w:rPr>
            </w:pPr>
          </w:p>
        </w:tc>
        <w:tc>
          <w:tcPr>
            <w:tcW w:w="4340" w:type="dxa"/>
            <w:shd w:val="clear" w:color="auto" w:fill="F2F2F2"/>
            <w:vAlign w:val="bottom"/>
          </w:tcPr>
          <w:p w:rsidR="005D2A42" w:rsidRDefault="00B5397D">
            <w:pPr>
              <w:spacing w:line="222" w:lineRule="exact"/>
              <w:rPr>
                <w:rFonts w:ascii="Arial" w:eastAsia="Arial" w:hAnsi="Arial"/>
                <w:i/>
                <w:w w:val="94"/>
              </w:rPr>
            </w:pPr>
            <w:r>
              <w:rPr>
                <w:rFonts w:ascii="Arial" w:eastAsia="Arial" w:hAnsi="Arial"/>
                <w:i/>
                <w:w w:val="94"/>
              </w:rPr>
              <w:t>développement des compétences dans ce domaine</w:t>
            </w:r>
          </w:p>
        </w:tc>
        <w:tc>
          <w:tcPr>
            <w:tcW w:w="2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300" w:type="dxa"/>
            <w:vMerge w:val="restart"/>
            <w:shd w:val="clear" w:color="auto" w:fill="F2F2F2"/>
            <w:vAlign w:val="bottom"/>
          </w:tcPr>
          <w:p w:rsidR="005D2A42" w:rsidRDefault="00B5397D">
            <w:pPr>
              <w:spacing w:line="244" w:lineRule="exact"/>
              <w:ind w:left="100"/>
              <w:rPr>
                <w:rFonts w:ascii="Symbol" w:eastAsia="Symbol" w:hAnsi="Symbol"/>
              </w:rPr>
            </w:pPr>
            <w:r>
              <w:rPr>
                <w:rFonts w:ascii="Symbol" w:eastAsia="Symbol" w:hAnsi="Symbol"/>
              </w:rPr>
              <w:t></w:t>
            </w:r>
          </w:p>
        </w:tc>
        <w:tc>
          <w:tcPr>
            <w:tcW w:w="2780" w:type="dxa"/>
            <w:vMerge w:val="restart"/>
            <w:shd w:val="clear" w:color="auto" w:fill="F2F2F2"/>
            <w:vAlign w:val="bottom"/>
          </w:tcPr>
          <w:p w:rsidR="005D2A42" w:rsidRDefault="00B5397D">
            <w:pPr>
              <w:spacing w:line="229" w:lineRule="exact"/>
              <w:ind w:left="100"/>
              <w:rPr>
                <w:rFonts w:ascii="Arial" w:eastAsia="Arial" w:hAnsi="Arial"/>
              </w:rPr>
            </w:pPr>
            <w:r>
              <w:rPr>
                <w:rFonts w:ascii="Arial" w:eastAsia="Arial" w:hAnsi="Arial"/>
              </w:rPr>
              <w:t>Reconnaître des familles de</w:t>
            </w:r>
          </w:p>
        </w:tc>
        <w:tc>
          <w:tcPr>
            <w:tcW w:w="140" w:type="dxa"/>
            <w:vMerge w:val="restart"/>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c>
          <w:tcPr>
            <w:tcW w:w="840" w:type="dxa"/>
            <w:shd w:val="clear" w:color="auto" w:fill="auto"/>
            <w:vAlign w:val="bottom"/>
          </w:tcPr>
          <w:p w:rsidR="005D2A42" w:rsidRDefault="005D2A42">
            <w:pPr>
              <w:spacing w:line="0" w:lineRule="atLeast"/>
              <w:rPr>
                <w:rFonts w:ascii="Times New Roman" w:eastAsia="Times New Roman" w:hAnsi="Times New Roman"/>
                <w:sz w:val="19"/>
              </w:rPr>
            </w:pPr>
          </w:p>
        </w:tc>
        <w:tc>
          <w:tcPr>
            <w:tcW w:w="56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65"/>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5"/>
              </w:rPr>
            </w:pPr>
          </w:p>
        </w:tc>
        <w:tc>
          <w:tcPr>
            <w:tcW w:w="720" w:type="dxa"/>
            <w:shd w:val="clear" w:color="auto" w:fill="F2F2F2"/>
            <w:vAlign w:val="bottom"/>
          </w:tcPr>
          <w:p w:rsidR="005D2A42" w:rsidRDefault="005D2A42">
            <w:pPr>
              <w:spacing w:line="0" w:lineRule="atLeast"/>
              <w:rPr>
                <w:rFonts w:ascii="Times New Roman" w:eastAsia="Times New Roman" w:hAnsi="Times New Roman"/>
                <w:sz w:val="5"/>
              </w:rPr>
            </w:pPr>
          </w:p>
        </w:tc>
        <w:tc>
          <w:tcPr>
            <w:tcW w:w="240" w:type="dxa"/>
            <w:shd w:val="clear" w:color="auto" w:fill="F2F2F2"/>
            <w:vAlign w:val="bottom"/>
          </w:tcPr>
          <w:p w:rsidR="005D2A42" w:rsidRDefault="005D2A42">
            <w:pPr>
              <w:spacing w:line="0" w:lineRule="atLeast"/>
              <w:rPr>
                <w:rFonts w:ascii="Times New Roman" w:eastAsia="Times New Roman" w:hAnsi="Times New Roman"/>
                <w:sz w:val="5"/>
              </w:rPr>
            </w:pPr>
          </w:p>
        </w:tc>
        <w:tc>
          <w:tcPr>
            <w:tcW w:w="4340" w:type="dxa"/>
            <w:vMerge w:val="restart"/>
            <w:shd w:val="clear" w:color="auto" w:fill="F2F2F2"/>
            <w:vAlign w:val="bottom"/>
          </w:tcPr>
          <w:p w:rsidR="005D2A42" w:rsidRDefault="00B5397D">
            <w:pPr>
              <w:spacing w:line="227" w:lineRule="exact"/>
              <w:rPr>
                <w:rFonts w:ascii="Arial" w:eastAsia="Arial" w:hAnsi="Arial"/>
                <w:i/>
                <w:w w:val="97"/>
              </w:rPr>
            </w:pPr>
            <w:r>
              <w:rPr>
                <w:rFonts w:ascii="Arial" w:eastAsia="Arial" w:hAnsi="Arial"/>
                <w:i/>
                <w:w w:val="97"/>
              </w:rPr>
              <w:t>permet aux élèves d’étendre leur vocabulaire pour</w:t>
            </w:r>
          </w:p>
        </w:tc>
        <w:tc>
          <w:tcPr>
            <w:tcW w:w="220" w:type="dxa"/>
            <w:shd w:val="clear" w:color="auto" w:fill="F2F2F2"/>
            <w:vAlign w:val="bottom"/>
          </w:tcPr>
          <w:p w:rsidR="005D2A42" w:rsidRDefault="005D2A42">
            <w:pPr>
              <w:spacing w:line="0" w:lineRule="atLeast"/>
              <w:rPr>
                <w:rFonts w:ascii="Times New Roman" w:eastAsia="Times New Roman" w:hAnsi="Times New Roman"/>
                <w:sz w:val="5"/>
              </w:rPr>
            </w:pPr>
          </w:p>
        </w:tc>
        <w:tc>
          <w:tcPr>
            <w:tcW w:w="300" w:type="dxa"/>
            <w:vMerge/>
            <w:shd w:val="clear" w:color="auto" w:fill="F2F2F2"/>
            <w:vAlign w:val="bottom"/>
          </w:tcPr>
          <w:p w:rsidR="005D2A42" w:rsidRDefault="005D2A42">
            <w:pPr>
              <w:spacing w:line="0" w:lineRule="atLeast"/>
              <w:rPr>
                <w:rFonts w:ascii="Times New Roman" w:eastAsia="Times New Roman" w:hAnsi="Times New Roman"/>
                <w:sz w:val="5"/>
              </w:rPr>
            </w:pPr>
          </w:p>
        </w:tc>
        <w:tc>
          <w:tcPr>
            <w:tcW w:w="2780" w:type="dxa"/>
            <w:vMerge/>
            <w:shd w:val="clear" w:color="auto" w:fill="F2F2F2"/>
            <w:vAlign w:val="bottom"/>
          </w:tcPr>
          <w:p w:rsidR="005D2A42" w:rsidRDefault="005D2A42">
            <w:pPr>
              <w:spacing w:line="0" w:lineRule="atLeast"/>
              <w:rPr>
                <w:rFonts w:ascii="Times New Roman" w:eastAsia="Times New Roman" w:hAnsi="Times New Roman"/>
                <w:sz w:val="5"/>
              </w:rPr>
            </w:pPr>
          </w:p>
        </w:tc>
        <w:tc>
          <w:tcPr>
            <w:tcW w:w="140" w:type="dxa"/>
            <w:vMerge/>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5"/>
              </w:rPr>
            </w:pPr>
          </w:p>
        </w:tc>
        <w:tc>
          <w:tcPr>
            <w:tcW w:w="840" w:type="dxa"/>
            <w:shd w:val="clear" w:color="auto" w:fill="auto"/>
            <w:vAlign w:val="bottom"/>
          </w:tcPr>
          <w:p w:rsidR="005D2A42" w:rsidRDefault="005D2A42">
            <w:pPr>
              <w:spacing w:line="0" w:lineRule="atLeast"/>
              <w:rPr>
                <w:rFonts w:ascii="Times New Roman" w:eastAsia="Times New Roman" w:hAnsi="Times New Roman"/>
                <w:sz w:val="5"/>
              </w:rPr>
            </w:pPr>
          </w:p>
        </w:tc>
        <w:tc>
          <w:tcPr>
            <w:tcW w:w="560" w:type="dxa"/>
            <w:shd w:val="clear" w:color="auto" w:fill="auto"/>
            <w:vAlign w:val="bottom"/>
          </w:tcPr>
          <w:p w:rsidR="005D2A42" w:rsidRDefault="005D2A42">
            <w:pPr>
              <w:spacing w:line="0" w:lineRule="atLeast"/>
              <w:rPr>
                <w:rFonts w:ascii="Times New Roman" w:eastAsia="Times New Roman" w:hAnsi="Times New Roman"/>
                <w:sz w:val="5"/>
              </w:rPr>
            </w:pPr>
          </w:p>
        </w:tc>
      </w:tr>
      <w:tr w:rsidR="005D2A42">
        <w:trPr>
          <w:trHeight w:val="163"/>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4"/>
              </w:rPr>
            </w:pPr>
          </w:p>
        </w:tc>
        <w:tc>
          <w:tcPr>
            <w:tcW w:w="720" w:type="dxa"/>
            <w:shd w:val="clear" w:color="auto" w:fill="F2F2F2"/>
            <w:vAlign w:val="bottom"/>
          </w:tcPr>
          <w:p w:rsidR="005D2A42" w:rsidRDefault="005D2A42">
            <w:pPr>
              <w:spacing w:line="0" w:lineRule="atLeast"/>
              <w:rPr>
                <w:rFonts w:ascii="Times New Roman" w:eastAsia="Times New Roman" w:hAnsi="Times New Roman"/>
                <w:sz w:val="14"/>
              </w:rPr>
            </w:pPr>
          </w:p>
        </w:tc>
        <w:tc>
          <w:tcPr>
            <w:tcW w:w="240" w:type="dxa"/>
            <w:shd w:val="clear" w:color="auto" w:fill="F2F2F2"/>
            <w:vAlign w:val="bottom"/>
          </w:tcPr>
          <w:p w:rsidR="005D2A42" w:rsidRDefault="005D2A42">
            <w:pPr>
              <w:spacing w:line="0" w:lineRule="atLeast"/>
              <w:rPr>
                <w:rFonts w:ascii="Times New Roman" w:eastAsia="Times New Roman" w:hAnsi="Times New Roman"/>
                <w:sz w:val="14"/>
              </w:rPr>
            </w:pPr>
          </w:p>
        </w:tc>
        <w:tc>
          <w:tcPr>
            <w:tcW w:w="4340" w:type="dxa"/>
            <w:vMerge/>
            <w:shd w:val="clear" w:color="auto" w:fill="F2F2F2"/>
            <w:vAlign w:val="bottom"/>
          </w:tcPr>
          <w:p w:rsidR="005D2A42" w:rsidRDefault="005D2A42">
            <w:pPr>
              <w:spacing w:line="0" w:lineRule="atLeast"/>
              <w:rPr>
                <w:rFonts w:ascii="Times New Roman" w:eastAsia="Times New Roman" w:hAnsi="Times New Roman"/>
                <w:sz w:val="14"/>
              </w:rPr>
            </w:pPr>
          </w:p>
        </w:tc>
        <w:tc>
          <w:tcPr>
            <w:tcW w:w="220" w:type="dxa"/>
            <w:shd w:val="clear" w:color="auto" w:fill="F2F2F2"/>
            <w:vAlign w:val="bottom"/>
          </w:tcPr>
          <w:p w:rsidR="005D2A42" w:rsidRDefault="005D2A42">
            <w:pPr>
              <w:spacing w:line="0" w:lineRule="atLeast"/>
              <w:rPr>
                <w:rFonts w:ascii="Times New Roman" w:eastAsia="Times New Roman" w:hAnsi="Times New Roman"/>
                <w:sz w:val="14"/>
              </w:rPr>
            </w:pPr>
          </w:p>
        </w:tc>
        <w:tc>
          <w:tcPr>
            <w:tcW w:w="300" w:type="dxa"/>
            <w:shd w:val="clear" w:color="auto" w:fill="F2F2F2"/>
            <w:vAlign w:val="bottom"/>
          </w:tcPr>
          <w:p w:rsidR="005D2A42" w:rsidRDefault="005D2A42">
            <w:pPr>
              <w:spacing w:line="0" w:lineRule="atLeast"/>
              <w:rPr>
                <w:rFonts w:ascii="Times New Roman" w:eastAsia="Times New Roman" w:hAnsi="Times New Roman"/>
                <w:sz w:val="14"/>
              </w:rPr>
            </w:pPr>
          </w:p>
        </w:tc>
        <w:tc>
          <w:tcPr>
            <w:tcW w:w="2780" w:type="dxa"/>
            <w:vMerge w:val="restart"/>
            <w:shd w:val="clear" w:color="auto" w:fill="F2F2F2"/>
            <w:vAlign w:val="bottom"/>
          </w:tcPr>
          <w:p w:rsidR="005D2A42" w:rsidRDefault="00B5397D">
            <w:pPr>
              <w:spacing w:line="227" w:lineRule="exact"/>
              <w:ind w:left="100"/>
              <w:rPr>
                <w:rFonts w:ascii="Arial" w:eastAsia="Arial" w:hAnsi="Arial"/>
              </w:rPr>
            </w:pPr>
            <w:r>
              <w:rPr>
                <w:rFonts w:ascii="Arial" w:eastAsia="Arial" w:hAnsi="Arial"/>
              </w:rPr>
              <w:t>mots</w:t>
            </w: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4"/>
              </w:rPr>
            </w:pPr>
          </w:p>
        </w:tc>
        <w:tc>
          <w:tcPr>
            <w:tcW w:w="840" w:type="dxa"/>
            <w:shd w:val="clear" w:color="auto" w:fill="auto"/>
            <w:vAlign w:val="bottom"/>
          </w:tcPr>
          <w:p w:rsidR="005D2A42" w:rsidRDefault="005D2A42">
            <w:pPr>
              <w:spacing w:line="0" w:lineRule="atLeast"/>
              <w:rPr>
                <w:rFonts w:ascii="Times New Roman" w:eastAsia="Times New Roman" w:hAnsi="Times New Roman"/>
                <w:sz w:val="14"/>
              </w:rPr>
            </w:pPr>
          </w:p>
        </w:tc>
        <w:tc>
          <w:tcPr>
            <w:tcW w:w="560" w:type="dxa"/>
            <w:shd w:val="clear" w:color="auto" w:fill="auto"/>
            <w:vAlign w:val="bottom"/>
          </w:tcPr>
          <w:p w:rsidR="005D2A42" w:rsidRDefault="005D2A42">
            <w:pPr>
              <w:spacing w:line="0" w:lineRule="atLeast"/>
              <w:rPr>
                <w:rFonts w:ascii="Times New Roman" w:eastAsia="Times New Roman" w:hAnsi="Times New Roman"/>
                <w:sz w:val="14"/>
              </w:rPr>
            </w:pPr>
          </w:p>
        </w:tc>
      </w:tr>
      <w:tr w:rsidR="005D2A42">
        <w:trPr>
          <w:trHeight w:val="65"/>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5"/>
              </w:rPr>
            </w:pPr>
          </w:p>
        </w:tc>
        <w:tc>
          <w:tcPr>
            <w:tcW w:w="720" w:type="dxa"/>
            <w:shd w:val="clear" w:color="auto" w:fill="F2F2F2"/>
            <w:vAlign w:val="bottom"/>
          </w:tcPr>
          <w:p w:rsidR="005D2A42" w:rsidRDefault="005D2A42">
            <w:pPr>
              <w:spacing w:line="0" w:lineRule="atLeast"/>
              <w:rPr>
                <w:rFonts w:ascii="Times New Roman" w:eastAsia="Times New Roman" w:hAnsi="Times New Roman"/>
                <w:sz w:val="5"/>
              </w:rPr>
            </w:pPr>
          </w:p>
        </w:tc>
        <w:tc>
          <w:tcPr>
            <w:tcW w:w="240" w:type="dxa"/>
            <w:shd w:val="clear" w:color="auto" w:fill="F2F2F2"/>
            <w:vAlign w:val="bottom"/>
          </w:tcPr>
          <w:p w:rsidR="005D2A42" w:rsidRDefault="005D2A42">
            <w:pPr>
              <w:spacing w:line="0" w:lineRule="atLeast"/>
              <w:rPr>
                <w:rFonts w:ascii="Times New Roman" w:eastAsia="Times New Roman" w:hAnsi="Times New Roman"/>
                <w:sz w:val="5"/>
              </w:rPr>
            </w:pPr>
          </w:p>
        </w:tc>
        <w:tc>
          <w:tcPr>
            <w:tcW w:w="4340" w:type="dxa"/>
            <w:vMerge w:val="restart"/>
            <w:shd w:val="clear" w:color="auto" w:fill="F2F2F2"/>
            <w:vAlign w:val="bottom"/>
          </w:tcPr>
          <w:p w:rsidR="005D2A42" w:rsidRDefault="00B5397D">
            <w:pPr>
              <w:spacing w:line="229" w:lineRule="exact"/>
              <w:rPr>
                <w:rFonts w:ascii="Arial" w:eastAsia="Arial" w:hAnsi="Arial"/>
                <w:i/>
                <w:w w:val="95"/>
              </w:rPr>
            </w:pPr>
            <w:r>
              <w:rPr>
                <w:rFonts w:ascii="Arial" w:eastAsia="Arial" w:hAnsi="Arial"/>
                <w:i/>
                <w:w w:val="95"/>
              </w:rPr>
              <w:t>automatiser le décodage en lecture par le biais des</w:t>
            </w:r>
          </w:p>
        </w:tc>
        <w:tc>
          <w:tcPr>
            <w:tcW w:w="220" w:type="dxa"/>
            <w:shd w:val="clear" w:color="auto" w:fill="F2F2F2"/>
            <w:vAlign w:val="bottom"/>
          </w:tcPr>
          <w:p w:rsidR="005D2A42" w:rsidRDefault="005D2A42">
            <w:pPr>
              <w:spacing w:line="0" w:lineRule="atLeast"/>
              <w:rPr>
                <w:rFonts w:ascii="Times New Roman" w:eastAsia="Times New Roman" w:hAnsi="Times New Roman"/>
                <w:sz w:val="5"/>
              </w:rPr>
            </w:pPr>
          </w:p>
        </w:tc>
        <w:tc>
          <w:tcPr>
            <w:tcW w:w="300" w:type="dxa"/>
            <w:vMerge w:val="restart"/>
            <w:shd w:val="clear" w:color="auto" w:fill="F2F2F2"/>
            <w:vAlign w:val="bottom"/>
          </w:tcPr>
          <w:p w:rsidR="005D2A42" w:rsidRDefault="00B5397D">
            <w:pPr>
              <w:spacing w:line="0" w:lineRule="atLeast"/>
              <w:ind w:left="100"/>
              <w:rPr>
                <w:rFonts w:ascii="Symbol" w:eastAsia="Symbol" w:hAnsi="Symbol"/>
              </w:rPr>
            </w:pPr>
            <w:r>
              <w:rPr>
                <w:rFonts w:ascii="Symbol" w:eastAsia="Symbol" w:hAnsi="Symbol"/>
              </w:rPr>
              <w:t></w:t>
            </w:r>
          </w:p>
        </w:tc>
        <w:tc>
          <w:tcPr>
            <w:tcW w:w="2780" w:type="dxa"/>
            <w:vMerge/>
            <w:shd w:val="clear" w:color="auto" w:fill="F2F2F2"/>
            <w:vAlign w:val="bottom"/>
          </w:tcPr>
          <w:p w:rsidR="005D2A42" w:rsidRDefault="005D2A42">
            <w:pPr>
              <w:spacing w:line="0" w:lineRule="atLeast"/>
              <w:rPr>
                <w:rFonts w:ascii="Times New Roman" w:eastAsia="Times New Roman" w:hAnsi="Times New Roman"/>
                <w:sz w:val="5"/>
              </w:rPr>
            </w:pP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5"/>
              </w:rPr>
            </w:pPr>
          </w:p>
        </w:tc>
        <w:tc>
          <w:tcPr>
            <w:tcW w:w="840" w:type="dxa"/>
            <w:shd w:val="clear" w:color="auto" w:fill="auto"/>
            <w:vAlign w:val="bottom"/>
          </w:tcPr>
          <w:p w:rsidR="005D2A42" w:rsidRDefault="005D2A42">
            <w:pPr>
              <w:spacing w:line="0" w:lineRule="atLeast"/>
              <w:rPr>
                <w:rFonts w:ascii="Times New Roman" w:eastAsia="Times New Roman" w:hAnsi="Times New Roman"/>
                <w:sz w:val="5"/>
              </w:rPr>
            </w:pPr>
          </w:p>
        </w:tc>
        <w:tc>
          <w:tcPr>
            <w:tcW w:w="560" w:type="dxa"/>
            <w:shd w:val="clear" w:color="auto" w:fill="auto"/>
            <w:vAlign w:val="bottom"/>
          </w:tcPr>
          <w:p w:rsidR="005D2A42" w:rsidRDefault="005D2A42">
            <w:pPr>
              <w:spacing w:line="0" w:lineRule="atLeast"/>
              <w:rPr>
                <w:rFonts w:ascii="Times New Roman" w:eastAsia="Times New Roman" w:hAnsi="Times New Roman"/>
                <w:sz w:val="5"/>
              </w:rPr>
            </w:pPr>
          </w:p>
        </w:tc>
      </w:tr>
      <w:tr w:rsidR="005D2A42">
        <w:trPr>
          <w:trHeight w:val="166"/>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4"/>
              </w:rPr>
            </w:pPr>
          </w:p>
        </w:tc>
        <w:tc>
          <w:tcPr>
            <w:tcW w:w="720" w:type="dxa"/>
            <w:shd w:val="clear" w:color="auto" w:fill="F2F2F2"/>
            <w:vAlign w:val="bottom"/>
          </w:tcPr>
          <w:p w:rsidR="005D2A42" w:rsidRDefault="005D2A42">
            <w:pPr>
              <w:spacing w:line="0" w:lineRule="atLeast"/>
              <w:rPr>
                <w:rFonts w:ascii="Times New Roman" w:eastAsia="Times New Roman" w:hAnsi="Times New Roman"/>
                <w:sz w:val="14"/>
              </w:rPr>
            </w:pPr>
          </w:p>
        </w:tc>
        <w:tc>
          <w:tcPr>
            <w:tcW w:w="240" w:type="dxa"/>
            <w:shd w:val="clear" w:color="auto" w:fill="F2F2F2"/>
            <w:vAlign w:val="bottom"/>
          </w:tcPr>
          <w:p w:rsidR="005D2A42" w:rsidRDefault="005D2A42">
            <w:pPr>
              <w:spacing w:line="0" w:lineRule="atLeast"/>
              <w:rPr>
                <w:rFonts w:ascii="Times New Roman" w:eastAsia="Times New Roman" w:hAnsi="Times New Roman"/>
                <w:sz w:val="14"/>
              </w:rPr>
            </w:pPr>
          </w:p>
        </w:tc>
        <w:tc>
          <w:tcPr>
            <w:tcW w:w="4340" w:type="dxa"/>
            <w:vMerge/>
            <w:shd w:val="clear" w:color="auto" w:fill="F2F2F2"/>
            <w:vAlign w:val="bottom"/>
          </w:tcPr>
          <w:p w:rsidR="005D2A42" w:rsidRDefault="005D2A42">
            <w:pPr>
              <w:spacing w:line="0" w:lineRule="atLeast"/>
              <w:rPr>
                <w:rFonts w:ascii="Times New Roman" w:eastAsia="Times New Roman" w:hAnsi="Times New Roman"/>
                <w:sz w:val="14"/>
              </w:rPr>
            </w:pPr>
          </w:p>
        </w:tc>
        <w:tc>
          <w:tcPr>
            <w:tcW w:w="220" w:type="dxa"/>
            <w:shd w:val="clear" w:color="auto" w:fill="F2F2F2"/>
            <w:vAlign w:val="bottom"/>
          </w:tcPr>
          <w:p w:rsidR="005D2A42" w:rsidRDefault="005D2A42">
            <w:pPr>
              <w:spacing w:line="0" w:lineRule="atLeast"/>
              <w:rPr>
                <w:rFonts w:ascii="Times New Roman" w:eastAsia="Times New Roman" w:hAnsi="Times New Roman"/>
                <w:sz w:val="14"/>
              </w:rPr>
            </w:pPr>
          </w:p>
        </w:tc>
        <w:tc>
          <w:tcPr>
            <w:tcW w:w="300" w:type="dxa"/>
            <w:vMerge/>
            <w:shd w:val="clear" w:color="auto" w:fill="F2F2F2"/>
            <w:vAlign w:val="bottom"/>
          </w:tcPr>
          <w:p w:rsidR="005D2A42" w:rsidRDefault="005D2A42">
            <w:pPr>
              <w:spacing w:line="0" w:lineRule="atLeast"/>
              <w:rPr>
                <w:rFonts w:ascii="Times New Roman" w:eastAsia="Times New Roman" w:hAnsi="Times New Roman"/>
                <w:sz w:val="14"/>
              </w:rPr>
            </w:pPr>
          </w:p>
        </w:tc>
        <w:tc>
          <w:tcPr>
            <w:tcW w:w="2780" w:type="dxa"/>
            <w:vMerge w:val="restart"/>
            <w:shd w:val="clear" w:color="auto" w:fill="F2F2F2"/>
            <w:vAlign w:val="bottom"/>
          </w:tcPr>
          <w:p w:rsidR="005D2A42" w:rsidRDefault="00B5397D">
            <w:pPr>
              <w:spacing w:line="229" w:lineRule="exact"/>
              <w:ind w:left="100"/>
              <w:rPr>
                <w:rFonts w:ascii="Arial" w:eastAsia="Arial" w:hAnsi="Arial"/>
              </w:rPr>
            </w:pPr>
            <w:r>
              <w:rPr>
                <w:rFonts w:ascii="Arial" w:eastAsia="Arial" w:hAnsi="Arial"/>
              </w:rPr>
              <w:t>Comprendre un texte</w:t>
            </w: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4"/>
              </w:rPr>
            </w:pPr>
          </w:p>
        </w:tc>
        <w:tc>
          <w:tcPr>
            <w:tcW w:w="840" w:type="dxa"/>
            <w:shd w:val="clear" w:color="auto" w:fill="auto"/>
            <w:vAlign w:val="bottom"/>
          </w:tcPr>
          <w:p w:rsidR="005D2A42" w:rsidRDefault="005D2A42">
            <w:pPr>
              <w:spacing w:line="0" w:lineRule="atLeast"/>
              <w:rPr>
                <w:rFonts w:ascii="Times New Roman" w:eastAsia="Times New Roman" w:hAnsi="Times New Roman"/>
                <w:sz w:val="14"/>
              </w:rPr>
            </w:pPr>
          </w:p>
        </w:tc>
        <w:tc>
          <w:tcPr>
            <w:tcW w:w="560" w:type="dxa"/>
            <w:shd w:val="clear" w:color="auto" w:fill="auto"/>
            <w:vAlign w:val="bottom"/>
          </w:tcPr>
          <w:p w:rsidR="005D2A42" w:rsidRDefault="005D2A42">
            <w:pPr>
              <w:spacing w:line="0" w:lineRule="atLeast"/>
              <w:rPr>
                <w:rFonts w:ascii="Times New Roman" w:eastAsia="Times New Roman" w:hAnsi="Times New Roman"/>
                <w:sz w:val="14"/>
              </w:rPr>
            </w:pPr>
          </w:p>
        </w:tc>
      </w:tr>
      <w:tr w:rsidR="005D2A42">
        <w:trPr>
          <w:trHeight w:val="93"/>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8"/>
              </w:rPr>
            </w:pPr>
          </w:p>
        </w:tc>
        <w:tc>
          <w:tcPr>
            <w:tcW w:w="720" w:type="dxa"/>
            <w:shd w:val="clear" w:color="auto" w:fill="F2F2F2"/>
            <w:vAlign w:val="bottom"/>
          </w:tcPr>
          <w:p w:rsidR="005D2A42" w:rsidRDefault="005D2A42">
            <w:pPr>
              <w:spacing w:line="0" w:lineRule="atLeast"/>
              <w:rPr>
                <w:rFonts w:ascii="Times New Roman" w:eastAsia="Times New Roman" w:hAnsi="Times New Roman"/>
                <w:sz w:val="8"/>
              </w:rPr>
            </w:pPr>
          </w:p>
        </w:tc>
        <w:tc>
          <w:tcPr>
            <w:tcW w:w="240" w:type="dxa"/>
            <w:shd w:val="clear" w:color="auto" w:fill="F2F2F2"/>
            <w:vAlign w:val="bottom"/>
          </w:tcPr>
          <w:p w:rsidR="005D2A42" w:rsidRDefault="005D2A42">
            <w:pPr>
              <w:spacing w:line="0" w:lineRule="atLeast"/>
              <w:rPr>
                <w:rFonts w:ascii="Times New Roman" w:eastAsia="Times New Roman" w:hAnsi="Times New Roman"/>
                <w:sz w:val="8"/>
              </w:rPr>
            </w:pPr>
          </w:p>
        </w:tc>
        <w:tc>
          <w:tcPr>
            <w:tcW w:w="4340" w:type="dxa"/>
            <w:vMerge w:val="restart"/>
            <w:shd w:val="clear" w:color="auto" w:fill="F2F2F2"/>
            <w:vAlign w:val="bottom"/>
          </w:tcPr>
          <w:p w:rsidR="005D2A42" w:rsidRDefault="00B5397D">
            <w:pPr>
              <w:spacing w:line="227" w:lineRule="exact"/>
              <w:rPr>
                <w:rFonts w:ascii="Arial" w:eastAsia="Arial" w:hAnsi="Arial"/>
                <w:i/>
              </w:rPr>
            </w:pPr>
            <w:r>
              <w:rPr>
                <w:rFonts w:ascii="Arial" w:eastAsia="Arial" w:hAnsi="Arial"/>
                <w:i/>
              </w:rPr>
              <w:t>correspondances entre l’oral et l’écrit.</w:t>
            </w:r>
          </w:p>
        </w:tc>
        <w:tc>
          <w:tcPr>
            <w:tcW w:w="220" w:type="dxa"/>
            <w:shd w:val="clear" w:color="auto" w:fill="F2F2F2"/>
            <w:vAlign w:val="bottom"/>
          </w:tcPr>
          <w:p w:rsidR="005D2A42" w:rsidRDefault="005D2A42">
            <w:pPr>
              <w:spacing w:line="0" w:lineRule="atLeast"/>
              <w:rPr>
                <w:rFonts w:ascii="Times New Roman" w:eastAsia="Times New Roman" w:hAnsi="Times New Roman"/>
                <w:sz w:val="8"/>
              </w:rPr>
            </w:pPr>
          </w:p>
        </w:tc>
        <w:tc>
          <w:tcPr>
            <w:tcW w:w="300" w:type="dxa"/>
            <w:vMerge/>
            <w:shd w:val="clear" w:color="auto" w:fill="F2F2F2"/>
            <w:vAlign w:val="bottom"/>
          </w:tcPr>
          <w:p w:rsidR="005D2A42" w:rsidRDefault="005D2A42">
            <w:pPr>
              <w:spacing w:line="0" w:lineRule="atLeast"/>
              <w:rPr>
                <w:rFonts w:ascii="Times New Roman" w:eastAsia="Times New Roman" w:hAnsi="Times New Roman"/>
                <w:sz w:val="8"/>
              </w:rPr>
            </w:pPr>
          </w:p>
        </w:tc>
        <w:tc>
          <w:tcPr>
            <w:tcW w:w="2780" w:type="dxa"/>
            <w:vMerge/>
            <w:shd w:val="clear" w:color="auto" w:fill="F2F2F2"/>
            <w:vAlign w:val="bottom"/>
          </w:tcPr>
          <w:p w:rsidR="005D2A42" w:rsidRDefault="005D2A42">
            <w:pPr>
              <w:spacing w:line="0" w:lineRule="atLeast"/>
              <w:rPr>
                <w:rFonts w:ascii="Times New Roman" w:eastAsia="Times New Roman" w:hAnsi="Times New Roman"/>
                <w:sz w:val="8"/>
              </w:rPr>
            </w:pP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8"/>
              </w:rPr>
            </w:pPr>
          </w:p>
        </w:tc>
        <w:tc>
          <w:tcPr>
            <w:tcW w:w="840" w:type="dxa"/>
            <w:shd w:val="clear" w:color="auto" w:fill="auto"/>
            <w:vAlign w:val="bottom"/>
          </w:tcPr>
          <w:p w:rsidR="005D2A42" w:rsidRDefault="005D2A42">
            <w:pPr>
              <w:spacing w:line="0" w:lineRule="atLeast"/>
              <w:rPr>
                <w:rFonts w:ascii="Times New Roman" w:eastAsia="Times New Roman" w:hAnsi="Times New Roman"/>
                <w:sz w:val="8"/>
              </w:rPr>
            </w:pPr>
          </w:p>
        </w:tc>
        <w:tc>
          <w:tcPr>
            <w:tcW w:w="560" w:type="dxa"/>
            <w:shd w:val="clear" w:color="auto" w:fill="auto"/>
            <w:vAlign w:val="bottom"/>
          </w:tcPr>
          <w:p w:rsidR="005D2A42" w:rsidRDefault="005D2A42">
            <w:pPr>
              <w:spacing w:line="0" w:lineRule="atLeast"/>
              <w:rPr>
                <w:rFonts w:ascii="Times New Roman" w:eastAsia="Times New Roman" w:hAnsi="Times New Roman"/>
                <w:sz w:val="8"/>
              </w:rPr>
            </w:pPr>
          </w:p>
        </w:tc>
      </w:tr>
      <w:tr w:rsidR="005D2A42">
        <w:trPr>
          <w:trHeight w:val="135"/>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1"/>
              </w:rPr>
            </w:pPr>
          </w:p>
        </w:tc>
        <w:tc>
          <w:tcPr>
            <w:tcW w:w="720" w:type="dxa"/>
            <w:shd w:val="clear" w:color="auto" w:fill="F2F2F2"/>
            <w:vAlign w:val="bottom"/>
          </w:tcPr>
          <w:p w:rsidR="005D2A42" w:rsidRDefault="005D2A42">
            <w:pPr>
              <w:spacing w:line="0" w:lineRule="atLeast"/>
              <w:rPr>
                <w:rFonts w:ascii="Times New Roman" w:eastAsia="Times New Roman" w:hAnsi="Times New Roman"/>
                <w:sz w:val="11"/>
              </w:rPr>
            </w:pPr>
          </w:p>
        </w:tc>
        <w:tc>
          <w:tcPr>
            <w:tcW w:w="240" w:type="dxa"/>
            <w:shd w:val="clear" w:color="auto" w:fill="F2F2F2"/>
            <w:vAlign w:val="bottom"/>
          </w:tcPr>
          <w:p w:rsidR="005D2A42" w:rsidRDefault="005D2A42">
            <w:pPr>
              <w:spacing w:line="0" w:lineRule="atLeast"/>
              <w:rPr>
                <w:rFonts w:ascii="Times New Roman" w:eastAsia="Times New Roman" w:hAnsi="Times New Roman"/>
                <w:sz w:val="11"/>
              </w:rPr>
            </w:pPr>
          </w:p>
        </w:tc>
        <w:tc>
          <w:tcPr>
            <w:tcW w:w="4340" w:type="dxa"/>
            <w:vMerge/>
            <w:shd w:val="clear" w:color="auto" w:fill="F2F2F2"/>
            <w:vAlign w:val="bottom"/>
          </w:tcPr>
          <w:p w:rsidR="005D2A42" w:rsidRDefault="005D2A42">
            <w:pPr>
              <w:spacing w:line="0" w:lineRule="atLeast"/>
              <w:rPr>
                <w:rFonts w:ascii="Times New Roman" w:eastAsia="Times New Roman" w:hAnsi="Times New Roman"/>
                <w:sz w:val="11"/>
              </w:rPr>
            </w:pPr>
          </w:p>
        </w:tc>
        <w:tc>
          <w:tcPr>
            <w:tcW w:w="220" w:type="dxa"/>
            <w:shd w:val="clear" w:color="auto" w:fill="F2F2F2"/>
            <w:vAlign w:val="bottom"/>
          </w:tcPr>
          <w:p w:rsidR="005D2A42" w:rsidRDefault="005D2A42">
            <w:pPr>
              <w:spacing w:line="0" w:lineRule="atLeast"/>
              <w:rPr>
                <w:rFonts w:ascii="Times New Roman" w:eastAsia="Times New Roman" w:hAnsi="Times New Roman"/>
                <w:sz w:val="11"/>
              </w:rPr>
            </w:pPr>
          </w:p>
        </w:tc>
        <w:tc>
          <w:tcPr>
            <w:tcW w:w="300" w:type="dxa"/>
            <w:shd w:val="clear" w:color="auto" w:fill="F2F2F2"/>
            <w:vAlign w:val="bottom"/>
          </w:tcPr>
          <w:p w:rsidR="005D2A42" w:rsidRDefault="005D2A42">
            <w:pPr>
              <w:spacing w:line="0" w:lineRule="atLeast"/>
              <w:rPr>
                <w:rFonts w:ascii="Times New Roman" w:eastAsia="Times New Roman" w:hAnsi="Times New Roman"/>
                <w:sz w:val="11"/>
              </w:rPr>
            </w:pPr>
          </w:p>
        </w:tc>
        <w:tc>
          <w:tcPr>
            <w:tcW w:w="2780" w:type="dxa"/>
            <w:shd w:val="clear" w:color="auto" w:fill="F2F2F2"/>
            <w:vAlign w:val="bottom"/>
          </w:tcPr>
          <w:p w:rsidR="005D2A42" w:rsidRDefault="005D2A42">
            <w:pPr>
              <w:spacing w:line="0" w:lineRule="atLeast"/>
              <w:rPr>
                <w:rFonts w:ascii="Times New Roman" w:eastAsia="Times New Roman" w:hAnsi="Times New Roman"/>
                <w:sz w:val="11"/>
              </w:rPr>
            </w:pP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1"/>
              </w:rPr>
            </w:pPr>
          </w:p>
        </w:tc>
        <w:tc>
          <w:tcPr>
            <w:tcW w:w="840" w:type="dxa"/>
            <w:shd w:val="clear" w:color="auto" w:fill="auto"/>
            <w:vAlign w:val="bottom"/>
          </w:tcPr>
          <w:p w:rsidR="005D2A42" w:rsidRDefault="005D2A42">
            <w:pPr>
              <w:spacing w:line="0" w:lineRule="atLeast"/>
              <w:rPr>
                <w:rFonts w:ascii="Times New Roman" w:eastAsia="Times New Roman" w:hAnsi="Times New Roman"/>
                <w:sz w:val="11"/>
              </w:rPr>
            </w:pPr>
          </w:p>
        </w:tc>
        <w:tc>
          <w:tcPr>
            <w:tcW w:w="560" w:type="dxa"/>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239"/>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c>
          <w:tcPr>
            <w:tcW w:w="720" w:type="dxa"/>
            <w:vMerge w:val="restart"/>
            <w:shd w:val="clear" w:color="auto" w:fill="F2F2F2"/>
            <w:vAlign w:val="bottom"/>
          </w:tcPr>
          <w:p w:rsidR="005D2A42" w:rsidRDefault="00B5397D">
            <w:pPr>
              <w:spacing w:line="229" w:lineRule="exact"/>
              <w:rPr>
                <w:rFonts w:ascii="Arial" w:eastAsia="Arial" w:hAnsi="Arial"/>
                <w:b/>
                <w:w w:val="96"/>
              </w:rPr>
            </w:pPr>
            <w:r>
              <w:rPr>
                <w:rFonts w:ascii="Arial" w:eastAsia="Arial" w:hAnsi="Arial"/>
                <w:b/>
                <w:w w:val="96"/>
              </w:rPr>
              <w:t>Partie 2</w:t>
            </w:r>
          </w:p>
        </w:tc>
        <w:tc>
          <w:tcPr>
            <w:tcW w:w="240" w:type="dxa"/>
            <w:shd w:val="clear" w:color="auto" w:fill="F2F2F2"/>
            <w:vAlign w:val="bottom"/>
          </w:tcPr>
          <w:p w:rsidR="005D2A42" w:rsidRDefault="005D2A42">
            <w:pPr>
              <w:spacing w:line="0" w:lineRule="atLeast"/>
              <w:rPr>
                <w:rFonts w:ascii="Times New Roman" w:eastAsia="Times New Roman" w:hAnsi="Times New Roman"/>
              </w:rPr>
            </w:pPr>
          </w:p>
        </w:tc>
        <w:tc>
          <w:tcPr>
            <w:tcW w:w="4340" w:type="dxa"/>
            <w:vMerge w:val="restart"/>
            <w:shd w:val="clear" w:color="auto" w:fill="F2F2F2"/>
            <w:vAlign w:val="bottom"/>
          </w:tcPr>
          <w:p w:rsidR="005D2A42" w:rsidRDefault="00B5397D">
            <w:pPr>
              <w:spacing w:line="229" w:lineRule="exact"/>
              <w:rPr>
                <w:rFonts w:ascii="Arial" w:eastAsia="Arial" w:hAnsi="Arial"/>
                <w:b/>
                <w:w w:val="81"/>
              </w:rPr>
            </w:pPr>
            <w:r>
              <w:rPr>
                <w:rFonts w:ascii="Arial" w:eastAsia="Arial" w:hAnsi="Arial"/>
                <w:b/>
                <w:w w:val="81"/>
              </w:rPr>
              <w:t>Familiarisation avec l’écrit, conscience phonologique et</w:t>
            </w:r>
          </w:p>
        </w:tc>
        <w:tc>
          <w:tcPr>
            <w:tcW w:w="220" w:type="dxa"/>
            <w:shd w:val="clear" w:color="auto" w:fill="F2F2F2"/>
            <w:vAlign w:val="bottom"/>
          </w:tcPr>
          <w:p w:rsidR="005D2A42" w:rsidRDefault="005D2A42">
            <w:pPr>
              <w:spacing w:line="0" w:lineRule="atLeast"/>
              <w:rPr>
                <w:rFonts w:ascii="Times New Roman" w:eastAsia="Times New Roman" w:hAnsi="Times New Roman"/>
              </w:rPr>
            </w:pPr>
          </w:p>
        </w:tc>
        <w:tc>
          <w:tcPr>
            <w:tcW w:w="300" w:type="dxa"/>
            <w:shd w:val="clear" w:color="auto" w:fill="F2F2F2"/>
            <w:vAlign w:val="bottom"/>
          </w:tcPr>
          <w:p w:rsidR="005D2A42" w:rsidRDefault="005D2A42">
            <w:pPr>
              <w:spacing w:line="0" w:lineRule="atLeast"/>
              <w:rPr>
                <w:rFonts w:ascii="Times New Roman" w:eastAsia="Times New Roman" w:hAnsi="Times New Roman"/>
              </w:rPr>
            </w:pPr>
          </w:p>
        </w:tc>
        <w:tc>
          <w:tcPr>
            <w:tcW w:w="2780" w:type="dxa"/>
            <w:shd w:val="clear" w:color="auto" w:fill="F2F2F2"/>
            <w:vAlign w:val="bottom"/>
          </w:tcPr>
          <w:p w:rsidR="005D2A42" w:rsidRDefault="005D2A42">
            <w:pPr>
              <w:spacing w:line="0" w:lineRule="atLeast"/>
              <w:rPr>
                <w:rFonts w:ascii="Times New Roman" w:eastAsia="Times New Roman" w:hAnsi="Times New Roman"/>
              </w:rPr>
            </w:pP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c>
          <w:tcPr>
            <w:tcW w:w="840" w:type="dxa"/>
            <w:shd w:val="clear" w:color="auto" w:fill="auto"/>
            <w:vAlign w:val="bottom"/>
          </w:tcPr>
          <w:p w:rsidR="005D2A42" w:rsidRDefault="005D2A42">
            <w:pPr>
              <w:spacing w:line="0" w:lineRule="atLeast"/>
              <w:rPr>
                <w:rFonts w:ascii="Times New Roman" w:eastAsia="Times New Roman" w:hAnsi="Times New Roman"/>
              </w:rPr>
            </w:pPr>
          </w:p>
        </w:tc>
        <w:tc>
          <w:tcPr>
            <w:tcW w:w="56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0"/>
        </w:trPr>
        <w:tc>
          <w:tcPr>
            <w:tcW w:w="120" w:type="dxa"/>
            <w:tcBorders>
              <w:left w:val="single" w:sz="8" w:space="0" w:color="808080"/>
            </w:tcBorders>
            <w:shd w:val="clear" w:color="auto" w:fill="F2F2F2"/>
            <w:vAlign w:val="bottom"/>
          </w:tcPr>
          <w:p w:rsidR="005D2A42" w:rsidRDefault="005D2A42">
            <w:pPr>
              <w:spacing w:line="20" w:lineRule="exact"/>
              <w:rPr>
                <w:rFonts w:ascii="Times New Roman" w:eastAsia="Times New Roman" w:hAnsi="Times New Roman"/>
                <w:sz w:val="1"/>
              </w:rPr>
            </w:pPr>
          </w:p>
        </w:tc>
        <w:tc>
          <w:tcPr>
            <w:tcW w:w="720" w:type="dxa"/>
            <w:vMerge/>
            <w:shd w:val="clear" w:color="auto" w:fill="F2F2F2"/>
            <w:vAlign w:val="bottom"/>
          </w:tcPr>
          <w:p w:rsidR="005D2A42" w:rsidRDefault="005D2A42">
            <w:pPr>
              <w:spacing w:line="20" w:lineRule="exact"/>
              <w:rPr>
                <w:rFonts w:ascii="Times New Roman" w:eastAsia="Times New Roman" w:hAnsi="Times New Roman"/>
                <w:sz w:val="1"/>
              </w:rPr>
            </w:pPr>
          </w:p>
        </w:tc>
        <w:tc>
          <w:tcPr>
            <w:tcW w:w="240" w:type="dxa"/>
            <w:shd w:val="clear" w:color="auto" w:fill="F2F2F2"/>
            <w:vAlign w:val="bottom"/>
          </w:tcPr>
          <w:p w:rsidR="005D2A42" w:rsidRDefault="005D2A42">
            <w:pPr>
              <w:spacing w:line="20" w:lineRule="exact"/>
              <w:rPr>
                <w:rFonts w:ascii="Times New Roman" w:eastAsia="Times New Roman" w:hAnsi="Times New Roman"/>
                <w:sz w:val="1"/>
              </w:rPr>
            </w:pPr>
          </w:p>
        </w:tc>
        <w:tc>
          <w:tcPr>
            <w:tcW w:w="4340" w:type="dxa"/>
            <w:vMerge/>
            <w:shd w:val="clear" w:color="auto" w:fill="F2F2F2"/>
            <w:vAlign w:val="bottom"/>
          </w:tcPr>
          <w:p w:rsidR="005D2A42" w:rsidRDefault="005D2A42">
            <w:pPr>
              <w:spacing w:line="20" w:lineRule="exact"/>
              <w:rPr>
                <w:rFonts w:ascii="Times New Roman" w:eastAsia="Times New Roman" w:hAnsi="Times New Roman"/>
                <w:sz w:val="1"/>
              </w:rPr>
            </w:pPr>
          </w:p>
        </w:tc>
        <w:tc>
          <w:tcPr>
            <w:tcW w:w="220" w:type="dxa"/>
            <w:shd w:val="clear" w:color="auto" w:fill="F2F2F2"/>
            <w:vAlign w:val="bottom"/>
          </w:tcPr>
          <w:p w:rsidR="005D2A42" w:rsidRDefault="005D2A42">
            <w:pPr>
              <w:spacing w:line="20" w:lineRule="exact"/>
              <w:rPr>
                <w:rFonts w:ascii="Times New Roman" w:eastAsia="Times New Roman" w:hAnsi="Times New Roman"/>
                <w:sz w:val="1"/>
              </w:rPr>
            </w:pPr>
          </w:p>
        </w:tc>
        <w:tc>
          <w:tcPr>
            <w:tcW w:w="300" w:type="dxa"/>
            <w:shd w:val="clear" w:color="auto" w:fill="F2F2F2"/>
            <w:vAlign w:val="bottom"/>
          </w:tcPr>
          <w:p w:rsidR="005D2A42" w:rsidRDefault="005D2A42">
            <w:pPr>
              <w:spacing w:line="20" w:lineRule="exact"/>
              <w:rPr>
                <w:rFonts w:ascii="Times New Roman" w:eastAsia="Times New Roman" w:hAnsi="Times New Roman"/>
                <w:sz w:val="1"/>
              </w:rPr>
            </w:pPr>
          </w:p>
        </w:tc>
        <w:tc>
          <w:tcPr>
            <w:tcW w:w="2780" w:type="dxa"/>
            <w:shd w:val="clear" w:color="auto" w:fill="F2F2F2"/>
            <w:vAlign w:val="bottom"/>
          </w:tcPr>
          <w:p w:rsidR="005D2A42" w:rsidRDefault="005D2A42">
            <w:pPr>
              <w:spacing w:line="20" w:lineRule="exact"/>
              <w:rPr>
                <w:rFonts w:ascii="Times New Roman" w:eastAsia="Times New Roman" w:hAnsi="Times New Roman"/>
                <w:sz w:val="1"/>
              </w:rPr>
            </w:pPr>
          </w:p>
        </w:tc>
        <w:tc>
          <w:tcPr>
            <w:tcW w:w="140" w:type="dxa"/>
            <w:tcBorders>
              <w:right w:val="single" w:sz="8" w:space="0" w:color="808080"/>
            </w:tcBorders>
            <w:shd w:val="clear" w:color="auto" w:fill="F2F2F2"/>
            <w:vAlign w:val="bottom"/>
          </w:tcPr>
          <w:p w:rsidR="005D2A42" w:rsidRDefault="005D2A42">
            <w:pPr>
              <w:spacing w:line="20" w:lineRule="exact"/>
              <w:rPr>
                <w:rFonts w:ascii="Times New Roman" w:eastAsia="Times New Roman" w:hAnsi="Times New Roman"/>
                <w:sz w:val="1"/>
              </w:rPr>
            </w:pPr>
          </w:p>
        </w:tc>
        <w:tc>
          <w:tcPr>
            <w:tcW w:w="840" w:type="dxa"/>
            <w:shd w:val="clear" w:color="auto" w:fill="auto"/>
            <w:vAlign w:val="bottom"/>
          </w:tcPr>
          <w:p w:rsidR="005D2A42" w:rsidRDefault="005D2A42">
            <w:pPr>
              <w:spacing w:line="20" w:lineRule="exact"/>
              <w:rPr>
                <w:rFonts w:ascii="Times New Roman" w:eastAsia="Times New Roman" w:hAnsi="Times New Roman"/>
                <w:sz w:val="1"/>
              </w:rPr>
            </w:pPr>
          </w:p>
        </w:tc>
        <w:tc>
          <w:tcPr>
            <w:tcW w:w="560" w:type="dxa"/>
            <w:shd w:val="clear" w:color="auto" w:fill="auto"/>
            <w:vAlign w:val="bottom"/>
          </w:tcPr>
          <w:p w:rsidR="005D2A42" w:rsidRDefault="005D2A42">
            <w:pPr>
              <w:spacing w:line="20" w:lineRule="exact"/>
              <w:rPr>
                <w:rFonts w:ascii="Times New Roman" w:eastAsia="Times New Roman" w:hAnsi="Times New Roman"/>
                <w:sz w:val="1"/>
              </w:rPr>
            </w:pPr>
          </w:p>
        </w:tc>
      </w:tr>
      <w:tr w:rsidR="005D2A42">
        <w:trPr>
          <w:trHeight w:val="202"/>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7"/>
              </w:rPr>
            </w:pPr>
          </w:p>
        </w:tc>
        <w:tc>
          <w:tcPr>
            <w:tcW w:w="720" w:type="dxa"/>
            <w:vMerge/>
            <w:shd w:val="clear" w:color="auto" w:fill="F2F2F2"/>
            <w:vAlign w:val="bottom"/>
          </w:tcPr>
          <w:p w:rsidR="005D2A42" w:rsidRDefault="005D2A42">
            <w:pPr>
              <w:spacing w:line="0" w:lineRule="atLeast"/>
              <w:rPr>
                <w:rFonts w:ascii="Times New Roman" w:eastAsia="Times New Roman" w:hAnsi="Times New Roman"/>
                <w:sz w:val="17"/>
              </w:rPr>
            </w:pPr>
          </w:p>
        </w:tc>
        <w:tc>
          <w:tcPr>
            <w:tcW w:w="240" w:type="dxa"/>
            <w:shd w:val="clear" w:color="auto" w:fill="F2F2F2"/>
            <w:vAlign w:val="bottom"/>
          </w:tcPr>
          <w:p w:rsidR="005D2A42" w:rsidRDefault="005D2A42">
            <w:pPr>
              <w:spacing w:line="0" w:lineRule="atLeast"/>
              <w:rPr>
                <w:rFonts w:ascii="Times New Roman" w:eastAsia="Times New Roman" w:hAnsi="Times New Roman"/>
                <w:sz w:val="17"/>
              </w:rPr>
            </w:pPr>
          </w:p>
        </w:tc>
        <w:tc>
          <w:tcPr>
            <w:tcW w:w="4340" w:type="dxa"/>
            <w:vMerge/>
            <w:shd w:val="clear" w:color="auto" w:fill="F2F2F2"/>
            <w:vAlign w:val="bottom"/>
          </w:tcPr>
          <w:p w:rsidR="005D2A42" w:rsidRDefault="005D2A42">
            <w:pPr>
              <w:spacing w:line="0" w:lineRule="atLeast"/>
              <w:rPr>
                <w:rFonts w:ascii="Times New Roman" w:eastAsia="Times New Roman" w:hAnsi="Times New Roman"/>
                <w:sz w:val="17"/>
              </w:rPr>
            </w:pPr>
          </w:p>
        </w:tc>
        <w:tc>
          <w:tcPr>
            <w:tcW w:w="220" w:type="dxa"/>
            <w:shd w:val="clear" w:color="auto" w:fill="F2F2F2"/>
            <w:vAlign w:val="bottom"/>
          </w:tcPr>
          <w:p w:rsidR="005D2A42" w:rsidRDefault="005D2A42">
            <w:pPr>
              <w:spacing w:line="0" w:lineRule="atLeast"/>
              <w:rPr>
                <w:rFonts w:ascii="Times New Roman" w:eastAsia="Times New Roman" w:hAnsi="Times New Roman"/>
                <w:sz w:val="17"/>
              </w:rPr>
            </w:pPr>
          </w:p>
        </w:tc>
        <w:tc>
          <w:tcPr>
            <w:tcW w:w="300" w:type="dxa"/>
            <w:shd w:val="clear" w:color="auto" w:fill="F2F2F2"/>
            <w:vAlign w:val="bottom"/>
          </w:tcPr>
          <w:p w:rsidR="005D2A42" w:rsidRDefault="005D2A42">
            <w:pPr>
              <w:spacing w:line="0" w:lineRule="atLeast"/>
              <w:rPr>
                <w:rFonts w:ascii="Times New Roman" w:eastAsia="Times New Roman" w:hAnsi="Times New Roman"/>
                <w:sz w:val="17"/>
              </w:rPr>
            </w:pPr>
          </w:p>
        </w:tc>
        <w:tc>
          <w:tcPr>
            <w:tcW w:w="2780" w:type="dxa"/>
            <w:shd w:val="clear" w:color="auto" w:fill="F2F2F2"/>
            <w:vAlign w:val="bottom"/>
          </w:tcPr>
          <w:p w:rsidR="005D2A42" w:rsidRDefault="005D2A42">
            <w:pPr>
              <w:spacing w:line="0" w:lineRule="atLeast"/>
              <w:rPr>
                <w:rFonts w:ascii="Times New Roman" w:eastAsia="Times New Roman" w:hAnsi="Times New Roman"/>
                <w:sz w:val="17"/>
              </w:rPr>
            </w:pP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7"/>
              </w:rPr>
            </w:pPr>
          </w:p>
        </w:tc>
        <w:tc>
          <w:tcPr>
            <w:tcW w:w="840" w:type="dxa"/>
            <w:shd w:val="clear" w:color="auto" w:fill="auto"/>
            <w:vAlign w:val="bottom"/>
          </w:tcPr>
          <w:p w:rsidR="005D2A42" w:rsidRDefault="005D2A42">
            <w:pPr>
              <w:spacing w:line="0" w:lineRule="atLeast"/>
              <w:rPr>
                <w:rFonts w:ascii="Times New Roman" w:eastAsia="Times New Roman" w:hAnsi="Times New Roman"/>
                <w:sz w:val="17"/>
              </w:rPr>
            </w:pPr>
          </w:p>
        </w:tc>
        <w:tc>
          <w:tcPr>
            <w:tcW w:w="560" w:type="dxa"/>
            <w:shd w:val="clear" w:color="auto" w:fill="auto"/>
            <w:vAlign w:val="bottom"/>
          </w:tcPr>
          <w:p w:rsidR="005D2A42" w:rsidRDefault="005D2A42">
            <w:pPr>
              <w:spacing w:line="0" w:lineRule="atLeast"/>
              <w:rPr>
                <w:rFonts w:ascii="Times New Roman" w:eastAsia="Times New Roman" w:hAnsi="Times New Roman"/>
                <w:sz w:val="17"/>
              </w:rPr>
            </w:pPr>
          </w:p>
        </w:tc>
      </w:tr>
      <w:tr w:rsidR="005D2A42">
        <w:trPr>
          <w:trHeight w:val="236"/>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c>
          <w:tcPr>
            <w:tcW w:w="720" w:type="dxa"/>
            <w:shd w:val="clear" w:color="auto" w:fill="F2F2F2"/>
            <w:vAlign w:val="bottom"/>
          </w:tcPr>
          <w:p w:rsidR="005D2A42" w:rsidRDefault="005D2A42">
            <w:pPr>
              <w:spacing w:line="0" w:lineRule="atLeast"/>
              <w:rPr>
                <w:rFonts w:ascii="Times New Roman" w:eastAsia="Times New Roman" w:hAnsi="Times New Roman"/>
              </w:rPr>
            </w:pPr>
          </w:p>
        </w:tc>
        <w:tc>
          <w:tcPr>
            <w:tcW w:w="240" w:type="dxa"/>
            <w:shd w:val="clear" w:color="auto" w:fill="F2F2F2"/>
            <w:vAlign w:val="bottom"/>
          </w:tcPr>
          <w:p w:rsidR="005D2A42" w:rsidRDefault="005D2A42">
            <w:pPr>
              <w:spacing w:line="0" w:lineRule="atLeast"/>
              <w:rPr>
                <w:rFonts w:ascii="Times New Roman" w:eastAsia="Times New Roman" w:hAnsi="Times New Roman"/>
              </w:rPr>
            </w:pPr>
          </w:p>
        </w:tc>
        <w:tc>
          <w:tcPr>
            <w:tcW w:w="4340" w:type="dxa"/>
            <w:shd w:val="clear" w:color="auto" w:fill="F2F2F2"/>
            <w:vAlign w:val="bottom"/>
          </w:tcPr>
          <w:p w:rsidR="005D2A42" w:rsidRDefault="00B5397D">
            <w:pPr>
              <w:spacing w:line="227" w:lineRule="exact"/>
              <w:rPr>
                <w:rFonts w:ascii="Arial" w:eastAsia="Arial" w:hAnsi="Arial"/>
                <w:b/>
              </w:rPr>
            </w:pPr>
            <w:r>
              <w:rPr>
                <w:rFonts w:ascii="Arial" w:eastAsia="Arial" w:hAnsi="Arial"/>
                <w:b/>
              </w:rPr>
              <w:t>décodage en lecture :</w:t>
            </w:r>
          </w:p>
        </w:tc>
        <w:tc>
          <w:tcPr>
            <w:tcW w:w="220" w:type="dxa"/>
            <w:shd w:val="clear" w:color="auto" w:fill="F2F2F2"/>
            <w:vAlign w:val="bottom"/>
          </w:tcPr>
          <w:p w:rsidR="005D2A42" w:rsidRDefault="005D2A42">
            <w:pPr>
              <w:spacing w:line="0" w:lineRule="atLeast"/>
              <w:rPr>
                <w:rFonts w:ascii="Times New Roman" w:eastAsia="Times New Roman" w:hAnsi="Times New Roman"/>
              </w:rPr>
            </w:pPr>
          </w:p>
        </w:tc>
        <w:tc>
          <w:tcPr>
            <w:tcW w:w="300" w:type="dxa"/>
            <w:shd w:val="clear" w:color="auto" w:fill="F2F2F2"/>
            <w:vAlign w:val="bottom"/>
          </w:tcPr>
          <w:p w:rsidR="005D2A42" w:rsidRDefault="00B5397D">
            <w:pPr>
              <w:spacing w:line="235" w:lineRule="exact"/>
              <w:ind w:left="100"/>
              <w:rPr>
                <w:rFonts w:ascii="Symbol" w:eastAsia="Symbol" w:hAnsi="Symbol"/>
              </w:rPr>
            </w:pPr>
            <w:r>
              <w:rPr>
                <w:rFonts w:ascii="Symbol" w:eastAsia="Symbol" w:hAnsi="Symbol"/>
              </w:rPr>
              <w:t></w:t>
            </w:r>
          </w:p>
        </w:tc>
        <w:tc>
          <w:tcPr>
            <w:tcW w:w="2780" w:type="dxa"/>
            <w:shd w:val="clear" w:color="auto" w:fill="F2F2F2"/>
            <w:vAlign w:val="bottom"/>
          </w:tcPr>
          <w:p w:rsidR="005D2A42" w:rsidRDefault="00B5397D">
            <w:pPr>
              <w:spacing w:line="229" w:lineRule="exact"/>
              <w:ind w:left="100"/>
              <w:rPr>
                <w:rFonts w:ascii="Arial" w:eastAsia="Arial" w:hAnsi="Arial"/>
              </w:rPr>
            </w:pPr>
            <w:r>
              <w:rPr>
                <w:rFonts w:ascii="Arial" w:eastAsia="Arial" w:hAnsi="Arial"/>
              </w:rPr>
              <w:t>Se représenter l’écrit</w:t>
            </w: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c>
          <w:tcPr>
            <w:tcW w:w="840" w:type="dxa"/>
            <w:shd w:val="clear" w:color="auto" w:fill="auto"/>
            <w:vAlign w:val="bottom"/>
          </w:tcPr>
          <w:p w:rsidR="005D2A42" w:rsidRDefault="005D2A42">
            <w:pPr>
              <w:spacing w:line="0" w:lineRule="atLeast"/>
              <w:rPr>
                <w:rFonts w:ascii="Times New Roman" w:eastAsia="Times New Roman" w:hAnsi="Times New Roman"/>
              </w:rPr>
            </w:pPr>
          </w:p>
        </w:tc>
        <w:tc>
          <w:tcPr>
            <w:tcW w:w="56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28"/>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c>
          <w:tcPr>
            <w:tcW w:w="7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240" w:type="dxa"/>
            <w:shd w:val="clear" w:color="auto" w:fill="F2F2F2"/>
            <w:vAlign w:val="bottom"/>
          </w:tcPr>
          <w:p w:rsidR="005D2A42" w:rsidRDefault="005D2A42">
            <w:pPr>
              <w:spacing w:line="0" w:lineRule="atLeast"/>
              <w:rPr>
                <w:rFonts w:ascii="Times New Roman" w:eastAsia="Times New Roman" w:hAnsi="Times New Roman"/>
                <w:sz w:val="19"/>
              </w:rPr>
            </w:pPr>
          </w:p>
        </w:tc>
        <w:tc>
          <w:tcPr>
            <w:tcW w:w="4340" w:type="dxa"/>
            <w:shd w:val="clear" w:color="auto" w:fill="F2F2F2"/>
            <w:vAlign w:val="bottom"/>
          </w:tcPr>
          <w:p w:rsidR="005D2A42" w:rsidRDefault="00B5397D">
            <w:pPr>
              <w:spacing w:line="222" w:lineRule="exact"/>
              <w:rPr>
                <w:rFonts w:ascii="Arial" w:eastAsia="Arial" w:hAnsi="Arial"/>
                <w:i/>
                <w:w w:val="91"/>
                <w:shd w:val="clear" w:color="auto" w:fill="F2F2F2"/>
              </w:rPr>
            </w:pPr>
            <w:r>
              <w:rPr>
                <w:rFonts w:ascii="Arial" w:eastAsia="Arial" w:hAnsi="Arial"/>
                <w:i/>
                <w:w w:val="91"/>
                <w:shd w:val="clear" w:color="auto" w:fill="F2F2F2"/>
              </w:rPr>
              <w:t>la familiarisation avec l’écrit est évaluée à travers des</w:t>
            </w:r>
          </w:p>
        </w:tc>
        <w:tc>
          <w:tcPr>
            <w:tcW w:w="2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300" w:type="dxa"/>
            <w:shd w:val="clear" w:color="auto" w:fill="F2F2F2"/>
            <w:vAlign w:val="bottom"/>
          </w:tcPr>
          <w:p w:rsidR="005D2A42" w:rsidRDefault="00B5397D">
            <w:pPr>
              <w:spacing w:line="228" w:lineRule="exact"/>
              <w:ind w:left="100"/>
              <w:rPr>
                <w:rFonts w:ascii="Symbol" w:eastAsia="Symbol" w:hAnsi="Symbol"/>
              </w:rPr>
            </w:pPr>
            <w:r>
              <w:rPr>
                <w:rFonts w:ascii="Symbol" w:eastAsia="Symbol" w:hAnsi="Symbol"/>
              </w:rPr>
              <w:t></w:t>
            </w:r>
          </w:p>
        </w:tc>
        <w:tc>
          <w:tcPr>
            <w:tcW w:w="2780" w:type="dxa"/>
            <w:shd w:val="clear" w:color="auto" w:fill="F2F2F2"/>
            <w:vAlign w:val="bottom"/>
          </w:tcPr>
          <w:p w:rsidR="005D2A42" w:rsidRDefault="00B5397D">
            <w:pPr>
              <w:spacing w:line="228" w:lineRule="exact"/>
              <w:ind w:left="100"/>
              <w:rPr>
                <w:rFonts w:ascii="Arial" w:eastAsia="Arial" w:hAnsi="Arial"/>
              </w:rPr>
            </w:pPr>
            <w:r>
              <w:rPr>
                <w:rFonts w:ascii="Arial" w:eastAsia="Arial" w:hAnsi="Arial"/>
              </w:rPr>
              <w:t>Lire des lettres</w:t>
            </w: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c>
          <w:tcPr>
            <w:tcW w:w="840" w:type="dxa"/>
            <w:shd w:val="clear" w:color="auto" w:fill="auto"/>
            <w:vAlign w:val="bottom"/>
          </w:tcPr>
          <w:p w:rsidR="005D2A42" w:rsidRDefault="005D2A42">
            <w:pPr>
              <w:spacing w:line="0" w:lineRule="atLeast"/>
              <w:rPr>
                <w:rFonts w:ascii="Times New Roman" w:eastAsia="Times New Roman" w:hAnsi="Times New Roman"/>
                <w:sz w:val="19"/>
              </w:rPr>
            </w:pPr>
          </w:p>
        </w:tc>
        <w:tc>
          <w:tcPr>
            <w:tcW w:w="56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23"/>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c>
          <w:tcPr>
            <w:tcW w:w="7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240" w:type="dxa"/>
            <w:shd w:val="clear" w:color="auto" w:fill="F2F2F2"/>
            <w:vAlign w:val="bottom"/>
          </w:tcPr>
          <w:p w:rsidR="005D2A42" w:rsidRDefault="005D2A42">
            <w:pPr>
              <w:spacing w:line="0" w:lineRule="atLeast"/>
              <w:rPr>
                <w:rFonts w:ascii="Times New Roman" w:eastAsia="Times New Roman" w:hAnsi="Times New Roman"/>
                <w:sz w:val="19"/>
              </w:rPr>
            </w:pPr>
          </w:p>
        </w:tc>
        <w:tc>
          <w:tcPr>
            <w:tcW w:w="4340" w:type="dxa"/>
            <w:shd w:val="clear" w:color="auto" w:fill="F2F2F2"/>
            <w:vAlign w:val="bottom"/>
          </w:tcPr>
          <w:p w:rsidR="005D2A42" w:rsidRDefault="00B5397D">
            <w:pPr>
              <w:spacing w:line="222" w:lineRule="exact"/>
              <w:rPr>
                <w:rFonts w:ascii="Arial" w:eastAsia="Arial" w:hAnsi="Arial"/>
                <w:i/>
                <w:w w:val="86"/>
                <w:shd w:val="clear" w:color="auto" w:fill="F2F2F2"/>
              </w:rPr>
            </w:pPr>
            <w:r>
              <w:rPr>
                <w:rFonts w:ascii="Arial" w:eastAsia="Arial" w:hAnsi="Arial"/>
                <w:i/>
                <w:w w:val="86"/>
                <w:shd w:val="clear" w:color="auto" w:fill="F2F2F2"/>
              </w:rPr>
              <w:t>situations  de  reconnaissance  des  caractéristiques  de</w:t>
            </w:r>
          </w:p>
        </w:tc>
        <w:tc>
          <w:tcPr>
            <w:tcW w:w="2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300" w:type="dxa"/>
            <w:vMerge w:val="restart"/>
            <w:shd w:val="clear" w:color="auto" w:fill="F2F2F2"/>
            <w:vAlign w:val="bottom"/>
          </w:tcPr>
          <w:p w:rsidR="005D2A42" w:rsidRDefault="00B5397D">
            <w:pPr>
              <w:spacing w:line="0" w:lineRule="atLeast"/>
              <w:ind w:left="100"/>
              <w:rPr>
                <w:rFonts w:ascii="Symbol" w:eastAsia="Symbol" w:hAnsi="Symbol"/>
              </w:rPr>
            </w:pPr>
            <w:r>
              <w:rPr>
                <w:rFonts w:ascii="Symbol" w:eastAsia="Symbol" w:hAnsi="Symbol"/>
              </w:rPr>
              <w:t></w:t>
            </w:r>
          </w:p>
        </w:tc>
        <w:tc>
          <w:tcPr>
            <w:tcW w:w="2780" w:type="dxa"/>
            <w:vMerge w:val="restart"/>
            <w:shd w:val="clear" w:color="auto" w:fill="F2F2F2"/>
            <w:vAlign w:val="bottom"/>
          </w:tcPr>
          <w:p w:rsidR="005D2A42" w:rsidRDefault="00B5397D">
            <w:pPr>
              <w:spacing w:line="229" w:lineRule="exact"/>
              <w:ind w:left="100"/>
              <w:rPr>
                <w:rFonts w:ascii="Arial" w:eastAsia="Arial" w:hAnsi="Arial"/>
              </w:rPr>
            </w:pPr>
            <w:r>
              <w:rPr>
                <w:rFonts w:ascii="Arial" w:eastAsia="Arial" w:hAnsi="Arial"/>
              </w:rPr>
              <w:t>Reconnaître des syllabes</w:t>
            </w:r>
          </w:p>
        </w:tc>
        <w:tc>
          <w:tcPr>
            <w:tcW w:w="140" w:type="dxa"/>
            <w:vMerge w:val="restart"/>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c>
          <w:tcPr>
            <w:tcW w:w="840" w:type="dxa"/>
            <w:shd w:val="clear" w:color="auto" w:fill="auto"/>
            <w:vAlign w:val="bottom"/>
          </w:tcPr>
          <w:p w:rsidR="005D2A42" w:rsidRDefault="005D2A42">
            <w:pPr>
              <w:spacing w:line="0" w:lineRule="atLeast"/>
              <w:rPr>
                <w:rFonts w:ascii="Times New Roman" w:eastAsia="Times New Roman" w:hAnsi="Times New Roman"/>
                <w:sz w:val="19"/>
              </w:rPr>
            </w:pPr>
          </w:p>
        </w:tc>
        <w:tc>
          <w:tcPr>
            <w:tcW w:w="56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65"/>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5"/>
              </w:rPr>
            </w:pPr>
          </w:p>
        </w:tc>
        <w:tc>
          <w:tcPr>
            <w:tcW w:w="720" w:type="dxa"/>
            <w:shd w:val="clear" w:color="auto" w:fill="F2F2F2"/>
            <w:vAlign w:val="bottom"/>
          </w:tcPr>
          <w:p w:rsidR="005D2A42" w:rsidRDefault="005D2A42">
            <w:pPr>
              <w:spacing w:line="0" w:lineRule="atLeast"/>
              <w:rPr>
                <w:rFonts w:ascii="Times New Roman" w:eastAsia="Times New Roman" w:hAnsi="Times New Roman"/>
                <w:sz w:val="5"/>
              </w:rPr>
            </w:pPr>
          </w:p>
        </w:tc>
        <w:tc>
          <w:tcPr>
            <w:tcW w:w="240" w:type="dxa"/>
            <w:shd w:val="clear" w:color="auto" w:fill="F2F2F2"/>
            <w:vAlign w:val="bottom"/>
          </w:tcPr>
          <w:p w:rsidR="005D2A42" w:rsidRDefault="005D2A42">
            <w:pPr>
              <w:spacing w:line="0" w:lineRule="atLeast"/>
              <w:rPr>
                <w:rFonts w:ascii="Times New Roman" w:eastAsia="Times New Roman" w:hAnsi="Times New Roman"/>
                <w:sz w:val="5"/>
              </w:rPr>
            </w:pPr>
          </w:p>
        </w:tc>
        <w:tc>
          <w:tcPr>
            <w:tcW w:w="4340" w:type="dxa"/>
            <w:vMerge w:val="restart"/>
            <w:shd w:val="clear" w:color="auto" w:fill="F2F2F2"/>
            <w:vAlign w:val="bottom"/>
          </w:tcPr>
          <w:p w:rsidR="005D2A42" w:rsidRDefault="00B5397D">
            <w:pPr>
              <w:spacing w:line="229" w:lineRule="exact"/>
              <w:rPr>
                <w:rFonts w:ascii="Arial" w:eastAsia="Arial" w:hAnsi="Arial"/>
                <w:i/>
                <w:w w:val="92"/>
                <w:shd w:val="clear" w:color="auto" w:fill="F2F2F2"/>
              </w:rPr>
            </w:pPr>
            <w:r>
              <w:rPr>
                <w:rFonts w:ascii="Arial" w:eastAsia="Arial" w:hAnsi="Arial"/>
                <w:i/>
                <w:w w:val="92"/>
                <w:shd w:val="clear" w:color="auto" w:fill="F2F2F2"/>
              </w:rPr>
              <w:t>l’écrit. La lecture décodage est évaluée à travers des</w:t>
            </w:r>
          </w:p>
        </w:tc>
        <w:tc>
          <w:tcPr>
            <w:tcW w:w="220" w:type="dxa"/>
            <w:shd w:val="clear" w:color="auto" w:fill="F2F2F2"/>
            <w:vAlign w:val="bottom"/>
          </w:tcPr>
          <w:p w:rsidR="005D2A42" w:rsidRDefault="005D2A42">
            <w:pPr>
              <w:spacing w:line="0" w:lineRule="atLeast"/>
              <w:rPr>
                <w:rFonts w:ascii="Times New Roman" w:eastAsia="Times New Roman" w:hAnsi="Times New Roman"/>
                <w:sz w:val="5"/>
              </w:rPr>
            </w:pPr>
          </w:p>
        </w:tc>
        <w:tc>
          <w:tcPr>
            <w:tcW w:w="300" w:type="dxa"/>
            <w:vMerge/>
            <w:shd w:val="clear" w:color="auto" w:fill="F2F2F2"/>
            <w:vAlign w:val="bottom"/>
          </w:tcPr>
          <w:p w:rsidR="005D2A42" w:rsidRDefault="005D2A42">
            <w:pPr>
              <w:spacing w:line="0" w:lineRule="atLeast"/>
              <w:rPr>
                <w:rFonts w:ascii="Times New Roman" w:eastAsia="Times New Roman" w:hAnsi="Times New Roman"/>
                <w:sz w:val="5"/>
              </w:rPr>
            </w:pPr>
          </w:p>
        </w:tc>
        <w:tc>
          <w:tcPr>
            <w:tcW w:w="2780" w:type="dxa"/>
            <w:vMerge/>
            <w:shd w:val="clear" w:color="auto" w:fill="F2F2F2"/>
            <w:vAlign w:val="bottom"/>
          </w:tcPr>
          <w:p w:rsidR="005D2A42" w:rsidRDefault="005D2A42">
            <w:pPr>
              <w:spacing w:line="0" w:lineRule="atLeast"/>
              <w:rPr>
                <w:rFonts w:ascii="Times New Roman" w:eastAsia="Times New Roman" w:hAnsi="Times New Roman"/>
                <w:sz w:val="5"/>
              </w:rPr>
            </w:pPr>
          </w:p>
        </w:tc>
        <w:tc>
          <w:tcPr>
            <w:tcW w:w="140" w:type="dxa"/>
            <w:vMerge/>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5"/>
              </w:rPr>
            </w:pPr>
          </w:p>
        </w:tc>
        <w:tc>
          <w:tcPr>
            <w:tcW w:w="840" w:type="dxa"/>
            <w:shd w:val="clear" w:color="auto" w:fill="auto"/>
            <w:vAlign w:val="bottom"/>
          </w:tcPr>
          <w:p w:rsidR="005D2A42" w:rsidRDefault="005D2A42">
            <w:pPr>
              <w:spacing w:line="0" w:lineRule="atLeast"/>
              <w:rPr>
                <w:rFonts w:ascii="Times New Roman" w:eastAsia="Times New Roman" w:hAnsi="Times New Roman"/>
                <w:sz w:val="5"/>
              </w:rPr>
            </w:pPr>
          </w:p>
        </w:tc>
        <w:tc>
          <w:tcPr>
            <w:tcW w:w="560" w:type="dxa"/>
            <w:shd w:val="clear" w:color="auto" w:fill="auto"/>
            <w:vAlign w:val="bottom"/>
          </w:tcPr>
          <w:p w:rsidR="005D2A42" w:rsidRDefault="005D2A42">
            <w:pPr>
              <w:spacing w:line="0" w:lineRule="atLeast"/>
              <w:rPr>
                <w:rFonts w:ascii="Times New Roman" w:eastAsia="Times New Roman" w:hAnsi="Times New Roman"/>
                <w:sz w:val="5"/>
              </w:rPr>
            </w:pPr>
          </w:p>
        </w:tc>
      </w:tr>
      <w:tr w:rsidR="005D2A42">
        <w:trPr>
          <w:trHeight w:val="166"/>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4"/>
              </w:rPr>
            </w:pPr>
          </w:p>
        </w:tc>
        <w:tc>
          <w:tcPr>
            <w:tcW w:w="720" w:type="dxa"/>
            <w:shd w:val="clear" w:color="auto" w:fill="F2F2F2"/>
            <w:vAlign w:val="bottom"/>
          </w:tcPr>
          <w:p w:rsidR="005D2A42" w:rsidRDefault="005D2A42">
            <w:pPr>
              <w:spacing w:line="0" w:lineRule="atLeast"/>
              <w:rPr>
                <w:rFonts w:ascii="Times New Roman" w:eastAsia="Times New Roman" w:hAnsi="Times New Roman"/>
                <w:sz w:val="14"/>
              </w:rPr>
            </w:pPr>
          </w:p>
        </w:tc>
        <w:tc>
          <w:tcPr>
            <w:tcW w:w="240" w:type="dxa"/>
            <w:shd w:val="clear" w:color="auto" w:fill="F2F2F2"/>
            <w:vAlign w:val="bottom"/>
          </w:tcPr>
          <w:p w:rsidR="005D2A42" w:rsidRDefault="005D2A42">
            <w:pPr>
              <w:spacing w:line="0" w:lineRule="atLeast"/>
              <w:rPr>
                <w:rFonts w:ascii="Times New Roman" w:eastAsia="Times New Roman" w:hAnsi="Times New Roman"/>
                <w:sz w:val="14"/>
              </w:rPr>
            </w:pPr>
          </w:p>
        </w:tc>
        <w:tc>
          <w:tcPr>
            <w:tcW w:w="4340" w:type="dxa"/>
            <w:vMerge/>
            <w:shd w:val="clear" w:color="auto" w:fill="F2F2F2"/>
            <w:vAlign w:val="bottom"/>
          </w:tcPr>
          <w:p w:rsidR="005D2A42" w:rsidRDefault="005D2A42">
            <w:pPr>
              <w:spacing w:line="0" w:lineRule="atLeast"/>
              <w:rPr>
                <w:rFonts w:ascii="Times New Roman" w:eastAsia="Times New Roman" w:hAnsi="Times New Roman"/>
                <w:sz w:val="14"/>
              </w:rPr>
            </w:pPr>
          </w:p>
        </w:tc>
        <w:tc>
          <w:tcPr>
            <w:tcW w:w="220" w:type="dxa"/>
            <w:shd w:val="clear" w:color="auto" w:fill="F2F2F2"/>
            <w:vAlign w:val="bottom"/>
          </w:tcPr>
          <w:p w:rsidR="005D2A42" w:rsidRDefault="005D2A42">
            <w:pPr>
              <w:spacing w:line="0" w:lineRule="atLeast"/>
              <w:rPr>
                <w:rFonts w:ascii="Times New Roman" w:eastAsia="Times New Roman" w:hAnsi="Times New Roman"/>
                <w:sz w:val="14"/>
              </w:rPr>
            </w:pPr>
          </w:p>
        </w:tc>
        <w:tc>
          <w:tcPr>
            <w:tcW w:w="300" w:type="dxa"/>
            <w:vMerge w:val="restart"/>
            <w:shd w:val="clear" w:color="auto" w:fill="F2F2F2"/>
            <w:vAlign w:val="bottom"/>
          </w:tcPr>
          <w:p w:rsidR="005D2A42" w:rsidRDefault="00B5397D">
            <w:pPr>
              <w:spacing w:line="0" w:lineRule="atLeast"/>
              <w:ind w:left="100"/>
              <w:rPr>
                <w:rFonts w:ascii="Symbol" w:eastAsia="Symbol" w:hAnsi="Symbol"/>
              </w:rPr>
            </w:pPr>
            <w:r>
              <w:rPr>
                <w:rFonts w:ascii="Symbol" w:eastAsia="Symbol" w:hAnsi="Symbol"/>
              </w:rPr>
              <w:t></w:t>
            </w:r>
          </w:p>
        </w:tc>
        <w:tc>
          <w:tcPr>
            <w:tcW w:w="2780" w:type="dxa"/>
            <w:vMerge w:val="restart"/>
            <w:shd w:val="clear" w:color="auto" w:fill="F2F2F2"/>
            <w:vAlign w:val="bottom"/>
          </w:tcPr>
          <w:p w:rsidR="005D2A42" w:rsidRDefault="00B5397D">
            <w:pPr>
              <w:spacing w:line="229" w:lineRule="exact"/>
              <w:ind w:left="100"/>
              <w:rPr>
                <w:rFonts w:ascii="Arial" w:eastAsia="Arial" w:hAnsi="Arial"/>
              </w:rPr>
            </w:pPr>
            <w:r>
              <w:rPr>
                <w:rFonts w:ascii="Arial" w:eastAsia="Arial" w:hAnsi="Arial"/>
              </w:rPr>
              <w:t>Lire des mots</w:t>
            </w: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4"/>
              </w:rPr>
            </w:pPr>
          </w:p>
        </w:tc>
        <w:tc>
          <w:tcPr>
            <w:tcW w:w="840" w:type="dxa"/>
            <w:shd w:val="clear" w:color="auto" w:fill="auto"/>
            <w:vAlign w:val="bottom"/>
          </w:tcPr>
          <w:p w:rsidR="005D2A42" w:rsidRDefault="005D2A42">
            <w:pPr>
              <w:spacing w:line="0" w:lineRule="atLeast"/>
              <w:rPr>
                <w:rFonts w:ascii="Times New Roman" w:eastAsia="Times New Roman" w:hAnsi="Times New Roman"/>
                <w:sz w:val="14"/>
              </w:rPr>
            </w:pPr>
          </w:p>
        </w:tc>
        <w:tc>
          <w:tcPr>
            <w:tcW w:w="560" w:type="dxa"/>
            <w:shd w:val="clear" w:color="auto" w:fill="auto"/>
            <w:vAlign w:val="bottom"/>
          </w:tcPr>
          <w:p w:rsidR="005D2A42" w:rsidRDefault="005D2A42">
            <w:pPr>
              <w:spacing w:line="0" w:lineRule="atLeast"/>
              <w:rPr>
                <w:rFonts w:ascii="Times New Roman" w:eastAsia="Times New Roman" w:hAnsi="Times New Roman"/>
                <w:sz w:val="14"/>
              </w:rPr>
            </w:pPr>
          </w:p>
        </w:tc>
      </w:tr>
      <w:tr w:rsidR="005D2A42">
        <w:trPr>
          <w:trHeight w:val="86"/>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7"/>
              </w:rPr>
            </w:pPr>
          </w:p>
        </w:tc>
        <w:tc>
          <w:tcPr>
            <w:tcW w:w="720" w:type="dxa"/>
            <w:shd w:val="clear" w:color="auto" w:fill="F2F2F2"/>
            <w:vAlign w:val="bottom"/>
          </w:tcPr>
          <w:p w:rsidR="005D2A42" w:rsidRDefault="005D2A42">
            <w:pPr>
              <w:spacing w:line="0" w:lineRule="atLeast"/>
              <w:rPr>
                <w:rFonts w:ascii="Times New Roman" w:eastAsia="Times New Roman" w:hAnsi="Times New Roman"/>
                <w:sz w:val="7"/>
              </w:rPr>
            </w:pPr>
          </w:p>
        </w:tc>
        <w:tc>
          <w:tcPr>
            <w:tcW w:w="240" w:type="dxa"/>
            <w:shd w:val="clear" w:color="auto" w:fill="F2F2F2"/>
            <w:vAlign w:val="bottom"/>
          </w:tcPr>
          <w:p w:rsidR="005D2A42" w:rsidRDefault="005D2A42">
            <w:pPr>
              <w:spacing w:line="0" w:lineRule="atLeast"/>
              <w:rPr>
                <w:rFonts w:ascii="Times New Roman" w:eastAsia="Times New Roman" w:hAnsi="Times New Roman"/>
                <w:sz w:val="7"/>
              </w:rPr>
            </w:pPr>
          </w:p>
        </w:tc>
        <w:tc>
          <w:tcPr>
            <w:tcW w:w="4340" w:type="dxa"/>
            <w:vMerge w:val="restart"/>
            <w:shd w:val="clear" w:color="auto" w:fill="F2F2F2"/>
            <w:vAlign w:val="bottom"/>
          </w:tcPr>
          <w:p w:rsidR="005D2A42" w:rsidRDefault="00B5397D">
            <w:pPr>
              <w:spacing w:line="227" w:lineRule="exact"/>
              <w:rPr>
                <w:rFonts w:ascii="Arial" w:eastAsia="Arial" w:hAnsi="Arial"/>
                <w:i/>
                <w:w w:val="92"/>
                <w:shd w:val="clear" w:color="auto" w:fill="F2F2F2"/>
              </w:rPr>
            </w:pPr>
            <w:r>
              <w:rPr>
                <w:rFonts w:ascii="Arial" w:eastAsia="Arial" w:hAnsi="Arial"/>
                <w:i/>
                <w:w w:val="92"/>
                <w:shd w:val="clear" w:color="auto" w:fill="F2F2F2"/>
              </w:rPr>
              <w:t>situations   d’identification   graphophonologique   de</w:t>
            </w:r>
          </w:p>
        </w:tc>
        <w:tc>
          <w:tcPr>
            <w:tcW w:w="220" w:type="dxa"/>
            <w:shd w:val="clear" w:color="auto" w:fill="F2F2F2"/>
            <w:vAlign w:val="bottom"/>
          </w:tcPr>
          <w:p w:rsidR="005D2A42" w:rsidRDefault="005D2A42">
            <w:pPr>
              <w:spacing w:line="0" w:lineRule="atLeast"/>
              <w:rPr>
                <w:rFonts w:ascii="Times New Roman" w:eastAsia="Times New Roman" w:hAnsi="Times New Roman"/>
                <w:sz w:val="7"/>
              </w:rPr>
            </w:pPr>
          </w:p>
        </w:tc>
        <w:tc>
          <w:tcPr>
            <w:tcW w:w="300" w:type="dxa"/>
            <w:vMerge/>
            <w:shd w:val="clear" w:color="auto" w:fill="F2F2F2"/>
            <w:vAlign w:val="bottom"/>
          </w:tcPr>
          <w:p w:rsidR="005D2A42" w:rsidRDefault="005D2A42">
            <w:pPr>
              <w:spacing w:line="0" w:lineRule="atLeast"/>
              <w:rPr>
                <w:rFonts w:ascii="Times New Roman" w:eastAsia="Times New Roman" w:hAnsi="Times New Roman"/>
                <w:sz w:val="7"/>
              </w:rPr>
            </w:pPr>
          </w:p>
        </w:tc>
        <w:tc>
          <w:tcPr>
            <w:tcW w:w="2780" w:type="dxa"/>
            <w:vMerge/>
            <w:shd w:val="clear" w:color="auto" w:fill="F2F2F2"/>
            <w:vAlign w:val="bottom"/>
          </w:tcPr>
          <w:p w:rsidR="005D2A42" w:rsidRDefault="005D2A42">
            <w:pPr>
              <w:spacing w:line="0" w:lineRule="atLeast"/>
              <w:rPr>
                <w:rFonts w:ascii="Times New Roman" w:eastAsia="Times New Roman" w:hAnsi="Times New Roman"/>
                <w:sz w:val="7"/>
              </w:rPr>
            </w:pP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7"/>
              </w:rPr>
            </w:pPr>
          </w:p>
        </w:tc>
        <w:tc>
          <w:tcPr>
            <w:tcW w:w="840" w:type="dxa"/>
            <w:shd w:val="clear" w:color="auto" w:fill="auto"/>
            <w:vAlign w:val="bottom"/>
          </w:tcPr>
          <w:p w:rsidR="005D2A42" w:rsidRDefault="005D2A42">
            <w:pPr>
              <w:spacing w:line="0" w:lineRule="atLeast"/>
              <w:rPr>
                <w:rFonts w:ascii="Times New Roman" w:eastAsia="Times New Roman" w:hAnsi="Times New Roman"/>
                <w:sz w:val="7"/>
              </w:rPr>
            </w:pPr>
          </w:p>
        </w:tc>
        <w:tc>
          <w:tcPr>
            <w:tcW w:w="560" w:type="dxa"/>
            <w:shd w:val="clear" w:color="auto" w:fill="auto"/>
            <w:vAlign w:val="bottom"/>
          </w:tcPr>
          <w:p w:rsidR="005D2A42" w:rsidRDefault="005D2A42">
            <w:pPr>
              <w:spacing w:line="0" w:lineRule="atLeast"/>
              <w:rPr>
                <w:rFonts w:ascii="Times New Roman" w:eastAsia="Times New Roman" w:hAnsi="Times New Roman"/>
                <w:sz w:val="7"/>
              </w:rPr>
            </w:pPr>
          </w:p>
        </w:tc>
      </w:tr>
      <w:tr w:rsidR="005D2A42">
        <w:trPr>
          <w:trHeight w:val="142"/>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2"/>
              </w:rPr>
            </w:pPr>
          </w:p>
        </w:tc>
        <w:tc>
          <w:tcPr>
            <w:tcW w:w="720" w:type="dxa"/>
            <w:shd w:val="clear" w:color="auto" w:fill="F2F2F2"/>
            <w:vAlign w:val="bottom"/>
          </w:tcPr>
          <w:p w:rsidR="005D2A42" w:rsidRDefault="005D2A42">
            <w:pPr>
              <w:spacing w:line="0" w:lineRule="atLeast"/>
              <w:rPr>
                <w:rFonts w:ascii="Times New Roman" w:eastAsia="Times New Roman" w:hAnsi="Times New Roman"/>
                <w:sz w:val="12"/>
              </w:rPr>
            </w:pPr>
          </w:p>
        </w:tc>
        <w:tc>
          <w:tcPr>
            <w:tcW w:w="240" w:type="dxa"/>
            <w:shd w:val="clear" w:color="auto" w:fill="F2F2F2"/>
            <w:vAlign w:val="bottom"/>
          </w:tcPr>
          <w:p w:rsidR="005D2A42" w:rsidRDefault="005D2A42">
            <w:pPr>
              <w:spacing w:line="0" w:lineRule="atLeast"/>
              <w:rPr>
                <w:rFonts w:ascii="Times New Roman" w:eastAsia="Times New Roman" w:hAnsi="Times New Roman"/>
                <w:sz w:val="12"/>
              </w:rPr>
            </w:pPr>
          </w:p>
        </w:tc>
        <w:tc>
          <w:tcPr>
            <w:tcW w:w="4340" w:type="dxa"/>
            <w:vMerge/>
            <w:shd w:val="clear" w:color="auto" w:fill="F2F2F2"/>
            <w:vAlign w:val="bottom"/>
          </w:tcPr>
          <w:p w:rsidR="005D2A42" w:rsidRDefault="005D2A42">
            <w:pPr>
              <w:spacing w:line="0" w:lineRule="atLeast"/>
              <w:rPr>
                <w:rFonts w:ascii="Times New Roman" w:eastAsia="Times New Roman" w:hAnsi="Times New Roman"/>
                <w:sz w:val="12"/>
              </w:rPr>
            </w:pPr>
          </w:p>
        </w:tc>
        <w:tc>
          <w:tcPr>
            <w:tcW w:w="220" w:type="dxa"/>
            <w:shd w:val="clear" w:color="auto" w:fill="F2F2F2"/>
            <w:vAlign w:val="bottom"/>
          </w:tcPr>
          <w:p w:rsidR="005D2A42" w:rsidRDefault="005D2A42">
            <w:pPr>
              <w:spacing w:line="0" w:lineRule="atLeast"/>
              <w:rPr>
                <w:rFonts w:ascii="Times New Roman" w:eastAsia="Times New Roman" w:hAnsi="Times New Roman"/>
                <w:sz w:val="12"/>
              </w:rPr>
            </w:pPr>
          </w:p>
        </w:tc>
        <w:tc>
          <w:tcPr>
            <w:tcW w:w="3080" w:type="dxa"/>
            <w:gridSpan w:val="2"/>
            <w:vMerge w:val="restart"/>
            <w:shd w:val="clear" w:color="auto" w:fill="F2F2F2"/>
            <w:vAlign w:val="bottom"/>
          </w:tcPr>
          <w:p w:rsidR="005D2A42" w:rsidRDefault="00B5397D">
            <w:pPr>
              <w:spacing w:line="0" w:lineRule="atLeast"/>
              <w:ind w:left="100"/>
              <w:rPr>
                <w:rFonts w:ascii="Arial" w:eastAsia="Arial" w:hAnsi="Arial"/>
                <w:w w:val="99"/>
              </w:rPr>
            </w:pPr>
            <w:r>
              <w:rPr>
                <w:rFonts w:ascii="Symbol" w:eastAsia="Symbol" w:hAnsi="Symbol"/>
                <w:w w:val="99"/>
              </w:rPr>
              <w:t></w:t>
            </w:r>
            <w:r>
              <w:rPr>
                <w:rFonts w:ascii="Arial" w:eastAsia="Arial" w:hAnsi="Arial"/>
                <w:w w:val="99"/>
              </w:rPr>
              <w:t xml:space="preserve">  Reconnaître des mots inventés</w:t>
            </w: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2"/>
              </w:rPr>
            </w:pPr>
          </w:p>
        </w:tc>
        <w:tc>
          <w:tcPr>
            <w:tcW w:w="840" w:type="dxa"/>
            <w:shd w:val="clear" w:color="auto" w:fill="auto"/>
            <w:vAlign w:val="bottom"/>
          </w:tcPr>
          <w:p w:rsidR="005D2A42" w:rsidRDefault="005D2A42">
            <w:pPr>
              <w:spacing w:line="0" w:lineRule="atLeast"/>
              <w:rPr>
                <w:rFonts w:ascii="Times New Roman" w:eastAsia="Times New Roman" w:hAnsi="Times New Roman"/>
                <w:sz w:val="12"/>
              </w:rPr>
            </w:pPr>
          </w:p>
        </w:tc>
        <w:tc>
          <w:tcPr>
            <w:tcW w:w="560" w:type="dxa"/>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117"/>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0"/>
              </w:rPr>
            </w:pPr>
          </w:p>
        </w:tc>
        <w:tc>
          <w:tcPr>
            <w:tcW w:w="720" w:type="dxa"/>
            <w:shd w:val="clear" w:color="auto" w:fill="F2F2F2"/>
            <w:vAlign w:val="bottom"/>
          </w:tcPr>
          <w:p w:rsidR="005D2A42" w:rsidRDefault="005D2A42">
            <w:pPr>
              <w:spacing w:line="0" w:lineRule="atLeast"/>
              <w:rPr>
                <w:rFonts w:ascii="Times New Roman" w:eastAsia="Times New Roman" w:hAnsi="Times New Roman"/>
                <w:sz w:val="10"/>
              </w:rPr>
            </w:pPr>
          </w:p>
        </w:tc>
        <w:tc>
          <w:tcPr>
            <w:tcW w:w="240" w:type="dxa"/>
            <w:shd w:val="clear" w:color="auto" w:fill="F2F2F2"/>
            <w:vAlign w:val="bottom"/>
          </w:tcPr>
          <w:p w:rsidR="005D2A42" w:rsidRDefault="005D2A42">
            <w:pPr>
              <w:spacing w:line="0" w:lineRule="atLeast"/>
              <w:rPr>
                <w:rFonts w:ascii="Times New Roman" w:eastAsia="Times New Roman" w:hAnsi="Times New Roman"/>
                <w:sz w:val="10"/>
              </w:rPr>
            </w:pPr>
          </w:p>
        </w:tc>
        <w:tc>
          <w:tcPr>
            <w:tcW w:w="4340" w:type="dxa"/>
            <w:vMerge w:val="restart"/>
            <w:shd w:val="clear" w:color="auto" w:fill="F2F2F2"/>
            <w:vAlign w:val="bottom"/>
          </w:tcPr>
          <w:p w:rsidR="005D2A42" w:rsidRDefault="00B5397D">
            <w:pPr>
              <w:spacing w:line="229" w:lineRule="exact"/>
              <w:rPr>
                <w:rFonts w:ascii="Arial" w:eastAsia="Arial" w:hAnsi="Arial"/>
                <w:i/>
                <w:w w:val="91"/>
                <w:shd w:val="clear" w:color="auto" w:fill="F2F2F2"/>
              </w:rPr>
            </w:pPr>
            <w:r>
              <w:rPr>
                <w:rFonts w:ascii="Arial" w:eastAsia="Arial" w:hAnsi="Arial"/>
                <w:i/>
                <w:w w:val="91"/>
                <w:shd w:val="clear" w:color="auto" w:fill="F2F2F2"/>
              </w:rPr>
              <w:t>lettres, de syllabes et de mots et d’activités de lecture</w:t>
            </w:r>
          </w:p>
        </w:tc>
        <w:tc>
          <w:tcPr>
            <w:tcW w:w="220" w:type="dxa"/>
            <w:shd w:val="clear" w:color="auto" w:fill="F2F2F2"/>
            <w:vAlign w:val="bottom"/>
          </w:tcPr>
          <w:p w:rsidR="005D2A42" w:rsidRDefault="005D2A42">
            <w:pPr>
              <w:spacing w:line="0" w:lineRule="atLeast"/>
              <w:rPr>
                <w:rFonts w:ascii="Times New Roman" w:eastAsia="Times New Roman" w:hAnsi="Times New Roman"/>
                <w:sz w:val="10"/>
              </w:rPr>
            </w:pPr>
          </w:p>
        </w:tc>
        <w:tc>
          <w:tcPr>
            <w:tcW w:w="3080" w:type="dxa"/>
            <w:gridSpan w:val="2"/>
            <w:vMerge/>
            <w:shd w:val="clear" w:color="auto" w:fill="F2F2F2"/>
            <w:vAlign w:val="bottom"/>
          </w:tcPr>
          <w:p w:rsidR="005D2A42" w:rsidRDefault="005D2A42">
            <w:pPr>
              <w:spacing w:line="0" w:lineRule="atLeast"/>
              <w:rPr>
                <w:rFonts w:ascii="Times New Roman" w:eastAsia="Times New Roman" w:hAnsi="Times New Roman"/>
                <w:sz w:val="10"/>
              </w:rPr>
            </w:pP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0"/>
              </w:rPr>
            </w:pPr>
          </w:p>
        </w:tc>
        <w:tc>
          <w:tcPr>
            <w:tcW w:w="840" w:type="dxa"/>
            <w:shd w:val="clear" w:color="auto" w:fill="auto"/>
            <w:vAlign w:val="bottom"/>
          </w:tcPr>
          <w:p w:rsidR="005D2A42" w:rsidRDefault="005D2A42">
            <w:pPr>
              <w:spacing w:line="0" w:lineRule="atLeast"/>
              <w:rPr>
                <w:rFonts w:ascii="Times New Roman" w:eastAsia="Times New Roman" w:hAnsi="Times New Roman"/>
                <w:sz w:val="10"/>
              </w:rPr>
            </w:pPr>
          </w:p>
        </w:tc>
        <w:tc>
          <w:tcPr>
            <w:tcW w:w="56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114"/>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9"/>
              </w:rPr>
            </w:pPr>
          </w:p>
        </w:tc>
        <w:tc>
          <w:tcPr>
            <w:tcW w:w="720" w:type="dxa"/>
            <w:shd w:val="clear" w:color="auto" w:fill="F2F2F2"/>
            <w:vAlign w:val="bottom"/>
          </w:tcPr>
          <w:p w:rsidR="005D2A42" w:rsidRDefault="005D2A42">
            <w:pPr>
              <w:spacing w:line="0" w:lineRule="atLeast"/>
              <w:rPr>
                <w:rFonts w:ascii="Times New Roman" w:eastAsia="Times New Roman" w:hAnsi="Times New Roman"/>
                <w:sz w:val="9"/>
              </w:rPr>
            </w:pPr>
          </w:p>
        </w:tc>
        <w:tc>
          <w:tcPr>
            <w:tcW w:w="240" w:type="dxa"/>
            <w:shd w:val="clear" w:color="auto" w:fill="F2F2F2"/>
            <w:vAlign w:val="bottom"/>
          </w:tcPr>
          <w:p w:rsidR="005D2A42" w:rsidRDefault="005D2A42">
            <w:pPr>
              <w:spacing w:line="0" w:lineRule="atLeast"/>
              <w:rPr>
                <w:rFonts w:ascii="Times New Roman" w:eastAsia="Times New Roman" w:hAnsi="Times New Roman"/>
                <w:sz w:val="9"/>
              </w:rPr>
            </w:pPr>
          </w:p>
        </w:tc>
        <w:tc>
          <w:tcPr>
            <w:tcW w:w="4340" w:type="dxa"/>
            <w:vMerge/>
            <w:shd w:val="clear" w:color="auto" w:fill="F2F2F2"/>
            <w:vAlign w:val="bottom"/>
          </w:tcPr>
          <w:p w:rsidR="005D2A42" w:rsidRDefault="005D2A42">
            <w:pPr>
              <w:spacing w:line="0" w:lineRule="atLeast"/>
              <w:rPr>
                <w:rFonts w:ascii="Times New Roman" w:eastAsia="Times New Roman" w:hAnsi="Times New Roman"/>
                <w:sz w:val="9"/>
              </w:rPr>
            </w:pPr>
          </w:p>
        </w:tc>
        <w:tc>
          <w:tcPr>
            <w:tcW w:w="220" w:type="dxa"/>
            <w:shd w:val="clear" w:color="auto" w:fill="F2F2F2"/>
            <w:vAlign w:val="bottom"/>
          </w:tcPr>
          <w:p w:rsidR="005D2A42" w:rsidRDefault="005D2A42">
            <w:pPr>
              <w:spacing w:line="0" w:lineRule="atLeast"/>
              <w:rPr>
                <w:rFonts w:ascii="Times New Roman" w:eastAsia="Times New Roman" w:hAnsi="Times New Roman"/>
                <w:sz w:val="9"/>
              </w:rPr>
            </w:pPr>
          </w:p>
        </w:tc>
        <w:tc>
          <w:tcPr>
            <w:tcW w:w="300" w:type="dxa"/>
            <w:shd w:val="clear" w:color="auto" w:fill="F2F2F2"/>
            <w:vAlign w:val="bottom"/>
          </w:tcPr>
          <w:p w:rsidR="005D2A42" w:rsidRDefault="005D2A42">
            <w:pPr>
              <w:spacing w:line="0" w:lineRule="atLeast"/>
              <w:rPr>
                <w:rFonts w:ascii="Times New Roman" w:eastAsia="Times New Roman" w:hAnsi="Times New Roman"/>
                <w:sz w:val="9"/>
              </w:rPr>
            </w:pPr>
          </w:p>
        </w:tc>
        <w:tc>
          <w:tcPr>
            <w:tcW w:w="2780" w:type="dxa"/>
            <w:shd w:val="clear" w:color="auto" w:fill="F2F2F2"/>
            <w:vAlign w:val="bottom"/>
          </w:tcPr>
          <w:p w:rsidR="005D2A42" w:rsidRDefault="005D2A42">
            <w:pPr>
              <w:spacing w:line="0" w:lineRule="atLeast"/>
              <w:rPr>
                <w:rFonts w:ascii="Times New Roman" w:eastAsia="Times New Roman" w:hAnsi="Times New Roman"/>
                <w:sz w:val="9"/>
              </w:rPr>
            </w:pP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9"/>
              </w:rPr>
            </w:pPr>
          </w:p>
        </w:tc>
        <w:tc>
          <w:tcPr>
            <w:tcW w:w="840" w:type="dxa"/>
            <w:shd w:val="clear" w:color="auto" w:fill="auto"/>
            <w:vAlign w:val="bottom"/>
          </w:tcPr>
          <w:p w:rsidR="005D2A42" w:rsidRDefault="005D2A42">
            <w:pPr>
              <w:spacing w:line="0" w:lineRule="atLeast"/>
              <w:rPr>
                <w:rFonts w:ascii="Times New Roman" w:eastAsia="Times New Roman" w:hAnsi="Times New Roman"/>
                <w:sz w:val="9"/>
              </w:rPr>
            </w:pPr>
          </w:p>
        </w:tc>
        <w:tc>
          <w:tcPr>
            <w:tcW w:w="560" w:type="dxa"/>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230"/>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c>
          <w:tcPr>
            <w:tcW w:w="720" w:type="dxa"/>
            <w:shd w:val="clear" w:color="auto" w:fill="F2F2F2"/>
            <w:vAlign w:val="bottom"/>
          </w:tcPr>
          <w:p w:rsidR="005D2A42" w:rsidRDefault="005D2A42">
            <w:pPr>
              <w:spacing w:line="0" w:lineRule="atLeast"/>
              <w:rPr>
                <w:rFonts w:ascii="Times New Roman" w:eastAsia="Times New Roman" w:hAnsi="Times New Roman"/>
              </w:rPr>
            </w:pPr>
          </w:p>
        </w:tc>
        <w:tc>
          <w:tcPr>
            <w:tcW w:w="240" w:type="dxa"/>
            <w:shd w:val="clear" w:color="auto" w:fill="F2F2F2"/>
            <w:vAlign w:val="bottom"/>
          </w:tcPr>
          <w:p w:rsidR="005D2A42" w:rsidRDefault="005D2A42">
            <w:pPr>
              <w:spacing w:line="0" w:lineRule="atLeast"/>
              <w:rPr>
                <w:rFonts w:ascii="Times New Roman" w:eastAsia="Times New Roman" w:hAnsi="Times New Roman"/>
              </w:rPr>
            </w:pPr>
          </w:p>
        </w:tc>
        <w:tc>
          <w:tcPr>
            <w:tcW w:w="4340" w:type="dxa"/>
            <w:shd w:val="clear" w:color="auto" w:fill="F2F2F2"/>
            <w:vAlign w:val="bottom"/>
          </w:tcPr>
          <w:p w:rsidR="005D2A42" w:rsidRDefault="00B5397D">
            <w:pPr>
              <w:spacing w:line="229" w:lineRule="exact"/>
              <w:rPr>
                <w:rFonts w:ascii="Arial" w:eastAsia="Arial" w:hAnsi="Arial"/>
                <w:i/>
                <w:w w:val="94"/>
                <w:shd w:val="clear" w:color="auto" w:fill="F2F2F2"/>
              </w:rPr>
            </w:pPr>
            <w:r>
              <w:rPr>
                <w:rFonts w:ascii="Arial" w:eastAsia="Arial" w:hAnsi="Arial"/>
                <w:i/>
                <w:w w:val="94"/>
                <w:shd w:val="clear" w:color="auto" w:fill="F2F2F2"/>
              </w:rPr>
              <w:t>aisées de lettres et de mots. Le développement des</w:t>
            </w:r>
          </w:p>
        </w:tc>
        <w:tc>
          <w:tcPr>
            <w:tcW w:w="220" w:type="dxa"/>
            <w:shd w:val="clear" w:color="auto" w:fill="F2F2F2"/>
            <w:vAlign w:val="bottom"/>
          </w:tcPr>
          <w:p w:rsidR="005D2A42" w:rsidRDefault="005D2A42">
            <w:pPr>
              <w:spacing w:line="0" w:lineRule="atLeast"/>
              <w:rPr>
                <w:rFonts w:ascii="Times New Roman" w:eastAsia="Times New Roman" w:hAnsi="Times New Roman"/>
              </w:rPr>
            </w:pPr>
          </w:p>
        </w:tc>
        <w:tc>
          <w:tcPr>
            <w:tcW w:w="300" w:type="dxa"/>
            <w:shd w:val="clear" w:color="auto" w:fill="F2F2F2"/>
            <w:vAlign w:val="bottom"/>
          </w:tcPr>
          <w:p w:rsidR="005D2A42" w:rsidRDefault="005D2A42">
            <w:pPr>
              <w:spacing w:line="0" w:lineRule="atLeast"/>
              <w:rPr>
                <w:rFonts w:ascii="Times New Roman" w:eastAsia="Times New Roman" w:hAnsi="Times New Roman"/>
              </w:rPr>
            </w:pPr>
          </w:p>
        </w:tc>
        <w:tc>
          <w:tcPr>
            <w:tcW w:w="2780" w:type="dxa"/>
            <w:shd w:val="clear" w:color="auto" w:fill="F2F2F2"/>
            <w:vAlign w:val="bottom"/>
          </w:tcPr>
          <w:p w:rsidR="005D2A42" w:rsidRDefault="005D2A42">
            <w:pPr>
              <w:spacing w:line="0" w:lineRule="atLeast"/>
              <w:rPr>
                <w:rFonts w:ascii="Times New Roman" w:eastAsia="Times New Roman" w:hAnsi="Times New Roman"/>
              </w:rPr>
            </w:pP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c>
          <w:tcPr>
            <w:tcW w:w="840" w:type="dxa"/>
            <w:shd w:val="clear" w:color="auto" w:fill="auto"/>
            <w:vAlign w:val="bottom"/>
          </w:tcPr>
          <w:p w:rsidR="005D2A42" w:rsidRDefault="005D2A42">
            <w:pPr>
              <w:spacing w:line="0" w:lineRule="atLeast"/>
              <w:rPr>
                <w:rFonts w:ascii="Times New Roman" w:eastAsia="Times New Roman" w:hAnsi="Times New Roman"/>
              </w:rPr>
            </w:pPr>
          </w:p>
        </w:tc>
        <w:tc>
          <w:tcPr>
            <w:tcW w:w="56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28"/>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c>
          <w:tcPr>
            <w:tcW w:w="7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240" w:type="dxa"/>
            <w:shd w:val="clear" w:color="auto" w:fill="F2F2F2"/>
            <w:vAlign w:val="bottom"/>
          </w:tcPr>
          <w:p w:rsidR="005D2A42" w:rsidRDefault="005D2A42">
            <w:pPr>
              <w:spacing w:line="0" w:lineRule="atLeast"/>
              <w:rPr>
                <w:rFonts w:ascii="Times New Roman" w:eastAsia="Times New Roman" w:hAnsi="Times New Roman"/>
                <w:sz w:val="19"/>
              </w:rPr>
            </w:pPr>
          </w:p>
        </w:tc>
        <w:tc>
          <w:tcPr>
            <w:tcW w:w="4340" w:type="dxa"/>
            <w:shd w:val="clear" w:color="auto" w:fill="F2F2F2"/>
            <w:vAlign w:val="bottom"/>
          </w:tcPr>
          <w:p w:rsidR="005D2A42" w:rsidRDefault="00B5397D">
            <w:pPr>
              <w:spacing w:line="227" w:lineRule="exact"/>
              <w:rPr>
                <w:rFonts w:ascii="Arial" w:eastAsia="Arial" w:hAnsi="Arial"/>
                <w:i/>
                <w:w w:val="90"/>
                <w:shd w:val="clear" w:color="auto" w:fill="F2F2F2"/>
              </w:rPr>
            </w:pPr>
            <w:r>
              <w:rPr>
                <w:rFonts w:ascii="Arial" w:eastAsia="Arial" w:hAnsi="Arial"/>
                <w:i/>
                <w:w w:val="90"/>
                <w:shd w:val="clear" w:color="auto" w:fill="F2F2F2"/>
              </w:rPr>
              <w:t>compétences  dans  ce  domaine  permet  aux  élèves</w:t>
            </w:r>
          </w:p>
        </w:tc>
        <w:tc>
          <w:tcPr>
            <w:tcW w:w="2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300" w:type="dxa"/>
            <w:shd w:val="clear" w:color="auto" w:fill="F2F2F2"/>
            <w:vAlign w:val="bottom"/>
          </w:tcPr>
          <w:p w:rsidR="005D2A42" w:rsidRDefault="005D2A42">
            <w:pPr>
              <w:spacing w:line="0" w:lineRule="atLeast"/>
              <w:rPr>
                <w:rFonts w:ascii="Times New Roman" w:eastAsia="Times New Roman" w:hAnsi="Times New Roman"/>
                <w:sz w:val="19"/>
              </w:rPr>
            </w:pPr>
          </w:p>
        </w:tc>
        <w:tc>
          <w:tcPr>
            <w:tcW w:w="278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c>
          <w:tcPr>
            <w:tcW w:w="840" w:type="dxa"/>
            <w:shd w:val="clear" w:color="auto" w:fill="auto"/>
            <w:vAlign w:val="bottom"/>
          </w:tcPr>
          <w:p w:rsidR="005D2A42" w:rsidRDefault="005D2A42">
            <w:pPr>
              <w:spacing w:line="0" w:lineRule="atLeast"/>
              <w:rPr>
                <w:rFonts w:ascii="Times New Roman" w:eastAsia="Times New Roman" w:hAnsi="Times New Roman"/>
                <w:sz w:val="19"/>
              </w:rPr>
            </w:pPr>
          </w:p>
        </w:tc>
        <w:tc>
          <w:tcPr>
            <w:tcW w:w="56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30"/>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c>
          <w:tcPr>
            <w:tcW w:w="720" w:type="dxa"/>
            <w:shd w:val="clear" w:color="auto" w:fill="F2F2F2"/>
            <w:vAlign w:val="bottom"/>
          </w:tcPr>
          <w:p w:rsidR="005D2A42" w:rsidRDefault="005D2A42">
            <w:pPr>
              <w:spacing w:line="0" w:lineRule="atLeast"/>
              <w:rPr>
                <w:rFonts w:ascii="Times New Roman" w:eastAsia="Times New Roman" w:hAnsi="Times New Roman"/>
              </w:rPr>
            </w:pPr>
          </w:p>
        </w:tc>
        <w:tc>
          <w:tcPr>
            <w:tcW w:w="240" w:type="dxa"/>
            <w:shd w:val="clear" w:color="auto" w:fill="F2F2F2"/>
            <w:vAlign w:val="bottom"/>
          </w:tcPr>
          <w:p w:rsidR="005D2A42" w:rsidRDefault="005D2A42">
            <w:pPr>
              <w:spacing w:line="0" w:lineRule="atLeast"/>
              <w:rPr>
                <w:rFonts w:ascii="Times New Roman" w:eastAsia="Times New Roman" w:hAnsi="Times New Roman"/>
              </w:rPr>
            </w:pPr>
          </w:p>
        </w:tc>
        <w:tc>
          <w:tcPr>
            <w:tcW w:w="4340" w:type="dxa"/>
            <w:shd w:val="clear" w:color="auto" w:fill="F2F2F2"/>
            <w:vAlign w:val="bottom"/>
          </w:tcPr>
          <w:p w:rsidR="005D2A42" w:rsidRDefault="00B5397D">
            <w:pPr>
              <w:spacing w:line="229" w:lineRule="exact"/>
              <w:rPr>
                <w:rFonts w:ascii="Arial" w:eastAsia="Arial" w:hAnsi="Arial"/>
                <w:i/>
                <w:w w:val="93"/>
                <w:shd w:val="clear" w:color="auto" w:fill="F2F2F2"/>
              </w:rPr>
            </w:pPr>
            <w:r>
              <w:rPr>
                <w:rFonts w:ascii="Arial" w:eastAsia="Arial" w:hAnsi="Arial"/>
                <w:i/>
                <w:w w:val="93"/>
                <w:shd w:val="clear" w:color="auto" w:fill="F2F2F2"/>
              </w:rPr>
              <w:t>d’automatiser leur lecture pour accéder au sens des</w:t>
            </w:r>
          </w:p>
        </w:tc>
        <w:tc>
          <w:tcPr>
            <w:tcW w:w="220" w:type="dxa"/>
            <w:shd w:val="clear" w:color="auto" w:fill="F2F2F2"/>
            <w:vAlign w:val="bottom"/>
          </w:tcPr>
          <w:p w:rsidR="005D2A42" w:rsidRDefault="005D2A42">
            <w:pPr>
              <w:spacing w:line="0" w:lineRule="atLeast"/>
              <w:rPr>
                <w:rFonts w:ascii="Times New Roman" w:eastAsia="Times New Roman" w:hAnsi="Times New Roman"/>
              </w:rPr>
            </w:pPr>
          </w:p>
        </w:tc>
        <w:tc>
          <w:tcPr>
            <w:tcW w:w="300" w:type="dxa"/>
            <w:shd w:val="clear" w:color="auto" w:fill="F2F2F2"/>
            <w:vAlign w:val="bottom"/>
          </w:tcPr>
          <w:p w:rsidR="005D2A42" w:rsidRDefault="005D2A42">
            <w:pPr>
              <w:spacing w:line="0" w:lineRule="atLeast"/>
              <w:rPr>
                <w:rFonts w:ascii="Times New Roman" w:eastAsia="Times New Roman" w:hAnsi="Times New Roman"/>
              </w:rPr>
            </w:pPr>
          </w:p>
        </w:tc>
        <w:tc>
          <w:tcPr>
            <w:tcW w:w="2780" w:type="dxa"/>
            <w:shd w:val="clear" w:color="auto" w:fill="F2F2F2"/>
            <w:vAlign w:val="bottom"/>
          </w:tcPr>
          <w:p w:rsidR="005D2A42" w:rsidRDefault="005D2A42">
            <w:pPr>
              <w:spacing w:line="0" w:lineRule="atLeast"/>
              <w:rPr>
                <w:rFonts w:ascii="Times New Roman" w:eastAsia="Times New Roman" w:hAnsi="Times New Roman"/>
              </w:rPr>
            </w:pP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c>
          <w:tcPr>
            <w:tcW w:w="840" w:type="dxa"/>
            <w:shd w:val="clear" w:color="auto" w:fill="auto"/>
            <w:vAlign w:val="bottom"/>
          </w:tcPr>
          <w:p w:rsidR="005D2A42" w:rsidRDefault="005D2A42">
            <w:pPr>
              <w:spacing w:line="0" w:lineRule="atLeast"/>
              <w:rPr>
                <w:rFonts w:ascii="Times New Roman" w:eastAsia="Times New Roman" w:hAnsi="Times New Roman"/>
              </w:rPr>
            </w:pPr>
          </w:p>
        </w:tc>
        <w:tc>
          <w:tcPr>
            <w:tcW w:w="56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28"/>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c>
          <w:tcPr>
            <w:tcW w:w="7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240" w:type="dxa"/>
            <w:shd w:val="clear" w:color="auto" w:fill="F2F2F2"/>
            <w:vAlign w:val="bottom"/>
          </w:tcPr>
          <w:p w:rsidR="005D2A42" w:rsidRDefault="005D2A42">
            <w:pPr>
              <w:spacing w:line="0" w:lineRule="atLeast"/>
              <w:rPr>
                <w:rFonts w:ascii="Times New Roman" w:eastAsia="Times New Roman" w:hAnsi="Times New Roman"/>
                <w:sz w:val="19"/>
              </w:rPr>
            </w:pPr>
          </w:p>
        </w:tc>
        <w:tc>
          <w:tcPr>
            <w:tcW w:w="4340" w:type="dxa"/>
            <w:shd w:val="clear" w:color="auto" w:fill="F2F2F2"/>
            <w:vAlign w:val="bottom"/>
          </w:tcPr>
          <w:p w:rsidR="005D2A42" w:rsidRDefault="00B5397D">
            <w:pPr>
              <w:spacing w:line="227" w:lineRule="exact"/>
              <w:rPr>
                <w:rFonts w:ascii="Arial" w:eastAsia="Arial" w:hAnsi="Arial"/>
                <w:i/>
                <w:w w:val="91"/>
                <w:shd w:val="clear" w:color="auto" w:fill="F2F2F2"/>
              </w:rPr>
            </w:pPr>
            <w:r>
              <w:rPr>
                <w:rFonts w:ascii="Arial" w:eastAsia="Arial" w:hAnsi="Arial"/>
                <w:i/>
                <w:w w:val="91"/>
                <w:shd w:val="clear" w:color="auto" w:fill="F2F2F2"/>
              </w:rPr>
              <w:t>mots et des phrases et pour étendre leur vocabulaire.</w:t>
            </w:r>
          </w:p>
        </w:tc>
        <w:tc>
          <w:tcPr>
            <w:tcW w:w="2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300" w:type="dxa"/>
            <w:shd w:val="clear" w:color="auto" w:fill="F2F2F2"/>
            <w:vAlign w:val="bottom"/>
          </w:tcPr>
          <w:p w:rsidR="005D2A42" w:rsidRDefault="005D2A42">
            <w:pPr>
              <w:spacing w:line="0" w:lineRule="atLeast"/>
              <w:rPr>
                <w:rFonts w:ascii="Times New Roman" w:eastAsia="Times New Roman" w:hAnsi="Times New Roman"/>
                <w:sz w:val="19"/>
              </w:rPr>
            </w:pPr>
          </w:p>
        </w:tc>
        <w:tc>
          <w:tcPr>
            <w:tcW w:w="278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c>
          <w:tcPr>
            <w:tcW w:w="840" w:type="dxa"/>
            <w:shd w:val="clear" w:color="auto" w:fill="auto"/>
            <w:vAlign w:val="bottom"/>
          </w:tcPr>
          <w:p w:rsidR="005D2A42" w:rsidRDefault="005D2A42">
            <w:pPr>
              <w:spacing w:line="0" w:lineRule="atLeast"/>
              <w:rPr>
                <w:rFonts w:ascii="Times New Roman" w:eastAsia="Times New Roman" w:hAnsi="Times New Roman"/>
                <w:sz w:val="19"/>
              </w:rPr>
            </w:pPr>
          </w:p>
        </w:tc>
        <w:tc>
          <w:tcPr>
            <w:tcW w:w="56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37"/>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c>
          <w:tcPr>
            <w:tcW w:w="720" w:type="dxa"/>
            <w:vMerge w:val="restart"/>
            <w:shd w:val="clear" w:color="auto" w:fill="F2F2F2"/>
            <w:vAlign w:val="bottom"/>
          </w:tcPr>
          <w:p w:rsidR="005D2A42" w:rsidRDefault="00B5397D">
            <w:pPr>
              <w:spacing w:line="229" w:lineRule="exact"/>
              <w:rPr>
                <w:rFonts w:ascii="Arial" w:eastAsia="Arial" w:hAnsi="Arial"/>
                <w:b/>
                <w:w w:val="96"/>
              </w:rPr>
            </w:pPr>
            <w:r>
              <w:rPr>
                <w:rFonts w:ascii="Arial" w:eastAsia="Arial" w:hAnsi="Arial"/>
                <w:b/>
                <w:w w:val="96"/>
              </w:rPr>
              <w:t>Partie 3</w:t>
            </w:r>
          </w:p>
        </w:tc>
        <w:tc>
          <w:tcPr>
            <w:tcW w:w="240" w:type="dxa"/>
            <w:shd w:val="clear" w:color="auto" w:fill="F2F2F2"/>
            <w:vAlign w:val="bottom"/>
          </w:tcPr>
          <w:p w:rsidR="005D2A42" w:rsidRDefault="005D2A42">
            <w:pPr>
              <w:spacing w:line="0" w:lineRule="atLeast"/>
              <w:rPr>
                <w:rFonts w:ascii="Times New Roman" w:eastAsia="Times New Roman" w:hAnsi="Times New Roman"/>
              </w:rPr>
            </w:pPr>
          </w:p>
        </w:tc>
        <w:tc>
          <w:tcPr>
            <w:tcW w:w="4340" w:type="dxa"/>
            <w:vMerge w:val="restart"/>
            <w:shd w:val="clear" w:color="auto" w:fill="F2F2F2"/>
            <w:vAlign w:val="bottom"/>
          </w:tcPr>
          <w:p w:rsidR="005D2A42" w:rsidRDefault="00B5397D">
            <w:pPr>
              <w:spacing w:line="229" w:lineRule="exact"/>
              <w:rPr>
                <w:rFonts w:ascii="Arial" w:eastAsia="Arial" w:hAnsi="Arial"/>
                <w:b/>
              </w:rPr>
            </w:pPr>
            <w:r>
              <w:rPr>
                <w:rFonts w:ascii="Arial" w:eastAsia="Arial" w:hAnsi="Arial"/>
                <w:b/>
              </w:rPr>
              <w:t>Compréhension de l’écrit :</w:t>
            </w:r>
          </w:p>
        </w:tc>
        <w:tc>
          <w:tcPr>
            <w:tcW w:w="220" w:type="dxa"/>
            <w:shd w:val="clear" w:color="auto" w:fill="F2F2F2"/>
            <w:vAlign w:val="bottom"/>
          </w:tcPr>
          <w:p w:rsidR="005D2A42" w:rsidRDefault="005D2A42">
            <w:pPr>
              <w:spacing w:line="0" w:lineRule="atLeast"/>
              <w:rPr>
                <w:rFonts w:ascii="Times New Roman" w:eastAsia="Times New Roman" w:hAnsi="Times New Roman"/>
              </w:rPr>
            </w:pPr>
          </w:p>
        </w:tc>
        <w:tc>
          <w:tcPr>
            <w:tcW w:w="300" w:type="dxa"/>
            <w:shd w:val="clear" w:color="auto" w:fill="F2F2F2"/>
            <w:vAlign w:val="bottom"/>
          </w:tcPr>
          <w:p w:rsidR="005D2A42" w:rsidRDefault="005D2A42">
            <w:pPr>
              <w:spacing w:line="0" w:lineRule="atLeast"/>
              <w:rPr>
                <w:rFonts w:ascii="Times New Roman" w:eastAsia="Times New Roman" w:hAnsi="Times New Roman"/>
              </w:rPr>
            </w:pPr>
          </w:p>
        </w:tc>
        <w:tc>
          <w:tcPr>
            <w:tcW w:w="2780" w:type="dxa"/>
            <w:shd w:val="clear" w:color="auto" w:fill="F2F2F2"/>
            <w:vAlign w:val="bottom"/>
          </w:tcPr>
          <w:p w:rsidR="005D2A42" w:rsidRDefault="005D2A42">
            <w:pPr>
              <w:spacing w:line="0" w:lineRule="atLeast"/>
              <w:rPr>
                <w:rFonts w:ascii="Times New Roman" w:eastAsia="Times New Roman" w:hAnsi="Times New Roman"/>
              </w:rPr>
            </w:pP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c>
          <w:tcPr>
            <w:tcW w:w="840" w:type="dxa"/>
            <w:shd w:val="clear" w:color="auto" w:fill="auto"/>
            <w:vAlign w:val="bottom"/>
          </w:tcPr>
          <w:p w:rsidR="005D2A42" w:rsidRDefault="005D2A42">
            <w:pPr>
              <w:spacing w:line="0" w:lineRule="atLeast"/>
              <w:rPr>
                <w:rFonts w:ascii="Times New Roman" w:eastAsia="Times New Roman" w:hAnsi="Times New Roman"/>
              </w:rPr>
            </w:pPr>
          </w:p>
        </w:tc>
        <w:tc>
          <w:tcPr>
            <w:tcW w:w="56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22"/>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c>
          <w:tcPr>
            <w:tcW w:w="720" w:type="dxa"/>
            <w:vMerge/>
            <w:shd w:val="clear" w:color="auto" w:fill="F2F2F2"/>
            <w:vAlign w:val="bottom"/>
          </w:tcPr>
          <w:p w:rsidR="005D2A42" w:rsidRDefault="005D2A42">
            <w:pPr>
              <w:spacing w:line="0" w:lineRule="atLeast"/>
              <w:rPr>
                <w:rFonts w:ascii="Times New Roman" w:eastAsia="Times New Roman" w:hAnsi="Times New Roman"/>
                <w:sz w:val="19"/>
              </w:rPr>
            </w:pPr>
          </w:p>
        </w:tc>
        <w:tc>
          <w:tcPr>
            <w:tcW w:w="240" w:type="dxa"/>
            <w:shd w:val="clear" w:color="auto" w:fill="F2F2F2"/>
            <w:vAlign w:val="bottom"/>
          </w:tcPr>
          <w:p w:rsidR="005D2A42" w:rsidRDefault="005D2A42">
            <w:pPr>
              <w:spacing w:line="0" w:lineRule="atLeast"/>
              <w:rPr>
                <w:rFonts w:ascii="Times New Roman" w:eastAsia="Times New Roman" w:hAnsi="Times New Roman"/>
                <w:sz w:val="19"/>
              </w:rPr>
            </w:pPr>
          </w:p>
        </w:tc>
        <w:tc>
          <w:tcPr>
            <w:tcW w:w="4340" w:type="dxa"/>
            <w:vMerge/>
            <w:shd w:val="clear" w:color="auto" w:fill="F2F2F2"/>
            <w:vAlign w:val="bottom"/>
          </w:tcPr>
          <w:p w:rsidR="005D2A42" w:rsidRDefault="005D2A42">
            <w:pPr>
              <w:spacing w:line="0" w:lineRule="atLeast"/>
              <w:rPr>
                <w:rFonts w:ascii="Times New Roman" w:eastAsia="Times New Roman" w:hAnsi="Times New Roman"/>
                <w:sz w:val="19"/>
              </w:rPr>
            </w:pPr>
          </w:p>
        </w:tc>
        <w:tc>
          <w:tcPr>
            <w:tcW w:w="2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300" w:type="dxa"/>
            <w:shd w:val="clear" w:color="auto" w:fill="F2F2F2"/>
            <w:vAlign w:val="bottom"/>
          </w:tcPr>
          <w:p w:rsidR="005D2A42" w:rsidRDefault="005D2A42">
            <w:pPr>
              <w:spacing w:line="0" w:lineRule="atLeast"/>
              <w:rPr>
                <w:rFonts w:ascii="Times New Roman" w:eastAsia="Times New Roman" w:hAnsi="Times New Roman"/>
                <w:sz w:val="19"/>
              </w:rPr>
            </w:pPr>
          </w:p>
        </w:tc>
        <w:tc>
          <w:tcPr>
            <w:tcW w:w="278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c>
          <w:tcPr>
            <w:tcW w:w="840" w:type="dxa"/>
            <w:shd w:val="clear" w:color="auto" w:fill="auto"/>
            <w:vAlign w:val="bottom"/>
          </w:tcPr>
          <w:p w:rsidR="005D2A42" w:rsidRDefault="005D2A42">
            <w:pPr>
              <w:spacing w:line="0" w:lineRule="atLeast"/>
              <w:rPr>
                <w:rFonts w:ascii="Times New Roman" w:eastAsia="Times New Roman" w:hAnsi="Times New Roman"/>
                <w:sz w:val="19"/>
              </w:rPr>
            </w:pPr>
          </w:p>
        </w:tc>
        <w:tc>
          <w:tcPr>
            <w:tcW w:w="56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38"/>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c>
          <w:tcPr>
            <w:tcW w:w="720" w:type="dxa"/>
            <w:shd w:val="clear" w:color="auto" w:fill="F2F2F2"/>
            <w:vAlign w:val="bottom"/>
          </w:tcPr>
          <w:p w:rsidR="005D2A42" w:rsidRDefault="005D2A42">
            <w:pPr>
              <w:spacing w:line="0" w:lineRule="atLeast"/>
              <w:rPr>
                <w:rFonts w:ascii="Times New Roman" w:eastAsia="Times New Roman" w:hAnsi="Times New Roman"/>
              </w:rPr>
            </w:pPr>
          </w:p>
        </w:tc>
        <w:tc>
          <w:tcPr>
            <w:tcW w:w="240" w:type="dxa"/>
            <w:shd w:val="clear" w:color="auto" w:fill="F2F2F2"/>
            <w:vAlign w:val="bottom"/>
          </w:tcPr>
          <w:p w:rsidR="005D2A42" w:rsidRDefault="005D2A42">
            <w:pPr>
              <w:spacing w:line="0" w:lineRule="atLeast"/>
              <w:rPr>
                <w:rFonts w:ascii="Times New Roman" w:eastAsia="Times New Roman" w:hAnsi="Times New Roman"/>
              </w:rPr>
            </w:pPr>
          </w:p>
        </w:tc>
        <w:tc>
          <w:tcPr>
            <w:tcW w:w="4340" w:type="dxa"/>
            <w:shd w:val="clear" w:color="auto" w:fill="F2F2F2"/>
            <w:vAlign w:val="bottom"/>
          </w:tcPr>
          <w:p w:rsidR="005D2A42" w:rsidRDefault="00B5397D">
            <w:pPr>
              <w:spacing w:line="229" w:lineRule="exact"/>
              <w:rPr>
                <w:rFonts w:ascii="Arial" w:eastAsia="Arial" w:hAnsi="Arial"/>
                <w:i/>
                <w:w w:val="91"/>
              </w:rPr>
            </w:pPr>
            <w:r>
              <w:rPr>
                <w:rFonts w:ascii="Arial" w:eastAsia="Arial" w:hAnsi="Arial"/>
                <w:i/>
                <w:w w:val="91"/>
              </w:rPr>
              <w:t>elle est évaluée à travers des situations de lecture de</w:t>
            </w:r>
          </w:p>
        </w:tc>
        <w:tc>
          <w:tcPr>
            <w:tcW w:w="220" w:type="dxa"/>
            <w:shd w:val="clear" w:color="auto" w:fill="F2F2F2"/>
            <w:vAlign w:val="bottom"/>
          </w:tcPr>
          <w:p w:rsidR="005D2A42" w:rsidRDefault="005D2A42">
            <w:pPr>
              <w:spacing w:line="0" w:lineRule="atLeast"/>
              <w:rPr>
                <w:rFonts w:ascii="Times New Roman" w:eastAsia="Times New Roman" w:hAnsi="Times New Roman"/>
              </w:rPr>
            </w:pPr>
          </w:p>
        </w:tc>
        <w:tc>
          <w:tcPr>
            <w:tcW w:w="3080" w:type="dxa"/>
            <w:gridSpan w:val="2"/>
            <w:shd w:val="clear" w:color="auto" w:fill="F2F2F2"/>
            <w:vAlign w:val="bottom"/>
          </w:tcPr>
          <w:p w:rsidR="005D2A42" w:rsidRDefault="00B5397D">
            <w:pPr>
              <w:spacing w:line="238" w:lineRule="exact"/>
              <w:ind w:left="100"/>
              <w:rPr>
                <w:rFonts w:ascii="Arial" w:eastAsia="Arial" w:hAnsi="Arial"/>
              </w:rPr>
            </w:pPr>
            <w:r>
              <w:rPr>
                <w:rFonts w:ascii="Symbol" w:eastAsia="Symbol" w:hAnsi="Symbol"/>
              </w:rPr>
              <w:t></w:t>
            </w:r>
            <w:r>
              <w:rPr>
                <w:rFonts w:ascii="Arial" w:eastAsia="Arial" w:hAnsi="Arial"/>
              </w:rPr>
              <w:t xml:space="preserve">  Décoder le sens des mots</w:t>
            </w: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c>
          <w:tcPr>
            <w:tcW w:w="840" w:type="dxa"/>
            <w:shd w:val="clear" w:color="auto" w:fill="auto"/>
            <w:vAlign w:val="bottom"/>
          </w:tcPr>
          <w:p w:rsidR="005D2A42" w:rsidRDefault="005D2A42">
            <w:pPr>
              <w:spacing w:line="0" w:lineRule="atLeast"/>
              <w:rPr>
                <w:rFonts w:ascii="Times New Roman" w:eastAsia="Times New Roman" w:hAnsi="Times New Roman"/>
              </w:rPr>
            </w:pPr>
          </w:p>
        </w:tc>
        <w:tc>
          <w:tcPr>
            <w:tcW w:w="56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28"/>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c>
          <w:tcPr>
            <w:tcW w:w="7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240" w:type="dxa"/>
            <w:shd w:val="clear" w:color="auto" w:fill="F2F2F2"/>
            <w:vAlign w:val="bottom"/>
          </w:tcPr>
          <w:p w:rsidR="005D2A42" w:rsidRDefault="005D2A42">
            <w:pPr>
              <w:spacing w:line="0" w:lineRule="atLeast"/>
              <w:rPr>
                <w:rFonts w:ascii="Times New Roman" w:eastAsia="Times New Roman" w:hAnsi="Times New Roman"/>
                <w:sz w:val="19"/>
              </w:rPr>
            </w:pPr>
          </w:p>
        </w:tc>
        <w:tc>
          <w:tcPr>
            <w:tcW w:w="4340" w:type="dxa"/>
            <w:shd w:val="clear" w:color="auto" w:fill="F2F2F2"/>
            <w:vAlign w:val="bottom"/>
          </w:tcPr>
          <w:p w:rsidR="005D2A42" w:rsidRDefault="00B5397D">
            <w:pPr>
              <w:spacing w:line="222" w:lineRule="exact"/>
              <w:rPr>
                <w:rFonts w:ascii="Arial" w:eastAsia="Arial" w:hAnsi="Arial"/>
                <w:i/>
                <w:w w:val="99"/>
              </w:rPr>
            </w:pPr>
            <w:r>
              <w:rPr>
                <w:rFonts w:ascii="Arial" w:eastAsia="Arial" w:hAnsi="Arial"/>
                <w:i/>
                <w:w w:val="99"/>
              </w:rPr>
              <w:t>mots et phrases isolés et de textes dans lesquels</w:t>
            </w:r>
          </w:p>
        </w:tc>
        <w:tc>
          <w:tcPr>
            <w:tcW w:w="2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3080" w:type="dxa"/>
            <w:gridSpan w:val="2"/>
            <w:shd w:val="clear" w:color="auto" w:fill="F2F2F2"/>
            <w:vAlign w:val="bottom"/>
          </w:tcPr>
          <w:p w:rsidR="005D2A42" w:rsidRDefault="00B5397D">
            <w:pPr>
              <w:spacing w:line="228" w:lineRule="exact"/>
              <w:ind w:left="100"/>
              <w:rPr>
                <w:rFonts w:ascii="Arial" w:eastAsia="Arial" w:hAnsi="Arial"/>
                <w:w w:val="97"/>
              </w:rPr>
            </w:pPr>
            <w:r>
              <w:rPr>
                <w:rFonts w:ascii="Symbol" w:eastAsia="Symbol" w:hAnsi="Symbol"/>
                <w:w w:val="97"/>
              </w:rPr>
              <w:t></w:t>
            </w:r>
            <w:r>
              <w:rPr>
                <w:rFonts w:ascii="Arial" w:eastAsia="Arial" w:hAnsi="Arial"/>
                <w:w w:val="97"/>
              </w:rPr>
              <w:t xml:space="preserve">  Lire et comprendre des phrases</w:t>
            </w: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c>
          <w:tcPr>
            <w:tcW w:w="840" w:type="dxa"/>
            <w:shd w:val="clear" w:color="auto" w:fill="auto"/>
            <w:vAlign w:val="bottom"/>
          </w:tcPr>
          <w:p w:rsidR="005D2A42" w:rsidRDefault="005D2A42">
            <w:pPr>
              <w:spacing w:line="0" w:lineRule="atLeast"/>
              <w:rPr>
                <w:rFonts w:ascii="Times New Roman" w:eastAsia="Times New Roman" w:hAnsi="Times New Roman"/>
                <w:sz w:val="19"/>
              </w:rPr>
            </w:pPr>
          </w:p>
        </w:tc>
        <w:tc>
          <w:tcPr>
            <w:tcW w:w="56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23"/>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c>
          <w:tcPr>
            <w:tcW w:w="7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240" w:type="dxa"/>
            <w:shd w:val="clear" w:color="auto" w:fill="F2F2F2"/>
            <w:vAlign w:val="bottom"/>
          </w:tcPr>
          <w:p w:rsidR="005D2A42" w:rsidRDefault="005D2A42">
            <w:pPr>
              <w:spacing w:line="0" w:lineRule="atLeast"/>
              <w:rPr>
                <w:rFonts w:ascii="Times New Roman" w:eastAsia="Times New Roman" w:hAnsi="Times New Roman"/>
                <w:sz w:val="19"/>
              </w:rPr>
            </w:pPr>
          </w:p>
        </w:tc>
        <w:tc>
          <w:tcPr>
            <w:tcW w:w="4340" w:type="dxa"/>
            <w:shd w:val="clear" w:color="auto" w:fill="F2F2F2"/>
            <w:vAlign w:val="bottom"/>
          </w:tcPr>
          <w:p w:rsidR="005D2A42" w:rsidRDefault="00B5397D">
            <w:pPr>
              <w:spacing w:line="222" w:lineRule="exact"/>
              <w:rPr>
                <w:rFonts w:ascii="Arial" w:eastAsia="Arial" w:hAnsi="Arial"/>
                <w:i/>
                <w:w w:val="91"/>
              </w:rPr>
            </w:pPr>
            <w:r>
              <w:rPr>
                <w:rFonts w:ascii="Arial" w:eastAsia="Arial" w:hAnsi="Arial"/>
                <w:i/>
                <w:w w:val="91"/>
              </w:rPr>
              <w:t>l’élève est amené à retrouver, combiner et interpréter</w:t>
            </w:r>
          </w:p>
        </w:tc>
        <w:tc>
          <w:tcPr>
            <w:tcW w:w="2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3080" w:type="dxa"/>
            <w:gridSpan w:val="2"/>
            <w:vMerge w:val="restart"/>
            <w:shd w:val="clear" w:color="auto" w:fill="F2F2F2"/>
            <w:vAlign w:val="bottom"/>
          </w:tcPr>
          <w:p w:rsidR="005D2A42" w:rsidRDefault="00B5397D">
            <w:pPr>
              <w:spacing w:line="0" w:lineRule="atLeast"/>
              <w:ind w:left="100"/>
              <w:rPr>
                <w:rFonts w:ascii="Arial" w:eastAsia="Arial" w:hAnsi="Arial"/>
              </w:rPr>
            </w:pPr>
            <w:r>
              <w:rPr>
                <w:rFonts w:ascii="Symbol" w:eastAsia="Symbol" w:hAnsi="Symbol"/>
              </w:rPr>
              <w:t></w:t>
            </w:r>
            <w:r>
              <w:rPr>
                <w:rFonts w:ascii="Arial" w:eastAsia="Arial" w:hAnsi="Arial"/>
              </w:rPr>
              <w:t xml:space="preserve">  Comprendre un texte 1</w:t>
            </w:r>
          </w:p>
        </w:tc>
        <w:tc>
          <w:tcPr>
            <w:tcW w:w="140" w:type="dxa"/>
            <w:vMerge w:val="restart"/>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c>
          <w:tcPr>
            <w:tcW w:w="840" w:type="dxa"/>
            <w:shd w:val="clear" w:color="auto" w:fill="auto"/>
            <w:vAlign w:val="bottom"/>
          </w:tcPr>
          <w:p w:rsidR="005D2A42" w:rsidRDefault="005D2A42">
            <w:pPr>
              <w:spacing w:line="0" w:lineRule="atLeast"/>
              <w:rPr>
                <w:rFonts w:ascii="Times New Roman" w:eastAsia="Times New Roman" w:hAnsi="Times New Roman"/>
                <w:sz w:val="19"/>
              </w:rPr>
            </w:pPr>
          </w:p>
        </w:tc>
        <w:tc>
          <w:tcPr>
            <w:tcW w:w="56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71"/>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6"/>
              </w:rPr>
            </w:pPr>
          </w:p>
        </w:tc>
        <w:tc>
          <w:tcPr>
            <w:tcW w:w="720" w:type="dxa"/>
            <w:shd w:val="clear" w:color="auto" w:fill="F2F2F2"/>
            <w:vAlign w:val="bottom"/>
          </w:tcPr>
          <w:p w:rsidR="005D2A42" w:rsidRDefault="005D2A42">
            <w:pPr>
              <w:spacing w:line="0" w:lineRule="atLeast"/>
              <w:rPr>
                <w:rFonts w:ascii="Times New Roman" w:eastAsia="Times New Roman" w:hAnsi="Times New Roman"/>
                <w:sz w:val="6"/>
              </w:rPr>
            </w:pPr>
          </w:p>
        </w:tc>
        <w:tc>
          <w:tcPr>
            <w:tcW w:w="240" w:type="dxa"/>
            <w:shd w:val="clear" w:color="auto" w:fill="F2F2F2"/>
            <w:vAlign w:val="bottom"/>
          </w:tcPr>
          <w:p w:rsidR="005D2A42" w:rsidRDefault="005D2A42">
            <w:pPr>
              <w:spacing w:line="0" w:lineRule="atLeast"/>
              <w:rPr>
                <w:rFonts w:ascii="Times New Roman" w:eastAsia="Times New Roman" w:hAnsi="Times New Roman"/>
                <w:sz w:val="6"/>
              </w:rPr>
            </w:pPr>
          </w:p>
        </w:tc>
        <w:tc>
          <w:tcPr>
            <w:tcW w:w="4340" w:type="dxa"/>
            <w:vMerge w:val="restart"/>
            <w:shd w:val="clear" w:color="auto" w:fill="F2F2F2"/>
            <w:vAlign w:val="bottom"/>
          </w:tcPr>
          <w:p w:rsidR="005D2A42" w:rsidRDefault="00B5397D">
            <w:pPr>
              <w:spacing w:line="229" w:lineRule="exact"/>
              <w:rPr>
                <w:rFonts w:ascii="Arial" w:eastAsia="Arial" w:hAnsi="Arial"/>
                <w:i/>
                <w:w w:val="90"/>
                <w:shd w:val="clear" w:color="auto" w:fill="F2F2F2"/>
              </w:rPr>
            </w:pPr>
            <w:r>
              <w:rPr>
                <w:rFonts w:ascii="Arial" w:eastAsia="Arial" w:hAnsi="Arial"/>
                <w:i/>
                <w:w w:val="90"/>
                <w:shd w:val="clear" w:color="auto" w:fill="F2F2F2"/>
              </w:rPr>
              <w:t>une information. Le développement des compétences</w:t>
            </w:r>
          </w:p>
        </w:tc>
        <w:tc>
          <w:tcPr>
            <w:tcW w:w="220" w:type="dxa"/>
            <w:shd w:val="clear" w:color="auto" w:fill="F2F2F2"/>
            <w:vAlign w:val="bottom"/>
          </w:tcPr>
          <w:p w:rsidR="005D2A42" w:rsidRDefault="005D2A42">
            <w:pPr>
              <w:spacing w:line="0" w:lineRule="atLeast"/>
              <w:rPr>
                <w:rFonts w:ascii="Times New Roman" w:eastAsia="Times New Roman" w:hAnsi="Times New Roman"/>
                <w:sz w:val="6"/>
              </w:rPr>
            </w:pPr>
          </w:p>
        </w:tc>
        <w:tc>
          <w:tcPr>
            <w:tcW w:w="3080" w:type="dxa"/>
            <w:gridSpan w:val="2"/>
            <w:vMerge/>
            <w:shd w:val="clear" w:color="auto" w:fill="F2F2F2"/>
            <w:vAlign w:val="bottom"/>
          </w:tcPr>
          <w:p w:rsidR="005D2A42" w:rsidRDefault="005D2A42">
            <w:pPr>
              <w:spacing w:line="0" w:lineRule="atLeast"/>
              <w:rPr>
                <w:rFonts w:ascii="Times New Roman" w:eastAsia="Times New Roman" w:hAnsi="Times New Roman"/>
                <w:sz w:val="6"/>
              </w:rPr>
            </w:pPr>
          </w:p>
        </w:tc>
        <w:tc>
          <w:tcPr>
            <w:tcW w:w="140" w:type="dxa"/>
            <w:vMerge/>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6"/>
              </w:rPr>
            </w:pPr>
          </w:p>
        </w:tc>
        <w:tc>
          <w:tcPr>
            <w:tcW w:w="840" w:type="dxa"/>
            <w:shd w:val="clear" w:color="auto" w:fill="auto"/>
            <w:vAlign w:val="bottom"/>
          </w:tcPr>
          <w:p w:rsidR="005D2A42" w:rsidRDefault="005D2A42">
            <w:pPr>
              <w:spacing w:line="0" w:lineRule="atLeast"/>
              <w:rPr>
                <w:rFonts w:ascii="Times New Roman" w:eastAsia="Times New Roman" w:hAnsi="Times New Roman"/>
                <w:sz w:val="6"/>
              </w:rPr>
            </w:pPr>
          </w:p>
        </w:tc>
        <w:tc>
          <w:tcPr>
            <w:tcW w:w="560" w:type="dxa"/>
            <w:shd w:val="clear" w:color="auto" w:fill="auto"/>
            <w:vAlign w:val="bottom"/>
          </w:tcPr>
          <w:p w:rsidR="005D2A42" w:rsidRDefault="005D2A42">
            <w:pPr>
              <w:spacing w:line="0" w:lineRule="atLeast"/>
              <w:rPr>
                <w:rFonts w:ascii="Times New Roman" w:eastAsia="Times New Roman" w:hAnsi="Times New Roman"/>
                <w:sz w:val="6"/>
              </w:rPr>
            </w:pPr>
          </w:p>
        </w:tc>
      </w:tr>
      <w:tr w:rsidR="005D2A42">
        <w:trPr>
          <w:trHeight w:val="159"/>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3"/>
              </w:rPr>
            </w:pPr>
          </w:p>
        </w:tc>
        <w:tc>
          <w:tcPr>
            <w:tcW w:w="720" w:type="dxa"/>
            <w:shd w:val="clear" w:color="auto" w:fill="F2F2F2"/>
            <w:vAlign w:val="bottom"/>
          </w:tcPr>
          <w:p w:rsidR="005D2A42" w:rsidRDefault="005D2A42">
            <w:pPr>
              <w:spacing w:line="0" w:lineRule="atLeast"/>
              <w:rPr>
                <w:rFonts w:ascii="Times New Roman" w:eastAsia="Times New Roman" w:hAnsi="Times New Roman"/>
                <w:sz w:val="13"/>
              </w:rPr>
            </w:pPr>
          </w:p>
        </w:tc>
        <w:tc>
          <w:tcPr>
            <w:tcW w:w="240" w:type="dxa"/>
            <w:shd w:val="clear" w:color="auto" w:fill="F2F2F2"/>
            <w:vAlign w:val="bottom"/>
          </w:tcPr>
          <w:p w:rsidR="005D2A42" w:rsidRDefault="005D2A42">
            <w:pPr>
              <w:spacing w:line="0" w:lineRule="atLeast"/>
              <w:rPr>
                <w:rFonts w:ascii="Times New Roman" w:eastAsia="Times New Roman" w:hAnsi="Times New Roman"/>
                <w:sz w:val="13"/>
              </w:rPr>
            </w:pPr>
          </w:p>
        </w:tc>
        <w:tc>
          <w:tcPr>
            <w:tcW w:w="4340" w:type="dxa"/>
            <w:vMerge/>
            <w:shd w:val="clear" w:color="auto" w:fill="F2F2F2"/>
            <w:vAlign w:val="bottom"/>
          </w:tcPr>
          <w:p w:rsidR="005D2A42" w:rsidRDefault="005D2A42">
            <w:pPr>
              <w:spacing w:line="0" w:lineRule="atLeast"/>
              <w:rPr>
                <w:rFonts w:ascii="Times New Roman" w:eastAsia="Times New Roman" w:hAnsi="Times New Roman"/>
                <w:sz w:val="13"/>
              </w:rPr>
            </w:pPr>
          </w:p>
        </w:tc>
        <w:tc>
          <w:tcPr>
            <w:tcW w:w="220" w:type="dxa"/>
            <w:shd w:val="clear" w:color="auto" w:fill="F2F2F2"/>
            <w:vAlign w:val="bottom"/>
          </w:tcPr>
          <w:p w:rsidR="005D2A42" w:rsidRDefault="005D2A42">
            <w:pPr>
              <w:spacing w:line="0" w:lineRule="atLeast"/>
              <w:rPr>
                <w:rFonts w:ascii="Times New Roman" w:eastAsia="Times New Roman" w:hAnsi="Times New Roman"/>
                <w:sz w:val="13"/>
              </w:rPr>
            </w:pPr>
          </w:p>
        </w:tc>
        <w:tc>
          <w:tcPr>
            <w:tcW w:w="3080" w:type="dxa"/>
            <w:gridSpan w:val="2"/>
            <w:vMerge w:val="restart"/>
            <w:shd w:val="clear" w:color="auto" w:fill="F2F2F2"/>
            <w:vAlign w:val="bottom"/>
          </w:tcPr>
          <w:p w:rsidR="005D2A42" w:rsidRDefault="00B5397D">
            <w:pPr>
              <w:spacing w:line="0" w:lineRule="atLeast"/>
              <w:ind w:left="100"/>
              <w:rPr>
                <w:rFonts w:ascii="Arial" w:eastAsia="Arial" w:hAnsi="Arial"/>
              </w:rPr>
            </w:pPr>
            <w:r>
              <w:rPr>
                <w:rFonts w:ascii="Symbol" w:eastAsia="Symbol" w:hAnsi="Symbol"/>
              </w:rPr>
              <w:t></w:t>
            </w:r>
            <w:r>
              <w:rPr>
                <w:rFonts w:ascii="Arial" w:eastAsia="Arial" w:hAnsi="Arial"/>
              </w:rPr>
              <w:t xml:space="preserve">  Comprendre un texte 2</w:t>
            </w: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3"/>
              </w:rPr>
            </w:pPr>
          </w:p>
        </w:tc>
        <w:tc>
          <w:tcPr>
            <w:tcW w:w="840" w:type="dxa"/>
            <w:shd w:val="clear" w:color="auto" w:fill="auto"/>
            <w:vAlign w:val="bottom"/>
          </w:tcPr>
          <w:p w:rsidR="005D2A42" w:rsidRDefault="005D2A42">
            <w:pPr>
              <w:spacing w:line="0" w:lineRule="atLeast"/>
              <w:rPr>
                <w:rFonts w:ascii="Times New Roman" w:eastAsia="Times New Roman" w:hAnsi="Times New Roman"/>
                <w:sz w:val="13"/>
              </w:rPr>
            </w:pPr>
          </w:p>
        </w:tc>
        <w:tc>
          <w:tcPr>
            <w:tcW w:w="560" w:type="dxa"/>
            <w:shd w:val="clear" w:color="auto" w:fill="auto"/>
            <w:vAlign w:val="bottom"/>
          </w:tcPr>
          <w:p w:rsidR="005D2A42" w:rsidRDefault="005D2A42">
            <w:pPr>
              <w:spacing w:line="0" w:lineRule="atLeast"/>
              <w:rPr>
                <w:rFonts w:ascii="Times New Roman" w:eastAsia="Times New Roman" w:hAnsi="Times New Roman"/>
                <w:sz w:val="13"/>
              </w:rPr>
            </w:pPr>
          </w:p>
        </w:tc>
      </w:tr>
      <w:tr w:rsidR="005D2A42">
        <w:trPr>
          <w:trHeight w:val="96"/>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8"/>
              </w:rPr>
            </w:pPr>
          </w:p>
        </w:tc>
        <w:tc>
          <w:tcPr>
            <w:tcW w:w="720" w:type="dxa"/>
            <w:shd w:val="clear" w:color="auto" w:fill="F2F2F2"/>
            <w:vAlign w:val="bottom"/>
          </w:tcPr>
          <w:p w:rsidR="005D2A42" w:rsidRDefault="005D2A42">
            <w:pPr>
              <w:spacing w:line="0" w:lineRule="atLeast"/>
              <w:rPr>
                <w:rFonts w:ascii="Times New Roman" w:eastAsia="Times New Roman" w:hAnsi="Times New Roman"/>
                <w:sz w:val="8"/>
              </w:rPr>
            </w:pPr>
          </w:p>
        </w:tc>
        <w:tc>
          <w:tcPr>
            <w:tcW w:w="240" w:type="dxa"/>
            <w:shd w:val="clear" w:color="auto" w:fill="F2F2F2"/>
            <w:vAlign w:val="bottom"/>
          </w:tcPr>
          <w:p w:rsidR="005D2A42" w:rsidRDefault="005D2A42">
            <w:pPr>
              <w:spacing w:line="0" w:lineRule="atLeast"/>
              <w:rPr>
                <w:rFonts w:ascii="Times New Roman" w:eastAsia="Times New Roman" w:hAnsi="Times New Roman"/>
                <w:sz w:val="8"/>
              </w:rPr>
            </w:pPr>
          </w:p>
        </w:tc>
        <w:tc>
          <w:tcPr>
            <w:tcW w:w="4340" w:type="dxa"/>
            <w:vMerge w:val="restart"/>
            <w:shd w:val="clear" w:color="auto" w:fill="F2F2F2"/>
            <w:vAlign w:val="bottom"/>
          </w:tcPr>
          <w:p w:rsidR="005D2A42" w:rsidRDefault="00B5397D">
            <w:pPr>
              <w:spacing w:line="229" w:lineRule="exact"/>
              <w:rPr>
                <w:rFonts w:ascii="Arial" w:eastAsia="Arial" w:hAnsi="Arial"/>
                <w:i/>
              </w:rPr>
            </w:pPr>
            <w:r>
              <w:rPr>
                <w:rFonts w:ascii="Arial" w:eastAsia="Arial" w:hAnsi="Arial"/>
                <w:i/>
              </w:rPr>
              <w:t>dans ce domaine permet aux élèves de lire en</w:t>
            </w:r>
          </w:p>
        </w:tc>
        <w:tc>
          <w:tcPr>
            <w:tcW w:w="220" w:type="dxa"/>
            <w:shd w:val="clear" w:color="auto" w:fill="F2F2F2"/>
            <w:vAlign w:val="bottom"/>
          </w:tcPr>
          <w:p w:rsidR="005D2A42" w:rsidRDefault="005D2A42">
            <w:pPr>
              <w:spacing w:line="0" w:lineRule="atLeast"/>
              <w:rPr>
                <w:rFonts w:ascii="Times New Roman" w:eastAsia="Times New Roman" w:hAnsi="Times New Roman"/>
                <w:sz w:val="8"/>
              </w:rPr>
            </w:pPr>
          </w:p>
        </w:tc>
        <w:tc>
          <w:tcPr>
            <w:tcW w:w="3080" w:type="dxa"/>
            <w:gridSpan w:val="2"/>
            <w:vMerge/>
            <w:shd w:val="clear" w:color="auto" w:fill="F2F2F2"/>
            <w:vAlign w:val="bottom"/>
          </w:tcPr>
          <w:p w:rsidR="005D2A42" w:rsidRDefault="005D2A42">
            <w:pPr>
              <w:spacing w:line="0" w:lineRule="atLeast"/>
              <w:rPr>
                <w:rFonts w:ascii="Times New Roman" w:eastAsia="Times New Roman" w:hAnsi="Times New Roman"/>
                <w:sz w:val="8"/>
              </w:rPr>
            </w:pP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8"/>
              </w:rPr>
            </w:pPr>
          </w:p>
        </w:tc>
        <w:tc>
          <w:tcPr>
            <w:tcW w:w="840" w:type="dxa"/>
            <w:shd w:val="clear" w:color="auto" w:fill="auto"/>
            <w:vAlign w:val="bottom"/>
          </w:tcPr>
          <w:p w:rsidR="005D2A42" w:rsidRDefault="005D2A42">
            <w:pPr>
              <w:spacing w:line="0" w:lineRule="atLeast"/>
              <w:rPr>
                <w:rFonts w:ascii="Times New Roman" w:eastAsia="Times New Roman" w:hAnsi="Times New Roman"/>
                <w:sz w:val="8"/>
              </w:rPr>
            </w:pPr>
          </w:p>
        </w:tc>
        <w:tc>
          <w:tcPr>
            <w:tcW w:w="560" w:type="dxa"/>
            <w:shd w:val="clear" w:color="auto" w:fill="auto"/>
            <w:vAlign w:val="bottom"/>
          </w:tcPr>
          <w:p w:rsidR="005D2A42" w:rsidRDefault="005D2A42">
            <w:pPr>
              <w:spacing w:line="0" w:lineRule="atLeast"/>
              <w:rPr>
                <w:rFonts w:ascii="Times New Roman" w:eastAsia="Times New Roman" w:hAnsi="Times New Roman"/>
                <w:sz w:val="8"/>
              </w:rPr>
            </w:pPr>
          </w:p>
        </w:tc>
      </w:tr>
      <w:tr w:rsidR="005D2A42">
        <w:trPr>
          <w:trHeight w:val="133"/>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1"/>
              </w:rPr>
            </w:pPr>
          </w:p>
        </w:tc>
        <w:tc>
          <w:tcPr>
            <w:tcW w:w="720" w:type="dxa"/>
            <w:shd w:val="clear" w:color="auto" w:fill="F2F2F2"/>
            <w:vAlign w:val="bottom"/>
          </w:tcPr>
          <w:p w:rsidR="005D2A42" w:rsidRDefault="005D2A42">
            <w:pPr>
              <w:spacing w:line="0" w:lineRule="atLeast"/>
              <w:rPr>
                <w:rFonts w:ascii="Times New Roman" w:eastAsia="Times New Roman" w:hAnsi="Times New Roman"/>
                <w:sz w:val="11"/>
              </w:rPr>
            </w:pPr>
          </w:p>
        </w:tc>
        <w:tc>
          <w:tcPr>
            <w:tcW w:w="240" w:type="dxa"/>
            <w:shd w:val="clear" w:color="auto" w:fill="F2F2F2"/>
            <w:vAlign w:val="bottom"/>
          </w:tcPr>
          <w:p w:rsidR="005D2A42" w:rsidRDefault="005D2A42">
            <w:pPr>
              <w:spacing w:line="0" w:lineRule="atLeast"/>
              <w:rPr>
                <w:rFonts w:ascii="Times New Roman" w:eastAsia="Times New Roman" w:hAnsi="Times New Roman"/>
                <w:sz w:val="11"/>
              </w:rPr>
            </w:pPr>
          </w:p>
        </w:tc>
        <w:tc>
          <w:tcPr>
            <w:tcW w:w="4340" w:type="dxa"/>
            <w:vMerge/>
            <w:shd w:val="clear" w:color="auto" w:fill="F2F2F2"/>
            <w:vAlign w:val="bottom"/>
          </w:tcPr>
          <w:p w:rsidR="005D2A42" w:rsidRDefault="005D2A42">
            <w:pPr>
              <w:spacing w:line="0" w:lineRule="atLeast"/>
              <w:rPr>
                <w:rFonts w:ascii="Times New Roman" w:eastAsia="Times New Roman" w:hAnsi="Times New Roman"/>
                <w:sz w:val="11"/>
              </w:rPr>
            </w:pPr>
          </w:p>
        </w:tc>
        <w:tc>
          <w:tcPr>
            <w:tcW w:w="220" w:type="dxa"/>
            <w:shd w:val="clear" w:color="auto" w:fill="F2F2F2"/>
            <w:vAlign w:val="bottom"/>
          </w:tcPr>
          <w:p w:rsidR="005D2A42" w:rsidRDefault="005D2A42">
            <w:pPr>
              <w:spacing w:line="0" w:lineRule="atLeast"/>
              <w:rPr>
                <w:rFonts w:ascii="Times New Roman" w:eastAsia="Times New Roman" w:hAnsi="Times New Roman"/>
                <w:sz w:val="11"/>
              </w:rPr>
            </w:pPr>
          </w:p>
        </w:tc>
        <w:tc>
          <w:tcPr>
            <w:tcW w:w="300" w:type="dxa"/>
            <w:shd w:val="clear" w:color="auto" w:fill="F2F2F2"/>
            <w:vAlign w:val="bottom"/>
          </w:tcPr>
          <w:p w:rsidR="005D2A42" w:rsidRDefault="005D2A42">
            <w:pPr>
              <w:spacing w:line="0" w:lineRule="atLeast"/>
              <w:rPr>
                <w:rFonts w:ascii="Times New Roman" w:eastAsia="Times New Roman" w:hAnsi="Times New Roman"/>
                <w:sz w:val="11"/>
              </w:rPr>
            </w:pPr>
          </w:p>
        </w:tc>
        <w:tc>
          <w:tcPr>
            <w:tcW w:w="2780" w:type="dxa"/>
            <w:shd w:val="clear" w:color="auto" w:fill="F2F2F2"/>
            <w:vAlign w:val="bottom"/>
          </w:tcPr>
          <w:p w:rsidR="005D2A42" w:rsidRDefault="005D2A42">
            <w:pPr>
              <w:spacing w:line="0" w:lineRule="atLeast"/>
              <w:rPr>
                <w:rFonts w:ascii="Times New Roman" w:eastAsia="Times New Roman" w:hAnsi="Times New Roman"/>
                <w:sz w:val="11"/>
              </w:rPr>
            </w:pP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1"/>
              </w:rPr>
            </w:pPr>
          </w:p>
        </w:tc>
        <w:tc>
          <w:tcPr>
            <w:tcW w:w="840" w:type="dxa"/>
            <w:shd w:val="clear" w:color="auto" w:fill="auto"/>
            <w:vAlign w:val="bottom"/>
          </w:tcPr>
          <w:p w:rsidR="005D2A42" w:rsidRDefault="005D2A42">
            <w:pPr>
              <w:spacing w:line="0" w:lineRule="atLeast"/>
              <w:rPr>
                <w:rFonts w:ascii="Times New Roman" w:eastAsia="Times New Roman" w:hAnsi="Times New Roman"/>
                <w:sz w:val="11"/>
              </w:rPr>
            </w:pPr>
          </w:p>
        </w:tc>
        <w:tc>
          <w:tcPr>
            <w:tcW w:w="560" w:type="dxa"/>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230"/>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c>
          <w:tcPr>
            <w:tcW w:w="7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240" w:type="dxa"/>
            <w:shd w:val="clear" w:color="auto" w:fill="F2F2F2"/>
            <w:vAlign w:val="bottom"/>
          </w:tcPr>
          <w:p w:rsidR="005D2A42" w:rsidRDefault="005D2A42">
            <w:pPr>
              <w:spacing w:line="0" w:lineRule="atLeast"/>
              <w:rPr>
                <w:rFonts w:ascii="Times New Roman" w:eastAsia="Times New Roman" w:hAnsi="Times New Roman"/>
                <w:sz w:val="19"/>
              </w:rPr>
            </w:pPr>
          </w:p>
        </w:tc>
        <w:tc>
          <w:tcPr>
            <w:tcW w:w="4340" w:type="dxa"/>
            <w:shd w:val="clear" w:color="auto" w:fill="F2F2F2"/>
            <w:vAlign w:val="bottom"/>
          </w:tcPr>
          <w:p w:rsidR="005D2A42" w:rsidRDefault="00B5397D">
            <w:pPr>
              <w:spacing w:line="229" w:lineRule="exact"/>
              <w:rPr>
                <w:rFonts w:ascii="Arial" w:eastAsia="Arial" w:hAnsi="Arial"/>
                <w:i/>
                <w:w w:val="94"/>
              </w:rPr>
            </w:pPr>
            <w:r>
              <w:rPr>
                <w:rFonts w:ascii="Arial" w:eastAsia="Arial" w:hAnsi="Arial"/>
                <w:i/>
                <w:w w:val="94"/>
              </w:rPr>
              <w:t>autonomie dans des situations quotidiennes variées</w:t>
            </w:r>
          </w:p>
        </w:tc>
        <w:tc>
          <w:tcPr>
            <w:tcW w:w="2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300" w:type="dxa"/>
            <w:shd w:val="clear" w:color="auto" w:fill="F2F2F2"/>
            <w:vAlign w:val="bottom"/>
          </w:tcPr>
          <w:p w:rsidR="005D2A42" w:rsidRDefault="005D2A42">
            <w:pPr>
              <w:spacing w:line="0" w:lineRule="atLeast"/>
              <w:rPr>
                <w:rFonts w:ascii="Times New Roman" w:eastAsia="Times New Roman" w:hAnsi="Times New Roman"/>
                <w:sz w:val="19"/>
              </w:rPr>
            </w:pPr>
          </w:p>
        </w:tc>
        <w:tc>
          <w:tcPr>
            <w:tcW w:w="278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c>
          <w:tcPr>
            <w:tcW w:w="840" w:type="dxa"/>
            <w:shd w:val="clear" w:color="auto" w:fill="auto"/>
            <w:vAlign w:val="bottom"/>
          </w:tcPr>
          <w:p w:rsidR="005D2A42" w:rsidRDefault="005D2A42">
            <w:pPr>
              <w:spacing w:line="0" w:lineRule="atLeast"/>
              <w:rPr>
                <w:rFonts w:ascii="Times New Roman" w:eastAsia="Times New Roman" w:hAnsi="Times New Roman"/>
                <w:sz w:val="19"/>
              </w:rPr>
            </w:pPr>
          </w:p>
        </w:tc>
        <w:tc>
          <w:tcPr>
            <w:tcW w:w="56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30"/>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c>
          <w:tcPr>
            <w:tcW w:w="720" w:type="dxa"/>
            <w:shd w:val="clear" w:color="auto" w:fill="F2F2F2"/>
            <w:vAlign w:val="bottom"/>
          </w:tcPr>
          <w:p w:rsidR="005D2A42" w:rsidRDefault="005D2A42">
            <w:pPr>
              <w:spacing w:line="0" w:lineRule="atLeast"/>
              <w:rPr>
                <w:rFonts w:ascii="Times New Roman" w:eastAsia="Times New Roman" w:hAnsi="Times New Roman"/>
              </w:rPr>
            </w:pPr>
          </w:p>
        </w:tc>
        <w:tc>
          <w:tcPr>
            <w:tcW w:w="240" w:type="dxa"/>
            <w:shd w:val="clear" w:color="auto" w:fill="F2F2F2"/>
            <w:vAlign w:val="bottom"/>
          </w:tcPr>
          <w:p w:rsidR="005D2A42" w:rsidRDefault="005D2A42">
            <w:pPr>
              <w:spacing w:line="0" w:lineRule="atLeast"/>
              <w:rPr>
                <w:rFonts w:ascii="Times New Roman" w:eastAsia="Times New Roman" w:hAnsi="Times New Roman"/>
              </w:rPr>
            </w:pPr>
          </w:p>
        </w:tc>
        <w:tc>
          <w:tcPr>
            <w:tcW w:w="4340" w:type="dxa"/>
            <w:shd w:val="clear" w:color="auto" w:fill="F2F2F2"/>
            <w:vAlign w:val="bottom"/>
          </w:tcPr>
          <w:p w:rsidR="005D2A42" w:rsidRDefault="00B5397D">
            <w:pPr>
              <w:spacing w:line="229" w:lineRule="exact"/>
              <w:rPr>
                <w:rFonts w:ascii="Arial" w:eastAsia="Arial" w:hAnsi="Arial"/>
                <w:i/>
                <w:w w:val="92"/>
              </w:rPr>
            </w:pPr>
            <w:r>
              <w:rPr>
                <w:rFonts w:ascii="Arial" w:eastAsia="Arial" w:hAnsi="Arial"/>
                <w:i/>
                <w:w w:val="92"/>
              </w:rPr>
              <w:t>pour développer leurs savoirs et participer à la vie en</w:t>
            </w:r>
          </w:p>
        </w:tc>
        <w:tc>
          <w:tcPr>
            <w:tcW w:w="220" w:type="dxa"/>
            <w:shd w:val="clear" w:color="auto" w:fill="F2F2F2"/>
            <w:vAlign w:val="bottom"/>
          </w:tcPr>
          <w:p w:rsidR="005D2A42" w:rsidRDefault="005D2A42">
            <w:pPr>
              <w:spacing w:line="0" w:lineRule="atLeast"/>
              <w:rPr>
                <w:rFonts w:ascii="Times New Roman" w:eastAsia="Times New Roman" w:hAnsi="Times New Roman"/>
              </w:rPr>
            </w:pPr>
          </w:p>
        </w:tc>
        <w:tc>
          <w:tcPr>
            <w:tcW w:w="300" w:type="dxa"/>
            <w:shd w:val="clear" w:color="auto" w:fill="F2F2F2"/>
            <w:vAlign w:val="bottom"/>
          </w:tcPr>
          <w:p w:rsidR="005D2A42" w:rsidRDefault="005D2A42">
            <w:pPr>
              <w:spacing w:line="0" w:lineRule="atLeast"/>
              <w:rPr>
                <w:rFonts w:ascii="Times New Roman" w:eastAsia="Times New Roman" w:hAnsi="Times New Roman"/>
              </w:rPr>
            </w:pPr>
          </w:p>
        </w:tc>
        <w:tc>
          <w:tcPr>
            <w:tcW w:w="2780" w:type="dxa"/>
            <w:shd w:val="clear" w:color="auto" w:fill="F2F2F2"/>
            <w:vAlign w:val="bottom"/>
          </w:tcPr>
          <w:p w:rsidR="005D2A42" w:rsidRDefault="005D2A42">
            <w:pPr>
              <w:spacing w:line="0" w:lineRule="atLeast"/>
              <w:rPr>
                <w:rFonts w:ascii="Times New Roman" w:eastAsia="Times New Roman" w:hAnsi="Times New Roman"/>
              </w:rPr>
            </w:pP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c>
          <w:tcPr>
            <w:tcW w:w="840" w:type="dxa"/>
            <w:shd w:val="clear" w:color="auto" w:fill="auto"/>
            <w:vAlign w:val="bottom"/>
          </w:tcPr>
          <w:p w:rsidR="005D2A42" w:rsidRDefault="005D2A42">
            <w:pPr>
              <w:spacing w:line="0" w:lineRule="atLeast"/>
              <w:rPr>
                <w:rFonts w:ascii="Times New Roman" w:eastAsia="Times New Roman" w:hAnsi="Times New Roman"/>
              </w:rPr>
            </w:pPr>
          </w:p>
        </w:tc>
        <w:tc>
          <w:tcPr>
            <w:tcW w:w="56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28"/>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c>
          <w:tcPr>
            <w:tcW w:w="7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240" w:type="dxa"/>
            <w:shd w:val="clear" w:color="auto" w:fill="F2F2F2"/>
            <w:vAlign w:val="bottom"/>
          </w:tcPr>
          <w:p w:rsidR="005D2A42" w:rsidRDefault="005D2A42">
            <w:pPr>
              <w:spacing w:line="0" w:lineRule="atLeast"/>
              <w:rPr>
                <w:rFonts w:ascii="Times New Roman" w:eastAsia="Times New Roman" w:hAnsi="Times New Roman"/>
                <w:sz w:val="19"/>
              </w:rPr>
            </w:pPr>
          </w:p>
        </w:tc>
        <w:tc>
          <w:tcPr>
            <w:tcW w:w="4340" w:type="dxa"/>
            <w:shd w:val="clear" w:color="auto" w:fill="F2F2F2"/>
            <w:vAlign w:val="bottom"/>
          </w:tcPr>
          <w:p w:rsidR="005D2A42" w:rsidRDefault="00B5397D">
            <w:pPr>
              <w:spacing w:line="227" w:lineRule="exact"/>
              <w:rPr>
                <w:rFonts w:ascii="Arial" w:eastAsia="Arial" w:hAnsi="Arial"/>
                <w:i/>
              </w:rPr>
            </w:pPr>
            <w:r>
              <w:rPr>
                <w:rFonts w:ascii="Arial" w:eastAsia="Arial" w:hAnsi="Arial"/>
                <w:i/>
              </w:rPr>
              <w:t>société.</w:t>
            </w:r>
          </w:p>
        </w:tc>
        <w:tc>
          <w:tcPr>
            <w:tcW w:w="2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300" w:type="dxa"/>
            <w:shd w:val="clear" w:color="auto" w:fill="F2F2F2"/>
            <w:vAlign w:val="bottom"/>
          </w:tcPr>
          <w:p w:rsidR="005D2A42" w:rsidRDefault="005D2A42">
            <w:pPr>
              <w:spacing w:line="0" w:lineRule="atLeast"/>
              <w:rPr>
                <w:rFonts w:ascii="Times New Roman" w:eastAsia="Times New Roman" w:hAnsi="Times New Roman"/>
                <w:sz w:val="19"/>
              </w:rPr>
            </w:pPr>
          </w:p>
        </w:tc>
        <w:tc>
          <w:tcPr>
            <w:tcW w:w="278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4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c>
          <w:tcPr>
            <w:tcW w:w="840" w:type="dxa"/>
            <w:shd w:val="clear" w:color="auto" w:fill="auto"/>
            <w:vAlign w:val="bottom"/>
          </w:tcPr>
          <w:p w:rsidR="005D2A42" w:rsidRDefault="005D2A42">
            <w:pPr>
              <w:spacing w:line="0" w:lineRule="atLeast"/>
              <w:rPr>
                <w:rFonts w:ascii="Times New Roman" w:eastAsia="Times New Roman" w:hAnsi="Times New Roman"/>
                <w:sz w:val="19"/>
              </w:rPr>
            </w:pPr>
          </w:p>
        </w:tc>
        <w:tc>
          <w:tcPr>
            <w:tcW w:w="56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77"/>
        </w:trPr>
        <w:tc>
          <w:tcPr>
            <w:tcW w:w="120" w:type="dxa"/>
            <w:tcBorders>
              <w:left w:val="single" w:sz="8" w:space="0" w:color="808080"/>
              <w:bottom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24"/>
              </w:rPr>
            </w:pPr>
          </w:p>
        </w:tc>
        <w:tc>
          <w:tcPr>
            <w:tcW w:w="720" w:type="dxa"/>
            <w:tcBorders>
              <w:bottom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24"/>
              </w:rPr>
            </w:pPr>
          </w:p>
        </w:tc>
        <w:tc>
          <w:tcPr>
            <w:tcW w:w="240" w:type="dxa"/>
            <w:tcBorders>
              <w:bottom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24"/>
              </w:rPr>
            </w:pPr>
          </w:p>
        </w:tc>
        <w:tc>
          <w:tcPr>
            <w:tcW w:w="4340" w:type="dxa"/>
            <w:tcBorders>
              <w:bottom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24"/>
              </w:rPr>
            </w:pPr>
          </w:p>
        </w:tc>
        <w:tc>
          <w:tcPr>
            <w:tcW w:w="220" w:type="dxa"/>
            <w:tcBorders>
              <w:bottom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24"/>
              </w:rPr>
            </w:pPr>
          </w:p>
        </w:tc>
        <w:tc>
          <w:tcPr>
            <w:tcW w:w="300" w:type="dxa"/>
            <w:tcBorders>
              <w:bottom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24"/>
              </w:rPr>
            </w:pPr>
          </w:p>
        </w:tc>
        <w:tc>
          <w:tcPr>
            <w:tcW w:w="2780" w:type="dxa"/>
            <w:tcBorders>
              <w:bottom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24"/>
              </w:rPr>
            </w:pPr>
          </w:p>
        </w:tc>
        <w:tc>
          <w:tcPr>
            <w:tcW w:w="140" w:type="dxa"/>
            <w:tcBorders>
              <w:bottom w:val="single" w:sz="8" w:space="0" w:color="808080"/>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24"/>
              </w:rPr>
            </w:pPr>
          </w:p>
        </w:tc>
        <w:tc>
          <w:tcPr>
            <w:tcW w:w="840" w:type="dxa"/>
            <w:shd w:val="clear" w:color="auto" w:fill="auto"/>
            <w:vAlign w:val="bottom"/>
          </w:tcPr>
          <w:p w:rsidR="005D2A42" w:rsidRDefault="005D2A42">
            <w:pPr>
              <w:spacing w:line="0" w:lineRule="atLeast"/>
              <w:rPr>
                <w:rFonts w:ascii="Times New Roman" w:eastAsia="Times New Roman" w:hAnsi="Times New Roman"/>
                <w:sz w:val="24"/>
              </w:rPr>
            </w:pPr>
          </w:p>
        </w:tc>
        <w:tc>
          <w:tcPr>
            <w:tcW w:w="560" w:type="dxa"/>
            <w:shd w:val="clear" w:color="auto" w:fill="auto"/>
            <w:vAlign w:val="bottom"/>
          </w:tcPr>
          <w:p w:rsidR="005D2A42" w:rsidRDefault="005D2A42">
            <w:pPr>
              <w:spacing w:line="0" w:lineRule="atLeast"/>
              <w:rPr>
                <w:rFonts w:ascii="Times New Roman" w:eastAsia="Times New Roman" w:hAnsi="Times New Roman"/>
                <w:sz w:val="24"/>
              </w:rPr>
            </w:pPr>
          </w:p>
        </w:tc>
      </w:tr>
    </w:tbl>
    <w:p w:rsidR="005D2A42" w:rsidRDefault="00301681">
      <w:pPr>
        <w:spacing w:line="0" w:lineRule="atLeast"/>
        <w:rPr>
          <w:rFonts w:ascii="Times New Roman" w:eastAsia="Times New Roman" w:hAnsi="Times New Roman"/>
          <w:sz w:val="24"/>
        </w:rPr>
        <w:sectPr w:rsidR="005D2A42">
          <w:pgSz w:w="11900" w:h="16838"/>
          <w:pgMar w:top="786" w:right="0" w:bottom="264" w:left="1640" w:header="0" w:footer="0" w:gutter="0"/>
          <w:cols w:space="0" w:equalWidth="0">
            <w:col w:w="10260"/>
          </w:cols>
          <w:docGrid w:linePitch="360"/>
        </w:sectPr>
      </w:pPr>
      <w:r>
        <w:rPr>
          <w:rFonts w:ascii="Times New Roman" w:eastAsia="Times New Roman" w:hAnsi="Times New Roman"/>
          <w:noProof/>
          <w:sz w:val="24"/>
        </w:rPr>
        <w:drawing>
          <wp:anchor distT="0" distB="0" distL="114300" distR="114300" simplePos="0" relativeHeight="251442176" behindDoc="1" locked="0" layoutInCell="0" allowOverlap="1">
            <wp:simplePos x="0" y="0"/>
            <wp:positionH relativeFrom="column">
              <wp:posOffset>6139815</wp:posOffset>
            </wp:positionH>
            <wp:positionV relativeFrom="paragraph">
              <wp:posOffset>-5907405</wp:posOffset>
            </wp:positionV>
            <wp:extent cx="379730" cy="537845"/>
            <wp:effectExtent l="19050" t="0" r="1270" b="0"/>
            <wp:wrapNone/>
            <wp:docPr id="64" name="Imag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26"/>
                    <a:srcRect/>
                    <a:stretch>
                      <a:fillRect/>
                    </a:stretch>
                  </pic:blipFill>
                  <pic:spPr bwMode="auto">
                    <a:xfrm>
                      <a:off x="0" y="0"/>
                      <a:ext cx="379730" cy="537845"/>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96"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33</w:t>
      </w:r>
    </w:p>
    <w:p w:rsidR="005D2A42" w:rsidRDefault="006A2137">
      <w:pPr>
        <w:spacing w:line="20" w:lineRule="exact"/>
        <w:rPr>
          <w:rFonts w:ascii="Times New Roman" w:eastAsia="Times New Roman" w:hAnsi="Times New Roman"/>
        </w:rPr>
      </w:pPr>
      <w:r>
        <w:rPr>
          <w:rFonts w:ascii="Arial" w:eastAsia="Arial" w:hAnsi="Arial"/>
          <w:b/>
          <w:sz w:val="19"/>
        </w:rPr>
        <w:pict>
          <v:line id="_x0000_s1089" style="position:absolute;z-index:-251873280"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980" w:bottom="264" w:left="8420" w:header="0" w:footer="0" w:gutter="0"/>
          <w:cols w:space="0" w:equalWidth="0">
            <w:col w:w="2500"/>
          </w:cols>
          <w:docGrid w:linePitch="360"/>
        </w:sectPr>
      </w:pPr>
    </w:p>
    <w:p w:rsidR="005D2A42" w:rsidRDefault="00B5397D">
      <w:pPr>
        <w:spacing w:line="239" w:lineRule="auto"/>
        <w:ind w:left="80"/>
        <w:rPr>
          <w:rFonts w:ascii="Arial" w:eastAsia="Arial" w:hAnsi="Arial"/>
          <w:color w:val="68BCE6"/>
        </w:rPr>
      </w:pPr>
      <w:bookmarkStart w:id="32" w:name="page34"/>
      <w:bookmarkEnd w:id="32"/>
      <w:r>
        <w:rPr>
          <w:rFonts w:ascii="Arial" w:eastAsia="Arial" w:hAnsi="Arial"/>
          <w:color w:val="68BCE6"/>
        </w:rPr>
        <w:lastRenderedPageBreak/>
        <w:t>CHAPITRE 2</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0" w:lineRule="exact"/>
        <w:rPr>
          <w:rFonts w:ascii="Times New Roman" w:eastAsia="Times New Roman" w:hAnsi="Times New Roman"/>
        </w:rPr>
      </w:pPr>
    </w:p>
    <w:p w:rsidR="005D2A42" w:rsidRDefault="00B5397D">
      <w:pPr>
        <w:spacing w:line="0" w:lineRule="atLeast"/>
        <w:ind w:left="80"/>
        <w:rPr>
          <w:rFonts w:ascii="Arial" w:eastAsia="Arial" w:hAnsi="Arial"/>
          <w:color w:val="68BCE6"/>
          <w:sz w:val="32"/>
        </w:rPr>
      </w:pPr>
      <w:r>
        <w:rPr>
          <w:rFonts w:ascii="Arial" w:eastAsia="Arial" w:hAnsi="Arial"/>
          <w:color w:val="68BCE6"/>
          <w:sz w:val="32"/>
        </w:rPr>
        <w:t>2.1.1.2 Test de mathématiques en début de scolarité</w:t>
      </w:r>
    </w:p>
    <w:p w:rsidR="005D2A42" w:rsidRDefault="005D2A42">
      <w:pPr>
        <w:spacing w:line="128" w:lineRule="exact"/>
        <w:rPr>
          <w:rFonts w:ascii="Times New Roman" w:eastAsia="Times New Roman" w:hAnsi="Times New Roman"/>
        </w:rPr>
      </w:pPr>
    </w:p>
    <w:p w:rsidR="005D2A42" w:rsidRDefault="00B5397D">
      <w:pPr>
        <w:spacing w:line="291" w:lineRule="auto"/>
        <w:ind w:left="80" w:right="80"/>
        <w:jc w:val="both"/>
        <w:rPr>
          <w:rFonts w:ascii="Arial" w:eastAsia="Arial" w:hAnsi="Arial"/>
          <w:sz w:val="19"/>
        </w:rPr>
      </w:pPr>
      <w:r>
        <w:rPr>
          <w:rFonts w:ascii="Arial" w:eastAsia="Arial" w:hAnsi="Arial"/>
          <w:sz w:val="19"/>
        </w:rPr>
        <w:t>Les enseignements dispensés en mathématiques dans les écoles primaires des dix pays ayant participé au PASEC</w:t>
      </w:r>
      <w:r>
        <w:rPr>
          <w:rFonts w:ascii="Arial" w:eastAsia="Arial" w:hAnsi="Arial"/>
          <w:i/>
          <w:sz w:val="19"/>
        </w:rPr>
        <w:t>2014</w:t>
      </w:r>
      <w:r>
        <w:rPr>
          <w:rFonts w:ascii="Arial" w:eastAsia="Arial" w:hAnsi="Arial"/>
          <w:sz w:val="19"/>
        </w:rPr>
        <w:t xml:space="preserve"> ont pour objectif d’accompagner les élèves dans le développement de leurs connaissances des nombres, du calcul, de la résolution de problèmes, de la géométrie et de la mesure.</w:t>
      </w:r>
    </w:p>
    <w:p w:rsidR="005D2A42" w:rsidRDefault="005D2A42">
      <w:pPr>
        <w:spacing w:line="122" w:lineRule="exact"/>
        <w:rPr>
          <w:rFonts w:ascii="Times New Roman" w:eastAsia="Times New Roman" w:hAnsi="Times New Roman"/>
        </w:rPr>
      </w:pPr>
    </w:p>
    <w:p w:rsidR="005D2A42" w:rsidRDefault="00B5397D">
      <w:pPr>
        <w:spacing w:line="291" w:lineRule="auto"/>
        <w:ind w:left="80" w:right="80"/>
        <w:jc w:val="both"/>
        <w:rPr>
          <w:rFonts w:ascii="Arial" w:eastAsia="Arial" w:hAnsi="Arial"/>
          <w:sz w:val="19"/>
        </w:rPr>
      </w:pPr>
      <w:r>
        <w:rPr>
          <w:rFonts w:ascii="Arial" w:eastAsia="Arial" w:hAnsi="Arial"/>
          <w:sz w:val="19"/>
        </w:rPr>
        <w:t>Le test de mathématiques de début de cycle primaire mesure les performances des élèves au cours des premières étapes de l’apprentissage des mathématiques afin de déterminer s’ils disposent des compétences de base en arithmétique, géométrie, mesure, repérage dans l’espace et logique.</w:t>
      </w:r>
    </w:p>
    <w:p w:rsidR="005D2A42" w:rsidRDefault="005D2A42">
      <w:pPr>
        <w:spacing w:line="122" w:lineRule="exact"/>
        <w:rPr>
          <w:rFonts w:ascii="Times New Roman" w:eastAsia="Times New Roman" w:hAnsi="Times New Roman"/>
        </w:rPr>
      </w:pPr>
    </w:p>
    <w:p w:rsidR="005D2A42" w:rsidRDefault="00B5397D">
      <w:pPr>
        <w:spacing w:line="288" w:lineRule="auto"/>
        <w:ind w:left="80" w:right="80"/>
        <w:jc w:val="both"/>
        <w:rPr>
          <w:rFonts w:ascii="Arial" w:eastAsia="Arial" w:hAnsi="Arial"/>
          <w:sz w:val="19"/>
        </w:rPr>
      </w:pPr>
      <w:r>
        <w:rPr>
          <w:rFonts w:ascii="Arial" w:eastAsia="Arial" w:hAnsi="Arial"/>
          <w:sz w:val="19"/>
        </w:rPr>
        <w:t>Le test de mathématiques s’organise en deux phases successives qui correspondent à l’évaluation des deux sous-domaines disciplinaires en mathématiques. Chaque sous-domaine évalué contient une série d’exercices et chaque exercice comprend un exemple puis une suite de questions. Le tableau suivant présente le contenu du test de mathématiques PASEC2</w:t>
      </w:r>
      <w:r>
        <w:rPr>
          <w:rFonts w:ascii="Arial" w:eastAsia="Arial" w:hAnsi="Arial"/>
          <w:i/>
          <w:sz w:val="19"/>
        </w:rPr>
        <w:t>014</w:t>
      </w:r>
      <w:r>
        <w:rPr>
          <w:rFonts w:ascii="Arial" w:eastAsia="Arial" w:hAnsi="Arial"/>
          <w:sz w:val="19"/>
        </w:rPr>
        <w:t xml:space="preserve"> de début de scolarité primaire.</w:t>
      </w:r>
    </w:p>
    <w:p w:rsidR="005D2A42" w:rsidRDefault="005D2A42">
      <w:pPr>
        <w:spacing w:line="363" w:lineRule="exact"/>
        <w:rPr>
          <w:rFonts w:ascii="Times New Roman" w:eastAsia="Times New Roman" w:hAnsi="Times New Roman"/>
        </w:rPr>
      </w:pPr>
    </w:p>
    <w:p w:rsidR="005D2A42" w:rsidRDefault="00B5397D">
      <w:pPr>
        <w:spacing w:line="236" w:lineRule="auto"/>
        <w:ind w:left="80" w:right="140"/>
        <w:rPr>
          <w:rFonts w:ascii="Arial" w:eastAsia="Arial" w:hAnsi="Arial"/>
          <w:i/>
          <w:sz w:val="22"/>
          <w:u w:val="single"/>
        </w:rPr>
      </w:pPr>
      <w:r>
        <w:rPr>
          <w:rFonts w:ascii="Arial" w:eastAsia="Arial" w:hAnsi="Arial"/>
          <w:i/>
          <w:sz w:val="22"/>
          <w:u w:val="single"/>
        </w:rPr>
        <w:t>Encadré 2.2 : Définition des sous domaines de mathématiques évalués par le PASEC2014 – Début de scolarité</w:t>
      </w:r>
    </w:p>
    <w:p w:rsidR="005D2A42" w:rsidRDefault="006A2137">
      <w:pPr>
        <w:spacing w:line="229" w:lineRule="exact"/>
        <w:rPr>
          <w:rFonts w:ascii="Times New Roman" w:eastAsia="Times New Roman" w:hAnsi="Times New Roman"/>
        </w:rPr>
      </w:pPr>
      <w:r>
        <w:rPr>
          <w:rFonts w:ascii="Arial" w:eastAsia="Arial" w:hAnsi="Arial"/>
          <w:i/>
          <w:sz w:val="22"/>
          <w:u w:val="single"/>
        </w:rPr>
        <w:pict>
          <v:line id="_x0000_s1090" style="position:absolute;z-index:-251872256" from=".1pt,9.9pt" to="449.9pt,9.9pt" o:allowincell="f" o:userdrawn="t" strokecolor="gray" strokeweight="3pt"/>
        </w:pict>
      </w:r>
      <w:r>
        <w:rPr>
          <w:rFonts w:ascii="Arial" w:eastAsia="Arial" w:hAnsi="Arial"/>
          <w:i/>
          <w:sz w:val="22"/>
          <w:u w:val="single"/>
        </w:rPr>
        <w:pict>
          <v:line id="_x0000_s1091" style="position:absolute;z-index:-251871232" from=".8pt,8.4pt" to=".8pt,289.95pt" o:allowincell="f" o:userdrawn="t" strokecolor="gray" strokeweight="1.44pt"/>
        </w:pict>
      </w:r>
      <w:r>
        <w:rPr>
          <w:rFonts w:ascii="Arial" w:eastAsia="Arial" w:hAnsi="Arial"/>
          <w:i/>
          <w:sz w:val="22"/>
          <w:u w:val="single"/>
        </w:rPr>
        <w:pict>
          <v:line id="_x0000_s1092" style="position:absolute;z-index:-251870208" from="449.2pt,8.4pt" to="449.2pt,289.95pt" o:allowincell="f" o:userdrawn="t" strokecolor="gray" strokeweight=".50794mm"/>
        </w:pict>
      </w:r>
    </w:p>
    <w:tbl>
      <w:tblPr>
        <w:tblW w:w="0" w:type="auto"/>
        <w:tblLayout w:type="fixed"/>
        <w:tblCellMar>
          <w:left w:w="0" w:type="dxa"/>
          <w:right w:w="0" w:type="dxa"/>
        </w:tblCellMar>
        <w:tblLook w:val="0000" w:firstRow="0" w:lastRow="0" w:firstColumn="0" w:lastColumn="0" w:noHBand="0" w:noVBand="0"/>
      </w:tblPr>
      <w:tblGrid>
        <w:gridCol w:w="40"/>
        <w:gridCol w:w="100"/>
        <w:gridCol w:w="700"/>
        <w:gridCol w:w="120"/>
        <w:gridCol w:w="120"/>
        <w:gridCol w:w="3920"/>
        <w:gridCol w:w="120"/>
        <w:gridCol w:w="120"/>
        <w:gridCol w:w="340"/>
        <w:gridCol w:w="3280"/>
        <w:gridCol w:w="120"/>
        <w:gridCol w:w="20"/>
      </w:tblGrid>
      <w:tr w:rsidR="005D2A42">
        <w:trPr>
          <w:trHeight w:val="282"/>
        </w:trPr>
        <w:tc>
          <w:tcPr>
            <w:tcW w:w="4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F2F2F2"/>
            <w:vAlign w:val="bottom"/>
          </w:tcPr>
          <w:p w:rsidR="005D2A42" w:rsidRDefault="005D2A42">
            <w:pPr>
              <w:spacing w:line="0" w:lineRule="atLeast"/>
              <w:rPr>
                <w:rFonts w:ascii="Times New Roman" w:eastAsia="Times New Roman" w:hAnsi="Times New Roman"/>
                <w:sz w:val="24"/>
              </w:rPr>
            </w:pPr>
          </w:p>
        </w:tc>
        <w:tc>
          <w:tcPr>
            <w:tcW w:w="700" w:type="dxa"/>
            <w:shd w:val="clear" w:color="auto" w:fill="F2F2F2"/>
            <w:vAlign w:val="bottom"/>
          </w:tcPr>
          <w:p w:rsidR="005D2A42" w:rsidRDefault="00B5397D">
            <w:pPr>
              <w:spacing w:line="0" w:lineRule="atLeast"/>
              <w:rPr>
                <w:rFonts w:ascii="Arial" w:eastAsia="Arial" w:hAnsi="Arial"/>
                <w:b/>
                <w:w w:val="81"/>
                <w:shd w:val="clear" w:color="auto" w:fill="F2F2F2"/>
              </w:rPr>
            </w:pPr>
            <w:r>
              <w:rPr>
                <w:rFonts w:ascii="Arial" w:eastAsia="Arial" w:hAnsi="Arial"/>
                <w:b/>
                <w:w w:val="81"/>
                <w:shd w:val="clear" w:color="auto" w:fill="F2F2F2"/>
              </w:rPr>
              <w:t>Sections</w:t>
            </w:r>
          </w:p>
        </w:tc>
        <w:tc>
          <w:tcPr>
            <w:tcW w:w="120" w:type="dxa"/>
            <w:shd w:val="clear" w:color="auto" w:fill="F2F2F2"/>
            <w:vAlign w:val="bottom"/>
          </w:tcPr>
          <w:p w:rsidR="005D2A42" w:rsidRDefault="005D2A42">
            <w:pPr>
              <w:spacing w:line="0" w:lineRule="atLeast"/>
              <w:rPr>
                <w:rFonts w:ascii="Times New Roman" w:eastAsia="Times New Roman" w:hAnsi="Times New Roman"/>
                <w:sz w:val="24"/>
              </w:rPr>
            </w:pPr>
          </w:p>
        </w:tc>
        <w:tc>
          <w:tcPr>
            <w:tcW w:w="120" w:type="dxa"/>
            <w:shd w:val="clear" w:color="auto" w:fill="F2F2F2"/>
            <w:vAlign w:val="bottom"/>
          </w:tcPr>
          <w:p w:rsidR="005D2A42" w:rsidRDefault="005D2A42">
            <w:pPr>
              <w:spacing w:line="0" w:lineRule="atLeast"/>
              <w:rPr>
                <w:rFonts w:ascii="Times New Roman" w:eastAsia="Times New Roman" w:hAnsi="Times New Roman"/>
                <w:sz w:val="24"/>
              </w:rPr>
            </w:pPr>
          </w:p>
        </w:tc>
        <w:tc>
          <w:tcPr>
            <w:tcW w:w="3920" w:type="dxa"/>
            <w:shd w:val="clear" w:color="auto" w:fill="F2F2F2"/>
            <w:vAlign w:val="bottom"/>
          </w:tcPr>
          <w:p w:rsidR="005D2A42" w:rsidRDefault="00B5397D">
            <w:pPr>
              <w:spacing w:line="0" w:lineRule="atLeast"/>
              <w:rPr>
                <w:rFonts w:ascii="Arial" w:eastAsia="Arial" w:hAnsi="Arial"/>
                <w:b/>
              </w:rPr>
            </w:pPr>
            <w:r>
              <w:rPr>
                <w:rFonts w:ascii="Arial" w:eastAsia="Arial" w:hAnsi="Arial"/>
                <w:b/>
              </w:rPr>
              <w:t>Domaines</w:t>
            </w:r>
          </w:p>
        </w:tc>
        <w:tc>
          <w:tcPr>
            <w:tcW w:w="120" w:type="dxa"/>
            <w:shd w:val="clear" w:color="auto" w:fill="F2F2F2"/>
            <w:vAlign w:val="bottom"/>
          </w:tcPr>
          <w:p w:rsidR="005D2A42" w:rsidRDefault="005D2A42">
            <w:pPr>
              <w:spacing w:line="0" w:lineRule="atLeast"/>
              <w:rPr>
                <w:rFonts w:ascii="Times New Roman" w:eastAsia="Times New Roman" w:hAnsi="Times New Roman"/>
                <w:sz w:val="24"/>
              </w:rPr>
            </w:pPr>
          </w:p>
        </w:tc>
        <w:tc>
          <w:tcPr>
            <w:tcW w:w="120" w:type="dxa"/>
            <w:shd w:val="clear" w:color="auto" w:fill="F2F2F2"/>
            <w:vAlign w:val="bottom"/>
          </w:tcPr>
          <w:p w:rsidR="005D2A42" w:rsidRDefault="005D2A42">
            <w:pPr>
              <w:spacing w:line="0" w:lineRule="atLeast"/>
              <w:rPr>
                <w:rFonts w:ascii="Times New Roman" w:eastAsia="Times New Roman" w:hAnsi="Times New Roman"/>
                <w:sz w:val="24"/>
              </w:rPr>
            </w:pPr>
          </w:p>
        </w:tc>
        <w:tc>
          <w:tcPr>
            <w:tcW w:w="3620" w:type="dxa"/>
            <w:gridSpan w:val="2"/>
            <w:shd w:val="clear" w:color="auto" w:fill="F2F2F2"/>
            <w:vAlign w:val="bottom"/>
          </w:tcPr>
          <w:p w:rsidR="005D2A42" w:rsidRDefault="00B5397D">
            <w:pPr>
              <w:spacing w:line="0" w:lineRule="atLeast"/>
              <w:rPr>
                <w:rFonts w:ascii="Arial" w:eastAsia="Arial" w:hAnsi="Arial"/>
                <w:b/>
              </w:rPr>
            </w:pPr>
            <w:r>
              <w:rPr>
                <w:rFonts w:ascii="Arial" w:eastAsia="Arial" w:hAnsi="Arial"/>
                <w:b/>
              </w:rPr>
              <w:t>Exercices</w:t>
            </w:r>
          </w:p>
        </w:tc>
        <w:tc>
          <w:tcPr>
            <w:tcW w:w="120" w:type="dxa"/>
            <w:shd w:val="clear" w:color="auto" w:fill="F2F2F2"/>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46"/>
        </w:trPr>
        <w:tc>
          <w:tcPr>
            <w:tcW w:w="4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100" w:type="dxa"/>
            <w:tcBorders>
              <w:bottom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700" w:type="dxa"/>
            <w:tcBorders>
              <w:bottom w:val="single" w:sz="8" w:space="0" w:color="808080"/>
            </w:tcBorders>
            <w:shd w:val="clear" w:color="auto" w:fill="F2F2F2"/>
            <w:vAlign w:val="bottom"/>
          </w:tcPr>
          <w:p w:rsidR="005D2A42" w:rsidRDefault="00B5397D">
            <w:pPr>
              <w:spacing w:line="227" w:lineRule="exact"/>
              <w:rPr>
                <w:rFonts w:ascii="Arial" w:eastAsia="Arial" w:hAnsi="Arial"/>
                <w:b/>
              </w:rPr>
            </w:pPr>
            <w:r>
              <w:rPr>
                <w:rFonts w:ascii="Arial" w:eastAsia="Arial" w:hAnsi="Arial"/>
                <w:b/>
              </w:rPr>
              <w:t>du test</w:t>
            </w:r>
          </w:p>
        </w:tc>
        <w:tc>
          <w:tcPr>
            <w:tcW w:w="120" w:type="dxa"/>
            <w:tcBorders>
              <w:bottom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120" w:type="dxa"/>
            <w:tcBorders>
              <w:bottom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3920" w:type="dxa"/>
            <w:tcBorders>
              <w:bottom w:val="single" w:sz="8" w:space="0" w:color="808080"/>
            </w:tcBorders>
            <w:shd w:val="clear" w:color="auto" w:fill="F2F2F2"/>
            <w:vAlign w:val="bottom"/>
          </w:tcPr>
          <w:p w:rsidR="005D2A42" w:rsidRDefault="00B5397D">
            <w:pPr>
              <w:spacing w:line="227" w:lineRule="exact"/>
              <w:rPr>
                <w:rFonts w:ascii="Arial" w:eastAsia="Arial" w:hAnsi="Arial"/>
                <w:b/>
              </w:rPr>
            </w:pPr>
            <w:r>
              <w:rPr>
                <w:rFonts w:ascii="Arial" w:eastAsia="Arial" w:hAnsi="Arial"/>
                <w:b/>
              </w:rPr>
              <w:t>évalués</w:t>
            </w:r>
          </w:p>
        </w:tc>
        <w:tc>
          <w:tcPr>
            <w:tcW w:w="120" w:type="dxa"/>
            <w:tcBorders>
              <w:bottom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120" w:type="dxa"/>
            <w:tcBorders>
              <w:bottom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3620" w:type="dxa"/>
            <w:gridSpan w:val="2"/>
            <w:tcBorders>
              <w:bottom w:val="single" w:sz="8" w:space="0" w:color="808080"/>
            </w:tcBorders>
            <w:shd w:val="clear" w:color="auto" w:fill="F2F2F2"/>
            <w:vAlign w:val="bottom"/>
          </w:tcPr>
          <w:p w:rsidR="005D2A42" w:rsidRDefault="00B5397D">
            <w:pPr>
              <w:spacing w:line="227" w:lineRule="exact"/>
              <w:rPr>
                <w:rFonts w:ascii="Arial" w:eastAsia="Arial" w:hAnsi="Arial"/>
                <w:b/>
              </w:rPr>
            </w:pPr>
            <w:r>
              <w:rPr>
                <w:rFonts w:ascii="Arial" w:eastAsia="Arial" w:hAnsi="Arial"/>
                <w:b/>
              </w:rPr>
              <w:t>et compétences évaluées</w:t>
            </w:r>
          </w:p>
        </w:tc>
        <w:tc>
          <w:tcPr>
            <w:tcW w:w="120" w:type="dxa"/>
            <w:tcBorders>
              <w:bottom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2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0"/>
        </w:trPr>
        <w:tc>
          <w:tcPr>
            <w:tcW w:w="40" w:type="dxa"/>
            <w:shd w:val="clear" w:color="auto" w:fill="auto"/>
            <w:vAlign w:val="bottom"/>
          </w:tcPr>
          <w:p w:rsidR="005D2A42" w:rsidRDefault="005D2A42">
            <w:pPr>
              <w:spacing w:line="20" w:lineRule="exact"/>
              <w:rPr>
                <w:rFonts w:ascii="Times New Roman" w:eastAsia="Times New Roman" w:hAnsi="Times New Roman"/>
                <w:sz w:val="1"/>
              </w:rPr>
            </w:pPr>
          </w:p>
        </w:tc>
        <w:tc>
          <w:tcPr>
            <w:tcW w:w="100" w:type="dxa"/>
            <w:shd w:val="clear" w:color="auto" w:fill="F2F2F2"/>
            <w:vAlign w:val="bottom"/>
          </w:tcPr>
          <w:p w:rsidR="005D2A42" w:rsidRDefault="005D2A42">
            <w:pPr>
              <w:spacing w:line="20" w:lineRule="exact"/>
              <w:rPr>
                <w:rFonts w:ascii="Times New Roman" w:eastAsia="Times New Roman" w:hAnsi="Times New Roman"/>
                <w:sz w:val="1"/>
              </w:rPr>
            </w:pPr>
          </w:p>
        </w:tc>
        <w:tc>
          <w:tcPr>
            <w:tcW w:w="700" w:type="dxa"/>
            <w:vMerge w:val="restart"/>
            <w:shd w:val="clear" w:color="auto" w:fill="F2F2F2"/>
            <w:vAlign w:val="bottom"/>
          </w:tcPr>
          <w:p w:rsidR="005D2A42" w:rsidRDefault="00B5397D">
            <w:pPr>
              <w:spacing w:line="229" w:lineRule="exact"/>
              <w:rPr>
                <w:rFonts w:ascii="Arial" w:eastAsia="Arial" w:hAnsi="Arial"/>
                <w:b/>
                <w:w w:val="94"/>
              </w:rPr>
            </w:pPr>
            <w:r>
              <w:rPr>
                <w:rFonts w:ascii="Arial" w:eastAsia="Arial" w:hAnsi="Arial"/>
                <w:b/>
                <w:w w:val="94"/>
              </w:rPr>
              <w:t>Partie 1</w:t>
            </w:r>
          </w:p>
        </w:tc>
        <w:tc>
          <w:tcPr>
            <w:tcW w:w="120" w:type="dxa"/>
            <w:shd w:val="clear" w:color="auto" w:fill="F2F2F2"/>
            <w:vAlign w:val="bottom"/>
          </w:tcPr>
          <w:p w:rsidR="005D2A42" w:rsidRDefault="005D2A42">
            <w:pPr>
              <w:spacing w:line="20" w:lineRule="exact"/>
              <w:rPr>
                <w:rFonts w:ascii="Times New Roman" w:eastAsia="Times New Roman" w:hAnsi="Times New Roman"/>
                <w:sz w:val="1"/>
              </w:rPr>
            </w:pPr>
          </w:p>
        </w:tc>
        <w:tc>
          <w:tcPr>
            <w:tcW w:w="120" w:type="dxa"/>
            <w:shd w:val="clear" w:color="auto" w:fill="F2F2F2"/>
            <w:vAlign w:val="bottom"/>
          </w:tcPr>
          <w:p w:rsidR="005D2A42" w:rsidRDefault="005D2A42">
            <w:pPr>
              <w:spacing w:line="20" w:lineRule="exact"/>
              <w:rPr>
                <w:rFonts w:ascii="Times New Roman" w:eastAsia="Times New Roman" w:hAnsi="Times New Roman"/>
                <w:sz w:val="1"/>
              </w:rPr>
            </w:pPr>
          </w:p>
        </w:tc>
        <w:tc>
          <w:tcPr>
            <w:tcW w:w="3920" w:type="dxa"/>
            <w:vMerge w:val="restart"/>
            <w:shd w:val="clear" w:color="auto" w:fill="F2F2F2"/>
            <w:vAlign w:val="bottom"/>
          </w:tcPr>
          <w:p w:rsidR="005D2A42" w:rsidRDefault="00B5397D">
            <w:pPr>
              <w:spacing w:line="229" w:lineRule="exact"/>
              <w:rPr>
                <w:rFonts w:ascii="Arial" w:eastAsia="Arial" w:hAnsi="Arial"/>
                <w:b/>
              </w:rPr>
            </w:pPr>
            <w:r>
              <w:rPr>
                <w:rFonts w:ascii="Arial" w:eastAsia="Arial" w:hAnsi="Arial"/>
                <w:b/>
              </w:rPr>
              <w:t>Arithmétique :</w:t>
            </w:r>
          </w:p>
        </w:tc>
        <w:tc>
          <w:tcPr>
            <w:tcW w:w="120" w:type="dxa"/>
            <w:shd w:val="clear" w:color="auto" w:fill="F2F2F2"/>
            <w:vAlign w:val="bottom"/>
          </w:tcPr>
          <w:p w:rsidR="005D2A42" w:rsidRDefault="005D2A42">
            <w:pPr>
              <w:spacing w:line="20" w:lineRule="exact"/>
              <w:rPr>
                <w:rFonts w:ascii="Times New Roman" w:eastAsia="Times New Roman" w:hAnsi="Times New Roman"/>
                <w:sz w:val="1"/>
              </w:rPr>
            </w:pPr>
          </w:p>
        </w:tc>
        <w:tc>
          <w:tcPr>
            <w:tcW w:w="120" w:type="dxa"/>
            <w:shd w:val="clear" w:color="auto" w:fill="F2F2F2"/>
            <w:vAlign w:val="bottom"/>
          </w:tcPr>
          <w:p w:rsidR="005D2A42" w:rsidRDefault="005D2A42">
            <w:pPr>
              <w:spacing w:line="20" w:lineRule="exact"/>
              <w:rPr>
                <w:rFonts w:ascii="Times New Roman" w:eastAsia="Times New Roman" w:hAnsi="Times New Roman"/>
                <w:sz w:val="1"/>
              </w:rPr>
            </w:pPr>
          </w:p>
        </w:tc>
        <w:tc>
          <w:tcPr>
            <w:tcW w:w="340" w:type="dxa"/>
            <w:shd w:val="clear" w:color="auto" w:fill="F2F2F2"/>
            <w:vAlign w:val="bottom"/>
          </w:tcPr>
          <w:p w:rsidR="005D2A42" w:rsidRDefault="005D2A42">
            <w:pPr>
              <w:spacing w:line="20" w:lineRule="exact"/>
              <w:rPr>
                <w:rFonts w:ascii="Times New Roman" w:eastAsia="Times New Roman" w:hAnsi="Times New Roman"/>
                <w:sz w:val="1"/>
              </w:rPr>
            </w:pPr>
          </w:p>
        </w:tc>
        <w:tc>
          <w:tcPr>
            <w:tcW w:w="3280" w:type="dxa"/>
            <w:shd w:val="clear" w:color="auto" w:fill="F2F2F2"/>
            <w:vAlign w:val="bottom"/>
          </w:tcPr>
          <w:p w:rsidR="005D2A42" w:rsidRDefault="005D2A42">
            <w:pPr>
              <w:spacing w:line="20" w:lineRule="exact"/>
              <w:rPr>
                <w:rFonts w:ascii="Times New Roman" w:eastAsia="Times New Roman" w:hAnsi="Times New Roman"/>
                <w:sz w:val="1"/>
              </w:rPr>
            </w:pPr>
          </w:p>
        </w:tc>
        <w:tc>
          <w:tcPr>
            <w:tcW w:w="120" w:type="dxa"/>
            <w:shd w:val="clear" w:color="auto" w:fill="F2F2F2"/>
            <w:vAlign w:val="bottom"/>
          </w:tcPr>
          <w:p w:rsidR="005D2A42" w:rsidRDefault="005D2A42">
            <w:pPr>
              <w:spacing w:line="20" w:lineRule="exact"/>
              <w:rPr>
                <w:rFonts w:ascii="Times New Roman" w:eastAsia="Times New Roman" w:hAnsi="Times New Roman"/>
                <w:sz w:val="1"/>
              </w:rPr>
            </w:pPr>
          </w:p>
        </w:tc>
        <w:tc>
          <w:tcPr>
            <w:tcW w:w="20" w:type="dxa"/>
            <w:shd w:val="clear" w:color="auto" w:fill="auto"/>
            <w:vAlign w:val="bottom"/>
          </w:tcPr>
          <w:p w:rsidR="005D2A42" w:rsidRDefault="005D2A42">
            <w:pPr>
              <w:spacing w:line="20" w:lineRule="exact"/>
              <w:rPr>
                <w:rFonts w:ascii="Times New Roman" w:eastAsia="Times New Roman" w:hAnsi="Times New Roman"/>
                <w:sz w:val="1"/>
              </w:rPr>
            </w:pPr>
          </w:p>
        </w:tc>
      </w:tr>
      <w:tr w:rsidR="005D2A42">
        <w:trPr>
          <w:trHeight w:val="442"/>
        </w:trPr>
        <w:tc>
          <w:tcPr>
            <w:tcW w:w="4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F2F2F2"/>
            <w:vAlign w:val="bottom"/>
          </w:tcPr>
          <w:p w:rsidR="005D2A42" w:rsidRDefault="005D2A42">
            <w:pPr>
              <w:spacing w:line="0" w:lineRule="atLeast"/>
              <w:rPr>
                <w:rFonts w:ascii="Times New Roman" w:eastAsia="Times New Roman" w:hAnsi="Times New Roman"/>
                <w:sz w:val="24"/>
              </w:rPr>
            </w:pPr>
          </w:p>
        </w:tc>
        <w:tc>
          <w:tcPr>
            <w:tcW w:w="700" w:type="dxa"/>
            <w:vMerge/>
            <w:shd w:val="clear" w:color="auto" w:fill="F2F2F2"/>
            <w:vAlign w:val="bottom"/>
          </w:tcPr>
          <w:p w:rsidR="005D2A42" w:rsidRDefault="005D2A42">
            <w:pPr>
              <w:spacing w:line="0" w:lineRule="atLeast"/>
              <w:rPr>
                <w:rFonts w:ascii="Times New Roman" w:eastAsia="Times New Roman" w:hAnsi="Times New Roman"/>
                <w:sz w:val="24"/>
              </w:rPr>
            </w:pPr>
          </w:p>
        </w:tc>
        <w:tc>
          <w:tcPr>
            <w:tcW w:w="120" w:type="dxa"/>
            <w:shd w:val="clear" w:color="auto" w:fill="F2F2F2"/>
            <w:vAlign w:val="bottom"/>
          </w:tcPr>
          <w:p w:rsidR="005D2A42" w:rsidRDefault="005D2A42">
            <w:pPr>
              <w:spacing w:line="0" w:lineRule="atLeast"/>
              <w:rPr>
                <w:rFonts w:ascii="Times New Roman" w:eastAsia="Times New Roman" w:hAnsi="Times New Roman"/>
                <w:sz w:val="24"/>
              </w:rPr>
            </w:pPr>
          </w:p>
        </w:tc>
        <w:tc>
          <w:tcPr>
            <w:tcW w:w="120" w:type="dxa"/>
            <w:shd w:val="clear" w:color="auto" w:fill="F2F2F2"/>
            <w:vAlign w:val="bottom"/>
          </w:tcPr>
          <w:p w:rsidR="005D2A42" w:rsidRDefault="005D2A42">
            <w:pPr>
              <w:spacing w:line="0" w:lineRule="atLeast"/>
              <w:rPr>
                <w:rFonts w:ascii="Times New Roman" w:eastAsia="Times New Roman" w:hAnsi="Times New Roman"/>
                <w:sz w:val="24"/>
              </w:rPr>
            </w:pPr>
          </w:p>
        </w:tc>
        <w:tc>
          <w:tcPr>
            <w:tcW w:w="3920" w:type="dxa"/>
            <w:vMerge/>
            <w:shd w:val="clear" w:color="auto" w:fill="F2F2F2"/>
            <w:vAlign w:val="bottom"/>
          </w:tcPr>
          <w:p w:rsidR="005D2A42" w:rsidRDefault="005D2A42">
            <w:pPr>
              <w:spacing w:line="0" w:lineRule="atLeast"/>
              <w:rPr>
                <w:rFonts w:ascii="Times New Roman" w:eastAsia="Times New Roman" w:hAnsi="Times New Roman"/>
                <w:sz w:val="24"/>
              </w:rPr>
            </w:pPr>
          </w:p>
        </w:tc>
        <w:tc>
          <w:tcPr>
            <w:tcW w:w="120" w:type="dxa"/>
            <w:shd w:val="clear" w:color="auto" w:fill="F2F2F2"/>
            <w:vAlign w:val="bottom"/>
          </w:tcPr>
          <w:p w:rsidR="005D2A42" w:rsidRDefault="005D2A42">
            <w:pPr>
              <w:spacing w:line="0" w:lineRule="atLeast"/>
              <w:rPr>
                <w:rFonts w:ascii="Times New Roman" w:eastAsia="Times New Roman" w:hAnsi="Times New Roman"/>
                <w:sz w:val="24"/>
              </w:rPr>
            </w:pPr>
          </w:p>
        </w:tc>
        <w:tc>
          <w:tcPr>
            <w:tcW w:w="120" w:type="dxa"/>
            <w:shd w:val="clear" w:color="auto" w:fill="F2F2F2"/>
            <w:vAlign w:val="bottom"/>
          </w:tcPr>
          <w:p w:rsidR="005D2A42" w:rsidRDefault="005D2A42">
            <w:pPr>
              <w:spacing w:line="0" w:lineRule="atLeast"/>
              <w:rPr>
                <w:rFonts w:ascii="Times New Roman" w:eastAsia="Times New Roman" w:hAnsi="Times New Roman"/>
                <w:sz w:val="24"/>
              </w:rPr>
            </w:pPr>
          </w:p>
        </w:tc>
        <w:tc>
          <w:tcPr>
            <w:tcW w:w="340" w:type="dxa"/>
            <w:shd w:val="clear" w:color="auto" w:fill="F2F2F2"/>
            <w:vAlign w:val="bottom"/>
          </w:tcPr>
          <w:p w:rsidR="005D2A42" w:rsidRDefault="005D2A42">
            <w:pPr>
              <w:spacing w:line="0" w:lineRule="atLeast"/>
              <w:rPr>
                <w:rFonts w:ascii="Times New Roman" w:eastAsia="Times New Roman" w:hAnsi="Times New Roman"/>
                <w:sz w:val="24"/>
              </w:rPr>
            </w:pPr>
          </w:p>
        </w:tc>
        <w:tc>
          <w:tcPr>
            <w:tcW w:w="3280" w:type="dxa"/>
            <w:shd w:val="clear" w:color="auto" w:fill="F2F2F2"/>
            <w:vAlign w:val="bottom"/>
          </w:tcPr>
          <w:p w:rsidR="005D2A42" w:rsidRDefault="005D2A42">
            <w:pPr>
              <w:spacing w:line="0" w:lineRule="atLeast"/>
              <w:rPr>
                <w:rFonts w:ascii="Times New Roman" w:eastAsia="Times New Roman" w:hAnsi="Times New Roman"/>
                <w:sz w:val="24"/>
              </w:rPr>
            </w:pPr>
          </w:p>
        </w:tc>
        <w:tc>
          <w:tcPr>
            <w:tcW w:w="120" w:type="dxa"/>
            <w:shd w:val="clear" w:color="auto" w:fill="F2F2F2"/>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36"/>
        </w:trPr>
        <w:tc>
          <w:tcPr>
            <w:tcW w:w="40" w:type="dxa"/>
            <w:shd w:val="clear" w:color="auto" w:fill="auto"/>
            <w:vAlign w:val="bottom"/>
          </w:tcPr>
          <w:p w:rsidR="005D2A42" w:rsidRDefault="005D2A42">
            <w:pPr>
              <w:spacing w:line="0" w:lineRule="atLeast"/>
              <w:rPr>
                <w:rFonts w:ascii="Times New Roman" w:eastAsia="Times New Roman" w:hAnsi="Times New Roman"/>
              </w:rPr>
            </w:pPr>
          </w:p>
        </w:tc>
        <w:tc>
          <w:tcPr>
            <w:tcW w:w="100" w:type="dxa"/>
            <w:shd w:val="clear" w:color="auto" w:fill="F2F2F2"/>
            <w:vAlign w:val="bottom"/>
          </w:tcPr>
          <w:p w:rsidR="005D2A42" w:rsidRDefault="005D2A42">
            <w:pPr>
              <w:spacing w:line="0" w:lineRule="atLeast"/>
              <w:rPr>
                <w:rFonts w:ascii="Times New Roman" w:eastAsia="Times New Roman" w:hAnsi="Times New Roman"/>
              </w:rPr>
            </w:pPr>
          </w:p>
        </w:tc>
        <w:tc>
          <w:tcPr>
            <w:tcW w:w="700" w:type="dxa"/>
            <w:shd w:val="clear" w:color="auto" w:fill="F2F2F2"/>
            <w:vAlign w:val="bottom"/>
          </w:tcPr>
          <w:p w:rsidR="005D2A42" w:rsidRDefault="005D2A42">
            <w:pPr>
              <w:spacing w:line="0" w:lineRule="atLeast"/>
              <w:rPr>
                <w:rFonts w:ascii="Times New Roman" w:eastAsia="Times New Roman" w:hAnsi="Times New Roman"/>
              </w:rPr>
            </w:pPr>
          </w:p>
        </w:tc>
        <w:tc>
          <w:tcPr>
            <w:tcW w:w="120" w:type="dxa"/>
            <w:shd w:val="clear" w:color="auto" w:fill="F2F2F2"/>
            <w:vAlign w:val="bottom"/>
          </w:tcPr>
          <w:p w:rsidR="005D2A42" w:rsidRDefault="005D2A42">
            <w:pPr>
              <w:spacing w:line="0" w:lineRule="atLeast"/>
              <w:rPr>
                <w:rFonts w:ascii="Times New Roman" w:eastAsia="Times New Roman" w:hAnsi="Times New Roman"/>
              </w:rPr>
            </w:pPr>
          </w:p>
        </w:tc>
        <w:tc>
          <w:tcPr>
            <w:tcW w:w="120" w:type="dxa"/>
            <w:shd w:val="clear" w:color="auto" w:fill="F2F2F2"/>
            <w:vAlign w:val="bottom"/>
          </w:tcPr>
          <w:p w:rsidR="005D2A42" w:rsidRDefault="005D2A42">
            <w:pPr>
              <w:spacing w:line="0" w:lineRule="atLeast"/>
              <w:rPr>
                <w:rFonts w:ascii="Times New Roman" w:eastAsia="Times New Roman" w:hAnsi="Times New Roman"/>
              </w:rPr>
            </w:pPr>
          </w:p>
        </w:tc>
        <w:tc>
          <w:tcPr>
            <w:tcW w:w="3920" w:type="dxa"/>
            <w:shd w:val="clear" w:color="auto" w:fill="F2F2F2"/>
            <w:vAlign w:val="bottom"/>
          </w:tcPr>
          <w:p w:rsidR="005D2A42" w:rsidRDefault="00B5397D">
            <w:pPr>
              <w:spacing w:line="229" w:lineRule="exact"/>
              <w:rPr>
                <w:rFonts w:ascii="Arial" w:eastAsia="Arial" w:hAnsi="Arial"/>
                <w:i/>
              </w:rPr>
            </w:pPr>
            <w:r>
              <w:rPr>
                <w:rFonts w:ascii="Arial" w:eastAsia="Arial" w:hAnsi="Arial"/>
                <w:i/>
              </w:rPr>
              <w:t>elle est évaluée à travers des situations de</w:t>
            </w:r>
          </w:p>
        </w:tc>
        <w:tc>
          <w:tcPr>
            <w:tcW w:w="120" w:type="dxa"/>
            <w:shd w:val="clear" w:color="auto" w:fill="F2F2F2"/>
            <w:vAlign w:val="bottom"/>
          </w:tcPr>
          <w:p w:rsidR="005D2A42" w:rsidRDefault="005D2A42">
            <w:pPr>
              <w:spacing w:line="0" w:lineRule="atLeast"/>
              <w:rPr>
                <w:rFonts w:ascii="Times New Roman" w:eastAsia="Times New Roman" w:hAnsi="Times New Roman"/>
              </w:rPr>
            </w:pPr>
          </w:p>
        </w:tc>
        <w:tc>
          <w:tcPr>
            <w:tcW w:w="120" w:type="dxa"/>
            <w:shd w:val="clear" w:color="auto" w:fill="F2F2F2"/>
            <w:vAlign w:val="bottom"/>
          </w:tcPr>
          <w:p w:rsidR="005D2A42" w:rsidRDefault="005D2A42">
            <w:pPr>
              <w:spacing w:line="0" w:lineRule="atLeast"/>
              <w:rPr>
                <w:rFonts w:ascii="Times New Roman" w:eastAsia="Times New Roman" w:hAnsi="Times New Roman"/>
              </w:rPr>
            </w:pPr>
          </w:p>
        </w:tc>
        <w:tc>
          <w:tcPr>
            <w:tcW w:w="340" w:type="dxa"/>
            <w:shd w:val="clear" w:color="auto" w:fill="F2F2F2"/>
            <w:vAlign w:val="bottom"/>
          </w:tcPr>
          <w:p w:rsidR="005D2A42" w:rsidRDefault="00B5397D">
            <w:pPr>
              <w:spacing w:line="235" w:lineRule="exact"/>
              <w:ind w:left="160"/>
              <w:rPr>
                <w:rFonts w:ascii="Symbol" w:eastAsia="Symbol" w:hAnsi="Symbol"/>
              </w:rPr>
            </w:pPr>
            <w:r>
              <w:rPr>
                <w:rFonts w:ascii="Symbol" w:eastAsia="Symbol" w:hAnsi="Symbol"/>
              </w:rPr>
              <w:t></w:t>
            </w:r>
          </w:p>
        </w:tc>
        <w:tc>
          <w:tcPr>
            <w:tcW w:w="3280" w:type="dxa"/>
            <w:shd w:val="clear" w:color="auto" w:fill="F2F2F2"/>
            <w:vAlign w:val="bottom"/>
          </w:tcPr>
          <w:p w:rsidR="005D2A42" w:rsidRDefault="00B5397D">
            <w:pPr>
              <w:spacing w:line="229" w:lineRule="exact"/>
              <w:ind w:left="100"/>
              <w:rPr>
                <w:rFonts w:ascii="Arial" w:eastAsia="Arial" w:hAnsi="Arial"/>
              </w:rPr>
            </w:pPr>
            <w:r>
              <w:rPr>
                <w:rFonts w:ascii="Arial" w:eastAsia="Arial" w:hAnsi="Arial"/>
              </w:rPr>
              <w:t>Compter jusqu’à 100</w:t>
            </w:r>
          </w:p>
        </w:tc>
        <w:tc>
          <w:tcPr>
            <w:tcW w:w="120" w:type="dxa"/>
            <w:shd w:val="clear" w:color="auto" w:fill="F2F2F2"/>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30"/>
        </w:trPr>
        <w:tc>
          <w:tcPr>
            <w:tcW w:w="40" w:type="dxa"/>
            <w:shd w:val="clear" w:color="auto" w:fill="auto"/>
            <w:vAlign w:val="bottom"/>
          </w:tcPr>
          <w:p w:rsidR="005D2A42" w:rsidRDefault="005D2A42">
            <w:pPr>
              <w:spacing w:line="0" w:lineRule="atLeast"/>
              <w:rPr>
                <w:rFonts w:ascii="Times New Roman" w:eastAsia="Times New Roman" w:hAnsi="Times New Roman"/>
              </w:rPr>
            </w:pPr>
          </w:p>
        </w:tc>
        <w:tc>
          <w:tcPr>
            <w:tcW w:w="100" w:type="dxa"/>
            <w:shd w:val="clear" w:color="auto" w:fill="F2F2F2"/>
            <w:vAlign w:val="bottom"/>
          </w:tcPr>
          <w:p w:rsidR="005D2A42" w:rsidRDefault="005D2A42">
            <w:pPr>
              <w:spacing w:line="0" w:lineRule="atLeast"/>
              <w:rPr>
                <w:rFonts w:ascii="Times New Roman" w:eastAsia="Times New Roman" w:hAnsi="Times New Roman"/>
              </w:rPr>
            </w:pPr>
          </w:p>
        </w:tc>
        <w:tc>
          <w:tcPr>
            <w:tcW w:w="700" w:type="dxa"/>
            <w:shd w:val="clear" w:color="auto" w:fill="F2F2F2"/>
            <w:vAlign w:val="bottom"/>
          </w:tcPr>
          <w:p w:rsidR="005D2A42" w:rsidRDefault="005D2A42">
            <w:pPr>
              <w:spacing w:line="0" w:lineRule="atLeast"/>
              <w:rPr>
                <w:rFonts w:ascii="Times New Roman" w:eastAsia="Times New Roman" w:hAnsi="Times New Roman"/>
              </w:rPr>
            </w:pPr>
          </w:p>
        </w:tc>
        <w:tc>
          <w:tcPr>
            <w:tcW w:w="120" w:type="dxa"/>
            <w:shd w:val="clear" w:color="auto" w:fill="F2F2F2"/>
            <w:vAlign w:val="bottom"/>
          </w:tcPr>
          <w:p w:rsidR="005D2A42" w:rsidRDefault="005D2A42">
            <w:pPr>
              <w:spacing w:line="0" w:lineRule="atLeast"/>
              <w:rPr>
                <w:rFonts w:ascii="Times New Roman" w:eastAsia="Times New Roman" w:hAnsi="Times New Roman"/>
              </w:rPr>
            </w:pPr>
          </w:p>
        </w:tc>
        <w:tc>
          <w:tcPr>
            <w:tcW w:w="120" w:type="dxa"/>
            <w:shd w:val="clear" w:color="auto" w:fill="F2F2F2"/>
            <w:vAlign w:val="bottom"/>
          </w:tcPr>
          <w:p w:rsidR="005D2A42" w:rsidRDefault="005D2A42">
            <w:pPr>
              <w:spacing w:line="0" w:lineRule="atLeast"/>
              <w:rPr>
                <w:rFonts w:ascii="Times New Roman" w:eastAsia="Times New Roman" w:hAnsi="Times New Roman"/>
              </w:rPr>
            </w:pPr>
          </w:p>
        </w:tc>
        <w:tc>
          <w:tcPr>
            <w:tcW w:w="3920" w:type="dxa"/>
            <w:shd w:val="clear" w:color="auto" w:fill="F2F2F2"/>
            <w:vAlign w:val="bottom"/>
          </w:tcPr>
          <w:p w:rsidR="005D2A42" w:rsidRDefault="00B5397D">
            <w:pPr>
              <w:spacing w:line="222" w:lineRule="exact"/>
              <w:rPr>
                <w:rFonts w:ascii="Arial" w:eastAsia="Arial" w:hAnsi="Arial"/>
                <w:i/>
                <w:w w:val="90"/>
                <w:shd w:val="clear" w:color="auto" w:fill="F2F2F2"/>
              </w:rPr>
            </w:pPr>
            <w:r>
              <w:rPr>
                <w:rFonts w:ascii="Arial" w:eastAsia="Arial" w:hAnsi="Arial"/>
                <w:i/>
                <w:w w:val="90"/>
                <w:shd w:val="clear" w:color="auto" w:fill="F2F2F2"/>
              </w:rPr>
              <w:t>comptage, de dénombrement et de manipulation</w:t>
            </w:r>
          </w:p>
        </w:tc>
        <w:tc>
          <w:tcPr>
            <w:tcW w:w="120" w:type="dxa"/>
            <w:shd w:val="clear" w:color="auto" w:fill="F2F2F2"/>
            <w:vAlign w:val="bottom"/>
          </w:tcPr>
          <w:p w:rsidR="005D2A42" w:rsidRDefault="005D2A42">
            <w:pPr>
              <w:spacing w:line="0" w:lineRule="atLeast"/>
              <w:rPr>
                <w:rFonts w:ascii="Times New Roman" w:eastAsia="Times New Roman" w:hAnsi="Times New Roman"/>
              </w:rPr>
            </w:pPr>
          </w:p>
        </w:tc>
        <w:tc>
          <w:tcPr>
            <w:tcW w:w="120" w:type="dxa"/>
            <w:shd w:val="clear" w:color="auto" w:fill="F2F2F2"/>
            <w:vAlign w:val="bottom"/>
          </w:tcPr>
          <w:p w:rsidR="005D2A42" w:rsidRDefault="005D2A42">
            <w:pPr>
              <w:spacing w:line="0" w:lineRule="atLeast"/>
              <w:rPr>
                <w:rFonts w:ascii="Times New Roman" w:eastAsia="Times New Roman" w:hAnsi="Times New Roman"/>
              </w:rPr>
            </w:pPr>
          </w:p>
        </w:tc>
        <w:tc>
          <w:tcPr>
            <w:tcW w:w="340" w:type="dxa"/>
            <w:shd w:val="clear" w:color="auto" w:fill="F2F2F2"/>
            <w:vAlign w:val="bottom"/>
          </w:tcPr>
          <w:p w:rsidR="005D2A42" w:rsidRDefault="00B5397D">
            <w:pPr>
              <w:spacing w:line="230" w:lineRule="exact"/>
              <w:ind w:left="160"/>
              <w:rPr>
                <w:rFonts w:ascii="Symbol" w:eastAsia="Symbol" w:hAnsi="Symbol"/>
              </w:rPr>
            </w:pPr>
            <w:r>
              <w:rPr>
                <w:rFonts w:ascii="Symbol" w:eastAsia="Symbol" w:hAnsi="Symbol"/>
              </w:rPr>
              <w:t></w:t>
            </w:r>
          </w:p>
        </w:tc>
        <w:tc>
          <w:tcPr>
            <w:tcW w:w="3280" w:type="dxa"/>
            <w:shd w:val="clear" w:color="auto" w:fill="F2F2F2"/>
            <w:vAlign w:val="bottom"/>
          </w:tcPr>
          <w:p w:rsidR="005D2A42" w:rsidRDefault="00B5397D">
            <w:pPr>
              <w:spacing w:line="229" w:lineRule="exact"/>
              <w:ind w:left="100"/>
              <w:rPr>
                <w:rFonts w:ascii="Arial" w:eastAsia="Arial" w:hAnsi="Arial"/>
                <w:w w:val="87"/>
              </w:rPr>
            </w:pPr>
            <w:r>
              <w:rPr>
                <w:rFonts w:ascii="Arial" w:eastAsia="Arial" w:hAnsi="Arial"/>
                <w:w w:val="87"/>
              </w:rPr>
              <w:t>Reconnaître des chiffres et des nombres</w:t>
            </w:r>
          </w:p>
        </w:tc>
        <w:tc>
          <w:tcPr>
            <w:tcW w:w="120" w:type="dxa"/>
            <w:shd w:val="clear" w:color="auto" w:fill="F2F2F2"/>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23"/>
        </w:trPr>
        <w:tc>
          <w:tcPr>
            <w:tcW w:w="40" w:type="dxa"/>
            <w:shd w:val="clear" w:color="auto" w:fill="auto"/>
            <w:vAlign w:val="bottom"/>
          </w:tcPr>
          <w:p w:rsidR="005D2A42" w:rsidRDefault="005D2A42">
            <w:pPr>
              <w:spacing w:line="0" w:lineRule="atLeast"/>
              <w:rPr>
                <w:rFonts w:ascii="Times New Roman" w:eastAsia="Times New Roman" w:hAnsi="Times New Roman"/>
                <w:sz w:val="19"/>
              </w:rPr>
            </w:pPr>
          </w:p>
        </w:tc>
        <w:tc>
          <w:tcPr>
            <w:tcW w:w="100" w:type="dxa"/>
            <w:shd w:val="clear" w:color="auto" w:fill="F2F2F2"/>
            <w:vAlign w:val="bottom"/>
          </w:tcPr>
          <w:p w:rsidR="005D2A42" w:rsidRDefault="005D2A42">
            <w:pPr>
              <w:spacing w:line="0" w:lineRule="atLeast"/>
              <w:rPr>
                <w:rFonts w:ascii="Times New Roman" w:eastAsia="Times New Roman" w:hAnsi="Times New Roman"/>
                <w:sz w:val="19"/>
              </w:rPr>
            </w:pPr>
          </w:p>
        </w:tc>
        <w:tc>
          <w:tcPr>
            <w:tcW w:w="70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3920" w:type="dxa"/>
            <w:shd w:val="clear" w:color="auto" w:fill="F2F2F2"/>
            <w:vAlign w:val="bottom"/>
          </w:tcPr>
          <w:p w:rsidR="005D2A42" w:rsidRDefault="00B5397D">
            <w:pPr>
              <w:spacing w:line="222" w:lineRule="exact"/>
              <w:rPr>
                <w:rFonts w:ascii="Arial" w:eastAsia="Arial" w:hAnsi="Arial"/>
                <w:i/>
                <w:w w:val="96"/>
              </w:rPr>
            </w:pPr>
            <w:r>
              <w:rPr>
                <w:rFonts w:ascii="Arial" w:eastAsia="Arial" w:hAnsi="Arial"/>
                <w:i/>
                <w:w w:val="96"/>
              </w:rPr>
              <w:t>des quantités d’objets, d’opérations, de suites</w:t>
            </w:r>
          </w:p>
        </w:tc>
        <w:tc>
          <w:tcPr>
            <w:tcW w:w="1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340" w:type="dxa"/>
            <w:vMerge w:val="restart"/>
            <w:shd w:val="clear" w:color="auto" w:fill="F2F2F2"/>
            <w:vAlign w:val="bottom"/>
          </w:tcPr>
          <w:p w:rsidR="005D2A42" w:rsidRDefault="00B5397D">
            <w:pPr>
              <w:spacing w:line="0" w:lineRule="atLeast"/>
              <w:ind w:left="160"/>
              <w:rPr>
                <w:rFonts w:ascii="Symbol" w:eastAsia="Symbol" w:hAnsi="Symbol"/>
              </w:rPr>
            </w:pPr>
            <w:r>
              <w:rPr>
                <w:rFonts w:ascii="Symbol" w:eastAsia="Symbol" w:hAnsi="Symbol"/>
              </w:rPr>
              <w:t></w:t>
            </w:r>
          </w:p>
        </w:tc>
        <w:tc>
          <w:tcPr>
            <w:tcW w:w="3280" w:type="dxa"/>
            <w:vMerge w:val="restart"/>
            <w:shd w:val="clear" w:color="auto" w:fill="F2F2F2"/>
            <w:vAlign w:val="bottom"/>
          </w:tcPr>
          <w:p w:rsidR="005D2A42" w:rsidRDefault="00B5397D">
            <w:pPr>
              <w:spacing w:line="229" w:lineRule="exact"/>
              <w:ind w:left="100"/>
              <w:rPr>
                <w:rFonts w:ascii="Arial" w:eastAsia="Arial" w:hAnsi="Arial"/>
              </w:rPr>
            </w:pPr>
            <w:r>
              <w:rPr>
                <w:rFonts w:ascii="Arial" w:eastAsia="Arial" w:hAnsi="Arial"/>
              </w:rPr>
              <w:t>Dénombrer des objets</w:t>
            </w:r>
          </w:p>
        </w:tc>
        <w:tc>
          <w:tcPr>
            <w:tcW w:w="1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65"/>
        </w:trPr>
        <w:tc>
          <w:tcPr>
            <w:tcW w:w="40" w:type="dxa"/>
            <w:shd w:val="clear" w:color="auto" w:fill="auto"/>
            <w:vAlign w:val="bottom"/>
          </w:tcPr>
          <w:p w:rsidR="005D2A42" w:rsidRDefault="005D2A42">
            <w:pPr>
              <w:spacing w:line="0" w:lineRule="atLeast"/>
              <w:rPr>
                <w:rFonts w:ascii="Times New Roman" w:eastAsia="Times New Roman" w:hAnsi="Times New Roman"/>
                <w:sz w:val="5"/>
              </w:rPr>
            </w:pPr>
          </w:p>
        </w:tc>
        <w:tc>
          <w:tcPr>
            <w:tcW w:w="100" w:type="dxa"/>
            <w:shd w:val="clear" w:color="auto" w:fill="F2F2F2"/>
            <w:vAlign w:val="bottom"/>
          </w:tcPr>
          <w:p w:rsidR="005D2A42" w:rsidRDefault="005D2A42">
            <w:pPr>
              <w:spacing w:line="0" w:lineRule="atLeast"/>
              <w:rPr>
                <w:rFonts w:ascii="Times New Roman" w:eastAsia="Times New Roman" w:hAnsi="Times New Roman"/>
                <w:sz w:val="5"/>
              </w:rPr>
            </w:pPr>
          </w:p>
        </w:tc>
        <w:tc>
          <w:tcPr>
            <w:tcW w:w="700" w:type="dxa"/>
            <w:shd w:val="clear" w:color="auto" w:fill="F2F2F2"/>
            <w:vAlign w:val="bottom"/>
          </w:tcPr>
          <w:p w:rsidR="005D2A42" w:rsidRDefault="005D2A42">
            <w:pPr>
              <w:spacing w:line="0" w:lineRule="atLeast"/>
              <w:rPr>
                <w:rFonts w:ascii="Times New Roman" w:eastAsia="Times New Roman" w:hAnsi="Times New Roman"/>
                <w:sz w:val="5"/>
              </w:rPr>
            </w:pPr>
          </w:p>
        </w:tc>
        <w:tc>
          <w:tcPr>
            <w:tcW w:w="120" w:type="dxa"/>
            <w:shd w:val="clear" w:color="auto" w:fill="F2F2F2"/>
            <w:vAlign w:val="bottom"/>
          </w:tcPr>
          <w:p w:rsidR="005D2A42" w:rsidRDefault="005D2A42">
            <w:pPr>
              <w:spacing w:line="0" w:lineRule="atLeast"/>
              <w:rPr>
                <w:rFonts w:ascii="Times New Roman" w:eastAsia="Times New Roman" w:hAnsi="Times New Roman"/>
                <w:sz w:val="5"/>
              </w:rPr>
            </w:pPr>
          </w:p>
        </w:tc>
        <w:tc>
          <w:tcPr>
            <w:tcW w:w="120" w:type="dxa"/>
            <w:shd w:val="clear" w:color="auto" w:fill="F2F2F2"/>
            <w:vAlign w:val="bottom"/>
          </w:tcPr>
          <w:p w:rsidR="005D2A42" w:rsidRDefault="005D2A42">
            <w:pPr>
              <w:spacing w:line="0" w:lineRule="atLeast"/>
              <w:rPr>
                <w:rFonts w:ascii="Times New Roman" w:eastAsia="Times New Roman" w:hAnsi="Times New Roman"/>
                <w:sz w:val="5"/>
              </w:rPr>
            </w:pPr>
          </w:p>
        </w:tc>
        <w:tc>
          <w:tcPr>
            <w:tcW w:w="3920" w:type="dxa"/>
            <w:vMerge w:val="restart"/>
            <w:shd w:val="clear" w:color="auto" w:fill="F2F2F2"/>
            <w:vAlign w:val="bottom"/>
          </w:tcPr>
          <w:p w:rsidR="005D2A42" w:rsidRDefault="00B5397D">
            <w:pPr>
              <w:spacing w:line="229" w:lineRule="exact"/>
              <w:rPr>
                <w:rFonts w:ascii="Arial" w:eastAsia="Arial" w:hAnsi="Arial"/>
                <w:i/>
                <w:w w:val="93"/>
              </w:rPr>
            </w:pPr>
            <w:r>
              <w:rPr>
                <w:rFonts w:ascii="Arial" w:eastAsia="Arial" w:hAnsi="Arial"/>
                <w:i/>
                <w:w w:val="93"/>
              </w:rPr>
              <w:t>numériques et de résolutions de problèmes. Le</w:t>
            </w:r>
          </w:p>
        </w:tc>
        <w:tc>
          <w:tcPr>
            <w:tcW w:w="120" w:type="dxa"/>
            <w:shd w:val="clear" w:color="auto" w:fill="F2F2F2"/>
            <w:vAlign w:val="bottom"/>
          </w:tcPr>
          <w:p w:rsidR="005D2A42" w:rsidRDefault="005D2A42">
            <w:pPr>
              <w:spacing w:line="0" w:lineRule="atLeast"/>
              <w:rPr>
                <w:rFonts w:ascii="Times New Roman" w:eastAsia="Times New Roman" w:hAnsi="Times New Roman"/>
                <w:sz w:val="5"/>
              </w:rPr>
            </w:pPr>
          </w:p>
        </w:tc>
        <w:tc>
          <w:tcPr>
            <w:tcW w:w="120" w:type="dxa"/>
            <w:shd w:val="clear" w:color="auto" w:fill="F2F2F2"/>
            <w:vAlign w:val="bottom"/>
          </w:tcPr>
          <w:p w:rsidR="005D2A42" w:rsidRDefault="005D2A42">
            <w:pPr>
              <w:spacing w:line="0" w:lineRule="atLeast"/>
              <w:rPr>
                <w:rFonts w:ascii="Times New Roman" w:eastAsia="Times New Roman" w:hAnsi="Times New Roman"/>
                <w:sz w:val="5"/>
              </w:rPr>
            </w:pPr>
          </w:p>
        </w:tc>
        <w:tc>
          <w:tcPr>
            <w:tcW w:w="340" w:type="dxa"/>
            <w:vMerge/>
            <w:shd w:val="clear" w:color="auto" w:fill="F2F2F2"/>
            <w:vAlign w:val="bottom"/>
          </w:tcPr>
          <w:p w:rsidR="005D2A42" w:rsidRDefault="005D2A42">
            <w:pPr>
              <w:spacing w:line="0" w:lineRule="atLeast"/>
              <w:rPr>
                <w:rFonts w:ascii="Times New Roman" w:eastAsia="Times New Roman" w:hAnsi="Times New Roman"/>
                <w:sz w:val="5"/>
              </w:rPr>
            </w:pPr>
          </w:p>
        </w:tc>
        <w:tc>
          <w:tcPr>
            <w:tcW w:w="3280" w:type="dxa"/>
            <w:vMerge/>
            <w:shd w:val="clear" w:color="auto" w:fill="F2F2F2"/>
            <w:vAlign w:val="bottom"/>
          </w:tcPr>
          <w:p w:rsidR="005D2A42" w:rsidRDefault="005D2A42">
            <w:pPr>
              <w:spacing w:line="0" w:lineRule="atLeast"/>
              <w:rPr>
                <w:rFonts w:ascii="Times New Roman" w:eastAsia="Times New Roman" w:hAnsi="Times New Roman"/>
                <w:sz w:val="5"/>
              </w:rPr>
            </w:pPr>
          </w:p>
        </w:tc>
        <w:tc>
          <w:tcPr>
            <w:tcW w:w="120" w:type="dxa"/>
            <w:shd w:val="clear" w:color="auto" w:fill="F2F2F2"/>
            <w:vAlign w:val="bottom"/>
          </w:tcPr>
          <w:p w:rsidR="005D2A42" w:rsidRDefault="005D2A42">
            <w:pPr>
              <w:spacing w:line="0" w:lineRule="atLeast"/>
              <w:rPr>
                <w:rFonts w:ascii="Times New Roman" w:eastAsia="Times New Roman" w:hAnsi="Times New Roman"/>
                <w:sz w:val="5"/>
              </w:rPr>
            </w:pPr>
          </w:p>
        </w:tc>
        <w:tc>
          <w:tcPr>
            <w:tcW w:w="20" w:type="dxa"/>
            <w:shd w:val="clear" w:color="auto" w:fill="auto"/>
            <w:vAlign w:val="bottom"/>
          </w:tcPr>
          <w:p w:rsidR="005D2A42" w:rsidRDefault="005D2A42">
            <w:pPr>
              <w:spacing w:line="0" w:lineRule="atLeast"/>
              <w:rPr>
                <w:rFonts w:ascii="Times New Roman" w:eastAsia="Times New Roman" w:hAnsi="Times New Roman"/>
                <w:sz w:val="5"/>
              </w:rPr>
            </w:pPr>
          </w:p>
        </w:tc>
      </w:tr>
      <w:tr w:rsidR="005D2A42">
        <w:trPr>
          <w:trHeight w:val="166"/>
        </w:trPr>
        <w:tc>
          <w:tcPr>
            <w:tcW w:w="40" w:type="dxa"/>
            <w:shd w:val="clear" w:color="auto" w:fill="auto"/>
            <w:vAlign w:val="bottom"/>
          </w:tcPr>
          <w:p w:rsidR="005D2A42" w:rsidRDefault="005D2A42">
            <w:pPr>
              <w:spacing w:line="0" w:lineRule="atLeast"/>
              <w:rPr>
                <w:rFonts w:ascii="Times New Roman" w:eastAsia="Times New Roman" w:hAnsi="Times New Roman"/>
                <w:sz w:val="14"/>
              </w:rPr>
            </w:pPr>
          </w:p>
        </w:tc>
        <w:tc>
          <w:tcPr>
            <w:tcW w:w="100" w:type="dxa"/>
            <w:shd w:val="clear" w:color="auto" w:fill="F2F2F2"/>
            <w:vAlign w:val="bottom"/>
          </w:tcPr>
          <w:p w:rsidR="005D2A42" w:rsidRDefault="005D2A42">
            <w:pPr>
              <w:spacing w:line="0" w:lineRule="atLeast"/>
              <w:rPr>
                <w:rFonts w:ascii="Times New Roman" w:eastAsia="Times New Roman" w:hAnsi="Times New Roman"/>
                <w:sz w:val="14"/>
              </w:rPr>
            </w:pPr>
          </w:p>
        </w:tc>
        <w:tc>
          <w:tcPr>
            <w:tcW w:w="700" w:type="dxa"/>
            <w:shd w:val="clear" w:color="auto" w:fill="F2F2F2"/>
            <w:vAlign w:val="bottom"/>
          </w:tcPr>
          <w:p w:rsidR="005D2A42" w:rsidRDefault="005D2A42">
            <w:pPr>
              <w:spacing w:line="0" w:lineRule="atLeast"/>
              <w:rPr>
                <w:rFonts w:ascii="Times New Roman" w:eastAsia="Times New Roman" w:hAnsi="Times New Roman"/>
                <w:sz w:val="14"/>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4"/>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4"/>
              </w:rPr>
            </w:pPr>
          </w:p>
        </w:tc>
        <w:tc>
          <w:tcPr>
            <w:tcW w:w="3920" w:type="dxa"/>
            <w:vMerge/>
            <w:shd w:val="clear" w:color="auto" w:fill="F2F2F2"/>
            <w:vAlign w:val="bottom"/>
          </w:tcPr>
          <w:p w:rsidR="005D2A42" w:rsidRDefault="005D2A42">
            <w:pPr>
              <w:spacing w:line="0" w:lineRule="atLeast"/>
              <w:rPr>
                <w:rFonts w:ascii="Times New Roman" w:eastAsia="Times New Roman" w:hAnsi="Times New Roman"/>
                <w:sz w:val="14"/>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4"/>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4"/>
              </w:rPr>
            </w:pPr>
          </w:p>
        </w:tc>
        <w:tc>
          <w:tcPr>
            <w:tcW w:w="3620" w:type="dxa"/>
            <w:gridSpan w:val="2"/>
            <w:vMerge w:val="restart"/>
            <w:shd w:val="clear" w:color="auto" w:fill="F2F2F2"/>
            <w:vAlign w:val="bottom"/>
          </w:tcPr>
          <w:p w:rsidR="005D2A42" w:rsidRDefault="00B5397D">
            <w:pPr>
              <w:spacing w:line="0" w:lineRule="atLeast"/>
              <w:ind w:left="160"/>
              <w:rPr>
                <w:rFonts w:ascii="Arial" w:eastAsia="Arial" w:hAnsi="Arial"/>
              </w:rPr>
            </w:pPr>
            <w:r>
              <w:rPr>
                <w:rFonts w:ascii="Symbol" w:eastAsia="Symbol" w:hAnsi="Symbol"/>
              </w:rPr>
              <w:t></w:t>
            </w:r>
            <w:r>
              <w:rPr>
                <w:rFonts w:ascii="Arial" w:eastAsia="Arial" w:hAnsi="Arial"/>
              </w:rPr>
              <w:t xml:space="preserve">  Discriminer des quantités d’objets</w:t>
            </w:r>
          </w:p>
        </w:tc>
        <w:tc>
          <w:tcPr>
            <w:tcW w:w="120" w:type="dxa"/>
            <w:shd w:val="clear" w:color="auto" w:fill="F2F2F2"/>
            <w:vAlign w:val="bottom"/>
          </w:tcPr>
          <w:p w:rsidR="005D2A42" w:rsidRDefault="005D2A42">
            <w:pPr>
              <w:spacing w:line="0" w:lineRule="atLeast"/>
              <w:rPr>
                <w:rFonts w:ascii="Times New Roman" w:eastAsia="Times New Roman" w:hAnsi="Times New Roman"/>
                <w:sz w:val="14"/>
              </w:rPr>
            </w:pPr>
          </w:p>
        </w:tc>
        <w:tc>
          <w:tcPr>
            <w:tcW w:w="20" w:type="dxa"/>
            <w:shd w:val="clear" w:color="auto" w:fill="auto"/>
            <w:vAlign w:val="bottom"/>
          </w:tcPr>
          <w:p w:rsidR="005D2A42" w:rsidRDefault="005D2A42">
            <w:pPr>
              <w:spacing w:line="0" w:lineRule="atLeast"/>
              <w:rPr>
                <w:rFonts w:ascii="Times New Roman" w:eastAsia="Times New Roman" w:hAnsi="Times New Roman"/>
                <w:sz w:val="14"/>
              </w:rPr>
            </w:pPr>
          </w:p>
        </w:tc>
      </w:tr>
      <w:tr w:rsidR="005D2A42">
        <w:trPr>
          <w:trHeight w:val="86"/>
        </w:trPr>
        <w:tc>
          <w:tcPr>
            <w:tcW w:w="40" w:type="dxa"/>
            <w:shd w:val="clear" w:color="auto" w:fill="auto"/>
            <w:vAlign w:val="bottom"/>
          </w:tcPr>
          <w:p w:rsidR="005D2A42" w:rsidRDefault="005D2A42">
            <w:pPr>
              <w:spacing w:line="0" w:lineRule="atLeast"/>
              <w:rPr>
                <w:rFonts w:ascii="Times New Roman" w:eastAsia="Times New Roman" w:hAnsi="Times New Roman"/>
                <w:sz w:val="7"/>
              </w:rPr>
            </w:pPr>
          </w:p>
        </w:tc>
        <w:tc>
          <w:tcPr>
            <w:tcW w:w="100" w:type="dxa"/>
            <w:shd w:val="clear" w:color="auto" w:fill="F2F2F2"/>
            <w:vAlign w:val="bottom"/>
          </w:tcPr>
          <w:p w:rsidR="005D2A42" w:rsidRDefault="005D2A42">
            <w:pPr>
              <w:spacing w:line="0" w:lineRule="atLeast"/>
              <w:rPr>
                <w:rFonts w:ascii="Times New Roman" w:eastAsia="Times New Roman" w:hAnsi="Times New Roman"/>
                <w:sz w:val="7"/>
              </w:rPr>
            </w:pPr>
          </w:p>
        </w:tc>
        <w:tc>
          <w:tcPr>
            <w:tcW w:w="700" w:type="dxa"/>
            <w:shd w:val="clear" w:color="auto" w:fill="F2F2F2"/>
            <w:vAlign w:val="bottom"/>
          </w:tcPr>
          <w:p w:rsidR="005D2A42" w:rsidRDefault="005D2A42">
            <w:pPr>
              <w:spacing w:line="0" w:lineRule="atLeast"/>
              <w:rPr>
                <w:rFonts w:ascii="Times New Roman" w:eastAsia="Times New Roman" w:hAnsi="Times New Roman"/>
                <w:sz w:val="7"/>
              </w:rPr>
            </w:pPr>
          </w:p>
        </w:tc>
        <w:tc>
          <w:tcPr>
            <w:tcW w:w="120" w:type="dxa"/>
            <w:shd w:val="clear" w:color="auto" w:fill="F2F2F2"/>
            <w:vAlign w:val="bottom"/>
          </w:tcPr>
          <w:p w:rsidR="005D2A42" w:rsidRDefault="005D2A42">
            <w:pPr>
              <w:spacing w:line="0" w:lineRule="atLeast"/>
              <w:rPr>
                <w:rFonts w:ascii="Times New Roman" w:eastAsia="Times New Roman" w:hAnsi="Times New Roman"/>
                <w:sz w:val="7"/>
              </w:rPr>
            </w:pPr>
          </w:p>
        </w:tc>
        <w:tc>
          <w:tcPr>
            <w:tcW w:w="120" w:type="dxa"/>
            <w:shd w:val="clear" w:color="auto" w:fill="F2F2F2"/>
            <w:vAlign w:val="bottom"/>
          </w:tcPr>
          <w:p w:rsidR="005D2A42" w:rsidRDefault="005D2A42">
            <w:pPr>
              <w:spacing w:line="0" w:lineRule="atLeast"/>
              <w:rPr>
                <w:rFonts w:ascii="Times New Roman" w:eastAsia="Times New Roman" w:hAnsi="Times New Roman"/>
                <w:sz w:val="7"/>
              </w:rPr>
            </w:pPr>
          </w:p>
        </w:tc>
        <w:tc>
          <w:tcPr>
            <w:tcW w:w="3920" w:type="dxa"/>
            <w:vMerge w:val="restart"/>
            <w:shd w:val="clear" w:color="auto" w:fill="F2F2F2"/>
            <w:vAlign w:val="bottom"/>
          </w:tcPr>
          <w:p w:rsidR="005D2A42" w:rsidRDefault="00B5397D">
            <w:pPr>
              <w:spacing w:line="227" w:lineRule="exact"/>
              <w:rPr>
                <w:rFonts w:ascii="Arial" w:eastAsia="Arial" w:hAnsi="Arial"/>
                <w:i/>
              </w:rPr>
            </w:pPr>
            <w:r>
              <w:rPr>
                <w:rFonts w:ascii="Arial" w:eastAsia="Arial" w:hAnsi="Arial"/>
                <w:i/>
              </w:rPr>
              <w:t>développement des compétences dans ce</w:t>
            </w:r>
          </w:p>
        </w:tc>
        <w:tc>
          <w:tcPr>
            <w:tcW w:w="120" w:type="dxa"/>
            <w:shd w:val="clear" w:color="auto" w:fill="F2F2F2"/>
            <w:vAlign w:val="bottom"/>
          </w:tcPr>
          <w:p w:rsidR="005D2A42" w:rsidRDefault="005D2A42">
            <w:pPr>
              <w:spacing w:line="0" w:lineRule="atLeast"/>
              <w:rPr>
                <w:rFonts w:ascii="Times New Roman" w:eastAsia="Times New Roman" w:hAnsi="Times New Roman"/>
                <w:sz w:val="7"/>
              </w:rPr>
            </w:pPr>
          </w:p>
        </w:tc>
        <w:tc>
          <w:tcPr>
            <w:tcW w:w="120" w:type="dxa"/>
            <w:shd w:val="clear" w:color="auto" w:fill="F2F2F2"/>
            <w:vAlign w:val="bottom"/>
          </w:tcPr>
          <w:p w:rsidR="005D2A42" w:rsidRDefault="005D2A42">
            <w:pPr>
              <w:spacing w:line="0" w:lineRule="atLeast"/>
              <w:rPr>
                <w:rFonts w:ascii="Times New Roman" w:eastAsia="Times New Roman" w:hAnsi="Times New Roman"/>
                <w:sz w:val="7"/>
              </w:rPr>
            </w:pPr>
          </w:p>
        </w:tc>
        <w:tc>
          <w:tcPr>
            <w:tcW w:w="3620" w:type="dxa"/>
            <w:gridSpan w:val="2"/>
            <w:vMerge/>
            <w:shd w:val="clear" w:color="auto" w:fill="F2F2F2"/>
            <w:vAlign w:val="bottom"/>
          </w:tcPr>
          <w:p w:rsidR="005D2A42" w:rsidRDefault="005D2A42">
            <w:pPr>
              <w:spacing w:line="0" w:lineRule="atLeast"/>
              <w:rPr>
                <w:rFonts w:ascii="Times New Roman" w:eastAsia="Times New Roman" w:hAnsi="Times New Roman"/>
                <w:sz w:val="7"/>
              </w:rPr>
            </w:pPr>
          </w:p>
        </w:tc>
        <w:tc>
          <w:tcPr>
            <w:tcW w:w="120" w:type="dxa"/>
            <w:shd w:val="clear" w:color="auto" w:fill="F2F2F2"/>
            <w:vAlign w:val="bottom"/>
          </w:tcPr>
          <w:p w:rsidR="005D2A42" w:rsidRDefault="005D2A42">
            <w:pPr>
              <w:spacing w:line="0" w:lineRule="atLeast"/>
              <w:rPr>
                <w:rFonts w:ascii="Times New Roman" w:eastAsia="Times New Roman" w:hAnsi="Times New Roman"/>
                <w:sz w:val="7"/>
              </w:rPr>
            </w:pPr>
          </w:p>
        </w:tc>
        <w:tc>
          <w:tcPr>
            <w:tcW w:w="20" w:type="dxa"/>
            <w:shd w:val="clear" w:color="auto" w:fill="auto"/>
            <w:vAlign w:val="bottom"/>
          </w:tcPr>
          <w:p w:rsidR="005D2A42" w:rsidRDefault="005D2A42">
            <w:pPr>
              <w:spacing w:line="0" w:lineRule="atLeast"/>
              <w:rPr>
                <w:rFonts w:ascii="Times New Roman" w:eastAsia="Times New Roman" w:hAnsi="Times New Roman"/>
                <w:sz w:val="7"/>
              </w:rPr>
            </w:pPr>
          </w:p>
        </w:tc>
      </w:tr>
      <w:tr w:rsidR="005D2A42">
        <w:trPr>
          <w:trHeight w:val="142"/>
        </w:trPr>
        <w:tc>
          <w:tcPr>
            <w:tcW w:w="40" w:type="dxa"/>
            <w:shd w:val="clear" w:color="auto" w:fill="auto"/>
            <w:vAlign w:val="bottom"/>
          </w:tcPr>
          <w:p w:rsidR="005D2A42" w:rsidRDefault="005D2A42">
            <w:pPr>
              <w:spacing w:line="0" w:lineRule="atLeast"/>
              <w:rPr>
                <w:rFonts w:ascii="Times New Roman" w:eastAsia="Times New Roman" w:hAnsi="Times New Roman"/>
                <w:sz w:val="12"/>
              </w:rPr>
            </w:pPr>
          </w:p>
        </w:tc>
        <w:tc>
          <w:tcPr>
            <w:tcW w:w="100" w:type="dxa"/>
            <w:shd w:val="clear" w:color="auto" w:fill="F2F2F2"/>
            <w:vAlign w:val="bottom"/>
          </w:tcPr>
          <w:p w:rsidR="005D2A42" w:rsidRDefault="005D2A42">
            <w:pPr>
              <w:spacing w:line="0" w:lineRule="atLeast"/>
              <w:rPr>
                <w:rFonts w:ascii="Times New Roman" w:eastAsia="Times New Roman" w:hAnsi="Times New Roman"/>
                <w:sz w:val="12"/>
              </w:rPr>
            </w:pPr>
          </w:p>
        </w:tc>
        <w:tc>
          <w:tcPr>
            <w:tcW w:w="700" w:type="dxa"/>
            <w:shd w:val="clear" w:color="auto" w:fill="F2F2F2"/>
            <w:vAlign w:val="bottom"/>
          </w:tcPr>
          <w:p w:rsidR="005D2A42" w:rsidRDefault="005D2A42">
            <w:pPr>
              <w:spacing w:line="0" w:lineRule="atLeast"/>
              <w:rPr>
                <w:rFonts w:ascii="Times New Roman" w:eastAsia="Times New Roman" w:hAnsi="Times New Roman"/>
                <w:sz w:val="12"/>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2"/>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2"/>
              </w:rPr>
            </w:pPr>
          </w:p>
        </w:tc>
        <w:tc>
          <w:tcPr>
            <w:tcW w:w="3920" w:type="dxa"/>
            <w:vMerge/>
            <w:shd w:val="clear" w:color="auto" w:fill="F2F2F2"/>
            <w:vAlign w:val="bottom"/>
          </w:tcPr>
          <w:p w:rsidR="005D2A42" w:rsidRDefault="005D2A42">
            <w:pPr>
              <w:spacing w:line="0" w:lineRule="atLeast"/>
              <w:rPr>
                <w:rFonts w:ascii="Times New Roman" w:eastAsia="Times New Roman" w:hAnsi="Times New Roman"/>
                <w:sz w:val="12"/>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2"/>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2"/>
              </w:rPr>
            </w:pPr>
          </w:p>
        </w:tc>
        <w:tc>
          <w:tcPr>
            <w:tcW w:w="340" w:type="dxa"/>
            <w:vMerge w:val="restart"/>
            <w:shd w:val="clear" w:color="auto" w:fill="F2F2F2"/>
            <w:vAlign w:val="bottom"/>
          </w:tcPr>
          <w:p w:rsidR="005D2A42" w:rsidRDefault="00B5397D">
            <w:pPr>
              <w:spacing w:line="0" w:lineRule="atLeast"/>
              <w:ind w:left="160"/>
              <w:rPr>
                <w:rFonts w:ascii="Symbol" w:eastAsia="Symbol" w:hAnsi="Symbol"/>
              </w:rPr>
            </w:pPr>
            <w:r>
              <w:rPr>
                <w:rFonts w:ascii="Symbol" w:eastAsia="Symbol" w:hAnsi="Symbol"/>
              </w:rPr>
              <w:t></w:t>
            </w:r>
          </w:p>
        </w:tc>
        <w:tc>
          <w:tcPr>
            <w:tcW w:w="3280" w:type="dxa"/>
            <w:vMerge w:val="restart"/>
            <w:shd w:val="clear" w:color="auto" w:fill="F2F2F2"/>
            <w:vAlign w:val="bottom"/>
          </w:tcPr>
          <w:p w:rsidR="005D2A42" w:rsidRDefault="00B5397D">
            <w:pPr>
              <w:spacing w:line="229" w:lineRule="exact"/>
              <w:ind w:left="100"/>
              <w:rPr>
                <w:rFonts w:ascii="Arial" w:eastAsia="Arial" w:hAnsi="Arial"/>
              </w:rPr>
            </w:pPr>
            <w:r>
              <w:rPr>
                <w:rFonts w:ascii="Arial" w:eastAsia="Arial" w:hAnsi="Arial"/>
              </w:rPr>
              <w:t>Ordonner des nombres</w:t>
            </w:r>
          </w:p>
        </w:tc>
        <w:tc>
          <w:tcPr>
            <w:tcW w:w="120" w:type="dxa"/>
            <w:shd w:val="clear" w:color="auto" w:fill="F2F2F2"/>
            <w:vAlign w:val="bottom"/>
          </w:tcPr>
          <w:p w:rsidR="005D2A42" w:rsidRDefault="005D2A42">
            <w:pPr>
              <w:spacing w:line="0" w:lineRule="atLeast"/>
              <w:rPr>
                <w:rFonts w:ascii="Times New Roman" w:eastAsia="Times New Roman" w:hAnsi="Times New Roman"/>
                <w:sz w:val="12"/>
              </w:rPr>
            </w:pPr>
          </w:p>
        </w:tc>
        <w:tc>
          <w:tcPr>
            <w:tcW w:w="20" w:type="dxa"/>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108"/>
        </w:trPr>
        <w:tc>
          <w:tcPr>
            <w:tcW w:w="4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F2F2F2"/>
            <w:vAlign w:val="bottom"/>
          </w:tcPr>
          <w:p w:rsidR="005D2A42" w:rsidRDefault="005D2A42">
            <w:pPr>
              <w:spacing w:line="0" w:lineRule="atLeast"/>
              <w:rPr>
                <w:rFonts w:ascii="Times New Roman" w:eastAsia="Times New Roman" w:hAnsi="Times New Roman"/>
                <w:sz w:val="9"/>
              </w:rPr>
            </w:pPr>
          </w:p>
        </w:tc>
        <w:tc>
          <w:tcPr>
            <w:tcW w:w="700" w:type="dxa"/>
            <w:shd w:val="clear" w:color="auto" w:fill="F2F2F2"/>
            <w:vAlign w:val="bottom"/>
          </w:tcPr>
          <w:p w:rsidR="005D2A42" w:rsidRDefault="005D2A42">
            <w:pPr>
              <w:spacing w:line="0" w:lineRule="atLeast"/>
              <w:rPr>
                <w:rFonts w:ascii="Times New Roman" w:eastAsia="Times New Roman" w:hAnsi="Times New Roman"/>
                <w:sz w:val="9"/>
              </w:rPr>
            </w:pPr>
          </w:p>
        </w:tc>
        <w:tc>
          <w:tcPr>
            <w:tcW w:w="120" w:type="dxa"/>
            <w:shd w:val="clear" w:color="auto" w:fill="F2F2F2"/>
            <w:vAlign w:val="bottom"/>
          </w:tcPr>
          <w:p w:rsidR="005D2A42" w:rsidRDefault="005D2A42">
            <w:pPr>
              <w:spacing w:line="0" w:lineRule="atLeast"/>
              <w:rPr>
                <w:rFonts w:ascii="Times New Roman" w:eastAsia="Times New Roman" w:hAnsi="Times New Roman"/>
                <w:sz w:val="9"/>
              </w:rPr>
            </w:pPr>
          </w:p>
        </w:tc>
        <w:tc>
          <w:tcPr>
            <w:tcW w:w="120" w:type="dxa"/>
            <w:shd w:val="clear" w:color="auto" w:fill="F2F2F2"/>
            <w:vAlign w:val="bottom"/>
          </w:tcPr>
          <w:p w:rsidR="005D2A42" w:rsidRDefault="005D2A42">
            <w:pPr>
              <w:spacing w:line="0" w:lineRule="atLeast"/>
              <w:rPr>
                <w:rFonts w:ascii="Times New Roman" w:eastAsia="Times New Roman" w:hAnsi="Times New Roman"/>
                <w:sz w:val="9"/>
              </w:rPr>
            </w:pPr>
          </w:p>
        </w:tc>
        <w:tc>
          <w:tcPr>
            <w:tcW w:w="3920" w:type="dxa"/>
            <w:vMerge w:val="restart"/>
            <w:shd w:val="clear" w:color="auto" w:fill="F2F2F2"/>
            <w:vAlign w:val="bottom"/>
          </w:tcPr>
          <w:p w:rsidR="005D2A42" w:rsidRDefault="00B5397D">
            <w:pPr>
              <w:spacing w:line="229" w:lineRule="exact"/>
              <w:rPr>
                <w:rFonts w:ascii="Arial" w:eastAsia="Arial" w:hAnsi="Arial"/>
                <w:i/>
                <w:w w:val="99"/>
              </w:rPr>
            </w:pPr>
            <w:r>
              <w:rPr>
                <w:rFonts w:ascii="Arial" w:eastAsia="Arial" w:hAnsi="Arial"/>
                <w:i/>
                <w:w w:val="99"/>
              </w:rPr>
              <w:t>domaine permet aux élèves de passer d’une</w:t>
            </w:r>
          </w:p>
        </w:tc>
        <w:tc>
          <w:tcPr>
            <w:tcW w:w="120" w:type="dxa"/>
            <w:shd w:val="clear" w:color="auto" w:fill="F2F2F2"/>
            <w:vAlign w:val="bottom"/>
          </w:tcPr>
          <w:p w:rsidR="005D2A42" w:rsidRDefault="005D2A42">
            <w:pPr>
              <w:spacing w:line="0" w:lineRule="atLeast"/>
              <w:rPr>
                <w:rFonts w:ascii="Times New Roman" w:eastAsia="Times New Roman" w:hAnsi="Times New Roman"/>
                <w:sz w:val="9"/>
              </w:rPr>
            </w:pPr>
          </w:p>
        </w:tc>
        <w:tc>
          <w:tcPr>
            <w:tcW w:w="120" w:type="dxa"/>
            <w:shd w:val="clear" w:color="auto" w:fill="F2F2F2"/>
            <w:vAlign w:val="bottom"/>
          </w:tcPr>
          <w:p w:rsidR="005D2A42" w:rsidRDefault="005D2A42">
            <w:pPr>
              <w:spacing w:line="0" w:lineRule="atLeast"/>
              <w:rPr>
                <w:rFonts w:ascii="Times New Roman" w:eastAsia="Times New Roman" w:hAnsi="Times New Roman"/>
                <w:sz w:val="9"/>
              </w:rPr>
            </w:pPr>
          </w:p>
        </w:tc>
        <w:tc>
          <w:tcPr>
            <w:tcW w:w="340" w:type="dxa"/>
            <w:vMerge/>
            <w:shd w:val="clear" w:color="auto" w:fill="F2F2F2"/>
            <w:vAlign w:val="bottom"/>
          </w:tcPr>
          <w:p w:rsidR="005D2A42" w:rsidRDefault="005D2A42">
            <w:pPr>
              <w:spacing w:line="0" w:lineRule="atLeast"/>
              <w:rPr>
                <w:rFonts w:ascii="Times New Roman" w:eastAsia="Times New Roman" w:hAnsi="Times New Roman"/>
                <w:sz w:val="9"/>
              </w:rPr>
            </w:pPr>
          </w:p>
        </w:tc>
        <w:tc>
          <w:tcPr>
            <w:tcW w:w="3280" w:type="dxa"/>
            <w:vMerge/>
            <w:shd w:val="clear" w:color="auto" w:fill="F2F2F2"/>
            <w:vAlign w:val="bottom"/>
          </w:tcPr>
          <w:p w:rsidR="005D2A42" w:rsidRDefault="005D2A42">
            <w:pPr>
              <w:spacing w:line="0" w:lineRule="atLeast"/>
              <w:rPr>
                <w:rFonts w:ascii="Times New Roman" w:eastAsia="Times New Roman" w:hAnsi="Times New Roman"/>
                <w:sz w:val="9"/>
              </w:rPr>
            </w:pPr>
          </w:p>
        </w:tc>
        <w:tc>
          <w:tcPr>
            <w:tcW w:w="120" w:type="dxa"/>
            <w:shd w:val="clear" w:color="auto" w:fill="F2F2F2"/>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122"/>
        </w:trPr>
        <w:tc>
          <w:tcPr>
            <w:tcW w:w="4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F2F2F2"/>
            <w:vAlign w:val="bottom"/>
          </w:tcPr>
          <w:p w:rsidR="005D2A42" w:rsidRDefault="005D2A42">
            <w:pPr>
              <w:spacing w:line="0" w:lineRule="atLeast"/>
              <w:rPr>
                <w:rFonts w:ascii="Times New Roman" w:eastAsia="Times New Roman" w:hAnsi="Times New Roman"/>
                <w:sz w:val="10"/>
              </w:rPr>
            </w:pPr>
          </w:p>
        </w:tc>
        <w:tc>
          <w:tcPr>
            <w:tcW w:w="700" w:type="dxa"/>
            <w:shd w:val="clear" w:color="auto" w:fill="F2F2F2"/>
            <w:vAlign w:val="bottom"/>
          </w:tcPr>
          <w:p w:rsidR="005D2A42" w:rsidRDefault="005D2A42">
            <w:pPr>
              <w:spacing w:line="0" w:lineRule="atLeast"/>
              <w:rPr>
                <w:rFonts w:ascii="Times New Roman" w:eastAsia="Times New Roman" w:hAnsi="Times New Roman"/>
                <w:sz w:val="10"/>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0"/>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0"/>
              </w:rPr>
            </w:pPr>
          </w:p>
        </w:tc>
        <w:tc>
          <w:tcPr>
            <w:tcW w:w="3920" w:type="dxa"/>
            <w:vMerge/>
            <w:shd w:val="clear" w:color="auto" w:fill="F2F2F2"/>
            <w:vAlign w:val="bottom"/>
          </w:tcPr>
          <w:p w:rsidR="005D2A42" w:rsidRDefault="005D2A42">
            <w:pPr>
              <w:spacing w:line="0" w:lineRule="atLeast"/>
              <w:rPr>
                <w:rFonts w:ascii="Times New Roman" w:eastAsia="Times New Roman" w:hAnsi="Times New Roman"/>
                <w:sz w:val="10"/>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0"/>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0"/>
              </w:rPr>
            </w:pPr>
          </w:p>
        </w:tc>
        <w:tc>
          <w:tcPr>
            <w:tcW w:w="3620" w:type="dxa"/>
            <w:gridSpan w:val="2"/>
            <w:vMerge w:val="restart"/>
            <w:shd w:val="clear" w:color="auto" w:fill="F2F2F2"/>
            <w:vAlign w:val="bottom"/>
          </w:tcPr>
          <w:p w:rsidR="005D2A42" w:rsidRDefault="00B5397D">
            <w:pPr>
              <w:spacing w:line="0" w:lineRule="atLeast"/>
              <w:ind w:left="160"/>
              <w:rPr>
                <w:rFonts w:ascii="Arial" w:eastAsia="Arial" w:hAnsi="Arial"/>
              </w:rPr>
            </w:pPr>
            <w:r>
              <w:rPr>
                <w:rFonts w:ascii="Symbol" w:eastAsia="Symbol" w:hAnsi="Symbol"/>
              </w:rPr>
              <w:t></w:t>
            </w:r>
            <w:r>
              <w:rPr>
                <w:rFonts w:ascii="Arial" w:eastAsia="Arial" w:hAnsi="Arial"/>
              </w:rPr>
              <w:t xml:space="preserve">  Compléter des suites de nombres 1</w:t>
            </w:r>
          </w:p>
        </w:tc>
        <w:tc>
          <w:tcPr>
            <w:tcW w:w="120" w:type="dxa"/>
            <w:shd w:val="clear" w:color="auto" w:fill="F2F2F2"/>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130"/>
        </w:trPr>
        <w:tc>
          <w:tcPr>
            <w:tcW w:w="4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F2F2F2"/>
            <w:vAlign w:val="bottom"/>
          </w:tcPr>
          <w:p w:rsidR="005D2A42" w:rsidRDefault="005D2A42">
            <w:pPr>
              <w:spacing w:line="0" w:lineRule="atLeast"/>
              <w:rPr>
                <w:rFonts w:ascii="Times New Roman" w:eastAsia="Times New Roman" w:hAnsi="Times New Roman"/>
                <w:sz w:val="11"/>
              </w:rPr>
            </w:pPr>
          </w:p>
        </w:tc>
        <w:tc>
          <w:tcPr>
            <w:tcW w:w="700" w:type="dxa"/>
            <w:shd w:val="clear" w:color="auto" w:fill="F2F2F2"/>
            <w:vAlign w:val="bottom"/>
          </w:tcPr>
          <w:p w:rsidR="005D2A42" w:rsidRDefault="005D2A42">
            <w:pPr>
              <w:spacing w:line="0" w:lineRule="atLeast"/>
              <w:rPr>
                <w:rFonts w:ascii="Times New Roman" w:eastAsia="Times New Roman" w:hAnsi="Times New Roman"/>
                <w:sz w:val="11"/>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1"/>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1"/>
              </w:rPr>
            </w:pPr>
          </w:p>
        </w:tc>
        <w:tc>
          <w:tcPr>
            <w:tcW w:w="3920" w:type="dxa"/>
            <w:vMerge w:val="restart"/>
            <w:shd w:val="clear" w:color="auto" w:fill="F2F2F2"/>
            <w:vAlign w:val="bottom"/>
          </w:tcPr>
          <w:p w:rsidR="005D2A42" w:rsidRDefault="00B5397D">
            <w:pPr>
              <w:spacing w:line="227" w:lineRule="exact"/>
              <w:rPr>
                <w:rFonts w:ascii="Arial" w:eastAsia="Arial" w:hAnsi="Arial"/>
                <w:i/>
              </w:rPr>
            </w:pPr>
            <w:r>
              <w:rPr>
                <w:rFonts w:ascii="Arial" w:eastAsia="Arial" w:hAnsi="Arial"/>
                <w:i/>
              </w:rPr>
              <w:t>connaissance intuitive à une connaissance</w:t>
            </w:r>
          </w:p>
        </w:tc>
        <w:tc>
          <w:tcPr>
            <w:tcW w:w="120" w:type="dxa"/>
            <w:shd w:val="clear" w:color="auto" w:fill="F2F2F2"/>
            <w:vAlign w:val="bottom"/>
          </w:tcPr>
          <w:p w:rsidR="005D2A42" w:rsidRDefault="005D2A42">
            <w:pPr>
              <w:spacing w:line="0" w:lineRule="atLeast"/>
              <w:rPr>
                <w:rFonts w:ascii="Times New Roman" w:eastAsia="Times New Roman" w:hAnsi="Times New Roman"/>
                <w:sz w:val="11"/>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1"/>
              </w:rPr>
            </w:pPr>
          </w:p>
        </w:tc>
        <w:tc>
          <w:tcPr>
            <w:tcW w:w="3620" w:type="dxa"/>
            <w:gridSpan w:val="2"/>
            <w:vMerge/>
            <w:shd w:val="clear" w:color="auto" w:fill="F2F2F2"/>
            <w:vAlign w:val="bottom"/>
          </w:tcPr>
          <w:p w:rsidR="005D2A42" w:rsidRDefault="005D2A42">
            <w:pPr>
              <w:spacing w:line="0" w:lineRule="atLeast"/>
              <w:rPr>
                <w:rFonts w:ascii="Times New Roman" w:eastAsia="Times New Roman" w:hAnsi="Times New Roman"/>
                <w:sz w:val="11"/>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1"/>
              </w:rPr>
            </w:pPr>
          </w:p>
        </w:tc>
        <w:tc>
          <w:tcPr>
            <w:tcW w:w="20" w:type="dxa"/>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98"/>
        </w:trPr>
        <w:tc>
          <w:tcPr>
            <w:tcW w:w="40" w:type="dxa"/>
            <w:shd w:val="clear" w:color="auto" w:fill="auto"/>
            <w:vAlign w:val="bottom"/>
          </w:tcPr>
          <w:p w:rsidR="005D2A42" w:rsidRDefault="005D2A42">
            <w:pPr>
              <w:spacing w:line="0" w:lineRule="atLeast"/>
              <w:rPr>
                <w:rFonts w:ascii="Times New Roman" w:eastAsia="Times New Roman" w:hAnsi="Times New Roman"/>
                <w:sz w:val="8"/>
              </w:rPr>
            </w:pPr>
          </w:p>
        </w:tc>
        <w:tc>
          <w:tcPr>
            <w:tcW w:w="100" w:type="dxa"/>
            <w:shd w:val="clear" w:color="auto" w:fill="F2F2F2"/>
            <w:vAlign w:val="bottom"/>
          </w:tcPr>
          <w:p w:rsidR="005D2A42" w:rsidRDefault="005D2A42">
            <w:pPr>
              <w:spacing w:line="0" w:lineRule="atLeast"/>
              <w:rPr>
                <w:rFonts w:ascii="Times New Roman" w:eastAsia="Times New Roman" w:hAnsi="Times New Roman"/>
                <w:sz w:val="8"/>
              </w:rPr>
            </w:pPr>
          </w:p>
        </w:tc>
        <w:tc>
          <w:tcPr>
            <w:tcW w:w="700" w:type="dxa"/>
            <w:shd w:val="clear" w:color="auto" w:fill="F2F2F2"/>
            <w:vAlign w:val="bottom"/>
          </w:tcPr>
          <w:p w:rsidR="005D2A42" w:rsidRDefault="005D2A42">
            <w:pPr>
              <w:spacing w:line="0" w:lineRule="atLeast"/>
              <w:rPr>
                <w:rFonts w:ascii="Times New Roman" w:eastAsia="Times New Roman" w:hAnsi="Times New Roman"/>
                <w:sz w:val="8"/>
              </w:rPr>
            </w:pPr>
          </w:p>
        </w:tc>
        <w:tc>
          <w:tcPr>
            <w:tcW w:w="120" w:type="dxa"/>
            <w:shd w:val="clear" w:color="auto" w:fill="F2F2F2"/>
            <w:vAlign w:val="bottom"/>
          </w:tcPr>
          <w:p w:rsidR="005D2A42" w:rsidRDefault="005D2A42">
            <w:pPr>
              <w:spacing w:line="0" w:lineRule="atLeast"/>
              <w:rPr>
                <w:rFonts w:ascii="Times New Roman" w:eastAsia="Times New Roman" w:hAnsi="Times New Roman"/>
                <w:sz w:val="8"/>
              </w:rPr>
            </w:pPr>
          </w:p>
        </w:tc>
        <w:tc>
          <w:tcPr>
            <w:tcW w:w="120" w:type="dxa"/>
            <w:shd w:val="clear" w:color="auto" w:fill="F2F2F2"/>
            <w:vAlign w:val="bottom"/>
          </w:tcPr>
          <w:p w:rsidR="005D2A42" w:rsidRDefault="005D2A42">
            <w:pPr>
              <w:spacing w:line="0" w:lineRule="atLeast"/>
              <w:rPr>
                <w:rFonts w:ascii="Times New Roman" w:eastAsia="Times New Roman" w:hAnsi="Times New Roman"/>
                <w:sz w:val="8"/>
              </w:rPr>
            </w:pPr>
          </w:p>
        </w:tc>
        <w:tc>
          <w:tcPr>
            <w:tcW w:w="3920" w:type="dxa"/>
            <w:vMerge/>
            <w:shd w:val="clear" w:color="auto" w:fill="F2F2F2"/>
            <w:vAlign w:val="bottom"/>
          </w:tcPr>
          <w:p w:rsidR="005D2A42" w:rsidRDefault="005D2A42">
            <w:pPr>
              <w:spacing w:line="0" w:lineRule="atLeast"/>
              <w:rPr>
                <w:rFonts w:ascii="Times New Roman" w:eastAsia="Times New Roman" w:hAnsi="Times New Roman"/>
                <w:sz w:val="8"/>
              </w:rPr>
            </w:pPr>
          </w:p>
        </w:tc>
        <w:tc>
          <w:tcPr>
            <w:tcW w:w="120" w:type="dxa"/>
            <w:shd w:val="clear" w:color="auto" w:fill="F2F2F2"/>
            <w:vAlign w:val="bottom"/>
          </w:tcPr>
          <w:p w:rsidR="005D2A42" w:rsidRDefault="005D2A42">
            <w:pPr>
              <w:spacing w:line="0" w:lineRule="atLeast"/>
              <w:rPr>
                <w:rFonts w:ascii="Times New Roman" w:eastAsia="Times New Roman" w:hAnsi="Times New Roman"/>
                <w:sz w:val="8"/>
              </w:rPr>
            </w:pPr>
          </w:p>
        </w:tc>
        <w:tc>
          <w:tcPr>
            <w:tcW w:w="120" w:type="dxa"/>
            <w:shd w:val="clear" w:color="auto" w:fill="F2F2F2"/>
            <w:vAlign w:val="bottom"/>
          </w:tcPr>
          <w:p w:rsidR="005D2A42" w:rsidRDefault="005D2A42">
            <w:pPr>
              <w:spacing w:line="0" w:lineRule="atLeast"/>
              <w:rPr>
                <w:rFonts w:ascii="Times New Roman" w:eastAsia="Times New Roman" w:hAnsi="Times New Roman"/>
                <w:sz w:val="8"/>
              </w:rPr>
            </w:pPr>
          </w:p>
        </w:tc>
        <w:tc>
          <w:tcPr>
            <w:tcW w:w="3620" w:type="dxa"/>
            <w:gridSpan w:val="2"/>
            <w:vMerge w:val="restart"/>
            <w:shd w:val="clear" w:color="auto" w:fill="F2F2F2"/>
            <w:vAlign w:val="bottom"/>
          </w:tcPr>
          <w:p w:rsidR="005D2A42" w:rsidRDefault="00B5397D">
            <w:pPr>
              <w:spacing w:line="0" w:lineRule="atLeast"/>
              <w:ind w:left="160"/>
              <w:rPr>
                <w:rFonts w:ascii="Arial" w:eastAsia="Arial" w:hAnsi="Arial"/>
              </w:rPr>
            </w:pPr>
            <w:r>
              <w:rPr>
                <w:rFonts w:ascii="Symbol" w:eastAsia="Symbol" w:hAnsi="Symbol"/>
              </w:rPr>
              <w:t></w:t>
            </w:r>
            <w:r>
              <w:rPr>
                <w:rFonts w:ascii="Arial" w:eastAsia="Arial" w:hAnsi="Arial"/>
              </w:rPr>
              <w:t xml:space="preserve">  Compléter des suites de nombres 2</w:t>
            </w:r>
          </w:p>
        </w:tc>
        <w:tc>
          <w:tcPr>
            <w:tcW w:w="120" w:type="dxa"/>
            <w:shd w:val="clear" w:color="auto" w:fill="F2F2F2"/>
            <w:vAlign w:val="bottom"/>
          </w:tcPr>
          <w:p w:rsidR="005D2A42" w:rsidRDefault="005D2A42">
            <w:pPr>
              <w:spacing w:line="0" w:lineRule="atLeast"/>
              <w:rPr>
                <w:rFonts w:ascii="Times New Roman" w:eastAsia="Times New Roman" w:hAnsi="Times New Roman"/>
                <w:sz w:val="8"/>
              </w:rPr>
            </w:pPr>
          </w:p>
        </w:tc>
        <w:tc>
          <w:tcPr>
            <w:tcW w:w="20" w:type="dxa"/>
            <w:shd w:val="clear" w:color="auto" w:fill="auto"/>
            <w:vAlign w:val="bottom"/>
          </w:tcPr>
          <w:p w:rsidR="005D2A42" w:rsidRDefault="005D2A42">
            <w:pPr>
              <w:spacing w:line="0" w:lineRule="atLeast"/>
              <w:rPr>
                <w:rFonts w:ascii="Times New Roman" w:eastAsia="Times New Roman" w:hAnsi="Times New Roman"/>
                <w:sz w:val="8"/>
              </w:rPr>
            </w:pPr>
          </w:p>
        </w:tc>
      </w:tr>
      <w:tr w:rsidR="005D2A42">
        <w:trPr>
          <w:trHeight w:val="154"/>
        </w:trPr>
        <w:tc>
          <w:tcPr>
            <w:tcW w:w="40" w:type="dxa"/>
            <w:shd w:val="clear" w:color="auto" w:fill="auto"/>
            <w:vAlign w:val="bottom"/>
          </w:tcPr>
          <w:p w:rsidR="005D2A42" w:rsidRDefault="005D2A42">
            <w:pPr>
              <w:spacing w:line="0" w:lineRule="atLeast"/>
              <w:rPr>
                <w:rFonts w:ascii="Times New Roman" w:eastAsia="Times New Roman" w:hAnsi="Times New Roman"/>
                <w:sz w:val="13"/>
              </w:rPr>
            </w:pPr>
          </w:p>
        </w:tc>
        <w:tc>
          <w:tcPr>
            <w:tcW w:w="100" w:type="dxa"/>
            <w:shd w:val="clear" w:color="auto" w:fill="F2F2F2"/>
            <w:vAlign w:val="bottom"/>
          </w:tcPr>
          <w:p w:rsidR="005D2A42" w:rsidRDefault="005D2A42">
            <w:pPr>
              <w:spacing w:line="0" w:lineRule="atLeast"/>
              <w:rPr>
                <w:rFonts w:ascii="Times New Roman" w:eastAsia="Times New Roman" w:hAnsi="Times New Roman"/>
                <w:sz w:val="13"/>
              </w:rPr>
            </w:pPr>
          </w:p>
        </w:tc>
        <w:tc>
          <w:tcPr>
            <w:tcW w:w="700" w:type="dxa"/>
            <w:shd w:val="clear" w:color="auto" w:fill="F2F2F2"/>
            <w:vAlign w:val="bottom"/>
          </w:tcPr>
          <w:p w:rsidR="005D2A42" w:rsidRDefault="005D2A42">
            <w:pPr>
              <w:spacing w:line="0" w:lineRule="atLeast"/>
              <w:rPr>
                <w:rFonts w:ascii="Times New Roman" w:eastAsia="Times New Roman" w:hAnsi="Times New Roman"/>
                <w:sz w:val="13"/>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3"/>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3"/>
              </w:rPr>
            </w:pPr>
          </w:p>
        </w:tc>
        <w:tc>
          <w:tcPr>
            <w:tcW w:w="3920" w:type="dxa"/>
            <w:vMerge w:val="restart"/>
            <w:shd w:val="clear" w:color="auto" w:fill="F2F2F2"/>
            <w:vAlign w:val="bottom"/>
          </w:tcPr>
          <w:p w:rsidR="005D2A42" w:rsidRDefault="00B5397D">
            <w:pPr>
              <w:spacing w:line="229" w:lineRule="exact"/>
              <w:rPr>
                <w:rFonts w:ascii="Arial" w:eastAsia="Arial" w:hAnsi="Arial"/>
                <w:i/>
              </w:rPr>
            </w:pPr>
            <w:r>
              <w:rPr>
                <w:rFonts w:ascii="Arial" w:eastAsia="Arial" w:hAnsi="Arial"/>
                <w:i/>
              </w:rPr>
              <w:t>symbolique des nombres.</w:t>
            </w:r>
          </w:p>
        </w:tc>
        <w:tc>
          <w:tcPr>
            <w:tcW w:w="120" w:type="dxa"/>
            <w:shd w:val="clear" w:color="auto" w:fill="F2F2F2"/>
            <w:vAlign w:val="bottom"/>
          </w:tcPr>
          <w:p w:rsidR="005D2A42" w:rsidRDefault="005D2A42">
            <w:pPr>
              <w:spacing w:line="0" w:lineRule="atLeast"/>
              <w:rPr>
                <w:rFonts w:ascii="Times New Roman" w:eastAsia="Times New Roman" w:hAnsi="Times New Roman"/>
                <w:sz w:val="13"/>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3"/>
              </w:rPr>
            </w:pPr>
          </w:p>
        </w:tc>
        <w:tc>
          <w:tcPr>
            <w:tcW w:w="3620" w:type="dxa"/>
            <w:gridSpan w:val="2"/>
            <w:vMerge/>
            <w:shd w:val="clear" w:color="auto" w:fill="F2F2F2"/>
            <w:vAlign w:val="bottom"/>
          </w:tcPr>
          <w:p w:rsidR="005D2A42" w:rsidRDefault="005D2A42">
            <w:pPr>
              <w:spacing w:line="0" w:lineRule="atLeast"/>
              <w:rPr>
                <w:rFonts w:ascii="Times New Roman" w:eastAsia="Times New Roman" w:hAnsi="Times New Roman"/>
                <w:sz w:val="13"/>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3"/>
              </w:rPr>
            </w:pPr>
          </w:p>
        </w:tc>
        <w:tc>
          <w:tcPr>
            <w:tcW w:w="20" w:type="dxa"/>
            <w:shd w:val="clear" w:color="auto" w:fill="auto"/>
            <w:vAlign w:val="bottom"/>
          </w:tcPr>
          <w:p w:rsidR="005D2A42" w:rsidRDefault="005D2A42">
            <w:pPr>
              <w:spacing w:line="0" w:lineRule="atLeast"/>
              <w:rPr>
                <w:rFonts w:ascii="Times New Roman" w:eastAsia="Times New Roman" w:hAnsi="Times New Roman"/>
                <w:sz w:val="13"/>
              </w:rPr>
            </w:pPr>
          </w:p>
        </w:tc>
      </w:tr>
      <w:tr w:rsidR="005D2A42">
        <w:trPr>
          <w:trHeight w:val="77"/>
        </w:trPr>
        <w:tc>
          <w:tcPr>
            <w:tcW w:w="40" w:type="dxa"/>
            <w:shd w:val="clear" w:color="auto" w:fill="auto"/>
            <w:vAlign w:val="bottom"/>
          </w:tcPr>
          <w:p w:rsidR="005D2A42" w:rsidRDefault="005D2A42">
            <w:pPr>
              <w:spacing w:line="0" w:lineRule="atLeast"/>
              <w:rPr>
                <w:rFonts w:ascii="Times New Roman" w:eastAsia="Times New Roman" w:hAnsi="Times New Roman"/>
                <w:sz w:val="6"/>
              </w:rPr>
            </w:pPr>
          </w:p>
        </w:tc>
        <w:tc>
          <w:tcPr>
            <w:tcW w:w="100" w:type="dxa"/>
            <w:shd w:val="clear" w:color="auto" w:fill="F2F2F2"/>
            <w:vAlign w:val="bottom"/>
          </w:tcPr>
          <w:p w:rsidR="005D2A42" w:rsidRDefault="005D2A42">
            <w:pPr>
              <w:spacing w:line="0" w:lineRule="atLeast"/>
              <w:rPr>
                <w:rFonts w:ascii="Times New Roman" w:eastAsia="Times New Roman" w:hAnsi="Times New Roman"/>
                <w:sz w:val="6"/>
              </w:rPr>
            </w:pPr>
          </w:p>
        </w:tc>
        <w:tc>
          <w:tcPr>
            <w:tcW w:w="700" w:type="dxa"/>
            <w:shd w:val="clear" w:color="auto" w:fill="F2F2F2"/>
            <w:vAlign w:val="bottom"/>
          </w:tcPr>
          <w:p w:rsidR="005D2A42" w:rsidRDefault="005D2A42">
            <w:pPr>
              <w:spacing w:line="0" w:lineRule="atLeast"/>
              <w:rPr>
                <w:rFonts w:ascii="Times New Roman" w:eastAsia="Times New Roman" w:hAnsi="Times New Roman"/>
                <w:sz w:val="6"/>
              </w:rPr>
            </w:pPr>
          </w:p>
        </w:tc>
        <w:tc>
          <w:tcPr>
            <w:tcW w:w="120" w:type="dxa"/>
            <w:shd w:val="clear" w:color="auto" w:fill="F2F2F2"/>
            <w:vAlign w:val="bottom"/>
          </w:tcPr>
          <w:p w:rsidR="005D2A42" w:rsidRDefault="005D2A42">
            <w:pPr>
              <w:spacing w:line="0" w:lineRule="atLeast"/>
              <w:rPr>
                <w:rFonts w:ascii="Times New Roman" w:eastAsia="Times New Roman" w:hAnsi="Times New Roman"/>
                <w:sz w:val="6"/>
              </w:rPr>
            </w:pPr>
          </w:p>
        </w:tc>
        <w:tc>
          <w:tcPr>
            <w:tcW w:w="120" w:type="dxa"/>
            <w:shd w:val="clear" w:color="auto" w:fill="F2F2F2"/>
            <w:vAlign w:val="bottom"/>
          </w:tcPr>
          <w:p w:rsidR="005D2A42" w:rsidRDefault="005D2A42">
            <w:pPr>
              <w:spacing w:line="0" w:lineRule="atLeast"/>
              <w:rPr>
                <w:rFonts w:ascii="Times New Roman" w:eastAsia="Times New Roman" w:hAnsi="Times New Roman"/>
                <w:sz w:val="6"/>
              </w:rPr>
            </w:pPr>
          </w:p>
        </w:tc>
        <w:tc>
          <w:tcPr>
            <w:tcW w:w="3920" w:type="dxa"/>
            <w:vMerge/>
            <w:shd w:val="clear" w:color="auto" w:fill="F2F2F2"/>
            <w:vAlign w:val="bottom"/>
          </w:tcPr>
          <w:p w:rsidR="005D2A42" w:rsidRDefault="005D2A42">
            <w:pPr>
              <w:spacing w:line="0" w:lineRule="atLeast"/>
              <w:rPr>
                <w:rFonts w:ascii="Times New Roman" w:eastAsia="Times New Roman" w:hAnsi="Times New Roman"/>
                <w:sz w:val="6"/>
              </w:rPr>
            </w:pPr>
          </w:p>
        </w:tc>
        <w:tc>
          <w:tcPr>
            <w:tcW w:w="120" w:type="dxa"/>
            <w:shd w:val="clear" w:color="auto" w:fill="F2F2F2"/>
            <w:vAlign w:val="bottom"/>
          </w:tcPr>
          <w:p w:rsidR="005D2A42" w:rsidRDefault="005D2A42">
            <w:pPr>
              <w:spacing w:line="0" w:lineRule="atLeast"/>
              <w:rPr>
                <w:rFonts w:ascii="Times New Roman" w:eastAsia="Times New Roman" w:hAnsi="Times New Roman"/>
                <w:sz w:val="6"/>
              </w:rPr>
            </w:pPr>
          </w:p>
        </w:tc>
        <w:tc>
          <w:tcPr>
            <w:tcW w:w="120" w:type="dxa"/>
            <w:shd w:val="clear" w:color="auto" w:fill="F2F2F2"/>
            <w:vAlign w:val="bottom"/>
          </w:tcPr>
          <w:p w:rsidR="005D2A42" w:rsidRDefault="005D2A42">
            <w:pPr>
              <w:spacing w:line="0" w:lineRule="atLeast"/>
              <w:rPr>
                <w:rFonts w:ascii="Times New Roman" w:eastAsia="Times New Roman" w:hAnsi="Times New Roman"/>
                <w:sz w:val="6"/>
              </w:rPr>
            </w:pPr>
          </w:p>
        </w:tc>
        <w:tc>
          <w:tcPr>
            <w:tcW w:w="340" w:type="dxa"/>
            <w:vMerge w:val="restart"/>
            <w:shd w:val="clear" w:color="auto" w:fill="F2F2F2"/>
            <w:vAlign w:val="bottom"/>
          </w:tcPr>
          <w:p w:rsidR="005D2A42" w:rsidRDefault="00B5397D">
            <w:pPr>
              <w:spacing w:line="0" w:lineRule="atLeast"/>
              <w:ind w:left="160"/>
              <w:rPr>
                <w:rFonts w:ascii="Symbol" w:eastAsia="Symbol" w:hAnsi="Symbol"/>
              </w:rPr>
            </w:pPr>
            <w:r>
              <w:rPr>
                <w:rFonts w:ascii="Symbol" w:eastAsia="Symbol" w:hAnsi="Symbol"/>
              </w:rPr>
              <w:t></w:t>
            </w:r>
          </w:p>
        </w:tc>
        <w:tc>
          <w:tcPr>
            <w:tcW w:w="3280" w:type="dxa"/>
            <w:vMerge w:val="restart"/>
            <w:shd w:val="clear" w:color="auto" w:fill="F2F2F2"/>
            <w:vAlign w:val="bottom"/>
          </w:tcPr>
          <w:p w:rsidR="005D2A42" w:rsidRDefault="00B5397D">
            <w:pPr>
              <w:spacing w:line="229" w:lineRule="exact"/>
              <w:ind w:left="100"/>
              <w:rPr>
                <w:rFonts w:ascii="Arial" w:eastAsia="Arial" w:hAnsi="Arial"/>
              </w:rPr>
            </w:pPr>
            <w:r>
              <w:rPr>
                <w:rFonts w:ascii="Arial" w:eastAsia="Arial" w:hAnsi="Arial"/>
              </w:rPr>
              <w:t>Additionner et soustraire</w:t>
            </w:r>
          </w:p>
        </w:tc>
        <w:tc>
          <w:tcPr>
            <w:tcW w:w="120" w:type="dxa"/>
            <w:shd w:val="clear" w:color="auto" w:fill="F2F2F2"/>
            <w:vAlign w:val="bottom"/>
          </w:tcPr>
          <w:p w:rsidR="005D2A42" w:rsidRDefault="005D2A42">
            <w:pPr>
              <w:spacing w:line="0" w:lineRule="atLeast"/>
              <w:rPr>
                <w:rFonts w:ascii="Times New Roman" w:eastAsia="Times New Roman" w:hAnsi="Times New Roman"/>
                <w:sz w:val="6"/>
              </w:rPr>
            </w:pPr>
          </w:p>
        </w:tc>
        <w:tc>
          <w:tcPr>
            <w:tcW w:w="20" w:type="dxa"/>
            <w:shd w:val="clear" w:color="auto" w:fill="auto"/>
            <w:vAlign w:val="bottom"/>
          </w:tcPr>
          <w:p w:rsidR="005D2A42" w:rsidRDefault="005D2A42">
            <w:pPr>
              <w:spacing w:line="0" w:lineRule="atLeast"/>
              <w:rPr>
                <w:rFonts w:ascii="Times New Roman" w:eastAsia="Times New Roman" w:hAnsi="Times New Roman"/>
                <w:sz w:val="6"/>
              </w:rPr>
            </w:pPr>
          </w:p>
        </w:tc>
      </w:tr>
      <w:tr w:rsidR="005D2A42">
        <w:trPr>
          <w:trHeight w:val="173"/>
        </w:trPr>
        <w:tc>
          <w:tcPr>
            <w:tcW w:w="40" w:type="dxa"/>
            <w:shd w:val="clear" w:color="auto" w:fill="auto"/>
            <w:vAlign w:val="bottom"/>
          </w:tcPr>
          <w:p w:rsidR="005D2A42" w:rsidRDefault="005D2A42">
            <w:pPr>
              <w:spacing w:line="0" w:lineRule="atLeast"/>
              <w:rPr>
                <w:rFonts w:ascii="Times New Roman" w:eastAsia="Times New Roman" w:hAnsi="Times New Roman"/>
                <w:sz w:val="15"/>
              </w:rPr>
            </w:pPr>
          </w:p>
        </w:tc>
        <w:tc>
          <w:tcPr>
            <w:tcW w:w="100" w:type="dxa"/>
            <w:shd w:val="clear" w:color="auto" w:fill="F2F2F2"/>
            <w:vAlign w:val="bottom"/>
          </w:tcPr>
          <w:p w:rsidR="005D2A42" w:rsidRDefault="005D2A42">
            <w:pPr>
              <w:spacing w:line="0" w:lineRule="atLeast"/>
              <w:rPr>
                <w:rFonts w:ascii="Times New Roman" w:eastAsia="Times New Roman" w:hAnsi="Times New Roman"/>
                <w:sz w:val="15"/>
              </w:rPr>
            </w:pPr>
          </w:p>
        </w:tc>
        <w:tc>
          <w:tcPr>
            <w:tcW w:w="700" w:type="dxa"/>
            <w:shd w:val="clear" w:color="auto" w:fill="F2F2F2"/>
            <w:vAlign w:val="bottom"/>
          </w:tcPr>
          <w:p w:rsidR="005D2A42" w:rsidRDefault="005D2A42">
            <w:pPr>
              <w:spacing w:line="0" w:lineRule="atLeast"/>
              <w:rPr>
                <w:rFonts w:ascii="Times New Roman" w:eastAsia="Times New Roman" w:hAnsi="Times New Roman"/>
                <w:sz w:val="15"/>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5"/>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5"/>
              </w:rPr>
            </w:pPr>
          </w:p>
        </w:tc>
        <w:tc>
          <w:tcPr>
            <w:tcW w:w="3920" w:type="dxa"/>
            <w:shd w:val="clear" w:color="auto" w:fill="F2F2F2"/>
            <w:vAlign w:val="bottom"/>
          </w:tcPr>
          <w:p w:rsidR="005D2A42" w:rsidRDefault="005D2A42">
            <w:pPr>
              <w:spacing w:line="0" w:lineRule="atLeast"/>
              <w:rPr>
                <w:rFonts w:ascii="Times New Roman" w:eastAsia="Times New Roman" w:hAnsi="Times New Roman"/>
                <w:sz w:val="15"/>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5"/>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5"/>
              </w:rPr>
            </w:pPr>
          </w:p>
        </w:tc>
        <w:tc>
          <w:tcPr>
            <w:tcW w:w="340" w:type="dxa"/>
            <w:vMerge/>
            <w:shd w:val="clear" w:color="auto" w:fill="F2F2F2"/>
            <w:vAlign w:val="bottom"/>
          </w:tcPr>
          <w:p w:rsidR="005D2A42" w:rsidRDefault="005D2A42">
            <w:pPr>
              <w:spacing w:line="0" w:lineRule="atLeast"/>
              <w:rPr>
                <w:rFonts w:ascii="Times New Roman" w:eastAsia="Times New Roman" w:hAnsi="Times New Roman"/>
                <w:sz w:val="15"/>
              </w:rPr>
            </w:pPr>
          </w:p>
        </w:tc>
        <w:tc>
          <w:tcPr>
            <w:tcW w:w="3280" w:type="dxa"/>
            <w:vMerge/>
            <w:shd w:val="clear" w:color="auto" w:fill="F2F2F2"/>
            <w:vAlign w:val="bottom"/>
          </w:tcPr>
          <w:p w:rsidR="005D2A42" w:rsidRDefault="005D2A42">
            <w:pPr>
              <w:spacing w:line="0" w:lineRule="atLeast"/>
              <w:rPr>
                <w:rFonts w:ascii="Times New Roman" w:eastAsia="Times New Roman" w:hAnsi="Times New Roman"/>
                <w:sz w:val="15"/>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5"/>
              </w:rPr>
            </w:pPr>
          </w:p>
        </w:tc>
        <w:tc>
          <w:tcPr>
            <w:tcW w:w="20" w:type="dxa"/>
            <w:shd w:val="clear" w:color="auto" w:fill="auto"/>
            <w:vAlign w:val="bottom"/>
          </w:tcPr>
          <w:p w:rsidR="005D2A42" w:rsidRDefault="005D2A42">
            <w:pPr>
              <w:spacing w:line="0" w:lineRule="atLeast"/>
              <w:rPr>
                <w:rFonts w:ascii="Times New Roman" w:eastAsia="Times New Roman" w:hAnsi="Times New Roman"/>
                <w:sz w:val="15"/>
              </w:rPr>
            </w:pPr>
          </w:p>
        </w:tc>
      </w:tr>
      <w:tr w:rsidR="005D2A42">
        <w:trPr>
          <w:trHeight w:val="258"/>
        </w:trPr>
        <w:tc>
          <w:tcPr>
            <w:tcW w:w="40" w:type="dxa"/>
            <w:shd w:val="clear" w:color="auto" w:fill="auto"/>
            <w:vAlign w:val="bottom"/>
          </w:tcPr>
          <w:p w:rsidR="005D2A42" w:rsidRDefault="005D2A42">
            <w:pPr>
              <w:spacing w:line="0" w:lineRule="atLeast"/>
              <w:rPr>
                <w:rFonts w:ascii="Times New Roman" w:eastAsia="Times New Roman" w:hAnsi="Times New Roman"/>
                <w:sz w:val="22"/>
              </w:rPr>
            </w:pPr>
          </w:p>
        </w:tc>
        <w:tc>
          <w:tcPr>
            <w:tcW w:w="100" w:type="dxa"/>
            <w:shd w:val="clear" w:color="auto" w:fill="F2F2F2"/>
            <w:vAlign w:val="bottom"/>
          </w:tcPr>
          <w:p w:rsidR="005D2A42" w:rsidRDefault="005D2A42">
            <w:pPr>
              <w:spacing w:line="0" w:lineRule="atLeast"/>
              <w:rPr>
                <w:rFonts w:ascii="Times New Roman" w:eastAsia="Times New Roman" w:hAnsi="Times New Roman"/>
                <w:sz w:val="22"/>
              </w:rPr>
            </w:pPr>
          </w:p>
        </w:tc>
        <w:tc>
          <w:tcPr>
            <w:tcW w:w="700" w:type="dxa"/>
            <w:shd w:val="clear" w:color="auto" w:fill="F2F2F2"/>
            <w:vAlign w:val="bottom"/>
          </w:tcPr>
          <w:p w:rsidR="005D2A42" w:rsidRDefault="005D2A42">
            <w:pPr>
              <w:spacing w:line="0" w:lineRule="atLeast"/>
              <w:rPr>
                <w:rFonts w:ascii="Times New Roman" w:eastAsia="Times New Roman" w:hAnsi="Times New Roman"/>
                <w:sz w:val="22"/>
              </w:rPr>
            </w:pPr>
          </w:p>
        </w:tc>
        <w:tc>
          <w:tcPr>
            <w:tcW w:w="120" w:type="dxa"/>
            <w:shd w:val="clear" w:color="auto" w:fill="F2F2F2"/>
            <w:vAlign w:val="bottom"/>
          </w:tcPr>
          <w:p w:rsidR="005D2A42" w:rsidRDefault="005D2A42">
            <w:pPr>
              <w:spacing w:line="0" w:lineRule="atLeast"/>
              <w:rPr>
                <w:rFonts w:ascii="Times New Roman" w:eastAsia="Times New Roman" w:hAnsi="Times New Roman"/>
                <w:sz w:val="22"/>
              </w:rPr>
            </w:pPr>
          </w:p>
        </w:tc>
        <w:tc>
          <w:tcPr>
            <w:tcW w:w="120" w:type="dxa"/>
            <w:shd w:val="clear" w:color="auto" w:fill="F2F2F2"/>
            <w:vAlign w:val="bottom"/>
          </w:tcPr>
          <w:p w:rsidR="005D2A42" w:rsidRDefault="005D2A42">
            <w:pPr>
              <w:spacing w:line="0" w:lineRule="atLeast"/>
              <w:rPr>
                <w:rFonts w:ascii="Times New Roman" w:eastAsia="Times New Roman" w:hAnsi="Times New Roman"/>
                <w:sz w:val="22"/>
              </w:rPr>
            </w:pPr>
          </w:p>
        </w:tc>
        <w:tc>
          <w:tcPr>
            <w:tcW w:w="3920" w:type="dxa"/>
            <w:shd w:val="clear" w:color="auto" w:fill="F2F2F2"/>
            <w:vAlign w:val="bottom"/>
          </w:tcPr>
          <w:p w:rsidR="005D2A42" w:rsidRDefault="005D2A42">
            <w:pPr>
              <w:spacing w:line="0" w:lineRule="atLeast"/>
              <w:rPr>
                <w:rFonts w:ascii="Times New Roman" w:eastAsia="Times New Roman" w:hAnsi="Times New Roman"/>
                <w:sz w:val="22"/>
              </w:rPr>
            </w:pPr>
          </w:p>
        </w:tc>
        <w:tc>
          <w:tcPr>
            <w:tcW w:w="120" w:type="dxa"/>
            <w:shd w:val="clear" w:color="auto" w:fill="F2F2F2"/>
            <w:vAlign w:val="bottom"/>
          </w:tcPr>
          <w:p w:rsidR="005D2A42" w:rsidRDefault="005D2A42">
            <w:pPr>
              <w:spacing w:line="0" w:lineRule="atLeast"/>
              <w:rPr>
                <w:rFonts w:ascii="Times New Roman" w:eastAsia="Times New Roman" w:hAnsi="Times New Roman"/>
                <w:sz w:val="22"/>
              </w:rPr>
            </w:pPr>
          </w:p>
        </w:tc>
        <w:tc>
          <w:tcPr>
            <w:tcW w:w="120" w:type="dxa"/>
            <w:shd w:val="clear" w:color="auto" w:fill="F2F2F2"/>
            <w:vAlign w:val="bottom"/>
          </w:tcPr>
          <w:p w:rsidR="005D2A42" w:rsidRDefault="005D2A42">
            <w:pPr>
              <w:spacing w:line="0" w:lineRule="atLeast"/>
              <w:rPr>
                <w:rFonts w:ascii="Times New Roman" w:eastAsia="Times New Roman" w:hAnsi="Times New Roman"/>
                <w:sz w:val="22"/>
              </w:rPr>
            </w:pPr>
          </w:p>
        </w:tc>
        <w:tc>
          <w:tcPr>
            <w:tcW w:w="340" w:type="dxa"/>
            <w:shd w:val="clear" w:color="auto" w:fill="F2F2F2"/>
            <w:vAlign w:val="bottom"/>
          </w:tcPr>
          <w:p w:rsidR="005D2A42" w:rsidRDefault="00B5397D">
            <w:pPr>
              <w:spacing w:line="0" w:lineRule="atLeast"/>
              <w:ind w:left="160"/>
              <w:rPr>
                <w:rFonts w:ascii="Symbol" w:eastAsia="Symbol" w:hAnsi="Symbol"/>
              </w:rPr>
            </w:pPr>
            <w:r>
              <w:rPr>
                <w:rFonts w:ascii="Symbol" w:eastAsia="Symbol" w:hAnsi="Symbol"/>
              </w:rPr>
              <w:t></w:t>
            </w:r>
          </w:p>
        </w:tc>
        <w:tc>
          <w:tcPr>
            <w:tcW w:w="3280" w:type="dxa"/>
            <w:shd w:val="clear" w:color="auto" w:fill="F2F2F2"/>
            <w:vAlign w:val="bottom"/>
          </w:tcPr>
          <w:p w:rsidR="005D2A42" w:rsidRDefault="00B5397D">
            <w:pPr>
              <w:spacing w:line="229" w:lineRule="exact"/>
              <w:ind w:left="100"/>
              <w:rPr>
                <w:rFonts w:ascii="Arial" w:eastAsia="Arial" w:hAnsi="Arial"/>
              </w:rPr>
            </w:pPr>
            <w:r>
              <w:rPr>
                <w:rFonts w:ascii="Arial" w:eastAsia="Arial" w:hAnsi="Arial"/>
              </w:rPr>
              <w:t>Résoudre des problèmes</w:t>
            </w:r>
          </w:p>
        </w:tc>
        <w:tc>
          <w:tcPr>
            <w:tcW w:w="120" w:type="dxa"/>
            <w:shd w:val="clear" w:color="auto" w:fill="F2F2F2"/>
            <w:vAlign w:val="bottom"/>
          </w:tcPr>
          <w:p w:rsidR="005D2A42" w:rsidRDefault="005D2A42">
            <w:pPr>
              <w:spacing w:line="0" w:lineRule="atLeast"/>
              <w:rPr>
                <w:rFonts w:ascii="Times New Roman" w:eastAsia="Times New Roman" w:hAnsi="Times New Roman"/>
                <w:sz w:val="22"/>
              </w:rPr>
            </w:pPr>
          </w:p>
        </w:tc>
        <w:tc>
          <w:tcPr>
            <w:tcW w:w="2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230"/>
        </w:trPr>
        <w:tc>
          <w:tcPr>
            <w:tcW w:w="40" w:type="dxa"/>
            <w:shd w:val="clear" w:color="auto" w:fill="auto"/>
            <w:vAlign w:val="bottom"/>
          </w:tcPr>
          <w:p w:rsidR="005D2A42" w:rsidRDefault="005D2A42">
            <w:pPr>
              <w:spacing w:line="0" w:lineRule="atLeast"/>
              <w:rPr>
                <w:rFonts w:ascii="Times New Roman" w:eastAsia="Times New Roman" w:hAnsi="Times New Roman"/>
              </w:rPr>
            </w:pPr>
          </w:p>
        </w:tc>
        <w:tc>
          <w:tcPr>
            <w:tcW w:w="100" w:type="dxa"/>
            <w:shd w:val="clear" w:color="auto" w:fill="F2F2F2"/>
            <w:vAlign w:val="bottom"/>
          </w:tcPr>
          <w:p w:rsidR="005D2A42" w:rsidRDefault="005D2A42">
            <w:pPr>
              <w:spacing w:line="0" w:lineRule="atLeast"/>
              <w:rPr>
                <w:rFonts w:ascii="Times New Roman" w:eastAsia="Times New Roman" w:hAnsi="Times New Roman"/>
              </w:rPr>
            </w:pPr>
          </w:p>
        </w:tc>
        <w:tc>
          <w:tcPr>
            <w:tcW w:w="700" w:type="dxa"/>
            <w:shd w:val="clear" w:color="auto" w:fill="F2F2F2"/>
            <w:vAlign w:val="bottom"/>
          </w:tcPr>
          <w:p w:rsidR="005D2A42" w:rsidRDefault="00B5397D">
            <w:pPr>
              <w:spacing w:line="222" w:lineRule="exact"/>
              <w:rPr>
                <w:rFonts w:ascii="Arial" w:eastAsia="Arial" w:hAnsi="Arial"/>
                <w:b/>
                <w:w w:val="94"/>
                <w:shd w:val="clear" w:color="auto" w:fill="F2F2F2"/>
              </w:rPr>
            </w:pPr>
            <w:r>
              <w:rPr>
                <w:rFonts w:ascii="Arial" w:eastAsia="Arial" w:hAnsi="Arial"/>
                <w:b/>
                <w:w w:val="94"/>
                <w:shd w:val="clear" w:color="auto" w:fill="F2F2F2"/>
              </w:rPr>
              <w:t>Partie 2</w:t>
            </w:r>
          </w:p>
        </w:tc>
        <w:tc>
          <w:tcPr>
            <w:tcW w:w="120" w:type="dxa"/>
            <w:shd w:val="clear" w:color="auto" w:fill="F2F2F2"/>
            <w:vAlign w:val="bottom"/>
          </w:tcPr>
          <w:p w:rsidR="005D2A42" w:rsidRDefault="005D2A42">
            <w:pPr>
              <w:spacing w:line="0" w:lineRule="atLeast"/>
              <w:rPr>
                <w:rFonts w:ascii="Times New Roman" w:eastAsia="Times New Roman" w:hAnsi="Times New Roman"/>
              </w:rPr>
            </w:pPr>
          </w:p>
        </w:tc>
        <w:tc>
          <w:tcPr>
            <w:tcW w:w="120" w:type="dxa"/>
            <w:shd w:val="clear" w:color="auto" w:fill="auto"/>
            <w:vAlign w:val="bottom"/>
          </w:tcPr>
          <w:p w:rsidR="005D2A42" w:rsidRDefault="005D2A42">
            <w:pPr>
              <w:spacing w:line="0" w:lineRule="atLeast"/>
              <w:rPr>
                <w:rFonts w:ascii="Times New Roman" w:eastAsia="Times New Roman" w:hAnsi="Times New Roman"/>
              </w:rPr>
            </w:pPr>
          </w:p>
        </w:tc>
        <w:tc>
          <w:tcPr>
            <w:tcW w:w="3920" w:type="dxa"/>
            <w:shd w:val="clear" w:color="auto" w:fill="F2F2F2"/>
            <w:vAlign w:val="bottom"/>
          </w:tcPr>
          <w:p w:rsidR="005D2A42" w:rsidRDefault="00B5397D">
            <w:pPr>
              <w:spacing w:line="222" w:lineRule="exact"/>
              <w:rPr>
                <w:rFonts w:ascii="Arial" w:eastAsia="Arial" w:hAnsi="Arial"/>
                <w:b/>
              </w:rPr>
            </w:pPr>
            <w:r>
              <w:rPr>
                <w:rFonts w:ascii="Arial" w:eastAsia="Arial" w:hAnsi="Arial"/>
                <w:b/>
              </w:rPr>
              <w:t>Géométrie, espace et mesure :</w:t>
            </w:r>
          </w:p>
        </w:tc>
        <w:tc>
          <w:tcPr>
            <w:tcW w:w="120" w:type="dxa"/>
            <w:shd w:val="clear" w:color="auto" w:fill="auto"/>
            <w:vAlign w:val="bottom"/>
          </w:tcPr>
          <w:p w:rsidR="005D2A42" w:rsidRDefault="005D2A42">
            <w:pPr>
              <w:spacing w:line="0" w:lineRule="atLeast"/>
              <w:rPr>
                <w:rFonts w:ascii="Times New Roman" w:eastAsia="Times New Roman" w:hAnsi="Times New Roman"/>
              </w:rPr>
            </w:pPr>
          </w:p>
        </w:tc>
        <w:tc>
          <w:tcPr>
            <w:tcW w:w="120" w:type="dxa"/>
            <w:shd w:val="clear" w:color="auto" w:fill="F2F2F2"/>
            <w:vAlign w:val="bottom"/>
          </w:tcPr>
          <w:p w:rsidR="005D2A42" w:rsidRDefault="005D2A42">
            <w:pPr>
              <w:spacing w:line="0" w:lineRule="atLeast"/>
              <w:rPr>
                <w:rFonts w:ascii="Times New Roman" w:eastAsia="Times New Roman" w:hAnsi="Times New Roman"/>
              </w:rPr>
            </w:pPr>
          </w:p>
        </w:tc>
        <w:tc>
          <w:tcPr>
            <w:tcW w:w="340" w:type="dxa"/>
            <w:shd w:val="clear" w:color="auto" w:fill="F2F2F2"/>
            <w:vAlign w:val="bottom"/>
          </w:tcPr>
          <w:p w:rsidR="005D2A42" w:rsidRDefault="005D2A42">
            <w:pPr>
              <w:spacing w:line="0" w:lineRule="atLeast"/>
              <w:rPr>
                <w:rFonts w:ascii="Times New Roman" w:eastAsia="Times New Roman" w:hAnsi="Times New Roman"/>
              </w:rPr>
            </w:pPr>
          </w:p>
        </w:tc>
        <w:tc>
          <w:tcPr>
            <w:tcW w:w="3280" w:type="dxa"/>
            <w:shd w:val="clear" w:color="auto" w:fill="F2F2F2"/>
            <w:vAlign w:val="bottom"/>
          </w:tcPr>
          <w:p w:rsidR="005D2A42" w:rsidRDefault="005D2A42">
            <w:pPr>
              <w:spacing w:line="0" w:lineRule="atLeast"/>
              <w:rPr>
                <w:rFonts w:ascii="Times New Roman" w:eastAsia="Times New Roman" w:hAnsi="Times New Roman"/>
              </w:rPr>
            </w:pPr>
          </w:p>
        </w:tc>
        <w:tc>
          <w:tcPr>
            <w:tcW w:w="120" w:type="dxa"/>
            <w:shd w:val="clear" w:color="auto" w:fill="F2F2F2"/>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29"/>
        </w:trPr>
        <w:tc>
          <w:tcPr>
            <w:tcW w:w="40" w:type="dxa"/>
            <w:shd w:val="clear" w:color="auto" w:fill="auto"/>
            <w:vAlign w:val="bottom"/>
          </w:tcPr>
          <w:p w:rsidR="005D2A42" w:rsidRDefault="005D2A42">
            <w:pPr>
              <w:spacing w:line="0" w:lineRule="atLeast"/>
              <w:rPr>
                <w:rFonts w:ascii="Times New Roman" w:eastAsia="Times New Roman" w:hAnsi="Times New Roman"/>
                <w:sz w:val="19"/>
              </w:rPr>
            </w:pP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700" w:type="dxa"/>
            <w:shd w:val="clear" w:color="auto" w:fill="auto"/>
            <w:vAlign w:val="bottom"/>
          </w:tcPr>
          <w:p w:rsidR="005D2A42" w:rsidRDefault="005D2A42">
            <w:pPr>
              <w:spacing w:line="0" w:lineRule="atLeast"/>
              <w:rPr>
                <w:rFonts w:ascii="Times New Roman" w:eastAsia="Times New Roman" w:hAnsi="Times New Roman"/>
                <w:sz w:val="19"/>
              </w:rPr>
            </w:pPr>
          </w:p>
        </w:tc>
        <w:tc>
          <w:tcPr>
            <w:tcW w:w="120" w:type="dxa"/>
            <w:shd w:val="clear" w:color="auto" w:fill="auto"/>
            <w:vAlign w:val="bottom"/>
          </w:tcPr>
          <w:p w:rsidR="005D2A42" w:rsidRDefault="005D2A42">
            <w:pPr>
              <w:spacing w:line="0" w:lineRule="atLeast"/>
              <w:rPr>
                <w:rFonts w:ascii="Times New Roman" w:eastAsia="Times New Roman" w:hAnsi="Times New Roman"/>
                <w:sz w:val="19"/>
              </w:rPr>
            </w:pPr>
          </w:p>
        </w:tc>
        <w:tc>
          <w:tcPr>
            <w:tcW w:w="120" w:type="dxa"/>
            <w:shd w:val="clear" w:color="auto" w:fill="auto"/>
            <w:vAlign w:val="bottom"/>
          </w:tcPr>
          <w:p w:rsidR="005D2A42" w:rsidRDefault="005D2A42">
            <w:pPr>
              <w:spacing w:line="0" w:lineRule="atLeast"/>
              <w:rPr>
                <w:rFonts w:ascii="Times New Roman" w:eastAsia="Times New Roman" w:hAnsi="Times New Roman"/>
                <w:sz w:val="19"/>
              </w:rPr>
            </w:pPr>
          </w:p>
        </w:tc>
        <w:tc>
          <w:tcPr>
            <w:tcW w:w="3920" w:type="dxa"/>
            <w:shd w:val="clear" w:color="auto" w:fill="F2F2F2"/>
            <w:vAlign w:val="bottom"/>
          </w:tcPr>
          <w:p w:rsidR="005D2A42" w:rsidRDefault="00B5397D">
            <w:pPr>
              <w:spacing w:line="222" w:lineRule="exact"/>
              <w:rPr>
                <w:rFonts w:ascii="Arial" w:eastAsia="Arial" w:hAnsi="Arial"/>
                <w:i/>
              </w:rPr>
            </w:pPr>
            <w:r>
              <w:rPr>
                <w:rFonts w:ascii="Arial" w:eastAsia="Arial" w:hAnsi="Arial"/>
                <w:i/>
              </w:rPr>
              <w:t>ce sous-domaine est évalué à travers des</w:t>
            </w:r>
          </w:p>
        </w:tc>
        <w:tc>
          <w:tcPr>
            <w:tcW w:w="120" w:type="dxa"/>
            <w:shd w:val="clear" w:color="auto" w:fill="auto"/>
            <w:vAlign w:val="bottom"/>
          </w:tcPr>
          <w:p w:rsidR="005D2A42" w:rsidRDefault="005D2A42">
            <w:pPr>
              <w:spacing w:line="0" w:lineRule="atLeast"/>
              <w:rPr>
                <w:rFonts w:ascii="Times New Roman" w:eastAsia="Times New Roman" w:hAnsi="Times New Roman"/>
                <w:sz w:val="19"/>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340" w:type="dxa"/>
            <w:shd w:val="clear" w:color="auto" w:fill="F2F2F2"/>
            <w:vAlign w:val="bottom"/>
          </w:tcPr>
          <w:p w:rsidR="005D2A42" w:rsidRDefault="00B5397D">
            <w:pPr>
              <w:spacing w:line="229" w:lineRule="exact"/>
              <w:ind w:left="160"/>
              <w:rPr>
                <w:rFonts w:ascii="Symbol" w:eastAsia="Symbol" w:hAnsi="Symbol"/>
              </w:rPr>
            </w:pPr>
            <w:r>
              <w:rPr>
                <w:rFonts w:ascii="Symbol" w:eastAsia="Symbol" w:hAnsi="Symbol"/>
              </w:rPr>
              <w:t></w:t>
            </w:r>
          </w:p>
        </w:tc>
        <w:tc>
          <w:tcPr>
            <w:tcW w:w="3280" w:type="dxa"/>
            <w:shd w:val="clear" w:color="auto" w:fill="F2F2F2"/>
            <w:vAlign w:val="bottom"/>
          </w:tcPr>
          <w:p w:rsidR="005D2A42" w:rsidRDefault="00B5397D">
            <w:pPr>
              <w:spacing w:line="229" w:lineRule="exact"/>
              <w:ind w:left="100"/>
              <w:rPr>
                <w:rFonts w:ascii="Arial" w:eastAsia="Arial" w:hAnsi="Arial"/>
                <w:w w:val="92"/>
              </w:rPr>
            </w:pPr>
            <w:r>
              <w:rPr>
                <w:rFonts w:ascii="Arial" w:eastAsia="Arial" w:hAnsi="Arial"/>
                <w:w w:val="92"/>
              </w:rPr>
              <w:t>Reconnaître des formes géométriques</w:t>
            </w:r>
          </w:p>
        </w:tc>
        <w:tc>
          <w:tcPr>
            <w:tcW w:w="1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28"/>
        </w:trPr>
        <w:tc>
          <w:tcPr>
            <w:tcW w:w="40" w:type="dxa"/>
            <w:shd w:val="clear" w:color="auto" w:fill="auto"/>
            <w:vAlign w:val="bottom"/>
          </w:tcPr>
          <w:p w:rsidR="005D2A42" w:rsidRDefault="005D2A42">
            <w:pPr>
              <w:spacing w:line="0" w:lineRule="atLeast"/>
              <w:rPr>
                <w:rFonts w:ascii="Times New Roman" w:eastAsia="Times New Roman" w:hAnsi="Times New Roman"/>
                <w:sz w:val="19"/>
              </w:rPr>
            </w:pP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700" w:type="dxa"/>
            <w:shd w:val="clear" w:color="auto" w:fill="auto"/>
            <w:vAlign w:val="bottom"/>
          </w:tcPr>
          <w:p w:rsidR="005D2A42" w:rsidRDefault="005D2A42">
            <w:pPr>
              <w:spacing w:line="0" w:lineRule="atLeast"/>
              <w:rPr>
                <w:rFonts w:ascii="Times New Roman" w:eastAsia="Times New Roman" w:hAnsi="Times New Roman"/>
                <w:sz w:val="19"/>
              </w:rPr>
            </w:pPr>
          </w:p>
        </w:tc>
        <w:tc>
          <w:tcPr>
            <w:tcW w:w="120" w:type="dxa"/>
            <w:shd w:val="clear" w:color="auto" w:fill="auto"/>
            <w:vAlign w:val="bottom"/>
          </w:tcPr>
          <w:p w:rsidR="005D2A42" w:rsidRDefault="005D2A42">
            <w:pPr>
              <w:spacing w:line="0" w:lineRule="atLeast"/>
              <w:rPr>
                <w:rFonts w:ascii="Times New Roman" w:eastAsia="Times New Roman" w:hAnsi="Times New Roman"/>
                <w:sz w:val="19"/>
              </w:rPr>
            </w:pPr>
          </w:p>
        </w:tc>
        <w:tc>
          <w:tcPr>
            <w:tcW w:w="120" w:type="dxa"/>
            <w:shd w:val="clear" w:color="auto" w:fill="auto"/>
            <w:vAlign w:val="bottom"/>
          </w:tcPr>
          <w:p w:rsidR="005D2A42" w:rsidRDefault="005D2A42">
            <w:pPr>
              <w:spacing w:line="0" w:lineRule="atLeast"/>
              <w:rPr>
                <w:rFonts w:ascii="Times New Roman" w:eastAsia="Times New Roman" w:hAnsi="Times New Roman"/>
                <w:sz w:val="19"/>
              </w:rPr>
            </w:pPr>
          </w:p>
        </w:tc>
        <w:tc>
          <w:tcPr>
            <w:tcW w:w="3920" w:type="dxa"/>
            <w:shd w:val="clear" w:color="auto" w:fill="F2F2F2"/>
            <w:vAlign w:val="bottom"/>
          </w:tcPr>
          <w:p w:rsidR="005D2A42" w:rsidRDefault="00B5397D">
            <w:pPr>
              <w:spacing w:line="222" w:lineRule="exact"/>
              <w:rPr>
                <w:rFonts w:ascii="Arial" w:eastAsia="Arial" w:hAnsi="Arial"/>
                <w:i/>
              </w:rPr>
            </w:pPr>
            <w:r>
              <w:rPr>
                <w:rFonts w:ascii="Arial" w:eastAsia="Arial" w:hAnsi="Arial"/>
                <w:i/>
              </w:rPr>
              <w:t>situations de reconnaissance de formes</w:t>
            </w:r>
          </w:p>
        </w:tc>
        <w:tc>
          <w:tcPr>
            <w:tcW w:w="120" w:type="dxa"/>
            <w:shd w:val="clear" w:color="auto" w:fill="auto"/>
            <w:vAlign w:val="bottom"/>
          </w:tcPr>
          <w:p w:rsidR="005D2A42" w:rsidRDefault="005D2A42">
            <w:pPr>
              <w:spacing w:line="0" w:lineRule="atLeast"/>
              <w:rPr>
                <w:rFonts w:ascii="Times New Roman" w:eastAsia="Times New Roman" w:hAnsi="Times New Roman"/>
                <w:sz w:val="19"/>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340" w:type="dxa"/>
            <w:shd w:val="clear" w:color="auto" w:fill="F2F2F2"/>
            <w:vAlign w:val="bottom"/>
          </w:tcPr>
          <w:p w:rsidR="005D2A42" w:rsidRDefault="00B5397D">
            <w:pPr>
              <w:spacing w:line="228" w:lineRule="exact"/>
              <w:ind w:left="160"/>
              <w:rPr>
                <w:rFonts w:ascii="Symbol" w:eastAsia="Symbol" w:hAnsi="Symbol"/>
              </w:rPr>
            </w:pPr>
            <w:r>
              <w:rPr>
                <w:rFonts w:ascii="Symbol" w:eastAsia="Symbol" w:hAnsi="Symbol"/>
              </w:rPr>
              <w:t></w:t>
            </w:r>
          </w:p>
        </w:tc>
        <w:tc>
          <w:tcPr>
            <w:tcW w:w="3280" w:type="dxa"/>
            <w:shd w:val="clear" w:color="auto" w:fill="F2F2F2"/>
            <w:vAlign w:val="bottom"/>
          </w:tcPr>
          <w:p w:rsidR="005D2A42" w:rsidRDefault="00B5397D">
            <w:pPr>
              <w:spacing w:line="227" w:lineRule="exact"/>
              <w:ind w:left="100"/>
              <w:rPr>
                <w:rFonts w:ascii="Arial" w:eastAsia="Arial" w:hAnsi="Arial"/>
              </w:rPr>
            </w:pPr>
            <w:r>
              <w:rPr>
                <w:rFonts w:ascii="Arial" w:eastAsia="Arial" w:hAnsi="Arial"/>
              </w:rPr>
              <w:t>Se repérer dans l’espace</w:t>
            </w:r>
          </w:p>
        </w:tc>
        <w:tc>
          <w:tcPr>
            <w:tcW w:w="1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23"/>
        </w:trPr>
        <w:tc>
          <w:tcPr>
            <w:tcW w:w="40" w:type="dxa"/>
            <w:shd w:val="clear" w:color="auto" w:fill="auto"/>
            <w:vAlign w:val="bottom"/>
          </w:tcPr>
          <w:p w:rsidR="005D2A42" w:rsidRDefault="005D2A42">
            <w:pPr>
              <w:spacing w:line="0" w:lineRule="atLeast"/>
              <w:rPr>
                <w:rFonts w:ascii="Times New Roman" w:eastAsia="Times New Roman" w:hAnsi="Times New Roman"/>
                <w:sz w:val="19"/>
              </w:rPr>
            </w:pP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700" w:type="dxa"/>
            <w:shd w:val="clear" w:color="auto" w:fill="auto"/>
            <w:vAlign w:val="bottom"/>
          </w:tcPr>
          <w:p w:rsidR="005D2A42" w:rsidRDefault="005D2A42">
            <w:pPr>
              <w:spacing w:line="0" w:lineRule="atLeast"/>
              <w:rPr>
                <w:rFonts w:ascii="Times New Roman" w:eastAsia="Times New Roman" w:hAnsi="Times New Roman"/>
                <w:sz w:val="19"/>
              </w:rPr>
            </w:pPr>
          </w:p>
        </w:tc>
        <w:tc>
          <w:tcPr>
            <w:tcW w:w="120" w:type="dxa"/>
            <w:shd w:val="clear" w:color="auto" w:fill="auto"/>
            <w:vAlign w:val="bottom"/>
          </w:tcPr>
          <w:p w:rsidR="005D2A42" w:rsidRDefault="005D2A42">
            <w:pPr>
              <w:spacing w:line="0" w:lineRule="atLeast"/>
              <w:rPr>
                <w:rFonts w:ascii="Times New Roman" w:eastAsia="Times New Roman" w:hAnsi="Times New Roman"/>
                <w:sz w:val="19"/>
              </w:rPr>
            </w:pPr>
          </w:p>
        </w:tc>
        <w:tc>
          <w:tcPr>
            <w:tcW w:w="120" w:type="dxa"/>
            <w:shd w:val="clear" w:color="auto" w:fill="auto"/>
            <w:vAlign w:val="bottom"/>
          </w:tcPr>
          <w:p w:rsidR="005D2A42" w:rsidRDefault="005D2A42">
            <w:pPr>
              <w:spacing w:line="0" w:lineRule="atLeast"/>
              <w:rPr>
                <w:rFonts w:ascii="Times New Roman" w:eastAsia="Times New Roman" w:hAnsi="Times New Roman"/>
                <w:sz w:val="19"/>
              </w:rPr>
            </w:pPr>
          </w:p>
        </w:tc>
        <w:tc>
          <w:tcPr>
            <w:tcW w:w="3920" w:type="dxa"/>
            <w:shd w:val="clear" w:color="auto" w:fill="F2F2F2"/>
            <w:vAlign w:val="bottom"/>
          </w:tcPr>
          <w:p w:rsidR="005D2A42" w:rsidRDefault="00B5397D">
            <w:pPr>
              <w:spacing w:line="222" w:lineRule="exact"/>
              <w:rPr>
                <w:rFonts w:ascii="Arial" w:eastAsia="Arial" w:hAnsi="Arial"/>
                <w:i/>
                <w:w w:val="91"/>
                <w:shd w:val="clear" w:color="auto" w:fill="F2F2F2"/>
              </w:rPr>
            </w:pPr>
            <w:r>
              <w:rPr>
                <w:rFonts w:ascii="Arial" w:eastAsia="Arial" w:hAnsi="Arial"/>
                <w:i/>
                <w:w w:val="91"/>
                <w:shd w:val="clear" w:color="auto" w:fill="F2F2F2"/>
              </w:rPr>
              <w:t>géométriques et autour des notions de grandeur</w:t>
            </w:r>
          </w:p>
        </w:tc>
        <w:tc>
          <w:tcPr>
            <w:tcW w:w="120" w:type="dxa"/>
            <w:shd w:val="clear" w:color="auto" w:fill="auto"/>
            <w:vAlign w:val="bottom"/>
          </w:tcPr>
          <w:p w:rsidR="005D2A42" w:rsidRDefault="005D2A42">
            <w:pPr>
              <w:spacing w:line="0" w:lineRule="atLeast"/>
              <w:rPr>
                <w:rFonts w:ascii="Times New Roman" w:eastAsia="Times New Roman" w:hAnsi="Times New Roman"/>
                <w:sz w:val="19"/>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340" w:type="dxa"/>
            <w:vMerge w:val="restart"/>
            <w:shd w:val="clear" w:color="auto" w:fill="F2F2F2"/>
            <w:vAlign w:val="bottom"/>
          </w:tcPr>
          <w:p w:rsidR="005D2A42" w:rsidRDefault="00B5397D">
            <w:pPr>
              <w:spacing w:line="0" w:lineRule="atLeast"/>
              <w:ind w:left="160"/>
              <w:rPr>
                <w:rFonts w:ascii="Symbol" w:eastAsia="Symbol" w:hAnsi="Symbol"/>
              </w:rPr>
            </w:pPr>
            <w:r>
              <w:rPr>
                <w:rFonts w:ascii="Symbol" w:eastAsia="Symbol" w:hAnsi="Symbol"/>
              </w:rPr>
              <w:t></w:t>
            </w:r>
          </w:p>
        </w:tc>
        <w:tc>
          <w:tcPr>
            <w:tcW w:w="3280" w:type="dxa"/>
            <w:vMerge w:val="restart"/>
            <w:shd w:val="clear" w:color="auto" w:fill="F2F2F2"/>
            <w:vAlign w:val="bottom"/>
          </w:tcPr>
          <w:p w:rsidR="005D2A42" w:rsidRDefault="00B5397D">
            <w:pPr>
              <w:spacing w:line="229" w:lineRule="exact"/>
              <w:ind w:left="100"/>
              <w:rPr>
                <w:rFonts w:ascii="Arial" w:eastAsia="Arial" w:hAnsi="Arial"/>
              </w:rPr>
            </w:pPr>
            <w:r>
              <w:rPr>
                <w:rFonts w:ascii="Arial" w:eastAsia="Arial" w:hAnsi="Arial"/>
              </w:rPr>
              <w:t>Apprécier la suite de grandeurs 1</w:t>
            </w:r>
          </w:p>
        </w:tc>
        <w:tc>
          <w:tcPr>
            <w:tcW w:w="1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65"/>
        </w:trPr>
        <w:tc>
          <w:tcPr>
            <w:tcW w:w="40" w:type="dxa"/>
            <w:shd w:val="clear" w:color="auto" w:fill="auto"/>
            <w:vAlign w:val="bottom"/>
          </w:tcPr>
          <w:p w:rsidR="005D2A42" w:rsidRDefault="005D2A42">
            <w:pPr>
              <w:spacing w:line="0" w:lineRule="atLeast"/>
              <w:rPr>
                <w:rFonts w:ascii="Times New Roman" w:eastAsia="Times New Roman" w:hAnsi="Times New Roman"/>
                <w:sz w:val="5"/>
              </w:rPr>
            </w:pPr>
          </w:p>
        </w:tc>
        <w:tc>
          <w:tcPr>
            <w:tcW w:w="100" w:type="dxa"/>
            <w:shd w:val="clear" w:color="auto" w:fill="auto"/>
            <w:vAlign w:val="bottom"/>
          </w:tcPr>
          <w:p w:rsidR="005D2A42" w:rsidRDefault="005D2A42">
            <w:pPr>
              <w:spacing w:line="0" w:lineRule="atLeast"/>
              <w:rPr>
                <w:rFonts w:ascii="Times New Roman" w:eastAsia="Times New Roman" w:hAnsi="Times New Roman"/>
                <w:sz w:val="5"/>
              </w:rPr>
            </w:pPr>
          </w:p>
        </w:tc>
        <w:tc>
          <w:tcPr>
            <w:tcW w:w="700" w:type="dxa"/>
            <w:shd w:val="clear" w:color="auto" w:fill="auto"/>
            <w:vAlign w:val="bottom"/>
          </w:tcPr>
          <w:p w:rsidR="005D2A42" w:rsidRDefault="005D2A42">
            <w:pPr>
              <w:spacing w:line="0" w:lineRule="atLeast"/>
              <w:rPr>
                <w:rFonts w:ascii="Times New Roman" w:eastAsia="Times New Roman" w:hAnsi="Times New Roman"/>
                <w:sz w:val="5"/>
              </w:rPr>
            </w:pPr>
          </w:p>
        </w:tc>
        <w:tc>
          <w:tcPr>
            <w:tcW w:w="120" w:type="dxa"/>
            <w:shd w:val="clear" w:color="auto" w:fill="auto"/>
            <w:vAlign w:val="bottom"/>
          </w:tcPr>
          <w:p w:rsidR="005D2A42" w:rsidRDefault="005D2A42">
            <w:pPr>
              <w:spacing w:line="0" w:lineRule="atLeast"/>
              <w:rPr>
                <w:rFonts w:ascii="Times New Roman" w:eastAsia="Times New Roman" w:hAnsi="Times New Roman"/>
                <w:sz w:val="5"/>
              </w:rPr>
            </w:pPr>
          </w:p>
        </w:tc>
        <w:tc>
          <w:tcPr>
            <w:tcW w:w="120" w:type="dxa"/>
            <w:shd w:val="clear" w:color="auto" w:fill="auto"/>
            <w:vAlign w:val="bottom"/>
          </w:tcPr>
          <w:p w:rsidR="005D2A42" w:rsidRDefault="005D2A42">
            <w:pPr>
              <w:spacing w:line="0" w:lineRule="atLeast"/>
              <w:rPr>
                <w:rFonts w:ascii="Times New Roman" w:eastAsia="Times New Roman" w:hAnsi="Times New Roman"/>
                <w:sz w:val="5"/>
              </w:rPr>
            </w:pPr>
          </w:p>
        </w:tc>
        <w:tc>
          <w:tcPr>
            <w:tcW w:w="3920" w:type="dxa"/>
            <w:vMerge w:val="restart"/>
            <w:shd w:val="clear" w:color="auto" w:fill="F2F2F2"/>
            <w:vAlign w:val="bottom"/>
          </w:tcPr>
          <w:p w:rsidR="005D2A42" w:rsidRDefault="00B5397D">
            <w:pPr>
              <w:spacing w:line="229" w:lineRule="exact"/>
              <w:rPr>
                <w:rFonts w:ascii="Arial" w:eastAsia="Arial" w:hAnsi="Arial"/>
                <w:i/>
                <w:w w:val="89"/>
              </w:rPr>
            </w:pPr>
            <w:r>
              <w:rPr>
                <w:rFonts w:ascii="Arial" w:eastAsia="Arial" w:hAnsi="Arial"/>
                <w:i/>
                <w:w w:val="89"/>
              </w:rPr>
              <w:t>et de repérage dans l’espace. Le développement</w:t>
            </w:r>
          </w:p>
        </w:tc>
        <w:tc>
          <w:tcPr>
            <w:tcW w:w="120" w:type="dxa"/>
            <w:shd w:val="clear" w:color="auto" w:fill="auto"/>
            <w:vAlign w:val="bottom"/>
          </w:tcPr>
          <w:p w:rsidR="005D2A42" w:rsidRDefault="005D2A42">
            <w:pPr>
              <w:spacing w:line="0" w:lineRule="atLeast"/>
              <w:rPr>
                <w:rFonts w:ascii="Times New Roman" w:eastAsia="Times New Roman" w:hAnsi="Times New Roman"/>
                <w:sz w:val="5"/>
              </w:rPr>
            </w:pPr>
          </w:p>
        </w:tc>
        <w:tc>
          <w:tcPr>
            <w:tcW w:w="120" w:type="dxa"/>
            <w:shd w:val="clear" w:color="auto" w:fill="F2F2F2"/>
            <w:vAlign w:val="bottom"/>
          </w:tcPr>
          <w:p w:rsidR="005D2A42" w:rsidRDefault="005D2A42">
            <w:pPr>
              <w:spacing w:line="0" w:lineRule="atLeast"/>
              <w:rPr>
                <w:rFonts w:ascii="Times New Roman" w:eastAsia="Times New Roman" w:hAnsi="Times New Roman"/>
                <w:sz w:val="5"/>
              </w:rPr>
            </w:pPr>
          </w:p>
        </w:tc>
        <w:tc>
          <w:tcPr>
            <w:tcW w:w="340" w:type="dxa"/>
            <w:vMerge/>
            <w:shd w:val="clear" w:color="auto" w:fill="F2F2F2"/>
            <w:vAlign w:val="bottom"/>
          </w:tcPr>
          <w:p w:rsidR="005D2A42" w:rsidRDefault="005D2A42">
            <w:pPr>
              <w:spacing w:line="0" w:lineRule="atLeast"/>
              <w:rPr>
                <w:rFonts w:ascii="Times New Roman" w:eastAsia="Times New Roman" w:hAnsi="Times New Roman"/>
                <w:sz w:val="5"/>
              </w:rPr>
            </w:pPr>
          </w:p>
        </w:tc>
        <w:tc>
          <w:tcPr>
            <w:tcW w:w="3280" w:type="dxa"/>
            <w:vMerge/>
            <w:shd w:val="clear" w:color="auto" w:fill="F2F2F2"/>
            <w:vAlign w:val="bottom"/>
          </w:tcPr>
          <w:p w:rsidR="005D2A42" w:rsidRDefault="005D2A42">
            <w:pPr>
              <w:spacing w:line="0" w:lineRule="atLeast"/>
              <w:rPr>
                <w:rFonts w:ascii="Times New Roman" w:eastAsia="Times New Roman" w:hAnsi="Times New Roman"/>
                <w:sz w:val="5"/>
              </w:rPr>
            </w:pPr>
          </w:p>
        </w:tc>
        <w:tc>
          <w:tcPr>
            <w:tcW w:w="120" w:type="dxa"/>
            <w:shd w:val="clear" w:color="auto" w:fill="F2F2F2"/>
            <w:vAlign w:val="bottom"/>
          </w:tcPr>
          <w:p w:rsidR="005D2A42" w:rsidRDefault="005D2A42">
            <w:pPr>
              <w:spacing w:line="0" w:lineRule="atLeast"/>
              <w:rPr>
                <w:rFonts w:ascii="Times New Roman" w:eastAsia="Times New Roman" w:hAnsi="Times New Roman"/>
                <w:sz w:val="5"/>
              </w:rPr>
            </w:pPr>
          </w:p>
        </w:tc>
        <w:tc>
          <w:tcPr>
            <w:tcW w:w="20" w:type="dxa"/>
            <w:shd w:val="clear" w:color="auto" w:fill="auto"/>
            <w:vAlign w:val="bottom"/>
          </w:tcPr>
          <w:p w:rsidR="005D2A42" w:rsidRDefault="005D2A42">
            <w:pPr>
              <w:spacing w:line="0" w:lineRule="atLeast"/>
              <w:rPr>
                <w:rFonts w:ascii="Times New Roman" w:eastAsia="Times New Roman" w:hAnsi="Times New Roman"/>
                <w:sz w:val="5"/>
              </w:rPr>
            </w:pPr>
          </w:p>
        </w:tc>
      </w:tr>
      <w:tr w:rsidR="005D2A42">
        <w:trPr>
          <w:trHeight w:val="172"/>
        </w:trPr>
        <w:tc>
          <w:tcPr>
            <w:tcW w:w="40" w:type="dxa"/>
            <w:shd w:val="clear" w:color="auto" w:fill="auto"/>
            <w:vAlign w:val="bottom"/>
          </w:tcPr>
          <w:p w:rsidR="005D2A42" w:rsidRDefault="005D2A42">
            <w:pPr>
              <w:spacing w:line="0" w:lineRule="atLeast"/>
              <w:rPr>
                <w:rFonts w:ascii="Times New Roman" w:eastAsia="Times New Roman" w:hAnsi="Times New Roman"/>
                <w:sz w:val="14"/>
              </w:rPr>
            </w:pPr>
          </w:p>
        </w:tc>
        <w:tc>
          <w:tcPr>
            <w:tcW w:w="100" w:type="dxa"/>
            <w:shd w:val="clear" w:color="auto" w:fill="auto"/>
            <w:vAlign w:val="bottom"/>
          </w:tcPr>
          <w:p w:rsidR="005D2A42" w:rsidRDefault="005D2A42">
            <w:pPr>
              <w:spacing w:line="0" w:lineRule="atLeast"/>
              <w:rPr>
                <w:rFonts w:ascii="Times New Roman" w:eastAsia="Times New Roman" w:hAnsi="Times New Roman"/>
                <w:sz w:val="14"/>
              </w:rPr>
            </w:pPr>
          </w:p>
        </w:tc>
        <w:tc>
          <w:tcPr>
            <w:tcW w:w="700" w:type="dxa"/>
            <w:shd w:val="clear" w:color="auto" w:fill="auto"/>
            <w:vAlign w:val="bottom"/>
          </w:tcPr>
          <w:p w:rsidR="005D2A42" w:rsidRDefault="005D2A42">
            <w:pPr>
              <w:spacing w:line="0" w:lineRule="atLeast"/>
              <w:rPr>
                <w:rFonts w:ascii="Times New Roman" w:eastAsia="Times New Roman" w:hAnsi="Times New Roman"/>
                <w:sz w:val="14"/>
              </w:rPr>
            </w:pPr>
          </w:p>
        </w:tc>
        <w:tc>
          <w:tcPr>
            <w:tcW w:w="120" w:type="dxa"/>
            <w:shd w:val="clear" w:color="auto" w:fill="auto"/>
            <w:vAlign w:val="bottom"/>
          </w:tcPr>
          <w:p w:rsidR="005D2A42" w:rsidRDefault="005D2A42">
            <w:pPr>
              <w:spacing w:line="0" w:lineRule="atLeast"/>
              <w:rPr>
                <w:rFonts w:ascii="Times New Roman" w:eastAsia="Times New Roman" w:hAnsi="Times New Roman"/>
                <w:sz w:val="14"/>
              </w:rPr>
            </w:pPr>
          </w:p>
        </w:tc>
        <w:tc>
          <w:tcPr>
            <w:tcW w:w="120" w:type="dxa"/>
            <w:shd w:val="clear" w:color="auto" w:fill="auto"/>
            <w:vAlign w:val="bottom"/>
          </w:tcPr>
          <w:p w:rsidR="005D2A42" w:rsidRDefault="005D2A42">
            <w:pPr>
              <w:spacing w:line="0" w:lineRule="atLeast"/>
              <w:rPr>
                <w:rFonts w:ascii="Times New Roman" w:eastAsia="Times New Roman" w:hAnsi="Times New Roman"/>
                <w:sz w:val="14"/>
              </w:rPr>
            </w:pPr>
          </w:p>
        </w:tc>
        <w:tc>
          <w:tcPr>
            <w:tcW w:w="3920" w:type="dxa"/>
            <w:vMerge/>
            <w:shd w:val="clear" w:color="auto" w:fill="F2F2F2"/>
            <w:vAlign w:val="bottom"/>
          </w:tcPr>
          <w:p w:rsidR="005D2A42" w:rsidRDefault="005D2A42">
            <w:pPr>
              <w:spacing w:line="0" w:lineRule="atLeast"/>
              <w:rPr>
                <w:rFonts w:ascii="Times New Roman" w:eastAsia="Times New Roman" w:hAnsi="Times New Roman"/>
                <w:sz w:val="14"/>
              </w:rPr>
            </w:pPr>
          </w:p>
        </w:tc>
        <w:tc>
          <w:tcPr>
            <w:tcW w:w="120" w:type="dxa"/>
            <w:shd w:val="clear" w:color="auto" w:fill="auto"/>
            <w:vAlign w:val="bottom"/>
          </w:tcPr>
          <w:p w:rsidR="005D2A42" w:rsidRDefault="005D2A42">
            <w:pPr>
              <w:spacing w:line="0" w:lineRule="atLeast"/>
              <w:rPr>
                <w:rFonts w:ascii="Times New Roman" w:eastAsia="Times New Roman" w:hAnsi="Times New Roman"/>
                <w:sz w:val="14"/>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4"/>
              </w:rPr>
            </w:pPr>
          </w:p>
        </w:tc>
        <w:tc>
          <w:tcPr>
            <w:tcW w:w="3620" w:type="dxa"/>
            <w:gridSpan w:val="2"/>
            <w:vMerge w:val="restart"/>
            <w:shd w:val="clear" w:color="auto" w:fill="F2F2F2"/>
            <w:vAlign w:val="bottom"/>
          </w:tcPr>
          <w:p w:rsidR="005D2A42" w:rsidRDefault="00B5397D">
            <w:pPr>
              <w:spacing w:line="0" w:lineRule="atLeast"/>
              <w:ind w:left="160"/>
              <w:rPr>
                <w:rFonts w:ascii="Arial" w:eastAsia="Arial" w:hAnsi="Arial"/>
              </w:rPr>
            </w:pPr>
            <w:r>
              <w:rPr>
                <w:rFonts w:ascii="Symbol" w:eastAsia="Symbol" w:hAnsi="Symbol"/>
              </w:rPr>
              <w:t></w:t>
            </w:r>
            <w:r>
              <w:rPr>
                <w:rFonts w:ascii="Arial" w:eastAsia="Arial" w:hAnsi="Arial"/>
              </w:rPr>
              <w:t xml:space="preserve">  Apprécier la suite de grandeurs 2</w:t>
            </w:r>
          </w:p>
        </w:tc>
        <w:tc>
          <w:tcPr>
            <w:tcW w:w="120" w:type="dxa"/>
            <w:shd w:val="clear" w:color="auto" w:fill="F2F2F2"/>
            <w:vAlign w:val="bottom"/>
          </w:tcPr>
          <w:p w:rsidR="005D2A42" w:rsidRDefault="005D2A42">
            <w:pPr>
              <w:spacing w:line="0" w:lineRule="atLeast"/>
              <w:rPr>
                <w:rFonts w:ascii="Times New Roman" w:eastAsia="Times New Roman" w:hAnsi="Times New Roman"/>
                <w:sz w:val="14"/>
              </w:rPr>
            </w:pPr>
          </w:p>
        </w:tc>
        <w:tc>
          <w:tcPr>
            <w:tcW w:w="20" w:type="dxa"/>
            <w:shd w:val="clear" w:color="auto" w:fill="auto"/>
            <w:vAlign w:val="bottom"/>
          </w:tcPr>
          <w:p w:rsidR="005D2A42" w:rsidRDefault="005D2A42">
            <w:pPr>
              <w:spacing w:line="0" w:lineRule="atLeast"/>
              <w:rPr>
                <w:rFonts w:ascii="Times New Roman" w:eastAsia="Times New Roman" w:hAnsi="Times New Roman"/>
                <w:sz w:val="14"/>
              </w:rPr>
            </w:pPr>
          </w:p>
        </w:tc>
      </w:tr>
      <w:tr w:rsidR="005D2A42">
        <w:trPr>
          <w:trHeight w:val="86"/>
        </w:trPr>
        <w:tc>
          <w:tcPr>
            <w:tcW w:w="40" w:type="dxa"/>
            <w:shd w:val="clear" w:color="auto" w:fill="auto"/>
            <w:vAlign w:val="bottom"/>
          </w:tcPr>
          <w:p w:rsidR="005D2A42" w:rsidRDefault="005D2A42">
            <w:pPr>
              <w:spacing w:line="0" w:lineRule="atLeast"/>
              <w:rPr>
                <w:rFonts w:ascii="Times New Roman" w:eastAsia="Times New Roman" w:hAnsi="Times New Roman"/>
                <w:sz w:val="7"/>
              </w:rPr>
            </w:pPr>
          </w:p>
        </w:tc>
        <w:tc>
          <w:tcPr>
            <w:tcW w:w="100" w:type="dxa"/>
            <w:shd w:val="clear" w:color="auto" w:fill="auto"/>
            <w:vAlign w:val="bottom"/>
          </w:tcPr>
          <w:p w:rsidR="005D2A42" w:rsidRDefault="005D2A42">
            <w:pPr>
              <w:spacing w:line="0" w:lineRule="atLeast"/>
              <w:rPr>
                <w:rFonts w:ascii="Times New Roman" w:eastAsia="Times New Roman" w:hAnsi="Times New Roman"/>
                <w:sz w:val="7"/>
              </w:rPr>
            </w:pPr>
          </w:p>
        </w:tc>
        <w:tc>
          <w:tcPr>
            <w:tcW w:w="700" w:type="dxa"/>
            <w:shd w:val="clear" w:color="auto" w:fill="auto"/>
            <w:vAlign w:val="bottom"/>
          </w:tcPr>
          <w:p w:rsidR="005D2A42" w:rsidRDefault="005D2A42">
            <w:pPr>
              <w:spacing w:line="0" w:lineRule="atLeast"/>
              <w:rPr>
                <w:rFonts w:ascii="Times New Roman" w:eastAsia="Times New Roman" w:hAnsi="Times New Roman"/>
                <w:sz w:val="7"/>
              </w:rPr>
            </w:pPr>
          </w:p>
        </w:tc>
        <w:tc>
          <w:tcPr>
            <w:tcW w:w="120" w:type="dxa"/>
            <w:shd w:val="clear" w:color="auto" w:fill="auto"/>
            <w:vAlign w:val="bottom"/>
          </w:tcPr>
          <w:p w:rsidR="005D2A42" w:rsidRDefault="005D2A42">
            <w:pPr>
              <w:spacing w:line="0" w:lineRule="atLeast"/>
              <w:rPr>
                <w:rFonts w:ascii="Times New Roman" w:eastAsia="Times New Roman" w:hAnsi="Times New Roman"/>
                <w:sz w:val="7"/>
              </w:rPr>
            </w:pPr>
          </w:p>
        </w:tc>
        <w:tc>
          <w:tcPr>
            <w:tcW w:w="120" w:type="dxa"/>
            <w:shd w:val="clear" w:color="auto" w:fill="auto"/>
            <w:vAlign w:val="bottom"/>
          </w:tcPr>
          <w:p w:rsidR="005D2A42" w:rsidRDefault="005D2A42">
            <w:pPr>
              <w:spacing w:line="0" w:lineRule="atLeast"/>
              <w:rPr>
                <w:rFonts w:ascii="Times New Roman" w:eastAsia="Times New Roman" w:hAnsi="Times New Roman"/>
                <w:sz w:val="7"/>
              </w:rPr>
            </w:pPr>
          </w:p>
        </w:tc>
        <w:tc>
          <w:tcPr>
            <w:tcW w:w="3920" w:type="dxa"/>
            <w:vMerge w:val="restart"/>
            <w:shd w:val="clear" w:color="auto" w:fill="auto"/>
            <w:vAlign w:val="bottom"/>
          </w:tcPr>
          <w:p w:rsidR="005D2A42" w:rsidRDefault="00B5397D">
            <w:pPr>
              <w:spacing w:line="222" w:lineRule="exact"/>
              <w:rPr>
                <w:rFonts w:ascii="Arial" w:eastAsia="Arial" w:hAnsi="Arial"/>
                <w:i/>
                <w:w w:val="92"/>
              </w:rPr>
            </w:pPr>
            <w:r>
              <w:rPr>
                <w:rFonts w:ascii="Arial" w:eastAsia="Arial" w:hAnsi="Arial"/>
                <w:i/>
                <w:w w:val="92"/>
              </w:rPr>
              <w:t>des compétences dans ce domaine permet aux</w:t>
            </w:r>
          </w:p>
        </w:tc>
        <w:tc>
          <w:tcPr>
            <w:tcW w:w="120" w:type="dxa"/>
            <w:shd w:val="clear" w:color="auto" w:fill="auto"/>
            <w:vAlign w:val="bottom"/>
          </w:tcPr>
          <w:p w:rsidR="005D2A42" w:rsidRDefault="005D2A42">
            <w:pPr>
              <w:spacing w:line="0" w:lineRule="atLeast"/>
              <w:rPr>
                <w:rFonts w:ascii="Times New Roman" w:eastAsia="Times New Roman" w:hAnsi="Times New Roman"/>
                <w:sz w:val="7"/>
              </w:rPr>
            </w:pPr>
          </w:p>
        </w:tc>
        <w:tc>
          <w:tcPr>
            <w:tcW w:w="120" w:type="dxa"/>
            <w:shd w:val="clear" w:color="auto" w:fill="F2F2F2"/>
            <w:vAlign w:val="bottom"/>
          </w:tcPr>
          <w:p w:rsidR="005D2A42" w:rsidRDefault="005D2A42">
            <w:pPr>
              <w:spacing w:line="0" w:lineRule="atLeast"/>
              <w:rPr>
                <w:rFonts w:ascii="Times New Roman" w:eastAsia="Times New Roman" w:hAnsi="Times New Roman"/>
                <w:sz w:val="7"/>
              </w:rPr>
            </w:pPr>
          </w:p>
        </w:tc>
        <w:tc>
          <w:tcPr>
            <w:tcW w:w="3620" w:type="dxa"/>
            <w:gridSpan w:val="2"/>
            <w:vMerge/>
            <w:shd w:val="clear" w:color="auto" w:fill="F2F2F2"/>
            <w:vAlign w:val="bottom"/>
          </w:tcPr>
          <w:p w:rsidR="005D2A42" w:rsidRDefault="005D2A42">
            <w:pPr>
              <w:spacing w:line="0" w:lineRule="atLeast"/>
              <w:rPr>
                <w:rFonts w:ascii="Times New Roman" w:eastAsia="Times New Roman" w:hAnsi="Times New Roman"/>
                <w:sz w:val="7"/>
              </w:rPr>
            </w:pPr>
          </w:p>
        </w:tc>
        <w:tc>
          <w:tcPr>
            <w:tcW w:w="120" w:type="dxa"/>
            <w:shd w:val="clear" w:color="auto" w:fill="F2F2F2"/>
            <w:vAlign w:val="bottom"/>
          </w:tcPr>
          <w:p w:rsidR="005D2A42" w:rsidRDefault="005D2A42">
            <w:pPr>
              <w:spacing w:line="0" w:lineRule="atLeast"/>
              <w:rPr>
                <w:rFonts w:ascii="Times New Roman" w:eastAsia="Times New Roman" w:hAnsi="Times New Roman"/>
                <w:sz w:val="7"/>
              </w:rPr>
            </w:pPr>
          </w:p>
        </w:tc>
        <w:tc>
          <w:tcPr>
            <w:tcW w:w="20" w:type="dxa"/>
            <w:shd w:val="clear" w:color="auto" w:fill="auto"/>
            <w:vAlign w:val="bottom"/>
          </w:tcPr>
          <w:p w:rsidR="005D2A42" w:rsidRDefault="005D2A42">
            <w:pPr>
              <w:spacing w:line="0" w:lineRule="atLeast"/>
              <w:rPr>
                <w:rFonts w:ascii="Times New Roman" w:eastAsia="Times New Roman" w:hAnsi="Times New Roman"/>
                <w:sz w:val="7"/>
              </w:rPr>
            </w:pPr>
          </w:p>
        </w:tc>
      </w:tr>
      <w:tr w:rsidR="005D2A42">
        <w:trPr>
          <w:trHeight w:val="136"/>
        </w:trPr>
        <w:tc>
          <w:tcPr>
            <w:tcW w:w="4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700" w:type="dxa"/>
            <w:shd w:val="clear" w:color="auto" w:fill="auto"/>
            <w:vAlign w:val="bottom"/>
          </w:tcPr>
          <w:p w:rsidR="005D2A42" w:rsidRDefault="005D2A42">
            <w:pPr>
              <w:spacing w:line="0" w:lineRule="atLeast"/>
              <w:rPr>
                <w:rFonts w:ascii="Times New Roman" w:eastAsia="Times New Roman" w:hAnsi="Times New Roman"/>
                <w:sz w:val="11"/>
              </w:rPr>
            </w:pPr>
          </w:p>
        </w:tc>
        <w:tc>
          <w:tcPr>
            <w:tcW w:w="120" w:type="dxa"/>
            <w:shd w:val="clear" w:color="auto" w:fill="auto"/>
            <w:vAlign w:val="bottom"/>
          </w:tcPr>
          <w:p w:rsidR="005D2A42" w:rsidRDefault="005D2A42">
            <w:pPr>
              <w:spacing w:line="0" w:lineRule="atLeast"/>
              <w:rPr>
                <w:rFonts w:ascii="Times New Roman" w:eastAsia="Times New Roman" w:hAnsi="Times New Roman"/>
                <w:sz w:val="11"/>
              </w:rPr>
            </w:pPr>
          </w:p>
        </w:tc>
        <w:tc>
          <w:tcPr>
            <w:tcW w:w="120" w:type="dxa"/>
            <w:shd w:val="clear" w:color="auto" w:fill="auto"/>
            <w:vAlign w:val="bottom"/>
          </w:tcPr>
          <w:p w:rsidR="005D2A42" w:rsidRDefault="005D2A42">
            <w:pPr>
              <w:spacing w:line="0" w:lineRule="atLeast"/>
              <w:rPr>
                <w:rFonts w:ascii="Times New Roman" w:eastAsia="Times New Roman" w:hAnsi="Times New Roman"/>
                <w:sz w:val="11"/>
              </w:rPr>
            </w:pPr>
          </w:p>
        </w:tc>
        <w:tc>
          <w:tcPr>
            <w:tcW w:w="392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120" w:type="dxa"/>
            <w:shd w:val="clear" w:color="auto" w:fill="auto"/>
            <w:vAlign w:val="bottom"/>
          </w:tcPr>
          <w:p w:rsidR="005D2A42" w:rsidRDefault="005D2A42">
            <w:pPr>
              <w:spacing w:line="0" w:lineRule="atLeast"/>
              <w:rPr>
                <w:rFonts w:ascii="Times New Roman" w:eastAsia="Times New Roman" w:hAnsi="Times New Roman"/>
                <w:sz w:val="11"/>
              </w:rPr>
            </w:pPr>
          </w:p>
        </w:tc>
        <w:tc>
          <w:tcPr>
            <w:tcW w:w="120" w:type="dxa"/>
            <w:shd w:val="clear" w:color="auto" w:fill="auto"/>
            <w:vAlign w:val="bottom"/>
          </w:tcPr>
          <w:p w:rsidR="005D2A42" w:rsidRDefault="005D2A42">
            <w:pPr>
              <w:spacing w:line="0" w:lineRule="atLeast"/>
              <w:rPr>
                <w:rFonts w:ascii="Times New Roman" w:eastAsia="Times New Roman" w:hAnsi="Times New Roman"/>
                <w:sz w:val="11"/>
              </w:rPr>
            </w:pPr>
          </w:p>
        </w:tc>
        <w:tc>
          <w:tcPr>
            <w:tcW w:w="340" w:type="dxa"/>
            <w:shd w:val="clear" w:color="auto" w:fill="auto"/>
            <w:vAlign w:val="bottom"/>
          </w:tcPr>
          <w:p w:rsidR="005D2A42" w:rsidRDefault="005D2A42">
            <w:pPr>
              <w:spacing w:line="0" w:lineRule="atLeast"/>
              <w:rPr>
                <w:rFonts w:ascii="Times New Roman" w:eastAsia="Times New Roman" w:hAnsi="Times New Roman"/>
                <w:sz w:val="11"/>
              </w:rPr>
            </w:pPr>
          </w:p>
        </w:tc>
        <w:tc>
          <w:tcPr>
            <w:tcW w:w="3280" w:type="dxa"/>
            <w:shd w:val="clear" w:color="auto" w:fill="auto"/>
            <w:vAlign w:val="bottom"/>
          </w:tcPr>
          <w:p w:rsidR="005D2A42" w:rsidRDefault="005D2A42">
            <w:pPr>
              <w:spacing w:line="0" w:lineRule="atLeast"/>
              <w:rPr>
                <w:rFonts w:ascii="Times New Roman" w:eastAsia="Times New Roman" w:hAnsi="Times New Roman"/>
                <w:sz w:val="11"/>
              </w:rPr>
            </w:pPr>
          </w:p>
        </w:tc>
        <w:tc>
          <w:tcPr>
            <w:tcW w:w="120" w:type="dxa"/>
            <w:shd w:val="clear" w:color="auto" w:fill="auto"/>
            <w:vAlign w:val="bottom"/>
          </w:tcPr>
          <w:p w:rsidR="005D2A42" w:rsidRDefault="005D2A42">
            <w:pPr>
              <w:spacing w:line="0" w:lineRule="atLeast"/>
              <w:rPr>
                <w:rFonts w:ascii="Times New Roman" w:eastAsia="Times New Roman" w:hAnsi="Times New Roman"/>
                <w:sz w:val="11"/>
              </w:rPr>
            </w:pPr>
          </w:p>
        </w:tc>
        <w:tc>
          <w:tcPr>
            <w:tcW w:w="20" w:type="dxa"/>
            <w:shd w:val="clear" w:color="auto" w:fill="auto"/>
            <w:vAlign w:val="bottom"/>
          </w:tcPr>
          <w:p w:rsidR="005D2A42" w:rsidRDefault="005D2A42">
            <w:pPr>
              <w:spacing w:line="0" w:lineRule="atLeast"/>
              <w:rPr>
                <w:rFonts w:ascii="Times New Roman" w:eastAsia="Times New Roman" w:hAnsi="Times New Roman"/>
                <w:sz w:val="11"/>
              </w:rPr>
            </w:pPr>
          </w:p>
        </w:tc>
      </w:tr>
    </w:tbl>
    <w:p w:rsidR="005D2A42" w:rsidRDefault="006A2137">
      <w:pPr>
        <w:spacing w:line="7" w:lineRule="exact"/>
        <w:rPr>
          <w:rFonts w:ascii="Times New Roman" w:eastAsia="Times New Roman" w:hAnsi="Times New Roman"/>
        </w:rPr>
      </w:pPr>
      <w:r>
        <w:rPr>
          <w:rFonts w:ascii="Times New Roman" w:eastAsia="Times New Roman" w:hAnsi="Times New Roman"/>
          <w:sz w:val="11"/>
        </w:rPr>
        <w:pict>
          <v:rect id="_x0000_s1093" style="position:absolute;margin-left:1.5pt;margin-top:-56.95pt;width:46.7pt;height:103.2pt;z-index:-251869184;mso-position-horizontal-relative:text;mso-position-vertical-relative:text" o:allowincell="f" o:userdrawn="t" fillcolor="#f2f2f2" strokecolor="none"/>
        </w:pict>
      </w:r>
      <w:r>
        <w:rPr>
          <w:rFonts w:ascii="Times New Roman" w:eastAsia="Times New Roman" w:hAnsi="Times New Roman"/>
          <w:sz w:val="11"/>
        </w:rPr>
        <w:pict>
          <v:rect id="_x0000_s1094" style="position:absolute;margin-left:48.2pt;margin-top:-68.45pt;width:5.75pt;height:114.7pt;z-index:-251868160;mso-position-horizontal-relative:text;mso-position-vertical-relative:text" o:allowincell="f" o:userdrawn="t" fillcolor="#f2f2f2" strokecolor="none"/>
        </w:pict>
      </w:r>
      <w:r>
        <w:rPr>
          <w:rFonts w:ascii="Times New Roman" w:eastAsia="Times New Roman" w:hAnsi="Times New Roman"/>
          <w:sz w:val="11"/>
        </w:rPr>
        <w:pict>
          <v:rect id="_x0000_s1095" style="position:absolute;margin-left:249.95pt;margin-top:-68.45pt;width:5.8pt;height:114.7pt;z-index:-251867136;mso-position-horizontal-relative:text;mso-position-vertical-relative:text" o:allowincell="f" o:userdrawn="t" fillcolor="#f2f2f2" strokecolor="none"/>
        </w:pict>
      </w:r>
      <w:r>
        <w:rPr>
          <w:rFonts w:ascii="Times New Roman" w:eastAsia="Times New Roman" w:hAnsi="Times New Roman"/>
          <w:sz w:val="11"/>
        </w:rPr>
        <w:pict>
          <v:rect id="_x0000_s1096" style="position:absolute;margin-left:53.95pt;margin-top:-11.1pt;width:196pt;height:11.45pt;z-index:-251866112;mso-position-horizontal-relative:text;mso-position-vertical-relative:text" o:allowincell="f" o:userdrawn="t" fillcolor="#f2f2f2" strokecolor="none"/>
        </w:pict>
      </w:r>
      <w:r>
        <w:rPr>
          <w:rFonts w:ascii="Times New Roman" w:eastAsia="Times New Roman" w:hAnsi="Times New Roman"/>
          <w:sz w:val="11"/>
        </w:rPr>
        <w:pict>
          <v:rect id="_x0000_s1097" style="position:absolute;margin-left:255.75pt;margin-top:-6.8pt;width:192.7pt;height:53.05pt;z-index:-251865088;mso-position-horizontal-relative:text;mso-position-vertical-relative:text" o:allowincell="f" o:userdrawn="t" fillcolor="#f2f2f2" strokecolor="none"/>
        </w:pict>
      </w:r>
    </w:p>
    <w:p w:rsidR="005D2A42" w:rsidRDefault="00B5397D">
      <w:pPr>
        <w:spacing w:line="298" w:lineRule="auto"/>
        <w:ind w:left="1080" w:right="4280"/>
        <w:rPr>
          <w:rFonts w:ascii="Arial" w:eastAsia="Arial" w:hAnsi="Arial"/>
          <w:i/>
          <w:sz w:val="17"/>
        </w:rPr>
      </w:pPr>
      <w:proofErr w:type="gramStart"/>
      <w:r>
        <w:rPr>
          <w:rFonts w:ascii="Arial" w:eastAsia="Arial" w:hAnsi="Arial"/>
          <w:i/>
          <w:sz w:val="17"/>
        </w:rPr>
        <w:t>élèves</w:t>
      </w:r>
      <w:proofErr w:type="gramEnd"/>
      <w:r>
        <w:rPr>
          <w:rFonts w:ascii="Arial" w:eastAsia="Arial" w:hAnsi="Arial"/>
          <w:i/>
          <w:sz w:val="17"/>
        </w:rPr>
        <w:t xml:space="preserve"> de passer d’une connaissance intuitive à une connaissance symbolique des notions de géométrie, d’espace et de mesure.</w:t>
      </w:r>
    </w:p>
    <w:p w:rsidR="005D2A42" w:rsidRDefault="006A2137">
      <w:pPr>
        <w:spacing w:line="298" w:lineRule="auto"/>
        <w:ind w:left="1080" w:right="4280"/>
        <w:rPr>
          <w:rFonts w:ascii="Arial" w:eastAsia="Arial" w:hAnsi="Arial"/>
          <w:i/>
          <w:sz w:val="17"/>
        </w:rPr>
        <w:sectPr w:rsidR="005D2A42">
          <w:pgSz w:w="11900" w:h="16838"/>
          <w:pgMar w:top="786" w:right="1560" w:bottom="267" w:left="1340" w:header="0" w:footer="0" w:gutter="0"/>
          <w:cols w:space="0" w:equalWidth="0">
            <w:col w:w="9000"/>
          </w:cols>
          <w:docGrid w:linePitch="360"/>
        </w:sectPr>
      </w:pPr>
      <w:r>
        <w:rPr>
          <w:rFonts w:ascii="Arial" w:eastAsia="Arial" w:hAnsi="Arial"/>
          <w:i/>
          <w:sz w:val="17"/>
        </w:rPr>
        <w:pict>
          <v:rect id="_x0000_s1098" style="position:absolute;left:0;text-align:left;margin-left:53.95pt;margin-top:-36.35pt;width:196pt;height:11.4pt;z-index:-251864064" o:allowincell="f" o:userdrawn="t" fillcolor="#f2f2f2" strokecolor="none"/>
        </w:pict>
      </w:r>
      <w:r>
        <w:rPr>
          <w:rFonts w:ascii="Arial" w:eastAsia="Arial" w:hAnsi="Arial"/>
          <w:i/>
          <w:sz w:val="17"/>
        </w:rPr>
        <w:pict>
          <v:rect id="_x0000_s1099" style="position:absolute;left:0;text-align:left;margin-left:53.95pt;margin-top:-24.9pt;width:196pt;height:11.5pt;z-index:-251863040" o:allowincell="f" o:userdrawn="t" fillcolor="#f2f2f2" strokecolor="none"/>
        </w:pict>
      </w:r>
      <w:r>
        <w:rPr>
          <w:rFonts w:ascii="Arial" w:eastAsia="Arial" w:hAnsi="Arial"/>
          <w:i/>
          <w:sz w:val="17"/>
        </w:rPr>
        <w:pict>
          <v:rect id="_x0000_s1100" style="position:absolute;left:0;text-align:left;margin-left:53.95pt;margin-top:-13.4pt;width:196pt;height:11.55pt;z-index:-251862016" o:allowincell="f" o:userdrawn="t" fillcolor="#f2f2f2" strokecolor="none"/>
        </w:pict>
      </w:r>
      <w:r>
        <w:rPr>
          <w:rFonts w:ascii="Arial" w:eastAsia="Arial" w:hAnsi="Arial"/>
          <w:i/>
          <w:sz w:val="17"/>
        </w:rPr>
        <w:pict>
          <v:rect id="_x0000_s1101" style="position:absolute;left:0;text-align:left;margin-left:53.95pt;margin-top:-1.85pt;width:196pt;height:11.35pt;z-index:-251860992" o:allowincell="f" o:userdrawn="t" fillcolor="#f2f2f2" strokecolor="none"/>
        </w:pict>
      </w:r>
      <w:r>
        <w:rPr>
          <w:rFonts w:ascii="Arial" w:eastAsia="Arial" w:hAnsi="Arial"/>
          <w:i/>
          <w:sz w:val="17"/>
        </w:rPr>
        <w:pict>
          <v:line id="_x0000_s1102" style="position:absolute;left:0;text-align:left;z-index:-251859968" from=".1pt,9.75pt" to="448.45pt,9.75pt" o:allowincell="f" o:userdrawn="t" strokeweight=".48pt"/>
        </w:pict>
      </w:r>
      <w:r>
        <w:rPr>
          <w:rFonts w:ascii="Arial" w:eastAsia="Arial" w:hAnsi="Arial"/>
          <w:i/>
          <w:sz w:val="17"/>
        </w:rPr>
        <w:pict>
          <v:rect id="_x0000_s1103" style="position:absolute;left:0;text-align:left;margin-left:448.5pt;margin-top:9.25pt;width:1.4pt;height:.95pt;z-index:-251858944" o:allowincell="f" o:userdrawn="t" fillcolor="black" strokecolor="none"/>
        </w:pic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53"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34</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104" style="position:absolute;z-index:-251857920"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720" w:bottom="267" w:left="860" w:header="0" w:footer="0" w:gutter="0"/>
          <w:cols w:space="0" w:equalWidth="0">
            <w:col w:w="2320"/>
          </w:cols>
          <w:docGrid w:linePitch="360"/>
        </w:sectPr>
      </w:pPr>
    </w:p>
    <w:p w:rsidR="005D2A42" w:rsidRDefault="00B5397D">
      <w:pPr>
        <w:spacing w:line="239" w:lineRule="auto"/>
        <w:ind w:left="5360"/>
        <w:rPr>
          <w:rFonts w:ascii="Arial" w:eastAsia="Arial" w:hAnsi="Arial"/>
          <w:color w:val="68BCE6"/>
        </w:rPr>
      </w:pPr>
      <w:bookmarkStart w:id="33" w:name="page35"/>
      <w:bookmarkEnd w:id="33"/>
      <w:r>
        <w:rPr>
          <w:rFonts w:ascii="Arial" w:eastAsia="Arial" w:hAnsi="Arial"/>
          <w:color w:val="68BCE6"/>
        </w:rPr>
        <w:lastRenderedPageBreak/>
        <w:t>L’ÉVALUATION PASEC</w:t>
      </w:r>
      <w:r>
        <w:rPr>
          <w:rFonts w:ascii="Arial" w:eastAsia="Arial" w:hAnsi="Arial"/>
          <w:i/>
          <w:color w:val="68BCE6"/>
        </w:rPr>
        <w:t>2014</w:t>
      </w:r>
      <w:r>
        <w:rPr>
          <w:rFonts w:ascii="Arial" w:eastAsia="Arial" w:hAnsi="Arial"/>
          <w:color w:val="68BCE6"/>
        </w:rPr>
        <w:t xml:space="preserve"> AU SÉNÉGAL</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0" w:lineRule="exact"/>
        <w:rPr>
          <w:rFonts w:ascii="Times New Roman" w:eastAsia="Times New Roman" w:hAnsi="Times New Roman"/>
        </w:rPr>
      </w:pPr>
    </w:p>
    <w:p w:rsidR="005D2A42" w:rsidRDefault="00B5397D">
      <w:pPr>
        <w:spacing w:line="0" w:lineRule="atLeast"/>
        <w:ind w:left="60"/>
        <w:rPr>
          <w:rFonts w:ascii="Arial" w:eastAsia="Arial" w:hAnsi="Arial"/>
          <w:color w:val="68BCE6"/>
          <w:sz w:val="36"/>
        </w:rPr>
      </w:pPr>
      <w:r>
        <w:rPr>
          <w:rFonts w:ascii="Arial" w:eastAsia="Arial" w:hAnsi="Arial"/>
          <w:color w:val="68BCE6"/>
          <w:sz w:val="36"/>
        </w:rPr>
        <w:t>2.1.2 Les tests de fin de scolarité primaire</w:t>
      </w:r>
    </w:p>
    <w:p w:rsidR="005D2A42" w:rsidRDefault="005D2A42">
      <w:pPr>
        <w:spacing w:line="123" w:lineRule="exact"/>
        <w:rPr>
          <w:rFonts w:ascii="Times New Roman" w:eastAsia="Times New Roman" w:hAnsi="Times New Roman"/>
        </w:rPr>
      </w:pPr>
    </w:p>
    <w:tbl>
      <w:tblPr>
        <w:tblW w:w="0" w:type="auto"/>
        <w:tblInd w:w="60" w:type="dxa"/>
        <w:tblLayout w:type="fixed"/>
        <w:tblCellMar>
          <w:left w:w="0" w:type="dxa"/>
          <w:right w:w="0" w:type="dxa"/>
        </w:tblCellMar>
        <w:tblLook w:val="0000" w:firstRow="0" w:lastRow="0" w:firstColumn="0" w:lastColumn="0" w:noHBand="0" w:noVBand="0"/>
      </w:tblPr>
      <w:tblGrid>
        <w:gridCol w:w="9340"/>
        <w:gridCol w:w="780"/>
      </w:tblGrid>
      <w:tr w:rsidR="005D2A42">
        <w:trPr>
          <w:trHeight w:val="253"/>
        </w:trPr>
        <w:tc>
          <w:tcPr>
            <w:tcW w:w="9340" w:type="dxa"/>
            <w:shd w:val="clear" w:color="auto" w:fill="auto"/>
            <w:vAlign w:val="bottom"/>
          </w:tcPr>
          <w:p w:rsidR="005D2A42" w:rsidRDefault="00B5397D">
            <w:pPr>
              <w:spacing w:line="252" w:lineRule="exact"/>
              <w:rPr>
                <w:rFonts w:ascii="Arial" w:eastAsia="Arial" w:hAnsi="Arial"/>
                <w:w w:val="97"/>
                <w:sz w:val="22"/>
              </w:rPr>
            </w:pPr>
            <w:r>
              <w:rPr>
                <w:rFonts w:ascii="Arial" w:eastAsia="Arial" w:hAnsi="Arial"/>
                <w:w w:val="97"/>
                <w:sz w:val="22"/>
              </w:rPr>
              <w:t>L’évaluation PASEC</w:t>
            </w:r>
            <w:r>
              <w:rPr>
                <w:rFonts w:ascii="Arial" w:eastAsia="Arial" w:hAnsi="Arial"/>
                <w:i/>
                <w:w w:val="97"/>
                <w:sz w:val="22"/>
              </w:rPr>
              <w:t>2014</w:t>
            </w:r>
            <w:r>
              <w:rPr>
                <w:rFonts w:ascii="Arial" w:eastAsia="Arial" w:hAnsi="Arial"/>
                <w:w w:val="97"/>
                <w:sz w:val="22"/>
              </w:rPr>
              <w:t xml:space="preserve"> de fin de scolarité primaire porte sur les niveaux de connaissances et de</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9340" w:type="dxa"/>
            <w:shd w:val="clear" w:color="auto" w:fill="auto"/>
            <w:vAlign w:val="bottom"/>
          </w:tcPr>
          <w:p w:rsidR="005D2A42" w:rsidRDefault="00B5397D">
            <w:pPr>
              <w:spacing w:line="252" w:lineRule="exact"/>
              <w:rPr>
                <w:rFonts w:ascii="Arial" w:eastAsia="Arial" w:hAnsi="Arial"/>
                <w:w w:val="93"/>
                <w:sz w:val="22"/>
              </w:rPr>
            </w:pPr>
            <w:r>
              <w:rPr>
                <w:rFonts w:ascii="Arial" w:eastAsia="Arial" w:hAnsi="Arial"/>
                <w:w w:val="93"/>
                <w:sz w:val="22"/>
              </w:rPr>
              <w:t>compétences des élèves en lecture et mathématiques. Ces compétences sont utiles pour comprendre,</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9340" w:type="dxa"/>
            <w:shd w:val="clear" w:color="auto" w:fill="auto"/>
            <w:vAlign w:val="bottom"/>
          </w:tcPr>
          <w:p w:rsidR="005D2A42" w:rsidRDefault="00B5397D">
            <w:pPr>
              <w:spacing w:line="252" w:lineRule="exact"/>
              <w:rPr>
                <w:rFonts w:ascii="Arial" w:eastAsia="Arial" w:hAnsi="Arial"/>
                <w:w w:val="94"/>
                <w:sz w:val="22"/>
              </w:rPr>
            </w:pPr>
            <w:r>
              <w:rPr>
                <w:rFonts w:ascii="Arial" w:eastAsia="Arial" w:hAnsi="Arial"/>
                <w:w w:val="94"/>
                <w:sz w:val="22"/>
              </w:rPr>
              <w:t>apprendre et s’intégrer dans des situations de leur environnement. La maîtrise de ces dimensions est</w:t>
            </w:r>
          </w:p>
        </w:tc>
        <w:tc>
          <w:tcPr>
            <w:tcW w:w="780" w:type="dxa"/>
            <w:vMerge w:val="restart"/>
            <w:shd w:val="clear" w:color="auto" w:fill="auto"/>
            <w:vAlign w:val="bottom"/>
          </w:tcPr>
          <w:p w:rsidR="005D2A42" w:rsidRDefault="00B5397D">
            <w:pPr>
              <w:spacing w:line="687" w:lineRule="exact"/>
              <w:jc w:val="right"/>
              <w:rPr>
                <w:rFonts w:ascii="Arial" w:eastAsia="Arial" w:hAnsi="Arial"/>
                <w:color w:val="FFFFFF"/>
                <w:sz w:val="60"/>
              </w:rPr>
            </w:pPr>
            <w:r>
              <w:rPr>
                <w:rFonts w:ascii="Arial" w:eastAsia="Arial" w:hAnsi="Arial"/>
                <w:color w:val="FFFFFF"/>
                <w:sz w:val="60"/>
              </w:rPr>
              <w:t>2</w:t>
            </w:r>
          </w:p>
        </w:tc>
      </w:tr>
      <w:tr w:rsidR="005D2A42">
        <w:trPr>
          <w:trHeight w:val="252"/>
        </w:trPr>
        <w:tc>
          <w:tcPr>
            <w:tcW w:w="9340" w:type="dxa"/>
            <w:shd w:val="clear" w:color="auto" w:fill="auto"/>
            <w:vAlign w:val="bottom"/>
          </w:tcPr>
          <w:p w:rsidR="005D2A42" w:rsidRDefault="00B5397D">
            <w:pPr>
              <w:spacing w:line="252" w:lineRule="exact"/>
              <w:rPr>
                <w:rFonts w:ascii="Arial" w:eastAsia="Arial" w:hAnsi="Arial"/>
                <w:sz w:val="22"/>
              </w:rPr>
            </w:pPr>
            <w:r>
              <w:rPr>
                <w:rFonts w:ascii="Arial" w:eastAsia="Arial" w:hAnsi="Arial"/>
                <w:sz w:val="22"/>
              </w:rPr>
              <w:t>déterminante pour poursuivre une scolarité dans de bonnes conditions.</w:t>
            </w:r>
          </w:p>
        </w:tc>
        <w:tc>
          <w:tcPr>
            <w:tcW w:w="780" w:type="dxa"/>
            <w:vMerge/>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414"/>
        </w:trPr>
        <w:tc>
          <w:tcPr>
            <w:tcW w:w="9340" w:type="dxa"/>
            <w:shd w:val="clear" w:color="auto" w:fill="auto"/>
            <w:vAlign w:val="bottom"/>
          </w:tcPr>
          <w:p w:rsidR="005D2A42" w:rsidRDefault="00B5397D">
            <w:pPr>
              <w:spacing w:line="252" w:lineRule="exact"/>
              <w:rPr>
                <w:rFonts w:ascii="Arial" w:eastAsia="Arial" w:hAnsi="Arial"/>
                <w:w w:val="93"/>
                <w:sz w:val="22"/>
              </w:rPr>
            </w:pPr>
            <w:r>
              <w:rPr>
                <w:rFonts w:ascii="Arial" w:eastAsia="Arial" w:hAnsi="Arial"/>
                <w:w w:val="93"/>
                <w:sz w:val="22"/>
              </w:rPr>
              <w:t>La durée globale du test est de deux heures au maximum par discipline. Le test comporte uniquement</w:t>
            </w:r>
          </w:p>
        </w:tc>
        <w:tc>
          <w:tcPr>
            <w:tcW w:w="780" w:type="dxa"/>
            <w:vMerge/>
            <w:shd w:val="clear" w:color="auto" w:fill="auto"/>
            <w:vAlign w:val="bottom"/>
          </w:tcPr>
          <w:p w:rsidR="005D2A42" w:rsidRDefault="005D2A42">
            <w:pPr>
              <w:spacing w:line="0" w:lineRule="atLeast"/>
              <w:rPr>
                <w:rFonts w:ascii="Times New Roman" w:eastAsia="Times New Roman" w:hAnsi="Times New Roman"/>
                <w:sz w:val="24"/>
              </w:rPr>
            </w:pPr>
          </w:p>
        </w:tc>
      </w:tr>
    </w:tbl>
    <w:p w:rsidR="005D2A42" w:rsidRDefault="00301681">
      <w:pPr>
        <w:spacing w:line="235" w:lineRule="auto"/>
        <w:ind w:left="60"/>
        <w:rPr>
          <w:rFonts w:ascii="Arial" w:eastAsia="Arial" w:hAnsi="Arial"/>
          <w:sz w:val="22"/>
        </w:rPr>
      </w:pPr>
      <w:r>
        <w:rPr>
          <w:rFonts w:ascii="Times New Roman" w:eastAsia="Times New Roman" w:hAnsi="Times New Roman"/>
          <w:noProof/>
          <w:sz w:val="24"/>
        </w:rPr>
        <w:drawing>
          <wp:anchor distT="0" distB="0" distL="114300" distR="114300" simplePos="0" relativeHeight="251459584" behindDoc="1" locked="0" layoutInCell="0" allowOverlap="1">
            <wp:simplePos x="0" y="0"/>
            <wp:positionH relativeFrom="column">
              <wp:posOffset>6177915</wp:posOffset>
            </wp:positionH>
            <wp:positionV relativeFrom="paragraph">
              <wp:posOffset>-711835</wp:posOffset>
            </wp:positionV>
            <wp:extent cx="379730" cy="1799590"/>
            <wp:effectExtent l="19050" t="0" r="1270" b="0"/>
            <wp:wrapNone/>
            <wp:docPr id="81" name="Imag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4"/>
                    <a:srcRect/>
                    <a:stretch>
                      <a:fillRect/>
                    </a:stretch>
                  </pic:blipFill>
                  <pic:spPr bwMode="auto">
                    <a:xfrm>
                      <a:off x="0" y="0"/>
                      <a:ext cx="379730" cy="1799590"/>
                    </a:xfrm>
                    <a:prstGeom prst="rect">
                      <a:avLst/>
                    </a:prstGeom>
                    <a:noFill/>
                  </pic:spPr>
                </pic:pic>
              </a:graphicData>
            </a:graphic>
          </wp:anchor>
        </w:drawing>
      </w:r>
      <w:proofErr w:type="gramStart"/>
      <w:r w:rsidR="00B5397D">
        <w:rPr>
          <w:rFonts w:ascii="Arial" w:eastAsia="Arial" w:hAnsi="Arial"/>
          <w:sz w:val="22"/>
        </w:rPr>
        <w:t>des</w:t>
      </w:r>
      <w:proofErr w:type="gramEnd"/>
      <w:r w:rsidR="00B5397D">
        <w:rPr>
          <w:rFonts w:ascii="Arial" w:eastAsia="Arial" w:hAnsi="Arial"/>
          <w:sz w:val="22"/>
        </w:rPr>
        <w:t xml:space="preserve"> questions à choix multiples</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87" w:lineRule="exact"/>
        <w:rPr>
          <w:rFonts w:ascii="Times New Roman" w:eastAsia="Times New Roman" w:hAnsi="Times New Roman"/>
        </w:rPr>
      </w:pPr>
    </w:p>
    <w:p w:rsidR="005D2A42" w:rsidRDefault="00B5397D">
      <w:pPr>
        <w:spacing w:line="0" w:lineRule="atLeast"/>
        <w:ind w:left="60"/>
        <w:rPr>
          <w:rFonts w:ascii="Arial" w:eastAsia="Arial" w:hAnsi="Arial"/>
          <w:color w:val="68BCE6"/>
          <w:sz w:val="32"/>
        </w:rPr>
      </w:pPr>
      <w:r>
        <w:rPr>
          <w:rFonts w:ascii="Arial" w:eastAsia="Arial" w:hAnsi="Arial"/>
          <w:color w:val="68BCE6"/>
          <w:sz w:val="32"/>
        </w:rPr>
        <w:t>2.1.2.1 Test de lecture en fin de scolarité</w:t>
      </w:r>
    </w:p>
    <w:p w:rsidR="005D2A42" w:rsidRDefault="005D2A42">
      <w:pPr>
        <w:spacing w:line="128" w:lineRule="exact"/>
        <w:rPr>
          <w:rFonts w:ascii="Times New Roman" w:eastAsia="Times New Roman" w:hAnsi="Times New Roman"/>
        </w:rPr>
      </w:pPr>
    </w:p>
    <w:p w:rsidR="005D2A42" w:rsidRDefault="00B5397D">
      <w:pPr>
        <w:spacing w:line="233" w:lineRule="auto"/>
        <w:ind w:left="60" w:right="1260"/>
        <w:jc w:val="both"/>
        <w:rPr>
          <w:rFonts w:ascii="Arial" w:eastAsia="Arial" w:hAnsi="Arial"/>
          <w:sz w:val="22"/>
        </w:rPr>
      </w:pPr>
      <w:r>
        <w:rPr>
          <w:rFonts w:ascii="Arial" w:eastAsia="Arial" w:hAnsi="Arial"/>
          <w:sz w:val="22"/>
        </w:rPr>
        <w:t>Ce test ne mesure pas les autres domaines des langues tels que la production écrite, la compréhension orale, l’expression orale et les outils (orthographe, grammaire, conjugaison etc.) propres à chaque langue. Il accorde, cependant, une place centrale à l’évaluation des compétences de compréhension sur des textes informatifs</w:t>
      </w:r>
      <w:r>
        <w:rPr>
          <w:rFonts w:ascii="Arial" w:eastAsia="Arial" w:hAnsi="Arial"/>
          <w:sz w:val="25"/>
          <w:vertAlign w:val="superscript"/>
        </w:rPr>
        <w:t>3</w:t>
      </w:r>
      <w:r>
        <w:rPr>
          <w:rFonts w:ascii="Arial" w:eastAsia="Arial" w:hAnsi="Arial"/>
          <w:sz w:val="22"/>
        </w:rPr>
        <w:t xml:space="preserve"> et des documents</w:t>
      </w:r>
      <w:r>
        <w:rPr>
          <w:rFonts w:ascii="Arial" w:eastAsia="Arial" w:hAnsi="Arial"/>
          <w:sz w:val="25"/>
          <w:vertAlign w:val="superscript"/>
        </w:rPr>
        <w:t>4</w:t>
      </w:r>
      <w:r>
        <w:rPr>
          <w:rFonts w:ascii="Arial" w:eastAsia="Arial" w:hAnsi="Arial"/>
          <w:sz w:val="22"/>
        </w:rPr>
        <w:t>. Les activités de décodage de mots et de phrases isolés et de compréhension de textes littéraires occupent une place mineure dans le test comme l’illustre le tableau ci-dessous.</w:t>
      </w:r>
    </w:p>
    <w:p w:rsidR="005D2A42" w:rsidRDefault="005D2A42">
      <w:pPr>
        <w:spacing w:line="158" w:lineRule="exact"/>
        <w:rPr>
          <w:rFonts w:ascii="Times New Roman" w:eastAsia="Times New Roman" w:hAnsi="Times New Roman"/>
        </w:rPr>
      </w:pPr>
    </w:p>
    <w:p w:rsidR="005D2A42" w:rsidRDefault="00B5397D">
      <w:pPr>
        <w:spacing w:line="0" w:lineRule="atLeast"/>
        <w:ind w:left="60"/>
        <w:rPr>
          <w:rFonts w:ascii="Arial" w:eastAsia="Arial" w:hAnsi="Arial"/>
          <w:i/>
          <w:sz w:val="22"/>
          <w:u w:val="single"/>
        </w:rPr>
      </w:pPr>
      <w:r>
        <w:rPr>
          <w:rFonts w:ascii="Arial" w:eastAsia="Arial" w:hAnsi="Arial"/>
          <w:i/>
          <w:sz w:val="22"/>
          <w:u w:val="single"/>
        </w:rPr>
        <w:t>Encadré 2.3 : Domaines évalués par le PASEC2014 en langue - Fin de scolarité</w:t>
      </w:r>
    </w:p>
    <w:p w:rsidR="005D2A42" w:rsidRDefault="005D2A42">
      <w:pPr>
        <w:spacing w:line="148"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120"/>
        <w:gridCol w:w="1000"/>
        <w:gridCol w:w="140"/>
        <w:gridCol w:w="100"/>
        <w:gridCol w:w="120"/>
        <w:gridCol w:w="5160"/>
        <w:gridCol w:w="240"/>
        <w:gridCol w:w="1980"/>
        <w:gridCol w:w="120"/>
      </w:tblGrid>
      <w:tr w:rsidR="005D2A42">
        <w:trPr>
          <w:trHeight w:val="204"/>
        </w:trPr>
        <w:tc>
          <w:tcPr>
            <w:tcW w:w="120" w:type="dxa"/>
            <w:tcBorders>
              <w:top w:val="single" w:sz="8" w:space="0" w:color="808080"/>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7"/>
              </w:rPr>
            </w:pPr>
          </w:p>
        </w:tc>
        <w:tc>
          <w:tcPr>
            <w:tcW w:w="1140" w:type="dxa"/>
            <w:gridSpan w:val="2"/>
            <w:vMerge w:val="restart"/>
            <w:tcBorders>
              <w:top w:val="single" w:sz="8" w:space="0" w:color="808080"/>
            </w:tcBorders>
            <w:shd w:val="clear" w:color="auto" w:fill="F2F2F2"/>
            <w:vAlign w:val="bottom"/>
          </w:tcPr>
          <w:p w:rsidR="005D2A42" w:rsidRDefault="00B5397D">
            <w:pPr>
              <w:spacing w:line="229" w:lineRule="exact"/>
              <w:rPr>
                <w:rFonts w:ascii="Arial" w:eastAsia="Arial" w:hAnsi="Arial"/>
                <w:b/>
                <w:w w:val="91"/>
                <w:shd w:val="clear" w:color="auto" w:fill="F2F2F2"/>
              </w:rPr>
            </w:pPr>
            <w:r>
              <w:rPr>
                <w:rFonts w:ascii="Arial" w:eastAsia="Arial" w:hAnsi="Arial"/>
                <w:b/>
                <w:w w:val="91"/>
                <w:shd w:val="clear" w:color="auto" w:fill="F2F2F2"/>
              </w:rPr>
              <w:t>Composition</w:t>
            </w:r>
          </w:p>
        </w:tc>
        <w:tc>
          <w:tcPr>
            <w:tcW w:w="100" w:type="dxa"/>
            <w:tcBorders>
              <w:top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7"/>
              </w:rPr>
            </w:pPr>
          </w:p>
        </w:tc>
        <w:tc>
          <w:tcPr>
            <w:tcW w:w="120" w:type="dxa"/>
            <w:tcBorders>
              <w:top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7"/>
              </w:rPr>
            </w:pPr>
          </w:p>
        </w:tc>
        <w:tc>
          <w:tcPr>
            <w:tcW w:w="5160" w:type="dxa"/>
            <w:vMerge w:val="restart"/>
            <w:tcBorders>
              <w:top w:val="single" w:sz="8" w:space="0" w:color="808080"/>
            </w:tcBorders>
            <w:shd w:val="clear" w:color="auto" w:fill="F2F2F2"/>
            <w:vAlign w:val="bottom"/>
          </w:tcPr>
          <w:p w:rsidR="005D2A42" w:rsidRDefault="00B5397D">
            <w:pPr>
              <w:spacing w:line="229" w:lineRule="exact"/>
              <w:rPr>
                <w:rFonts w:ascii="Arial" w:eastAsia="Arial" w:hAnsi="Arial"/>
                <w:b/>
              </w:rPr>
            </w:pPr>
            <w:r>
              <w:rPr>
                <w:rFonts w:ascii="Arial" w:eastAsia="Arial" w:hAnsi="Arial"/>
                <w:b/>
              </w:rPr>
              <w:t>Domaines</w:t>
            </w:r>
          </w:p>
        </w:tc>
        <w:tc>
          <w:tcPr>
            <w:tcW w:w="240" w:type="dxa"/>
            <w:tcBorders>
              <w:top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7"/>
              </w:rPr>
            </w:pPr>
          </w:p>
        </w:tc>
        <w:tc>
          <w:tcPr>
            <w:tcW w:w="1980" w:type="dxa"/>
            <w:vMerge w:val="restart"/>
            <w:tcBorders>
              <w:top w:val="single" w:sz="8" w:space="0" w:color="808080"/>
            </w:tcBorders>
            <w:shd w:val="clear" w:color="auto" w:fill="F2F2F2"/>
            <w:vAlign w:val="bottom"/>
          </w:tcPr>
          <w:p w:rsidR="005D2A42" w:rsidRDefault="00B5397D">
            <w:pPr>
              <w:spacing w:line="229" w:lineRule="exact"/>
              <w:rPr>
                <w:rFonts w:ascii="Arial" w:eastAsia="Arial" w:hAnsi="Arial"/>
                <w:b/>
              </w:rPr>
            </w:pPr>
            <w:r>
              <w:rPr>
                <w:rFonts w:ascii="Arial" w:eastAsia="Arial" w:hAnsi="Arial"/>
                <w:b/>
              </w:rPr>
              <w:t>Supports de lecture</w:t>
            </w:r>
          </w:p>
        </w:tc>
        <w:tc>
          <w:tcPr>
            <w:tcW w:w="120" w:type="dxa"/>
            <w:tcBorders>
              <w:top w:val="single" w:sz="8" w:space="0" w:color="808080"/>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7"/>
              </w:rPr>
            </w:pPr>
          </w:p>
        </w:tc>
      </w:tr>
      <w:tr w:rsidR="005D2A42">
        <w:trPr>
          <w:trHeight w:val="138"/>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1"/>
              </w:rPr>
            </w:pPr>
          </w:p>
        </w:tc>
        <w:tc>
          <w:tcPr>
            <w:tcW w:w="1140" w:type="dxa"/>
            <w:gridSpan w:val="2"/>
            <w:vMerge/>
            <w:shd w:val="clear" w:color="auto" w:fill="F2F2F2"/>
            <w:vAlign w:val="bottom"/>
          </w:tcPr>
          <w:p w:rsidR="005D2A42" w:rsidRDefault="005D2A42">
            <w:pPr>
              <w:spacing w:line="0" w:lineRule="atLeast"/>
              <w:rPr>
                <w:rFonts w:ascii="Times New Roman" w:eastAsia="Times New Roman" w:hAnsi="Times New Roman"/>
                <w:sz w:val="11"/>
              </w:rPr>
            </w:pPr>
          </w:p>
        </w:tc>
        <w:tc>
          <w:tcPr>
            <w:tcW w:w="100" w:type="dxa"/>
            <w:shd w:val="clear" w:color="auto" w:fill="F2F2F2"/>
            <w:vAlign w:val="bottom"/>
          </w:tcPr>
          <w:p w:rsidR="005D2A42" w:rsidRDefault="005D2A42">
            <w:pPr>
              <w:spacing w:line="0" w:lineRule="atLeast"/>
              <w:rPr>
                <w:rFonts w:ascii="Times New Roman" w:eastAsia="Times New Roman" w:hAnsi="Times New Roman"/>
                <w:sz w:val="11"/>
              </w:rPr>
            </w:pPr>
          </w:p>
        </w:tc>
        <w:tc>
          <w:tcPr>
            <w:tcW w:w="120" w:type="dxa"/>
            <w:shd w:val="clear" w:color="auto" w:fill="F2F2F2"/>
            <w:vAlign w:val="bottom"/>
          </w:tcPr>
          <w:p w:rsidR="005D2A42" w:rsidRDefault="005D2A42">
            <w:pPr>
              <w:spacing w:line="0" w:lineRule="atLeast"/>
              <w:rPr>
                <w:rFonts w:ascii="Times New Roman" w:eastAsia="Times New Roman" w:hAnsi="Times New Roman"/>
                <w:sz w:val="11"/>
              </w:rPr>
            </w:pPr>
          </w:p>
        </w:tc>
        <w:tc>
          <w:tcPr>
            <w:tcW w:w="5160" w:type="dxa"/>
            <w:vMerge/>
            <w:shd w:val="clear" w:color="auto" w:fill="F2F2F2"/>
            <w:vAlign w:val="bottom"/>
          </w:tcPr>
          <w:p w:rsidR="005D2A42" w:rsidRDefault="005D2A42">
            <w:pPr>
              <w:spacing w:line="0" w:lineRule="atLeast"/>
              <w:rPr>
                <w:rFonts w:ascii="Times New Roman" w:eastAsia="Times New Roman" w:hAnsi="Times New Roman"/>
                <w:sz w:val="11"/>
              </w:rPr>
            </w:pPr>
          </w:p>
        </w:tc>
        <w:tc>
          <w:tcPr>
            <w:tcW w:w="240" w:type="dxa"/>
            <w:shd w:val="clear" w:color="auto" w:fill="F2F2F2"/>
            <w:vAlign w:val="bottom"/>
          </w:tcPr>
          <w:p w:rsidR="005D2A42" w:rsidRDefault="005D2A42">
            <w:pPr>
              <w:spacing w:line="0" w:lineRule="atLeast"/>
              <w:rPr>
                <w:rFonts w:ascii="Times New Roman" w:eastAsia="Times New Roman" w:hAnsi="Times New Roman"/>
                <w:sz w:val="11"/>
              </w:rPr>
            </w:pPr>
          </w:p>
        </w:tc>
        <w:tc>
          <w:tcPr>
            <w:tcW w:w="1980" w:type="dxa"/>
            <w:vMerge/>
            <w:shd w:val="clear" w:color="auto" w:fill="F2F2F2"/>
            <w:vAlign w:val="bottom"/>
          </w:tcPr>
          <w:p w:rsidR="005D2A42" w:rsidRDefault="005D2A42">
            <w:pPr>
              <w:spacing w:line="0" w:lineRule="atLeast"/>
              <w:rPr>
                <w:rFonts w:ascii="Times New Roman" w:eastAsia="Times New Roman" w:hAnsi="Times New Roman"/>
                <w:sz w:val="11"/>
              </w:rPr>
            </w:pPr>
          </w:p>
        </w:tc>
        <w:tc>
          <w:tcPr>
            <w:tcW w:w="12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1"/>
              </w:rPr>
            </w:pPr>
          </w:p>
        </w:tc>
      </w:tr>
      <w:tr w:rsidR="005D2A42">
        <w:trPr>
          <w:trHeight w:val="93"/>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8"/>
              </w:rPr>
            </w:pPr>
          </w:p>
        </w:tc>
        <w:tc>
          <w:tcPr>
            <w:tcW w:w="1140" w:type="dxa"/>
            <w:gridSpan w:val="2"/>
            <w:vMerge w:val="restart"/>
            <w:shd w:val="clear" w:color="auto" w:fill="F2F2F2"/>
            <w:vAlign w:val="bottom"/>
          </w:tcPr>
          <w:p w:rsidR="005D2A42" w:rsidRDefault="00B5397D">
            <w:pPr>
              <w:spacing w:line="229" w:lineRule="exact"/>
              <w:rPr>
                <w:rFonts w:ascii="Arial" w:eastAsia="Arial" w:hAnsi="Arial"/>
                <w:b/>
              </w:rPr>
            </w:pPr>
            <w:r>
              <w:rPr>
                <w:rFonts w:ascii="Arial" w:eastAsia="Arial" w:hAnsi="Arial"/>
                <w:b/>
              </w:rPr>
              <w:t>du test</w:t>
            </w:r>
          </w:p>
        </w:tc>
        <w:tc>
          <w:tcPr>
            <w:tcW w:w="100" w:type="dxa"/>
            <w:shd w:val="clear" w:color="auto" w:fill="F2F2F2"/>
            <w:vAlign w:val="bottom"/>
          </w:tcPr>
          <w:p w:rsidR="005D2A42" w:rsidRDefault="005D2A42">
            <w:pPr>
              <w:spacing w:line="0" w:lineRule="atLeast"/>
              <w:rPr>
                <w:rFonts w:ascii="Times New Roman" w:eastAsia="Times New Roman" w:hAnsi="Times New Roman"/>
                <w:sz w:val="8"/>
              </w:rPr>
            </w:pPr>
          </w:p>
        </w:tc>
        <w:tc>
          <w:tcPr>
            <w:tcW w:w="120" w:type="dxa"/>
            <w:shd w:val="clear" w:color="auto" w:fill="F2F2F2"/>
            <w:vAlign w:val="bottom"/>
          </w:tcPr>
          <w:p w:rsidR="005D2A42" w:rsidRDefault="005D2A42">
            <w:pPr>
              <w:spacing w:line="0" w:lineRule="atLeast"/>
              <w:rPr>
                <w:rFonts w:ascii="Times New Roman" w:eastAsia="Times New Roman" w:hAnsi="Times New Roman"/>
                <w:sz w:val="8"/>
              </w:rPr>
            </w:pPr>
          </w:p>
        </w:tc>
        <w:tc>
          <w:tcPr>
            <w:tcW w:w="5160" w:type="dxa"/>
            <w:vMerge w:val="restart"/>
            <w:shd w:val="clear" w:color="auto" w:fill="F2F2F2"/>
            <w:vAlign w:val="bottom"/>
          </w:tcPr>
          <w:p w:rsidR="005D2A42" w:rsidRDefault="00B5397D">
            <w:pPr>
              <w:spacing w:line="229" w:lineRule="exact"/>
              <w:rPr>
                <w:rFonts w:ascii="Arial" w:eastAsia="Arial" w:hAnsi="Arial"/>
                <w:b/>
              </w:rPr>
            </w:pPr>
            <w:r>
              <w:rPr>
                <w:rFonts w:ascii="Arial" w:eastAsia="Arial" w:hAnsi="Arial"/>
                <w:b/>
              </w:rPr>
              <w:t>évalués</w:t>
            </w:r>
          </w:p>
        </w:tc>
        <w:tc>
          <w:tcPr>
            <w:tcW w:w="240" w:type="dxa"/>
            <w:shd w:val="clear" w:color="auto" w:fill="F2F2F2"/>
            <w:vAlign w:val="bottom"/>
          </w:tcPr>
          <w:p w:rsidR="005D2A42" w:rsidRDefault="005D2A42">
            <w:pPr>
              <w:spacing w:line="0" w:lineRule="atLeast"/>
              <w:rPr>
                <w:rFonts w:ascii="Times New Roman" w:eastAsia="Times New Roman" w:hAnsi="Times New Roman"/>
                <w:sz w:val="8"/>
              </w:rPr>
            </w:pPr>
          </w:p>
        </w:tc>
        <w:tc>
          <w:tcPr>
            <w:tcW w:w="1980" w:type="dxa"/>
            <w:vMerge/>
            <w:shd w:val="clear" w:color="auto" w:fill="F2F2F2"/>
            <w:vAlign w:val="bottom"/>
          </w:tcPr>
          <w:p w:rsidR="005D2A42" w:rsidRDefault="005D2A42">
            <w:pPr>
              <w:spacing w:line="0" w:lineRule="atLeast"/>
              <w:rPr>
                <w:rFonts w:ascii="Times New Roman" w:eastAsia="Times New Roman" w:hAnsi="Times New Roman"/>
                <w:sz w:val="8"/>
              </w:rPr>
            </w:pPr>
          </w:p>
        </w:tc>
        <w:tc>
          <w:tcPr>
            <w:tcW w:w="12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8"/>
              </w:rPr>
            </w:pPr>
          </w:p>
        </w:tc>
      </w:tr>
      <w:tr w:rsidR="005D2A42">
        <w:trPr>
          <w:trHeight w:val="153"/>
        </w:trPr>
        <w:tc>
          <w:tcPr>
            <w:tcW w:w="120" w:type="dxa"/>
            <w:tcBorders>
              <w:left w:val="single" w:sz="8" w:space="0" w:color="808080"/>
              <w:bottom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3"/>
              </w:rPr>
            </w:pPr>
          </w:p>
        </w:tc>
        <w:tc>
          <w:tcPr>
            <w:tcW w:w="1140" w:type="dxa"/>
            <w:gridSpan w:val="2"/>
            <w:vMerge/>
            <w:tcBorders>
              <w:bottom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3"/>
              </w:rPr>
            </w:pPr>
          </w:p>
        </w:tc>
        <w:tc>
          <w:tcPr>
            <w:tcW w:w="100" w:type="dxa"/>
            <w:tcBorders>
              <w:bottom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3"/>
              </w:rPr>
            </w:pPr>
          </w:p>
        </w:tc>
        <w:tc>
          <w:tcPr>
            <w:tcW w:w="120" w:type="dxa"/>
            <w:tcBorders>
              <w:bottom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3"/>
              </w:rPr>
            </w:pPr>
          </w:p>
        </w:tc>
        <w:tc>
          <w:tcPr>
            <w:tcW w:w="5160" w:type="dxa"/>
            <w:vMerge/>
            <w:tcBorders>
              <w:bottom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3"/>
              </w:rPr>
            </w:pPr>
          </w:p>
        </w:tc>
        <w:tc>
          <w:tcPr>
            <w:tcW w:w="240" w:type="dxa"/>
            <w:tcBorders>
              <w:bottom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3"/>
              </w:rPr>
            </w:pPr>
          </w:p>
        </w:tc>
        <w:tc>
          <w:tcPr>
            <w:tcW w:w="1980" w:type="dxa"/>
            <w:tcBorders>
              <w:bottom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3"/>
              </w:rPr>
            </w:pPr>
          </w:p>
        </w:tc>
        <w:tc>
          <w:tcPr>
            <w:tcW w:w="120" w:type="dxa"/>
            <w:tcBorders>
              <w:bottom w:val="single" w:sz="8" w:space="0" w:color="808080"/>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3"/>
              </w:rPr>
            </w:pPr>
          </w:p>
        </w:tc>
      </w:tr>
      <w:tr w:rsidR="005D2A42">
        <w:trPr>
          <w:trHeight w:val="20"/>
        </w:trPr>
        <w:tc>
          <w:tcPr>
            <w:tcW w:w="120" w:type="dxa"/>
            <w:tcBorders>
              <w:left w:val="single" w:sz="8" w:space="0" w:color="808080"/>
            </w:tcBorders>
            <w:shd w:val="clear" w:color="auto" w:fill="F2F2F2"/>
            <w:vAlign w:val="bottom"/>
          </w:tcPr>
          <w:p w:rsidR="005D2A42" w:rsidRDefault="005D2A42">
            <w:pPr>
              <w:spacing w:line="20" w:lineRule="exact"/>
              <w:rPr>
                <w:rFonts w:ascii="Times New Roman" w:eastAsia="Times New Roman" w:hAnsi="Times New Roman"/>
                <w:sz w:val="1"/>
              </w:rPr>
            </w:pPr>
          </w:p>
        </w:tc>
        <w:tc>
          <w:tcPr>
            <w:tcW w:w="1000" w:type="dxa"/>
            <w:vMerge w:val="restart"/>
            <w:shd w:val="clear" w:color="auto" w:fill="F2F2F2"/>
            <w:vAlign w:val="bottom"/>
          </w:tcPr>
          <w:p w:rsidR="005D2A42" w:rsidRDefault="00B5397D">
            <w:pPr>
              <w:spacing w:line="229" w:lineRule="exact"/>
              <w:rPr>
                <w:rFonts w:ascii="Arial" w:eastAsia="Arial" w:hAnsi="Arial"/>
              </w:rPr>
            </w:pPr>
            <w:r>
              <w:rPr>
                <w:rFonts w:ascii="Arial" w:eastAsia="Arial" w:hAnsi="Arial"/>
              </w:rPr>
              <w:t>26 %</w:t>
            </w:r>
          </w:p>
        </w:tc>
        <w:tc>
          <w:tcPr>
            <w:tcW w:w="140" w:type="dxa"/>
            <w:shd w:val="clear" w:color="auto" w:fill="F2F2F2"/>
            <w:vAlign w:val="bottom"/>
          </w:tcPr>
          <w:p w:rsidR="005D2A42" w:rsidRDefault="005D2A42">
            <w:pPr>
              <w:spacing w:line="20" w:lineRule="exact"/>
              <w:rPr>
                <w:rFonts w:ascii="Times New Roman" w:eastAsia="Times New Roman" w:hAnsi="Times New Roman"/>
                <w:sz w:val="1"/>
              </w:rPr>
            </w:pPr>
          </w:p>
        </w:tc>
        <w:tc>
          <w:tcPr>
            <w:tcW w:w="100" w:type="dxa"/>
            <w:shd w:val="clear" w:color="auto" w:fill="F2F2F2"/>
            <w:vAlign w:val="bottom"/>
          </w:tcPr>
          <w:p w:rsidR="005D2A42" w:rsidRDefault="005D2A42">
            <w:pPr>
              <w:spacing w:line="20" w:lineRule="exact"/>
              <w:rPr>
                <w:rFonts w:ascii="Times New Roman" w:eastAsia="Times New Roman" w:hAnsi="Times New Roman"/>
                <w:sz w:val="1"/>
              </w:rPr>
            </w:pPr>
          </w:p>
        </w:tc>
        <w:tc>
          <w:tcPr>
            <w:tcW w:w="5280" w:type="dxa"/>
            <w:gridSpan w:val="2"/>
            <w:vMerge w:val="restart"/>
            <w:shd w:val="clear" w:color="auto" w:fill="F2F2F2"/>
            <w:vAlign w:val="bottom"/>
          </w:tcPr>
          <w:p w:rsidR="005D2A42" w:rsidRDefault="00B5397D">
            <w:pPr>
              <w:spacing w:line="229" w:lineRule="exact"/>
              <w:rPr>
                <w:rFonts w:ascii="Arial" w:eastAsia="Arial" w:hAnsi="Arial"/>
                <w:b/>
              </w:rPr>
            </w:pPr>
            <w:r>
              <w:rPr>
                <w:rFonts w:ascii="Arial" w:eastAsia="Arial" w:hAnsi="Arial"/>
                <w:b/>
              </w:rPr>
              <w:t>Décodage de mots et de phrases isolés :</w:t>
            </w:r>
          </w:p>
        </w:tc>
        <w:tc>
          <w:tcPr>
            <w:tcW w:w="240" w:type="dxa"/>
            <w:shd w:val="clear" w:color="auto" w:fill="F2F2F2"/>
            <w:vAlign w:val="bottom"/>
          </w:tcPr>
          <w:p w:rsidR="005D2A42" w:rsidRDefault="005D2A42">
            <w:pPr>
              <w:spacing w:line="20" w:lineRule="exact"/>
              <w:rPr>
                <w:rFonts w:ascii="Times New Roman" w:eastAsia="Times New Roman" w:hAnsi="Times New Roman"/>
                <w:sz w:val="1"/>
              </w:rPr>
            </w:pPr>
          </w:p>
        </w:tc>
        <w:tc>
          <w:tcPr>
            <w:tcW w:w="1980" w:type="dxa"/>
            <w:shd w:val="clear" w:color="auto" w:fill="F2F2F2"/>
            <w:vAlign w:val="bottom"/>
          </w:tcPr>
          <w:p w:rsidR="005D2A42" w:rsidRDefault="005D2A42">
            <w:pPr>
              <w:spacing w:line="20" w:lineRule="exact"/>
              <w:rPr>
                <w:rFonts w:ascii="Times New Roman" w:eastAsia="Times New Roman" w:hAnsi="Times New Roman"/>
                <w:sz w:val="1"/>
              </w:rPr>
            </w:pPr>
          </w:p>
        </w:tc>
        <w:tc>
          <w:tcPr>
            <w:tcW w:w="120" w:type="dxa"/>
            <w:tcBorders>
              <w:right w:val="single" w:sz="8" w:space="0" w:color="808080"/>
            </w:tcBorders>
            <w:shd w:val="clear" w:color="auto" w:fill="F2F2F2"/>
            <w:vAlign w:val="bottom"/>
          </w:tcPr>
          <w:p w:rsidR="005D2A42" w:rsidRDefault="005D2A42">
            <w:pPr>
              <w:spacing w:line="20" w:lineRule="exact"/>
              <w:rPr>
                <w:rFonts w:ascii="Times New Roman" w:eastAsia="Times New Roman" w:hAnsi="Times New Roman"/>
                <w:sz w:val="1"/>
              </w:rPr>
            </w:pPr>
          </w:p>
        </w:tc>
      </w:tr>
      <w:tr w:rsidR="005D2A42">
        <w:trPr>
          <w:trHeight w:val="444"/>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24"/>
              </w:rPr>
            </w:pPr>
          </w:p>
        </w:tc>
        <w:tc>
          <w:tcPr>
            <w:tcW w:w="1000" w:type="dxa"/>
            <w:vMerge/>
            <w:shd w:val="clear" w:color="auto" w:fill="F2F2F2"/>
            <w:vAlign w:val="bottom"/>
          </w:tcPr>
          <w:p w:rsidR="005D2A42" w:rsidRDefault="005D2A42">
            <w:pPr>
              <w:spacing w:line="0" w:lineRule="atLeast"/>
              <w:rPr>
                <w:rFonts w:ascii="Times New Roman" w:eastAsia="Times New Roman" w:hAnsi="Times New Roman"/>
                <w:sz w:val="24"/>
              </w:rPr>
            </w:pPr>
          </w:p>
        </w:tc>
        <w:tc>
          <w:tcPr>
            <w:tcW w:w="140" w:type="dxa"/>
            <w:shd w:val="clear" w:color="auto" w:fill="F2F2F2"/>
            <w:vAlign w:val="bottom"/>
          </w:tcPr>
          <w:p w:rsidR="005D2A42" w:rsidRDefault="005D2A42">
            <w:pPr>
              <w:spacing w:line="0" w:lineRule="atLeast"/>
              <w:rPr>
                <w:rFonts w:ascii="Times New Roman" w:eastAsia="Times New Roman" w:hAnsi="Times New Roman"/>
                <w:sz w:val="24"/>
              </w:rPr>
            </w:pPr>
          </w:p>
        </w:tc>
        <w:tc>
          <w:tcPr>
            <w:tcW w:w="100" w:type="dxa"/>
            <w:shd w:val="clear" w:color="auto" w:fill="F2F2F2"/>
            <w:vAlign w:val="bottom"/>
          </w:tcPr>
          <w:p w:rsidR="005D2A42" w:rsidRDefault="005D2A42">
            <w:pPr>
              <w:spacing w:line="0" w:lineRule="atLeast"/>
              <w:rPr>
                <w:rFonts w:ascii="Times New Roman" w:eastAsia="Times New Roman" w:hAnsi="Times New Roman"/>
                <w:sz w:val="24"/>
              </w:rPr>
            </w:pPr>
          </w:p>
        </w:tc>
        <w:tc>
          <w:tcPr>
            <w:tcW w:w="5280" w:type="dxa"/>
            <w:gridSpan w:val="2"/>
            <w:vMerge/>
            <w:shd w:val="clear" w:color="auto" w:fill="F2F2F2"/>
            <w:vAlign w:val="bottom"/>
          </w:tcPr>
          <w:p w:rsidR="005D2A42" w:rsidRDefault="005D2A42">
            <w:pPr>
              <w:spacing w:line="0" w:lineRule="atLeast"/>
              <w:rPr>
                <w:rFonts w:ascii="Times New Roman" w:eastAsia="Times New Roman" w:hAnsi="Times New Roman"/>
                <w:sz w:val="24"/>
              </w:rPr>
            </w:pPr>
          </w:p>
        </w:tc>
        <w:tc>
          <w:tcPr>
            <w:tcW w:w="240" w:type="dxa"/>
            <w:shd w:val="clear" w:color="auto" w:fill="F2F2F2"/>
            <w:vAlign w:val="bottom"/>
          </w:tcPr>
          <w:p w:rsidR="005D2A42" w:rsidRDefault="005D2A42">
            <w:pPr>
              <w:spacing w:line="0" w:lineRule="atLeast"/>
              <w:rPr>
                <w:rFonts w:ascii="Times New Roman" w:eastAsia="Times New Roman" w:hAnsi="Times New Roman"/>
                <w:sz w:val="24"/>
              </w:rPr>
            </w:pPr>
          </w:p>
        </w:tc>
        <w:tc>
          <w:tcPr>
            <w:tcW w:w="1980" w:type="dxa"/>
            <w:shd w:val="clear" w:color="auto" w:fill="F2F2F2"/>
            <w:vAlign w:val="bottom"/>
          </w:tcPr>
          <w:p w:rsidR="005D2A42" w:rsidRDefault="005D2A42">
            <w:pPr>
              <w:spacing w:line="0" w:lineRule="atLeast"/>
              <w:rPr>
                <w:rFonts w:ascii="Times New Roman" w:eastAsia="Times New Roman" w:hAnsi="Times New Roman"/>
                <w:sz w:val="24"/>
              </w:rPr>
            </w:pPr>
          </w:p>
        </w:tc>
        <w:tc>
          <w:tcPr>
            <w:tcW w:w="12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24"/>
              </w:rPr>
            </w:pPr>
          </w:p>
        </w:tc>
      </w:tr>
      <w:tr w:rsidR="005D2A42">
        <w:trPr>
          <w:trHeight w:val="228"/>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c>
          <w:tcPr>
            <w:tcW w:w="100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4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00" w:type="dxa"/>
            <w:shd w:val="clear" w:color="auto" w:fill="F2F2F2"/>
            <w:vAlign w:val="bottom"/>
          </w:tcPr>
          <w:p w:rsidR="005D2A42" w:rsidRDefault="005D2A42">
            <w:pPr>
              <w:spacing w:line="0" w:lineRule="atLeast"/>
              <w:rPr>
                <w:rFonts w:ascii="Times New Roman" w:eastAsia="Times New Roman" w:hAnsi="Times New Roman"/>
                <w:sz w:val="19"/>
              </w:rPr>
            </w:pPr>
          </w:p>
        </w:tc>
        <w:tc>
          <w:tcPr>
            <w:tcW w:w="5280" w:type="dxa"/>
            <w:gridSpan w:val="2"/>
            <w:shd w:val="clear" w:color="auto" w:fill="F2F2F2"/>
            <w:vAlign w:val="bottom"/>
          </w:tcPr>
          <w:p w:rsidR="005D2A42" w:rsidRDefault="00B5397D">
            <w:pPr>
              <w:spacing w:line="227" w:lineRule="exact"/>
              <w:rPr>
                <w:rFonts w:ascii="Arial" w:eastAsia="Arial" w:hAnsi="Arial"/>
                <w:i/>
                <w:w w:val="89"/>
              </w:rPr>
            </w:pPr>
            <w:r>
              <w:rPr>
                <w:rFonts w:ascii="Arial" w:eastAsia="Arial" w:hAnsi="Arial"/>
                <w:i/>
                <w:w w:val="89"/>
              </w:rPr>
              <w:t>Le décodage est évalué à travers des situations de lecture portant</w:t>
            </w:r>
          </w:p>
        </w:tc>
        <w:tc>
          <w:tcPr>
            <w:tcW w:w="24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980" w:type="dxa"/>
            <w:shd w:val="clear" w:color="auto" w:fill="F2F2F2"/>
            <w:vAlign w:val="bottom"/>
          </w:tcPr>
          <w:p w:rsidR="005D2A42" w:rsidRDefault="00B5397D">
            <w:pPr>
              <w:spacing w:line="227" w:lineRule="exact"/>
              <w:rPr>
                <w:rFonts w:ascii="Arial" w:eastAsia="Arial" w:hAnsi="Arial"/>
                <w:w w:val="89"/>
                <w:shd w:val="clear" w:color="auto" w:fill="F2F2F2"/>
              </w:rPr>
            </w:pPr>
            <w:r>
              <w:rPr>
                <w:rFonts w:ascii="Arial" w:eastAsia="Arial" w:hAnsi="Arial"/>
                <w:w w:val="89"/>
                <w:shd w:val="clear" w:color="auto" w:fill="F2F2F2"/>
              </w:rPr>
              <w:t>Images, mots et phrases</w:t>
            </w:r>
          </w:p>
        </w:tc>
        <w:tc>
          <w:tcPr>
            <w:tcW w:w="12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r>
      <w:tr w:rsidR="005D2A42">
        <w:trPr>
          <w:trHeight w:val="239"/>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c>
          <w:tcPr>
            <w:tcW w:w="1000" w:type="dxa"/>
            <w:shd w:val="clear" w:color="auto" w:fill="F2F2F2"/>
            <w:vAlign w:val="bottom"/>
          </w:tcPr>
          <w:p w:rsidR="005D2A42" w:rsidRDefault="005D2A42">
            <w:pPr>
              <w:spacing w:line="0" w:lineRule="atLeast"/>
              <w:rPr>
                <w:rFonts w:ascii="Times New Roman" w:eastAsia="Times New Roman" w:hAnsi="Times New Roman"/>
              </w:rPr>
            </w:pPr>
          </w:p>
        </w:tc>
        <w:tc>
          <w:tcPr>
            <w:tcW w:w="140" w:type="dxa"/>
            <w:shd w:val="clear" w:color="auto" w:fill="F2F2F2"/>
            <w:vAlign w:val="bottom"/>
          </w:tcPr>
          <w:p w:rsidR="005D2A42" w:rsidRDefault="005D2A42">
            <w:pPr>
              <w:spacing w:line="0" w:lineRule="atLeast"/>
              <w:rPr>
                <w:rFonts w:ascii="Times New Roman" w:eastAsia="Times New Roman" w:hAnsi="Times New Roman"/>
              </w:rPr>
            </w:pPr>
          </w:p>
        </w:tc>
        <w:tc>
          <w:tcPr>
            <w:tcW w:w="100" w:type="dxa"/>
            <w:shd w:val="clear" w:color="auto" w:fill="F2F2F2"/>
            <w:vAlign w:val="bottom"/>
          </w:tcPr>
          <w:p w:rsidR="005D2A42" w:rsidRDefault="005D2A42">
            <w:pPr>
              <w:spacing w:line="0" w:lineRule="atLeast"/>
              <w:rPr>
                <w:rFonts w:ascii="Times New Roman" w:eastAsia="Times New Roman" w:hAnsi="Times New Roman"/>
              </w:rPr>
            </w:pPr>
          </w:p>
        </w:tc>
        <w:tc>
          <w:tcPr>
            <w:tcW w:w="5280" w:type="dxa"/>
            <w:gridSpan w:val="2"/>
            <w:shd w:val="clear" w:color="auto" w:fill="F2F2F2"/>
            <w:vAlign w:val="bottom"/>
          </w:tcPr>
          <w:p w:rsidR="005D2A42" w:rsidRDefault="00B5397D">
            <w:pPr>
              <w:spacing w:line="229" w:lineRule="exact"/>
              <w:rPr>
                <w:rFonts w:ascii="Arial" w:eastAsia="Arial" w:hAnsi="Arial"/>
                <w:i/>
              </w:rPr>
            </w:pPr>
            <w:r>
              <w:rPr>
                <w:rFonts w:ascii="Arial" w:eastAsia="Arial" w:hAnsi="Arial"/>
                <w:i/>
              </w:rPr>
              <w:t>sur la reconnaissance graphophonologique de mots et le</w:t>
            </w:r>
          </w:p>
        </w:tc>
        <w:tc>
          <w:tcPr>
            <w:tcW w:w="240" w:type="dxa"/>
            <w:shd w:val="clear" w:color="auto" w:fill="F2F2F2"/>
            <w:vAlign w:val="bottom"/>
          </w:tcPr>
          <w:p w:rsidR="005D2A42" w:rsidRDefault="005D2A42">
            <w:pPr>
              <w:spacing w:line="0" w:lineRule="atLeast"/>
              <w:rPr>
                <w:rFonts w:ascii="Times New Roman" w:eastAsia="Times New Roman" w:hAnsi="Times New Roman"/>
              </w:rPr>
            </w:pPr>
          </w:p>
        </w:tc>
        <w:tc>
          <w:tcPr>
            <w:tcW w:w="1980" w:type="dxa"/>
            <w:shd w:val="clear" w:color="auto" w:fill="F2F2F2"/>
            <w:vAlign w:val="bottom"/>
          </w:tcPr>
          <w:p w:rsidR="005D2A42" w:rsidRDefault="00B5397D">
            <w:pPr>
              <w:spacing w:line="229" w:lineRule="exact"/>
              <w:rPr>
                <w:rFonts w:ascii="Arial" w:eastAsia="Arial" w:hAnsi="Arial"/>
              </w:rPr>
            </w:pPr>
            <w:r>
              <w:rPr>
                <w:rFonts w:ascii="Arial" w:eastAsia="Arial" w:hAnsi="Arial"/>
              </w:rPr>
              <w:t>isolés</w:t>
            </w:r>
          </w:p>
        </w:tc>
        <w:tc>
          <w:tcPr>
            <w:tcW w:w="12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r>
      <w:tr w:rsidR="005D2A42">
        <w:trPr>
          <w:trHeight w:val="222"/>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c>
          <w:tcPr>
            <w:tcW w:w="100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4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00" w:type="dxa"/>
            <w:shd w:val="clear" w:color="auto" w:fill="F2F2F2"/>
            <w:vAlign w:val="bottom"/>
          </w:tcPr>
          <w:p w:rsidR="005D2A42" w:rsidRDefault="005D2A42">
            <w:pPr>
              <w:spacing w:line="0" w:lineRule="atLeast"/>
              <w:rPr>
                <w:rFonts w:ascii="Times New Roman" w:eastAsia="Times New Roman" w:hAnsi="Times New Roman"/>
                <w:sz w:val="19"/>
              </w:rPr>
            </w:pPr>
          </w:p>
        </w:tc>
        <w:tc>
          <w:tcPr>
            <w:tcW w:w="5280" w:type="dxa"/>
            <w:gridSpan w:val="2"/>
            <w:shd w:val="clear" w:color="auto" w:fill="F2F2F2"/>
            <w:vAlign w:val="bottom"/>
          </w:tcPr>
          <w:p w:rsidR="005D2A42" w:rsidRDefault="00B5397D">
            <w:pPr>
              <w:spacing w:line="221" w:lineRule="exact"/>
              <w:rPr>
                <w:rFonts w:ascii="Arial" w:eastAsia="Arial" w:hAnsi="Arial"/>
                <w:i/>
              </w:rPr>
            </w:pPr>
            <w:r>
              <w:rPr>
                <w:rFonts w:ascii="Arial" w:eastAsia="Arial" w:hAnsi="Arial"/>
                <w:i/>
              </w:rPr>
              <w:t>déchiffrage du sens des mots et de phrases isolés. Le</w:t>
            </w:r>
          </w:p>
        </w:tc>
        <w:tc>
          <w:tcPr>
            <w:tcW w:w="24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98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2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r>
      <w:tr w:rsidR="005D2A42">
        <w:trPr>
          <w:trHeight w:val="228"/>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c>
          <w:tcPr>
            <w:tcW w:w="100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4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00" w:type="dxa"/>
            <w:shd w:val="clear" w:color="auto" w:fill="F2F2F2"/>
            <w:vAlign w:val="bottom"/>
          </w:tcPr>
          <w:p w:rsidR="005D2A42" w:rsidRDefault="005D2A42">
            <w:pPr>
              <w:spacing w:line="0" w:lineRule="atLeast"/>
              <w:rPr>
                <w:rFonts w:ascii="Times New Roman" w:eastAsia="Times New Roman" w:hAnsi="Times New Roman"/>
                <w:sz w:val="19"/>
              </w:rPr>
            </w:pPr>
          </w:p>
        </w:tc>
        <w:tc>
          <w:tcPr>
            <w:tcW w:w="5280" w:type="dxa"/>
            <w:gridSpan w:val="2"/>
            <w:shd w:val="clear" w:color="auto" w:fill="F2F2F2"/>
            <w:vAlign w:val="bottom"/>
          </w:tcPr>
          <w:p w:rsidR="005D2A42" w:rsidRDefault="00B5397D">
            <w:pPr>
              <w:spacing w:line="227" w:lineRule="exact"/>
              <w:rPr>
                <w:rFonts w:ascii="Arial" w:eastAsia="Arial" w:hAnsi="Arial"/>
                <w:i/>
                <w:w w:val="93"/>
              </w:rPr>
            </w:pPr>
            <w:r>
              <w:rPr>
                <w:rFonts w:ascii="Arial" w:eastAsia="Arial" w:hAnsi="Arial"/>
                <w:i/>
                <w:w w:val="93"/>
              </w:rPr>
              <w:t>développement des compétences dans ce domaine permet aux</w:t>
            </w:r>
          </w:p>
        </w:tc>
        <w:tc>
          <w:tcPr>
            <w:tcW w:w="24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98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2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r>
      <w:tr w:rsidR="005D2A42">
        <w:trPr>
          <w:trHeight w:val="230"/>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c>
          <w:tcPr>
            <w:tcW w:w="1000" w:type="dxa"/>
            <w:shd w:val="clear" w:color="auto" w:fill="F2F2F2"/>
            <w:vAlign w:val="bottom"/>
          </w:tcPr>
          <w:p w:rsidR="005D2A42" w:rsidRDefault="005D2A42">
            <w:pPr>
              <w:spacing w:line="0" w:lineRule="atLeast"/>
              <w:rPr>
                <w:rFonts w:ascii="Times New Roman" w:eastAsia="Times New Roman" w:hAnsi="Times New Roman"/>
              </w:rPr>
            </w:pPr>
          </w:p>
        </w:tc>
        <w:tc>
          <w:tcPr>
            <w:tcW w:w="140" w:type="dxa"/>
            <w:shd w:val="clear" w:color="auto" w:fill="F2F2F2"/>
            <w:vAlign w:val="bottom"/>
          </w:tcPr>
          <w:p w:rsidR="005D2A42" w:rsidRDefault="005D2A42">
            <w:pPr>
              <w:spacing w:line="0" w:lineRule="atLeast"/>
              <w:rPr>
                <w:rFonts w:ascii="Times New Roman" w:eastAsia="Times New Roman" w:hAnsi="Times New Roman"/>
              </w:rPr>
            </w:pPr>
          </w:p>
        </w:tc>
        <w:tc>
          <w:tcPr>
            <w:tcW w:w="100" w:type="dxa"/>
            <w:shd w:val="clear" w:color="auto" w:fill="F2F2F2"/>
            <w:vAlign w:val="bottom"/>
          </w:tcPr>
          <w:p w:rsidR="005D2A42" w:rsidRDefault="005D2A42">
            <w:pPr>
              <w:spacing w:line="0" w:lineRule="atLeast"/>
              <w:rPr>
                <w:rFonts w:ascii="Times New Roman" w:eastAsia="Times New Roman" w:hAnsi="Times New Roman"/>
              </w:rPr>
            </w:pPr>
          </w:p>
        </w:tc>
        <w:tc>
          <w:tcPr>
            <w:tcW w:w="5280" w:type="dxa"/>
            <w:gridSpan w:val="2"/>
            <w:shd w:val="clear" w:color="auto" w:fill="F2F2F2"/>
            <w:vAlign w:val="bottom"/>
          </w:tcPr>
          <w:p w:rsidR="005D2A42" w:rsidRDefault="00B5397D">
            <w:pPr>
              <w:spacing w:line="229" w:lineRule="exact"/>
              <w:rPr>
                <w:rFonts w:ascii="Arial" w:eastAsia="Arial" w:hAnsi="Arial"/>
                <w:i/>
                <w:w w:val="88"/>
                <w:shd w:val="clear" w:color="auto" w:fill="F2F2F2"/>
              </w:rPr>
            </w:pPr>
            <w:r>
              <w:rPr>
                <w:rFonts w:ascii="Arial" w:eastAsia="Arial" w:hAnsi="Arial"/>
                <w:i/>
                <w:w w:val="88"/>
                <w:shd w:val="clear" w:color="auto" w:fill="F2F2F2"/>
              </w:rPr>
              <w:t>élèves d’automatiser leur lecture pour accéder au sens des mots et</w:t>
            </w:r>
          </w:p>
        </w:tc>
        <w:tc>
          <w:tcPr>
            <w:tcW w:w="240" w:type="dxa"/>
            <w:shd w:val="clear" w:color="auto" w:fill="F2F2F2"/>
            <w:vAlign w:val="bottom"/>
          </w:tcPr>
          <w:p w:rsidR="005D2A42" w:rsidRDefault="005D2A42">
            <w:pPr>
              <w:spacing w:line="0" w:lineRule="atLeast"/>
              <w:rPr>
                <w:rFonts w:ascii="Times New Roman" w:eastAsia="Times New Roman" w:hAnsi="Times New Roman"/>
              </w:rPr>
            </w:pPr>
          </w:p>
        </w:tc>
        <w:tc>
          <w:tcPr>
            <w:tcW w:w="1980" w:type="dxa"/>
            <w:shd w:val="clear" w:color="auto" w:fill="F2F2F2"/>
            <w:vAlign w:val="bottom"/>
          </w:tcPr>
          <w:p w:rsidR="005D2A42" w:rsidRDefault="005D2A42">
            <w:pPr>
              <w:spacing w:line="0" w:lineRule="atLeast"/>
              <w:rPr>
                <w:rFonts w:ascii="Times New Roman" w:eastAsia="Times New Roman" w:hAnsi="Times New Roman"/>
              </w:rPr>
            </w:pPr>
          </w:p>
        </w:tc>
        <w:tc>
          <w:tcPr>
            <w:tcW w:w="12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r>
      <w:tr w:rsidR="005D2A42">
        <w:trPr>
          <w:trHeight w:val="228"/>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c>
          <w:tcPr>
            <w:tcW w:w="100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4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00" w:type="dxa"/>
            <w:shd w:val="clear" w:color="auto" w:fill="F2F2F2"/>
            <w:vAlign w:val="bottom"/>
          </w:tcPr>
          <w:p w:rsidR="005D2A42" w:rsidRDefault="005D2A42">
            <w:pPr>
              <w:spacing w:line="0" w:lineRule="atLeast"/>
              <w:rPr>
                <w:rFonts w:ascii="Times New Roman" w:eastAsia="Times New Roman" w:hAnsi="Times New Roman"/>
                <w:sz w:val="19"/>
              </w:rPr>
            </w:pPr>
          </w:p>
        </w:tc>
        <w:tc>
          <w:tcPr>
            <w:tcW w:w="5280" w:type="dxa"/>
            <w:gridSpan w:val="2"/>
            <w:shd w:val="clear" w:color="auto" w:fill="F2F2F2"/>
            <w:vAlign w:val="bottom"/>
          </w:tcPr>
          <w:p w:rsidR="005D2A42" w:rsidRDefault="00B5397D">
            <w:pPr>
              <w:spacing w:line="227" w:lineRule="exact"/>
              <w:rPr>
                <w:rFonts w:ascii="Arial" w:eastAsia="Arial" w:hAnsi="Arial"/>
                <w:i/>
              </w:rPr>
            </w:pPr>
            <w:r>
              <w:rPr>
                <w:rFonts w:ascii="Arial" w:eastAsia="Arial" w:hAnsi="Arial"/>
                <w:i/>
              </w:rPr>
              <w:t>des phrases et pour étendre leur vocabulaire.</w:t>
            </w:r>
          </w:p>
        </w:tc>
        <w:tc>
          <w:tcPr>
            <w:tcW w:w="24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98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2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r>
      <w:tr w:rsidR="005D2A42">
        <w:trPr>
          <w:trHeight w:val="326"/>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24"/>
              </w:rPr>
            </w:pPr>
          </w:p>
        </w:tc>
        <w:tc>
          <w:tcPr>
            <w:tcW w:w="1000" w:type="dxa"/>
            <w:vMerge w:val="restart"/>
            <w:shd w:val="clear" w:color="auto" w:fill="F2F2F2"/>
            <w:vAlign w:val="bottom"/>
          </w:tcPr>
          <w:p w:rsidR="005D2A42" w:rsidRDefault="00B5397D">
            <w:pPr>
              <w:spacing w:line="229" w:lineRule="exact"/>
              <w:rPr>
                <w:rFonts w:ascii="Arial" w:eastAsia="Arial" w:hAnsi="Arial"/>
              </w:rPr>
            </w:pPr>
            <w:r>
              <w:rPr>
                <w:rFonts w:ascii="Arial" w:eastAsia="Arial" w:hAnsi="Arial"/>
              </w:rPr>
              <w:t>74 %</w:t>
            </w:r>
          </w:p>
        </w:tc>
        <w:tc>
          <w:tcPr>
            <w:tcW w:w="140" w:type="dxa"/>
            <w:shd w:val="clear" w:color="auto" w:fill="F2F2F2"/>
            <w:vAlign w:val="bottom"/>
          </w:tcPr>
          <w:p w:rsidR="005D2A42" w:rsidRDefault="005D2A42">
            <w:pPr>
              <w:spacing w:line="0" w:lineRule="atLeast"/>
              <w:rPr>
                <w:rFonts w:ascii="Times New Roman" w:eastAsia="Times New Roman" w:hAnsi="Times New Roman"/>
                <w:sz w:val="24"/>
              </w:rPr>
            </w:pPr>
          </w:p>
        </w:tc>
        <w:tc>
          <w:tcPr>
            <w:tcW w:w="100" w:type="dxa"/>
            <w:shd w:val="clear" w:color="auto" w:fill="F2F2F2"/>
            <w:vAlign w:val="bottom"/>
          </w:tcPr>
          <w:p w:rsidR="005D2A42" w:rsidRDefault="005D2A42">
            <w:pPr>
              <w:spacing w:line="0" w:lineRule="atLeast"/>
              <w:rPr>
                <w:rFonts w:ascii="Times New Roman" w:eastAsia="Times New Roman" w:hAnsi="Times New Roman"/>
                <w:sz w:val="24"/>
              </w:rPr>
            </w:pPr>
          </w:p>
        </w:tc>
        <w:tc>
          <w:tcPr>
            <w:tcW w:w="5280" w:type="dxa"/>
            <w:gridSpan w:val="2"/>
            <w:vMerge w:val="restart"/>
            <w:shd w:val="clear" w:color="auto" w:fill="F2F2F2"/>
            <w:vAlign w:val="bottom"/>
          </w:tcPr>
          <w:p w:rsidR="005D2A42" w:rsidRDefault="00B5397D">
            <w:pPr>
              <w:spacing w:line="229" w:lineRule="exact"/>
              <w:rPr>
                <w:rFonts w:ascii="Arial" w:eastAsia="Arial" w:hAnsi="Arial"/>
                <w:b/>
              </w:rPr>
            </w:pPr>
            <w:r>
              <w:rPr>
                <w:rFonts w:ascii="Arial" w:eastAsia="Arial" w:hAnsi="Arial"/>
                <w:b/>
              </w:rPr>
              <w:t>Compréhension de texte :</w:t>
            </w:r>
          </w:p>
        </w:tc>
        <w:tc>
          <w:tcPr>
            <w:tcW w:w="240" w:type="dxa"/>
            <w:shd w:val="clear" w:color="auto" w:fill="F2F2F2"/>
            <w:vAlign w:val="bottom"/>
          </w:tcPr>
          <w:p w:rsidR="005D2A42" w:rsidRDefault="005D2A42">
            <w:pPr>
              <w:spacing w:line="0" w:lineRule="atLeast"/>
              <w:rPr>
                <w:rFonts w:ascii="Times New Roman" w:eastAsia="Times New Roman" w:hAnsi="Times New Roman"/>
                <w:sz w:val="24"/>
              </w:rPr>
            </w:pPr>
          </w:p>
        </w:tc>
        <w:tc>
          <w:tcPr>
            <w:tcW w:w="1980" w:type="dxa"/>
            <w:shd w:val="clear" w:color="auto" w:fill="F2F2F2"/>
            <w:vAlign w:val="bottom"/>
          </w:tcPr>
          <w:p w:rsidR="005D2A42" w:rsidRDefault="005D2A42">
            <w:pPr>
              <w:spacing w:line="0" w:lineRule="atLeast"/>
              <w:rPr>
                <w:rFonts w:ascii="Times New Roman" w:eastAsia="Times New Roman" w:hAnsi="Times New Roman"/>
                <w:sz w:val="24"/>
              </w:rPr>
            </w:pPr>
          </w:p>
        </w:tc>
        <w:tc>
          <w:tcPr>
            <w:tcW w:w="12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24"/>
              </w:rPr>
            </w:pPr>
          </w:p>
        </w:tc>
      </w:tr>
      <w:tr w:rsidR="005D2A42">
        <w:trPr>
          <w:trHeight w:val="222"/>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c>
          <w:tcPr>
            <w:tcW w:w="1000" w:type="dxa"/>
            <w:vMerge/>
            <w:shd w:val="clear" w:color="auto" w:fill="F2F2F2"/>
            <w:vAlign w:val="bottom"/>
          </w:tcPr>
          <w:p w:rsidR="005D2A42" w:rsidRDefault="005D2A42">
            <w:pPr>
              <w:spacing w:line="0" w:lineRule="atLeast"/>
              <w:rPr>
                <w:rFonts w:ascii="Times New Roman" w:eastAsia="Times New Roman" w:hAnsi="Times New Roman"/>
                <w:sz w:val="19"/>
              </w:rPr>
            </w:pPr>
          </w:p>
        </w:tc>
        <w:tc>
          <w:tcPr>
            <w:tcW w:w="14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00" w:type="dxa"/>
            <w:shd w:val="clear" w:color="auto" w:fill="F2F2F2"/>
            <w:vAlign w:val="bottom"/>
          </w:tcPr>
          <w:p w:rsidR="005D2A42" w:rsidRDefault="005D2A42">
            <w:pPr>
              <w:spacing w:line="0" w:lineRule="atLeast"/>
              <w:rPr>
                <w:rFonts w:ascii="Times New Roman" w:eastAsia="Times New Roman" w:hAnsi="Times New Roman"/>
                <w:sz w:val="19"/>
              </w:rPr>
            </w:pPr>
          </w:p>
        </w:tc>
        <w:tc>
          <w:tcPr>
            <w:tcW w:w="5280" w:type="dxa"/>
            <w:gridSpan w:val="2"/>
            <w:vMerge/>
            <w:shd w:val="clear" w:color="auto" w:fill="F2F2F2"/>
            <w:vAlign w:val="bottom"/>
          </w:tcPr>
          <w:p w:rsidR="005D2A42" w:rsidRDefault="005D2A42">
            <w:pPr>
              <w:spacing w:line="0" w:lineRule="atLeast"/>
              <w:rPr>
                <w:rFonts w:ascii="Times New Roman" w:eastAsia="Times New Roman" w:hAnsi="Times New Roman"/>
                <w:sz w:val="19"/>
              </w:rPr>
            </w:pPr>
          </w:p>
        </w:tc>
        <w:tc>
          <w:tcPr>
            <w:tcW w:w="24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98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2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r>
      <w:tr w:rsidR="005D2A42">
        <w:trPr>
          <w:trHeight w:val="230"/>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c>
          <w:tcPr>
            <w:tcW w:w="1000" w:type="dxa"/>
            <w:shd w:val="clear" w:color="auto" w:fill="F2F2F2"/>
            <w:vAlign w:val="bottom"/>
          </w:tcPr>
          <w:p w:rsidR="005D2A42" w:rsidRDefault="005D2A42">
            <w:pPr>
              <w:spacing w:line="0" w:lineRule="atLeast"/>
              <w:rPr>
                <w:rFonts w:ascii="Times New Roman" w:eastAsia="Times New Roman" w:hAnsi="Times New Roman"/>
              </w:rPr>
            </w:pPr>
          </w:p>
        </w:tc>
        <w:tc>
          <w:tcPr>
            <w:tcW w:w="140" w:type="dxa"/>
            <w:shd w:val="clear" w:color="auto" w:fill="F2F2F2"/>
            <w:vAlign w:val="bottom"/>
          </w:tcPr>
          <w:p w:rsidR="005D2A42" w:rsidRDefault="005D2A42">
            <w:pPr>
              <w:spacing w:line="0" w:lineRule="atLeast"/>
              <w:rPr>
                <w:rFonts w:ascii="Times New Roman" w:eastAsia="Times New Roman" w:hAnsi="Times New Roman"/>
              </w:rPr>
            </w:pPr>
          </w:p>
        </w:tc>
        <w:tc>
          <w:tcPr>
            <w:tcW w:w="100" w:type="dxa"/>
            <w:shd w:val="clear" w:color="auto" w:fill="F2F2F2"/>
            <w:vAlign w:val="bottom"/>
          </w:tcPr>
          <w:p w:rsidR="005D2A42" w:rsidRDefault="005D2A42">
            <w:pPr>
              <w:spacing w:line="0" w:lineRule="atLeast"/>
              <w:rPr>
                <w:rFonts w:ascii="Times New Roman" w:eastAsia="Times New Roman" w:hAnsi="Times New Roman"/>
              </w:rPr>
            </w:pPr>
          </w:p>
        </w:tc>
        <w:tc>
          <w:tcPr>
            <w:tcW w:w="5280" w:type="dxa"/>
            <w:gridSpan w:val="2"/>
            <w:shd w:val="clear" w:color="auto" w:fill="F2F2F2"/>
            <w:vAlign w:val="bottom"/>
          </w:tcPr>
          <w:p w:rsidR="005D2A42" w:rsidRDefault="00B5397D">
            <w:pPr>
              <w:spacing w:line="229" w:lineRule="exact"/>
              <w:rPr>
                <w:rFonts w:ascii="Arial" w:eastAsia="Arial" w:hAnsi="Arial"/>
                <w:i/>
                <w:w w:val="90"/>
              </w:rPr>
            </w:pPr>
            <w:r>
              <w:rPr>
                <w:rFonts w:ascii="Arial" w:eastAsia="Arial" w:hAnsi="Arial"/>
                <w:i/>
                <w:w w:val="90"/>
              </w:rPr>
              <w:t>la compréhension de texte est évaluée à travers des situations de</w:t>
            </w:r>
          </w:p>
        </w:tc>
        <w:tc>
          <w:tcPr>
            <w:tcW w:w="240" w:type="dxa"/>
            <w:shd w:val="clear" w:color="auto" w:fill="F2F2F2"/>
            <w:vAlign w:val="bottom"/>
          </w:tcPr>
          <w:p w:rsidR="005D2A42" w:rsidRDefault="005D2A42">
            <w:pPr>
              <w:spacing w:line="0" w:lineRule="atLeast"/>
              <w:rPr>
                <w:rFonts w:ascii="Times New Roman" w:eastAsia="Times New Roman" w:hAnsi="Times New Roman"/>
              </w:rPr>
            </w:pPr>
          </w:p>
        </w:tc>
        <w:tc>
          <w:tcPr>
            <w:tcW w:w="1980" w:type="dxa"/>
            <w:shd w:val="clear" w:color="auto" w:fill="F2F2F2"/>
            <w:vAlign w:val="bottom"/>
          </w:tcPr>
          <w:p w:rsidR="005D2A42" w:rsidRDefault="00B5397D">
            <w:pPr>
              <w:spacing w:line="229" w:lineRule="exact"/>
              <w:ind w:left="160"/>
              <w:rPr>
                <w:rFonts w:ascii="Arial" w:eastAsia="Arial" w:hAnsi="Arial"/>
                <w:w w:val="94"/>
              </w:rPr>
            </w:pPr>
            <w:r>
              <w:rPr>
                <w:rFonts w:ascii="Arial" w:eastAsia="Arial" w:hAnsi="Arial"/>
                <w:w w:val="94"/>
              </w:rPr>
              <w:t>Textes  informatifs  et</w:t>
            </w:r>
          </w:p>
        </w:tc>
        <w:tc>
          <w:tcPr>
            <w:tcW w:w="12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r>
      <w:tr w:rsidR="005D2A42">
        <w:trPr>
          <w:trHeight w:val="230"/>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c>
          <w:tcPr>
            <w:tcW w:w="1000" w:type="dxa"/>
            <w:shd w:val="clear" w:color="auto" w:fill="F2F2F2"/>
            <w:vAlign w:val="bottom"/>
          </w:tcPr>
          <w:p w:rsidR="005D2A42" w:rsidRDefault="005D2A42">
            <w:pPr>
              <w:spacing w:line="0" w:lineRule="atLeast"/>
              <w:rPr>
                <w:rFonts w:ascii="Times New Roman" w:eastAsia="Times New Roman" w:hAnsi="Times New Roman"/>
              </w:rPr>
            </w:pPr>
          </w:p>
        </w:tc>
        <w:tc>
          <w:tcPr>
            <w:tcW w:w="140" w:type="dxa"/>
            <w:shd w:val="clear" w:color="auto" w:fill="F2F2F2"/>
            <w:vAlign w:val="bottom"/>
          </w:tcPr>
          <w:p w:rsidR="005D2A42" w:rsidRDefault="005D2A42">
            <w:pPr>
              <w:spacing w:line="0" w:lineRule="atLeast"/>
              <w:rPr>
                <w:rFonts w:ascii="Times New Roman" w:eastAsia="Times New Roman" w:hAnsi="Times New Roman"/>
              </w:rPr>
            </w:pPr>
          </w:p>
        </w:tc>
        <w:tc>
          <w:tcPr>
            <w:tcW w:w="100" w:type="dxa"/>
            <w:shd w:val="clear" w:color="auto" w:fill="F2F2F2"/>
            <w:vAlign w:val="bottom"/>
          </w:tcPr>
          <w:p w:rsidR="005D2A42" w:rsidRDefault="005D2A42">
            <w:pPr>
              <w:spacing w:line="0" w:lineRule="atLeast"/>
              <w:rPr>
                <w:rFonts w:ascii="Times New Roman" w:eastAsia="Times New Roman" w:hAnsi="Times New Roman"/>
              </w:rPr>
            </w:pPr>
          </w:p>
        </w:tc>
        <w:tc>
          <w:tcPr>
            <w:tcW w:w="5280" w:type="dxa"/>
            <w:gridSpan w:val="2"/>
            <w:shd w:val="clear" w:color="auto" w:fill="F2F2F2"/>
            <w:vAlign w:val="bottom"/>
          </w:tcPr>
          <w:p w:rsidR="005D2A42" w:rsidRDefault="00B5397D">
            <w:pPr>
              <w:spacing w:line="229" w:lineRule="exact"/>
              <w:rPr>
                <w:rFonts w:ascii="Arial" w:eastAsia="Arial" w:hAnsi="Arial"/>
                <w:i/>
                <w:w w:val="97"/>
              </w:rPr>
            </w:pPr>
            <w:r>
              <w:rPr>
                <w:rFonts w:ascii="Arial" w:eastAsia="Arial" w:hAnsi="Arial"/>
                <w:i/>
                <w:w w:val="97"/>
              </w:rPr>
              <w:t>lecture de textes littéraires, informatifs et de documents dans</w:t>
            </w:r>
          </w:p>
        </w:tc>
        <w:tc>
          <w:tcPr>
            <w:tcW w:w="240" w:type="dxa"/>
            <w:shd w:val="clear" w:color="auto" w:fill="F2F2F2"/>
            <w:vAlign w:val="bottom"/>
          </w:tcPr>
          <w:p w:rsidR="005D2A42" w:rsidRDefault="005D2A42">
            <w:pPr>
              <w:spacing w:line="0" w:lineRule="atLeast"/>
              <w:rPr>
                <w:rFonts w:ascii="Times New Roman" w:eastAsia="Times New Roman" w:hAnsi="Times New Roman"/>
              </w:rPr>
            </w:pPr>
          </w:p>
        </w:tc>
        <w:tc>
          <w:tcPr>
            <w:tcW w:w="1980" w:type="dxa"/>
            <w:shd w:val="clear" w:color="auto" w:fill="F2F2F2"/>
            <w:vAlign w:val="bottom"/>
          </w:tcPr>
          <w:p w:rsidR="005D2A42" w:rsidRDefault="00B5397D">
            <w:pPr>
              <w:spacing w:line="229" w:lineRule="exact"/>
              <w:ind w:left="160"/>
              <w:rPr>
                <w:rFonts w:ascii="Arial" w:eastAsia="Arial" w:hAnsi="Arial"/>
              </w:rPr>
            </w:pPr>
            <w:r>
              <w:rPr>
                <w:rFonts w:ascii="Arial" w:eastAsia="Arial" w:hAnsi="Arial"/>
              </w:rPr>
              <w:t>documents (71 %)</w:t>
            </w:r>
          </w:p>
        </w:tc>
        <w:tc>
          <w:tcPr>
            <w:tcW w:w="12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r>
      <w:tr w:rsidR="005D2A42">
        <w:trPr>
          <w:trHeight w:val="228"/>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c>
          <w:tcPr>
            <w:tcW w:w="100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4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00" w:type="dxa"/>
            <w:shd w:val="clear" w:color="auto" w:fill="F2F2F2"/>
            <w:vAlign w:val="bottom"/>
          </w:tcPr>
          <w:p w:rsidR="005D2A42" w:rsidRDefault="005D2A42">
            <w:pPr>
              <w:spacing w:line="0" w:lineRule="atLeast"/>
              <w:rPr>
                <w:rFonts w:ascii="Times New Roman" w:eastAsia="Times New Roman" w:hAnsi="Times New Roman"/>
                <w:sz w:val="19"/>
              </w:rPr>
            </w:pPr>
          </w:p>
        </w:tc>
        <w:tc>
          <w:tcPr>
            <w:tcW w:w="5280" w:type="dxa"/>
            <w:gridSpan w:val="2"/>
            <w:shd w:val="clear" w:color="auto" w:fill="F2F2F2"/>
            <w:vAlign w:val="bottom"/>
          </w:tcPr>
          <w:p w:rsidR="005D2A42" w:rsidRDefault="00B5397D">
            <w:pPr>
              <w:spacing w:line="227" w:lineRule="exact"/>
              <w:rPr>
                <w:rFonts w:ascii="Arial" w:eastAsia="Arial" w:hAnsi="Arial"/>
                <w:i/>
                <w:w w:val="89"/>
                <w:shd w:val="clear" w:color="auto" w:fill="F2F2F2"/>
              </w:rPr>
            </w:pPr>
            <w:r>
              <w:rPr>
                <w:rFonts w:ascii="Arial" w:eastAsia="Arial" w:hAnsi="Arial"/>
                <w:i/>
                <w:w w:val="89"/>
                <w:shd w:val="clear" w:color="auto" w:fill="F2F2F2"/>
              </w:rPr>
              <w:t>lesquelles l’élève est amené à extraire, combiner et interpréter une</w:t>
            </w:r>
          </w:p>
        </w:tc>
        <w:tc>
          <w:tcPr>
            <w:tcW w:w="24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980" w:type="dxa"/>
            <w:shd w:val="clear" w:color="auto" w:fill="F2F2F2"/>
            <w:vAlign w:val="bottom"/>
          </w:tcPr>
          <w:p w:rsidR="005D2A42" w:rsidRDefault="00B5397D">
            <w:pPr>
              <w:spacing w:line="227" w:lineRule="exact"/>
              <w:ind w:left="160"/>
              <w:rPr>
                <w:rFonts w:ascii="Arial" w:eastAsia="Arial" w:hAnsi="Arial"/>
              </w:rPr>
            </w:pPr>
            <w:r>
              <w:rPr>
                <w:rFonts w:ascii="Arial" w:eastAsia="Arial" w:hAnsi="Arial"/>
              </w:rPr>
              <w:t>Textes littéraires</w:t>
            </w:r>
          </w:p>
        </w:tc>
        <w:tc>
          <w:tcPr>
            <w:tcW w:w="12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r>
      <w:tr w:rsidR="005D2A42">
        <w:trPr>
          <w:trHeight w:val="235"/>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c>
          <w:tcPr>
            <w:tcW w:w="1000" w:type="dxa"/>
            <w:shd w:val="clear" w:color="auto" w:fill="F2F2F2"/>
            <w:vAlign w:val="bottom"/>
          </w:tcPr>
          <w:p w:rsidR="005D2A42" w:rsidRDefault="005D2A42">
            <w:pPr>
              <w:spacing w:line="0" w:lineRule="atLeast"/>
              <w:rPr>
                <w:rFonts w:ascii="Times New Roman" w:eastAsia="Times New Roman" w:hAnsi="Times New Roman"/>
              </w:rPr>
            </w:pPr>
          </w:p>
        </w:tc>
        <w:tc>
          <w:tcPr>
            <w:tcW w:w="140" w:type="dxa"/>
            <w:shd w:val="clear" w:color="auto" w:fill="F2F2F2"/>
            <w:vAlign w:val="bottom"/>
          </w:tcPr>
          <w:p w:rsidR="005D2A42" w:rsidRDefault="005D2A42">
            <w:pPr>
              <w:spacing w:line="0" w:lineRule="atLeast"/>
              <w:rPr>
                <w:rFonts w:ascii="Times New Roman" w:eastAsia="Times New Roman" w:hAnsi="Times New Roman"/>
              </w:rPr>
            </w:pPr>
          </w:p>
        </w:tc>
        <w:tc>
          <w:tcPr>
            <w:tcW w:w="100" w:type="dxa"/>
            <w:shd w:val="clear" w:color="auto" w:fill="F2F2F2"/>
            <w:vAlign w:val="bottom"/>
          </w:tcPr>
          <w:p w:rsidR="005D2A42" w:rsidRDefault="005D2A42">
            <w:pPr>
              <w:spacing w:line="0" w:lineRule="atLeast"/>
              <w:rPr>
                <w:rFonts w:ascii="Times New Roman" w:eastAsia="Times New Roman" w:hAnsi="Times New Roman"/>
              </w:rPr>
            </w:pPr>
          </w:p>
        </w:tc>
        <w:tc>
          <w:tcPr>
            <w:tcW w:w="5280" w:type="dxa"/>
            <w:gridSpan w:val="2"/>
            <w:shd w:val="clear" w:color="auto" w:fill="F2F2F2"/>
            <w:vAlign w:val="bottom"/>
          </w:tcPr>
          <w:p w:rsidR="005D2A42" w:rsidRDefault="00B5397D">
            <w:pPr>
              <w:spacing w:line="229" w:lineRule="exact"/>
              <w:rPr>
                <w:rFonts w:ascii="Arial" w:eastAsia="Arial" w:hAnsi="Arial"/>
                <w:i/>
                <w:w w:val="93"/>
              </w:rPr>
            </w:pPr>
            <w:r>
              <w:rPr>
                <w:rFonts w:ascii="Arial" w:eastAsia="Arial" w:hAnsi="Arial"/>
                <w:i/>
                <w:w w:val="93"/>
              </w:rPr>
              <w:t>ou plusieurs informations. Le développement des compétences</w:t>
            </w:r>
          </w:p>
        </w:tc>
        <w:tc>
          <w:tcPr>
            <w:tcW w:w="240" w:type="dxa"/>
            <w:shd w:val="clear" w:color="auto" w:fill="F2F2F2"/>
            <w:vAlign w:val="bottom"/>
          </w:tcPr>
          <w:p w:rsidR="005D2A42" w:rsidRDefault="005D2A42">
            <w:pPr>
              <w:spacing w:line="0" w:lineRule="atLeast"/>
              <w:rPr>
                <w:rFonts w:ascii="Times New Roman" w:eastAsia="Times New Roman" w:hAnsi="Times New Roman"/>
              </w:rPr>
            </w:pPr>
          </w:p>
        </w:tc>
        <w:tc>
          <w:tcPr>
            <w:tcW w:w="1980" w:type="dxa"/>
            <w:shd w:val="clear" w:color="auto" w:fill="F2F2F2"/>
            <w:vAlign w:val="bottom"/>
          </w:tcPr>
          <w:p w:rsidR="005D2A42" w:rsidRDefault="00B5397D">
            <w:pPr>
              <w:spacing w:line="229" w:lineRule="exact"/>
              <w:ind w:left="160"/>
              <w:rPr>
                <w:rFonts w:ascii="Arial" w:eastAsia="Arial" w:hAnsi="Arial"/>
              </w:rPr>
            </w:pPr>
            <w:r>
              <w:rPr>
                <w:rFonts w:ascii="Arial" w:eastAsia="Arial" w:hAnsi="Arial"/>
              </w:rPr>
              <w:t>(29 %)</w:t>
            </w:r>
          </w:p>
        </w:tc>
        <w:tc>
          <w:tcPr>
            <w:tcW w:w="12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r>
      <w:tr w:rsidR="005D2A42">
        <w:trPr>
          <w:trHeight w:val="224"/>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c>
          <w:tcPr>
            <w:tcW w:w="100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4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00" w:type="dxa"/>
            <w:shd w:val="clear" w:color="auto" w:fill="F2F2F2"/>
            <w:vAlign w:val="bottom"/>
          </w:tcPr>
          <w:p w:rsidR="005D2A42" w:rsidRDefault="005D2A42">
            <w:pPr>
              <w:spacing w:line="0" w:lineRule="atLeast"/>
              <w:rPr>
                <w:rFonts w:ascii="Times New Roman" w:eastAsia="Times New Roman" w:hAnsi="Times New Roman"/>
                <w:sz w:val="19"/>
              </w:rPr>
            </w:pPr>
          </w:p>
        </w:tc>
        <w:tc>
          <w:tcPr>
            <w:tcW w:w="5280" w:type="dxa"/>
            <w:gridSpan w:val="2"/>
            <w:shd w:val="clear" w:color="auto" w:fill="F2F2F2"/>
            <w:vAlign w:val="bottom"/>
          </w:tcPr>
          <w:p w:rsidR="005D2A42" w:rsidRDefault="00B5397D">
            <w:pPr>
              <w:spacing w:line="224" w:lineRule="exact"/>
              <w:rPr>
                <w:rFonts w:ascii="Arial" w:eastAsia="Arial" w:hAnsi="Arial"/>
                <w:i/>
                <w:w w:val="88"/>
                <w:shd w:val="clear" w:color="auto" w:fill="F2F2F2"/>
              </w:rPr>
            </w:pPr>
            <w:r>
              <w:rPr>
                <w:rFonts w:ascii="Arial" w:eastAsia="Arial" w:hAnsi="Arial"/>
                <w:i/>
                <w:w w:val="88"/>
                <w:shd w:val="clear" w:color="auto" w:fill="F2F2F2"/>
              </w:rPr>
              <w:t>dans ce domaine permet aux élèves de lire en autonomie dans des</w:t>
            </w:r>
          </w:p>
        </w:tc>
        <w:tc>
          <w:tcPr>
            <w:tcW w:w="24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98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2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r>
      <w:tr w:rsidR="005D2A42">
        <w:trPr>
          <w:trHeight w:val="230"/>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c>
          <w:tcPr>
            <w:tcW w:w="100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4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00" w:type="dxa"/>
            <w:shd w:val="clear" w:color="auto" w:fill="F2F2F2"/>
            <w:vAlign w:val="bottom"/>
          </w:tcPr>
          <w:p w:rsidR="005D2A42" w:rsidRDefault="005D2A42">
            <w:pPr>
              <w:spacing w:line="0" w:lineRule="atLeast"/>
              <w:rPr>
                <w:rFonts w:ascii="Times New Roman" w:eastAsia="Times New Roman" w:hAnsi="Times New Roman"/>
                <w:sz w:val="19"/>
              </w:rPr>
            </w:pPr>
          </w:p>
        </w:tc>
        <w:tc>
          <w:tcPr>
            <w:tcW w:w="5280" w:type="dxa"/>
            <w:gridSpan w:val="2"/>
            <w:shd w:val="clear" w:color="auto" w:fill="F2F2F2"/>
            <w:vAlign w:val="bottom"/>
          </w:tcPr>
          <w:p w:rsidR="005D2A42" w:rsidRDefault="00B5397D">
            <w:pPr>
              <w:spacing w:line="229" w:lineRule="exact"/>
              <w:rPr>
                <w:rFonts w:ascii="Arial" w:eastAsia="Arial" w:hAnsi="Arial"/>
                <w:i/>
                <w:w w:val="93"/>
              </w:rPr>
            </w:pPr>
            <w:r>
              <w:rPr>
                <w:rFonts w:ascii="Arial" w:eastAsia="Arial" w:hAnsi="Arial"/>
                <w:i/>
                <w:w w:val="93"/>
              </w:rPr>
              <w:t>situations quotidiennes variées pour développer leurs savoirs et</w:t>
            </w:r>
          </w:p>
        </w:tc>
        <w:tc>
          <w:tcPr>
            <w:tcW w:w="24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98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2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9"/>
              </w:rPr>
            </w:pPr>
          </w:p>
        </w:tc>
      </w:tr>
      <w:tr w:rsidR="005D2A42">
        <w:trPr>
          <w:trHeight w:val="230"/>
        </w:trPr>
        <w:tc>
          <w:tcPr>
            <w:tcW w:w="120" w:type="dxa"/>
            <w:tcBorders>
              <w:lef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c>
          <w:tcPr>
            <w:tcW w:w="1000" w:type="dxa"/>
            <w:shd w:val="clear" w:color="auto" w:fill="F2F2F2"/>
            <w:vAlign w:val="bottom"/>
          </w:tcPr>
          <w:p w:rsidR="005D2A42" w:rsidRDefault="005D2A42">
            <w:pPr>
              <w:spacing w:line="0" w:lineRule="atLeast"/>
              <w:rPr>
                <w:rFonts w:ascii="Times New Roman" w:eastAsia="Times New Roman" w:hAnsi="Times New Roman"/>
              </w:rPr>
            </w:pPr>
          </w:p>
        </w:tc>
        <w:tc>
          <w:tcPr>
            <w:tcW w:w="140" w:type="dxa"/>
            <w:shd w:val="clear" w:color="auto" w:fill="F2F2F2"/>
            <w:vAlign w:val="bottom"/>
          </w:tcPr>
          <w:p w:rsidR="005D2A42" w:rsidRDefault="005D2A42">
            <w:pPr>
              <w:spacing w:line="0" w:lineRule="atLeast"/>
              <w:rPr>
                <w:rFonts w:ascii="Times New Roman" w:eastAsia="Times New Roman" w:hAnsi="Times New Roman"/>
              </w:rPr>
            </w:pPr>
          </w:p>
        </w:tc>
        <w:tc>
          <w:tcPr>
            <w:tcW w:w="100" w:type="dxa"/>
            <w:shd w:val="clear" w:color="auto" w:fill="F2F2F2"/>
            <w:vAlign w:val="bottom"/>
          </w:tcPr>
          <w:p w:rsidR="005D2A42" w:rsidRDefault="005D2A42">
            <w:pPr>
              <w:spacing w:line="0" w:lineRule="atLeast"/>
              <w:rPr>
                <w:rFonts w:ascii="Times New Roman" w:eastAsia="Times New Roman" w:hAnsi="Times New Roman"/>
              </w:rPr>
            </w:pPr>
          </w:p>
        </w:tc>
        <w:tc>
          <w:tcPr>
            <w:tcW w:w="5280" w:type="dxa"/>
            <w:gridSpan w:val="2"/>
            <w:shd w:val="clear" w:color="auto" w:fill="F2F2F2"/>
            <w:vAlign w:val="bottom"/>
          </w:tcPr>
          <w:p w:rsidR="005D2A42" w:rsidRDefault="00B5397D">
            <w:pPr>
              <w:spacing w:line="229" w:lineRule="exact"/>
              <w:rPr>
                <w:rFonts w:ascii="Arial" w:eastAsia="Arial" w:hAnsi="Arial"/>
                <w:i/>
              </w:rPr>
            </w:pPr>
            <w:r>
              <w:rPr>
                <w:rFonts w:ascii="Arial" w:eastAsia="Arial" w:hAnsi="Arial"/>
                <w:i/>
              </w:rPr>
              <w:t>participer à la vie en société.</w:t>
            </w:r>
          </w:p>
        </w:tc>
        <w:tc>
          <w:tcPr>
            <w:tcW w:w="240" w:type="dxa"/>
            <w:shd w:val="clear" w:color="auto" w:fill="F2F2F2"/>
            <w:vAlign w:val="bottom"/>
          </w:tcPr>
          <w:p w:rsidR="005D2A42" w:rsidRDefault="005D2A42">
            <w:pPr>
              <w:spacing w:line="0" w:lineRule="atLeast"/>
              <w:rPr>
                <w:rFonts w:ascii="Times New Roman" w:eastAsia="Times New Roman" w:hAnsi="Times New Roman"/>
              </w:rPr>
            </w:pPr>
          </w:p>
        </w:tc>
        <w:tc>
          <w:tcPr>
            <w:tcW w:w="1980" w:type="dxa"/>
            <w:shd w:val="clear" w:color="auto" w:fill="F2F2F2"/>
            <w:vAlign w:val="bottom"/>
          </w:tcPr>
          <w:p w:rsidR="005D2A42" w:rsidRDefault="005D2A42">
            <w:pPr>
              <w:spacing w:line="0" w:lineRule="atLeast"/>
              <w:rPr>
                <w:rFonts w:ascii="Times New Roman" w:eastAsia="Times New Roman" w:hAnsi="Times New Roman"/>
              </w:rPr>
            </w:pPr>
          </w:p>
        </w:tc>
        <w:tc>
          <w:tcPr>
            <w:tcW w:w="120" w:type="dxa"/>
            <w:tcBorders>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r>
      <w:tr w:rsidR="005D2A42">
        <w:trPr>
          <w:trHeight w:val="239"/>
        </w:trPr>
        <w:tc>
          <w:tcPr>
            <w:tcW w:w="120" w:type="dxa"/>
            <w:tcBorders>
              <w:left w:val="single" w:sz="8" w:space="0" w:color="808080"/>
              <w:bottom w:val="single" w:sz="8" w:space="0" w:color="auto"/>
            </w:tcBorders>
            <w:shd w:val="clear" w:color="auto" w:fill="F2F2F2"/>
            <w:vAlign w:val="bottom"/>
          </w:tcPr>
          <w:p w:rsidR="005D2A42" w:rsidRDefault="005D2A42">
            <w:pPr>
              <w:spacing w:line="0" w:lineRule="atLeast"/>
              <w:rPr>
                <w:rFonts w:ascii="Times New Roman" w:eastAsia="Times New Roman" w:hAnsi="Times New Roman"/>
              </w:rPr>
            </w:pPr>
          </w:p>
        </w:tc>
        <w:tc>
          <w:tcPr>
            <w:tcW w:w="1000" w:type="dxa"/>
            <w:tcBorders>
              <w:bottom w:val="single" w:sz="8" w:space="0" w:color="auto"/>
            </w:tcBorders>
            <w:shd w:val="clear" w:color="auto" w:fill="F2F2F2"/>
            <w:vAlign w:val="bottom"/>
          </w:tcPr>
          <w:p w:rsidR="005D2A42" w:rsidRDefault="005D2A42">
            <w:pPr>
              <w:spacing w:line="0" w:lineRule="atLeast"/>
              <w:rPr>
                <w:rFonts w:ascii="Times New Roman" w:eastAsia="Times New Roman" w:hAnsi="Times New Roman"/>
              </w:rPr>
            </w:pPr>
          </w:p>
        </w:tc>
        <w:tc>
          <w:tcPr>
            <w:tcW w:w="140" w:type="dxa"/>
            <w:tcBorders>
              <w:bottom w:val="single" w:sz="8" w:space="0" w:color="auto"/>
            </w:tcBorders>
            <w:shd w:val="clear" w:color="auto" w:fill="F2F2F2"/>
            <w:vAlign w:val="bottom"/>
          </w:tcPr>
          <w:p w:rsidR="005D2A42" w:rsidRDefault="005D2A42">
            <w:pPr>
              <w:spacing w:line="0" w:lineRule="atLeast"/>
              <w:rPr>
                <w:rFonts w:ascii="Times New Roman" w:eastAsia="Times New Roman" w:hAnsi="Times New Roman"/>
              </w:rPr>
            </w:pPr>
          </w:p>
        </w:tc>
        <w:tc>
          <w:tcPr>
            <w:tcW w:w="100" w:type="dxa"/>
            <w:tcBorders>
              <w:bottom w:val="single" w:sz="8" w:space="0" w:color="auto"/>
            </w:tcBorders>
            <w:shd w:val="clear" w:color="auto" w:fill="F2F2F2"/>
            <w:vAlign w:val="bottom"/>
          </w:tcPr>
          <w:p w:rsidR="005D2A42" w:rsidRDefault="005D2A42">
            <w:pPr>
              <w:spacing w:line="0" w:lineRule="atLeast"/>
              <w:rPr>
                <w:rFonts w:ascii="Times New Roman" w:eastAsia="Times New Roman" w:hAnsi="Times New Roman"/>
              </w:rPr>
            </w:pPr>
          </w:p>
        </w:tc>
        <w:tc>
          <w:tcPr>
            <w:tcW w:w="120" w:type="dxa"/>
            <w:tcBorders>
              <w:bottom w:val="single" w:sz="8" w:space="0" w:color="auto"/>
            </w:tcBorders>
            <w:shd w:val="clear" w:color="auto" w:fill="F2F2F2"/>
            <w:vAlign w:val="bottom"/>
          </w:tcPr>
          <w:p w:rsidR="005D2A42" w:rsidRDefault="005D2A42">
            <w:pPr>
              <w:spacing w:line="0" w:lineRule="atLeast"/>
              <w:rPr>
                <w:rFonts w:ascii="Times New Roman" w:eastAsia="Times New Roman" w:hAnsi="Times New Roman"/>
              </w:rPr>
            </w:pPr>
          </w:p>
        </w:tc>
        <w:tc>
          <w:tcPr>
            <w:tcW w:w="5160" w:type="dxa"/>
            <w:tcBorders>
              <w:bottom w:val="single" w:sz="8" w:space="0" w:color="auto"/>
            </w:tcBorders>
            <w:shd w:val="clear" w:color="auto" w:fill="F2F2F2"/>
            <w:vAlign w:val="bottom"/>
          </w:tcPr>
          <w:p w:rsidR="005D2A42" w:rsidRDefault="005D2A42">
            <w:pPr>
              <w:spacing w:line="0" w:lineRule="atLeast"/>
              <w:rPr>
                <w:rFonts w:ascii="Times New Roman" w:eastAsia="Times New Roman" w:hAnsi="Times New Roman"/>
              </w:rPr>
            </w:pPr>
          </w:p>
        </w:tc>
        <w:tc>
          <w:tcPr>
            <w:tcW w:w="240" w:type="dxa"/>
            <w:tcBorders>
              <w:bottom w:val="single" w:sz="8" w:space="0" w:color="auto"/>
            </w:tcBorders>
            <w:shd w:val="clear" w:color="auto" w:fill="F2F2F2"/>
            <w:vAlign w:val="bottom"/>
          </w:tcPr>
          <w:p w:rsidR="005D2A42" w:rsidRDefault="005D2A42">
            <w:pPr>
              <w:spacing w:line="0" w:lineRule="atLeast"/>
              <w:rPr>
                <w:rFonts w:ascii="Times New Roman" w:eastAsia="Times New Roman" w:hAnsi="Times New Roman"/>
              </w:rPr>
            </w:pPr>
          </w:p>
        </w:tc>
        <w:tc>
          <w:tcPr>
            <w:tcW w:w="1980" w:type="dxa"/>
            <w:tcBorders>
              <w:bottom w:val="single" w:sz="8" w:space="0" w:color="auto"/>
            </w:tcBorders>
            <w:shd w:val="clear" w:color="auto" w:fill="F2F2F2"/>
            <w:vAlign w:val="bottom"/>
          </w:tcPr>
          <w:p w:rsidR="005D2A42" w:rsidRDefault="005D2A42">
            <w:pPr>
              <w:spacing w:line="0" w:lineRule="atLeast"/>
              <w:rPr>
                <w:rFonts w:ascii="Times New Roman" w:eastAsia="Times New Roman" w:hAnsi="Times New Roman"/>
              </w:rPr>
            </w:pPr>
          </w:p>
        </w:tc>
        <w:tc>
          <w:tcPr>
            <w:tcW w:w="120" w:type="dxa"/>
            <w:tcBorders>
              <w:bottom w:val="single" w:sz="8" w:space="0" w:color="auto"/>
              <w:right w:val="single" w:sz="8" w:space="0" w:color="808080"/>
            </w:tcBorders>
            <w:shd w:val="clear" w:color="auto" w:fill="F2F2F2"/>
            <w:vAlign w:val="bottom"/>
          </w:tcPr>
          <w:p w:rsidR="005D2A42" w:rsidRDefault="005D2A42">
            <w:pPr>
              <w:spacing w:line="0" w:lineRule="atLeast"/>
              <w:rPr>
                <w:rFonts w:ascii="Times New Roman" w:eastAsia="Times New Roman" w:hAnsi="Times New Roman"/>
              </w:rPr>
            </w:pPr>
          </w:p>
        </w:tc>
      </w:tr>
    </w:tbl>
    <w:p w:rsidR="005D2A42" w:rsidRDefault="006A2137">
      <w:pPr>
        <w:spacing w:line="196" w:lineRule="exact"/>
        <w:rPr>
          <w:rFonts w:ascii="Times New Roman" w:eastAsia="Times New Roman" w:hAnsi="Times New Roman"/>
        </w:rPr>
      </w:pPr>
      <w:r>
        <w:rPr>
          <w:rFonts w:ascii="Times New Roman" w:eastAsia="Times New Roman" w:hAnsi="Times New Roman"/>
        </w:rPr>
        <w:pict>
          <v:rect id="_x0000_s1106" style="position:absolute;margin-left:447.9pt;margin-top:-.7pt;width:1.4pt;height:.95pt;z-index:-251855872;mso-position-horizontal-relative:text;mso-position-vertical-relative:text" o:allowincell="f" o:userdrawn="t" fillcolor="black" strokecolor="none"/>
        </w:pict>
      </w:r>
    </w:p>
    <w:p w:rsidR="005D2A42" w:rsidRDefault="00B5397D">
      <w:pPr>
        <w:spacing w:line="0" w:lineRule="atLeast"/>
        <w:ind w:left="60"/>
        <w:rPr>
          <w:rFonts w:ascii="Arial" w:eastAsia="Arial" w:hAnsi="Arial"/>
          <w:color w:val="68BCE6"/>
          <w:sz w:val="32"/>
        </w:rPr>
      </w:pPr>
      <w:r>
        <w:rPr>
          <w:rFonts w:ascii="Arial" w:eastAsia="Arial" w:hAnsi="Arial"/>
          <w:color w:val="68BCE6"/>
          <w:sz w:val="32"/>
        </w:rPr>
        <w:t>2.1.2.2 Test de mathématiques en fin de scolarité</w:t>
      </w:r>
    </w:p>
    <w:p w:rsidR="005D2A42" w:rsidRDefault="005D2A42">
      <w:pPr>
        <w:spacing w:line="128" w:lineRule="exact"/>
        <w:rPr>
          <w:rFonts w:ascii="Times New Roman" w:eastAsia="Times New Roman" w:hAnsi="Times New Roman"/>
        </w:rPr>
      </w:pPr>
    </w:p>
    <w:p w:rsidR="005D2A42" w:rsidRDefault="00B5397D">
      <w:pPr>
        <w:spacing w:line="285" w:lineRule="auto"/>
        <w:ind w:left="60" w:right="1260"/>
        <w:jc w:val="both"/>
        <w:rPr>
          <w:rFonts w:ascii="Arial" w:eastAsia="Arial" w:hAnsi="Arial"/>
          <w:sz w:val="19"/>
        </w:rPr>
      </w:pPr>
      <w:r>
        <w:rPr>
          <w:rFonts w:ascii="Arial" w:eastAsia="Arial" w:hAnsi="Arial"/>
          <w:sz w:val="19"/>
        </w:rPr>
        <w:t>Le test de mathématiques du PASEC</w:t>
      </w:r>
      <w:r>
        <w:rPr>
          <w:rFonts w:ascii="Arial" w:eastAsia="Arial" w:hAnsi="Arial"/>
          <w:i/>
          <w:sz w:val="19"/>
        </w:rPr>
        <w:t>2014</w:t>
      </w:r>
      <w:r>
        <w:rPr>
          <w:rFonts w:ascii="Arial" w:eastAsia="Arial" w:hAnsi="Arial"/>
          <w:sz w:val="19"/>
        </w:rPr>
        <w:t>, de fin de cycle primaire, vise à mesurer les performances des élèves en arithmétique, en géométrie et en mesure. L’évaluation des élèves dans ces trois sous-domaines des mathématiques permet de décrire le niveau de leurs compétences et leurs principales difficultés pour connaître des principes mathématiques de base, appliquer et raisonner dans des situations diverses et variées tout comme d’identifier les difficultés rencontrées. Les principales activités</w:t>
      </w:r>
    </w:p>
    <w:p w:rsidR="005D2A42" w:rsidRDefault="006A2137">
      <w:pPr>
        <w:spacing w:line="200" w:lineRule="exact"/>
        <w:rPr>
          <w:rFonts w:ascii="Times New Roman" w:eastAsia="Times New Roman" w:hAnsi="Times New Roman"/>
        </w:rPr>
      </w:pPr>
      <w:r>
        <w:rPr>
          <w:rFonts w:ascii="Arial" w:eastAsia="Arial" w:hAnsi="Arial"/>
          <w:sz w:val="19"/>
        </w:rPr>
        <w:pict>
          <v:line id="_x0000_s1107" style="position:absolute;z-index:-251854848" from="3.2pt,20.2pt" to="147.2pt,20.2pt" o:allowincell="f" o:userdrawn="t" strokeweight=".21164mm"/>
        </w:pict>
      </w:r>
    </w:p>
    <w:p w:rsidR="005D2A42" w:rsidRDefault="005D2A42">
      <w:pPr>
        <w:spacing w:line="340" w:lineRule="exact"/>
        <w:rPr>
          <w:rFonts w:ascii="Times New Roman" w:eastAsia="Times New Roman" w:hAnsi="Times New Roman"/>
        </w:rPr>
      </w:pPr>
    </w:p>
    <w:p w:rsidR="005D2A42" w:rsidRDefault="00B5397D">
      <w:pPr>
        <w:numPr>
          <w:ilvl w:val="0"/>
          <w:numId w:val="8"/>
        </w:numPr>
        <w:tabs>
          <w:tab w:val="left" w:pos="170"/>
        </w:tabs>
        <w:spacing w:line="191" w:lineRule="auto"/>
        <w:ind w:left="60" w:right="1420" w:firstLine="4"/>
        <w:jc w:val="both"/>
        <w:rPr>
          <w:sz w:val="26"/>
          <w:vertAlign w:val="superscript"/>
        </w:rPr>
      </w:pPr>
      <w:r>
        <w:rPr>
          <w:rFonts w:ascii="Arial" w:eastAsia="Arial" w:hAnsi="Arial"/>
          <w:sz w:val="18"/>
        </w:rPr>
        <w:t>Textes continus extraits de manuels scolaires, dictionnaires, encyclopédies, articles scientifiques, notices d’utilisation… Ces textes sont courts (50 mots), moyens (de 100 à 200 mots) ou longs (de 200 à 300 mots).</w:t>
      </w:r>
    </w:p>
    <w:p w:rsidR="005D2A42" w:rsidRDefault="005D2A42">
      <w:pPr>
        <w:spacing w:line="33" w:lineRule="exact"/>
        <w:rPr>
          <w:sz w:val="26"/>
          <w:vertAlign w:val="superscript"/>
        </w:rPr>
      </w:pPr>
    </w:p>
    <w:p w:rsidR="005D2A42" w:rsidRDefault="00B5397D">
      <w:pPr>
        <w:numPr>
          <w:ilvl w:val="0"/>
          <w:numId w:val="8"/>
        </w:numPr>
        <w:tabs>
          <w:tab w:val="left" w:pos="170"/>
        </w:tabs>
        <w:spacing w:line="189" w:lineRule="auto"/>
        <w:ind w:left="60" w:right="1860" w:firstLine="4"/>
        <w:jc w:val="both"/>
        <w:rPr>
          <w:sz w:val="26"/>
          <w:vertAlign w:val="superscript"/>
        </w:rPr>
      </w:pPr>
      <w:r>
        <w:rPr>
          <w:rFonts w:ascii="Arial" w:eastAsia="Arial" w:hAnsi="Arial"/>
          <w:sz w:val="18"/>
        </w:rPr>
        <w:t>Il s’agit ici de textes discontinus courts (inférieurs à 100 mots) (schémas explicatifs, affiches publicitaires, tableaux de données…).</w:t>
      </w:r>
    </w:p>
    <w:p w:rsidR="005D2A42" w:rsidRDefault="005D2A42">
      <w:pPr>
        <w:tabs>
          <w:tab w:val="left" w:pos="170"/>
        </w:tabs>
        <w:spacing w:line="189" w:lineRule="auto"/>
        <w:ind w:left="60" w:right="1860" w:firstLine="4"/>
        <w:jc w:val="both"/>
        <w:rPr>
          <w:sz w:val="26"/>
          <w:vertAlign w:val="superscript"/>
        </w:rPr>
        <w:sectPr w:rsidR="005D2A42">
          <w:pgSz w:w="11900" w:h="16838"/>
          <w:pgMar w:top="786" w:right="140" w:bottom="264" w:left="1580" w:header="0" w:footer="0" w:gutter="0"/>
          <w:cols w:space="0" w:equalWidth="0">
            <w:col w:w="10180"/>
          </w:cols>
          <w:docGrid w:linePitch="360"/>
        </w:sectPr>
      </w:pPr>
    </w:p>
    <w:p w:rsidR="005D2A42" w:rsidRDefault="005D2A42">
      <w:pPr>
        <w:spacing w:line="371"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35</w:t>
      </w:r>
    </w:p>
    <w:p w:rsidR="005D2A42" w:rsidRDefault="006A2137">
      <w:pPr>
        <w:spacing w:line="20" w:lineRule="exact"/>
        <w:rPr>
          <w:rFonts w:ascii="Times New Roman" w:eastAsia="Times New Roman" w:hAnsi="Times New Roman"/>
        </w:rPr>
      </w:pPr>
      <w:r>
        <w:rPr>
          <w:rFonts w:ascii="Arial" w:eastAsia="Arial" w:hAnsi="Arial"/>
          <w:b/>
          <w:sz w:val="19"/>
        </w:rPr>
        <w:pict>
          <v:line id="_x0000_s1108" style="position:absolute;z-index:-251853824"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980" w:bottom="264" w:left="8420" w:header="0" w:footer="0" w:gutter="0"/>
          <w:cols w:space="0" w:equalWidth="0">
            <w:col w:w="2500"/>
          </w:cols>
          <w:docGrid w:linePitch="360"/>
        </w:sectPr>
      </w:pPr>
    </w:p>
    <w:p w:rsidR="005D2A42" w:rsidRDefault="00B5397D">
      <w:pPr>
        <w:spacing w:line="239" w:lineRule="auto"/>
        <w:ind w:left="80"/>
        <w:rPr>
          <w:rFonts w:ascii="Arial" w:eastAsia="Arial" w:hAnsi="Arial"/>
          <w:color w:val="68BCE6"/>
        </w:rPr>
      </w:pPr>
      <w:bookmarkStart w:id="34" w:name="page36"/>
      <w:bookmarkEnd w:id="34"/>
      <w:r>
        <w:rPr>
          <w:rFonts w:ascii="Arial" w:eastAsia="Arial" w:hAnsi="Arial"/>
          <w:color w:val="68BCE6"/>
        </w:rPr>
        <w:lastRenderedPageBreak/>
        <w:t>CHAPITRE 2</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9" w:lineRule="exact"/>
        <w:rPr>
          <w:rFonts w:ascii="Times New Roman" w:eastAsia="Times New Roman" w:hAnsi="Times New Roman"/>
        </w:rPr>
      </w:pPr>
    </w:p>
    <w:p w:rsidR="005D2A42" w:rsidRDefault="00B5397D">
      <w:pPr>
        <w:spacing w:line="236" w:lineRule="auto"/>
        <w:ind w:left="80" w:right="80"/>
        <w:jc w:val="both"/>
        <w:rPr>
          <w:rFonts w:ascii="Arial" w:eastAsia="Arial" w:hAnsi="Arial"/>
          <w:sz w:val="22"/>
        </w:rPr>
      </w:pPr>
      <w:proofErr w:type="gramStart"/>
      <w:r>
        <w:rPr>
          <w:rFonts w:ascii="Arial" w:eastAsia="Arial" w:hAnsi="Arial"/>
          <w:sz w:val="22"/>
        </w:rPr>
        <w:t>cognitives</w:t>
      </w:r>
      <w:proofErr w:type="gramEnd"/>
      <w:r>
        <w:rPr>
          <w:rFonts w:ascii="Arial" w:eastAsia="Arial" w:hAnsi="Arial"/>
          <w:sz w:val="22"/>
        </w:rPr>
        <w:t xml:space="preserve"> mesurées sont de connaître, comprendre et d’appliquer des formules ; celle de pouvoir raisonner sur un problème est aussi évaluée, dans une moindre mesure.</w:t>
      </w:r>
    </w:p>
    <w:p w:rsidR="005D2A42" w:rsidRDefault="005D2A42">
      <w:pPr>
        <w:spacing w:line="167" w:lineRule="exact"/>
        <w:rPr>
          <w:rFonts w:ascii="Times New Roman" w:eastAsia="Times New Roman" w:hAnsi="Times New Roman"/>
        </w:rPr>
      </w:pPr>
    </w:p>
    <w:p w:rsidR="005D2A42" w:rsidRDefault="00B5397D">
      <w:pPr>
        <w:spacing w:line="291" w:lineRule="auto"/>
        <w:ind w:left="80" w:right="80"/>
        <w:jc w:val="both"/>
        <w:rPr>
          <w:rFonts w:ascii="Arial" w:eastAsia="Arial" w:hAnsi="Arial"/>
          <w:sz w:val="19"/>
        </w:rPr>
      </w:pPr>
      <w:r>
        <w:rPr>
          <w:rFonts w:ascii="Arial" w:eastAsia="Arial" w:hAnsi="Arial"/>
          <w:sz w:val="19"/>
        </w:rPr>
        <w:t>Le test PASEC</w:t>
      </w:r>
      <w:r>
        <w:rPr>
          <w:rFonts w:ascii="Arial" w:eastAsia="Arial" w:hAnsi="Arial"/>
          <w:i/>
          <w:sz w:val="19"/>
        </w:rPr>
        <w:t>2014</w:t>
      </w:r>
      <w:r>
        <w:rPr>
          <w:rFonts w:ascii="Arial" w:eastAsia="Arial" w:hAnsi="Arial"/>
          <w:sz w:val="19"/>
        </w:rPr>
        <w:t xml:space="preserve"> accorde une place importante à l’évaluation des compétences de mathématiques dans le sous-domaine de l’arithmétique et à un moindre degré la mesure. Les activités de géométrie-espace occupent quant à elles une place mineure dans le test comme l’illustre le tableau ci-dessous.</w:t>
      </w:r>
    </w:p>
    <w:p w:rsidR="005D2A42" w:rsidRDefault="005D2A42">
      <w:pPr>
        <w:spacing w:line="115" w:lineRule="exact"/>
        <w:rPr>
          <w:rFonts w:ascii="Times New Roman" w:eastAsia="Times New Roman" w:hAnsi="Times New Roman"/>
        </w:rPr>
      </w:pPr>
    </w:p>
    <w:p w:rsidR="005D2A42" w:rsidRDefault="00B5397D">
      <w:pPr>
        <w:spacing w:line="239" w:lineRule="auto"/>
        <w:ind w:left="80"/>
        <w:rPr>
          <w:rFonts w:ascii="Arial" w:eastAsia="Arial" w:hAnsi="Arial"/>
          <w:i/>
          <w:sz w:val="22"/>
          <w:u w:val="single"/>
        </w:rPr>
      </w:pPr>
      <w:r>
        <w:rPr>
          <w:rFonts w:ascii="Arial" w:eastAsia="Arial" w:hAnsi="Arial"/>
          <w:i/>
          <w:sz w:val="22"/>
          <w:u w:val="single"/>
        </w:rPr>
        <w:t>Encadré 2.4 : Domaines évalués par le PASEC2014 en mathématiques - Fin de scolarité</w:t>
      </w:r>
    </w:p>
    <w:p w:rsidR="005D2A42" w:rsidRDefault="006A2137">
      <w:pPr>
        <w:spacing w:line="229" w:lineRule="exact"/>
        <w:rPr>
          <w:rFonts w:ascii="Times New Roman" w:eastAsia="Times New Roman" w:hAnsi="Times New Roman"/>
        </w:rPr>
      </w:pPr>
      <w:r>
        <w:rPr>
          <w:rFonts w:ascii="Arial" w:eastAsia="Arial" w:hAnsi="Arial"/>
          <w:i/>
          <w:sz w:val="22"/>
          <w:u w:val="single"/>
        </w:rPr>
        <w:pict>
          <v:line id="_x0000_s1109" style="position:absolute;z-index:-251852800" from=".1pt,9.95pt" to="449.9pt,9.95pt" o:allowincell="f" o:userdrawn="t" strokecolor="gray" strokeweight="3pt"/>
        </w:pict>
      </w:r>
      <w:r>
        <w:rPr>
          <w:rFonts w:ascii="Arial" w:eastAsia="Arial" w:hAnsi="Arial"/>
          <w:i/>
          <w:sz w:val="22"/>
          <w:u w:val="single"/>
        </w:rPr>
        <w:pict>
          <v:line id="_x0000_s1110" style="position:absolute;z-index:-251851776" from=".8pt,8.45pt" to=".8pt,236pt" o:allowincell="f" o:userdrawn="t" strokecolor="gray" strokeweight="1.44pt"/>
        </w:pict>
      </w:r>
      <w:r>
        <w:rPr>
          <w:rFonts w:ascii="Arial" w:eastAsia="Arial" w:hAnsi="Arial"/>
          <w:i/>
          <w:sz w:val="22"/>
          <w:u w:val="single"/>
        </w:rPr>
        <w:pict>
          <v:line id="_x0000_s1111" style="position:absolute;z-index:-251850752" from="449.2pt,8.45pt" to="449.2pt,236pt" o:allowincell="f" o:userdrawn="t" strokecolor="gray" strokeweight=".50794mm"/>
        </w:pict>
      </w:r>
    </w:p>
    <w:tbl>
      <w:tblPr>
        <w:tblW w:w="0" w:type="auto"/>
        <w:tblLayout w:type="fixed"/>
        <w:tblCellMar>
          <w:left w:w="0" w:type="dxa"/>
          <w:right w:w="0" w:type="dxa"/>
        </w:tblCellMar>
        <w:tblLook w:val="0000" w:firstRow="0" w:lastRow="0" w:firstColumn="0" w:lastColumn="0" w:noHBand="0" w:noVBand="0"/>
      </w:tblPr>
      <w:tblGrid>
        <w:gridCol w:w="40"/>
        <w:gridCol w:w="100"/>
        <w:gridCol w:w="1080"/>
        <w:gridCol w:w="280"/>
        <w:gridCol w:w="5160"/>
        <w:gridCol w:w="2300"/>
        <w:gridCol w:w="40"/>
      </w:tblGrid>
      <w:tr w:rsidR="005D2A42">
        <w:trPr>
          <w:trHeight w:val="144"/>
        </w:trPr>
        <w:tc>
          <w:tcPr>
            <w:tcW w:w="40" w:type="dxa"/>
            <w:shd w:val="clear" w:color="auto" w:fill="auto"/>
            <w:vAlign w:val="bottom"/>
          </w:tcPr>
          <w:p w:rsidR="005D2A42" w:rsidRDefault="005D2A42">
            <w:pPr>
              <w:spacing w:line="0" w:lineRule="atLeast"/>
              <w:rPr>
                <w:rFonts w:ascii="Times New Roman" w:eastAsia="Times New Roman" w:hAnsi="Times New Roman"/>
                <w:sz w:val="12"/>
              </w:rPr>
            </w:pPr>
          </w:p>
        </w:tc>
        <w:tc>
          <w:tcPr>
            <w:tcW w:w="100" w:type="dxa"/>
            <w:shd w:val="clear" w:color="auto" w:fill="F2F2F2"/>
            <w:vAlign w:val="bottom"/>
          </w:tcPr>
          <w:p w:rsidR="005D2A42" w:rsidRDefault="005D2A42">
            <w:pPr>
              <w:spacing w:line="0" w:lineRule="atLeast"/>
              <w:rPr>
                <w:rFonts w:ascii="Times New Roman" w:eastAsia="Times New Roman" w:hAnsi="Times New Roman"/>
                <w:sz w:val="12"/>
              </w:rPr>
            </w:pPr>
          </w:p>
        </w:tc>
        <w:tc>
          <w:tcPr>
            <w:tcW w:w="1080" w:type="dxa"/>
            <w:vMerge w:val="restart"/>
            <w:shd w:val="clear" w:color="auto" w:fill="F2F2F2"/>
            <w:vAlign w:val="bottom"/>
          </w:tcPr>
          <w:p w:rsidR="005D2A42" w:rsidRDefault="00B5397D">
            <w:pPr>
              <w:spacing w:line="229" w:lineRule="exact"/>
              <w:rPr>
                <w:rFonts w:ascii="Arial" w:eastAsia="Arial" w:hAnsi="Arial"/>
                <w:b/>
                <w:w w:val="86"/>
              </w:rPr>
            </w:pPr>
            <w:r>
              <w:rPr>
                <w:rFonts w:ascii="Arial" w:eastAsia="Arial" w:hAnsi="Arial"/>
                <w:b/>
                <w:w w:val="86"/>
              </w:rPr>
              <w:t>Composition</w:t>
            </w:r>
          </w:p>
        </w:tc>
        <w:tc>
          <w:tcPr>
            <w:tcW w:w="280" w:type="dxa"/>
            <w:shd w:val="clear" w:color="auto" w:fill="F2F2F2"/>
            <w:vAlign w:val="bottom"/>
          </w:tcPr>
          <w:p w:rsidR="005D2A42" w:rsidRDefault="005D2A42">
            <w:pPr>
              <w:spacing w:line="0" w:lineRule="atLeast"/>
              <w:rPr>
                <w:rFonts w:ascii="Times New Roman" w:eastAsia="Times New Roman" w:hAnsi="Times New Roman"/>
                <w:sz w:val="12"/>
              </w:rPr>
            </w:pPr>
          </w:p>
        </w:tc>
        <w:tc>
          <w:tcPr>
            <w:tcW w:w="5160" w:type="dxa"/>
            <w:vMerge w:val="restart"/>
            <w:shd w:val="clear" w:color="auto" w:fill="F2F2F2"/>
            <w:vAlign w:val="bottom"/>
          </w:tcPr>
          <w:p w:rsidR="005D2A42" w:rsidRDefault="00B5397D">
            <w:pPr>
              <w:spacing w:line="229" w:lineRule="exact"/>
              <w:rPr>
                <w:rFonts w:ascii="Arial" w:eastAsia="Arial" w:hAnsi="Arial"/>
                <w:b/>
              </w:rPr>
            </w:pPr>
            <w:r>
              <w:rPr>
                <w:rFonts w:ascii="Arial" w:eastAsia="Arial" w:hAnsi="Arial"/>
                <w:b/>
              </w:rPr>
              <w:t>Domaines</w:t>
            </w:r>
          </w:p>
        </w:tc>
        <w:tc>
          <w:tcPr>
            <w:tcW w:w="2300" w:type="dxa"/>
            <w:shd w:val="clear" w:color="auto" w:fill="F2F2F2"/>
            <w:vAlign w:val="bottom"/>
          </w:tcPr>
          <w:p w:rsidR="005D2A42" w:rsidRDefault="005D2A42">
            <w:pPr>
              <w:spacing w:line="0" w:lineRule="atLeast"/>
              <w:rPr>
                <w:rFonts w:ascii="Times New Roman" w:eastAsia="Times New Roman" w:hAnsi="Times New Roman"/>
                <w:sz w:val="12"/>
              </w:rPr>
            </w:pPr>
          </w:p>
        </w:tc>
        <w:tc>
          <w:tcPr>
            <w:tcW w:w="40" w:type="dxa"/>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138"/>
        </w:trPr>
        <w:tc>
          <w:tcPr>
            <w:tcW w:w="4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F2F2F2"/>
            <w:vAlign w:val="bottom"/>
          </w:tcPr>
          <w:p w:rsidR="005D2A42" w:rsidRDefault="005D2A42">
            <w:pPr>
              <w:spacing w:line="0" w:lineRule="atLeast"/>
              <w:rPr>
                <w:rFonts w:ascii="Times New Roman" w:eastAsia="Times New Roman" w:hAnsi="Times New Roman"/>
                <w:sz w:val="11"/>
              </w:rPr>
            </w:pPr>
          </w:p>
        </w:tc>
        <w:tc>
          <w:tcPr>
            <w:tcW w:w="1080" w:type="dxa"/>
            <w:vMerge/>
            <w:shd w:val="clear" w:color="auto" w:fill="F2F2F2"/>
            <w:vAlign w:val="bottom"/>
          </w:tcPr>
          <w:p w:rsidR="005D2A42" w:rsidRDefault="005D2A42">
            <w:pPr>
              <w:spacing w:line="0" w:lineRule="atLeast"/>
              <w:rPr>
                <w:rFonts w:ascii="Times New Roman" w:eastAsia="Times New Roman" w:hAnsi="Times New Roman"/>
                <w:sz w:val="11"/>
              </w:rPr>
            </w:pPr>
          </w:p>
        </w:tc>
        <w:tc>
          <w:tcPr>
            <w:tcW w:w="280" w:type="dxa"/>
            <w:shd w:val="clear" w:color="auto" w:fill="F2F2F2"/>
            <w:vAlign w:val="bottom"/>
          </w:tcPr>
          <w:p w:rsidR="005D2A42" w:rsidRDefault="005D2A42">
            <w:pPr>
              <w:spacing w:line="0" w:lineRule="atLeast"/>
              <w:rPr>
                <w:rFonts w:ascii="Times New Roman" w:eastAsia="Times New Roman" w:hAnsi="Times New Roman"/>
                <w:sz w:val="11"/>
              </w:rPr>
            </w:pPr>
          </w:p>
        </w:tc>
        <w:tc>
          <w:tcPr>
            <w:tcW w:w="5160" w:type="dxa"/>
            <w:vMerge/>
            <w:shd w:val="clear" w:color="auto" w:fill="F2F2F2"/>
            <w:vAlign w:val="bottom"/>
          </w:tcPr>
          <w:p w:rsidR="005D2A42" w:rsidRDefault="005D2A42">
            <w:pPr>
              <w:spacing w:line="0" w:lineRule="atLeast"/>
              <w:rPr>
                <w:rFonts w:ascii="Times New Roman" w:eastAsia="Times New Roman" w:hAnsi="Times New Roman"/>
                <w:sz w:val="11"/>
              </w:rPr>
            </w:pPr>
          </w:p>
        </w:tc>
        <w:tc>
          <w:tcPr>
            <w:tcW w:w="2300" w:type="dxa"/>
            <w:shd w:val="clear" w:color="auto" w:fill="F2F2F2"/>
            <w:vAlign w:val="bottom"/>
          </w:tcPr>
          <w:p w:rsidR="005D2A42" w:rsidRDefault="005D2A42">
            <w:pPr>
              <w:spacing w:line="0" w:lineRule="atLeast"/>
              <w:rPr>
                <w:rFonts w:ascii="Times New Roman" w:eastAsia="Times New Roman" w:hAnsi="Times New Roman"/>
                <w:sz w:val="11"/>
              </w:rPr>
            </w:pPr>
          </w:p>
        </w:tc>
        <w:tc>
          <w:tcPr>
            <w:tcW w:w="40" w:type="dxa"/>
            <w:tcBorders>
              <w:left w:val="single" w:sz="8" w:space="0" w:color="F2F2F2"/>
            </w:tcBorders>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93"/>
        </w:trPr>
        <w:tc>
          <w:tcPr>
            <w:tcW w:w="40" w:type="dxa"/>
            <w:shd w:val="clear" w:color="auto" w:fill="auto"/>
            <w:vAlign w:val="bottom"/>
          </w:tcPr>
          <w:p w:rsidR="005D2A42" w:rsidRDefault="005D2A42">
            <w:pPr>
              <w:spacing w:line="0" w:lineRule="atLeast"/>
              <w:rPr>
                <w:rFonts w:ascii="Times New Roman" w:eastAsia="Times New Roman" w:hAnsi="Times New Roman"/>
                <w:sz w:val="8"/>
              </w:rPr>
            </w:pPr>
          </w:p>
        </w:tc>
        <w:tc>
          <w:tcPr>
            <w:tcW w:w="100" w:type="dxa"/>
            <w:shd w:val="clear" w:color="auto" w:fill="F2F2F2"/>
            <w:vAlign w:val="bottom"/>
          </w:tcPr>
          <w:p w:rsidR="005D2A42" w:rsidRDefault="005D2A42">
            <w:pPr>
              <w:spacing w:line="0" w:lineRule="atLeast"/>
              <w:rPr>
                <w:rFonts w:ascii="Times New Roman" w:eastAsia="Times New Roman" w:hAnsi="Times New Roman"/>
                <w:sz w:val="8"/>
              </w:rPr>
            </w:pPr>
          </w:p>
        </w:tc>
        <w:tc>
          <w:tcPr>
            <w:tcW w:w="1080" w:type="dxa"/>
            <w:vMerge w:val="restart"/>
            <w:shd w:val="clear" w:color="auto" w:fill="F2F2F2"/>
            <w:vAlign w:val="bottom"/>
          </w:tcPr>
          <w:p w:rsidR="005D2A42" w:rsidRDefault="00B5397D">
            <w:pPr>
              <w:spacing w:line="227" w:lineRule="exact"/>
              <w:rPr>
                <w:rFonts w:ascii="Arial" w:eastAsia="Arial" w:hAnsi="Arial"/>
                <w:b/>
              </w:rPr>
            </w:pPr>
            <w:r>
              <w:rPr>
                <w:rFonts w:ascii="Arial" w:eastAsia="Arial" w:hAnsi="Arial"/>
                <w:b/>
              </w:rPr>
              <w:t>du test</w:t>
            </w:r>
          </w:p>
        </w:tc>
        <w:tc>
          <w:tcPr>
            <w:tcW w:w="280" w:type="dxa"/>
            <w:shd w:val="clear" w:color="auto" w:fill="F2F2F2"/>
            <w:vAlign w:val="bottom"/>
          </w:tcPr>
          <w:p w:rsidR="005D2A42" w:rsidRDefault="005D2A42">
            <w:pPr>
              <w:spacing w:line="0" w:lineRule="atLeast"/>
              <w:rPr>
                <w:rFonts w:ascii="Times New Roman" w:eastAsia="Times New Roman" w:hAnsi="Times New Roman"/>
                <w:sz w:val="8"/>
              </w:rPr>
            </w:pPr>
          </w:p>
        </w:tc>
        <w:tc>
          <w:tcPr>
            <w:tcW w:w="5160" w:type="dxa"/>
            <w:vMerge w:val="restart"/>
            <w:shd w:val="clear" w:color="auto" w:fill="F2F2F2"/>
            <w:vAlign w:val="bottom"/>
          </w:tcPr>
          <w:p w:rsidR="005D2A42" w:rsidRDefault="00B5397D">
            <w:pPr>
              <w:spacing w:line="227" w:lineRule="exact"/>
              <w:rPr>
                <w:rFonts w:ascii="Arial" w:eastAsia="Arial" w:hAnsi="Arial"/>
                <w:b/>
              </w:rPr>
            </w:pPr>
            <w:r>
              <w:rPr>
                <w:rFonts w:ascii="Arial" w:eastAsia="Arial" w:hAnsi="Arial"/>
                <w:b/>
              </w:rPr>
              <w:t>évalués</w:t>
            </w:r>
          </w:p>
        </w:tc>
        <w:tc>
          <w:tcPr>
            <w:tcW w:w="2300" w:type="dxa"/>
            <w:shd w:val="clear" w:color="auto" w:fill="F2F2F2"/>
            <w:vAlign w:val="bottom"/>
          </w:tcPr>
          <w:p w:rsidR="005D2A42" w:rsidRDefault="005D2A42">
            <w:pPr>
              <w:spacing w:line="0" w:lineRule="atLeast"/>
              <w:rPr>
                <w:rFonts w:ascii="Times New Roman" w:eastAsia="Times New Roman" w:hAnsi="Times New Roman"/>
                <w:sz w:val="8"/>
              </w:rPr>
            </w:pPr>
          </w:p>
        </w:tc>
        <w:tc>
          <w:tcPr>
            <w:tcW w:w="40" w:type="dxa"/>
            <w:tcBorders>
              <w:left w:val="single" w:sz="8" w:space="0" w:color="F2F2F2"/>
            </w:tcBorders>
            <w:shd w:val="clear" w:color="auto" w:fill="auto"/>
            <w:vAlign w:val="bottom"/>
          </w:tcPr>
          <w:p w:rsidR="005D2A42" w:rsidRDefault="005D2A42">
            <w:pPr>
              <w:spacing w:line="0" w:lineRule="atLeast"/>
              <w:rPr>
                <w:rFonts w:ascii="Times New Roman" w:eastAsia="Times New Roman" w:hAnsi="Times New Roman"/>
                <w:sz w:val="8"/>
              </w:rPr>
            </w:pPr>
          </w:p>
        </w:tc>
      </w:tr>
      <w:tr w:rsidR="005D2A42">
        <w:trPr>
          <w:trHeight w:val="155"/>
        </w:trPr>
        <w:tc>
          <w:tcPr>
            <w:tcW w:w="4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13"/>
              </w:rPr>
            </w:pPr>
          </w:p>
        </w:tc>
        <w:tc>
          <w:tcPr>
            <w:tcW w:w="100" w:type="dxa"/>
            <w:tcBorders>
              <w:bottom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3"/>
              </w:rPr>
            </w:pPr>
          </w:p>
        </w:tc>
        <w:tc>
          <w:tcPr>
            <w:tcW w:w="1080" w:type="dxa"/>
            <w:vMerge/>
            <w:tcBorders>
              <w:bottom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3"/>
              </w:rPr>
            </w:pPr>
          </w:p>
        </w:tc>
        <w:tc>
          <w:tcPr>
            <w:tcW w:w="280" w:type="dxa"/>
            <w:tcBorders>
              <w:bottom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3"/>
              </w:rPr>
            </w:pPr>
          </w:p>
        </w:tc>
        <w:tc>
          <w:tcPr>
            <w:tcW w:w="5160" w:type="dxa"/>
            <w:vMerge/>
            <w:tcBorders>
              <w:bottom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3"/>
              </w:rPr>
            </w:pPr>
          </w:p>
        </w:tc>
        <w:tc>
          <w:tcPr>
            <w:tcW w:w="2300" w:type="dxa"/>
            <w:tcBorders>
              <w:bottom w:val="single" w:sz="8" w:space="0" w:color="808080"/>
            </w:tcBorders>
            <w:shd w:val="clear" w:color="auto" w:fill="F2F2F2"/>
            <w:vAlign w:val="bottom"/>
          </w:tcPr>
          <w:p w:rsidR="005D2A42" w:rsidRDefault="005D2A42">
            <w:pPr>
              <w:spacing w:line="0" w:lineRule="atLeast"/>
              <w:rPr>
                <w:rFonts w:ascii="Times New Roman" w:eastAsia="Times New Roman" w:hAnsi="Times New Roman"/>
                <w:sz w:val="13"/>
              </w:rPr>
            </w:pPr>
          </w:p>
        </w:tc>
        <w:tc>
          <w:tcPr>
            <w:tcW w:w="4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13"/>
              </w:rPr>
            </w:pPr>
          </w:p>
        </w:tc>
      </w:tr>
      <w:tr w:rsidR="005D2A42">
        <w:trPr>
          <w:trHeight w:val="463"/>
        </w:trPr>
        <w:tc>
          <w:tcPr>
            <w:tcW w:w="4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F2F2F2"/>
            <w:vAlign w:val="bottom"/>
          </w:tcPr>
          <w:p w:rsidR="005D2A42" w:rsidRDefault="005D2A42">
            <w:pPr>
              <w:spacing w:line="0" w:lineRule="atLeast"/>
              <w:rPr>
                <w:rFonts w:ascii="Times New Roman" w:eastAsia="Times New Roman" w:hAnsi="Times New Roman"/>
                <w:sz w:val="24"/>
              </w:rPr>
            </w:pPr>
          </w:p>
        </w:tc>
        <w:tc>
          <w:tcPr>
            <w:tcW w:w="1080" w:type="dxa"/>
            <w:shd w:val="clear" w:color="auto" w:fill="F2F2F2"/>
            <w:vAlign w:val="bottom"/>
          </w:tcPr>
          <w:p w:rsidR="005D2A42" w:rsidRDefault="00B5397D">
            <w:pPr>
              <w:spacing w:line="229" w:lineRule="exact"/>
              <w:rPr>
                <w:rFonts w:ascii="Arial" w:eastAsia="Arial" w:hAnsi="Arial"/>
              </w:rPr>
            </w:pPr>
            <w:r>
              <w:rPr>
                <w:rFonts w:ascii="Arial" w:eastAsia="Arial" w:hAnsi="Arial"/>
              </w:rPr>
              <w:t>46,9 %</w:t>
            </w:r>
          </w:p>
        </w:tc>
        <w:tc>
          <w:tcPr>
            <w:tcW w:w="7740" w:type="dxa"/>
            <w:gridSpan w:val="3"/>
            <w:shd w:val="clear" w:color="auto" w:fill="F2F2F2"/>
            <w:vAlign w:val="bottom"/>
          </w:tcPr>
          <w:p w:rsidR="005D2A42" w:rsidRDefault="00B5397D">
            <w:pPr>
              <w:spacing w:line="229" w:lineRule="exact"/>
              <w:rPr>
                <w:rFonts w:ascii="Arial" w:eastAsia="Arial" w:hAnsi="Arial"/>
                <w:b/>
              </w:rPr>
            </w:pPr>
            <w:r>
              <w:rPr>
                <w:rFonts w:ascii="Arial" w:eastAsia="Arial" w:hAnsi="Arial"/>
                <w:b/>
              </w:rPr>
              <w:t>Arithmétique :</w:t>
            </w:r>
          </w:p>
        </w:tc>
        <w:tc>
          <w:tcPr>
            <w:tcW w:w="40" w:type="dxa"/>
            <w:tcBorders>
              <w:left w:val="single" w:sz="8" w:space="0" w:color="F2F2F2"/>
            </w:tcBorders>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28"/>
        </w:trPr>
        <w:tc>
          <w:tcPr>
            <w:tcW w:w="40" w:type="dxa"/>
            <w:shd w:val="clear" w:color="auto" w:fill="auto"/>
            <w:vAlign w:val="bottom"/>
          </w:tcPr>
          <w:p w:rsidR="005D2A42" w:rsidRDefault="005D2A42">
            <w:pPr>
              <w:spacing w:line="0" w:lineRule="atLeast"/>
              <w:rPr>
                <w:rFonts w:ascii="Times New Roman" w:eastAsia="Times New Roman" w:hAnsi="Times New Roman"/>
                <w:sz w:val="19"/>
              </w:rPr>
            </w:pPr>
          </w:p>
        </w:tc>
        <w:tc>
          <w:tcPr>
            <w:tcW w:w="10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080" w:type="dxa"/>
            <w:shd w:val="clear" w:color="auto" w:fill="F2F2F2"/>
            <w:vAlign w:val="bottom"/>
          </w:tcPr>
          <w:p w:rsidR="005D2A42" w:rsidRDefault="005D2A42">
            <w:pPr>
              <w:spacing w:line="0" w:lineRule="atLeast"/>
              <w:rPr>
                <w:rFonts w:ascii="Times New Roman" w:eastAsia="Times New Roman" w:hAnsi="Times New Roman"/>
                <w:sz w:val="19"/>
              </w:rPr>
            </w:pPr>
          </w:p>
        </w:tc>
        <w:tc>
          <w:tcPr>
            <w:tcW w:w="7740" w:type="dxa"/>
            <w:gridSpan w:val="3"/>
            <w:shd w:val="clear" w:color="auto" w:fill="F2F2F2"/>
            <w:vAlign w:val="bottom"/>
          </w:tcPr>
          <w:p w:rsidR="005D2A42" w:rsidRDefault="00B5397D">
            <w:pPr>
              <w:spacing w:line="227" w:lineRule="exact"/>
              <w:rPr>
                <w:rFonts w:ascii="Arial" w:eastAsia="Arial" w:hAnsi="Arial"/>
                <w:i/>
                <w:w w:val="87"/>
                <w:shd w:val="clear" w:color="auto" w:fill="F2F2F2"/>
              </w:rPr>
            </w:pPr>
            <w:r>
              <w:rPr>
                <w:rFonts w:ascii="Arial" w:eastAsia="Arial" w:hAnsi="Arial"/>
                <w:i/>
                <w:w w:val="87"/>
                <w:shd w:val="clear" w:color="auto" w:fill="F2F2F2"/>
              </w:rPr>
              <w:t>l’arithmétique est évaluée à travers des situations de reconnaissance, d’application et de résolution</w:t>
            </w:r>
          </w:p>
        </w:tc>
        <w:tc>
          <w:tcPr>
            <w:tcW w:w="40" w:type="dxa"/>
            <w:tcBorders>
              <w:left w:val="single" w:sz="8" w:space="0" w:color="F2F2F2"/>
            </w:tcBorders>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30"/>
        </w:trPr>
        <w:tc>
          <w:tcPr>
            <w:tcW w:w="40" w:type="dxa"/>
            <w:shd w:val="clear" w:color="auto" w:fill="auto"/>
            <w:vAlign w:val="bottom"/>
          </w:tcPr>
          <w:p w:rsidR="005D2A42" w:rsidRDefault="005D2A42">
            <w:pPr>
              <w:spacing w:line="0" w:lineRule="atLeast"/>
              <w:rPr>
                <w:rFonts w:ascii="Times New Roman" w:eastAsia="Times New Roman" w:hAnsi="Times New Roman"/>
              </w:rPr>
            </w:pPr>
          </w:p>
        </w:tc>
        <w:tc>
          <w:tcPr>
            <w:tcW w:w="100" w:type="dxa"/>
            <w:shd w:val="clear" w:color="auto" w:fill="F2F2F2"/>
            <w:vAlign w:val="bottom"/>
          </w:tcPr>
          <w:p w:rsidR="005D2A42" w:rsidRDefault="005D2A42">
            <w:pPr>
              <w:spacing w:line="0" w:lineRule="atLeast"/>
              <w:rPr>
                <w:rFonts w:ascii="Times New Roman" w:eastAsia="Times New Roman" w:hAnsi="Times New Roman"/>
              </w:rPr>
            </w:pPr>
          </w:p>
        </w:tc>
        <w:tc>
          <w:tcPr>
            <w:tcW w:w="1080" w:type="dxa"/>
            <w:shd w:val="clear" w:color="auto" w:fill="F2F2F2"/>
            <w:vAlign w:val="bottom"/>
          </w:tcPr>
          <w:p w:rsidR="005D2A42" w:rsidRDefault="005D2A42">
            <w:pPr>
              <w:spacing w:line="0" w:lineRule="atLeast"/>
              <w:rPr>
                <w:rFonts w:ascii="Times New Roman" w:eastAsia="Times New Roman" w:hAnsi="Times New Roman"/>
              </w:rPr>
            </w:pPr>
          </w:p>
        </w:tc>
        <w:tc>
          <w:tcPr>
            <w:tcW w:w="7740" w:type="dxa"/>
            <w:gridSpan w:val="3"/>
            <w:shd w:val="clear" w:color="auto" w:fill="F2F2F2"/>
            <w:vAlign w:val="bottom"/>
          </w:tcPr>
          <w:p w:rsidR="005D2A42" w:rsidRDefault="00B5397D">
            <w:pPr>
              <w:spacing w:line="229" w:lineRule="exact"/>
              <w:rPr>
                <w:rFonts w:ascii="Arial" w:eastAsia="Arial" w:hAnsi="Arial"/>
                <w:i/>
                <w:w w:val="89"/>
                <w:shd w:val="clear" w:color="auto" w:fill="F2F2F2"/>
              </w:rPr>
            </w:pPr>
            <w:r>
              <w:rPr>
                <w:rFonts w:ascii="Arial" w:eastAsia="Arial" w:hAnsi="Arial"/>
                <w:i/>
                <w:w w:val="89"/>
                <w:shd w:val="clear" w:color="auto" w:fill="F2F2F2"/>
              </w:rPr>
              <w:t>de problèmes autour des opérations, des nombres entiers, des nombres décimaux, des fractions,</w:t>
            </w:r>
          </w:p>
        </w:tc>
        <w:tc>
          <w:tcPr>
            <w:tcW w:w="40" w:type="dxa"/>
            <w:tcBorders>
              <w:left w:val="single" w:sz="8" w:space="0" w:color="F2F2F2"/>
            </w:tcBorders>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37"/>
        </w:trPr>
        <w:tc>
          <w:tcPr>
            <w:tcW w:w="40" w:type="dxa"/>
            <w:shd w:val="clear" w:color="auto" w:fill="auto"/>
            <w:vAlign w:val="bottom"/>
          </w:tcPr>
          <w:p w:rsidR="005D2A42" w:rsidRDefault="005D2A42">
            <w:pPr>
              <w:spacing w:line="0" w:lineRule="atLeast"/>
              <w:rPr>
                <w:rFonts w:ascii="Times New Roman" w:eastAsia="Times New Roman" w:hAnsi="Times New Roman"/>
              </w:rPr>
            </w:pPr>
          </w:p>
        </w:tc>
        <w:tc>
          <w:tcPr>
            <w:tcW w:w="100" w:type="dxa"/>
            <w:shd w:val="clear" w:color="auto" w:fill="F2F2F2"/>
            <w:vAlign w:val="bottom"/>
          </w:tcPr>
          <w:p w:rsidR="005D2A42" w:rsidRDefault="005D2A42">
            <w:pPr>
              <w:spacing w:line="0" w:lineRule="atLeast"/>
              <w:rPr>
                <w:rFonts w:ascii="Times New Roman" w:eastAsia="Times New Roman" w:hAnsi="Times New Roman"/>
              </w:rPr>
            </w:pPr>
          </w:p>
        </w:tc>
        <w:tc>
          <w:tcPr>
            <w:tcW w:w="1080" w:type="dxa"/>
            <w:shd w:val="clear" w:color="auto" w:fill="F2F2F2"/>
            <w:vAlign w:val="bottom"/>
          </w:tcPr>
          <w:p w:rsidR="005D2A42" w:rsidRDefault="005D2A42">
            <w:pPr>
              <w:spacing w:line="0" w:lineRule="atLeast"/>
              <w:rPr>
                <w:rFonts w:ascii="Times New Roman" w:eastAsia="Times New Roman" w:hAnsi="Times New Roman"/>
              </w:rPr>
            </w:pPr>
          </w:p>
        </w:tc>
        <w:tc>
          <w:tcPr>
            <w:tcW w:w="7740" w:type="dxa"/>
            <w:gridSpan w:val="3"/>
            <w:shd w:val="clear" w:color="auto" w:fill="F2F2F2"/>
            <w:vAlign w:val="bottom"/>
          </w:tcPr>
          <w:p w:rsidR="005D2A42" w:rsidRDefault="00B5397D">
            <w:pPr>
              <w:spacing w:line="227" w:lineRule="exact"/>
              <w:rPr>
                <w:rFonts w:ascii="Arial" w:eastAsia="Arial" w:hAnsi="Arial"/>
                <w:i/>
              </w:rPr>
            </w:pPr>
            <w:r>
              <w:rPr>
                <w:rFonts w:ascii="Arial" w:eastAsia="Arial" w:hAnsi="Arial"/>
                <w:i/>
              </w:rPr>
              <w:t>des pourcentages, des suites numériques et des tableaux de données.</w:t>
            </w:r>
          </w:p>
        </w:tc>
        <w:tc>
          <w:tcPr>
            <w:tcW w:w="40" w:type="dxa"/>
            <w:tcBorders>
              <w:left w:val="single" w:sz="8" w:space="0" w:color="F2F2F2"/>
            </w:tcBorders>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43"/>
        </w:trPr>
        <w:tc>
          <w:tcPr>
            <w:tcW w:w="40" w:type="dxa"/>
            <w:shd w:val="clear" w:color="auto" w:fill="auto"/>
            <w:vAlign w:val="bottom"/>
          </w:tcPr>
          <w:p w:rsidR="005D2A42" w:rsidRDefault="005D2A42">
            <w:pPr>
              <w:spacing w:line="0" w:lineRule="atLeast"/>
              <w:rPr>
                <w:rFonts w:ascii="Times New Roman" w:eastAsia="Times New Roman" w:hAnsi="Times New Roman"/>
                <w:sz w:val="3"/>
              </w:rPr>
            </w:pPr>
          </w:p>
        </w:tc>
        <w:tc>
          <w:tcPr>
            <w:tcW w:w="100" w:type="dxa"/>
            <w:shd w:val="clear" w:color="auto" w:fill="F2F2F2"/>
            <w:vAlign w:val="bottom"/>
          </w:tcPr>
          <w:p w:rsidR="005D2A42" w:rsidRDefault="005D2A42">
            <w:pPr>
              <w:spacing w:line="0" w:lineRule="atLeast"/>
              <w:rPr>
                <w:rFonts w:ascii="Times New Roman" w:eastAsia="Times New Roman" w:hAnsi="Times New Roman"/>
                <w:sz w:val="3"/>
              </w:rPr>
            </w:pPr>
          </w:p>
        </w:tc>
        <w:tc>
          <w:tcPr>
            <w:tcW w:w="1080" w:type="dxa"/>
            <w:shd w:val="clear" w:color="auto" w:fill="F2F2F2"/>
            <w:vAlign w:val="bottom"/>
          </w:tcPr>
          <w:p w:rsidR="005D2A42" w:rsidRDefault="005D2A42">
            <w:pPr>
              <w:spacing w:line="0" w:lineRule="atLeast"/>
              <w:rPr>
                <w:rFonts w:ascii="Times New Roman" w:eastAsia="Times New Roman" w:hAnsi="Times New Roman"/>
                <w:sz w:val="3"/>
              </w:rPr>
            </w:pPr>
          </w:p>
        </w:tc>
        <w:tc>
          <w:tcPr>
            <w:tcW w:w="280" w:type="dxa"/>
            <w:shd w:val="clear" w:color="auto" w:fill="F2F2F2"/>
            <w:vAlign w:val="bottom"/>
          </w:tcPr>
          <w:p w:rsidR="005D2A42" w:rsidRDefault="005D2A42">
            <w:pPr>
              <w:spacing w:line="0" w:lineRule="atLeast"/>
              <w:rPr>
                <w:rFonts w:ascii="Times New Roman" w:eastAsia="Times New Roman" w:hAnsi="Times New Roman"/>
                <w:sz w:val="3"/>
              </w:rPr>
            </w:pPr>
          </w:p>
        </w:tc>
        <w:tc>
          <w:tcPr>
            <w:tcW w:w="5160" w:type="dxa"/>
            <w:shd w:val="clear" w:color="auto" w:fill="F2F2F2"/>
            <w:vAlign w:val="bottom"/>
          </w:tcPr>
          <w:p w:rsidR="005D2A42" w:rsidRDefault="005D2A42">
            <w:pPr>
              <w:spacing w:line="0" w:lineRule="atLeast"/>
              <w:rPr>
                <w:rFonts w:ascii="Times New Roman" w:eastAsia="Times New Roman" w:hAnsi="Times New Roman"/>
                <w:sz w:val="3"/>
              </w:rPr>
            </w:pPr>
          </w:p>
        </w:tc>
        <w:tc>
          <w:tcPr>
            <w:tcW w:w="2300" w:type="dxa"/>
            <w:shd w:val="clear" w:color="auto" w:fill="F2F2F2"/>
            <w:vAlign w:val="bottom"/>
          </w:tcPr>
          <w:p w:rsidR="005D2A42" w:rsidRDefault="005D2A42">
            <w:pPr>
              <w:spacing w:line="0" w:lineRule="atLeast"/>
              <w:rPr>
                <w:rFonts w:ascii="Times New Roman" w:eastAsia="Times New Roman" w:hAnsi="Times New Roman"/>
                <w:sz w:val="3"/>
              </w:rPr>
            </w:pPr>
          </w:p>
        </w:tc>
        <w:tc>
          <w:tcPr>
            <w:tcW w:w="40" w:type="dxa"/>
            <w:shd w:val="clear" w:color="auto" w:fill="auto"/>
            <w:vAlign w:val="bottom"/>
          </w:tcPr>
          <w:p w:rsidR="005D2A42" w:rsidRDefault="005D2A42">
            <w:pPr>
              <w:spacing w:line="0" w:lineRule="atLeast"/>
              <w:rPr>
                <w:rFonts w:ascii="Times New Roman" w:eastAsia="Times New Roman" w:hAnsi="Times New Roman"/>
                <w:sz w:val="3"/>
              </w:rPr>
            </w:pPr>
          </w:p>
        </w:tc>
      </w:tr>
    </w:tbl>
    <w:p w:rsidR="005D2A42" w:rsidRDefault="005D2A42">
      <w:pPr>
        <w:spacing w:line="20" w:lineRule="exact"/>
        <w:rPr>
          <w:rFonts w:ascii="Times New Roman" w:eastAsia="Times New Roman" w:hAnsi="Times New Roman"/>
        </w:rPr>
      </w:pPr>
    </w:p>
    <w:tbl>
      <w:tblPr>
        <w:tblW w:w="0" w:type="auto"/>
        <w:tblInd w:w="40" w:type="dxa"/>
        <w:tblLayout w:type="fixed"/>
        <w:tblCellMar>
          <w:left w:w="0" w:type="dxa"/>
          <w:right w:w="0" w:type="dxa"/>
        </w:tblCellMar>
        <w:tblLook w:val="0000" w:firstRow="0" w:lastRow="0" w:firstColumn="0" w:lastColumn="0" w:noHBand="0" w:noVBand="0"/>
      </w:tblPr>
      <w:tblGrid>
        <w:gridCol w:w="1108"/>
        <w:gridCol w:w="7813"/>
        <w:gridCol w:w="20"/>
      </w:tblGrid>
      <w:tr w:rsidR="005D2A42">
        <w:trPr>
          <w:trHeight w:val="442"/>
        </w:trPr>
        <w:tc>
          <w:tcPr>
            <w:tcW w:w="1108" w:type="dxa"/>
            <w:shd w:val="clear" w:color="auto" w:fill="F2F2F2"/>
            <w:vAlign w:val="bottom"/>
          </w:tcPr>
          <w:p w:rsidR="005D2A42" w:rsidRDefault="00B5397D">
            <w:pPr>
              <w:spacing w:line="229" w:lineRule="exact"/>
              <w:ind w:right="388"/>
              <w:jc w:val="right"/>
              <w:rPr>
                <w:rFonts w:ascii="Arial" w:eastAsia="Arial" w:hAnsi="Arial"/>
                <w:w w:val="96"/>
              </w:rPr>
            </w:pPr>
            <w:r>
              <w:rPr>
                <w:rFonts w:ascii="Arial" w:eastAsia="Arial" w:hAnsi="Arial"/>
                <w:w w:val="96"/>
              </w:rPr>
              <w:t>35,8 %</w:t>
            </w:r>
          </w:p>
        </w:tc>
        <w:tc>
          <w:tcPr>
            <w:tcW w:w="7813" w:type="dxa"/>
            <w:shd w:val="clear" w:color="auto" w:fill="F2F2F2"/>
            <w:vAlign w:val="bottom"/>
          </w:tcPr>
          <w:p w:rsidR="005D2A42" w:rsidRDefault="00B5397D">
            <w:pPr>
              <w:spacing w:line="229" w:lineRule="exact"/>
              <w:ind w:left="73"/>
              <w:rPr>
                <w:rFonts w:ascii="Arial" w:eastAsia="Arial" w:hAnsi="Arial"/>
                <w:b/>
              </w:rPr>
            </w:pPr>
            <w:r>
              <w:rPr>
                <w:rFonts w:ascii="Arial" w:eastAsia="Arial" w:hAnsi="Arial"/>
                <w:b/>
              </w:rPr>
              <w:t>Mesure :</w:t>
            </w:r>
          </w:p>
        </w:tc>
        <w:tc>
          <w:tcPr>
            <w:tcW w:w="20" w:type="dxa"/>
            <w:shd w:val="clear" w:color="auto" w:fill="F2F2F2"/>
            <w:vAlign w:val="bottom"/>
          </w:tcPr>
          <w:p w:rsidR="005D2A42" w:rsidRDefault="005D2A42">
            <w:pPr>
              <w:spacing w:line="0" w:lineRule="atLeast"/>
              <w:rPr>
                <w:rFonts w:ascii="Times New Roman" w:eastAsia="Times New Roman" w:hAnsi="Times New Roman"/>
                <w:sz w:val="24"/>
              </w:rPr>
            </w:pPr>
          </w:p>
        </w:tc>
      </w:tr>
      <w:tr w:rsidR="005D2A42">
        <w:trPr>
          <w:trHeight w:val="228"/>
        </w:trPr>
        <w:tc>
          <w:tcPr>
            <w:tcW w:w="1108" w:type="dxa"/>
            <w:shd w:val="clear" w:color="auto" w:fill="F2F2F2"/>
            <w:vAlign w:val="bottom"/>
          </w:tcPr>
          <w:p w:rsidR="005D2A42" w:rsidRDefault="005D2A42">
            <w:pPr>
              <w:spacing w:line="0" w:lineRule="atLeast"/>
              <w:rPr>
                <w:rFonts w:ascii="Times New Roman" w:eastAsia="Times New Roman" w:hAnsi="Times New Roman"/>
                <w:sz w:val="19"/>
              </w:rPr>
            </w:pPr>
          </w:p>
        </w:tc>
        <w:tc>
          <w:tcPr>
            <w:tcW w:w="7813" w:type="dxa"/>
            <w:shd w:val="clear" w:color="auto" w:fill="F2F2F2"/>
            <w:vAlign w:val="bottom"/>
          </w:tcPr>
          <w:p w:rsidR="005D2A42" w:rsidRDefault="00B5397D">
            <w:pPr>
              <w:spacing w:line="227" w:lineRule="exact"/>
              <w:ind w:left="73"/>
              <w:rPr>
                <w:rFonts w:ascii="Arial" w:eastAsia="Arial" w:hAnsi="Arial"/>
                <w:i/>
                <w:w w:val="88"/>
                <w:shd w:val="clear" w:color="auto" w:fill="F2F2F2"/>
              </w:rPr>
            </w:pPr>
            <w:r>
              <w:rPr>
                <w:rFonts w:ascii="Arial" w:eastAsia="Arial" w:hAnsi="Arial"/>
                <w:i/>
                <w:w w:val="88"/>
                <w:shd w:val="clear" w:color="auto" w:fill="F2F2F2"/>
              </w:rPr>
              <w:t>la mesure est évaluée à travers des situations de reconnaissance, d’application et de résolution de</w:t>
            </w:r>
          </w:p>
        </w:tc>
        <w:tc>
          <w:tcPr>
            <w:tcW w:w="20" w:type="dxa"/>
            <w:shd w:val="clear" w:color="auto" w:fill="F2F2F2"/>
            <w:vAlign w:val="bottom"/>
          </w:tcPr>
          <w:p w:rsidR="005D2A42" w:rsidRDefault="005D2A42">
            <w:pPr>
              <w:spacing w:line="0" w:lineRule="atLeast"/>
              <w:rPr>
                <w:rFonts w:ascii="Times New Roman" w:eastAsia="Times New Roman" w:hAnsi="Times New Roman"/>
                <w:sz w:val="19"/>
              </w:rPr>
            </w:pPr>
          </w:p>
        </w:tc>
      </w:tr>
      <w:tr w:rsidR="005D2A42">
        <w:trPr>
          <w:trHeight w:val="237"/>
        </w:trPr>
        <w:tc>
          <w:tcPr>
            <w:tcW w:w="1108" w:type="dxa"/>
            <w:shd w:val="clear" w:color="auto" w:fill="F2F2F2"/>
            <w:vAlign w:val="bottom"/>
          </w:tcPr>
          <w:p w:rsidR="005D2A42" w:rsidRDefault="005D2A42">
            <w:pPr>
              <w:spacing w:line="0" w:lineRule="atLeast"/>
              <w:rPr>
                <w:rFonts w:ascii="Times New Roman" w:eastAsia="Times New Roman" w:hAnsi="Times New Roman"/>
              </w:rPr>
            </w:pPr>
          </w:p>
        </w:tc>
        <w:tc>
          <w:tcPr>
            <w:tcW w:w="7813" w:type="dxa"/>
            <w:shd w:val="clear" w:color="auto" w:fill="F2F2F2"/>
            <w:vAlign w:val="bottom"/>
          </w:tcPr>
          <w:p w:rsidR="005D2A42" w:rsidRDefault="00B5397D">
            <w:pPr>
              <w:spacing w:line="229" w:lineRule="exact"/>
              <w:ind w:left="73"/>
              <w:rPr>
                <w:rFonts w:ascii="Arial" w:eastAsia="Arial" w:hAnsi="Arial"/>
                <w:i/>
                <w:w w:val="99"/>
              </w:rPr>
            </w:pPr>
            <w:r>
              <w:rPr>
                <w:rFonts w:ascii="Arial" w:eastAsia="Arial" w:hAnsi="Arial"/>
                <w:i/>
                <w:w w:val="99"/>
              </w:rPr>
              <w:t>problèmes autour des notions de grandeur : longueur, masse, capacité, aire, périmètre).</w:t>
            </w:r>
          </w:p>
        </w:tc>
        <w:tc>
          <w:tcPr>
            <w:tcW w:w="20" w:type="dxa"/>
            <w:shd w:val="clear" w:color="auto" w:fill="F2F2F2"/>
            <w:vAlign w:val="bottom"/>
          </w:tcPr>
          <w:p w:rsidR="005D2A42" w:rsidRDefault="005D2A42">
            <w:pPr>
              <w:spacing w:line="0" w:lineRule="atLeast"/>
              <w:rPr>
                <w:rFonts w:ascii="Times New Roman" w:eastAsia="Times New Roman" w:hAnsi="Times New Roman"/>
              </w:rPr>
            </w:pPr>
          </w:p>
        </w:tc>
      </w:tr>
      <w:tr w:rsidR="005D2A42">
        <w:trPr>
          <w:trHeight w:val="607"/>
        </w:trPr>
        <w:tc>
          <w:tcPr>
            <w:tcW w:w="1108" w:type="dxa"/>
            <w:shd w:val="clear" w:color="auto" w:fill="F2F2F2"/>
            <w:vAlign w:val="bottom"/>
          </w:tcPr>
          <w:p w:rsidR="005D2A42" w:rsidRDefault="005D2A42">
            <w:pPr>
              <w:spacing w:line="0" w:lineRule="atLeast"/>
              <w:rPr>
                <w:rFonts w:ascii="Times New Roman" w:eastAsia="Times New Roman" w:hAnsi="Times New Roman"/>
                <w:sz w:val="24"/>
              </w:rPr>
            </w:pPr>
          </w:p>
        </w:tc>
        <w:tc>
          <w:tcPr>
            <w:tcW w:w="7813" w:type="dxa"/>
            <w:shd w:val="clear" w:color="auto" w:fill="F2F2F2"/>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23"/>
        </w:trPr>
        <w:tc>
          <w:tcPr>
            <w:tcW w:w="1108" w:type="dxa"/>
            <w:shd w:val="clear" w:color="auto" w:fill="auto"/>
            <w:vAlign w:val="bottom"/>
          </w:tcPr>
          <w:p w:rsidR="005D2A42" w:rsidRDefault="00B5397D">
            <w:pPr>
              <w:spacing w:line="222" w:lineRule="exact"/>
              <w:ind w:right="388"/>
              <w:jc w:val="right"/>
              <w:rPr>
                <w:rFonts w:ascii="Arial" w:eastAsia="Arial" w:hAnsi="Arial"/>
                <w:w w:val="96"/>
              </w:rPr>
            </w:pPr>
            <w:r>
              <w:rPr>
                <w:rFonts w:ascii="Arial" w:eastAsia="Arial" w:hAnsi="Arial"/>
                <w:w w:val="96"/>
              </w:rPr>
              <w:t>17,3 %</w:t>
            </w:r>
          </w:p>
        </w:tc>
        <w:tc>
          <w:tcPr>
            <w:tcW w:w="7813" w:type="dxa"/>
            <w:shd w:val="clear" w:color="auto" w:fill="auto"/>
            <w:vAlign w:val="bottom"/>
          </w:tcPr>
          <w:p w:rsidR="005D2A42" w:rsidRDefault="00B5397D">
            <w:pPr>
              <w:spacing w:line="222" w:lineRule="exact"/>
              <w:ind w:left="73"/>
              <w:rPr>
                <w:rFonts w:ascii="Arial" w:eastAsia="Arial" w:hAnsi="Arial"/>
                <w:b/>
              </w:rPr>
            </w:pPr>
            <w:r>
              <w:rPr>
                <w:rFonts w:ascii="Arial" w:eastAsia="Arial" w:hAnsi="Arial"/>
                <w:b/>
              </w:rPr>
              <w:t>Géométrie et espace :</w:t>
            </w: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r>
    </w:tbl>
    <w:p w:rsidR="005D2A42" w:rsidRDefault="00301681">
      <w:pPr>
        <w:spacing w:line="4" w:lineRule="exact"/>
        <w:rPr>
          <w:rFonts w:ascii="Times New Roman" w:eastAsia="Times New Roman" w:hAnsi="Times New Roman"/>
        </w:rPr>
      </w:pPr>
      <w:r>
        <w:rPr>
          <w:rFonts w:ascii="Times New Roman" w:eastAsia="Times New Roman" w:hAnsi="Times New Roman"/>
          <w:noProof/>
          <w:sz w:val="19"/>
        </w:rPr>
        <w:drawing>
          <wp:anchor distT="0" distB="0" distL="114300" distR="114300" simplePos="0" relativeHeight="251466752" behindDoc="1" locked="0" layoutInCell="0" allowOverlap="1">
            <wp:simplePos x="0" y="0"/>
            <wp:positionH relativeFrom="column">
              <wp:posOffset>19685</wp:posOffset>
            </wp:positionH>
            <wp:positionV relativeFrom="paragraph">
              <wp:posOffset>-140970</wp:posOffset>
            </wp:positionV>
            <wp:extent cx="5676265" cy="728980"/>
            <wp:effectExtent l="0" t="0" r="0" b="0"/>
            <wp:wrapNone/>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27">
                      <a:clrChange>
                        <a:clrFrom>
                          <a:srgbClr val="000000"/>
                        </a:clrFrom>
                        <a:clrTo>
                          <a:srgbClr val="000000">
                            <a:alpha val="0"/>
                          </a:srgbClr>
                        </a:clrTo>
                      </a:clrChange>
                    </a:blip>
                    <a:srcRect/>
                    <a:stretch>
                      <a:fillRect/>
                    </a:stretch>
                  </pic:blipFill>
                  <pic:spPr bwMode="auto">
                    <a:xfrm>
                      <a:off x="0" y="0"/>
                      <a:ext cx="5676265" cy="728980"/>
                    </a:xfrm>
                    <a:prstGeom prst="rect">
                      <a:avLst/>
                    </a:prstGeom>
                    <a:noFill/>
                  </pic:spPr>
                </pic:pic>
              </a:graphicData>
            </a:graphic>
          </wp:anchor>
        </w:drawing>
      </w:r>
      <w:r>
        <w:rPr>
          <w:rFonts w:ascii="Times New Roman" w:eastAsia="Times New Roman" w:hAnsi="Times New Roman"/>
          <w:noProof/>
          <w:sz w:val="19"/>
        </w:rPr>
        <w:drawing>
          <wp:anchor distT="0" distB="0" distL="114300" distR="114300" simplePos="0" relativeHeight="251467776" behindDoc="1" locked="0" layoutInCell="0" allowOverlap="1">
            <wp:simplePos x="0" y="0"/>
            <wp:positionH relativeFrom="column">
              <wp:posOffset>19685</wp:posOffset>
            </wp:positionH>
            <wp:positionV relativeFrom="paragraph">
              <wp:posOffset>-140970</wp:posOffset>
            </wp:positionV>
            <wp:extent cx="5676265" cy="728980"/>
            <wp:effectExtent l="0" t="0" r="0" b="0"/>
            <wp:wrapNone/>
            <wp:docPr id="89" name="Imag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28">
                      <a:clrChange>
                        <a:clrFrom>
                          <a:srgbClr val="FFFFFF"/>
                        </a:clrFrom>
                        <a:clrTo>
                          <a:srgbClr val="FFFFFF">
                            <a:alpha val="0"/>
                          </a:srgbClr>
                        </a:clrTo>
                      </a:clrChange>
                    </a:blip>
                    <a:srcRect/>
                    <a:stretch>
                      <a:fillRect/>
                    </a:stretch>
                  </pic:blipFill>
                  <pic:spPr bwMode="auto">
                    <a:xfrm>
                      <a:off x="0" y="0"/>
                      <a:ext cx="5676265" cy="728980"/>
                    </a:xfrm>
                    <a:prstGeom prst="rect">
                      <a:avLst/>
                    </a:prstGeom>
                    <a:noFill/>
                  </pic:spPr>
                </pic:pic>
              </a:graphicData>
            </a:graphic>
          </wp:anchor>
        </w:drawing>
      </w:r>
    </w:p>
    <w:p w:rsidR="005D2A42" w:rsidRDefault="00B5397D">
      <w:pPr>
        <w:spacing w:line="254" w:lineRule="auto"/>
        <w:ind w:left="1260" w:right="140"/>
        <w:jc w:val="both"/>
        <w:rPr>
          <w:rFonts w:ascii="Arial" w:eastAsia="Arial" w:hAnsi="Arial"/>
          <w:i/>
          <w:sz w:val="19"/>
        </w:rPr>
      </w:pPr>
      <w:r>
        <w:rPr>
          <w:rFonts w:ascii="Arial" w:eastAsia="Arial" w:hAnsi="Arial"/>
          <w:i/>
          <w:sz w:val="19"/>
        </w:rPr>
        <w:t xml:space="preserve">la géométrie et l’espace sont évalués à travers des situations de reconnaissance autour des </w:t>
      </w:r>
      <w:r>
        <w:rPr>
          <w:rFonts w:ascii="Arial" w:eastAsia="Arial" w:hAnsi="Arial"/>
          <w:i/>
          <w:sz w:val="19"/>
          <w:shd w:val="clear" w:color="auto" w:fill="F2F2F2"/>
        </w:rPr>
        <w:t xml:space="preserve">propriétés des formes géométriques à deux ou trois dimensions, des relations et des </w:t>
      </w:r>
      <w:r>
        <w:rPr>
          <w:rFonts w:ascii="Arial" w:eastAsia="Arial" w:hAnsi="Arial"/>
          <w:i/>
          <w:sz w:val="19"/>
        </w:rPr>
        <w:t>transformations géométriques, et des positions et représentations spatiales.</w:t>
      </w:r>
    </w:p>
    <w:p w:rsidR="005D2A42" w:rsidRDefault="006A2137">
      <w:pPr>
        <w:spacing w:line="200" w:lineRule="exact"/>
        <w:rPr>
          <w:rFonts w:ascii="Times New Roman" w:eastAsia="Times New Roman" w:hAnsi="Times New Roman"/>
        </w:rPr>
      </w:pPr>
      <w:r>
        <w:rPr>
          <w:rFonts w:ascii="Arial" w:eastAsia="Arial" w:hAnsi="Arial"/>
          <w:i/>
          <w:sz w:val="19"/>
        </w:rPr>
        <w:pict>
          <v:rect id="_x0000_s1114" style="position:absolute;margin-left:61.15pt;margin-top:-34.6pt;width:382.3pt;height:11.5pt;z-index:-251847680" o:allowincell="f" o:userdrawn="t" fillcolor="#f2f2f2" strokecolor="none"/>
        </w:pict>
      </w:r>
      <w:r>
        <w:rPr>
          <w:rFonts w:ascii="Arial" w:eastAsia="Arial" w:hAnsi="Arial"/>
          <w:i/>
          <w:sz w:val="19"/>
        </w:rPr>
        <w:pict>
          <v:rect id="_x0000_s1115" style="position:absolute;margin-left:61.15pt;margin-top:-11.7pt;width:382.3pt;height:11.55pt;z-index:-251846656" o:allowincell="f" o:userdrawn="t" fillcolor="#f2f2f2" strokecolor="none"/>
        </w:pict>
      </w:r>
      <w:r>
        <w:rPr>
          <w:rFonts w:ascii="Arial" w:eastAsia="Arial" w:hAnsi="Arial"/>
          <w:i/>
          <w:sz w:val="19"/>
        </w:rPr>
        <w:pict>
          <v:rect id="_x0000_s1116" style="position:absolute;margin-left:61.15pt;margin-top:-.15pt;width:382.3pt;height:11.45pt;z-index:-251845632" o:allowincell="f" o:userdrawn="t" fillcolor="#f2f2f2" strokecolor="none"/>
        </w:pict>
      </w:r>
      <w:r>
        <w:rPr>
          <w:rFonts w:ascii="Arial" w:eastAsia="Arial" w:hAnsi="Arial"/>
          <w:i/>
          <w:sz w:val="19"/>
        </w:rPr>
        <w:pict>
          <v:line id="_x0000_s1117" style="position:absolute;z-index:-251844608" from=".1pt,12.8pt" to="449.9pt,12.8pt" o:allowincell="f" o:userdrawn="t" strokecolor="gray" strokeweight="3pt"/>
        </w:pict>
      </w:r>
    </w:p>
    <w:p w:rsidR="005D2A42" w:rsidRDefault="005D2A42">
      <w:pPr>
        <w:spacing w:line="200" w:lineRule="exact"/>
        <w:rPr>
          <w:rFonts w:ascii="Times New Roman" w:eastAsia="Times New Roman" w:hAnsi="Times New Roman"/>
        </w:rPr>
      </w:pPr>
    </w:p>
    <w:p w:rsidR="005D2A42" w:rsidRDefault="005D2A42">
      <w:pPr>
        <w:spacing w:line="296" w:lineRule="exact"/>
        <w:rPr>
          <w:rFonts w:ascii="Times New Roman" w:eastAsia="Times New Roman" w:hAnsi="Times New Roman"/>
        </w:rPr>
      </w:pPr>
    </w:p>
    <w:p w:rsidR="005D2A42" w:rsidRDefault="00B5397D">
      <w:pPr>
        <w:spacing w:line="237" w:lineRule="auto"/>
        <w:ind w:left="80" w:right="80"/>
        <w:jc w:val="both"/>
        <w:rPr>
          <w:rFonts w:ascii="Arial" w:eastAsia="Arial" w:hAnsi="Arial"/>
          <w:sz w:val="22"/>
        </w:rPr>
      </w:pPr>
      <w:r>
        <w:rPr>
          <w:rFonts w:ascii="Arial" w:eastAsia="Arial" w:hAnsi="Arial"/>
          <w:sz w:val="22"/>
        </w:rPr>
        <w:t>Le développement des compétences dans ces sous-domaines permet aux élèves d’intérioriser des concepts mathématiques pour les mettre en relation et raisonner.</w:t>
      </w:r>
    </w:p>
    <w:p w:rsidR="005D2A42" w:rsidRDefault="005D2A42">
      <w:pPr>
        <w:spacing w:line="200" w:lineRule="exact"/>
        <w:rPr>
          <w:rFonts w:ascii="Times New Roman" w:eastAsia="Times New Roman" w:hAnsi="Times New Roman"/>
        </w:rPr>
      </w:pPr>
    </w:p>
    <w:p w:rsidR="005D2A42" w:rsidRDefault="005D2A42">
      <w:pPr>
        <w:spacing w:line="369" w:lineRule="exact"/>
        <w:rPr>
          <w:rFonts w:ascii="Times New Roman" w:eastAsia="Times New Roman" w:hAnsi="Times New Roman"/>
        </w:rPr>
      </w:pPr>
    </w:p>
    <w:p w:rsidR="005D2A42" w:rsidRDefault="00B5397D">
      <w:pPr>
        <w:spacing w:line="239" w:lineRule="auto"/>
        <w:ind w:left="80"/>
        <w:rPr>
          <w:rFonts w:ascii="Arial" w:eastAsia="Arial" w:hAnsi="Arial"/>
          <w:color w:val="68BCE6"/>
          <w:sz w:val="36"/>
        </w:rPr>
      </w:pPr>
      <w:r>
        <w:rPr>
          <w:rFonts w:ascii="Arial" w:eastAsia="Arial" w:hAnsi="Arial"/>
          <w:color w:val="68BCE6"/>
          <w:sz w:val="36"/>
        </w:rPr>
        <w:t>2.1.3 Les questionnaires de contexte</w:t>
      </w:r>
    </w:p>
    <w:p w:rsidR="005D2A42" w:rsidRDefault="005D2A42">
      <w:pPr>
        <w:spacing w:line="130" w:lineRule="exact"/>
        <w:rPr>
          <w:rFonts w:ascii="Times New Roman" w:eastAsia="Times New Roman" w:hAnsi="Times New Roman"/>
        </w:rPr>
      </w:pPr>
    </w:p>
    <w:p w:rsidR="005D2A42" w:rsidRDefault="00B5397D">
      <w:pPr>
        <w:spacing w:line="252" w:lineRule="auto"/>
        <w:ind w:left="80" w:right="80"/>
        <w:jc w:val="both"/>
        <w:rPr>
          <w:rFonts w:ascii="Arial" w:eastAsia="Arial" w:hAnsi="Arial"/>
          <w:sz w:val="21"/>
        </w:rPr>
      </w:pPr>
      <w:r>
        <w:rPr>
          <w:rFonts w:ascii="Arial" w:eastAsia="Arial" w:hAnsi="Arial"/>
          <w:sz w:val="21"/>
        </w:rPr>
        <w:t>Un volume important de données contextuelles a été collecté au cours de l’enquête PASEC</w:t>
      </w:r>
      <w:r>
        <w:rPr>
          <w:rFonts w:ascii="Arial" w:eastAsia="Arial" w:hAnsi="Arial"/>
          <w:i/>
          <w:sz w:val="21"/>
        </w:rPr>
        <w:t>2014</w:t>
      </w:r>
      <w:r>
        <w:rPr>
          <w:rFonts w:ascii="Arial" w:eastAsia="Arial" w:hAnsi="Arial"/>
          <w:sz w:val="21"/>
        </w:rPr>
        <w:t xml:space="preserve"> pour décrire les contextes éducatifs et mieux comprendre la relation entre l’environnement de l’élève, de l’école et les performances des élèves. Ces informations ont été recueillies auprès des élèves, des enseignants, des directeurs et des ministères de l’éducation.</w:t>
      </w:r>
    </w:p>
    <w:p w:rsidR="005D2A42" w:rsidRDefault="005D2A42">
      <w:pPr>
        <w:spacing w:line="155" w:lineRule="exact"/>
        <w:rPr>
          <w:rFonts w:ascii="Times New Roman" w:eastAsia="Times New Roman" w:hAnsi="Times New Roman"/>
        </w:rPr>
      </w:pPr>
    </w:p>
    <w:p w:rsidR="005D2A42" w:rsidRDefault="00B5397D">
      <w:pPr>
        <w:spacing w:line="266" w:lineRule="auto"/>
        <w:ind w:left="80" w:right="80"/>
        <w:jc w:val="both"/>
        <w:rPr>
          <w:rFonts w:ascii="Arial" w:eastAsia="Arial" w:hAnsi="Arial"/>
        </w:rPr>
      </w:pPr>
      <w:r>
        <w:rPr>
          <w:rFonts w:ascii="Arial" w:eastAsia="Arial" w:hAnsi="Arial"/>
        </w:rPr>
        <w:t>Si les questionnaires enseignants et directeurs sont identiques pour l’évaluation en début et en fin de scolarité, il a été nécessaire de considérablement simplifier le questionnaire Elèves en début de scolarité. A ce niveau, les informations sur les élèves et leur milieu de vie ont été collectées grâce à un questionnaire administré individuellement aux élèves dans la langue d’enseignement et/ou dans leur langue maternelle afin de faciliter leur compréhension. En fin de scolarité primaire, les données disponibles au niveau élèves sont plus importantes qu’en début de scolarité.</w:t>
      </w:r>
    </w:p>
    <w:p w:rsidR="005D2A42" w:rsidRDefault="005D2A42">
      <w:pPr>
        <w:spacing w:line="266" w:lineRule="auto"/>
        <w:ind w:left="80" w:right="80"/>
        <w:jc w:val="both"/>
        <w:rPr>
          <w:rFonts w:ascii="Arial" w:eastAsia="Arial" w:hAnsi="Arial"/>
        </w:rPr>
        <w:sectPr w:rsidR="005D2A42">
          <w:pgSz w:w="11900" w:h="16838"/>
          <w:pgMar w:top="786" w:right="1560" w:bottom="267" w:left="1340" w:header="0" w:footer="0" w:gutter="0"/>
          <w:cols w:space="0" w:equalWidth="0">
            <w:col w:w="900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27"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36</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118" style="position:absolute;z-index:-251843584"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720" w:bottom="267" w:left="860" w:header="0" w:footer="0" w:gutter="0"/>
          <w:cols w:space="0" w:equalWidth="0">
            <w:col w:w="2320"/>
          </w:cols>
          <w:docGrid w:linePitch="360"/>
        </w:sectPr>
      </w:pPr>
    </w:p>
    <w:p w:rsidR="005D2A42" w:rsidRDefault="00B5397D">
      <w:pPr>
        <w:spacing w:line="239" w:lineRule="auto"/>
        <w:ind w:left="5300"/>
        <w:rPr>
          <w:rFonts w:ascii="Arial" w:eastAsia="Arial" w:hAnsi="Arial"/>
          <w:color w:val="68BCE6"/>
        </w:rPr>
      </w:pPr>
      <w:bookmarkStart w:id="35" w:name="page37"/>
      <w:bookmarkEnd w:id="35"/>
      <w:r>
        <w:rPr>
          <w:rFonts w:ascii="Arial" w:eastAsia="Arial" w:hAnsi="Arial"/>
          <w:color w:val="68BCE6"/>
        </w:rPr>
        <w:lastRenderedPageBreak/>
        <w:t>L’ÉVALUATION PASEC</w:t>
      </w:r>
      <w:r>
        <w:rPr>
          <w:rFonts w:ascii="Arial" w:eastAsia="Arial" w:hAnsi="Arial"/>
          <w:i/>
          <w:color w:val="68BCE6"/>
        </w:rPr>
        <w:t>2014</w:t>
      </w:r>
      <w:r>
        <w:rPr>
          <w:rFonts w:ascii="Arial" w:eastAsia="Arial" w:hAnsi="Arial"/>
          <w:color w:val="68BCE6"/>
        </w:rPr>
        <w:t xml:space="preserve"> AU SÉNÉGAL</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58" w:lineRule="exact"/>
        <w:rPr>
          <w:rFonts w:ascii="Times New Roman" w:eastAsia="Times New Roman" w:hAnsi="Times New Roman"/>
        </w:rPr>
      </w:pPr>
    </w:p>
    <w:p w:rsidR="005D2A42" w:rsidRDefault="00B5397D">
      <w:pPr>
        <w:spacing w:line="0" w:lineRule="atLeast"/>
        <w:rPr>
          <w:rFonts w:ascii="Arial" w:eastAsia="Arial" w:hAnsi="Arial"/>
          <w:color w:val="68BCE6"/>
          <w:sz w:val="44"/>
        </w:rPr>
      </w:pPr>
      <w:r>
        <w:rPr>
          <w:rFonts w:ascii="Arial" w:eastAsia="Arial" w:hAnsi="Arial"/>
          <w:color w:val="68BCE6"/>
          <w:sz w:val="44"/>
        </w:rPr>
        <w:t>2.2 La collecte des données</w:t>
      </w:r>
    </w:p>
    <w:p w:rsidR="005D2A42" w:rsidRDefault="005D2A42">
      <w:pPr>
        <w:spacing w:line="158" w:lineRule="exact"/>
        <w:rPr>
          <w:rFonts w:ascii="Times New Roman" w:eastAsia="Times New Roman" w:hAnsi="Times New Roman"/>
        </w:rPr>
      </w:pPr>
    </w:p>
    <w:p w:rsidR="005D2A42" w:rsidRDefault="00B5397D">
      <w:pPr>
        <w:spacing w:line="0" w:lineRule="atLeast"/>
        <w:rPr>
          <w:rFonts w:ascii="Arial" w:eastAsia="Arial" w:hAnsi="Arial"/>
          <w:color w:val="68BCE6"/>
          <w:sz w:val="36"/>
        </w:rPr>
      </w:pPr>
      <w:r>
        <w:rPr>
          <w:rFonts w:ascii="Arial" w:eastAsia="Arial" w:hAnsi="Arial"/>
          <w:color w:val="68BCE6"/>
          <w:sz w:val="36"/>
        </w:rPr>
        <w:t>2.2.1 En début de scolarité primaire</w:t>
      </w:r>
    </w:p>
    <w:p w:rsidR="005D2A42" w:rsidRDefault="00301681">
      <w:pPr>
        <w:spacing w:line="125" w:lineRule="exact"/>
        <w:rPr>
          <w:rFonts w:ascii="Times New Roman" w:eastAsia="Times New Roman" w:hAnsi="Times New Roman"/>
        </w:rPr>
      </w:pPr>
      <w:r>
        <w:rPr>
          <w:rFonts w:ascii="Arial" w:eastAsia="Arial" w:hAnsi="Arial"/>
          <w:noProof/>
          <w:color w:val="68BCE6"/>
          <w:sz w:val="36"/>
        </w:rPr>
        <w:drawing>
          <wp:anchor distT="0" distB="0" distL="114300" distR="114300" simplePos="0" relativeHeight="251473920" behindDoc="1" locked="0" layoutInCell="0" allowOverlap="1">
            <wp:simplePos x="0" y="0"/>
            <wp:positionH relativeFrom="column">
              <wp:posOffset>6139815</wp:posOffset>
            </wp:positionH>
            <wp:positionV relativeFrom="paragraph">
              <wp:posOffset>-150495</wp:posOffset>
            </wp:positionV>
            <wp:extent cx="379730" cy="1799590"/>
            <wp:effectExtent l="19050" t="0" r="1270" b="0"/>
            <wp:wrapNone/>
            <wp:docPr id="95" name="Imag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24"/>
                    <a:srcRect/>
                    <a:stretch>
                      <a:fillRect/>
                    </a:stretch>
                  </pic:blipFill>
                  <pic:spPr bwMode="auto">
                    <a:xfrm>
                      <a:off x="0" y="0"/>
                      <a:ext cx="379730" cy="1799590"/>
                    </a:xfrm>
                    <a:prstGeom prst="rect">
                      <a:avLst/>
                    </a:prstGeom>
                    <a:noFill/>
                  </pic:spPr>
                </pic:pic>
              </a:graphicData>
            </a:graphic>
          </wp:anchor>
        </w:drawing>
      </w:r>
    </w:p>
    <w:tbl>
      <w:tblPr>
        <w:tblW w:w="0" w:type="auto"/>
        <w:tblLayout w:type="fixed"/>
        <w:tblCellMar>
          <w:left w:w="0" w:type="dxa"/>
          <w:right w:w="0" w:type="dxa"/>
        </w:tblCellMar>
        <w:tblLook w:val="0000" w:firstRow="0" w:lastRow="0" w:firstColumn="0" w:lastColumn="0" w:noHBand="0" w:noVBand="0"/>
      </w:tblPr>
      <w:tblGrid>
        <w:gridCol w:w="9340"/>
        <w:gridCol w:w="780"/>
      </w:tblGrid>
      <w:tr w:rsidR="005D2A42" w:rsidRPr="009B16FF">
        <w:trPr>
          <w:trHeight w:val="253"/>
        </w:trPr>
        <w:tc>
          <w:tcPr>
            <w:tcW w:w="9340" w:type="dxa"/>
            <w:shd w:val="clear" w:color="auto" w:fill="auto"/>
            <w:vAlign w:val="bottom"/>
          </w:tcPr>
          <w:p w:rsidR="005D2A42" w:rsidRPr="009B16FF" w:rsidRDefault="00B5397D" w:rsidP="009B16FF">
            <w:pPr>
              <w:spacing w:line="276" w:lineRule="auto"/>
              <w:jc w:val="both"/>
              <w:rPr>
                <w:rFonts w:asciiTheme="minorHAnsi" w:eastAsia="Arial" w:hAnsiTheme="minorHAnsi" w:cstheme="minorHAnsi"/>
                <w:w w:val="97"/>
                <w:sz w:val="24"/>
                <w:szCs w:val="24"/>
              </w:rPr>
            </w:pPr>
            <w:r w:rsidRPr="009B16FF">
              <w:rPr>
                <w:rFonts w:asciiTheme="minorHAnsi" w:eastAsia="Arial" w:hAnsiTheme="minorHAnsi" w:cstheme="minorHAnsi"/>
                <w:w w:val="97"/>
                <w:sz w:val="24"/>
                <w:szCs w:val="24"/>
              </w:rPr>
              <w:t>Les tests sont administrés individuellement aux élèves. Toutes les consignes d’administration sont</w:t>
            </w:r>
          </w:p>
        </w:tc>
        <w:tc>
          <w:tcPr>
            <w:tcW w:w="780" w:type="dxa"/>
            <w:vMerge w:val="restart"/>
            <w:shd w:val="clear" w:color="auto" w:fill="auto"/>
            <w:vAlign w:val="bottom"/>
          </w:tcPr>
          <w:p w:rsidR="005D2A42" w:rsidRPr="009B16FF" w:rsidRDefault="00B5397D" w:rsidP="009B16FF">
            <w:pPr>
              <w:spacing w:line="276" w:lineRule="auto"/>
              <w:jc w:val="both"/>
              <w:rPr>
                <w:rFonts w:asciiTheme="minorHAnsi" w:eastAsia="Arial" w:hAnsiTheme="minorHAnsi" w:cstheme="minorHAnsi"/>
                <w:color w:val="FFFFFF"/>
                <w:sz w:val="24"/>
                <w:szCs w:val="24"/>
              </w:rPr>
            </w:pPr>
            <w:r w:rsidRPr="009B16FF">
              <w:rPr>
                <w:rFonts w:asciiTheme="minorHAnsi" w:eastAsia="Arial" w:hAnsiTheme="minorHAnsi" w:cstheme="minorHAnsi"/>
                <w:color w:val="FFFFFF"/>
                <w:sz w:val="24"/>
                <w:szCs w:val="24"/>
              </w:rPr>
              <w:t>2</w:t>
            </w:r>
          </w:p>
        </w:tc>
      </w:tr>
      <w:tr w:rsidR="005D2A42" w:rsidRPr="009B16FF">
        <w:trPr>
          <w:trHeight w:val="252"/>
        </w:trPr>
        <w:tc>
          <w:tcPr>
            <w:tcW w:w="9340" w:type="dxa"/>
            <w:shd w:val="clear" w:color="auto" w:fill="auto"/>
            <w:vAlign w:val="bottom"/>
          </w:tcPr>
          <w:p w:rsidR="005D2A42" w:rsidRPr="009B16FF" w:rsidRDefault="00B5397D" w:rsidP="009B16FF">
            <w:pPr>
              <w:spacing w:line="276" w:lineRule="auto"/>
              <w:jc w:val="both"/>
              <w:rPr>
                <w:rFonts w:asciiTheme="minorHAnsi" w:eastAsia="Arial" w:hAnsiTheme="minorHAnsi" w:cstheme="minorHAnsi"/>
                <w:w w:val="94"/>
                <w:sz w:val="24"/>
                <w:szCs w:val="24"/>
              </w:rPr>
            </w:pPr>
            <w:proofErr w:type="gramStart"/>
            <w:r w:rsidRPr="009B16FF">
              <w:rPr>
                <w:rFonts w:asciiTheme="minorHAnsi" w:eastAsia="Arial" w:hAnsiTheme="minorHAnsi" w:cstheme="minorHAnsi"/>
                <w:w w:val="94"/>
                <w:sz w:val="24"/>
                <w:szCs w:val="24"/>
              </w:rPr>
              <w:t>standardisées</w:t>
            </w:r>
            <w:proofErr w:type="gramEnd"/>
            <w:r w:rsidRPr="009B16FF">
              <w:rPr>
                <w:rFonts w:asciiTheme="minorHAnsi" w:eastAsia="Arial" w:hAnsiTheme="minorHAnsi" w:cstheme="minorHAnsi"/>
                <w:w w:val="94"/>
                <w:sz w:val="24"/>
                <w:szCs w:val="24"/>
              </w:rPr>
              <w:t xml:space="preserve"> pour chacune des phases de l’enquête. Les administrateurs sont formés, supervisés et</w:t>
            </w:r>
          </w:p>
        </w:tc>
        <w:tc>
          <w:tcPr>
            <w:tcW w:w="780" w:type="dxa"/>
            <w:vMerge/>
            <w:shd w:val="clear" w:color="auto" w:fill="auto"/>
            <w:vAlign w:val="bottom"/>
          </w:tcPr>
          <w:p w:rsidR="005D2A42" w:rsidRPr="009B16FF" w:rsidRDefault="005D2A42" w:rsidP="009B16FF">
            <w:pPr>
              <w:spacing w:line="276" w:lineRule="auto"/>
              <w:jc w:val="both"/>
              <w:rPr>
                <w:rFonts w:asciiTheme="minorHAnsi" w:eastAsia="Times New Roman" w:hAnsiTheme="minorHAnsi" w:cstheme="minorHAnsi"/>
                <w:sz w:val="24"/>
                <w:szCs w:val="24"/>
              </w:rPr>
            </w:pPr>
          </w:p>
        </w:tc>
      </w:tr>
      <w:tr w:rsidR="005D2A42" w:rsidRPr="009B16FF">
        <w:trPr>
          <w:trHeight w:val="256"/>
        </w:trPr>
        <w:tc>
          <w:tcPr>
            <w:tcW w:w="9340" w:type="dxa"/>
            <w:shd w:val="clear" w:color="auto" w:fill="auto"/>
            <w:vAlign w:val="bottom"/>
          </w:tcPr>
          <w:p w:rsidR="005D2A42" w:rsidRPr="009B16FF" w:rsidRDefault="00B5397D" w:rsidP="009B16FF">
            <w:pPr>
              <w:spacing w:line="276" w:lineRule="auto"/>
              <w:jc w:val="both"/>
              <w:rPr>
                <w:rFonts w:asciiTheme="minorHAnsi" w:eastAsia="Arial" w:hAnsiTheme="minorHAnsi" w:cstheme="minorHAnsi"/>
                <w:w w:val="91"/>
                <w:sz w:val="24"/>
                <w:szCs w:val="24"/>
              </w:rPr>
            </w:pPr>
            <w:proofErr w:type="gramStart"/>
            <w:r w:rsidRPr="009B16FF">
              <w:rPr>
                <w:rFonts w:asciiTheme="minorHAnsi" w:eastAsia="Arial" w:hAnsiTheme="minorHAnsi" w:cstheme="minorHAnsi"/>
                <w:w w:val="91"/>
                <w:sz w:val="24"/>
                <w:szCs w:val="24"/>
              </w:rPr>
              <w:t>contrôlés</w:t>
            </w:r>
            <w:proofErr w:type="gramEnd"/>
            <w:r w:rsidRPr="009B16FF">
              <w:rPr>
                <w:rFonts w:asciiTheme="minorHAnsi" w:eastAsia="Arial" w:hAnsiTheme="minorHAnsi" w:cstheme="minorHAnsi"/>
                <w:w w:val="91"/>
                <w:sz w:val="24"/>
                <w:szCs w:val="24"/>
              </w:rPr>
              <w:t xml:space="preserve"> par les équipes nationales. L’administrateur procède à l’évaluation de dix élèves maximum par</w:t>
            </w:r>
          </w:p>
        </w:tc>
        <w:tc>
          <w:tcPr>
            <w:tcW w:w="780" w:type="dxa"/>
            <w:vMerge/>
            <w:shd w:val="clear" w:color="auto" w:fill="auto"/>
            <w:vAlign w:val="bottom"/>
          </w:tcPr>
          <w:p w:rsidR="005D2A42" w:rsidRPr="009B16FF" w:rsidRDefault="005D2A42" w:rsidP="009B16FF">
            <w:pPr>
              <w:spacing w:line="276" w:lineRule="auto"/>
              <w:jc w:val="both"/>
              <w:rPr>
                <w:rFonts w:asciiTheme="minorHAnsi" w:eastAsia="Times New Roman" w:hAnsiTheme="minorHAnsi" w:cstheme="minorHAnsi"/>
                <w:sz w:val="24"/>
                <w:szCs w:val="24"/>
              </w:rPr>
            </w:pPr>
          </w:p>
        </w:tc>
      </w:tr>
    </w:tbl>
    <w:p w:rsidR="005D2A42" w:rsidRPr="009B16FF" w:rsidRDefault="00B5397D" w:rsidP="009B16FF">
      <w:pPr>
        <w:spacing w:line="276" w:lineRule="auto"/>
        <w:ind w:right="1260"/>
        <w:jc w:val="both"/>
        <w:rPr>
          <w:rFonts w:asciiTheme="minorHAnsi" w:eastAsia="Arial" w:hAnsiTheme="minorHAnsi" w:cstheme="minorHAnsi"/>
          <w:sz w:val="24"/>
          <w:szCs w:val="24"/>
        </w:rPr>
      </w:pPr>
      <w:proofErr w:type="gramStart"/>
      <w:r w:rsidRPr="009B16FF">
        <w:rPr>
          <w:rFonts w:asciiTheme="minorHAnsi" w:eastAsia="Arial" w:hAnsiTheme="minorHAnsi" w:cstheme="minorHAnsi"/>
          <w:sz w:val="24"/>
          <w:szCs w:val="24"/>
        </w:rPr>
        <w:t>classe</w:t>
      </w:r>
      <w:proofErr w:type="gramEnd"/>
      <w:r w:rsidRPr="009B16FF">
        <w:rPr>
          <w:rFonts w:asciiTheme="minorHAnsi" w:eastAsia="Arial" w:hAnsiTheme="minorHAnsi" w:cstheme="minorHAnsi"/>
          <w:sz w:val="24"/>
          <w:szCs w:val="24"/>
        </w:rPr>
        <w:t>. La passation des tests se fait sur deux matinées (une matinée par discipline testée). Tous les élèves sont invités à répondre individuellement et oralement à des questions en donnant une réponse très brève. Le questionnaire est administré individuellement à chaque élève au cours d’une matinée.</w:t>
      </w:r>
    </w:p>
    <w:p w:rsidR="005D2A42" w:rsidRDefault="005D2A42">
      <w:pPr>
        <w:spacing w:line="105" w:lineRule="exact"/>
        <w:rPr>
          <w:rFonts w:ascii="Times New Roman" w:eastAsia="Times New Roman" w:hAnsi="Times New Roman"/>
        </w:rPr>
      </w:pPr>
    </w:p>
    <w:p w:rsidR="005D2A42" w:rsidRDefault="00B5397D">
      <w:pPr>
        <w:spacing w:line="0" w:lineRule="atLeast"/>
        <w:rPr>
          <w:rFonts w:ascii="Arial" w:eastAsia="Arial" w:hAnsi="Arial"/>
          <w:color w:val="68BCE6"/>
          <w:sz w:val="36"/>
        </w:rPr>
      </w:pPr>
      <w:r>
        <w:rPr>
          <w:rFonts w:ascii="Arial" w:eastAsia="Arial" w:hAnsi="Arial"/>
          <w:color w:val="68BCE6"/>
          <w:sz w:val="36"/>
        </w:rPr>
        <w:t>2.2.2 En fin de scolarité primaire</w:t>
      </w:r>
    </w:p>
    <w:p w:rsidR="005D2A42" w:rsidRDefault="005D2A42">
      <w:pPr>
        <w:spacing w:line="130" w:lineRule="exact"/>
        <w:rPr>
          <w:rFonts w:ascii="Times New Roman" w:eastAsia="Times New Roman" w:hAnsi="Times New Roman"/>
        </w:rPr>
      </w:pPr>
    </w:p>
    <w:p w:rsidR="005D2A42" w:rsidRDefault="00B5397D">
      <w:pPr>
        <w:spacing w:line="251" w:lineRule="auto"/>
        <w:ind w:right="1260"/>
        <w:jc w:val="both"/>
        <w:rPr>
          <w:rFonts w:ascii="Arial" w:eastAsia="Arial" w:hAnsi="Arial"/>
          <w:sz w:val="21"/>
        </w:rPr>
      </w:pPr>
      <w:r>
        <w:rPr>
          <w:rFonts w:ascii="Arial" w:eastAsia="Arial" w:hAnsi="Arial"/>
          <w:sz w:val="21"/>
        </w:rPr>
        <w:t>En fin de cycle primaire, les tests PASEC</w:t>
      </w:r>
      <w:r>
        <w:rPr>
          <w:rFonts w:ascii="Arial" w:eastAsia="Arial" w:hAnsi="Arial"/>
          <w:i/>
          <w:sz w:val="21"/>
        </w:rPr>
        <w:t>2014</w:t>
      </w:r>
      <w:r>
        <w:rPr>
          <w:rFonts w:ascii="Arial" w:eastAsia="Arial" w:hAnsi="Arial"/>
          <w:sz w:val="21"/>
        </w:rPr>
        <w:t xml:space="preserve"> de lecture et de mathématiques, ainsi que le questionnaire élève, sont administrés collectivement aux élèves par un administrateur de test, responsable de la collecte des données dans les écoles. Afin de garantir la comparabilité des données recueillies, les administrateurs sont invités à respecter scrupuleusement les consignes de passation des instruments de mesure, y compris la procédure de sélection des élèves. Comme pour le début de scolarité, les administrateurs en charge de la collecte des données sont formés et supervisés par les équipes nationales.</w:t>
      </w:r>
    </w:p>
    <w:p w:rsidR="005D2A42" w:rsidRDefault="005D2A42">
      <w:pPr>
        <w:spacing w:line="119" w:lineRule="exact"/>
        <w:rPr>
          <w:rFonts w:ascii="Times New Roman" w:eastAsia="Times New Roman" w:hAnsi="Times New Roman"/>
        </w:rPr>
      </w:pPr>
    </w:p>
    <w:p w:rsidR="005D2A42" w:rsidRDefault="00B5397D">
      <w:pPr>
        <w:spacing w:line="272" w:lineRule="auto"/>
        <w:ind w:right="1280"/>
        <w:jc w:val="both"/>
        <w:rPr>
          <w:rFonts w:ascii="Arial" w:eastAsia="Arial" w:hAnsi="Arial"/>
        </w:rPr>
      </w:pPr>
      <w:r>
        <w:rPr>
          <w:rFonts w:ascii="Arial" w:eastAsia="Arial" w:hAnsi="Arial"/>
        </w:rPr>
        <w:t>L’ordre de passation des épreuves de lecture et de mathématiques dans les écoles suit une répartition aléatoire dans l’échantillon de sorte qu’en moyenne, au niveau d’un pays, les résultats des élèves aux différentes épreuves ne sont pas influencés par l’ordre de passation des tests.</w:t>
      </w:r>
    </w:p>
    <w:p w:rsidR="005D2A42" w:rsidRDefault="005D2A42">
      <w:pPr>
        <w:spacing w:line="94" w:lineRule="exact"/>
        <w:rPr>
          <w:rFonts w:ascii="Times New Roman" w:eastAsia="Times New Roman" w:hAnsi="Times New Roman"/>
        </w:rPr>
      </w:pPr>
    </w:p>
    <w:p w:rsidR="005D2A42" w:rsidRDefault="00B5397D">
      <w:pPr>
        <w:spacing w:line="252" w:lineRule="auto"/>
        <w:ind w:right="1260"/>
        <w:jc w:val="both"/>
        <w:rPr>
          <w:rFonts w:ascii="Arial" w:eastAsia="Arial" w:hAnsi="Arial"/>
          <w:sz w:val="21"/>
        </w:rPr>
      </w:pPr>
      <w:r>
        <w:rPr>
          <w:rFonts w:ascii="Arial" w:eastAsia="Arial" w:hAnsi="Arial"/>
          <w:sz w:val="21"/>
        </w:rPr>
        <w:t>L’administration des tests s’effectue sur deux matinées (une matinée par discipline testée) et concerne vingt élèves au maximum par classe. Les épreuves du PASEC</w:t>
      </w:r>
      <w:r>
        <w:rPr>
          <w:rFonts w:ascii="Arial" w:eastAsia="Arial" w:hAnsi="Arial"/>
          <w:i/>
          <w:sz w:val="21"/>
        </w:rPr>
        <w:t>2014</w:t>
      </w:r>
      <w:r>
        <w:rPr>
          <w:rFonts w:ascii="Arial" w:eastAsia="Arial" w:hAnsi="Arial"/>
          <w:sz w:val="21"/>
        </w:rPr>
        <w:t xml:space="preserve"> sont de type « papier-crayon » : les élèves travaillent en autonomie sur les cahiers qui leur ont été remis en répondant à des questions à choix multiples, après avoir traité avec l’administrateur quelques exemples pour comprendre le fonctionnement du test et la manière de répondre aux questions.</w:t>
      </w:r>
    </w:p>
    <w:p w:rsidR="005D2A42" w:rsidRDefault="005D2A42">
      <w:pPr>
        <w:spacing w:line="115" w:lineRule="exact"/>
        <w:rPr>
          <w:rFonts w:ascii="Times New Roman" w:eastAsia="Times New Roman" w:hAnsi="Times New Roman"/>
        </w:rPr>
      </w:pPr>
    </w:p>
    <w:p w:rsidR="005D2A42" w:rsidRDefault="00B5397D">
      <w:pPr>
        <w:spacing w:line="287" w:lineRule="auto"/>
        <w:ind w:right="1260"/>
        <w:jc w:val="both"/>
        <w:rPr>
          <w:rFonts w:ascii="Arial" w:eastAsia="Arial" w:hAnsi="Arial"/>
          <w:sz w:val="19"/>
        </w:rPr>
      </w:pPr>
      <w:r>
        <w:rPr>
          <w:rFonts w:ascii="Arial" w:eastAsia="Arial" w:hAnsi="Arial"/>
          <w:sz w:val="19"/>
        </w:rPr>
        <w:t>Les tests PASEC</w:t>
      </w:r>
      <w:r>
        <w:rPr>
          <w:rFonts w:ascii="Arial" w:eastAsia="Arial" w:hAnsi="Arial"/>
          <w:i/>
          <w:sz w:val="19"/>
        </w:rPr>
        <w:t>2014</w:t>
      </w:r>
      <w:r>
        <w:rPr>
          <w:rFonts w:ascii="Arial" w:eastAsia="Arial" w:hAnsi="Arial"/>
          <w:sz w:val="19"/>
        </w:rPr>
        <w:t xml:space="preserve"> utilisent la technique des « cahiers tournants » permettant de soumettre aux élèves un grand nombre de questions sans pour autant allonger le temps de passation. A chaque élève est soumis un seul cahier tournant de tests. Quatre cahiers de tests différents sont utilisés, possédant des items d’ancrage entre eux, afin d’analyser les réponses des élèves sur une seule et même échelle.</w:t>
      </w:r>
    </w:p>
    <w:p w:rsidR="005D2A42" w:rsidRDefault="005D2A42">
      <w:pPr>
        <w:spacing w:line="287" w:lineRule="auto"/>
        <w:ind w:right="1260"/>
        <w:jc w:val="both"/>
        <w:rPr>
          <w:rFonts w:ascii="Arial" w:eastAsia="Arial" w:hAnsi="Arial"/>
          <w:sz w:val="19"/>
        </w:rPr>
        <w:sectPr w:rsidR="005D2A42">
          <w:pgSz w:w="11900" w:h="16838"/>
          <w:pgMar w:top="786" w:right="140" w:bottom="264" w:left="1640" w:header="0" w:footer="0" w:gutter="0"/>
          <w:cols w:space="0" w:equalWidth="0">
            <w:col w:w="1012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89"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37</w:t>
      </w:r>
    </w:p>
    <w:p w:rsidR="005D2A42" w:rsidRDefault="006A2137">
      <w:pPr>
        <w:spacing w:line="20" w:lineRule="exact"/>
        <w:rPr>
          <w:rFonts w:ascii="Times New Roman" w:eastAsia="Times New Roman" w:hAnsi="Times New Roman"/>
        </w:rPr>
      </w:pPr>
      <w:r>
        <w:rPr>
          <w:rFonts w:ascii="Arial" w:eastAsia="Arial" w:hAnsi="Arial"/>
          <w:b/>
          <w:sz w:val="19"/>
        </w:rPr>
        <w:pict>
          <v:line id="_x0000_s1120" style="position:absolute;z-index:-251841536"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980" w:bottom="264" w:left="8420" w:header="0" w:footer="0" w:gutter="0"/>
          <w:cols w:space="0" w:equalWidth="0">
            <w:col w:w="2500"/>
          </w:cols>
          <w:docGrid w:linePitch="360"/>
        </w:sectPr>
      </w:pPr>
    </w:p>
    <w:p w:rsidR="005D2A42" w:rsidRDefault="00B5397D">
      <w:pPr>
        <w:spacing w:line="239" w:lineRule="auto"/>
        <w:rPr>
          <w:rFonts w:ascii="Arial" w:eastAsia="Arial" w:hAnsi="Arial"/>
          <w:color w:val="68BCE6"/>
        </w:rPr>
      </w:pPr>
      <w:bookmarkStart w:id="36" w:name="page38"/>
      <w:bookmarkEnd w:id="36"/>
      <w:r>
        <w:rPr>
          <w:rFonts w:ascii="Arial" w:eastAsia="Arial" w:hAnsi="Arial"/>
          <w:color w:val="68BCE6"/>
        </w:rPr>
        <w:lastRenderedPageBreak/>
        <w:t>CHAPITRE 2</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70" w:lineRule="exact"/>
        <w:rPr>
          <w:rFonts w:ascii="Times New Roman" w:eastAsia="Times New Roman" w:hAnsi="Times New Roman"/>
        </w:rPr>
      </w:pPr>
    </w:p>
    <w:p w:rsidR="005D2A42" w:rsidRDefault="00B5397D">
      <w:pPr>
        <w:spacing w:line="0" w:lineRule="atLeast"/>
        <w:rPr>
          <w:rFonts w:ascii="Arial" w:eastAsia="Arial" w:hAnsi="Arial"/>
          <w:color w:val="68BCE6"/>
          <w:sz w:val="41"/>
        </w:rPr>
      </w:pPr>
      <w:r>
        <w:rPr>
          <w:rFonts w:ascii="Arial" w:eastAsia="Arial" w:hAnsi="Arial"/>
          <w:color w:val="68BCE6"/>
          <w:sz w:val="41"/>
        </w:rPr>
        <w:t>2.3 L’échantillonnage et les taux de participation</w:t>
      </w:r>
    </w:p>
    <w:p w:rsidR="005D2A42" w:rsidRDefault="005D2A42">
      <w:pPr>
        <w:spacing w:line="181" w:lineRule="exact"/>
        <w:rPr>
          <w:rFonts w:ascii="Times New Roman" w:eastAsia="Times New Roman" w:hAnsi="Times New Roman"/>
        </w:rPr>
      </w:pPr>
    </w:p>
    <w:p w:rsidR="005D2A42" w:rsidRDefault="00B5397D">
      <w:pPr>
        <w:spacing w:line="0" w:lineRule="atLeast"/>
        <w:rPr>
          <w:rFonts w:ascii="Arial" w:eastAsia="Arial" w:hAnsi="Arial"/>
          <w:color w:val="68BCE6"/>
          <w:sz w:val="36"/>
        </w:rPr>
      </w:pPr>
      <w:r>
        <w:rPr>
          <w:rFonts w:ascii="Arial" w:eastAsia="Arial" w:hAnsi="Arial"/>
          <w:color w:val="68BCE6"/>
          <w:sz w:val="32"/>
        </w:rPr>
        <w:t xml:space="preserve">2.3.1 </w:t>
      </w:r>
      <w:r>
        <w:rPr>
          <w:rFonts w:ascii="Arial" w:eastAsia="Arial" w:hAnsi="Arial"/>
          <w:color w:val="68BCE6"/>
          <w:sz w:val="36"/>
        </w:rPr>
        <w:t>L’échantillonnage</w:t>
      </w:r>
    </w:p>
    <w:p w:rsidR="005D2A42" w:rsidRDefault="005D2A42">
      <w:pPr>
        <w:spacing w:line="130" w:lineRule="exact"/>
        <w:rPr>
          <w:rFonts w:ascii="Times New Roman" w:eastAsia="Times New Roman" w:hAnsi="Times New Roman"/>
        </w:rPr>
      </w:pPr>
    </w:p>
    <w:p w:rsidR="005D2A42" w:rsidRDefault="00B5397D">
      <w:pPr>
        <w:spacing w:line="236" w:lineRule="auto"/>
        <w:jc w:val="both"/>
        <w:rPr>
          <w:rFonts w:ascii="Arial" w:eastAsia="Arial" w:hAnsi="Arial"/>
          <w:sz w:val="22"/>
        </w:rPr>
      </w:pPr>
      <w:r>
        <w:rPr>
          <w:rFonts w:ascii="Arial" w:eastAsia="Arial" w:hAnsi="Arial"/>
          <w:sz w:val="22"/>
        </w:rPr>
        <w:t>Les données de l’évaluation sont collectées à partir d’un échantillon représentatif de la population scolaire des niveaux (2ème et 6ème années) enquêtés.</w:t>
      </w:r>
    </w:p>
    <w:p w:rsidR="005D2A42" w:rsidRDefault="005D2A42">
      <w:pPr>
        <w:spacing w:line="167" w:lineRule="exact"/>
        <w:rPr>
          <w:rFonts w:ascii="Times New Roman" w:eastAsia="Times New Roman" w:hAnsi="Times New Roman"/>
        </w:rPr>
      </w:pPr>
    </w:p>
    <w:p w:rsidR="005D2A42" w:rsidRDefault="00B5397D">
      <w:pPr>
        <w:spacing w:line="291" w:lineRule="auto"/>
        <w:jc w:val="both"/>
        <w:rPr>
          <w:rFonts w:ascii="Arial" w:eastAsia="Arial" w:hAnsi="Arial"/>
          <w:sz w:val="19"/>
        </w:rPr>
      </w:pPr>
      <w:r>
        <w:rPr>
          <w:rFonts w:ascii="Arial" w:eastAsia="Arial" w:hAnsi="Arial"/>
          <w:sz w:val="19"/>
        </w:rPr>
        <w:t>Dans le but d'augmenter la précision de l'échantillon, toutes les écoles de la base de données scolaire sont scindées en groupes homogènes selon une ou plusieurs variables déterminantes, dites variables de stratification. Les différents regroupements de régions effectués sont appelés strates.</w:t>
      </w:r>
    </w:p>
    <w:p w:rsidR="005D2A42" w:rsidRDefault="005D2A42">
      <w:pPr>
        <w:spacing w:line="123" w:lineRule="exact"/>
        <w:rPr>
          <w:rFonts w:ascii="Times New Roman" w:eastAsia="Times New Roman" w:hAnsi="Times New Roman"/>
        </w:rPr>
      </w:pPr>
    </w:p>
    <w:p w:rsidR="005D2A42" w:rsidRDefault="00B5397D">
      <w:pPr>
        <w:spacing w:line="252" w:lineRule="auto"/>
        <w:jc w:val="both"/>
        <w:rPr>
          <w:rFonts w:ascii="Arial" w:eastAsia="Arial" w:hAnsi="Arial"/>
          <w:sz w:val="21"/>
        </w:rPr>
      </w:pPr>
      <w:r>
        <w:rPr>
          <w:rFonts w:ascii="Arial" w:eastAsia="Arial" w:hAnsi="Arial"/>
          <w:sz w:val="21"/>
        </w:rPr>
        <w:t>Le premier niveau de variables de stratification utilisées au Sénégal porte sur le regroupement des régions en zones géographiques. Le deuxième niveau porte sur le milieu (urbain ou rural) de localisation des écoles, et le troisième niveau sur le statut public/privé des écoles. Ainsi, l’échantillonnage des écoles au Sénégal a été fait sur 5 strates. Les strates retenues sont présentées dans la première colonne des tableaux 2.1 et 2.2.</w:t>
      </w:r>
    </w:p>
    <w:p w:rsidR="005D2A42" w:rsidRDefault="005D2A42">
      <w:pPr>
        <w:spacing w:line="153" w:lineRule="exact"/>
        <w:rPr>
          <w:rFonts w:ascii="Times New Roman" w:eastAsia="Times New Roman" w:hAnsi="Times New Roman"/>
        </w:rPr>
      </w:pPr>
    </w:p>
    <w:p w:rsidR="005D2A42" w:rsidRDefault="00B5397D">
      <w:pPr>
        <w:spacing w:line="237" w:lineRule="auto"/>
        <w:jc w:val="both"/>
        <w:rPr>
          <w:rFonts w:ascii="Arial" w:eastAsia="Arial" w:hAnsi="Arial"/>
          <w:sz w:val="22"/>
        </w:rPr>
      </w:pPr>
      <w:r>
        <w:rPr>
          <w:rFonts w:ascii="Arial" w:eastAsia="Arial" w:hAnsi="Arial"/>
          <w:sz w:val="22"/>
        </w:rPr>
        <w:t>Le nombre d’élèves repris dans l’échantillon pour chacune des strates est proportionnel au nombre d’élèves dans la population.</w:t>
      </w:r>
    </w:p>
    <w:p w:rsidR="005D2A42" w:rsidRDefault="005D2A42">
      <w:pPr>
        <w:spacing w:line="165" w:lineRule="exact"/>
        <w:rPr>
          <w:rFonts w:ascii="Times New Roman" w:eastAsia="Times New Roman" w:hAnsi="Times New Roman"/>
        </w:rPr>
      </w:pPr>
    </w:p>
    <w:p w:rsidR="005D2A42" w:rsidRDefault="00B5397D">
      <w:pPr>
        <w:spacing w:line="237" w:lineRule="auto"/>
        <w:jc w:val="both"/>
        <w:rPr>
          <w:rFonts w:ascii="Arial" w:eastAsia="Arial" w:hAnsi="Arial"/>
          <w:sz w:val="22"/>
        </w:rPr>
      </w:pPr>
      <w:r>
        <w:rPr>
          <w:rFonts w:ascii="Arial" w:eastAsia="Arial" w:hAnsi="Arial"/>
          <w:sz w:val="22"/>
        </w:rPr>
        <w:t>Après la phase de stratification réalisée en collaboration avec les membres de l’équipe nationale du Sénégal, l’échantillonnage s’est opéré en trois étapes :</w:t>
      </w:r>
    </w:p>
    <w:p w:rsidR="005D2A42" w:rsidRDefault="005D2A42">
      <w:pPr>
        <w:spacing w:line="165" w:lineRule="exact"/>
        <w:rPr>
          <w:rFonts w:ascii="Times New Roman" w:eastAsia="Times New Roman" w:hAnsi="Times New Roman"/>
        </w:rPr>
      </w:pPr>
    </w:p>
    <w:p w:rsidR="005D2A42" w:rsidRDefault="00B5397D">
      <w:pPr>
        <w:numPr>
          <w:ilvl w:val="0"/>
          <w:numId w:val="9"/>
        </w:numPr>
        <w:tabs>
          <w:tab w:val="left" w:pos="720"/>
        </w:tabs>
        <w:spacing w:line="285" w:lineRule="auto"/>
        <w:ind w:left="720" w:hanging="445"/>
        <w:jc w:val="both"/>
        <w:rPr>
          <w:rFonts w:ascii="Arial" w:eastAsia="Arial" w:hAnsi="Arial"/>
          <w:sz w:val="19"/>
        </w:rPr>
      </w:pPr>
      <w:r>
        <w:rPr>
          <w:rFonts w:ascii="Arial" w:eastAsia="Arial" w:hAnsi="Arial"/>
          <w:sz w:val="19"/>
        </w:rPr>
        <w:t>La première étape a consisté en la sélection de cent quatre-vingt écoles selon une procédure systématique et avec une probabilité proportionnelle au nombre d’élèves inscrits en deuxième et en sixième année. Ces cent quatre-vingt écoles sont extraites d’une liste (base de sondage officielle pour l’année scolaire 2012-2013) qui reprend l’ensemble des écoles du pays. Le PASEC a procédé à l’échantillonnage parmi les écoles ayant au moins une classe de 6e année.</w:t>
      </w:r>
    </w:p>
    <w:p w:rsidR="005D2A42" w:rsidRDefault="005D2A42">
      <w:pPr>
        <w:spacing w:line="218" w:lineRule="exact"/>
        <w:rPr>
          <w:rFonts w:ascii="Times New Roman" w:eastAsia="Times New Roman" w:hAnsi="Times New Roman"/>
        </w:rPr>
      </w:pPr>
    </w:p>
    <w:p w:rsidR="005D2A42" w:rsidRDefault="00B5397D">
      <w:pPr>
        <w:numPr>
          <w:ilvl w:val="0"/>
          <w:numId w:val="10"/>
        </w:numPr>
        <w:tabs>
          <w:tab w:val="left" w:pos="720"/>
        </w:tabs>
        <w:spacing w:line="238" w:lineRule="auto"/>
        <w:ind w:left="720" w:hanging="491"/>
        <w:jc w:val="both"/>
        <w:rPr>
          <w:rFonts w:ascii="Arial" w:eastAsia="Arial" w:hAnsi="Arial"/>
          <w:sz w:val="22"/>
        </w:rPr>
      </w:pPr>
      <w:r>
        <w:rPr>
          <w:rFonts w:ascii="Arial" w:eastAsia="Arial" w:hAnsi="Arial"/>
          <w:sz w:val="22"/>
        </w:rPr>
        <w:t>La difficulté liée à la passation individuelle des tests en deuxième année et la nécessité d’harmoniser les pratiques entre les administrateurs de tests ont conduit le PASEC à réduire la taille de l’échantillon des écoles. Au sein de chacune des strates, seule la moitié des écoles sélectionnées aléatoirement pour l’évaluation en fin de scolarité a été invitée à participer à l’évaluation en début de scolarité. L’échantillon de deuxième année se limite donc à quatre-vingt-dix écoles.</w:t>
      </w:r>
    </w:p>
    <w:p w:rsidR="005D2A42" w:rsidRDefault="005D2A42">
      <w:pPr>
        <w:spacing w:line="261" w:lineRule="exact"/>
        <w:rPr>
          <w:rFonts w:ascii="Times New Roman" w:eastAsia="Times New Roman" w:hAnsi="Times New Roman"/>
        </w:rPr>
      </w:pPr>
    </w:p>
    <w:p w:rsidR="005D2A42" w:rsidRDefault="00B5397D">
      <w:pPr>
        <w:numPr>
          <w:ilvl w:val="0"/>
          <w:numId w:val="11"/>
        </w:numPr>
        <w:tabs>
          <w:tab w:val="left" w:pos="720"/>
        </w:tabs>
        <w:spacing w:line="252" w:lineRule="auto"/>
        <w:ind w:left="720" w:hanging="536"/>
        <w:jc w:val="both"/>
        <w:rPr>
          <w:rFonts w:ascii="Arial" w:eastAsia="Arial" w:hAnsi="Arial"/>
          <w:sz w:val="21"/>
        </w:rPr>
      </w:pPr>
      <w:r>
        <w:rPr>
          <w:rFonts w:ascii="Arial" w:eastAsia="Arial" w:hAnsi="Arial"/>
          <w:sz w:val="21"/>
        </w:rPr>
        <w:t>Au sein de chacune de ces écoles sélectionnées, une classe de 6e est sélectionnée parmi l’ensemble des classes de 6e année selon une procédure aléatoire simple. Cette procédure est réitérée au niveau de la 2e année si l’école figure dans le sous-échantillon d’écoles qui participent à l’évaluation en début de scolarité.</w:t>
      </w:r>
    </w:p>
    <w:p w:rsidR="005D2A42" w:rsidRDefault="005D2A42">
      <w:pPr>
        <w:spacing w:line="155" w:lineRule="exact"/>
        <w:rPr>
          <w:rFonts w:ascii="Times New Roman" w:eastAsia="Times New Roman" w:hAnsi="Times New Roman"/>
        </w:rPr>
      </w:pPr>
    </w:p>
    <w:p w:rsidR="005D2A42" w:rsidRDefault="00B5397D">
      <w:pPr>
        <w:spacing w:line="287" w:lineRule="auto"/>
        <w:jc w:val="both"/>
        <w:rPr>
          <w:rFonts w:ascii="Arial" w:eastAsia="Arial" w:hAnsi="Arial"/>
          <w:sz w:val="19"/>
        </w:rPr>
      </w:pPr>
      <w:r>
        <w:rPr>
          <w:rFonts w:ascii="Arial" w:eastAsia="Arial" w:hAnsi="Arial"/>
          <w:sz w:val="19"/>
        </w:rPr>
        <w:t>En 6e année, lorsque la classe sélectionnée compte au moins vingt élèves, un échantillon de vingt élèves est tiré au sein de cette classe selon une procédure aléatoire et simple au départ de la liste des élèves inscrits (présents ou absents) dans la classe. Dans le cas où la classe compte moins de vingt élèves, tous ces élèves de la classe sont automatiquement sélectionnés pour prendre part aux tests.</w:t>
      </w:r>
    </w:p>
    <w:p w:rsidR="005D2A42" w:rsidRDefault="005D2A42">
      <w:pPr>
        <w:spacing w:line="126" w:lineRule="exact"/>
        <w:rPr>
          <w:rFonts w:ascii="Times New Roman" w:eastAsia="Times New Roman" w:hAnsi="Times New Roman"/>
        </w:rPr>
      </w:pPr>
    </w:p>
    <w:p w:rsidR="005D2A42" w:rsidRDefault="00B5397D">
      <w:pPr>
        <w:spacing w:line="286" w:lineRule="auto"/>
        <w:jc w:val="both"/>
        <w:rPr>
          <w:rFonts w:ascii="Arial" w:eastAsia="Arial" w:hAnsi="Arial"/>
          <w:sz w:val="19"/>
        </w:rPr>
      </w:pPr>
      <w:r>
        <w:rPr>
          <w:rFonts w:ascii="Arial" w:eastAsia="Arial" w:hAnsi="Arial"/>
          <w:sz w:val="19"/>
        </w:rPr>
        <w:t>En 2e année, un échantillon de dix élèves est sélectionné selon une procédure aléatoire et simple au départ de la liste des élèves inscrits (présents ou absents) dans la classe. Tout comme pour l’échantillon d’écoles, l’échantillon d’élèves en 2e année est réduit de moitié par rapport à celui de la 6e année en raison de difficultés rencontrées pour standardiser les procédures de tests individualisés.</w:t>
      </w:r>
    </w:p>
    <w:p w:rsidR="005D2A42" w:rsidRDefault="005D2A42">
      <w:pPr>
        <w:spacing w:line="286" w:lineRule="auto"/>
        <w:jc w:val="both"/>
        <w:rPr>
          <w:rFonts w:ascii="Arial" w:eastAsia="Arial" w:hAnsi="Arial"/>
          <w:sz w:val="19"/>
        </w:rPr>
        <w:sectPr w:rsidR="005D2A42">
          <w:pgSz w:w="11900" w:h="16838"/>
          <w:pgMar w:top="786" w:right="1640" w:bottom="267" w:left="1420" w:header="0" w:footer="0" w:gutter="0"/>
          <w:cols w:space="0" w:equalWidth="0">
            <w:col w:w="884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99"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38</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121" style="position:absolute;z-index:-251840512"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720" w:bottom="267" w:left="860" w:header="0" w:footer="0" w:gutter="0"/>
          <w:cols w:space="0" w:equalWidth="0">
            <w:col w:w="2320"/>
          </w:cols>
          <w:docGrid w:linePitch="360"/>
        </w:sectPr>
      </w:pPr>
    </w:p>
    <w:p w:rsidR="005D2A42" w:rsidRDefault="00B5397D">
      <w:pPr>
        <w:spacing w:line="239" w:lineRule="auto"/>
        <w:ind w:left="5300"/>
        <w:rPr>
          <w:rFonts w:ascii="Arial" w:eastAsia="Arial" w:hAnsi="Arial"/>
          <w:color w:val="68BCE6"/>
        </w:rPr>
      </w:pPr>
      <w:bookmarkStart w:id="37" w:name="page39"/>
      <w:bookmarkEnd w:id="37"/>
      <w:r>
        <w:rPr>
          <w:rFonts w:ascii="Arial" w:eastAsia="Arial" w:hAnsi="Arial"/>
          <w:color w:val="68BCE6"/>
        </w:rPr>
        <w:lastRenderedPageBreak/>
        <w:t>L’ÉVALUATION PASEC</w:t>
      </w:r>
      <w:r>
        <w:rPr>
          <w:rFonts w:ascii="Arial" w:eastAsia="Arial" w:hAnsi="Arial"/>
          <w:i/>
          <w:color w:val="68BCE6"/>
        </w:rPr>
        <w:t>2014</w:t>
      </w:r>
      <w:r>
        <w:rPr>
          <w:rFonts w:ascii="Arial" w:eastAsia="Arial" w:hAnsi="Arial"/>
          <w:color w:val="68BCE6"/>
        </w:rPr>
        <w:t xml:space="preserve"> AU SÉNÉGAL</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0" w:lineRule="exact"/>
        <w:rPr>
          <w:rFonts w:ascii="Times New Roman" w:eastAsia="Times New Roman" w:hAnsi="Times New Roman"/>
        </w:rPr>
      </w:pPr>
    </w:p>
    <w:p w:rsidR="005D2A42" w:rsidRDefault="00B5397D">
      <w:pPr>
        <w:spacing w:line="0" w:lineRule="atLeast"/>
        <w:rPr>
          <w:rFonts w:ascii="Arial" w:eastAsia="Arial" w:hAnsi="Arial"/>
          <w:color w:val="68BCE6"/>
          <w:sz w:val="36"/>
        </w:rPr>
      </w:pPr>
      <w:r>
        <w:rPr>
          <w:rFonts w:ascii="Arial" w:eastAsia="Arial" w:hAnsi="Arial"/>
          <w:color w:val="68BCE6"/>
          <w:sz w:val="36"/>
        </w:rPr>
        <w:t>2.3.2 Les taux de participation</w:t>
      </w:r>
    </w:p>
    <w:p w:rsidR="005D2A42" w:rsidRDefault="005D2A42">
      <w:pPr>
        <w:spacing w:line="380" w:lineRule="exact"/>
        <w:rPr>
          <w:rFonts w:ascii="Times New Roman" w:eastAsia="Times New Roman" w:hAnsi="Times New Roman"/>
        </w:rPr>
      </w:pPr>
    </w:p>
    <w:p w:rsidR="005D2A42" w:rsidRDefault="00B5397D">
      <w:pPr>
        <w:spacing w:line="271" w:lineRule="auto"/>
        <w:ind w:right="1260"/>
        <w:rPr>
          <w:rFonts w:ascii="Arial" w:eastAsia="Arial" w:hAnsi="Arial"/>
          <w:sz w:val="19"/>
        </w:rPr>
      </w:pPr>
      <w:r>
        <w:rPr>
          <w:rFonts w:ascii="Arial" w:eastAsia="Arial" w:hAnsi="Arial"/>
          <w:sz w:val="19"/>
        </w:rPr>
        <w:t>En 6ème année, après la collecte des données, sur les 180 écoles échantillonnées, 160 écoles ont été effectivement enquêtées. Le taux de participation des écoles s’élève à 88,9 %, largement au-dessus du</w:t>
      </w:r>
    </w:p>
    <w:tbl>
      <w:tblPr>
        <w:tblW w:w="0" w:type="auto"/>
        <w:tblLayout w:type="fixed"/>
        <w:tblCellMar>
          <w:left w:w="0" w:type="dxa"/>
          <w:right w:w="0" w:type="dxa"/>
        </w:tblCellMar>
        <w:tblLook w:val="0000" w:firstRow="0" w:lastRow="0" w:firstColumn="0" w:lastColumn="0" w:noHBand="0" w:noVBand="0"/>
      </w:tblPr>
      <w:tblGrid>
        <w:gridCol w:w="9340"/>
        <w:gridCol w:w="780"/>
      </w:tblGrid>
      <w:tr w:rsidR="005D2A42">
        <w:trPr>
          <w:trHeight w:val="211"/>
        </w:trPr>
        <w:tc>
          <w:tcPr>
            <w:tcW w:w="9340" w:type="dxa"/>
            <w:vMerge w:val="restart"/>
            <w:shd w:val="clear" w:color="auto" w:fill="auto"/>
            <w:vAlign w:val="bottom"/>
          </w:tcPr>
          <w:p w:rsidR="005D2A42" w:rsidRDefault="00301681">
            <w:pPr>
              <w:spacing w:line="252" w:lineRule="exact"/>
              <w:rPr>
                <w:rFonts w:ascii="Arial" w:eastAsia="Arial" w:hAnsi="Arial"/>
                <w:w w:val="93"/>
                <w:sz w:val="22"/>
              </w:rPr>
            </w:pPr>
            <w:r>
              <w:rPr>
                <w:rFonts w:ascii="Arial" w:eastAsia="Arial" w:hAnsi="Arial"/>
                <w:noProof/>
                <w:sz w:val="19"/>
              </w:rPr>
              <w:drawing>
                <wp:anchor distT="0" distB="0" distL="114300" distR="114300" simplePos="0" relativeHeight="251476992" behindDoc="1" locked="0" layoutInCell="0" allowOverlap="1">
                  <wp:simplePos x="0" y="0"/>
                  <wp:positionH relativeFrom="column">
                    <wp:posOffset>6137910</wp:posOffset>
                  </wp:positionH>
                  <wp:positionV relativeFrom="paragraph">
                    <wp:posOffset>-284480</wp:posOffset>
                  </wp:positionV>
                  <wp:extent cx="381000" cy="1799590"/>
                  <wp:effectExtent l="19050" t="0" r="0" b="0"/>
                  <wp:wrapNone/>
                  <wp:docPr id="98" name="Imag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pic:cNvPicPr>
                            <a:picLocks noChangeAspect="1" noChangeArrowheads="1"/>
                          </pic:cNvPicPr>
                        </pic:nvPicPr>
                        <pic:blipFill>
                          <a:blip r:embed="rId29"/>
                          <a:srcRect/>
                          <a:stretch>
                            <a:fillRect/>
                          </a:stretch>
                        </pic:blipFill>
                        <pic:spPr bwMode="auto">
                          <a:xfrm>
                            <a:off x="0" y="0"/>
                            <a:ext cx="381000" cy="1799590"/>
                          </a:xfrm>
                          <a:prstGeom prst="rect">
                            <a:avLst/>
                          </a:prstGeom>
                          <a:noFill/>
                        </pic:spPr>
                      </pic:pic>
                    </a:graphicData>
                  </a:graphic>
                </wp:anchor>
              </w:drawing>
            </w:r>
            <w:r w:rsidR="00B5397D">
              <w:rPr>
                <w:rFonts w:ascii="Arial" w:eastAsia="Arial" w:hAnsi="Arial"/>
                <w:w w:val="93"/>
                <w:sz w:val="22"/>
              </w:rPr>
              <w:t>seuil de 80 % considéré par le PASEC comme la norme minimale afin que les données du pays soient</w:t>
            </w:r>
          </w:p>
        </w:tc>
        <w:tc>
          <w:tcPr>
            <w:tcW w:w="780" w:type="dxa"/>
            <w:shd w:val="clear" w:color="auto" w:fill="auto"/>
            <w:vAlign w:val="bottom"/>
          </w:tcPr>
          <w:p w:rsidR="005D2A42" w:rsidRDefault="00B5397D">
            <w:pPr>
              <w:spacing w:line="210" w:lineRule="exact"/>
              <w:jc w:val="right"/>
              <w:rPr>
                <w:rFonts w:ascii="Arial" w:eastAsia="Arial" w:hAnsi="Arial"/>
                <w:color w:val="FFFFFF"/>
                <w:sz w:val="24"/>
              </w:rPr>
            </w:pPr>
            <w:r>
              <w:rPr>
                <w:rFonts w:ascii="Arial" w:eastAsia="Arial" w:hAnsi="Arial"/>
                <w:color w:val="FFFFFF"/>
                <w:sz w:val="24"/>
              </w:rPr>
              <w:t>2</w:t>
            </w:r>
          </w:p>
        </w:tc>
      </w:tr>
      <w:tr w:rsidR="005D2A42">
        <w:trPr>
          <w:trHeight w:val="50"/>
        </w:trPr>
        <w:tc>
          <w:tcPr>
            <w:tcW w:w="9340" w:type="dxa"/>
            <w:vMerge/>
            <w:shd w:val="clear" w:color="auto" w:fill="auto"/>
            <w:vAlign w:val="bottom"/>
          </w:tcPr>
          <w:p w:rsidR="005D2A42" w:rsidRDefault="005D2A42">
            <w:pPr>
              <w:spacing w:line="0" w:lineRule="atLeast"/>
              <w:rPr>
                <w:rFonts w:ascii="Times New Roman" w:eastAsia="Times New Roman" w:hAnsi="Times New Roman"/>
                <w:sz w:val="4"/>
              </w:rPr>
            </w:pPr>
          </w:p>
        </w:tc>
        <w:tc>
          <w:tcPr>
            <w:tcW w:w="780" w:type="dxa"/>
            <w:shd w:val="clear" w:color="auto" w:fill="auto"/>
            <w:vAlign w:val="bottom"/>
          </w:tcPr>
          <w:p w:rsidR="005D2A42" w:rsidRDefault="005D2A42">
            <w:pPr>
              <w:spacing w:line="0" w:lineRule="atLeast"/>
              <w:rPr>
                <w:rFonts w:ascii="Times New Roman" w:eastAsia="Times New Roman" w:hAnsi="Times New Roman"/>
                <w:sz w:val="4"/>
              </w:rPr>
            </w:pPr>
          </w:p>
        </w:tc>
      </w:tr>
      <w:tr w:rsidR="005D2A42">
        <w:trPr>
          <w:trHeight w:val="252"/>
        </w:trPr>
        <w:tc>
          <w:tcPr>
            <w:tcW w:w="9340" w:type="dxa"/>
            <w:shd w:val="clear" w:color="auto" w:fill="auto"/>
            <w:vAlign w:val="bottom"/>
          </w:tcPr>
          <w:p w:rsidR="005D2A42" w:rsidRDefault="00B5397D">
            <w:pPr>
              <w:spacing w:line="252" w:lineRule="exact"/>
              <w:rPr>
                <w:rFonts w:ascii="Arial" w:eastAsia="Arial" w:hAnsi="Arial"/>
                <w:w w:val="90"/>
                <w:sz w:val="22"/>
              </w:rPr>
            </w:pPr>
            <w:r>
              <w:rPr>
                <w:rFonts w:ascii="Arial" w:eastAsia="Arial" w:hAnsi="Arial"/>
                <w:w w:val="90"/>
                <w:sz w:val="22"/>
              </w:rPr>
              <w:t>publiées et considérées dans la comparaison internationale. Au niveau des élèves, le taux de participation</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9340" w:type="dxa"/>
            <w:shd w:val="clear" w:color="auto" w:fill="auto"/>
            <w:vAlign w:val="bottom"/>
          </w:tcPr>
          <w:p w:rsidR="005D2A42" w:rsidRDefault="00B5397D">
            <w:pPr>
              <w:spacing w:line="252" w:lineRule="exact"/>
              <w:rPr>
                <w:rFonts w:ascii="Arial" w:eastAsia="Arial" w:hAnsi="Arial"/>
                <w:sz w:val="22"/>
              </w:rPr>
            </w:pPr>
            <w:r>
              <w:rPr>
                <w:rFonts w:ascii="Arial" w:eastAsia="Arial" w:hAnsi="Arial"/>
                <w:sz w:val="22"/>
              </w:rPr>
              <w:t>s’élève à 99,9%.</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504"/>
        </w:trPr>
        <w:tc>
          <w:tcPr>
            <w:tcW w:w="9340" w:type="dxa"/>
            <w:shd w:val="clear" w:color="auto" w:fill="auto"/>
            <w:vAlign w:val="bottom"/>
          </w:tcPr>
          <w:p w:rsidR="005D2A42" w:rsidRDefault="00B5397D">
            <w:pPr>
              <w:spacing w:line="252" w:lineRule="exact"/>
              <w:rPr>
                <w:rFonts w:ascii="Arial" w:eastAsia="Arial" w:hAnsi="Arial"/>
                <w:w w:val="95"/>
                <w:sz w:val="22"/>
              </w:rPr>
            </w:pPr>
            <w:r>
              <w:rPr>
                <w:rFonts w:ascii="Arial" w:eastAsia="Arial" w:hAnsi="Arial"/>
                <w:w w:val="95"/>
                <w:sz w:val="22"/>
              </w:rPr>
              <w:t>En 2ème année, sur les 90 écoles échantillonnées, 83 écoles ont participé à l’évaluation. Le taux de</w:t>
            </w:r>
          </w:p>
        </w:tc>
        <w:tc>
          <w:tcPr>
            <w:tcW w:w="7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52"/>
        </w:trPr>
        <w:tc>
          <w:tcPr>
            <w:tcW w:w="9340" w:type="dxa"/>
            <w:shd w:val="clear" w:color="auto" w:fill="auto"/>
            <w:vAlign w:val="bottom"/>
          </w:tcPr>
          <w:p w:rsidR="005D2A42" w:rsidRDefault="00B5397D">
            <w:pPr>
              <w:spacing w:line="252" w:lineRule="exact"/>
              <w:rPr>
                <w:rFonts w:ascii="Arial" w:eastAsia="Arial" w:hAnsi="Arial"/>
                <w:sz w:val="22"/>
              </w:rPr>
            </w:pPr>
            <w:r>
              <w:rPr>
                <w:rFonts w:ascii="Arial" w:eastAsia="Arial" w:hAnsi="Arial"/>
                <w:sz w:val="22"/>
              </w:rPr>
              <w:t>participation des écoles s’établit à 92,2 % et au niveau des élèves, ce taux est de 99,9 %.</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bl>
    <w:p w:rsidR="005D2A42" w:rsidRDefault="005D2A42">
      <w:pPr>
        <w:spacing w:line="200" w:lineRule="exact"/>
        <w:rPr>
          <w:rFonts w:ascii="Times New Roman" w:eastAsia="Times New Roman" w:hAnsi="Times New Roman"/>
        </w:rPr>
      </w:pPr>
    </w:p>
    <w:p w:rsidR="005D2A42" w:rsidRDefault="005D2A42">
      <w:pPr>
        <w:spacing w:line="217" w:lineRule="exact"/>
        <w:rPr>
          <w:rFonts w:ascii="Times New Roman" w:eastAsia="Times New Roman" w:hAnsi="Times New Roman"/>
        </w:rPr>
      </w:pPr>
    </w:p>
    <w:p w:rsidR="005D2A42" w:rsidRDefault="00B5397D">
      <w:pPr>
        <w:spacing w:line="221" w:lineRule="auto"/>
        <w:ind w:right="1720"/>
        <w:rPr>
          <w:rFonts w:ascii="Arial" w:eastAsia="Arial" w:hAnsi="Arial"/>
          <w:i/>
          <w:sz w:val="22"/>
          <w:u w:val="single"/>
        </w:rPr>
      </w:pPr>
      <w:r>
        <w:rPr>
          <w:rFonts w:ascii="Arial" w:eastAsia="Arial" w:hAnsi="Arial"/>
          <w:i/>
          <w:sz w:val="22"/>
          <w:u w:val="single"/>
        </w:rPr>
        <w:t>Tableau 2.1 : Echantillons « écoles » et « élèves » prévus et réalisés et taux de participation en 6</w:t>
      </w:r>
      <w:r>
        <w:rPr>
          <w:rFonts w:ascii="Arial" w:eastAsia="Arial" w:hAnsi="Arial"/>
          <w:i/>
          <w:sz w:val="25"/>
          <w:u w:val="single"/>
          <w:vertAlign w:val="superscript"/>
        </w:rPr>
        <w:t>e</w:t>
      </w:r>
      <w:r>
        <w:rPr>
          <w:rFonts w:ascii="Arial" w:eastAsia="Arial" w:hAnsi="Arial"/>
          <w:i/>
          <w:sz w:val="22"/>
          <w:u w:val="single"/>
        </w:rPr>
        <w:t xml:space="preserve"> année</w:t>
      </w:r>
    </w:p>
    <w:p w:rsidR="005D2A42" w:rsidRDefault="005D2A42">
      <w:pPr>
        <w:spacing w:line="148" w:lineRule="exact"/>
        <w:rPr>
          <w:rFonts w:ascii="Times New Roman" w:eastAsia="Times New Roman" w:hAnsi="Times New Roman"/>
        </w:rPr>
      </w:pPr>
    </w:p>
    <w:tbl>
      <w:tblPr>
        <w:tblW w:w="0" w:type="auto"/>
        <w:tblInd w:w="140" w:type="dxa"/>
        <w:tblLayout w:type="fixed"/>
        <w:tblCellMar>
          <w:left w:w="0" w:type="dxa"/>
          <w:right w:w="0" w:type="dxa"/>
        </w:tblCellMar>
        <w:tblLook w:val="0000" w:firstRow="0" w:lastRow="0" w:firstColumn="0" w:lastColumn="0" w:noHBand="0" w:noVBand="0"/>
      </w:tblPr>
      <w:tblGrid>
        <w:gridCol w:w="1900"/>
        <w:gridCol w:w="60"/>
        <w:gridCol w:w="660"/>
        <w:gridCol w:w="60"/>
        <w:gridCol w:w="1100"/>
        <w:gridCol w:w="60"/>
        <w:gridCol w:w="1340"/>
        <w:gridCol w:w="60"/>
        <w:gridCol w:w="680"/>
        <w:gridCol w:w="180"/>
        <w:gridCol w:w="60"/>
        <w:gridCol w:w="1100"/>
        <w:gridCol w:w="60"/>
        <w:gridCol w:w="1320"/>
      </w:tblGrid>
      <w:tr w:rsidR="005D2A42">
        <w:trPr>
          <w:trHeight w:val="273"/>
        </w:trPr>
        <w:tc>
          <w:tcPr>
            <w:tcW w:w="1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3"/>
              </w:rPr>
            </w:pPr>
          </w:p>
        </w:tc>
        <w:tc>
          <w:tcPr>
            <w:tcW w:w="60" w:type="dxa"/>
            <w:tcBorders>
              <w:top w:val="single" w:sz="8" w:space="0" w:color="808080"/>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23"/>
              </w:rPr>
            </w:pPr>
          </w:p>
        </w:tc>
        <w:tc>
          <w:tcPr>
            <w:tcW w:w="660" w:type="dxa"/>
            <w:tcBorders>
              <w:top w:val="single" w:sz="8" w:space="0" w:color="808080"/>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23"/>
              </w:rPr>
            </w:pPr>
          </w:p>
        </w:tc>
        <w:tc>
          <w:tcPr>
            <w:tcW w:w="2560" w:type="dxa"/>
            <w:gridSpan w:val="4"/>
            <w:tcBorders>
              <w:top w:val="single" w:sz="8" w:space="0" w:color="808080"/>
              <w:bottom w:val="single" w:sz="8" w:space="0" w:color="808080"/>
              <w:right w:val="single" w:sz="8" w:space="0" w:color="808080"/>
            </w:tcBorders>
            <w:shd w:val="clear" w:color="auto" w:fill="auto"/>
            <w:vAlign w:val="bottom"/>
          </w:tcPr>
          <w:p w:rsidR="005D2A42" w:rsidRDefault="00B5397D">
            <w:pPr>
              <w:spacing w:line="252" w:lineRule="exact"/>
              <w:rPr>
                <w:rFonts w:ascii="Arial" w:eastAsia="Arial" w:hAnsi="Arial"/>
                <w:b/>
                <w:sz w:val="22"/>
              </w:rPr>
            </w:pPr>
            <w:r>
              <w:rPr>
                <w:rFonts w:ascii="Arial" w:eastAsia="Arial" w:hAnsi="Arial"/>
                <w:b/>
                <w:sz w:val="22"/>
              </w:rPr>
              <w:t>Echantillon des écoles</w:t>
            </w:r>
          </w:p>
        </w:tc>
        <w:tc>
          <w:tcPr>
            <w:tcW w:w="60" w:type="dxa"/>
            <w:tcBorders>
              <w:top w:val="single" w:sz="8" w:space="0" w:color="808080"/>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23"/>
              </w:rPr>
            </w:pPr>
          </w:p>
        </w:tc>
        <w:tc>
          <w:tcPr>
            <w:tcW w:w="680" w:type="dxa"/>
            <w:tcBorders>
              <w:top w:val="single" w:sz="8" w:space="0" w:color="808080"/>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23"/>
              </w:rPr>
            </w:pPr>
          </w:p>
        </w:tc>
        <w:tc>
          <w:tcPr>
            <w:tcW w:w="2720" w:type="dxa"/>
            <w:gridSpan w:val="5"/>
            <w:tcBorders>
              <w:top w:val="single" w:sz="8" w:space="0" w:color="808080"/>
              <w:bottom w:val="single" w:sz="8" w:space="0" w:color="808080"/>
              <w:right w:val="single" w:sz="8" w:space="0" w:color="808080"/>
            </w:tcBorders>
            <w:shd w:val="clear" w:color="auto" w:fill="auto"/>
            <w:vAlign w:val="bottom"/>
          </w:tcPr>
          <w:p w:rsidR="005D2A42" w:rsidRDefault="00B5397D">
            <w:pPr>
              <w:spacing w:line="252" w:lineRule="exact"/>
              <w:ind w:left="40"/>
              <w:rPr>
                <w:rFonts w:ascii="Arial" w:eastAsia="Arial" w:hAnsi="Arial"/>
                <w:b/>
                <w:sz w:val="22"/>
              </w:rPr>
            </w:pPr>
            <w:r>
              <w:rPr>
                <w:rFonts w:ascii="Arial" w:eastAsia="Arial" w:hAnsi="Arial"/>
                <w:b/>
                <w:sz w:val="22"/>
              </w:rPr>
              <w:t>Echantillon des élèves</w:t>
            </w:r>
          </w:p>
        </w:tc>
      </w:tr>
      <w:tr w:rsidR="005D2A42">
        <w:trPr>
          <w:trHeight w:val="248"/>
        </w:trPr>
        <w:tc>
          <w:tcPr>
            <w:tcW w:w="1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660" w:type="dxa"/>
            <w:vMerge w:val="restart"/>
            <w:tcBorders>
              <w:right w:val="single" w:sz="8" w:space="0" w:color="808080"/>
            </w:tcBorders>
            <w:shd w:val="clear" w:color="auto" w:fill="auto"/>
            <w:vAlign w:val="bottom"/>
          </w:tcPr>
          <w:p w:rsidR="005D2A42" w:rsidRDefault="00B5397D">
            <w:pPr>
              <w:spacing w:line="252" w:lineRule="exact"/>
              <w:ind w:left="40"/>
              <w:rPr>
                <w:rFonts w:ascii="Arial" w:eastAsia="Arial" w:hAnsi="Arial"/>
                <w:b/>
                <w:w w:val="94"/>
                <w:sz w:val="22"/>
              </w:rPr>
            </w:pPr>
            <w:r>
              <w:rPr>
                <w:rFonts w:ascii="Arial" w:eastAsia="Arial" w:hAnsi="Arial"/>
                <w:b/>
                <w:w w:val="94"/>
                <w:sz w:val="22"/>
              </w:rPr>
              <w:t>Prévu</w:t>
            </w: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1100" w:type="dxa"/>
            <w:vMerge w:val="restart"/>
            <w:tcBorders>
              <w:right w:val="single" w:sz="8" w:space="0" w:color="808080"/>
            </w:tcBorders>
            <w:shd w:val="clear" w:color="auto" w:fill="auto"/>
            <w:vAlign w:val="bottom"/>
          </w:tcPr>
          <w:p w:rsidR="005D2A42" w:rsidRDefault="00B5397D">
            <w:pPr>
              <w:spacing w:line="252" w:lineRule="exact"/>
              <w:ind w:left="220"/>
              <w:rPr>
                <w:rFonts w:ascii="Arial" w:eastAsia="Arial" w:hAnsi="Arial"/>
                <w:b/>
                <w:sz w:val="22"/>
              </w:rPr>
            </w:pPr>
            <w:r>
              <w:rPr>
                <w:rFonts w:ascii="Arial" w:eastAsia="Arial" w:hAnsi="Arial"/>
                <w:b/>
                <w:sz w:val="22"/>
              </w:rPr>
              <w:t>Réalisé</w:t>
            </w: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1340" w:type="dxa"/>
            <w:tcBorders>
              <w:right w:val="single" w:sz="8" w:space="0" w:color="808080"/>
            </w:tcBorders>
            <w:shd w:val="clear" w:color="auto" w:fill="auto"/>
            <w:vAlign w:val="bottom"/>
          </w:tcPr>
          <w:p w:rsidR="005D2A42" w:rsidRDefault="00B5397D">
            <w:pPr>
              <w:spacing w:line="248" w:lineRule="exact"/>
              <w:jc w:val="center"/>
              <w:rPr>
                <w:rFonts w:ascii="Arial" w:eastAsia="Arial" w:hAnsi="Arial"/>
                <w:b/>
                <w:w w:val="84"/>
                <w:sz w:val="22"/>
              </w:rPr>
            </w:pPr>
            <w:r>
              <w:rPr>
                <w:rFonts w:ascii="Arial" w:eastAsia="Arial" w:hAnsi="Arial"/>
                <w:b/>
                <w:w w:val="84"/>
                <w:sz w:val="22"/>
              </w:rPr>
              <w:t>Taux de</w:t>
            </w: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680" w:type="dxa"/>
            <w:vMerge w:val="restart"/>
            <w:shd w:val="clear" w:color="auto" w:fill="auto"/>
            <w:vAlign w:val="bottom"/>
          </w:tcPr>
          <w:p w:rsidR="005D2A42" w:rsidRDefault="00B5397D">
            <w:pPr>
              <w:spacing w:line="252" w:lineRule="exact"/>
              <w:ind w:left="140"/>
              <w:rPr>
                <w:rFonts w:ascii="Arial" w:eastAsia="Arial" w:hAnsi="Arial"/>
                <w:b/>
                <w:w w:val="84"/>
                <w:sz w:val="22"/>
              </w:rPr>
            </w:pPr>
            <w:r>
              <w:rPr>
                <w:rFonts w:ascii="Arial" w:eastAsia="Arial" w:hAnsi="Arial"/>
                <w:b/>
                <w:w w:val="84"/>
                <w:sz w:val="22"/>
              </w:rPr>
              <w:t>Prévu</w:t>
            </w:r>
          </w:p>
        </w:tc>
        <w:tc>
          <w:tcPr>
            <w:tcW w:w="1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1100" w:type="dxa"/>
            <w:vMerge w:val="restart"/>
            <w:tcBorders>
              <w:right w:val="single" w:sz="8" w:space="0" w:color="808080"/>
            </w:tcBorders>
            <w:shd w:val="clear" w:color="auto" w:fill="auto"/>
            <w:vAlign w:val="bottom"/>
          </w:tcPr>
          <w:p w:rsidR="005D2A42" w:rsidRDefault="00B5397D">
            <w:pPr>
              <w:spacing w:line="252" w:lineRule="exact"/>
              <w:ind w:left="220"/>
              <w:rPr>
                <w:rFonts w:ascii="Arial" w:eastAsia="Arial" w:hAnsi="Arial"/>
                <w:b/>
                <w:sz w:val="22"/>
              </w:rPr>
            </w:pPr>
            <w:r>
              <w:rPr>
                <w:rFonts w:ascii="Arial" w:eastAsia="Arial" w:hAnsi="Arial"/>
                <w:b/>
                <w:sz w:val="22"/>
              </w:rPr>
              <w:t>Réalisé</w:t>
            </w: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1320" w:type="dxa"/>
            <w:tcBorders>
              <w:right w:val="single" w:sz="8" w:space="0" w:color="808080"/>
            </w:tcBorders>
            <w:shd w:val="clear" w:color="auto" w:fill="auto"/>
            <w:vAlign w:val="bottom"/>
          </w:tcPr>
          <w:p w:rsidR="005D2A42" w:rsidRDefault="00B5397D">
            <w:pPr>
              <w:spacing w:line="248" w:lineRule="exact"/>
              <w:jc w:val="center"/>
              <w:rPr>
                <w:rFonts w:ascii="Arial" w:eastAsia="Arial" w:hAnsi="Arial"/>
                <w:b/>
                <w:w w:val="86"/>
                <w:sz w:val="22"/>
              </w:rPr>
            </w:pPr>
            <w:r>
              <w:rPr>
                <w:rFonts w:ascii="Arial" w:eastAsia="Arial" w:hAnsi="Arial"/>
                <w:b/>
                <w:w w:val="86"/>
                <w:sz w:val="22"/>
              </w:rPr>
              <w:t>Taux de</w:t>
            </w:r>
          </w:p>
        </w:tc>
      </w:tr>
      <w:tr w:rsidR="005D2A42">
        <w:trPr>
          <w:trHeight w:val="126"/>
        </w:trPr>
        <w:tc>
          <w:tcPr>
            <w:tcW w:w="1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shd w:val="clear" w:color="auto" w:fill="auto"/>
            <w:vAlign w:val="bottom"/>
          </w:tcPr>
          <w:p w:rsidR="005D2A42" w:rsidRDefault="005D2A42">
            <w:pPr>
              <w:spacing w:line="0" w:lineRule="atLeast"/>
              <w:rPr>
                <w:rFonts w:ascii="Times New Roman" w:eastAsia="Times New Roman" w:hAnsi="Times New Roman"/>
                <w:sz w:val="10"/>
              </w:rPr>
            </w:pPr>
          </w:p>
        </w:tc>
        <w:tc>
          <w:tcPr>
            <w:tcW w:w="66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shd w:val="clear" w:color="auto" w:fill="auto"/>
            <w:vAlign w:val="bottom"/>
          </w:tcPr>
          <w:p w:rsidR="005D2A42" w:rsidRDefault="005D2A42">
            <w:pPr>
              <w:spacing w:line="0" w:lineRule="atLeast"/>
              <w:rPr>
                <w:rFonts w:ascii="Times New Roman" w:eastAsia="Times New Roman" w:hAnsi="Times New Roman"/>
                <w:sz w:val="10"/>
              </w:rPr>
            </w:pPr>
          </w:p>
        </w:tc>
        <w:tc>
          <w:tcPr>
            <w:tcW w:w="11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shd w:val="clear" w:color="auto" w:fill="auto"/>
            <w:vAlign w:val="bottom"/>
          </w:tcPr>
          <w:p w:rsidR="005D2A42" w:rsidRDefault="005D2A42">
            <w:pPr>
              <w:spacing w:line="0" w:lineRule="atLeast"/>
              <w:rPr>
                <w:rFonts w:ascii="Times New Roman" w:eastAsia="Times New Roman" w:hAnsi="Times New Roman"/>
                <w:sz w:val="10"/>
              </w:rPr>
            </w:pPr>
          </w:p>
        </w:tc>
        <w:tc>
          <w:tcPr>
            <w:tcW w:w="1340" w:type="dxa"/>
            <w:vMerge w:val="restart"/>
            <w:tcBorders>
              <w:right w:val="single" w:sz="8" w:space="0" w:color="808080"/>
            </w:tcBorders>
            <w:shd w:val="clear" w:color="auto" w:fill="auto"/>
            <w:vAlign w:val="bottom"/>
          </w:tcPr>
          <w:p w:rsidR="005D2A42" w:rsidRDefault="00B5397D">
            <w:pPr>
              <w:spacing w:line="250" w:lineRule="exact"/>
              <w:jc w:val="center"/>
              <w:rPr>
                <w:rFonts w:ascii="Arial" w:eastAsia="Arial" w:hAnsi="Arial"/>
                <w:b/>
                <w:w w:val="78"/>
                <w:sz w:val="22"/>
              </w:rPr>
            </w:pPr>
            <w:r>
              <w:rPr>
                <w:rFonts w:ascii="Arial" w:eastAsia="Arial" w:hAnsi="Arial"/>
                <w:b/>
                <w:w w:val="78"/>
                <w:sz w:val="22"/>
              </w:rPr>
              <w:t>réalisation</w:t>
            </w:r>
          </w:p>
        </w:tc>
        <w:tc>
          <w:tcPr>
            <w:tcW w:w="60" w:type="dxa"/>
            <w:shd w:val="clear" w:color="auto" w:fill="auto"/>
            <w:vAlign w:val="bottom"/>
          </w:tcPr>
          <w:p w:rsidR="005D2A42" w:rsidRDefault="005D2A42">
            <w:pPr>
              <w:spacing w:line="0" w:lineRule="atLeast"/>
              <w:rPr>
                <w:rFonts w:ascii="Times New Roman" w:eastAsia="Times New Roman" w:hAnsi="Times New Roman"/>
                <w:sz w:val="10"/>
              </w:rPr>
            </w:pPr>
          </w:p>
        </w:tc>
        <w:tc>
          <w:tcPr>
            <w:tcW w:w="680" w:type="dxa"/>
            <w:vMerge/>
            <w:shd w:val="clear" w:color="auto" w:fill="auto"/>
            <w:vAlign w:val="bottom"/>
          </w:tcPr>
          <w:p w:rsidR="005D2A42" w:rsidRDefault="005D2A42">
            <w:pPr>
              <w:spacing w:line="0" w:lineRule="atLeast"/>
              <w:rPr>
                <w:rFonts w:ascii="Times New Roman" w:eastAsia="Times New Roman" w:hAnsi="Times New Roman"/>
                <w:sz w:val="10"/>
              </w:rPr>
            </w:pPr>
          </w:p>
        </w:tc>
        <w:tc>
          <w:tcPr>
            <w:tcW w:w="1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shd w:val="clear" w:color="auto" w:fill="auto"/>
            <w:vAlign w:val="bottom"/>
          </w:tcPr>
          <w:p w:rsidR="005D2A42" w:rsidRDefault="005D2A42">
            <w:pPr>
              <w:spacing w:line="0" w:lineRule="atLeast"/>
              <w:rPr>
                <w:rFonts w:ascii="Times New Roman" w:eastAsia="Times New Roman" w:hAnsi="Times New Roman"/>
                <w:sz w:val="10"/>
              </w:rPr>
            </w:pPr>
          </w:p>
        </w:tc>
        <w:tc>
          <w:tcPr>
            <w:tcW w:w="11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shd w:val="clear" w:color="auto" w:fill="auto"/>
            <w:vAlign w:val="bottom"/>
          </w:tcPr>
          <w:p w:rsidR="005D2A42" w:rsidRDefault="005D2A42">
            <w:pPr>
              <w:spacing w:line="0" w:lineRule="atLeast"/>
              <w:rPr>
                <w:rFonts w:ascii="Times New Roman" w:eastAsia="Times New Roman" w:hAnsi="Times New Roman"/>
                <w:sz w:val="10"/>
              </w:rPr>
            </w:pPr>
          </w:p>
        </w:tc>
        <w:tc>
          <w:tcPr>
            <w:tcW w:w="1320" w:type="dxa"/>
            <w:vMerge w:val="restart"/>
            <w:tcBorders>
              <w:right w:val="single" w:sz="8" w:space="0" w:color="808080"/>
            </w:tcBorders>
            <w:shd w:val="clear" w:color="auto" w:fill="auto"/>
            <w:vAlign w:val="bottom"/>
          </w:tcPr>
          <w:p w:rsidR="005D2A42" w:rsidRDefault="00B5397D">
            <w:pPr>
              <w:spacing w:line="250" w:lineRule="exact"/>
              <w:jc w:val="center"/>
              <w:rPr>
                <w:rFonts w:ascii="Arial" w:eastAsia="Arial" w:hAnsi="Arial"/>
                <w:b/>
                <w:w w:val="78"/>
                <w:sz w:val="22"/>
              </w:rPr>
            </w:pPr>
            <w:r>
              <w:rPr>
                <w:rFonts w:ascii="Arial" w:eastAsia="Arial" w:hAnsi="Arial"/>
                <w:b/>
                <w:w w:val="78"/>
                <w:sz w:val="22"/>
              </w:rPr>
              <w:t>réalisation</w:t>
            </w:r>
          </w:p>
        </w:tc>
      </w:tr>
      <w:tr w:rsidR="005D2A42">
        <w:trPr>
          <w:trHeight w:val="130"/>
        </w:trPr>
        <w:tc>
          <w:tcPr>
            <w:tcW w:w="1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c>
          <w:tcPr>
            <w:tcW w:w="60" w:type="dxa"/>
            <w:shd w:val="clear" w:color="auto" w:fill="auto"/>
            <w:vAlign w:val="bottom"/>
          </w:tcPr>
          <w:p w:rsidR="005D2A42" w:rsidRDefault="005D2A42">
            <w:pPr>
              <w:spacing w:line="0" w:lineRule="atLeast"/>
              <w:rPr>
                <w:rFonts w:ascii="Times New Roman" w:eastAsia="Times New Roman" w:hAnsi="Times New Roman"/>
                <w:sz w:val="11"/>
              </w:rPr>
            </w:pPr>
          </w:p>
        </w:tc>
        <w:tc>
          <w:tcPr>
            <w:tcW w:w="6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c>
          <w:tcPr>
            <w:tcW w:w="60" w:type="dxa"/>
            <w:shd w:val="clear" w:color="auto" w:fill="auto"/>
            <w:vAlign w:val="bottom"/>
          </w:tcPr>
          <w:p w:rsidR="005D2A42" w:rsidRDefault="005D2A42">
            <w:pPr>
              <w:spacing w:line="0" w:lineRule="atLeast"/>
              <w:rPr>
                <w:rFonts w:ascii="Times New Roman" w:eastAsia="Times New Roman" w:hAnsi="Times New Roman"/>
                <w:sz w:val="11"/>
              </w:rPr>
            </w:pPr>
          </w:p>
        </w:tc>
        <w:tc>
          <w:tcPr>
            <w:tcW w:w="11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c>
          <w:tcPr>
            <w:tcW w:w="60" w:type="dxa"/>
            <w:shd w:val="clear" w:color="auto" w:fill="auto"/>
            <w:vAlign w:val="bottom"/>
          </w:tcPr>
          <w:p w:rsidR="005D2A42" w:rsidRDefault="005D2A42">
            <w:pPr>
              <w:spacing w:line="0" w:lineRule="atLeast"/>
              <w:rPr>
                <w:rFonts w:ascii="Times New Roman" w:eastAsia="Times New Roman" w:hAnsi="Times New Roman"/>
                <w:sz w:val="11"/>
              </w:rPr>
            </w:pPr>
          </w:p>
        </w:tc>
        <w:tc>
          <w:tcPr>
            <w:tcW w:w="134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c>
          <w:tcPr>
            <w:tcW w:w="60" w:type="dxa"/>
            <w:shd w:val="clear" w:color="auto" w:fill="auto"/>
            <w:vAlign w:val="bottom"/>
          </w:tcPr>
          <w:p w:rsidR="005D2A42" w:rsidRDefault="005D2A42">
            <w:pPr>
              <w:spacing w:line="0" w:lineRule="atLeast"/>
              <w:rPr>
                <w:rFonts w:ascii="Times New Roman" w:eastAsia="Times New Roman" w:hAnsi="Times New Roman"/>
                <w:sz w:val="11"/>
              </w:rPr>
            </w:pPr>
          </w:p>
        </w:tc>
        <w:tc>
          <w:tcPr>
            <w:tcW w:w="680" w:type="dxa"/>
            <w:shd w:val="clear" w:color="auto" w:fill="auto"/>
            <w:vAlign w:val="bottom"/>
          </w:tcPr>
          <w:p w:rsidR="005D2A42" w:rsidRDefault="005D2A42">
            <w:pPr>
              <w:spacing w:line="0" w:lineRule="atLeast"/>
              <w:rPr>
                <w:rFonts w:ascii="Times New Roman" w:eastAsia="Times New Roman" w:hAnsi="Times New Roman"/>
                <w:sz w:val="11"/>
              </w:rPr>
            </w:pPr>
          </w:p>
        </w:tc>
        <w:tc>
          <w:tcPr>
            <w:tcW w:w="1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c>
          <w:tcPr>
            <w:tcW w:w="60" w:type="dxa"/>
            <w:shd w:val="clear" w:color="auto" w:fill="auto"/>
            <w:vAlign w:val="bottom"/>
          </w:tcPr>
          <w:p w:rsidR="005D2A42" w:rsidRDefault="005D2A42">
            <w:pPr>
              <w:spacing w:line="0" w:lineRule="atLeast"/>
              <w:rPr>
                <w:rFonts w:ascii="Times New Roman" w:eastAsia="Times New Roman" w:hAnsi="Times New Roman"/>
                <w:sz w:val="11"/>
              </w:rPr>
            </w:pPr>
          </w:p>
        </w:tc>
        <w:tc>
          <w:tcPr>
            <w:tcW w:w="11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c>
          <w:tcPr>
            <w:tcW w:w="60" w:type="dxa"/>
            <w:shd w:val="clear" w:color="auto" w:fill="auto"/>
            <w:vAlign w:val="bottom"/>
          </w:tcPr>
          <w:p w:rsidR="005D2A42" w:rsidRDefault="005D2A42">
            <w:pPr>
              <w:spacing w:line="0" w:lineRule="atLeast"/>
              <w:rPr>
                <w:rFonts w:ascii="Times New Roman" w:eastAsia="Times New Roman" w:hAnsi="Times New Roman"/>
                <w:sz w:val="11"/>
              </w:rPr>
            </w:pPr>
          </w:p>
        </w:tc>
        <w:tc>
          <w:tcPr>
            <w:tcW w:w="13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252"/>
        </w:trPr>
        <w:tc>
          <w:tcPr>
            <w:tcW w:w="1900" w:type="dxa"/>
            <w:tcBorders>
              <w:right w:val="single" w:sz="8" w:space="0" w:color="808080"/>
            </w:tcBorders>
            <w:shd w:val="clear" w:color="auto" w:fill="D9D9D9"/>
            <w:vAlign w:val="bottom"/>
          </w:tcPr>
          <w:p w:rsidR="005D2A42" w:rsidRDefault="00B5397D">
            <w:pPr>
              <w:spacing w:line="248" w:lineRule="exact"/>
              <w:ind w:left="80"/>
              <w:rPr>
                <w:rFonts w:ascii="Arial" w:eastAsia="Arial" w:hAnsi="Arial"/>
                <w:b/>
                <w:sz w:val="22"/>
              </w:rPr>
            </w:pPr>
            <w:r>
              <w:rPr>
                <w:rFonts w:ascii="Arial" w:eastAsia="Arial" w:hAnsi="Arial"/>
                <w:b/>
                <w:sz w:val="22"/>
              </w:rPr>
              <w:t>Zone Nord</w:t>
            </w:r>
          </w:p>
        </w:tc>
        <w:tc>
          <w:tcPr>
            <w:tcW w:w="60" w:type="dxa"/>
            <w:shd w:val="clear" w:color="auto" w:fill="D9D9D9"/>
            <w:vAlign w:val="bottom"/>
          </w:tcPr>
          <w:p w:rsidR="005D2A42" w:rsidRDefault="005D2A42">
            <w:pPr>
              <w:spacing w:line="0" w:lineRule="atLeast"/>
              <w:rPr>
                <w:rFonts w:ascii="Times New Roman" w:eastAsia="Times New Roman" w:hAnsi="Times New Roman"/>
                <w:sz w:val="21"/>
              </w:rPr>
            </w:pPr>
          </w:p>
        </w:tc>
        <w:tc>
          <w:tcPr>
            <w:tcW w:w="66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89"/>
                <w:sz w:val="22"/>
              </w:rPr>
            </w:pPr>
            <w:r>
              <w:rPr>
                <w:rFonts w:ascii="Arial" w:eastAsia="Arial" w:hAnsi="Arial"/>
                <w:w w:val="89"/>
                <w:sz w:val="22"/>
              </w:rPr>
              <w:t>40</w:t>
            </w:r>
          </w:p>
        </w:tc>
        <w:tc>
          <w:tcPr>
            <w:tcW w:w="60" w:type="dxa"/>
            <w:shd w:val="clear" w:color="auto" w:fill="D9D9D9"/>
            <w:vAlign w:val="bottom"/>
          </w:tcPr>
          <w:p w:rsidR="005D2A42" w:rsidRDefault="005D2A42">
            <w:pPr>
              <w:spacing w:line="0" w:lineRule="atLeast"/>
              <w:rPr>
                <w:rFonts w:ascii="Times New Roman" w:eastAsia="Times New Roman" w:hAnsi="Times New Roman"/>
                <w:sz w:val="21"/>
              </w:rPr>
            </w:pPr>
          </w:p>
        </w:tc>
        <w:tc>
          <w:tcPr>
            <w:tcW w:w="110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89"/>
                <w:sz w:val="22"/>
              </w:rPr>
            </w:pPr>
            <w:r>
              <w:rPr>
                <w:rFonts w:ascii="Arial" w:eastAsia="Arial" w:hAnsi="Arial"/>
                <w:w w:val="89"/>
                <w:sz w:val="22"/>
              </w:rPr>
              <w:t>39</w:t>
            </w:r>
          </w:p>
        </w:tc>
        <w:tc>
          <w:tcPr>
            <w:tcW w:w="60" w:type="dxa"/>
            <w:shd w:val="clear" w:color="auto" w:fill="D9D9D9"/>
            <w:vAlign w:val="bottom"/>
          </w:tcPr>
          <w:p w:rsidR="005D2A42" w:rsidRDefault="005D2A42">
            <w:pPr>
              <w:spacing w:line="0" w:lineRule="atLeast"/>
              <w:rPr>
                <w:rFonts w:ascii="Times New Roman" w:eastAsia="Times New Roman" w:hAnsi="Times New Roman"/>
                <w:sz w:val="21"/>
              </w:rPr>
            </w:pPr>
          </w:p>
        </w:tc>
        <w:tc>
          <w:tcPr>
            <w:tcW w:w="134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84"/>
                <w:sz w:val="22"/>
              </w:rPr>
            </w:pPr>
            <w:r>
              <w:rPr>
                <w:rFonts w:ascii="Arial" w:eastAsia="Arial" w:hAnsi="Arial"/>
                <w:w w:val="84"/>
                <w:sz w:val="22"/>
              </w:rPr>
              <w:t>97,5 %</w:t>
            </w:r>
          </w:p>
        </w:tc>
        <w:tc>
          <w:tcPr>
            <w:tcW w:w="60" w:type="dxa"/>
            <w:shd w:val="clear" w:color="auto" w:fill="D9D9D9"/>
            <w:vAlign w:val="bottom"/>
          </w:tcPr>
          <w:p w:rsidR="005D2A42" w:rsidRDefault="005D2A42">
            <w:pPr>
              <w:spacing w:line="0" w:lineRule="atLeast"/>
              <w:rPr>
                <w:rFonts w:ascii="Times New Roman" w:eastAsia="Times New Roman" w:hAnsi="Times New Roman"/>
                <w:sz w:val="21"/>
              </w:rPr>
            </w:pPr>
          </w:p>
        </w:tc>
        <w:tc>
          <w:tcPr>
            <w:tcW w:w="680" w:type="dxa"/>
            <w:shd w:val="clear" w:color="auto" w:fill="D9D9D9"/>
            <w:vAlign w:val="bottom"/>
          </w:tcPr>
          <w:p w:rsidR="005D2A42" w:rsidRDefault="00B5397D">
            <w:pPr>
              <w:spacing w:line="248" w:lineRule="exact"/>
              <w:jc w:val="center"/>
              <w:rPr>
                <w:rFonts w:ascii="Arial" w:eastAsia="Arial" w:hAnsi="Arial"/>
                <w:w w:val="92"/>
                <w:sz w:val="22"/>
              </w:rPr>
            </w:pPr>
            <w:r>
              <w:rPr>
                <w:rFonts w:ascii="Arial" w:eastAsia="Arial" w:hAnsi="Arial"/>
                <w:w w:val="92"/>
                <w:sz w:val="22"/>
              </w:rPr>
              <w:t>659</w:t>
            </w:r>
          </w:p>
        </w:tc>
        <w:tc>
          <w:tcPr>
            <w:tcW w:w="18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21"/>
              </w:rPr>
            </w:pPr>
          </w:p>
        </w:tc>
        <w:tc>
          <w:tcPr>
            <w:tcW w:w="60" w:type="dxa"/>
            <w:shd w:val="clear" w:color="auto" w:fill="D9D9D9"/>
            <w:vAlign w:val="bottom"/>
          </w:tcPr>
          <w:p w:rsidR="005D2A42" w:rsidRDefault="005D2A42">
            <w:pPr>
              <w:spacing w:line="0" w:lineRule="atLeast"/>
              <w:rPr>
                <w:rFonts w:ascii="Times New Roman" w:eastAsia="Times New Roman" w:hAnsi="Times New Roman"/>
                <w:sz w:val="21"/>
              </w:rPr>
            </w:pPr>
          </w:p>
        </w:tc>
        <w:tc>
          <w:tcPr>
            <w:tcW w:w="110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87"/>
                <w:sz w:val="22"/>
              </w:rPr>
            </w:pPr>
            <w:r>
              <w:rPr>
                <w:rFonts w:ascii="Arial" w:eastAsia="Arial" w:hAnsi="Arial"/>
                <w:w w:val="87"/>
                <w:sz w:val="22"/>
              </w:rPr>
              <w:t>659</w:t>
            </w:r>
          </w:p>
        </w:tc>
        <w:tc>
          <w:tcPr>
            <w:tcW w:w="60" w:type="dxa"/>
            <w:shd w:val="clear" w:color="auto" w:fill="D9D9D9"/>
            <w:vAlign w:val="bottom"/>
          </w:tcPr>
          <w:p w:rsidR="005D2A42" w:rsidRDefault="005D2A42">
            <w:pPr>
              <w:spacing w:line="0" w:lineRule="atLeast"/>
              <w:rPr>
                <w:rFonts w:ascii="Times New Roman" w:eastAsia="Times New Roman" w:hAnsi="Times New Roman"/>
                <w:sz w:val="21"/>
              </w:rPr>
            </w:pPr>
          </w:p>
        </w:tc>
        <w:tc>
          <w:tcPr>
            <w:tcW w:w="132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86"/>
                <w:sz w:val="22"/>
              </w:rPr>
            </w:pPr>
            <w:r>
              <w:rPr>
                <w:rFonts w:ascii="Arial" w:eastAsia="Arial" w:hAnsi="Arial"/>
                <w:w w:val="86"/>
                <w:sz w:val="22"/>
              </w:rPr>
              <w:t>100,0 %</w:t>
            </w:r>
          </w:p>
        </w:tc>
      </w:tr>
      <w:tr w:rsidR="005D2A42">
        <w:trPr>
          <w:trHeight w:val="252"/>
        </w:trPr>
        <w:tc>
          <w:tcPr>
            <w:tcW w:w="1900" w:type="dxa"/>
            <w:tcBorders>
              <w:right w:val="single" w:sz="8" w:space="0" w:color="808080"/>
            </w:tcBorders>
            <w:shd w:val="clear" w:color="auto" w:fill="auto"/>
            <w:vAlign w:val="bottom"/>
          </w:tcPr>
          <w:p w:rsidR="005D2A42" w:rsidRDefault="00B5397D">
            <w:pPr>
              <w:spacing w:line="248" w:lineRule="exact"/>
              <w:ind w:left="80"/>
              <w:rPr>
                <w:rFonts w:ascii="Arial" w:eastAsia="Arial" w:hAnsi="Arial"/>
                <w:b/>
                <w:sz w:val="22"/>
              </w:rPr>
            </w:pPr>
            <w:r>
              <w:rPr>
                <w:rFonts w:ascii="Arial" w:eastAsia="Arial" w:hAnsi="Arial"/>
                <w:b/>
                <w:sz w:val="22"/>
              </w:rPr>
              <w:t>Zone Ouest</w:t>
            </w: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660" w:type="dxa"/>
            <w:tcBorders>
              <w:right w:val="single" w:sz="8" w:space="0" w:color="808080"/>
            </w:tcBorders>
            <w:shd w:val="clear" w:color="auto" w:fill="auto"/>
            <w:vAlign w:val="bottom"/>
          </w:tcPr>
          <w:p w:rsidR="005D2A42" w:rsidRDefault="00B5397D">
            <w:pPr>
              <w:spacing w:line="248" w:lineRule="exact"/>
              <w:jc w:val="center"/>
              <w:rPr>
                <w:rFonts w:ascii="Arial" w:eastAsia="Arial" w:hAnsi="Arial"/>
                <w:w w:val="89"/>
                <w:sz w:val="22"/>
              </w:rPr>
            </w:pPr>
            <w:r>
              <w:rPr>
                <w:rFonts w:ascii="Arial" w:eastAsia="Arial" w:hAnsi="Arial"/>
                <w:w w:val="89"/>
                <w:sz w:val="22"/>
              </w:rPr>
              <w:t>42</w:t>
            </w: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1100" w:type="dxa"/>
            <w:tcBorders>
              <w:right w:val="single" w:sz="8" w:space="0" w:color="808080"/>
            </w:tcBorders>
            <w:shd w:val="clear" w:color="auto" w:fill="auto"/>
            <w:vAlign w:val="bottom"/>
          </w:tcPr>
          <w:p w:rsidR="005D2A42" w:rsidRDefault="00B5397D">
            <w:pPr>
              <w:spacing w:line="248" w:lineRule="exact"/>
              <w:jc w:val="center"/>
              <w:rPr>
                <w:rFonts w:ascii="Arial" w:eastAsia="Arial" w:hAnsi="Arial"/>
                <w:w w:val="89"/>
                <w:sz w:val="22"/>
              </w:rPr>
            </w:pPr>
            <w:r>
              <w:rPr>
                <w:rFonts w:ascii="Arial" w:eastAsia="Arial" w:hAnsi="Arial"/>
                <w:w w:val="89"/>
                <w:sz w:val="22"/>
              </w:rPr>
              <w:t>42</w:t>
            </w: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1340" w:type="dxa"/>
            <w:tcBorders>
              <w:right w:val="single" w:sz="8" w:space="0" w:color="808080"/>
            </w:tcBorders>
            <w:shd w:val="clear" w:color="auto" w:fill="auto"/>
            <w:vAlign w:val="bottom"/>
          </w:tcPr>
          <w:p w:rsidR="005D2A42" w:rsidRDefault="00B5397D">
            <w:pPr>
              <w:spacing w:line="248" w:lineRule="exact"/>
              <w:jc w:val="center"/>
              <w:rPr>
                <w:rFonts w:ascii="Arial" w:eastAsia="Arial" w:hAnsi="Arial"/>
                <w:w w:val="86"/>
                <w:sz w:val="22"/>
              </w:rPr>
            </w:pPr>
            <w:r>
              <w:rPr>
                <w:rFonts w:ascii="Arial" w:eastAsia="Arial" w:hAnsi="Arial"/>
                <w:w w:val="86"/>
                <w:sz w:val="22"/>
              </w:rPr>
              <w:t>100,0 %</w:t>
            </w: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680" w:type="dxa"/>
            <w:shd w:val="clear" w:color="auto" w:fill="auto"/>
            <w:vAlign w:val="bottom"/>
          </w:tcPr>
          <w:p w:rsidR="005D2A42" w:rsidRDefault="00B5397D">
            <w:pPr>
              <w:spacing w:line="248" w:lineRule="exact"/>
              <w:jc w:val="center"/>
              <w:rPr>
                <w:rFonts w:ascii="Arial" w:eastAsia="Arial" w:hAnsi="Arial"/>
                <w:w w:val="92"/>
                <w:sz w:val="22"/>
              </w:rPr>
            </w:pPr>
            <w:r>
              <w:rPr>
                <w:rFonts w:ascii="Arial" w:eastAsia="Arial" w:hAnsi="Arial"/>
                <w:w w:val="92"/>
                <w:sz w:val="22"/>
              </w:rPr>
              <w:t>791</w:t>
            </w:r>
          </w:p>
        </w:tc>
        <w:tc>
          <w:tcPr>
            <w:tcW w:w="1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1100" w:type="dxa"/>
            <w:tcBorders>
              <w:right w:val="single" w:sz="8" w:space="0" w:color="808080"/>
            </w:tcBorders>
            <w:shd w:val="clear" w:color="auto" w:fill="auto"/>
            <w:vAlign w:val="bottom"/>
          </w:tcPr>
          <w:p w:rsidR="005D2A42" w:rsidRDefault="00B5397D">
            <w:pPr>
              <w:spacing w:line="248" w:lineRule="exact"/>
              <w:jc w:val="center"/>
              <w:rPr>
                <w:rFonts w:ascii="Arial" w:eastAsia="Arial" w:hAnsi="Arial"/>
                <w:w w:val="87"/>
                <w:sz w:val="22"/>
              </w:rPr>
            </w:pPr>
            <w:r>
              <w:rPr>
                <w:rFonts w:ascii="Arial" w:eastAsia="Arial" w:hAnsi="Arial"/>
                <w:w w:val="87"/>
                <w:sz w:val="22"/>
              </w:rPr>
              <w:t>789</w:t>
            </w: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1320" w:type="dxa"/>
            <w:tcBorders>
              <w:right w:val="single" w:sz="8" w:space="0" w:color="808080"/>
            </w:tcBorders>
            <w:shd w:val="clear" w:color="auto" w:fill="auto"/>
            <w:vAlign w:val="bottom"/>
          </w:tcPr>
          <w:p w:rsidR="005D2A42" w:rsidRDefault="00B5397D">
            <w:pPr>
              <w:spacing w:line="248" w:lineRule="exact"/>
              <w:jc w:val="center"/>
              <w:rPr>
                <w:rFonts w:ascii="Arial" w:eastAsia="Arial" w:hAnsi="Arial"/>
                <w:w w:val="84"/>
                <w:sz w:val="22"/>
              </w:rPr>
            </w:pPr>
            <w:r>
              <w:rPr>
                <w:rFonts w:ascii="Arial" w:eastAsia="Arial" w:hAnsi="Arial"/>
                <w:w w:val="84"/>
                <w:sz w:val="22"/>
              </w:rPr>
              <w:t>99,7 %</w:t>
            </w:r>
          </w:p>
        </w:tc>
      </w:tr>
      <w:tr w:rsidR="005D2A42">
        <w:trPr>
          <w:trHeight w:val="254"/>
        </w:trPr>
        <w:tc>
          <w:tcPr>
            <w:tcW w:w="1900" w:type="dxa"/>
            <w:tcBorders>
              <w:right w:val="single" w:sz="8" w:space="0" w:color="808080"/>
            </w:tcBorders>
            <w:shd w:val="clear" w:color="auto" w:fill="D9D9D9"/>
            <w:vAlign w:val="bottom"/>
          </w:tcPr>
          <w:p w:rsidR="005D2A42" w:rsidRDefault="00B5397D">
            <w:pPr>
              <w:spacing w:line="248" w:lineRule="exact"/>
              <w:ind w:left="80"/>
              <w:rPr>
                <w:rFonts w:ascii="Arial" w:eastAsia="Arial" w:hAnsi="Arial"/>
                <w:b/>
                <w:sz w:val="22"/>
              </w:rPr>
            </w:pPr>
            <w:r>
              <w:rPr>
                <w:rFonts w:ascii="Arial" w:eastAsia="Arial" w:hAnsi="Arial"/>
                <w:b/>
                <w:sz w:val="22"/>
              </w:rPr>
              <w:t>Zone Centre</w:t>
            </w:r>
          </w:p>
        </w:tc>
        <w:tc>
          <w:tcPr>
            <w:tcW w:w="60" w:type="dxa"/>
            <w:shd w:val="clear" w:color="auto" w:fill="D9D9D9"/>
            <w:vAlign w:val="bottom"/>
          </w:tcPr>
          <w:p w:rsidR="005D2A42" w:rsidRDefault="005D2A42">
            <w:pPr>
              <w:spacing w:line="0" w:lineRule="atLeast"/>
              <w:rPr>
                <w:rFonts w:ascii="Times New Roman" w:eastAsia="Times New Roman" w:hAnsi="Times New Roman"/>
                <w:sz w:val="22"/>
              </w:rPr>
            </w:pPr>
          </w:p>
        </w:tc>
        <w:tc>
          <w:tcPr>
            <w:tcW w:w="66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89"/>
                <w:sz w:val="22"/>
              </w:rPr>
            </w:pPr>
            <w:r>
              <w:rPr>
                <w:rFonts w:ascii="Arial" w:eastAsia="Arial" w:hAnsi="Arial"/>
                <w:w w:val="89"/>
                <w:sz w:val="22"/>
              </w:rPr>
              <w:t>48</w:t>
            </w:r>
          </w:p>
        </w:tc>
        <w:tc>
          <w:tcPr>
            <w:tcW w:w="60" w:type="dxa"/>
            <w:shd w:val="clear" w:color="auto" w:fill="D9D9D9"/>
            <w:vAlign w:val="bottom"/>
          </w:tcPr>
          <w:p w:rsidR="005D2A42" w:rsidRDefault="005D2A42">
            <w:pPr>
              <w:spacing w:line="0" w:lineRule="atLeast"/>
              <w:rPr>
                <w:rFonts w:ascii="Times New Roman" w:eastAsia="Times New Roman" w:hAnsi="Times New Roman"/>
                <w:sz w:val="22"/>
              </w:rPr>
            </w:pPr>
          </w:p>
        </w:tc>
        <w:tc>
          <w:tcPr>
            <w:tcW w:w="110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89"/>
                <w:sz w:val="22"/>
              </w:rPr>
            </w:pPr>
            <w:r>
              <w:rPr>
                <w:rFonts w:ascii="Arial" w:eastAsia="Arial" w:hAnsi="Arial"/>
                <w:w w:val="89"/>
                <w:sz w:val="22"/>
              </w:rPr>
              <w:t>40</w:t>
            </w:r>
          </w:p>
        </w:tc>
        <w:tc>
          <w:tcPr>
            <w:tcW w:w="60" w:type="dxa"/>
            <w:shd w:val="clear" w:color="auto" w:fill="D9D9D9"/>
            <w:vAlign w:val="bottom"/>
          </w:tcPr>
          <w:p w:rsidR="005D2A42" w:rsidRDefault="005D2A42">
            <w:pPr>
              <w:spacing w:line="0" w:lineRule="atLeast"/>
              <w:rPr>
                <w:rFonts w:ascii="Times New Roman" w:eastAsia="Times New Roman" w:hAnsi="Times New Roman"/>
                <w:sz w:val="22"/>
              </w:rPr>
            </w:pPr>
          </w:p>
        </w:tc>
        <w:tc>
          <w:tcPr>
            <w:tcW w:w="134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84"/>
                <w:sz w:val="22"/>
              </w:rPr>
            </w:pPr>
            <w:r>
              <w:rPr>
                <w:rFonts w:ascii="Arial" w:eastAsia="Arial" w:hAnsi="Arial"/>
                <w:w w:val="84"/>
                <w:sz w:val="22"/>
              </w:rPr>
              <w:t>83,3 %</w:t>
            </w:r>
          </w:p>
        </w:tc>
        <w:tc>
          <w:tcPr>
            <w:tcW w:w="60" w:type="dxa"/>
            <w:shd w:val="clear" w:color="auto" w:fill="D9D9D9"/>
            <w:vAlign w:val="bottom"/>
          </w:tcPr>
          <w:p w:rsidR="005D2A42" w:rsidRDefault="005D2A42">
            <w:pPr>
              <w:spacing w:line="0" w:lineRule="atLeast"/>
              <w:rPr>
                <w:rFonts w:ascii="Times New Roman" w:eastAsia="Times New Roman" w:hAnsi="Times New Roman"/>
                <w:sz w:val="22"/>
              </w:rPr>
            </w:pPr>
          </w:p>
        </w:tc>
        <w:tc>
          <w:tcPr>
            <w:tcW w:w="680" w:type="dxa"/>
            <w:shd w:val="clear" w:color="auto" w:fill="D9D9D9"/>
            <w:vAlign w:val="bottom"/>
          </w:tcPr>
          <w:p w:rsidR="005D2A42" w:rsidRDefault="00B5397D">
            <w:pPr>
              <w:spacing w:line="248" w:lineRule="exact"/>
              <w:jc w:val="center"/>
              <w:rPr>
                <w:rFonts w:ascii="Arial" w:eastAsia="Arial" w:hAnsi="Arial"/>
                <w:w w:val="92"/>
                <w:sz w:val="22"/>
              </w:rPr>
            </w:pPr>
            <w:r>
              <w:rPr>
                <w:rFonts w:ascii="Arial" w:eastAsia="Arial" w:hAnsi="Arial"/>
                <w:w w:val="92"/>
                <w:sz w:val="22"/>
              </w:rPr>
              <w:t>719</w:t>
            </w:r>
          </w:p>
        </w:tc>
        <w:tc>
          <w:tcPr>
            <w:tcW w:w="18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22"/>
              </w:rPr>
            </w:pPr>
          </w:p>
        </w:tc>
        <w:tc>
          <w:tcPr>
            <w:tcW w:w="60" w:type="dxa"/>
            <w:shd w:val="clear" w:color="auto" w:fill="D9D9D9"/>
            <w:vAlign w:val="bottom"/>
          </w:tcPr>
          <w:p w:rsidR="005D2A42" w:rsidRDefault="005D2A42">
            <w:pPr>
              <w:spacing w:line="0" w:lineRule="atLeast"/>
              <w:rPr>
                <w:rFonts w:ascii="Times New Roman" w:eastAsia="Times New Roman" w:hAnsi="Times New Roman"/>
                <w:sz w:val="22"/>
              </w:rPr>
            </w:pPr>
          </w:p>
        </w:tc>
        <w:tc>
          <w:tcPr>
            <w:tcW w:w="110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87"/>
                <w:sz w:val="22"/>
              </w:rPr>
            </w:pPr>
            <w:r>
              <w:rPr>
                <w:rFonts w:ascii="Arial" w:eastAsia="Arial" w:hAnsi="Arial"/>
                <w:w w:val="87"/>
                <w:sz w:val="22"/>
              </w:rPr>
              <w:t>718</w:t>
            </w:r>
          </w:p>
        </w:tc>
        <w:tc>
          <w:tcPr>
            <w:tcW w:w="60" w:type="dxa"/>
            <w:shd w:val="clear" w:color="auto" w:fill="D9D9D9"/>
            <w:vAlign w:val="bottom"/>
          </w:tcPr>
          <w:p w:rsidR="005D2A42" w:rsidRDefault="005D2A42">
            <w:pPr>
              <w:spacing w:line="0" w:lineRule="atLeast"/>
              <w:rPr>
                <w:rFonts w:ascii="Times New Roman" w:eastAsia="Times New Roman" w:hAnsi="Times New Roman"/>
                <w:sz w:val="22"/>
              </w:rPr>
            </w:pPr>
          </w:p>
        </w:tc>
        <w:tc>
          <w:tcPr>
            <w:tcW w:w="132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84"/>
                <w:sz w:val="22"/>
              </w:rPr>
            </w:pPr>
            <w:r>
              <w:rPr>
                <w:rFonts w:ascii="Arial" w:eastAsia="Arial" w:hAnsi="Arial"/>
                <w:w w:val="84"/>
                <w:sz w:val="22"/>
              </w:rPr>
              <w:t>99,9 %</w:t>
            </w:r>
          </w:p>
        </w:tc>
      </w:tr>
      <w:tr w:rsidR="005D2A42">
        <w:trPr>
          <w:trHeight w:val="252"/>
        </w:trPr>
        <w:tc>
          <w:tcPr>
            <w:tcW w:w="1900" w:type="dxa"/>
            <w:tcBorders>
              <w:right w:val="single" w:sz="8" w:space="0" w:color="808080"/>
            </w:tcBorders>
            <w:shd w:val="clear" w:color="auto" w:fill="auto"/>
            <w:vAlign w:val="bottom"/>
          </w:tcPr>
          <w:p w:rsidR="005D2A42" w:rsidRDefault="00B5397D">
            <w:pPr>
              <w:spacing w:line="248" w:lineRule="exact"/>
              <w:ind w:left="80"/>
              <w:rPr>
                <w:rFonts w:ascii="Arial" w:eastAsia="Arial" w:hAnsi="Arial"/>
                <w:b/>
                <w:sz w:val="22"/>
              </w:rPr>
            </w:pPr>
            <w:r>
              <w:rPr>
                <w:rFonts w:ascii="Arial" w:eastAsia="Arial" w:hAnsi="Arial"/>
                <w:b/>
                <w:sz w:val="22"/>
              </w:rPr>
              <w:t>Zone Sud-Est</w:t>
            </w: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660" w:type="dxa"/>
            <w:tcBorders>
              <w:right w:val="single" w:sz="8" w:space="0" w:color="808080"/>
            </w:tcBorders>
            <w:shd w:val="clear" w:color="auto" w:fill="auto"/>
            <w:vAlign w:val="bottom"/>
          </w:tcPr>
          <w:p w:rsidR="005D2A42" w:rsidRDefault="00B5397D">
            <w:pPr>
              <w:spacing w:line="248" w:lineRule="exact"/>
              <w:jc w:val="center"/>
              <w:rPr>
                <w:rFonts w:ascii="Arial" w:eastAsia="Arial" w:hAnsi="Arial"/>
                <w:w w:val="89"/>
                <w:sz w:val="22"/>
              </w:rPr>
            </w:pPr>
            <w:r>
              <w:rPr>
                <w:rFonts w:ascii="Arial" w:eastAsia="Arial" w:hAnsi="Arial"/>
                <w:w w:val="89"/>
                <w:sz w:val="22"/>
              </w:rPr>
              <w:t>19</w:t>
            </w: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1100" w:type="dxa"/>
            <w:tcBorders>
              <w:right w:val="single" w:sz="8" w:space="0" w:color="808080"/>
            </w:tcBorders>
            <w:shd w:val="clear" w:color="auto" w:fill="auto"/>
            <w:vAlign w:val="bottom"/>
          </w:tcPr>
          <w:p w:rsidR="005D2A42" w:rsidRDefault="00B5397D">
            <w:pPr>
              <w:spacing w:line="248" w:lineRule="exact"/>
              <w:jc w:val="center"/>
              <w:rPr>
                <w:rFonts w:ascii="Arial" w:eastAsia="Arial" w:hAnsi="Arial"/>
                <w:w w:val="81"/>
                <w:sz w:val="22"/>
              </w:rPr>
            </w:pPr>
            <w:r>
              <w:rPr>
                <w:rFonts w:ascii="Arial" w:eastAsia="Arial" w:hAnsi="Arial"/>
                <w:w w:val="81"/>
                <w:sz w:val="22"/>
              </w:rPr>
              <w:t>9</w:t>
            </w: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1340" w:type="dxa"/>
            <w:tcBorders>
              <w:right w:val="single" w:sz="8" w:space="0" w:color="808080"/>
            </w:tcBorders>
            <w:shd w:val="clear" w:color="auto" w:fill="auto"/>
            <w:vAlign w:val="bottom"/>
          </w:tcPr>
          <w:p w:rsidR="005D2A42" w:rsidRDefault="00B5397D">
            <w:pPr>
              <w:spacing w:line="248" w:lineRule="exact"/>
              <w:jc w:val="center"/>
              <w:rPr>
                <w:rFonts w:ascii="Arial" w:eastAsia="Arial" w:hAnsi="Arial"/>
                <w:w w:val="84"/>
                <w:sz w:val="22"/>
              </w:rPr>
            </w:pPr>
            <w:r>
              <w:rPr>
                <w:rFonts w:ascii="Arial" w:eastAsia="Arial" w:hAnsi="Arial"/>
                <w:w w:val="84"/>
                <w:sz w:val="22"/>
              </w:rPr>
              <w:t>47,4 %</w:t>
            </w: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680" w:type="dxa"/>
            <w:shd w:val="clear" w:color="auto" w:fill="auto"/>
            <w:vAlign w:val="bottom"/>
          </w:tcPr>
          <w:p w:rsidR="005D2A42" w:rsidRDefault="00B5397D">
            <w:pPr>
              <w:spacing w:line="248" w:lineRule="exact"/>
              <w:jc w:val="center"/>
              <w:rPr>
                <w:rFonts w:ascii="Arial" w:eastAsia="Arial" w:hAnsi="Arial"/>
                <w:w w:val="92"/>
                <w:sz w:val="22"/>
              </w:rPr>
            </w:pPr>
            <w:r>
              <w:rPr>
                <w:rFonts w:ascii="Arial" w:eastAsia="Arial" w:hAnsi="Arial"/>
                <w:w w:val="92"/>
                <w:sz w:val="22"/>
              </w:rPr>
              <w:t>163</w:t>
            </w:r>
          </w:p>
        </w:tc>
        <w:tc>
          <w:tcPr>
            <w:tcW w:w="1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1100" w:type="dxa"/>
            <w:tcBorders>
              <w:right w:val="single" w:sz="8" w:space="0" w:color="808080"/>
            </w:tcBorders>
            <w:shd w:val="clear" w:color="auto" w:fill="auto"/>
            <w:vAlign w:val="bottom"/>
          </w:tcPr>
          <w:p w:rsidR="005D2A42" w:rsidRDefault="00B5397D">
            <w:pPr>
              <w:spacing w:line="248" w:lineRule="exact"/>
              <w:jc w:val="center"/>
              <w:rPr>
                <w:rFonts w:ascii="Arial" w:eastAsia="Arial" w:hAnsi="Arial"/>
                <w:w w:val="87"/>
                <w:sz w:val="22"/>
              </w:rPr>
            </w:pPr>
            <w:r>
              <w:rPr>
                <w:rFonts w:ascii="Arial" w:eastAsia="Arial" w:hAnsi="Arial"/>
                <w:w w:val="87"/>
                <w:sz w:val="22"/>
              </w:rPr>
              <w:t>162</w:t>
            </w: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1320" w:type="dxa"/>
            <w:tcBorders>
              <w:right w:val="single" w:sz="8" w:space="0" w:color="808080"/>
            </w:tcBorders>
            <w:shd w:val="clear" w:color="auto" w:fill="auto"/>
            <w:vAlign w:val="bottom"/>
          </w:tcPr>
          <w:p w:rsidR="005D2A42" w:rsidRDefault="00B5397D">
            <w:pPr>
              <w:spacing w:line="248" w:lineRule="exact"/>
              <w:jc w:val="center"/>
              <w:rPr>
                <w:rFonts w:ascii="Arial" w:eastAsia="Arial" w:hAnsi="Arial"/>
                <w:w w:val="84"/>
                <w:sz w:val="22"/>
              </w:rPr>
            </w:pPr>
            <w:r>
              <w:rPr>
                <w:rFonts w:ascii="Arial" w:eastAsia="Arial" w:hAnsi="Arial"/>
                <w:w w:val="84"/>
                <w:sz w:val="22"/>
              </w:rPr>
              <w:t>99,4 %</w:t>
            </w:r>
          </w:p>
        </w:tc>
      </w:tr>
      <w:tr w:rsidR="005D2A42">
        <w:trPr>
          <w:trHeight w:val="252"/>
        </w:trPr>
        <w:tc>
          <w:tcPr>
            <w:tcW w:w="1900" w:type="dxa"/>
            <w:tcBorders>
              <w:right w:val="single" w:sz="8" w:space="0" w:color="808080"/>
            </w:tcBorders>
            <w:shd w:val="clear" w:color="auto" w:fill="D9D9D9"/>
            <w:vAlign w:val="bottom"/>
          </w:tcPr>
          <w:p w:rsidR="005D2A42" w:rsidRDefault="00B5397D">
            <w:pPr>
              <w:spacing w:line="248" w:lineRule="exact"/>
              <w:ind w:left="80"/>
              <w:rPr>
                <w:rFonts w:ascii="Arial" w:eastAsia="Arial" w:hAnsi="Arial"/>
                <w:b/>
                <w:sz w:val="22"/>
              </w:rPr>
            </w:pPr>
            <w:r>
              <w:rPr>
                <w:rFonts w:ascii="Arial" w:eastAsia="Arial" w:hAnsi="Arial"/>
                <w:b/>
                <w:sz w:val="22"/>
              </w:rPr>
              <w:t>Zone Sud-Ouest</w:t>
            </w:r>
          </w:p>
        </w:tc>
        <w:tc>
          <w:tcPr>
            <w:tcW w:w="60" w:type="dxa"/>
            <w:shd w:val="clear" w:color="auto" w:fill="D9D9D9"/>
            <w:vAlign w:val="bottom"/>
          </w:tcPr>
          <w:p w:rsidR="005D2A42" w:rsidRDefault="005D2A42">
            <w:pPr>
              <w:spacing w:line="0" w:lineRule="atLeast"/>
              <w:rPr>
                <w:rFonts w:ascii="Times New Roman" w:eastAsia="Times New Roman" w:hAnsi="Times New Roman"/>
                <w:sz w:val="21"/>
              </w:rPr>
            </w:pPr>
          </w:p>
        </w:tc>
        <w:tc>
          <w:tcPr>
            <w:tcW w:w="66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89"/>
                <w:sz w:val="22"/>
              </w:rPr>
            </w:pPr>
            <w:r>
              <w:rPr>
                <w:rFonts w:ascii="Arial" w:eastAsia="Arial" w:hAnsi="Arial"/>
                <w:w w:val="89"/>
                <w:sz w:val="22"/>
              </w:rPr>
              <w:t>31</w:t>
            </w:r>
          </w:p>
        </w:tc>
        <w:tc>
          <w:tcPr>
            <w:tcW w:w="60" w:type="dxa"/>
            <w:shd w:val="clear" w:color="auto" w:fill="D9D9D9"/>
            <w:vAlign w:val="bottom"/>
          </w:tcPr>
          <w:p w:rsidR="005D2A42" w:rsidRDefault="005D2A42">
            <w:pPr>
              <w:spacing w:line="0" w:lineRule="atLeast"/>
              <w:rPr>
                <w:rFonts w:ascii="Times New Roman" w:eastAsia="Times New Roman" w:hAnsi="Times New Roman"/>
                <w:sz w:val="21"/>
              </w:rPr>
            </w:pPr>
          </w:p>
        </w:tc>
        <w:tc>
          <w:tcPr>
            <w:tcW w:w="110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89"/>
                <w:sz w:val="22"/>
              </w:rPr>
            </w:pPr>
            <w:r>
              <w:rPr>
                <w:rFonts w:ascii="Arial" w:eastAsia="Arial" w:hAnsi="Arial"/>
                <w:w w:val="89"/>
                <w:sz w:val="22"/>
              </w:rPr>
              <w:t>30</w:t>
            </w:r>
          </w:p>
        </w:tc>
        <w:tc>
          <w:tcPr>
            <w:tcW w:w="60" w:type="dxa"/>
            <w:shd w:val="clear" w:color="auto" w:fill="D9D9D9"/>
            <w:vAlign w:val="bottom"/>
          </w:tcPr>
          <w:p w:rsidR="005D2A42" w:rsidRDefault="005D2A42">
            <w:pPr>
              <w:spacing w:line="0" w:lineRule="atLeast"/>
              <w:rPr>
                <w:rFonts w:ascii="Times New Roman" w:eastAsia="Times New Roman" w:hAnsi="Times New Roman"/>
                <w:sz w:val="21"/>
              </w:rPr>
            </w:pPr>
          </w:p>
        </w:tc>
        <w:tc>
          <w:tcPr>
            <w:tcW w:w="134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84"/>
                <w:sz w:val="22"/>
              </w:rPr>
            </w:pPr>
            <w:r>
              <w:rPr>
                <w:rFonts w:ascii="Arial" w:eastAsia="Arial" w:hAnsi="Arial"/>
                <w:w w:val="84"/>
                <w:sz w:val="22"/>
              </w:rPr>
              <w:t>96,8 %</w:t>
            </w:r>
          </w:p>
        </w:tc>
        <w:tc>
          <w:tcPr>
            <w:tcW w:w="60" w:type="dxa"/>
            <w:shd w:val="clear" w:color="auto" w:fill="D9D9D9"/>
            <w:vAlign w:val="bottom"/>
          </w:tcPr>
          <w:p w:rsidR="005D2A42" w:rsidRDefault="005D2A42">
            <w:pPr>
              <w:spacing w:line="0" w:lineRule="atLeast"/>
              <w:rPr>
                <w:rFonts w:ascii="Times New Roman" w:eastAsia="Times New Roman" w:hAnsi="Times New Roman"/>
                <w:sz w:val="21"/>
              </w:rPr>
            </w:pPr>
          </w:p>
        </w:tc>
        <w:tc>
          <w:tcPr>
            <w:tcW w:w="680" w:type="dxa"/>
            <w:shd w:val="clear" w:color="auto" w:fill="D9D9D9"/>
            <w:vAlign w:val="bottom"/>
          </w:tcPr>
          <w:p w:rsidR="005D2A42" w:rsidRDefault="00B5397D">
            <w:pPr>
              <w:spacing w:line="248" w:lineRule="exact"/>
              <w:jc w:val="center"/>
              <w:rPr>
                <w:rFonts w:ascii="Arial" w:eastAsia="Arial" w:hAnsi="Arial"/>
                <w:w w:val="92"/>
                <w:sz w:val="22"/>
              </w:rPr>
            </w:pPr>
            <w:r>
              <w:rPr>
                <w:rFonts w:ascii="Arial" w:eastAsia="Arial" w:hAnsi="Arial"/>
                <w:w w:val="92"/>
                <w:sz w:val="22"/>
              </w:rPr>
              <w:t>577</w:t>
            </w:r>
          </w:p>
        </w:tc>
        <w:tc>
          <w:tcPr>
            <w:tcW w:w="18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21"/>
              </w:rPr>
            </w:pPr>
          </w:p>
        </w:tc>
        <w:tc>
          <w:tcPr>
            <w:tcW w:w="60" w:type="dxa"/>
            <w:shd w:val="clear" w:color="auto" w:fill="D9D9D9"/>
            <w:vAlign w:val="bottom"/>
          </w:tcPr>
          <w:p w:rsidR="005D2A42" w:rsidRDefault="005D2A42">
            <w:pPr>
              <w:spacing w:line="0" w:lineRule="atLeast"/>
              <w:rPr>
                <w:rFonts w:ascii="Times New Roman" w:eastAsia="Times New Roman" w:hAnsi="Times New Roman"/>
                <w:sz w:val="21"/>
              </w:rPr>
            </w:pPr>
          </w:p>
        </w:tc>
        <w:tc>
          <w:tcPr>
            <w:tcW w:w="110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87"/>
                <w:sz w:val="22"/>
              </w:rPr>
            </w:pPr>
            <w:r>
              <w:rPr>
                <w:rFonts w:ascii="Arial" w:eastAsia="Arial" w:hAnsi="Arial"/>
                <w:w w:val="87"/>
                <w:sz w:val="22"/>
              </w:rPr>
              <w:t>577</w:t>
            </w:r>
          </w:p>
        </w:tc>
        <w:tc>
          <w:tcPr>
            <w:tcW w:w="60" w:type="dxa"/>
            <w:shd w:val="clear" w:color="auto" w:fill="D9D9D9"/>
            <w:vAlign w:val="bottom"/>
          </w:tcPr>
          <w:p w:rsidR="005D2A42" w:rsidRDefault="005D2A42">
            <w:pPr>
              <w:spacing w:line="0" w:lineRule="atLeast"/>
              <w:rPr>
                <w:rFonts w:ascii="Times New Roman" w:eastAsia="Times New Roman" w:hAnsi="Times New Roman"/>
                <w:sz w:val="21"/>
              </w:rPr>
            </w:pPr>
          </w:p>
        </w:tc>
        <w:tc>
          <w:tcPr>
            <w:tcW w:w="132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86"/>
                <w:sz w:val="22"/>
              </w:rPr>
            </w:pPr>
            <w:r>
              <w:rPr>
                <w:rFonts w:ascii="Arial" w:eastAsia="Arial" w:hAnsi="Arial"/>
                <w:w w:val="86"/>
                <w:sz w:val="22"/>
              </w:rPr>
              <w:t>100,0 %</w:t>
            </w:r>
          </w:p>
        </w:tc>
      </w:tr>
      <w:tr w:rsidR="005D2A42">
        <w:trPr>
          <w:trHeight w:val="252"/>
        </w:trPr>
        <w:tc>
          <w:tcPr>
            <w:tcW w:w="1900" w:type="dxa"/>
            <w:tcBorders>
              <w:bottom w:val="single" w:sz="8" w:space="0" w:color="808080"/>
              <w:right w:val="single" w:sz="8" w:space="0" w:color="808080"/>
            </w:tcBorders>
            <w:shd w:val="clear" w:color="auto" w:fill="auto"/>
            <w:vAlign w:val="bottom"/>
          </w:tcPr>
          <w:p w:rsidR="005D2A42" w:rsidRDefault="00B5397D">
            <w:pPr>
              <w:spacing w:line="248" w:lineRule="exact"/>
              <w:ind w:left="80"/>
              <w:rPr>
                <w:rFonts w:ascii="Arial" w:eastAsia="Arial" w:hAnsi="Arial"/>
                <w:b/>
                <w:sz w:val="22"/>
              </w:rPr>
            </w:pPr>
            <w:r>
              <w:rPr>
                <w:rFonts w:ascii="Arial" w:eastAsia="Arial" w:hAnsi="Arial"/>
                <w:b/>
                <w:sz w:val="22"/>
              </w:rPr>
              <w:t>Total</w:t>
            </w:r>
          </w:p>
        </w:tc>
        <w:tc>
          <w:tcPr>
            <w:tcW w:w="6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660" w:type="dxa"/>
            <w:tcBorders>
              <w:bottom w:val="single" w:sz="8" w:space="0" w:color="808080"/>
              <w:right w:val="single" w:sz="8" w:space="0" w:color="808080"/>
            </w:tcBorders>
            <w:shd w:val="clear" w:color="auto" w:fill="auto"/>
            <w:vAlign w:val="bottom"/>
          </w:tcPr>
          <w:p w:rsidR="005D2A42" w:rsidRDefault="00B5397D">
            <w:pPr>
              <w:spacing w:line="248" w:lineRule="exact"/>
              <w:jc w:val="center"/>
              <w:rPr>
                <w:rFonts w:ascii="Arial" w:eastAsia="Arial" w:hAnsi="Arial"/>
                <w:w w:val="92"/>
                <w:sz w:val="22"/>
              </w:rPr>
            </w:pPr>
            <w:r>
              <w:rPr>
                <w:rFonts w:ascii="Arial" w:eastAsia="Arial" w:hAnsi="Arial"/>
                <w:w w:val="92"/>
                <w:sz w:val="22"/>
              </w:rPr>
              <w:t>180</w:t>
            </w:r>
          </w:p>
        </w:tc>
        <w:tc>
          <w:tcPr>
            <w:tcW w:w="6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1100" w:type="dxa"/>
            <w:tcBorders>
              <w:bottom w:val="single" w:sz="8" w:space="0" w:color="808080"/>
              <w:right w:val="single" w:sz="8" w:space="0" w:color="808080"/>
            </w:tcBorders>
            <w:shd w:val="clear" w:color="auto" w:fill="auto"/>
            <w:vAlign w:val="bottom"/>
          </w:tcPr>
          <w:p w:rsidR="005D2A42" w:rsidRDefault="00B5397D">
            <w:pPr>
              <w:spacing w:line="248" w:lineRule="exact"/>
              <w:jc w:val="center"/>
              <w:rPr>
                <w:rFonts w:ascii="Arial" w:eastAsia="Arial" w:hAnsi="Arial"/>
                <w:w w:val="92"/>
                <w:sz w:val="22"/>
              </w:rPr>
            </w:pPr>
            <w:r>
              <w:rPr>
                <w:rFonts w:ascii="Arial" w:eastAsia="Arial" w:hAnsi="Arial"/>
                <w:w w:val="92"/>
                <w:sz w:val="22"/>
              </w:rPr>
              <w:t>160</w:t>
            </w:r>
          </w:p>
        </w:tc>
        <w:tc>
          <w:tcPr>
            <w:tcW w:w="6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1340" w:type="dxa"/>
            <w:tcBorders>
              <w:bottom w:val="single" w:sz="8" w:space="0" w:color="808080"/>
              <w:right w:val="single" w:sz="8" w:space="0" w:color="808080"/>
            </w:tcBorders>
            <w:shd w:val="clear" w:color="auto" w:fill="auto"/>
            <w:vAlign w:val="bottom"/>
          </w:tcPr>
          <w:p w:rsidR="005D2A42" w:rsidRDefault="00B5397D">
            <w:pPr>
              <w:spacing w:line="248" w:lineRule="exact"/>
              <w:jc w:val="center"/>
              <w:rPr>
                <w:rFonts w:ascii="Arial" w:eastAsia="Arial" w:hAnsi="Arial"/>
                <w:w w:val="84"/>
                <w:sz w:val="22"/>
              </w:rPr>
            </w:pPr>
            <w:r>
              <w:rPr>
                <w:rFonts w:ascii="Arial" w:eastAsia="Arial" w:hAnsi="Arial"/>
                <w:w w:val="84"/>
                <w:sz w:val="22"/>
              </w:rPr>
              <w:t>88,9 %</w:t>
            </w:r>
          </w:p>
        </w:tc>
        <w:tc>
          <w:tcPr>
            <w:tcW w:w="6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680" w:type="dxa"/>
            <w:tcBorders>
              <w:bottom w:val="single" w:sz="8" w:space="0" w:color="808080"/>
            </w:tcBorders>
            <w:shd w:val="clear" w:color="auto" w:fill="auto"/>
            <w:vAlign w:val="bottom"/>
          </w:tcPr>
          <w:p w:rsidR="005D2A42" w:rsidRDefault="00B5397D">
            <w:pPr>
              <w:spacing w:line="248" w:lineRule="exact"/>
              <w:ind w:left="10"/>
              <w:jc w:val="center"/>
              <w:rPr>
                <w:rFonts w:ascii="Arial" w:eastAsia="Arial" w:hAnsi="Arial"/>
                <w:w w:val="89"/>
                <w:sz w:val="22"/>
              </w:rPr>
            </w:pPr>
            <w:r>
              <w:rPr>
                <w:rFonts w:ascii="Arial" w:eastAsia="Arial" w:hAnsi="Arial"/>
                <w:w w:val="89"/>
                <w:sz w:val="22"/>
              </w:rPr>
              <w:t>2909</w:t>
            </w:r>
          </w:p>
        </w:tc>
        <w:tc>
          <w:tcPr>
            <w:tcW w:w="18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6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1100" w:type="dxa"/>
            <w:tcBorders>
              <w:bottom w:val="single" w:sz="8" w:space="0" w:color="808080"/>
              <w:right w:val="single" w:sz="8" w:space="0" w:color="808080"/>
            </w:tcBorders>
            <w:shd w:val="clear" w:color="auto" w:fill="auto"/>
            <w:vAlign w:val="bottom"/>
          </w:tcPr>
          <w:p w:rsidR="005D2A42" w:rsidRDefault="00B5397D">
            <w:pPr>
              <w:spacing w:line="248" w:lineRule="exact"/>
              <w:jc w:val="center"/>
              <w:rPr>
                <w:rFonts w:ascii="Arial" w:eastAsia="Arial" w:hAnsi="Arial"/>
                <w:w w:val="89"/>
                <w:sz w:val="22"/>
              </w:rPr>
            </w:pPr>
            <w:r>
              <w:rPr>
                <w:rFonts w:ascii="Arial" w:eastAsia="Arial" w:hAnsi="Arial"/>
                <w:w w:val="89"/>
                <w:sz w:val="22"/>
              </w:rPr>
              <w:t>2905</w:t>
            </w:r>
          </w:p>
        </w:tc>
        <w:tc>
          <w:tcPr>
            <w:tcW w:w="6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1320" w:type="dxa"/>
            <w:tcBorders>
              <w:bottom w:val="single" w:sz="8" w:space="0" w:color="808080"/>
              <w:right w:val="single" w:sz="8" w:space="0" w:color="808080"/>
            </w:tcBorders>
            <w:shd w:val="clear" w:color="auto" w:fill="auto"/>
            <w:vAlign w:val="bottom"/>
          </w:tcPr>
          <w:p w:rsidR="005D2A42" w:rsidRDefault="00B5397D">
            <w:pPr>
              <w:spacing w:line="248" w:lineRule="exact"/>
              <w:jc w:val="center"/>
              <w:rPr>
                <w:rFonts w:ascii="Arial" w:eastAsia="Arial" w:hAnsi="Arial"/>
                <w:w w:val="84"/>
                <w:sz w:val="22"/>
              </w:rPr>
            </w:pPr>
            <w:r>
              <w:rPr>
                <w:rFonts w:ascii="Arial" w:eastAsia="Arial" w:hAnsi="Arial"/>
                <w:w w:val="84"/>
                <w:sz w:val="22"/>
              </w:rPr>
              <w:t>99,9 %</w:t>
            </w:r>
          </w:p>
        </w:tc>
      </w:tr>
    </w:tbl>
    <w:p w:rsidR="005D2A42" w:rsidRDefault="005D2A42">
      <w:pPr>
        <w:spacing w:line="200" w:lineRule="exact"/>
        <w:rPr>
          <w:rFonts w:ascii="Times New Roman" w:eastAsia="Times New Roman" w:hAnsi="Times New Roman"/>
        </w:rPr>
      </w:pPr>
    </w:p>
    <w:p w:rsidR="005D2A42" w:rsidRDefault="005D2A42">
      <w:pPr>
        <w:spacing w:line="212" w:lineRule="exact"/>
        <w:rPr>
          <w:rFonts w:ascii="Times New Roman" w:eastAsia="Times New Roman" w:hAnsi="Times New Roman"/>
        </w:rPr>
      </w:pPr>
    </w:p>
    <w:p w:rsidR="005D2A42" w:rsidRDefault="00B5397D">
      <w:pPr>
        <w:spacing w:line="221" w:lineRule="auto"/>
        <w:ind w:right="1720"/>
        <w:rPr>
          <w:rFonts w:ascii="Arial" w:eastAsia="Arial" w:hAnsi="Arial"/>
          <w:i/>
          <w:sz w:val="22"/>
          <w:u w:val="single"/>
        </w:rPr>
      </w:pPr>
      <w:r>
        <w:rPr>
          <w:rFonts w:ascii="Arial" w:eastAsia="Arial" w:hAnsi="Arial"/>
          <w:i/>
          <w:sz w:val="22"/>
          <w:u w:val="single"/>
        </w:rPr>
        <w:t>Tableau 2.2 : Echantillons « écoles » et « élèves » prévus et réalisés et taux de participation en 2</w:t>
      </w:r>
      <w:r>
        <w:rPr>
          <w:rFonts w:ascii="Arial" w:eastAsia="Arial" w:hAnsi="Arial"/>
          <w:i/>
          <w:sz w:val="25"/>
          <w:u w:val="single"/>
          <w:vertAlign w:val="superscript"/>
        </w:rPr>
        <w:t>e</w:t>
      </w:r>
      <w:r>
        <w:rPr>
          <w:rFonts w:ascii="Arial" w:eastAsia="Arial" w:hAnsi="Arial"/>
          <w:i/>
          <w:sz w:val="22"/>
          <w:u w:val="single"/>
        </w:rPr>
        <w:t xml:space="preserve"> année</w:t>
      </w:r>
    </w:p>
    <w:p w:rsidR="005D2A42" w:rsidRDefault="005D2A42">
      <w:pPr>
        <w:spacing w:line="148" w:lineRule="exact"/>
        <w:rPr>
          <w:rFonts w:ascii="Times New Roman" w:eastAsia="Times New Roman" w:hAnsi="Times New Roman"/>
        </w:rPr>
      </w:pPr>
    </w:p>
    <w:tbl>
      <w:tblPr>
        <w:tblW w:w="0" w:type="auto"/>
        <w:tblInd w:w="140" w:type="dxa"/>
        <w:tblLayout w:type="fixed"/>
        <w:tblCellMar>
          <w:left w:w="0" w:type="dxa"/>
          <w:right w:w="0" w:type="dxa"/>
        </w:tblCellMar>
        <w:tblLook w:val="0000" w:firstRow="0" w:lastRow="0" w:firstColumn="0" w:lastColumn="0" w:noHBand="0" w:noVBand="0"/>
      </w:tblPr>
      <w:tblGrid>
        <w:gridCol w:w="1940"/>
        <w:gridCol w:w="60"/>
        <w:gridCol w:w="620"/>
        <w:gridCol w:w="60"/>
        <w:gridCol w:w="1060"/>
        <w:gridCol w:w="60"/>
        <w:gridCol w:w="1460"/>
        <w:gridCol w:w="60"/>
        <w:gridCol w:w="620"/>
        <w:gridCol w:w="120"/>
        <w:gridCol w:w="60"/>
        <w:gridCol w:w="1180"/>
        <w:gridCol w:w="60"/>
        <w:gridCol w:w="1220"/>
      </w:tblGrid>
      <w:tr w:rsidR="005D2A42">
        <w:trPr>
          <w:trHeight w:val="273"/>
        </w:trPr>
        <w:tc>
          <w:tcPr>
            <w:tcW w:w="194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3"/>
              </w:rPr>
            </w:pPr>
          </w:p>
        </w:tc>
        <w:tc>
          <w:tcPr>
            <w:tcW w:w="60" w:type="dxa"/>
            <w:tcBorders>
              <w:top w:val="single" w:sz="8" w:space="0" w:color="808080"/>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23"/>
              </w:rPr>
            </w:pPr>
          </w:p>
        </w:tc>
        <w:tc>
          <w:tcPr>
            <w:tcW w:w="620" w:type="dxa"/>
            <w:tcBorders>
              <w:top w:val="single" w:sz="8" w:space="0" w:color="808080"/>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23"/>
              </w:rPr>
            </w:pPr>
          </w:p>
        </w:tc>
        <w:tc>
          <w:tcPr>
            <w:tcW w:w="2640" w:type="dxa"/>
            <w:gridSpan w:val="4"/>
            <w:tcBorders>
              <w:top w:val="single" w:sz="8" w:space="0" w:color="808080"/>
              <w:bottom w:val="single" w:sz="8" w:space="0" w:color="808080"/>
              <w:right w:val="single" w:sz="8" w:space="0" w:color="808080"/>
            </w:tcBorders>
            <w:shd w:val="clear" w:color="auto" w:fill="auto"/>
            <w:vAlign w:val="bottom"/>
          </w:tcPr>
          <w:p w:rsidR="005D2A42" w:rsidRDefault="00B5397D">
            <w:pPr>
              <w:spacing w:line="0" w:lineRule="atLeast"/>
              <w:ind w:left="20"/>
              <w:rPr>
                <w:rFonts w:ascii="Arial" w:eastAsia="Arial" w:hAnsi="Arial"/>
                <w:b/>
                <w:sz w:val="22"/>
              </w:rPr>
            </w:pPr>
            <w:r>
              <w:rPr>
                <w:rFonts w:ascii="Arial" w:eastAsia="Arial" w:hAnsi="Arial"/>
                <w:b/>
                <w:sz w:val="22"/>
              </w:rPr>
              <w:t>Echantillon des écoles</w:t>
            </w:r>
          </w:p>
        </w:tc>
        <w:tc>
          <w:tcPr>
            <w:tcW w:w="60" w:type="dxa"/>
            <w:tcBorders>
              <w:top w:val="single" w:sz="8" w:space="0" w:color="808080"/>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23"/>
              </w:rPr>
            </w:pPr>
          </w:p>
        </w:tc>
        <w:tc>
          <w:tcPr>
            <w:tcW w:w="620" w:type="dxa"/>
            <w:tcBorders>
              <w:top w:val="single" w:sz="8" w:space="0" w:color="808080"/>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23"/>
              </w:rPr>
            </w:pPr>
          </w:p>
        </w:tc>
        <w:tc>
          <w:tcPr>
            <w:tcW w:w="2640" w:type="dxa"/>
            <w:gridSpan w:val="5"/>
            <w:tcBorders>
              <w:top w:val="single" w:sz="8" w:space="0" w:color="808080"/>
              <w:bottom w:val="single" w:sz="8" w:space="0" w:color="808080"/>
              <w:right w:val="single" w:sz="8" w:space="0" w:color="808080"/>
            </w:tcBorders>
            <w:shd w:val="clear" w:color="auto" w:fill="auto"/>
            <w:vAlign w:val="bottom"/>
          </w:tcPr>
          <w:p w:rsidR="005D2A42" w:rsidRDefault="00B5397D">
            <w:pPr>
              <w:spacing w:line="0" w:lineRule="atLeast"/>
              <w:ind w:left="40"/>
              <w:rPr>
                <w:rFonts w:ascii="Arial" w:eastAsia="Arial" w:hAnsi="Arial"/>
                <w:b/>
                <w:sz w:val="22"/>
              </w:rPr>
            </w:pPr>
            <w:r>
              <w:rPr>
                <w:rFonts w:ascii="Arial" w:eastAsia="Arial" w:hAnsi="Arial"/>
                <w:b/>
                <w:sz w:val="22"/>
              </w:rPr>
              <w:t>Echantillon des élèves</w:t>
            </w:r>
          </w:p>
        </w:tc>
      </w:tr>
      <w:tr w:rsidR="005D2A42">
        <w:trPr>
          <w:trHeight w:val="248"/>
        </w:trPr>
        <w:tc>
          <w:tcPr>
            <w:tcW w:w="194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620" w:type="dxa"/>
            <w:vMerge w:val="restart"/>
            <w:tcBorders>
              <w:right w:val="single" w:sz="8" w:space="0" w:color="808080"/>
            </w:tcBorders>
            <w:shd w:val="clear" w:color="auto" w:fill="auto"/>
            <w:vAlign w:val="bottom"/>
          </w:tcPr>
          <w:p w:rsidR="005D2A42" w:rsidRDefault="00B5397D">
            <w:pPr>
              <w:spacing w:line="0" w:lineRule="atLeast"/>
              <w:jc w:val="center"/>
              <w:rPr>
                <w:rFonts w:ascii="Arial" w:eastAsia="Arial" w:hAnsi="Arial"/>
                <w:b/>
                <w:w w:val="81"/>
                <w:sz w:val="22"/>
              </w:rPr>
            </w:pPr>
            <w:r>
              <w:rPr>
                <w:rFonts w:ascii="Arial" w:eastAsia="Arial" w:hAnsi="Arial"/>
                <w:b/>
                <w:w w:val="81"/>
                <w:sz w:val="22"/>
              </w:rPr>
              <w:t>Prévu</w:t>
            </w: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1060" w:type="dxa"/>
            <w:vMerge w:val="restart"/>
            <w:tcBorders>
              <w:right w:val="single" w:sz="8" w:space="0" w:color="808080"/>
            </w:tcBorders>
            <w:shd w:val="clear" w:color="auto" w:fill="auto"/>
            <w:vAlign w:val="bottom"/>
          </w:tcPr>
          <w:p w:rsidR="005D2A42" w:rsidRDefault="00B5397D">
            <w:pPr>
              <w:spacing w:line="0" w:lineRule="atLeast"/>
              <w:ind w:left="200"/>
              <w:rPr>
                <w:rFonts w:ascii="Arial" w:eastAsia="Arial" w:hAnsi="Arial"/>
                <w:b/>
                <w:sz w:val="22"/>
              </w:rPr>
            </w:pPr>
            <w:r>
              <w:rPr>
                <w:rFonts w:ascii="Arial" w:eastAsia="Arial" w:hAnsi="Arial"/>
                <w:b/>
                <w:sz w:val="22"/>
              </w:rPr>
              <w:t>Réalisé</w:t>
            </w: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1460" w:type="dxa"/>
            <w:tcBorders>
              <w:right w:val="single" w:sz="8" w:space="0" w:color="808080"/>
            </w:tcBorders>
            <w:shd w:val="clear" w:color="auto" w:fill="auto"/>
            <w:vAlign w:val="bottom"/>
          </w:tcPr>
          <w:p w:rsidR="005D2A42" w:rsidRDefault="00B5397D">
            <w:pPr>
              <w:spacing w:line="248" w:lineRule="exact"/>
              <w:jc w:val="center"/>
              <w:rPr>
                <w:rFonts w:ascii="Arial" w:eastAsia="Arial" w:hAnsi="Arial"/>
                <w:b/>
                <w:w w:val="84"/>
                <w:sz w:val="22"/>
              </w:rPr>
            </w:pPr>
            <w:r>
              <w:rPr>
                <w:rFonts w:ascii="Arial" w:eastAsia="Arial" w:hAnsi="Arial"/>
                <w:b/>
                <w:w w:val="84"/>
                <w:sz w:val="22"/>
              </w:rPr>
              <w:t>Taux de</w:t>
            </w: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620" w:type="dxa"/>
            <w:vMerge w:val="restart"/>
            <w:shd w:val="clear" w:color="auto" w:fill="auto"/>
            <w:vAlign w:val="bottom"/>
          </w:tcPr>
          <w:p w:rsidR="005D2A42" w:rsidRDefault="00B5397D">
            <w:pPr>
              <w:spacing w:line="0" w:lineRule="atLeast"/>
              <w:ind w:left="80"/>
              <w:rPr>
                <w:rFonts w:ascii="Arial" w:eastAsia="Arial" w:hAnsi="Arial"/>
                <w:b/>
                <w:w w:val="84"/>
                <w:sz w:val="22"/>
              </w:rPr>
            </w:pPr>
            <w:r>
              <w:rPr>
                <w:rFonts w:ascii="Arial" w:eastAsia="Arial" w:hAnsi="Arial"/>
                <w:b/>
                <w:w w:val="84"/>
                <w:sz w:val="22"/>
              </w:rPr>
              <w:t>Prévu</w:t>
            </w: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1180" w:type="dxa"/>
            <w:vMerge w:val="restart"/>
            <w:tcBorders>
              <w:right w:val="single" w:sz="8" w:space="0" w:color="808080"/>
            </w:tcBorders>
            <w:shd w:val="clear" w:color="auto" w:fill="auto"/>
            <w:vAlign w:val="bottom"/>
          </w:tcPr>
          <w:p w:rsidR="005D2A42" w:rsidRDefault="00B5397D">
            <w:pPr>
              <w:spacing w:line="0" w:lineRule="atLeast"/>
              <w:ind w:left="260"/>
              <w:rPr>
                <w:rFonts w:ascii="Arial" w:eastAsia="Arial" w:hAnsi="Arial"/>
                <w:b/>
                <w:sz w:val="22"/>
              </w:rPr>
            </w:pPr>
            <w:r>
              <w:rPr>
                <w:rFonts w:ascii="Arial" w:eastAsia="Arial" w:hAnsi="Arial"/>
                <w:b/>
                <w:sz w:val="22"/>
              </w:rPr>
              <w:t>Réalisé</w:t>
            </w: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1220" w:type="dxa"/>
            <w:tcBorders>
              <w:right w:val="single" w:sz="8" w:space="0" w:color="808080"/>
            </w:tcBorders>
            <w:shd w:val="clear" w:color="auto" w:fill="auto"/>
            <w:vAlign w:val="bottom"/>
          </w:tcPr>
          <w:p w:rsidR="005D2A42" w:rsidRDefault="00B5397D">
            <w:pPr>
              <w:spacing w:line="248" w:lineRule="exact"/>
              <w:jc w:val="center"/>
              <w:rPr>
                <w:rFonts w:ascii="Arial" w:eastAsia="Arial" w:hAnsi="Arial"/>
                <w:b/>
                <w:w w:val="84"/>
                <w:sz w:val="22"/>
              </w:rPr>
            </w:pPr>
            <w:r>
              <w:rPr>
                <w:rFonts w:ascii="Arial" w:eastAsia="Arial" w:hAnsi="Arial"/>
                <w:b/>
                <w:w w:val="84"/>
                <w:sz w:val="22"/>
              </w:rPr>
              <w:t>Taux de</w:t>
            </w:r>
          </w:p>
        </w:tc>
      </w:tr>
      <w:tr w:rsidR="005D2A42">
        <w:trPr>
          <w:trHeight w:val="126"/>
        </w:trPr>
        <w:tc>
          <w:tcPr>
            <w:tcW w:w="194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shd w:val="clear" w:color="auto" w:fill="auto"/>
            <w:vAlign w:val="bottom"/>
          </w:tcPr>
          <w:p w:rsidR="005D2A42" w:rsidRDefault="005D2A42">
            <w:pPr>
              <w:spacing w:line="0" w:lineRule="atLeast"/>
              <w:rPr>
                <w:rFonts w:ascii="Times New Roman" w:eastAsia="Times New Roman" w:hAnsi="Times New Roman"/>
                <w:sz w:val="10"/>
              </w:rPr>
            </w:pPr>
          </w:p>
        </w:tc>
        <w:tc>
          <w:tcPr>
            <w:tcW w:w="6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shd w:val="clear" w:color="auto" w:fill="auto"/>
            <w:vAlign w:val="bottom"/>
          </w:tcPr>
          <w:p w:rsidR="005D2A42" w:rsidRDefault="005D2A42">
            <w:pPr>
              <w:spacing w:line="0" w:lineRule="atLeast"/>
              <w:rPr>
                <w:rFonts w:ascii="Times New Roman" w:eastAsia="Times New Roman" w:hAnsi="Times New Roman"/>
                <w:sz w:val="10"/>
              </w:rPr>
            </w:pPr>
          </w:p>
        </w:tc>
        <w:tc>
          <w:tcPr>
            <w:tcW w:w="106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shd w:val="clear" w:color="auto" w:fill="auto"/>
            <w:vAlign w:val="bottom"/>
          </w:tcPr>
          <w:p w:rsidR="005D2A42" w:rsidRDefault="005D2A42">
            <w:pPr>
              <w:spacing w:line="0" w:lineRule="atLeast"/>
              <w:rPr>
                <w:rFonts w:ascii="Times New Roman" w:eastAsia="Times New Roman" w:hAnsi="Times New Roman"/>
                <w:sz w:val="10"/>
              </w:rPr>
            </w:pPr>
          </w:p>
        </w:tc>
        <w:tc>
          <w:tcPr>
            <w:tcW w:w="1460" w:type="dxa"/>
            <w:vMerge w:val="restart"/>
            <w:tcBorders>
              <w:right w:val="single" w:sz="8" w:space="0" w:color="808080"/>
            </w:tcBorders>
            <w:shd w:val="clear" w:color="auto" w:fill="auto"/>
            <w:vAlign w:val="bottom"/>
          </w:tcPr>
          <w:p w:rsidR="005D2A42" w:rsidRDefault="00B5397D">
            <w:pPr>
              <w:spacing w:line="250" w:lineRule="exact"/>
              <w:jc w:val="center"/>
              <w:rPr>
                <w:rFonts w:ascii="Arial" w:eastAsia="Arial" w:hAnsi="Arial"/>
                <w:b/>
                <w:w w:val="78"/>
                <w:sz w:val="22"/>
              </w:rPr>
            </w:pPr>
            <w:r>
              <w:rPr>
                <w:rFonts w:ascii="Arial" w:eastAsia="Arial" w:hAnsi="Arial"/>
                <w:b/>
                <w:w w:val="78"/>
                <w:sz w:val="22"/>
              </w:rPr>
              <w:t>réalisation</w:t>
            </w:r>
          </w:p>
        </w:tc>
        <w:tc>
          <w:tcPr>
            <w:tcW w:w="60" w:type="dxa"/>
            <w:shd w:val="clear" w:color="auto" w:fill="auto"/>
            <w:vAlign w:val="bottom"/>
          </w:tcPr>
          <w:p w:rsidR="005D2A42" w:rsidRDefault="005D2A42">
            <w:pPr>
              <w:spacing w:line="0" w:lineRule="atLeast"/>
              <w:rPr>
                <w:rFonts w:ascii="Times New Roman" w:eastAsia="Times New Roman" w:hAnsi="Times New Roman"/>
                <w:sz w:val="10"/>
              </w:rPr>
            </w:pPr>
          </w:p>
        </w:tc>
        <w:tc>
          <w:tcPr>
            <w:tcW w:w="620" w:type="dxa"/>
            <w:vMerge/>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shd w:val="clear" w:color="auto" w:fill="auto"/>
            <w:vAlign w:val="bottom"/>
          </w:tcPr>
          <w:p w:rsidR="005D2A42" w:rsidRDefault="005D2A42">
            <w:pPr>
              <w:spacing w:line="0" w:lineRule="atLeast"/>
              <w:rPr>
                <w:rFonts w:ascii="Times New Roman" w:eastAsia="Times New Roman" w:hAnsi="Times New Roman"/>
                <w:sz w:val="10"/>
              </w:rPr>
            </w:pPr>
          </w:p>
        </w:tc>
        <w:tc>
          <w:tcPr>
            <w:tcW w:w="118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shd w:val="clear" w:color="auto" w:fill="auto"/>
            <w:vAlign w:val="bottom"/>
          </w:tcPr>
          <w:p w:rsidR="005D2A42" w:rsidRDefault="005D2A42">
            <w:pPr>
              <w:spacing w:line="0" w:lineRule="atLeast"/>
              <w:rPr>
                <w:rFonts w:ascii="Times New Roman" w:eastAsia="Times New Roman" w:hAnsi="Times New Roman"/>
                <w:sz w:val="10"/>
              </w:rPr>
            </w:pPr>
          </w:p>
        </w:tc>
        <w:tc>
          <w:tcPr>
            <w:tcW w:w="1220" w:type="dxa"/>
            <w:vMerge w:val="restart"/>
            <w:tcBorders>
              <w:right w:val="single" w:sz="8" w:space="0" w:color="808080"/>
            </w:tcBorders>
            <w:shd w:val="clear" w:color="auto" w:fill="auto"/>
            <w:vAlign w:val="bottom"/>
          </w:tcPr>
          <w:p w:rsidR="005D2A42" w:rsidRDefault="00B5397D">
            <w:pPr>
              <w:spacing w:line="250" w:lineRule="exact"/>
              <w:jc w:val="center"/>
              <w:rPr>
                <w:rFonts w:ascii="Arial" w:eastAsia="Arial" w:hAnsi="Arial"/>
                <w:b/>
                <w:w w:val="78"/>
                <w:sz w:val="22"/>
              </w:rPr>
            </w:pPr>
            <w:r>
              <w:rPr>
                <w:rFonts w:ascii="Arial" w:eastAsia="Arial" w:hAnsi="Arial"/>
                <w:b/>
                <w:w w:val="78"/>
                <w:sz w:val="22"/>
              </w:rPr>
              <w:t>réalisation</w:t>
            </w:r>
          </w:p>
        </w:tc>
      </w:tr>
      <w:tr w:rsidR="005D2A42">
        <w:trPr>
          <w:trHeight w:val="130"/>
        </w:trPr>
        <w:tc>
          <w:tcPr>
            <w:tcW w:w="194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c>
          <w:tcPr>
            <w:tcW w:w="60" w:type="dxa"/>
            <w:shd w:val="clear" w:color="auto" w:fill="auto"/>
            <w:vAlign w:val="bottom"/>
          </w:tcPr>
          <w:p w:rsidR="005D2A42" w:rsidRDefault="005D2A42">
            <w:pPr>
              <w:spacing w:line="0" w:lineRule="atLeast"/>
              <w:rPr>
                <w:rFonts w:ascii="Times New Roman" w:eastAsia="Times New Roman" w:hAnsi="Times New Roman"/>
                <w:sz w:val="11"/>
              </w:rPr>
            </w:pPr>
          </w:p>
        </w:tc>
        <w:tc>
          <w:tcPr>
            <w:tcW w:w="6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c>
          <w:tcPr>
            <w:tcW w:w="60" w:type="dxa"/>
            <w:shd w:val="clear" w:color="auto" w:fill="auto"/>
            <w:vAlign w:val="bottom"/>
          </w:tcPr>
          <w:p w:rsidR="005D2A42" w:rsidRDefault="005D2A42">
            <w:pPr>
              <w:spacing w:line="0" w:lineRule="atLeast"/>
              <w:rPr>
                <w:rFonts w:ascii="Times New Roman" w:eastAsia="Times New Roman" w:hAnsi="Times New Roman"/>
                <w:sz w:val="11"/>
              </w:rPr>
            </w:pPr>
          </w:p>
        </w:tc>
        <w:tc>
          <w:tcPr>
            <w:tcW w:w="10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c>
          <w:tcPr>
            <w:tcW w:w="60" w:type="dxa"/>
            <w:shd w:val="clear" w:color="auto" w:fill="auto"/>
            <w:vAlign w:val="bottom"/>
          </w:tcPr>
          <w:p w:rsidR="005D2A42" w:rsidRDefault="005D2A42">
            <w:pPr>
              <w:spacing w:line="0" w:lineRule="atLeast"/>
              <w:rPr>
                <w:rFonts w:ascii="Times New Roman" w:eastAsia="Times New Roman" w:hAnsi="Times New Roman"/>
                <w:sz w:val="11"/>
              </w:rPr>
            </w:pPr>
          </w:p>
        </w:tc>
        <w:tc>
          <w:tcPr>
            <w:tcW w:w="146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c>
          <w:tcPr>
            <w:tcW w:w="60" w:type="dxa"/>
            <w:shd w:val="clear" w:color="auto" w:fill="auto"/>
            <w:vAlign w:val="bottom"/>
          </w:tcPr>
          <w:p w:rsidR="005D2A42" w:rsidRDefault="005D2A42">
            <w:pPr>
              <w:spacing w:line="0" w:lineRule="atLeast"/>
              <w:rPr>
                <w:rFonts w:ascii="Times New Roman" w:eastAsia="Times New Roman" w:hAnsi="Times New Roman"/>
                <w:sz w:val="11"/>
              </w:rPr>
            </w:pPr>
          </w:p>
        </w:tc>
        <w:tc>
          <w:tcPr>
            <w:tcW w:w="620" w:type="dxa"/>
            <w:shd w:val="clear" w:color="auto" w:fill="auto"/>
            <w:vAlign w:val="bottom"/>
          </w:tcPr>
          <w:p w:rsidR="005D2A42" w:rsidRDefault="005D2A42">
            <w:pPr>
              <w:spacing w:line="0" w:lineRule="atLeast"/>
              <w:rPr>
                <w:rFonts w:ascii="Times New Roman" w:eastAsia="Times New Roman" w:hAnsi="Times New Roman"/>
                <w:sz w:val="11"/>
              </w:rPr>
            </w:pP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c>
          <w:tcPr>
            <w:tcW w:w="60" w:type="dxa"/>
            <w:shd w:val="clear" w:color="auto" w:fill="auto"/>
            <w:vAlign w:val="bottom"/>
          </w:tcPr>
          <w:p w:rsidR="005D2A42" w:rsidRDefault="005D2A42">
            <w:pPr>
              <w:spacing w:line="0" w:lineRule="atLeast"/>
              <w:rPr>
                <w:rFonts w:ascii="Times New Roman" w:eastAsia="Times New Roman" w:hAnsi="Times New Roman"/>
                <w:sz w:val="11"/>
              </w:rPr>
            </w:pPr>
          </w:p>
        </w:tc>
        <w:tc>
          <w:tcPr>
            <w:tcW w:w="11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c>
          <w:tcPr>
            <w:tcW w:w="60" w:type="dxa"/>
            <w:shd w:val="clear" w:color="auto" w:fill="auto"/>
            <w:vAlign w:val="bottom"/>
          </w:tcPr>
          <w:p w:rsidR="005D2A42" w:rsidRDefault="005D2A42">
            <w:pPr>
              <w:spacing w:line="0" w:lineRule="atLeast"/>
              <w:rPr>
                <w:rFonts w:ascii="Times New Roman" w:eastAsia="Times New Roman" w:hAnsi="Times New Roman"/>
                <w:sz w:val="11"/>
              </w:rPr>
            </w:pPr>
          </w:p>
        </w:tc>
        <w:tc>
          <w:tcPr>
            <w:tcW w:w="12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252"/>
        </w:trPr>
        <w:tc>
          <w:tcPr>
            <w:tcW w:w="1940" w:type="dxa"/>
            <w:tcBorders>
              <w:right w:val="single" w:sz="8" w:space="0" w:color="808080"/>
            </w:tcBorders>
            <w:shd w:val="clear" w:color="auto" w:fill="D9D9D9"/>
            <w:vAlign w:val="bottom"/>
          </w:tcPr>
          <w:p w:rsidR="005D2A42" w:rsidRDefault="00B5397D">
            <w:pPr>
              <w:spacing w:line="248" w:lineRule="exact"/>
              <w:ind w:left="80"/>
              <w:rPr>
                <w:rFonts w:ascii="Arial" w:eastAsia="Arial" w:hAnsi="Arial"/>
                <w:b/>
                <w:sz w:val="22"/>
              </w:rPr>
            </w:pPr>
            <w:r>
              <w:rPr>
                <w:rFonts w:ascii="Arial" w:eastAsia="Arial" w:hAnsi="Arial"/>
                <w:b/>
                <w:sz w:val="22"/>
              </w:rPr>
              <w:t>Zone Nord</w:t>
            </w:r>
          </w:p>
        </w:tc>
        <w:tc>
          <w:tcPr>
            <w:tcW w:w="60" w:type="dxa"/>
            <w:shd w:val="clear" w:color="auto" w:fill="D9D9D9"/>
            <w:vAlign w:val="bottom"/>
          </w:tcPr>
          <w:p w:rsidR="005D2A42" w:rsidRDefault="005D2A42">
            <w:pPr>
              <w:spacing w:line="0" w:lineRule="atLeast"/>
              <w:rPr>
                <w:rFonts w:ascii="Times New Roman" w:eastAsia="Times New Roman" w:hAnsi="Times New Roman"/>
                <w:sz w:val="21"/>
              </w:rPr>
            </w:pPr>
          </w:p>
        </w:tc>
        <w:tc>
          <w:tcPr>
            <w:tcW w:w="62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89"/>
                <w:sz w:val="22"/>
              </w:rPr>
            </w:pPr>
            <w:r>
              <w:rPr>
                <w:rFonts w:ascii="Arial" w:eastAsia="Arial" w:hAnsi="Arial"/>
                <w:w w:val="89"/>
                <w:sz w:val="22"/>
              </w:rPr>
              <w:t>20</w:t>
            </w:r>
          </w:p>
        </w:tc>
        <w:tc>
          <w:tcPr>
            <w:tcW w:w="60" w:type="dxa"/>
            <w:shd w:val="clear" w:color="auto" w:fill="D9D9D9"/>
            <w:vAlign w:val="bottom"/>
          </w:tcPr>
          <w:p w:rsidR="005D2A42" w:rsidRDefault="005D2A42">
            <w:pPr>
              <w:spacing w:line="0" w:lineRule="atLeast"/>
              <w:rPr>
                <w:rFonts w:ascii="Times New Roman" w:eastAsia="Times New Roman" w:hAnsi="Times New Roman"/>
                <w:sz w:val="21"/>
              </w:rPr>
            </w:pPr>
          </w:p>
        </w:tc>
        <w:tc>
          <w:tcPr>
            <w:tcW w:w="106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89"/>
                <w:sz w:val="22"/>
              </w:rPr>
            </w:pPr>
            <w:r>
              <w:rPr>
                <w:rFonts w:ascii="Arial" w:eastAsia="Arial" w:hAnsi="Arial"/>
                <w:w w:val="89"/>
                <w:sz w:val="22"/>
              </w:rPr>
              <w:t>19</w:t>
            </w:r>
          </w:p>
        </w:tc>
        <w:tc>
          <w:tcPr>
            <w:tcW w:w="60" w:type="dxa"/>
            <w:shd w:val="clear" w:color="auto" w:fill="D9D9D9"/>
            <w:vAlign w:val="bottom"/>
          </w:tcPr>
          <w:p w:rsidR="005D2A42" w:rsidRDefault="005D2A42">
            <w:pPr>
              <w:spacing w:line="0" w:lineRule="atLeast"/>
              <w:rPr>
                <w:rFonts w:ascii="Times New Roman" w:eastAsia="Times New Roman" w:hAnsi="Times New Roman"/>
                <w:sz w:val="21"/>
              </w:rPr>
            </w:pPr>
          </w:p>
        </w:tc>
        <w:tc>
          <w:tcPr>
            <w:tcW w:w="146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84"/>
                <w:sz w:val="22"/>
              </w:rPr>
            </w:pPr>
            <w:r>
              <w:rPr>
                <w:rFonts w:ascii="Arial" w:eastAsia="Arial" w:hAnsi="Arial"/>
                <w:w w:val="84"/>
                <w:sz w:val="22"/>
              </w:rPr>
              <w:t>95,0 %</w:t>
            </w:r>
          </w:p>
        </w:tc>
        <w:tc>
          <w:tcPr>
            <w:tcW w:w="60" w:type="dxa"/>
            <w:shd w:val="clear" w:color="auto" w:fill="D9D9D9"/>
            <w:vAlign w:val="bottom"/>
          </w:tcPr>
          <w:p w:rsidR="005D2A42" w:rsidRDefault="005D2A42">
            <w:pPr>
              <w:spacing w:line="0" w:lineRule="atLeast"/>
              <w:rPr>
                <w:rFonts w:ascii="Times New Roman" w:eastAsia="Times New Roman" w:hAnsi="Times New Roman"/>
                <w:sz w:val="21"/>
              </w:rPr>
            </w:pPr>
          </w:p>
        </w:tc>
        <w:tc>
          <w:tcPr>
            <w:tcW w:w="620" w:type="dxa"/>
            <w:shd w:val="clear" w:color="auto" w:fill="D9D9D9"/>
            <w:vAlign w:val="bottom"/>
          </w:tcPr>
          <w:p w:rsidR="005D2A42" w:rsidRDefault="00B5397D">
            <w:pPr>
              <w:spacing w:line="248" w:lineRule="exact"/>
              <w:jc w:val="center"/>
              <w:rPr>
                <w:rFonts w:ascii="Arial" w:eastAsia="Arial" w:hAnsi="Arial"/>
                <w:w w:val="92"/>
                <w:sz w:val="22"/>
              </w:rPr>
            </w:pPr>
            <w:r>
              <w:rPr>
                <w:rFonts w:ascii="Arial" w:eastAsia="Arial" w:hAnsi="Arial"/>
                <w:w w:val="92"/>
                <w:sz w:val="22"/>
              </w:rPr>
              <w:t>182</w:t>
            </w: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21"/>
              </w:rPr>
            </w:pPr>
          </w:p>
        </w:tc>
        <w:tc>
          <w:tcPr>
            <w:tcW w:w="60" w:type="dxa"/>
            <w:shd w:val="clear" w:color="auto" w:fill="D9D9D9"/>
            <w:vAlign w:val="bottom"/>
          </w:tcPr>
          <w:p w:rsidR="005D2A42" w:rsidRDefault="005D2A42">
            <w:pPr>
              <w:spacing w:line="0" w:lineRule="atLeast"/>
              <w:rPr>
                <w:rFonts w:ascii="Times New Roman" w:eastAsia="Times New Roman" w:hAnsi="Times New Roman"/>
                <w:sz w:val="21"/>
              </w:rPr>
            </w:pPr>
          </w:p>
        </w:tc>
        <w:tc>
          <w:tcPr>
            <w:tcW w:w="118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92"/>
                <w:sz w:val="22"/>
              </w:rPr>
            </w:pPr>
            <w:r>
              <w:rPr>
                <w:rFonts w:ascii="Arial" w:eastAsia="Arial" w:hAnsi="Arial"/>
                <w:w w:val="92"/>
                <w:sz w:val="22"/>
              </w:rPr>
              <w:t>182</w:t>
            </w:r>
          </w:p>
        </w:tc>
        <w:tc>
          <w:tcPr>
            <w:tcW w:w="60" w:type="dxa"/>
            <w:shd w:val="clear" w:color="auto" w:fill="D9D9D9"/>
            <w:vAlign w:val="bottom"/>
          </w:tcPr>
          <w:p w:rsidR="005D2A42" w:rsidRDefault="005D2A42">
            <w:pPr>
              <w:spacing w:line="0" w:lineRule="atLeast"/>
              <w:rPr>
                <w:rFonts w:ascii="Times New Roman" w:eastAsia="Times New Roman" w:hAnsi="Times New Roman"/>
                <w:sz w:val="21"/>
              </w:rPr>
            </w:pPr>
          </w:p>
        </w:tc>
        <w:tc>
          <w:tcPr>
            <w:tcW w:w="122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86"/>
                <w:sz w:val="22"/>
              </w:rPr>
            </w:pPr>
            <w:r>
              <w:rPr>
                <w:rFonts w:ascii="Arial" w:eastAsia="Arial" w:hAnsi="Arial"/>
                <w:w w:val="86"/>
                <w:sz w:val="22"/>
              </w:rPr>
              <w:t>100,0 %</w:t>
            </w:r>
          </w:p>
        </w:tc>
      </w:tr>
      <w:tr w:rsidR="005D2A42">
        <w:trPr>
          <w:trHeight w:val="252"/>
        </w:trPr>
        <w:tc>
          <w:tcPr>
            <w:tcW w:w="1940" w:type="dxa"/>
            <w:tcBorders>
              <w:right w:val="single" w:sz="8" w:space="0" w:color="808080"/>
            </w:tcBorders>
            <w:shd w:val="clear" w:color="auto" w:fill="auto"/>
            <w:vAlign w:val="bottom"/>
          </w:tcPr>
          <w:p w:rsidR="005D2A42" w:rsidRDefault="00B5397D">
            <w:pPr>
              <w:spacing w:line="248" w:lineRule="exact"/>
              <w:ind w:left="80"/>
              <w:rPr>
                <w:rFonts w:ascii="Arial" w:eastAsia="Arial" w:hAnsi="Arial"/>
                <w:b/>
                <w:sz w:val="22"/>
              </w:rPr>
            </w:pPr>
            <w:r>
              <w:rPr>
                <w:rFonts w:ascii="Arial" w:eastAsia="Arial" w:hAnsi="Arial"/>
                <w:b/>
                <w:sz w:val="22"/>
              </w:rPr>
              <w:t>Zone Ouest</w:t>
            </w: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620" w:type="dxa"/>
            <w:tcBorders>
              <w:right w:val="single" w:sz="8" w:space="0" w:color="808080"/>
            </w:tcBorders>
            <w:shd w:val="clear" w:color="auto" w:fill="auto"/>
            <w:vAlign w:val="bottom"/>
          </w:tcPr>
          <w:p w:rsidR="005D2A42" w:rsidRDefault="00B5397D">
            <w:pPr>
              <w:spacing w:line="248" w:lineRule="exact"/>
              <w:jc w:val="center"/>
              <w:rPr>
                <w:rFonts w:ascii="Arial" w:eastAsia="Arial" w:hAnsi="Arial"/>
                <w:w w:val="89"/>
                <w:sz w:val="22"/>
              </w:rPr>
            </w:pPr>
            <w:r>
              <w:rPr>
                <w:rFonts w:ascii="Arial" w:eastAsia="Arial" w:hAnsi="Arial"/>
                <w:w w:val="89"/>
                <w:sz w:val="22"/>
              </w:rPr>
              <w:t>21</w:t>
            </w: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1060" w:type="dxa"/>
            <w:tcBorders>
              <w:right w:val="single" w:sz="8" w:space="0" w:color="808080"/>
            </w:tcBorders>
            <w:shd w:val="clear" w:color="auto" w:fill="auto"/>
            <w:vAlign w:val="bottom"/>
          </w:tcPr>
          <w:p w:rsidR="005D2A42" w:rsidRDefault="00B5397D">
            <w:pPr>
              <w:spacing w:line="248" w:lineRule="exact"/>
              <w:jc w:val="center"/>
              <w:rPr>
                <w:rFonts w:ascii="Arial" w:eastAsia="Arial" w:hAnsi="Arial"/>
                <w:w w:val="89"/>
                <w:sz w:val="22"/>
              </w:rPr>
            </w:pPr>
            <w:r>
              <w:rPr>
                <w:rFonts w:ascii="Arial" w:eastAsia="Arial" w:hAnsi="Arial"/>
                <w:w w:val="89"/>
                <w:sz w:val="22"/>
              </w:rPr>
              <w:t>20</w:t>
            </w: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1460" w:type="dxa"/>
            <w:tcBorders>
              <w:right w:val="single" w:sz="8" w:space="0" w:color="808080"/>
            </w:tcBorders>
            <w:shd w:val="clear" w:color="auto" w:fill="auto"/>
            <w:vAlign w:val="bottom"/>
          </w:tcPr>
          <w:p w:rsidR="005D2A42" w:rsidRDefault="00B5397D">
            <w:pPr>
              <w:spacing w:line="248" w:lineRule="exact"/>
              <w:jc w:val="center"/>
              <w:rPr>
                <w:rFonts w:ascii="Arial" w:eastAsia="Arial" w:hAnsi="Arial"/>
                <w:w w:val="84"/>
                <w:sz w:val="22"/>
              </w:rPr>
            </w:pPr>
            <w:r>
              <w:rPr>
                <w:rFonts w:ascii="Arial" w:eastAsia="Arial" w:hAnsi="Arial"/>
                <w:w w:val="84"/>
                <w:sz w:val="22"/>
              </w:rPr>
              <w:t>95,2 %</w:t>
            </w: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620" w:type="dxa"/>
            <w:shd w:val="clear" w:color="auto" w:fill="auto"/>
            <w:vAlign w:val="bottom"/>
          </w:tcPr>
          <w:p w:rsidR="005D2A42" w:rsidRDefault="00B5397D">
            <w:pPr>
              <w:spacing w:line="248" w:lineRule="exact"/>
              <w:jc w:val="center"/>
              <w:rPr>
                <w:rFonts w:ascii="Arial" w:eastAsia="Arial" w:hAnsi="Arial"/>
                <w:w w:val="92"/>
                <w:sz w:val="22"/>
              </w:rPr>
            </w:pPr>
            <w:r>
              <w:rPr>
                <w:rFonts w:ascii="Arial" w:eastAsia="Arial" w:hAnsi="Arial"/>
                <w:w w:val="92"/>
                <w:sz w:val="22"/>
              </w:rPr>
              <w:t>195</w:t>
            </w: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1180" w:type="dxa"/>
            <w:tcBorders>
              <w:right w:val="single" w:sz="8" w:space="0" w:color="808080"/>
            </w:tcBorders>
            <w:shd w:val="clear" w:color="auto" w:fill="auto"/>
            <w:vAlign w:val="bottom"/>
          </w:tcPr>
          <w:p w:rsidR="005D2A42" w:rsidRDefault="00B5397D">
            <w:pPr>
              <w:spacing w:line="248" w:lineRule="exact"/>
              <w:jc w:val="center"/>
              <w:rPr>
                <w:rFonts w:ascii="Arial" w:eastAsia="Arial" w:hAnsi="Arial"/>
                <w:w w:val="92"/>
                <w:sz w:val="22"/>
              </w:rPr>
            </w:pPr>
            <w:r>
              <w:rPr>
                <w:rFonts w:ascii="Arial" w:eastAsia="Arial" w:hAnsi="Arial"/>
                <w:w w:val="92"/>
                <w:sz w:val="22"/>
              </w:rPr>
              <w:t>195</w:t>
            </w: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1220" w:type="dxa"/>
            <w:tcBorders>
              <w:right w:val="single" w:sz="8" w:space="0" w:color="808080"/>
            </w:tcBorders>
            <w:shd w:val="clear" w:color="auto" w:fill="auto"/>
            <w:vAlign w:val="bottom"/>
          </w:tcPr>
          <w:p w:rsidR="005D2A42" w:rsidRDefault="00B5397D">
            <w:pPr>
              <w:spacing w:line="248" w:lineRule="exact"/>
              <w:jc w:val="center"/>
              <w:rPr>
                <w:rFonts w:ascii="Arial" w:eastAsia="Arial" w:hAnsi="Arial"/>
                <w:w w:val="86"/>
                <w:sz w:val="22"/>
              </w:rPr>
            </w:pPr>
            <w:r>
              <w:rPr>
                <w:rFonts w:ascii="Arial" w:eastAsia="Arial" w:hAnsi="Arial"/>
                <w:w w:val="86"/>
                <w:sz w:val="22"/>
              </w:rPr>
              <w:t>100,0 %</w:t>
            </w:r>
          </w:p>
        </w:tc>
      </w:tr>
      <w:tr w:rsidR="005D2A42">
        <w:trPr>
          <w:trHeight w:val="254"/>
        </w:trPr>
        <w:tc>
          <w:tcPr>
            <w:tcW w:w="1940" w:type="dxa"/>
            <w:tcBorders>
              <w:right w:val="single" w:sz="8" w:space="0" w:color="808080"/>
            </w:tcBorders>
            <w:shd w:val="clear" w:color="auto" w:fill="D9D9D9"/>
            <w:vAlign w:val="bottom"/>
          </w:tcPr>
          <w:p w:rsidR="005D2A42" w:rsidRDefault="00B5397D">
            <w:pPr>
              <w:spacing w:line="248" w:lineRule="exact"/>
              <w:ind w:left="80"/>
              <w:rPr>
                <w:rFonts w:ascii="Arial" w:eastAsia="Arial" w:hAnsi="Arial"/>
                <w:b/>
                <w:sz w:val="22"/>
              </w:rPr>
            </w:pPr>
            <w:r>
              <w:rPr>
                <w:rFonts w:ascii="Arial" w:eastAsia="Arial" w:hAnsi="Arial"/>
                <w:b/>
                <w:sz w:val="22"/>
              </w:rPr>
              <w:t>Zone Centre</w:t>
            </w:r>
          </w:p>
        </w:tc>
        <w:tc>
          <w:tcPr>
            <w:tcW w:w="60" w:type="dxa"/>
            <w:shd w:val="clear" w:color="auto" w:fill="D9D9D9"/>
            <w:vAlign w:val="bottom"/>
          </w:tcPr>
          <w:p w:rsidR="005D2A42" w:rsidRDefault="005D2A42">
            <w:pPr>
              <w:spacing w:line="0" w:lineRule="atLeast"/>
              <w:rPr>
                <w:rFonts w:ascii="Times New Roman" w:eastAsia="Times New Roman" w:hAnsi="Times New Roman"/>
                <w:sz w:val="22"/>
              </w:rPr>
            </w:pPr>
          </w:p>
        </w:tc>
        <w:tc>
          <w:tcPr>
            <w:tcW w:w="62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89"/>
                <w:sz w:val="22"/>
              </w:rPr>
            </w:pPr>
            <w:r>
              <w:rPr>
                <w:rFonts w:ascii="Arial" w:eastAsia="Arial" w:hAnsi="Arial"/>
                <w:w w:val="89"/>
                <w:sz w:val="22"/>
              </w:rPr>
              <w:t>24</w:t>
            </w:r>
          </w:p>
        </w:tc>
        <w:tc>
          <w:tcPr>
            <w:tcW w:w="60" w:type="dxa"/>
            <w:shd w:val="clear" w:color="auto" w:fill="D9D9D9"/>
            <w:vAlign w:val="bottom"/>
          </w:tcPr>
          <w:p w:rsidR="005D2A42" w:rsidRDefault="005D2A42">
            <w:pPr>
              <w:spacing w:line="0" w:lineRule="atLeast"/>
              <w:rPr>
                <w:rFonts w:ascii="Times New Roman" w:eastAsia="Times New Roman" w:hAnsi="Times New Roman"/>
                <w:sz w:val="22"/>
              </w:rPr>
            </w:pPr>
          </w:p>
        </w:tc>
        <w:tc>
          <w:tcPr>
            <w:tcW w:w="106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89"/>
                <w:sz w:val="22"/>
              </w:rPr>
            </w:pPr>
            <w:r>
              <w:rPr>
                <w:rFonts w:ascii="Arial" w:eastAsia="Arial" w:hAnsi="Arial"/>
                <w:w w:val="89"/>
                <w:sz w:val="22"/>
              </w:rPr>
              <w:t>22</w:t>
            </w:r>
          </w:p>
        </w:tc>
        <w:tc>
          <w:tcPr>
            <w:tcW w:w="60" w:type="dxa"/>
            <w:shd w:val="clear" w:color="auto" w:fill="D9D9D9"/>
            <w:vAlign w:val="bottom"/>
          </w:tcPr>
          <w:p w:rsidR="005D2A42" w:rsidRDefault="005D2A42">
            <w:pPr>
              <w:spacing w:line="0" w:lineRule="atLeast"/>
              <w:rPr>
                <w:rFonts w:ascii="Times New Roman" w:eastAsia="Times New Roman" w:hAnsi="Times New Roman"/>
                <w:sz w:val="22"/>
              </w:rPr>
            </w:pPr>
          </w:p>
        </w:tc>
        <w:tc>
          <w:tcPr>
            <w:tcW w:w="146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84"/>
                <w:sz w:val="22"/>
              </w:rPr>
            </w:pPr>
            <w:r>
              <w:rPr>
                <w:rFonts w:ascii="Arial" w:eastAsia="Arial" w:hAnsi="Arial"/>
                <w:w w:val="84"/>
                <w:sz w:val="22"/>
              </w:rPr>
              <w:t>91,7 %</w:t>
            </w:r>
          </w:p>
        </w:tc>
        <w:tc>
          <w:tcPr>
            <w:tcW w:w="60" w:type="dxa"/>
            <w:shd w:val="clear" w:color="auto" w:fill="D9D9D9"/>
            <w:vAlign w:val="bottom"/>
          </w:tcPr>
          <w:p w:rsidR="005D2A42" w:rsidRDefault="005D2A42">
            <w:pPr>
              <w:spacing w:line="0" w:lineRule="atLeast"/>
              <w:rPr>
                <w:rFonts w:ascii="Times New Roman" w:eastAsia="Times New Roman" w:hAnsi="Times New Roman"/>
                <w:sz w:val="22"/>
              </w:rPr>
            </w:pPr>
          </w:p>
        </w:tc>
        <w:tc>
          <w:tcPr>
            <w:tcW w:w="620" w:type="dxa"/>
            <w:shd w:val="clear" w:color="auto" w:fill="D9D9D9"/>
            <w:vAlign w:val="bottom"/>
          </w:tcPr>
          <w:p w:rsidR="005D2A42" w:rsidRDefault="00B5397D">
            <w:pPr>
              <w:spacing w:line="248" w:lineRule="exact"/>
              <w:jc w:val="center"/>
              <w:rPr>
                <w:rFonts w:ascii="Arial" w:eastAsia="Arial" w:hAnsi="Arial"/>
                <w:w w:val="92"/>
                <w:sz w:val="22"/>
              </w:rPr>
            </w:pPr>
            <w:r>
              <w:rPr>
                <w:rFonts w:ascii="Arial" w:eastAsia="Arial" w:hAnsi="Arial"/>
                <w:w w:val="92"/>
                <w:sz w:val="22"/>
              </w:rPr>
              <w:t>217</w:t>
            </w: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22"/>
              </w:rPr>
            </w:pPr>
          </w:p>
        </w:tc>
        <w:tc>
          <w:tcPr>
            <w:tcW w:w="60" w:type="dxa"/>
            <w:shd w:val="clear" w:color="auto" w:fill="D9D9D9"/>
            <w:vAlign w:val="bottom"/>
          </w:tcPr>
          <w:p w:rsidR="005D2A42" w:rsidRDefault="005D2A42">
            <w:pPr>
              <w:spacing w:line="0" w:lineRule="atLeast"/>
              <w:rPr>
                <w:rFonts w:ascii="Times New Roman" w:eastAsia="Times New Roman" w:hAnsi="Times New Roman"/>
                <w:sz w:val="22"/>
              </w:rPr>
            </w:pPr>
          </w:p>
        </w:tc>
        <w:tc>
          <w:tcPr>
            <w:tcW w:w="118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92"/>
                <w:sz w:val="22"/>
              </w:rPr>
            </w:pPr>
            <w:r>
              <w:rPr>
                <w:rFonts w:ascii="Arial" w:eastAsia="Arial" w:hAnsi="Arial"/>
                <w:w w:val="92"/>
                <w:sz w:val="22"/>
              </w:rPr>
              <w:t>217</w:t>
            </w:r>
          </w:p>
        </w:tc>
        <w:tc>
          <w:tcPr>
            <w:tcW w:w="60" w:type="dxa"/>
            <w:shd w:val="clear" w:color="auto" w:fill="D9D9D9"/>
            <w:vAlign w:val="bottom"/>
          </w:tcPr>
          <w:p w:rsidR="005D2A42" w:rsidRDefault="005D2A42">
            <w:pPr>
              <w:spacing w:line="0" w:lineRule="atLeast"/>
              <w:rPr>
                <w:rFonts w:ascii="Times New Roman" w:eastAsia="Times New Roman" w:hAnsi="Times New Roman"/>
                <w:sz w:val="22"/>
              </w:rPr>
            </w:pPr>
          </w:p>
        </w:tc>
        <w:tc>
          <w:tcPr>
            <w:tcW w:w="122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86"/>
                <w:sz w:val="22"/>
              </w:rPr>
            </w:pPr>
            <w:r>
              <w:rPr>
                <w:rFonts w:ascii="Arial" w:eastAsia="Arial" w:hAnsi="Arial"/>
                <w:w w:val="86"/>
                <w:sz w:val="22"/>
              </w:rPr>
              <w:t>100,0 %</w:t>
            </w:r>
          </w:p>
        </w:tc>
      </w:tr>
      <w:tr w:rsidR="005D2A42">
        <w:trPr>
          <w:trHeight w:val="252"/>
        </w:trPr>
        <w:tc>
          <w:tcPr>
            <w:tcW w:w="1940" w:type="dxa"/>
            <w:tcBorders>
              <w:right w:val="single" w:sz="8" w:space="0" w:color="808080"/>
            </w:tcBorders>
            <w:shd w:val="clear" w:color="auto" w:fill="auto"/>
            <w:vAlign w:val="bottom"/>
          </w:tcPr>
          <w:p w:rsidR="005D2A42" w:rsidRDefault="00B5397D">
            <w:pPr>
              <w:spacing w:line="248" w:lineRule="exact"/>
              <w:ind w:left="80"/>
              <w:rPr>
                <w:rFonts w:ascii="Arial" w:eastAsia="Arial" w:hAnsi="Arial"/>
                <w:b/>
                <w:sz w:val="22"/>
              </w:rPr>
            </w:pPr>
            <w:r>
              <w:rPr>
                <w:rFonts w:ascii="Arial" w:eastAsia="Arial" w:hAnsi="Arial"/>
                <w:b/>
                <w:sz w:val="22"/>
              </w:rPr>
              <w:t>Zone Sud-Est</w:t>
            </w: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620" w:type="dxa"/>
            <w:tcBorders>
              <w:right w:val="single" w:sz="8" w:space="0" w:color="808080"/>
            </w:tcBorders>
            <w:shd w:val="clear" w:color="auto" w:fill="auto"/>
            <w:vAlign w:val="bottom"/>
          </w:tcPr>
          <w:p w:rsidR="005D2A42" w:rsidRDefault="00B5397D">
            <w:pPr>
              <w:spacing w:line="248" w:lineRule="exact"/>
              <w:jc w:val="center"/>
              <w:rPr>
                <w:rFonts w:ascii="Arial" w:eastAsia="Arial" w:hAnsi="Arial"/>
                <w:w w:val="89"/>
                <w:sz w:val="22"/>
              </w:rPr>
            </w:pPr>
            <w:r>
              <w:rPr>
                <w:rFonts w:ascii="Arial" w:eastAsia="Arial" w:hAnsi="Arial"/>
                <w:w w:val="89"/>
                <w:sz w:val="22"/>
              </w:rPr>
              <w:t>10</w:t>
            </w: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1060" w:type="dxa"/>
            <w:tcBorders>
              <w:right w:val="single" w:sz="8" w:space="0" w:color="808080"/>
            </w:tcBorders>
            <w:shd w:val="clear" w:color="auto" w:fill="auto"/>
            <w:vAlign w:val="bottom"/>
          </w:tcPr>
          <w:p w:rsidR="005D2A42" w:rsidRDefault="00B5397D">
            <w:pPr>
              <w:spacing w:line="248" w:lineRule="exact"/>
              <w:jc w:val="center"/>
              <w:rPr>
                <w:rFonts w:ascii="Arial" w:eastAsia="Arial" w:hAnsi="Arial"/>
                <w:w w:val="81"/>
                <w:sz w:val="22"/>
              </w:rPr>
            </w:pPr>
            <w:r>
              <w:rPr>
                <w:rFonts w:ascii="Arial" w:eastAsia="Arial" w:hAnsi="Arial"/>
                <w:w w:val="81"/>
                <w:sz w:val="22"/>
              </w:rPr>
              <w:t>7</w:t>
            </w: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1460" w:type="dxa"/>
            <w:tcBorders>
              <w:right w:val="single" w:sz="8" w:space="0" w:color="808080"/>
            </w:tcBorders>
            <w:shd w:val="clear" w:color="auto" w:fill="auto"/>
            <w:vAlign w:val="bottom"/>
          </w:tcPr>
          <w:p w:rsidR="005D2A42" w:rsidRDefault="00B5397D">
            <w:pPr>
              <w:spacing w:line="248" w:lineRule="exact"/>
              <w:jc w:val="center"/>
              <w:rPr>
                <w:rFonts w:ascii="Arial" w:eastAsia="Arial" w:hAnsi="Arial"/>
                <w:w w:val="84"/>
                <w:sz w:val="22"/>
              </w:rPr>
            </w:pPr>
            <w:r>
              <w:rPr>
                <w:rFonts w:ascii="Arial" w:eastAsia="Arial" w:hAnsi="Arial"/>
                <w:w w:val="84"/>
                <w:sz w:val="22"/>
              </w:rPr>
              <w:t>70,0 %</w:t>
            </w: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620" w:type="dxa"/>
            <w:shd w:val="clear" w:color="auto" w:fill="auto"/>
            <w:vAlign w:val="bottom"/>
          </w:tcPr>
          <w:p w:rsidR="005D2A42" w:rsidRDefault="00B5397D">
            <w:pPr>
              <w:spacing w:line="248" w:lineRule="exact"/>
              <w:jc w:val="center"/>
              <w:rPr>
                <w:rFonts w:ascii="Arial" w:eastAsia="Arial" w:hAnsi="Arial"/>
                <w:w w:val="89"/>
                <w:sz w:val="22"/>
              </w:rPr>
            </w:pPr>
            <w:r>
              <w:rPr>
                <w:rFonts w:ascii="Arial" w:eastAsia="Arial" w:hAnsi="Arial"/>
                <w:w w:val="89"/>
                <w:sz w:val="22"/>
              </w:rPr>
              <w:t>70</w:t>
            </w: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1180" w:type="dxa"/>
            <w:tcBorders>
              <w:right w:val="single" w:sz="8" w:space="0" w:color="808080"/>
            </w:tcBorders>
            <w:shd w:val="clear" w:color="auto" w:fill="auto"/>
            <w:vAlign w:val="bottom"/>
          </w:tcPr>
          <w:p w:rsidR="005D2A42" w:rsidRDefault="00B5397D">
            <w:pPr>
              <w:spacing w:line="248" w:lineRule="exact"/>
              <w:jc w:val="center"/>
              <w:rPr>
                <w:rFonts w:ascii="Arial" w:eastAsia="Arial" w:hAnsi="Arial"/>
                <w:w w:val="89"/>
                <w:sz w:val="22"/>
              </w:rPr>
            </w:pPr>
            <w:r>
              <w:rPr>
                <w:rFonts w:ascii="Arial" w:eastAsia="Arial" w:hAnsi="Arial"/>
                <w:w w:val="89"/>
                <w:sz w:val="22"/>
              </w:rPr>
              <w:t>69</w:t>
            </w: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1220" w:type="dxa"/>
            <w:tcBorders>
              <w:right w:val="single" w:sz="8" w:space="0" w:color="808080"/>
            </w:tcBorders>
            <w:shd w:val="clear" w:color="auto" w:fill="auto"/>
            <w:vAlign w:val="bottom"/>
          </w:tcPr>
          <w:p w:rsidR="005D2A42" w:rsidRDefault="00B5397D">
            <w:pPr>
              <w:spacing w:line="248" w:lineRule="exact"/>
              <w:jc w:val="center"/>
              <w:rPr>
                <w:rFonts w:ascii="Arial" w:eastAsia="Arial" w:hAnsi="Arial"/>
                <w:w w:val="84"/>
                <w:sz w:val="22"/>
              </w:rPr>
            </w:pPr>
            <w:r>
              <w:rPr>
                <w:rFonts w:ascii="Arial" w:eastAsia="Arial" w:hAnsi="Arial"/>
                <w:w w:val="84"/>
                <w:sz w:val="22"/>
              </w:rPr>
              <w:t>98,6 %</w:t>
            </w:r>
          </w:p>
        </w:tc>
      </w:tr>
      <w:tr w:rsidR="005D2A42">
        <w:trPr>
          <w:trHeight w:val="252"/>
        </w:trPr>
        <w:tc>
          <w:tcPr>
            <w:tcW w:w="1940" w:type="dxa"/>
            <w:tcBorders>
              <w:right w:val="single" w:sz="8" w:space="0" w:color="808080"/>
            </w:tcBorders>
            <w:shd w:val="clear" w:color="auto" w:fill="D9D9D9"/>
            <w:vAlign w:val="bottom"/>
          </w:tcPr>
          <w:p w:rsidR="005D2A42" w:rsidRDefault="00B5397D">
            <w:pPr>
              <w:spacing w:line="248" w:lineRule="exact"/>
              <w:ind w:left="80"/>
              <w:rPr>
                <w:rFonts w:ascii="Arial" w:eastAsia="Arial" w:hAnsi="Arial"/>
                <w:b/>
                <w:sz w:val="22"/>
              </w:rPr>
            </w:pPr>
            <w:r>
              <w:rPr>
                <w:rFonts w:ascii="Arial" w:eastAsia="Arial" w:hAnsi="Arial"/>
                <w:b/>
                <w:sz w:val="22"/>
              </w:rPr>
              <w:t>Zone Sud-Ouest</w:t>
            </w:r>
          </w:p>
        </w:tc>
        <w:tc>
          <w:tcPr>
            <w:tcW w:w="60" w:type="dxa"/>
            <w:shd w:val="clear" w:color="auto" w:fill="D9D9D9"/>
            <w:vAlign w:val="bottom"/>
          </w:tcPr>
          <w:p w:rsidR="005D2A42" w:rsidRDefault="005D2A42">
            <w:pPr>
              <w:spacing w:line="0" w:lineRule="atLeast"/>
              <w:rPr>
                <w:rFonts w:ascii="Times New Roman" w:eastAsia="Times New Roman" w:hAnsi="Times New Roman"/>
                <w:sz w:val="21"/>
              </w:rPr>
            </w:pPr>
          </w:p>
        </w:tc>
        <w:tc>
          <w:tcPr>
            <w:tcW w:w="62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89"/>
                <w:sz w:val="22"/>
              </w:rPr>
            </w:pPr>
            <w:r>
              <w:rPr>
                <w:rFonts w:ascii="Arial" w:eastAsia="Arial" w:hAnsi="Arial"/>
                <w:w w:val="89"/>
                <w:sz w:val="22"/>
              </w:rPr>
              <w:t>15</w:t>
            </w:r>
          </w:p>
        </w:tc>
        <w:tc>
          <w:tcPr>
            <w:tcW w:w="60" w:type="dxa"/>
            <w:shd w:val="clear" w:color="auto" w:fill="D9D9D9"/>
            <w:vAlign w:val="bottom"/>
          </w:tcPr>
          <w:p w:rsidR="005D2A42" w:rsidRDefault="005D2A42">
            <w:pPr>
              <w:spacing w:line="0" w:lineRule="atLeast"/>
              <w:rPr>
                <w:rFonts w:ascii="Times New Roman" w:eastAsia="Times New Roman" w:hAnsi="Times New Roman"/>
                <w:sz w:val="21"/>
              </w:rPr>
            </w:pPr>
          </w:p>
        </w:tc>
        <w:tc>
          <w:tcPr>
            <w:tcW w:w="106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89"/>
                <w:sz w:val="22"/>
              </w:rPr>
            </w:pPr>
            <w:r>
              <w:rPr>
                <w:rFonts w:ascii="Arial" w:eastAsia="Arial" w:hAnsi="Arial"/>
                <w:w w:val="89"/>
                <w:sz w:val="22"/>
              </w:rPr>
              <w:t>15</w:t>
            </w:r>
          </w:p>
        </w:tc>
        <w:tc>
          <w:tcPr>
            <w:tcW w:w="60" w:type="dxa"/>
            <w:shd w:val="clear" w:color="auto" w:fill="D9D9D9"/>
            <w:vAlign w:val="bottom"/>
          </w:tcPr>
          <w:p w:rsidR="005D2A42" w:rsidRDefault="005D2A42">
            <w:pPr>
              <w:spacing w:line="0" w:lineRule="atLeast"/>
              <w:rPr>
                <w:rFonts w:ascii="Times New Roman" w:eastAsia="Times New Roman" w:hAnsi="Times New Roman"/>
                <w:sz w:val="21"/>
              </w:rPr>
            </w:pPr>
          </w:p>
        </w:tc>
        <w:tc>
          <w:tcPr>
            <w:tcW w:w="146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86"/>
                <w:sz w:val="22"/>
              </w:rPr>
            </w:pPr>
            <w:r>
              <w:rPr>
                <w:rFonts w:ascii="Arial" w:eastAsia="Arial" w:hAnsi="Arial"/>
                <w:w w:val="86"/>
                <w:sz w:val="22"/>
              </w:rPr>
              <w:t>100,0 %</w:t>
            </w:r>
          </w:p>
        </w:tc>
        <w:tc>
          <w:tcPr>
            <w:tcW w:w="60" w:type="dxa"/>
            <w:shd w:val="clear" w:color="auto" w:fill="D9D9D9"/>
            <w:vAlign w:val="bottom"/>
          </w:tcPr>
          <w:p w:rsidR="005D2A42" w:rsidRDefault="005D2A42">
            <w:pPr>
              <w:spacing w:line="0" w:lineRule="atLeast"/>
              <w:rPr>
                <w:rFonts w:ascii="Times New Roman" w:eastAsia="Times New Roman" w:hAnsi="Times New Roman"/>
                <w:sz w:val="21"/>
              </w:rPr>
            </w:pPr>
          </w:p>
        </w:tc>
        <w:tc>
          <w:tcPr>
            <w:tcW w:w="620" w:type="dxa"/>
            <w:shd w:val="clear" w:color="auto" w:fill="D9D9D9"/>
            <w:vAlign w:val="bottom"/>
          </w:tcPr>
          <w:p w:rsidR="005D2A42" w:rsidRDefault="00B5397D">
            <w:pPr>
              <w:spacing w:line="248" w:lineRule="exact"/>
              <w:jc w:val="center"/>
              <w:rPr>
                <w:rFonts w:ascii="Arial" w:eastAsia="Arial" w:hAnsi="Arial"/>
                <w:w w:val="92"/>
                <w:sz w:val="22"/>
              </w:rPr>
            </w:pPr>
            <w:r>
              <w:rPr>
                <w:rFonts w:ascii="Arial" w:eastAsia="Arial" w:hAnsi="Arial"/>
                <w:w w:val="92"/>
                <w:sz w:val="22"/>
              </w:rPr>
              <w:t>144</w:t>
            </w: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21"/>
              </w:rPr>
            </w:pPr>
          </w:p>
        </w:tc>
        <w:tc>
          <w:tcPr>
            <w:tcW w:w="60" w:type="dxa"/>
            <w:shd w:val="clear" w:color="auto" w:fill="D9D9D9"/>
            <w:vAlign w:val="bottom"/>
          </w:tcPr>
          <w:p w:rsidR="005D2A42" w:rsidRDefault="005D2A42">
            <w:pPr>
              <w:spacing w:line="0" w:lineRule="atLeast"/>
              <w:rPr>
                <w:rFonts w:ascii="Times New Roman" w:eastAsia="Times New Roman" w:hAnsi="Times New Roman"/>
                <w:sz w:val="21"/>
              </w:rPr>
            </w:pPr>
          </w:p>
        </w:tc>
        <w:tc>
          <w:tcPr>
            <w:tcW w:w="118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92"/>
                <w:sz w:val="22"/>
              </w:rPr>
            </w:pPr>
            <w:r>
              <w:rPr>
                <w:rFonts w:ascii="Arial" w:eastAsia="Arial" w:hAnsi="Arial"/>
                <w:w w:val="92"/>
                <w:sz w:val="22"/>
              </w:rPr>
              <w:t>144</w:t>
            </w:r>
          </w:p>
        </w:tc>
        <w:tc>
          <w:tcPr>
            <w:tcW w:w="60" w:type="dxa"/>
            <w:shd w:val="clear" w:color="auto" w:fill="D9D9D9"/>
            <w:vAlign w:val="bottom"/>
          </w:tcPr>
          <w:p w:rsidR="005D2A42" w:rsidRDefault="005D2A42">
            <w:pPr>
              <w:spacing w:line="0" w:lineRule="atLeast"/>
              <w:rPr>
                <w:rFonts w:ascii="Times New Roman" w:eastAsia="Times New Roman" w:hAnsi="Times New Roman"/>
                <w:sz w:val="21"/>
              </w:rPr>
            </w:pPr>
          </w:p>
        </w:tc>
        <w:tc>
          <w:tcPr>
            <w:tcW w:w="1220" w:type="dxa"/>
            <w:tcBorders>
              <w:right w:val="single" w:sz="8" w:space="0" w:color="808080"/>
            </w:tcBorders>
            <w:shd w:val="clear" w:color="auto" w:fill="D9D9D9"/>
            <w:vAlign w:val="bottom"/>
          </w:tcPr>
          <w:p w:rsidR="005D2A42" w:rsidRDefault="00B5397D">
            <w:pPr>
              <w:spacing w:line="248" w:lineRule="exact"/>
              <w:jc w:val="center"/>
              <w:rPr>
                <w:rFonts w:ascii="Arial" w:eastAsia="Arial" w:hAnsi="Arial"/>
                <w:w w:val="86"/>
                <w:sz w:val="22"/>
              </w:rPr>
            </w:pPr>
            <w:r>
              <w:rPr>
                <w:rFonts w:ascii="Arial" w:eastAsia="Arial" w:hAnsi="Arial"/>
                <w:w w:val="86"/>
                <w:sz w:val="22"/>
              </w:rPr>
              <w:t>100,0 %</w:t>
            </w:r>
          </w:p>
        </w:tc>
      </w:tr>
      <w:tr w:rsidR="005D2A42">
        <w:trPr>
          <w:trHeight w:val="252"/>
        </w:trPr>
        <w:tc>
          <w:tcPr>
            <w:tcW w:w="1940" w:type="dxa"/>
            <w:tcBorders>
              <w:bottom w:val="single" w:sz="8" w:space="0" w:color="808080"/>
              <w:right w:val="single" w:sz="8" w:space="0" w:color="808080"/>
            </w:tcBorders>
            <w:shd w:val="clear" w:color="auto" w:fill="auto"/>
            <w:vAlign w:val="bottom"/>
          </w:tcPr>
          <w:p w:rsidR="005D2A42" w:rsidRDefault="00B5397D">
            <w:pPr>
              <w:spacing w:line="248" w:lineRule="exact"/>
              <w:ind w:left="80"/>
              <w:rPr>
                <w:rFonts w:ascii="Arial" w:eastAsia="Arial" w:hAnsi="Arial"/>
                <w:b/>
                <w:sz w:val="22"/>
              </w:rPr>
            </w:pPr>
            <w:r>
              <w:rPr>
                <w:rFonts w:ascii="Arial" w:eastAsia="Arial" w:hAnsi="Arial"/>
                <w:b/>
                <w:sz w:val="22"/>
              </w:rPr>
              <w:t>Total</w:t>
            </w:r>
          </w:p>
        </w:tc>
        <w:tc>
          <w:tcPr>
            <w:tcW w:w="6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620" w:type="dxa"/>
            <w:tcBorders>
              <w:bottom w:val="single" w:sz="8" w:space="0" w:color="808080"/>
              <w:right w:val="single" w:sz="8" w:space="0" w:color="808080"/>
            </w:tcBorders>
            <w:shd w:val="clear" w:color="auto" w:fill="auto"/>
            <w:vAlign w:val="bottom"/>
          </w:tcPr>
          <w:p w:rsidR="005D2A42" w:rsidRDefault="00B5397D">
            <w:pPr>
              <w:spacing w:line="248" w:lineRule="exact"/>
              <w:jc w:val="center"/>
              <w:rPr>
                <w:rFonts w:ascii="Arial" w:eastAsia="Arial" w:hAnsi="Arial"/>
                <w:w w:val="89"/>
                <w:sz w:val="22"/>
              </w:rPr>
            </w:pPr>
            <w:r>
              <w:rPr>
                <w:rFonts w:ascii="Arial" w:eastAsia="Arial" w:hAnsi="Arial"/>
                <w:w w:val="89"/>
                <w:sz w:val="22"/>
              </w:rPr>
              <w:t>90</w:t>
            </w:r>
          </w:p>
        </w:tc>
        <w:tc>
          <w:tcPr>
            <w:tcW w:w="6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1060" w:type="dxa"/>
            <w:tcBorders>
              <w:bottom w:val="single" w:sz="8" w:space="0" w:color="808080"/>
              <w:right w:val="single" w:sz="8" w:space="0" w:color="808080"/>
            </w:tcBorders>
            <w:shd w:val="clear" w:color="auto" w:fill="auto"/>
            <w:vAlign w:val="bottom"/>
          </w:tcPr>
          <w:p w:rsidR="005D2A42" w:rsidRDefault="00B5397D">
            <w:pPr>
              <w:spacing w:line="248" w:lineRule="exact"/>
              <w:jc w:val="center"/>
              <w:rPr>
                <w:rFonts w:ascii="Arial" w:eastAsia="Arial" w:hAnsi="Arial"/>
                <w:w w:val="89"/>
                <w:sz w:val="22"/>
              </w:rPr>
            </w:pPr>
            <w:r>
              <w:rPr>
                <w:rFonts w:ascii="Arial" w:eastAsia="Arial" w:hAnsi="Arial"/>
                <w:w w:val="89"/>
                <w:sz w:val="22"/>
              </w:rPr>
              <w:t>83</w:t>
            </w:r>
          </w:p>
        </w:tc>
        <w:tc>
          <w:tcPr>
            <w:tcW w:w="6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1460" w:type="dxa"/>
            <w:tcBorders>
              <w:bottom w:val="single" w:sz="8" w:space="0" w:color="808080"/>
              <w:right w:val="single" w:sz="8" w:space="0" w:color="808080"/>
            </w:tcBorders>
            <w:shd w:val="clear" w:color="auto" w:fill="auto"/>
            <w:vAlign w:val="bottom"/>
          </w:tcPr>
          <w:p w:rsidR="005D2A42" w:rsidRDefault="00B5397D">
            <w:pPr>
              <w:spacing w:line="248" w:lineRule="exact"/>
              <w:jc w:val="center"/>
              <w:rPr>
                <w:rFonts w:ascii="Arial" w:eastAsia="Arial" w:hAnsi="Arial"/>
                <w:w w:val="84"/>
                <w:sz w:val="22"/>
              </w:rPr>
            </w:pPr>
            <w:r>
              <w:rPr>
                <w:rFonts w:ascii="Arial" w:eastAsia="Arial" w:hAnsi="Arial"/>
                <w:w w:val="84"/>
                <w:sz w:val="22"/>
              </w:rPr>
              <w:t>92,2 %</w:t>
            </w:r>
          </w:p>
        </w:tc>
        <w:tc>
          <w:tcPr>
            <w:tcW w:w="6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620" w:type="dxa"/>
            <w:tcBorders>
              <w:bottom w:val="single" w:sz="8" w:space="0" w:color="808080"/>
            </w:tcBorders>
            <w:shd w:val="clear" w:color="auto" w:fill="auto"/>
            <w:vAlign w:val="bottom"/>
          </w:tcPr>
          <w:p w:rsidR="005D2A42" w:rsidRDefault="00B5397D">
            <w:pPr>
              <w:spacing w:line="248" w:lineRule="exact"/>
              <w:jc w:val="center"/>
              <w:rPr>
                <w:rFonts w:ascii="Arial" w:eastAsia="Arial" w:hAnsi="Arial"/>
                <w:w w:val="92"/>
                <w:sz w:val="22"/>
              </w:rPr>
            </w:pPr>
            <w:r>
              <w:rPr>
                <w:rFonts w:ascii="Arial" w:eastAsia="Arial" w:hAnsi="Arial"/>
                <w:w w:val="92"/>
                <w:sz w:val="22"/>
              </w:rPr>
              <w:t>808</w:t>
            </w:r>
          </w:p>
        </w:tc>
        <w:tc>
          <w:tcPr>
            <w:tcW w:w="12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6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1180" w:type="dxa"/>
            <w:tcBorders>
              <w:bottom w:val="single" w:sz="8" w:space="0" w:color="808080"/>
              <w:right w:val="single" w:sz="8" w:space="0" w:color="808080"/>
            </w:tcBorders>
            <w:shd w:val="clear" w:color="auto" w:fill="auto"/>
            <w:vAlign w:val="bottom"/>
          </w:tcPr>
          <w:p w:rsidR="005D2A42" w:rsidRDefault="00B5397D">
            <w:pPr>
              <w:spacing w:line="248" w:lineRule="exact"/>
              <w:jc w:val="center"/>
              <w:rPr>
                <w:rFonts w:ascii="Arial" w:eastAsia="Arial" w:hAnsi="Arial"/>
                <w:w w:val="92"/>
                <w:sz w:val="22"/>
              </w:rPr>
            </w:pPr>
            <w:r>
              <w:rPr>
                <w:rFonts w:ascii="Arial" w:eastAsia="Arial" w:hAnsi="Arial"/>
                <w:w w:val="92"/>
                <w:sz w:val="22"/>
              </w:rPr>
              <w:t>807</w:t>
            </w:r>
          </w:p>
        </w:tc>
        <w:tc>
          <w:tcPr>
            <w:tcW w:w="6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1220" w:type="dxa"/>
            <w:tcBorders>
              <w:bottom w:val="single" w:sz="8" w:space="0" w:color="808080"/>
              <w:right w:val="single" w:sz="8" w:space="0" w:color="808080"/>
            </w:tcBorders>
            <w:shd w:val="clear" w:color="auto" w:fill="auto"/>
            <w:vAlign w:val="bottom"/>
          </w:tcPr>
          <w:p w:rsidR="005D2A42" w:rsidRDefault="00B5397D">
            <w:pPr>
              <w:spacing w:line="248" w:lineRule="exact"/>
              <w:jc w:val="center"/>
              <w:rPr>
                <w:rFonts w:ascii="Arial" w:eastAsia="Arial" w:hAnsi="Arial"/>
                <w:w w:val="84"/>
                <w:sz w:val="22"/>
              </w:rPr>
            </w:pPr>
            <w:r>
              <w:rPr>
                <w:rFonts w:ascii="Arial" w:eastAsia="Arial" w:hAnsi="Arial"/>
                <w:w w:val="84"/>
                <w:sz w:val="22"/>
              </w:rPr>
              <w:t>99,9 %</w:t>
            </w:r>
          </w:p>
        </w:tc>
      </w:tr>
    </w:tbl>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13" w:lineRule="exact"/>
        <w:rPr>
          <w:rFonts w:ascii="Times New Roman" w:eastAsia="Times New Roman" w:hAnsi="Times New Roman"/>
        </w:rPr>
      </w:pPr>
    </w:p>
    <w:p w:rsidR="005D2A42" w:rsidRDefault="00B5397D">
      <w:pPr>
        <w:spacing w:line="0" w:lineRule="atLeast"/>
        <w:rPr>
          <w:rFonts w:ascii="Arial" w:eastAsia="Arial" w:hAnsi="Arial"/>
          <w:color w:val="68BCE6"/>
          <w:sz w:val="44"/>
        </w:rPr>
      </w:pPr>
      <w:r>
        <w:rPr>
          <w:rFonts w:ascii="Arial" w:eastAsia="Arial" w:hAnsi="Arial"/>
          <w:color w:val="68BCE6"/>
          <w:sz w:val="44"/>
        </w:rPr>
        <w:t>2.4 Les analyses</w:t>
      </w:r>
    </w:p>
    <w:p w:rsidR="005D2A42" w:rsidRDefault="005D2A42">
      <w:pPr>
        <w:spacing w:line="129" w:lineRule="exact"/>
        <w:rPr>
          <w:rFonts w:ascii="Times New Roman" w:eastAsia="Times New Roman" w:hAnsi="Times New Roman"/>
        </w:rPr>
      </w:pPr>
    </w:p>
    <w:p w:rsidR="005D2A42" w:rsidRDefault="00B5397D">
      <w:pPr>
        <w:spacing w:line="236" w:lineRule="auto"/>
        <w:ind w:right="1260"/>
        <w:rPr>
          <w:rFonts w:ascii="Arial" w:eastAsia="Arial" w:hAnsi="Arial"/>
          <w:sz w:val="22"/>
        </w:rPr>
      </w:pPr>
      <w:r>
        <w:rPr>
          <w:rFonts w:ascii="Arial" w:eastAsia="Arial" w:hAnsi="Arial"/>
          <w:sz w:val="22"/>
        </w:rPr>
        <w:t>Le lecteur est invité à consulter le rapport technique de l’évaluation internationale PASEC</w:t>
      </w:r>
      <w:r>
        <w:rPr>
          <w:rFonts w:ascii="Arial" w:eastAsia="Arial" w:hAnsi="Arial"/>
          <w:i/>
          <w:sz w:val="22"/>
        </w:rPr>
        <w:t>2014</w:t>
      </w:r>
      <w:r>
        <w:rPr>
          <w:rFonts w:ascii="Arial" w:eastAsia="Arial" w:hAnsi="Arial"/>
          <w:sz w:val="22"/>
        </w:rPr>
        <w:t xml:space="preserve"> pour des informations sur les analyses psychométriques et statistiques.</w:t>
      </w:r>
    </w:p>
    <w:p w:rsidR="005D2A42" w:rsidRDefault="005D2A42">
      <w:pPr>
        <w:spacing w:line="236" w:lineRule="auto"/>
        <w:ind w:right="1260"/>
        <w:rPr>
          <w:rFonts w:ascii="Arial" w:eastAsia="Arial" w:hAnsi="Arial"/>
          <w:sz w:val="22"/>
        </w:rPr>
        <w:sectPr w:rsidR="005D2A42">
          <w:pgSz w:w="11900" w:h="16838"/>
          <w:pgMar w:top="786" w:right="140" w:bottom="264" w:left="1640" w:header="0" w:footer="0" w:gutter="0"/>
          <w:cols w:space="0" w:equalWidth="0">
            <w:col w:w="1012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17"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39</w:t>
      </w:r>
    </w:p>
    <w:p w:rsidR="005D2A42" w:rsidRDefault="006A2137">
      <w:pPr>
        <w:spacing w:line="20" w:lineRule="exact"/>
        <w:rPr>
          <w:rFonts w:ascii="Times New Roman" w:eastAsia="Times New Roman" w:hAnsi="Times New Roman"/>
        </w:rPr>
      </w:pPr>
      <w:r>
        <w:rPr>
          <w:rFonts w:ascii="Arial" w:eastAsia="Arial" w:hAnsi="Arial"/>
          <w:b/>
          <w:sz w:val="19"/>
        </w:rPr>
        <w:pict>
          <v:line id="_x0000_s1123" style="position:absolute;z-index:-251838464"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980" w:bottom="264" w:left="8420" w:header="0" w:footer="0" w:gutter="0"/>
          <w:cols w:space="0" w:equalWidth="0">
            <w:col w:w="2500"/>
          </w:cols>
          <w:docGrid w:linePitch="360"/>
        </w:sectPr>
      </w:pPr>
    </w:p>
    <w:p w:rsidR="005D2A42" w:rsidRDefault="00301681">
      <w:pPr>
        <w:spacing w:line="200" w:lineRule="exact"/>
        <w:rPr>
          <w:rFonts w:ascii="Times New Roman" w:eastAsia="Times New Roman" w:hAnsi="Times New Roman"/>
        </w:rPr>
      </w:pPr>
      <w:bookmarkStart w:id="38" w:name="page40"/>
      <w:bookmarkEnd w:id="38"/>
      <w:r>
        <w:rPr>
          <w:rFonts w:ascii="Times New Roman" w:eastAsia="Times New Roman" w:hAnsi="Times New Roman"/>
          <w:noProof/>
        </w:rPr>
        <w:lastRenderedPageBreak/>
        <w:drawing>
          <wp:anchor distT="0" distB="0" distL="114300" distR="114300" simplePos="0" relativeHeight="251479040" behindDoc="1" locked="0" layoutInCell="0" allowOverlap="1">
            <wp:simplePos x="0" y="0"/>
            <wp:positionH relativeFrom="page">
              <wp:posOffset>0</wp:posOffset>
            </wp:positionH>
            <wp:positionV relativeFrom="page">
              <wp:posOffset>635</wp:posOffset>
            </wp:positionV>
            <wp:extent cx="7529195" cy="10691495"/>
            <wp:effectExtent l="19050" t="0" r="0" b="0"/>
            <wp:wrapNone/>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30">
                      <a:clrChange>
                        <a:clrFrom>
                          <a:srgbClr val="FFFFFF"/>
                        </a:clrFrom>
                        <a:clrTo>
                          <a:srgbClr val="FFFFFF">
                            <a:alpha val="0"/>
                          </a:srgbClr>
                        </a:clrTo>
                      </a:clrChange>
                    </a:blip>
                    <a:srcRect/>
                    <a:stretch>
                      <a:fillRect/>
                    </a:stretch>
                  </pic:blipFill>
                  <pic:spPr bwMode="auto">
                    <a:xfrm>
                      <a:off x="0" y="0"/>
                      <a:ext cx="7529195" cy="10691495"/>
                    </a:xfrm>
                    <a:prstGeom prst="rect">
                      <a:avLst/>
                    </a:prstGeom>
                    <a:noFill/>
                  </pic:spPr>
                </pic:pic>
              </a:graphicData>
            </a:graphic>
          </wp:anchor>
        </w:drawing>
      </w:r>
    </w:p>
    <w:p w:rsidR="005D2A42" w:rsidRDefault="005D2A42">
      <w:pPr>
        <w:spacing w:line="342" w:lineRule="exact"/>
        <w:rPr>
          <w:rFonts w:ascii="Times New Roman" w:eastAsia="Times New Roman" w:hAnsi="Times New Roman"/>
        </w:rPr>
      </w:pPr>
    </w:p>
    <w:p w:rsidR="005D2A42" w:rsidRDefault="00B5397D">
      <w:pPr>
        <w:spacing w:line="0" w:lineRule="atLeast"/>
        <w:rPr>
          <w:rFonts w:ascii="Arial" w:eastAsia="Arial" w:hAnsi="Arial"/>
          <w:sz w:val="15"/>
        </w:rPr>
      </w:pPr>
      <w:r>
        <w:rPr>
          <w:rFonts w:ascii="Arial" w:eastAsia="Arial" w:hAnsi="Arial"/>
          <w:sz w:val="15"/>
        </w:rPr>
        <w:t>©GPE/Chantal Rigaud.</w:t>
      </w:r>
    </w:p>
    <w:p w:rsidR="005D2A42" w:rsidRDefault="005D2A42">
      <w:pPr>
        <w:spacing w:line="0" w:lineRule="atLeast"/>
        <w:rPr>
          <w:rFonts w:ascii="Arial" w:eastAsia="Arial" w:hAnsi="Arial"/>
          <w:sz w:val="15"/>
        </w:rPr>
        <w:sectPr w:rsidR="005D2A42">
          <w:pgSz w:w="11900" w:h="16838"/>
          <w:pgMar w:top="1440" w:right="9160" w:bottom="1440" w:left="1140" w:header="0" w:footer="0" w:gutter="0"/>
          <w:cols w:space="0" w:equalWidth="0">
            <w:col w:w="1600"/>
          </w:cols>
          <w:docGrid w:linePitch="360"/>
        </w:sectPr>
      </w:pPr>
    </w:p>
    <w:p w:rsidR="005D2A42" w:rsidRDefault="00301681">
      <w:pPr>
        <w:spacing w:line="200" w:lineRule="exact"/>
        <w:rPr>
          <w:rFonts w:ascii="Times New Roman" w:eastAsia="Times New Roman" w:hAnsi="Times New Roman"/>
        </w:rPr>
      </w:pPr>
      <w:bookmarkStart w:id="39" w:name="page41"/>
      <w:bookmarkEnd w:id="39"/>
      <w:r>
        <w:rPr>
          <w:rFonts w:ascii="Arial" w:eastAsia="Arial" w:hAnsi="Arial"/>
          <w:noProof/>
          <w:sz w:val="15"/>
        </w:rPr>
        <w:lastRenderedPageBreak/>
        <w:drawing>
          <wp:anchor distT="0" distB="0" distL="114300" distR="114300" simplePos="0" relativeHeight="251480064" behindDoc="1" locked="0" layoutInCell="0" allowOverlap="1">
            <wp:simplePos x="0" y="0"/>
            <wp:positionH relativeFrom="page">
              <wp:posOffset>0</wp:posOffset>
            </wp:positionH>
            <wp:positionV relativeFrom="page">
              <wp:posOffset>0</wp:posOffset>
            </wp:positionV>
            <wp:extent cx="7560310" cy="10672445"/>
            <wp:effectExtent l="19050" t="0" r="2540" b="0"/>
            <wp:wrapNone/>
            <wp:docPr id="101" name="Imag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31">
                      <a:clrChange>
                        <a:clrFrom>
                          <a:srgbClr val="FFFFFF"/>
                        </a:clrFrom>
                        <a:clrTo>
                          <a:srgbClr val="FFFFFF">
                            <a:alpha val="0"/>
                          </a:srgbClr>
                        </a:clrTo>
                      </a:clrChange>
                    </a:blip>
                    <a:srcRect/>
                    <a:stretch>
                      <a:fillRect/>
                    </a:stretch>
                  </pic:blipFill>
                  <pic:spPr bwMode="auto">
                    <a:xfrm>
                      <a:off x="0" y="0"/>
                      <a:ext cx="7560310" cy="10672445"/>
                    </a:xfrm>
                    <a:prstGeom prst="rect">
                      <a:avLst/>
                    </a:prstGeom>
                    <a:noFill/>
                  </pic:spPr>
                </pic:pic>
              </a:graphicData>
            </a:graphic>
          </wp:anchor>
        </w:drawing>
      </w:r>
    </w:p>
    <w:p w:rsidR="005D2A42" w:rsidRDefault="005D2A42">
      <w:pPr>
        <w:spacing w:line="327" w:lineRule="exact"/>
        <w:rPr>
          <w:rFonts w:ascii="Times New Roman" w:eastAsia="Times New Roman" w:hAnsi="Times New Roman"/>
        </w:rPr>
      </w:pPr>
    </w:p>
    <w:p w:rsidR="005D2A42" w:rsidRDefault="00B5397D">
      <w:pPr>
        <w:spacing w:line="239" w:lineRule="auto"/>
        <w:ind w:left="860"/>
        <w:rPr>
          <w:rFonts w:ascii="Arial" w:eastAsia="Arial" w:hAnsi="Arial"/>
          <w:b/>
          <w:sz w:val="72"/>
        </w:rPr>
      </w:pPr>
      <w:r>
        <w:rPr>
          <w:rFonts w:ascii="Arial" w:eastAsia="Arial" w:hAnsi="Arial"/>
          <w:b/>
          <w:sz w:val="72"/>
        </w:rPr>
        <w:t>3. COMPÉTENCES DES</w:t>
      </w:r>
    </w:p>
    <w:p w:rsidR="005D2A42" w:rsidRDefault="005D2A42">
      <w:pPr>
        <w:spacing w:line="13" w:lineRule="exact"/>
        <w:rPr>
          <w:rFonts w:ascii="Times New Roman" w:eastAsia="Times New Roman" w:hAnsi="Times New Roman"/>
        </w:rPr>
      </w:pPr>
    </w:p>
    <w:p w:rsidR="005D2A42" w:rsidRDefault="00B5397D">
      <w:pPr>
        <w:spacing w:line="239" w:lineRule="auto"/>
        <w:rPr>
          <w:rFonts w:ascii="Arial" w:eastAsia="Arial" w:hAnsi="Arial"/>
          <w:b/>
          <w:sz w:val="71"/>
        </w:rPr>
      </w:pPr>
      <w:r>
        <w:rPr>
          <w:rFonts w:ascii="Arial" w:eastAsia="Arial" w:hAnsi="Arial"/>
          <w:b/>
          <w:sz w:val="71"/>
        </w:rPr>
        <w:t>ÉLÈVES EN DÉBUT ET FIN</w:t>
      </w:r>
    </w:p>
    <w:p w:rsidR="005D2A42" w:rsidRDefault="005D2A42">
      <w:pPr>
        <w:spacing w:line="13" w:lineRule="exact"/>
        <w:rPr>
          <w:rFonts w:ascii="Times New Roman" w:eastAsia="Times New Roman" w:hAnsi="Times New Roman"/>
        </w:rPr>
      </w:pPr>
    </w:p>
    <w:p w:rsidR="005D2A42" w:rsidRDefault="00B5397D">
      <w:pPr>
        <w:spacing w:line="239" w:lineRule="auto"/>
        <w:ind w:left="100"/>
        <w:rPr>
          <w:rFonts w:ascii="Arial" w:eastAsia="Arial" w:hAnsi="Arial"/>
          <w:b/>
          <w:sz w:val="71"/>
        </w:rPr>
      </w:pPr>
      <w:r>
        <w:rPr>
          <w:rFonts w:ascii="Arial" w:eastAsia="Arial" w:hAnsi="Arial"/>
          <w:b/>
          <w:sz w:val="71"/>
        </w:rPr>
        <w:t>DE SCOLARITÉ PRIMAIRE</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7" w:lineRule="exact"/>
        <w:rPr>
          <w:rFonts w:ascii="Times New Roman" w:eastAsia="Times New Roman" w:hAnsi="Times New Roman"/>
        </w:rPr>
      </w:pPr>
    </w:p>
    <w:p w:rsidR="005D2A42" w:rsidRDefault="00B5397D">
      <w:pPr>
        <w:spacing w:line="239" w:lineRule="auto"/>
        <w:jc w:val="right"/>
        <w:rPr>
          <w:rFonts w:ascii="Arial" w:eastAsia="Arial" w:hAnsi="Arial"/>
          <w:color w:val="FFFFFF"/>
          <w:sz w:val="60"/>
        </w:rPr>
      </w:pPr>
      <w:r>
        <w:rPr>
          <w:rFonts w:ascii="Arial" w:eastAsia="Arial" w:hAnsi="Arial"/>
          <w:color w:val="FFFFFF"/>
          <w:sz w:val="60"/>
        </w:rPr>
        <w:t>3</w:t>
      </w:r>
    </w:p>
    <w:p w:rsidR="005D2A42" w:rsidRDefault="005D2A42">
      <w:pPr>
        <w:spacing w:line="239" w:lineRule="auto"/>
        <w:jc w:val="right"/>
        <w:rPr>
          <w:rFonts w:ascii="Arial" w:eastAsia="Arial" w:hAnsi="Arial"/>
          <w:color w:val="FFFFFF"/>
          <w:sz w:val="60"/>
        </w:rPr>
        <w:sectPr w:rsidR="005D2A42">
          <w:pgSz w:w="11900" w:h="16838"/>
          <w:pgMar w:top="1440" w:right="160" w:bottom="1440" w:left="2640" w:header="0" w:footer="0" w:gutter="0"/>
          <w:cols w:space="0" w:equalWidth="0">
            <w:col w:w="9100"/>
          </w:cols>
          <w:docGrid w:linePitch="360"/>
        </w:sectPr>
      </w:pPr>
    </w:p>
    <w:p w:rsidR="005D2A42" w:rsidRDefault="00B5397D">
      <w:pPr>
        <w:spacing w:line="0" w:lineRule="atLeast"/>
        <w:rPr>
          <w:rFonts w:ascii="Arial" w:eastAsia="Arial" w:hAnsi="Arial"/>
          <w:color w:val="F87268"/>
          <w:sz w:val="17"/>
        </w:rPr>
      </w:pPr>
      <w:bookmarkStart w:id="40" w:name="page42"/>
      <w:bookmarkEnd w:id="40"/>
      <w:r>
        <w:rPr>
          <w:rFonts w:ascii="Arial" w:eastAsia="Arial" w:hAnsi="Arial"/>
          <w:color w:val="F87268"/>
          <w:sz w:val="17"/>
        </w:rPr>
        <w:lastRenderedPageBreak/>
        <w:t>CHAPITRE 3</w:t>
      </w:r>
    </w:p>
    <w:p w:rsidR="005D2A42" w:rsidRDefault="005D2A42">
      <w:pPr>
        <w:spacing w:line="200" w:lineRule="exact"/>
        <w:rPr>
          <w:rFonts w:ascii="Times New Roman" w:eastAsia="Times New Roman" w:hAnsi="Times New Roman"/>
        </w:rPr>
      </w:pPr>
    </w:p>
    <w:p w:rsidR="005D2A42" w:rsidRDefault="005D2A42">
      <w:pPr>
        <w:spacing w:line="229" w:lineRule="exact"/>
        <w:rPr>
          <w:rFonts w:ascii="Times New Roman" w:eastAsia="Times New Roman" w:hAnsi="Times New Roman"/>
        </w:rPr>
      </w:pPr>
    </w:p>
    <w:p w:rsidR="005D2A42" w:rsidRDefault="00B5397D">
      <w:pPr>
        <w:spacing w:line="239" w:lineRule="auto"/>
        <w:rPr>
          <w:rFonts w:ascii="Arial" w:eastAsia="Arial" w:hAnsi="Arial"/>
          <w:sz w:val="22"/>
        </w:rPr>
      </w:pPr>
      <w:r>
        <w:rPr>
          <w:rFonts w:ascii="Arial" w:eastAsia="Arial" w:hAnsi="Arial"/>
          <w:sz w:val="22"/>
        </w:rPr>
        <w:t>Page Vide</w:t>
      </w:r>
    </w:p>
    <w:p w:rsidR="005D2A42" w:rsidRDefault="005D2A42">
      <w:pPr>
        <w:spacing w:line="239" w:lineRule="auto"/>
        <w:rPr>
          <w:rFonts w:ascii="Arial" w:eastAsia="Arial" w:hAnsi="Arial"/>
          <w:sz w:val="22"/>
        </w:rPr>
        <w:sectPr w:rsidR="005D2A42">
          <w:pgSz w:w="11900" w:h="16838"/>
          <w:pgMar w:top="1352" w:right="9440" w:bottom="267" w:left="1420" w:header="0" w:footer="0" w:gutter="0"/>
          <w:cols w:space="0" w:equalWidth="0">
            <w:col w:w="104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48"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42</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126" style="position:absolute;z-index:-251835392"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1352" w:right="8720" w:bottom="267" w:left="860" w:header="0" w:footer="0" w:gutter="0"/>
          <w:cols w:space="0" w:equalWidth="0">
            <w:col w:w="2320"/>
          </w:cols>
          <w:docGrid w:linePitch="360"/>
        </w:sectPr>
      </w:pPr>
    </w:p>
    <w:tbl>
      <w:tblPr>
        <w:tblW w:w="0" w:type="auto"/>
        <w:tblInd w:w="1" w:type="dxa"/>
        <w:tblLayout w:type="fixed"/>
        <w:tblCellMar>
          <w:left w:w="0" w:type="dxa"/>
          <w:right w:w="0" w:type="dxa"/>
        </w:tblCellMar>
        <w:tblLook w:val="0000" w:firstRow="0" w:lastRow="0" w:firstColumn="0" w:lastColumn="0" w:noHBand="0" w:noVBand="0"/>
      </w:tblPr>
      <w:tblGrid>
        <w:gridCol w:w="9560"/>
        <w:gridCol w:w="780"/>
      </w:tblGrid>
      <w:tr w:rsidR="005D2A42">
        <w:trPr>
          <w:trHeight w:val="230"/>
        </w:trPr>
        <w:tc>
          <w:tcPr>
            <w:tcW w:w="9560" w:type="dxa"/>
            <w:shd w:val="clear" w:color="auto" w:fill="auto"/>
            <w:vAlign w:val="bottom"/>
          </w:tcPr>
          <w:p w:rsidR="005D2A42" w:rsidRDefault="00B5397D">
            <w:pPr>
              <w:spacing w:line="229" w:lineRule="exact"/>
              <w:ind w:left="2880"/>
              <w:rPr>
                <w:rFonts w:ascii="Arial" w:eastAsia="Arial" w:hAnsi="Arial"/>
                <w:color w:val="F87268"/>
                <w:w w:val="93"/>
              </w:rPr>
            </w:pPr>
            <w:bookmarkStart w:id="41" w:name="page43"/>
            <w:bookmarkEnd w:id="41"/>
            <w:r>
              <w:rPr>
                <w:rFonts w:ascii="Arial" w:eastAsia="Arial" w:hAnsi="Arial"/>
                <w:color w:val="F87268"/>
                <w:w w:val="93"/>
              </w:rPr>
              <w:lastRenderedPageBreak/>
              <w:t>COMPÉTENCES DES ÉLÈVES EN DÉBUT ET FIN DE SCOLARITÉ PRIMAIRE</w:t>
            </w:r>
          </w:p>
        </w:tc>
        <w:tc>
          <w:tcPr>
            <w:tcW w:w="78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657"/>
        </w:trPr>
        <w:tc>
          <w:tcPr>
            <w:tcW w:w="9560" w:type="dxa"/>
            <w:shd w:val="clear" w:color="auto" w:fill="auto"/>
            <w:vAlign w:val="bottom"/>
          </w:tcPr>
          <w:p w:rsidR="005D2A42" w:rsidRDefault="00B5397D">
            <w:pPr>
              <w:spacing w:line="252" w:lineRule="exact"/>
              <w:rPr>
                <w:rFonts w:ascii="Arial" w:eastAsia="Arial" w:hAnsi="Arial"/>
                <w:w w:val="98"/>
                <w:sz w:val="22"/>
              </w:rPr>
            </w:pPr>
            <w:r>
              <w:rPr>
                <w:rFonts w:ascii="Arial" w:eastAsia="Arial" w:hAnsi="Arial"/>
                <w:w w:val="98"/>
                <w:sz w:val="22"/>
              </w:rPr>
              <w:t>Ce chapitre a pour objet de décrire et de positionner les performances du Sénégal dans le contexte</w:t>
            </w:r>
          </w:p>
        </w:tc>
        <w:tc>
          <w:tcPr>
            <w:tcW w:w="7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52"/>
        </w:trPr>
        <w:tc>
          <w:tcPr>
            <w:tcW w:w="9560" w:type="dxa"/>
            <w:shd w:val="clear" w:color="auto" w:fill="auto"/>
            <w:vAlign w:val="bottom"/>
          </w:tcPr>
          <w:p w:rsidR="005D2A42" w:rsidRDefault="00B5397D">
            <w:pPr>
              <w:spacing w:line="252" w:lineRule="exact"/>
              <w:rPr>
                <w:rFonts w:ascii="Arial" w:eastAsia="Arial" w:hAnsi="Arial"/>
                <w:w w:val="91"/>
                <w:sz w:val="22"/>
              </w:rPr>
            </w:pPr>
            <w:r>
              <w:rPr>
                <w:rFonts w:ascii="Arial" w:eastAsia="Arial" w:hAnsi="Arial"/>
                <w:w w:val="91"/>
                <w:sz w:val="22"/>
              </w:rPr>
              <w:t>international  des  pays  participants  à  l’évaluation  PASEC</w:t>
            </w:r>
            <w:r>
              <w:rPr>
                <w:rFonts w:ascii="Arial" w:eastAsia="Arial" w:hAnsi="Arial"/>
                <w:i/>
                <w:w w:val="91"/>
                <w:sz w:val="22"/>
              </w:rPr>
              <w:t>2014</w:t>
            </w:r>
            <w:r>
              <w:rPr>
                <w:rFonts w:ascii="Arial" w:eastAsia="Arial" w:hAnsi="Arial"/>
                <w:w w:val="91"/>
                <w:sz w:val="22"/>
              </w:rPr>
              <w:t xml:space="preserve">  en  présentant  les  compétences  et  les</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6"/>
        </w:trPr>
        <w:tc>
          <w:tcPr>
            <w:tcW w:w="9560" w:type="dxa"/>
            <w:shd w:val="clear" w:color="auto" w:fill="auto"/>
            <w:vAlign w:val="bottom"/>
          </w:tcPr>
          <w:p w:rsidR="005D2A42" w:rsidRDefault="00B5397D">
            <w:pPr>
              <w:spacing w:line="255" w:lineRule="exact"/>
              <w:rPr>
                <w:rFonts w:ascii="Arial" w:eastAsia="Arial" w:hAnsi="Arial"/>
                <w:w w:val="92"/>
                <w:sz w:val="22"/>
              </w:rPr>
            </w:pPr>
            <w:r>
              <w:rPr>
                <w:rFonts w:ascii="Arial" w:eastAsia="Arial" w:hAnsi="Arial"/>
                <w:w w:val="92"/>
                <w:sz w:val="22"/>
              </w:rPr>
              <w:t>principales difficultés rencontrées par les élèves en début et fin de scolarité primaire en langue-lecture</w:t>
            </w:r>
            <w:r>
              <w:rPr>
                <w:rFonts w:ascii="Arial" w:eastAsia="Arial" w:hAnsi="Arial"/>
                <w:w w:val="92"/>
                <w:sz w:val="25"/>
                <w:vertAlign w:val="superscript"/>
              </w:rPr>
              <w:t>5</w:t>
            </w:r>
            <w:r>
              <w:rPr>
                <w:rFonts w:ascii="Arial" w:eastAsia="Arial" w:hAnsi="Arial"/>
                <w:w w:val="92"/>
                <w:sz w:val="22"/>
              </w:rPr>
              <w:t xml:space="preserve"> et</w:t>
            </w:r>
          </w:p>
        </w:tc>
        <w:tc>
          <w:tcPr>
            <w:tcW w:w="78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248"/>
        </w:trPr>
        <w:tc>
          <w:tcPr>
            <w:tcW w:w="9560" w:type="dxa"/>
            <w:shd w:val="clear" w:color="auto" w:fill="auto"/>
            <w:vAlign w:val="bottom"/>
          </w:tcPr>
          <w:p w:rsidR="005D2A42" w:rsidRDefault="00B5397D">
            <w:pPr>
              <w:spacing w:line="248" w:lineRule="exact"/>
              <w:rPr>
                <w:rFonts w:ascii="Arial" w:eastAsia="Arial" w:hAnsi="Arial"/>
                <w:sz w:val="22"/>
              </w:rPr>
            </w:pPr>
            <w:r>
              <w:rPr>
                <w:rFonts w:ascii="Arial" w:eastAsia="Arial" w:hAnsi="Arial"/>
                <w:sz w:val="22"/>
              </w:rPr>
              <w:t>en mathématiques telles que mesurées par les tests PASEC</w:t>
            </w:r>
            <w:r>
              <w:rPr>
                <w:rFonts w:ascii="Arial" w:eastAsia="Arial" w:hAnsi="Arial"/>
                <w:i/>
                <w:sz w:val="22"/>
              </w:rPr>
              <w:t>2014</w:t>
            </w:r>
            <w:r>
              <w:rPr>
                <w:rFonts w:ascii="Arial" w:eastAsia="Arial" w:hAnsi="Arial"/>
                <w:sz w:val="22"/>
              </w:rPr>
              <w:t>.</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413"/>
        </w:trPr>
        <w:tc>
          <w:tcPr>
            <w:tcW w:w="9560" w:type="dxa"/>
            <w:shd w:val="clear" w:color="auto" w:fill="auto"/>
            <w:vAlign w:val="bottom"/>
          </w:tcPr>
          <w:p w:rsidR="005D2A42" w:rsidRDefault="00B5397D">
            <w:pPr>
              <w:spacing w:line="252" w:lineRule="exact"/>
              <w:rPr>
                <w:rFonts w:ascii="Arial" w:eastAsia="Arial" w:hAnsi="Arial"/>
                <w:w w:val="92"/>
                <w:sz w:val="22"/>
              </w:rPr>
            </w:pPr>
            <w:r>
              <w:rPr>
                <w:rFonts w:ascii="Arial" w:eastAsia="Arial" w:hAnsi="Arial"/>
                <w:w w:val="92"/>
                <w:sz w:val="22"/>
              </w:rPr>
              <w:t>Les résultats observés permettent également d’apprécier le degré d’inégalité des résultats scolaires entre</w:t>
            </w:r>
          </w:p>
        </w:tc>
        <w:tc>
          <w:tcPr>
            <w:tcW w:w="7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52"/>
        </w:trPr>
        <w:tc>
          <w:tcPr>
            <w:tcW w:w="9560" w:type="dxa"/>
            <w:shd w:val="clear" w:color="auto" w:fill="auto"/>
            <w:vAlign w:val="bottom"/>
          </w:tcPr>
          <w:p w:rsidR="005D2A42" w:rsidRDefault="00B5397D">
            <w:pPr>
              <w:spacing w:line="252" w:lineRule="exact"/>
              <w:rPr>
                <w:rFonts w:ascii="Arial" w:eastAsia="Arial" w:hAnsi="Arial"/>
                <w:w w:val="92"/>
                <w:sz w:val="22"/>
              </w:rPr>
            </w:pPr>
            <w:r>
              <w:rPr>
                <w:rFonts w:ascii="Arial" w:eastAsia="Arial" w:hAnsi="Arial"/>
                <w:w w:val="92"/>
                <w:sz w:val="22"/>
              </w:rPr>
              <w:t>les élèves d’un même pays, d’une même zone éducative dans le même domaine et/ou entre domaine. La</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4"/>
        </w:trPr>
        <w:tc>
          <w:tcPr>
            <w:tcW w:w="9560" w:type="dxa"/>
            <w:shd w:val="clear" w:color="auto" w:fill="auto"/>
            <w:vAlign w:val="bottom"/>
          </w:tcPr>
          <w:p w:rsidR="005D2A42" w:rsidRDefault="00B5397D">
            <w:pPr>
              <w:spacing w:line="252" w:lineRule="exact"/>
              <w:rPr>
                <w:rFonts w:ascii="Arial" w:eastAsia="Arial" w:hAnsi="Arial"/>
                <w:w w:val="95"/>
                <w:sz w:val="22"/>
              </w:rPr>
            </w:pPr>
            <w:r>
              <w:rPr>
                <w:rFonts w:ascii="Arial" w:eastAsia="Arial" w:hAnsi="Arial"/>
                <w:w w:val="95"/>
                <w:sz w:val="22"/>
              </w:rPr>
              <w:t>possibilité pour le plus grand nombre d’élèves de maîtriser les compétences fondamentales de langue-</w:t>
            </w:r>
          </w:p>
        </w:tc>
        <w:tc>
          <w:tcPr>
            <w:tcW w:w="78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252"/>
        </w:trPr>
        <w:tc>
          <w:tcPr>
            <w:tcW w:w="9560" w:type="dxa"/>
            <w:shd w:val="clear" w:color="auto" w:fill="auto"/>
            <w:vAlign w:val="bottom"/>
          </w:tcPr>
          <w:p w:rsidR="005D2A42" w:rsidRDefault="00B5397D">
            <w:pPr>
              <w:spacing w:line="252" w:lineRule="exact"/>
              <w:rPr>
                <w:rFonts w:ascii="Arial" w:eastAsia="Arial" w:hAnsi="Arial"/>
                <w:w w:val="99"/>
                <w:sz w:val="22"/>
              </w:rPr>
            </w:pPr>
            <w:r>
              <w:rPr>
                <w:rFonts w:ascii="Arial" w:eastAsia="Arial" w:hAnsi="Arial"/>
                <w:w w:val="99"/>
                <w:sz w:val="22"/>
              </w:rPr>
              <w:t>lecture et de mathématiques en début et en fin de scolarité primaire constitue un bon indicateur de</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0"/>
        </w:trPr>
        <w:tc>
          <w:tcPr>
            <w:tcW w:w="9560" w:type="dxa"/>
            <w:shd w:val="clear" w:color="auto" w:fill="auto"/>
            <w:vAlign w:val="bottom"/>
          </w:tcPr>
          <w:p w:rsidR="005D2A42" w:rsidRDefault="00B5397D">
            <w:pPr>
              <w:spacing w:line="249" w:lineRule="exact"/>
              <w:rPr>
                <w:rFonts w:ascii="Arial" w:eastAsia="Arial" w:hAnsi="Arial"/>
                <w:sz w:val="22"/>
              </w:rPr>
            </w:pPr>
            <w:r>
              <w:rPr>
                <w:rFonts w:ascii="Arial" w:eastAsia="Arial" w:hAnsi="Arial"/>
                <w:sz w:val="22"/>
              </w:rPr>
              <w:t>l’efficacité et de l’équité des systèmes éducatifs.</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415"/>
        </w:trPr>
        <w:tc>
          <w:tcPr>
            <w:tcW w:w="9560" w:type="dxa"/>
            <w:shd w:val="clear" w:color="auto" w:fill="auto"/>
            <w:vAlign w:val="bottom"/>
          </w:tcPr>
          <w:p w:rsidR="005D2A42" w:rsidRDefault="00B5397D">
            <w:pPr>
              <w:spacing w:line="252" w:lineRule="exact"/>
              <w:rPr>
                <w:rFonts w:ascii="Arial" w:eastAsia="Arial" w:hAnsi="Arial"/>
                <w:w w:val="98"/>
                <w:sz w:val="22"/>
              </w:rPr>
            </w:pPr>
            <w:r>
              <w:rPr>
                <w:rFonts w:ascii="Arial" w:eastAsia="Arial" w:hAnsi="Arial"/>
                <w:w w:val="98"/>
                <w:sz w:val="22"/>
              </w:rPr>
              <w:t>En complément de l’approche internationale, les résultats des différentes régions du Sénégal seront</w:t>
            </w:r>
          </w:p>
        </w:tc>
        <w:tc>
          <w:tcPr>
            <w:tcW w:w="7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53"/>
        </w:trPr>
        <w:tc>
          <w:tcPr>
            <w:tcW w:w="9560" w:type="dxa"/>
            <w:shd w:val="clear" w:color="auto" w:fill="auto"/>
            <w:vAlign w:val="bottom"/>
          </w:tcPr>
          <w:p w:rsidR="005D2A42" w:rsidRDefault="00B5397D">
            <w:pPr>
              <w:spacing w:line="252" w:lineRule="exact"/>
              <w:rPr>
                <w:rFonts w:ascii="Arial" w:eastAsia="Arial" w:hAnsi="Arial"/>
                <w:w w:val="94"/>
                <w:sz w:val="22"/>
              </w:rPr>
            </w:pPr>
            <w:r>
              <w:rPr>
                <w:rFonts w:ascii="Arial" w:eastAsia="Arial" w:hAnsi="Arial"/>
                <w:w w:val="94"/>
                <w:sz w:val="22"/>
              </w:rPr>
              <w:t>également présentés. Le chapitre 4 permettra de comparer les performances des élèves en fonction de</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9560" w:type="dxa"/>
            <w:shd w:val="clear" w:color="auto" w:fill="auto"/>
            <w:vAlign w:val="bottom"/>
          </w:tcPr>
          <w:p w:rsidR="005D2A42" w:rsidRDefault="00B5397D">
            <w:pPr>
              <w:spacing w:line="252" w:lineRule="exact"/>
              <w:rPr>
                <w:rFonts w:ascii="Arial" w:eastAsia="Arial" w:hAnsi="Arial"/>
                <w:w w:val="93"/>
                <w:sz w:val="22"/>
              </w:rPr>
            </w:pPr>
            <w:r>
              <w:rPr>
                <w:rFonts w:ascii="Arial" w:eastAsia="Arial" w:hAnsi="Arial"/>
                <w:w w:val="93"/>
                <w:sz w:val="22"/>
              </w:rPr>
              <w:t>certaines caractéristiques individuelles ou scolaires considérées comme prioritaires par les responsables</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9560" w:type="dxa"/>
            <w:shd w:val="clear" w:color="auto" w:fill="auto"/>
            <w:vAlign w:val="bottom"/>
          </w:tcPr>
          <w:p w:rsidR="005D2A42" w:rsidRDefault="00B5397D">
            <w:pPr>
              <w:spacing w:line="252" w:lineRule="exact"/>
              <w:rPr>
                <w:rFonts w:ascii="Arial" w:eastAsia="Arial" w:hAnsi="Arial"/>
                <w:w w:val="97"/>
                <w:sz w:val="22"/>
              </w:rPr>
            </w:pPr>
            <w:r>
              <w:rPr>
                <w:rFonts w:ascii="Arial" w:eastAsia="Arial" w:hAnsi="Arial"/>
                <w:w w:val="97"/>
                <w:sz w:val="22"/>
              </w:rPr>
              <w:t>des politiques éducatives. Ces analyses permettront de se forger une idée plus précise de l’équité du</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0"/>
        </w:trPr>
        <w:tc>
          <w:tcPr>
            <w:tcW w:w="9560" w:type="dxa"/>
            <w:shd w:val="clear" w:color="auto" w:fill="auto"/>
            <w:vAlign w:val="bottom"/>
          </w:tcPr>
          <w:p w:rsidR="005D2A42" w:rsidRDefault="00B5397D">
            <w:pPr>
              <w:spacing w:line="249" w:lineRule="exact"/>
              <w:rPr>
                <w:rFonts w:ascii="Arial" w:eastAsia="Arial" w:hAnsi="Arial"/>
                <w:sz w:val="22"/>
              </w:rPr>
            </w:pPr>
            <w:r>
              <w:rPr>
                <w:rFonts w:ascii="Arial" w:eastAsia="Arial" w:hAnsi="Arial"/>
                <w:sz w:val="22"/>
              </w:rPr>
              <w:t>système éducatif sénégalais.</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415"/>
        </w:trPr>
        <w:tc>
          <w:tcPr>
            <w:tcW w:w="9560" w:type="dxa"/>
            <w:shd w:val="clear" w:color="auto" w:fill="auto"/>
            <w:vAlign w:val="bottom"/>
          </w:tcPr>
          <w:p w:rsidR="005D2A42" w:rsidRDefault="00B5397D">
            <w:pPr>
              <w:spacing w:line="252" w:lineRule="exact"/>
              <w:rPr>
                <w:rFonts w:ascii="Arial" w:eastAsia="Arial" w:hAnsi="Arial"/>
                <w:w w:val="94"/>
                <w:sz w:val="22"/>
              </w:rPr>
            </w:pPr>
            <w:r>
              <w:rPr>
                <w:rFonts w:ascii="Arial" w:eastAsia="Arial" w:hAnsi="Arial"/>
                <w:w w:val="94"/>
                <w:sz w:val="22"/>
              </w:rPr>
              <w:t>Comme mentionné dans le chapitre 2, les tests ont été conçus en français et administrés dans la langue</w:t>
            </w:r>
          </w:p>
        </w:tc>
        <w:tc>
          <w:tcPr>
            <w:tcW w:w="780" w:type="dxa"/>
            <w:vMerge w:val="restart"/>
            <w:shd w:val="clear" w:color="auto" w:fill="auto"/>
            <w:vAlign w:val="bottom"/>
          </w:tcPr>
          <w:p w:rsidR="005D2A42" w:rsidRDefault="00B5397D">
            <w:pPr>
              <w:spacing w:line="612" w:lineRule="exact"/>
              <w:jc w:val="right"/>
              <w:rPr>
                <w:rFonts w:ascii="Arial" w:eastAsia="Arial" w:hAnsi="Arial"/>
                <w:color w:val="FFFFFF"/>
                <w:sz w:val="60"/>
              </w:rPr>
            </w:pPr>
            <w:r>
              <w:rPr>
                <w:rFonts w:ascii="Arial" w:eastAsia="Arial" w:hAnsi="Arial"/>
                <w:color w:val="FFFFFF"/>
                <w:sz w:val="60"/>
              </w:rPr>
              <w:t>3</w:t>
            </w:r>
          </w:p>
        </w:tc>
      </w:tr>
      <w:tr w:rsidR="005D2A42">
        <w:trPr>
          <w:trHeight w:val="249"/>
        </w:trPr>
        <w:tc>
          <w:tcPr>
            <w:tcW w:w="9560" w:type="dxa"/>
            <w:vMerge w:val="restart"/>
            <w:shd w:val="clear" w:color="auto" w:fill="auto"/>
            <w:vAlign w:val="bottom"/>
          </w:tcPr>
          <w:p w:rsidR="005D2A42" w:rsidRDefault="00B5397D">
            <w:pPr>
              <w:spacing w:line="249" w:lineRule="exact"/>
              <w:rPr>
                <w:rFonts w:ascii="Arial" w:eastAsia="Arial" w:hAnsi="Arial"/>
                <w:sz w:val="22"/>
              </w:rPr>
            </w:pPr>
            <w:r>
              <w:rPr>
                <w:rFonts w:ascii="Arial" w:eastAsia="Arial" w:hAnsi="Arial"/>
                <w:sz w:val="22"/>
              </w:rPr>
              <w:t>officielle d’enseignement, le français, en vigueur en début et en fin de scolarité primaire.</w:t>
            </w:r>
          </w:p>
        </w:tc>
        <w:tc>
          <w:tcPr>
            <w:tcW w:w="780" w:type="dxa"/>
            <w:vMerge/>
            <w:shd w:val="clear" w:color="auto" w:fill="auto"/>
            <w:vAlign w:val="bottom"/>
          </w:tcPr>
          <w:p w:rsidR="005D2A42" w:rsidRDefault="005D2A42">
            <w:pPr>
              <w:spacing w:line="0" w:lineRule="atLeast"/>
              <w:rPr>
                <w:rFonts w:ascii="Times New Roman" w:eastAsia="Times New Roman" w:hAnsi="Times New Roman"/>
                <w:sz w:val="17"/>
              </w:rPr>
            </w:pPr>
          </w:p>
        </w:tc>
      </w:tr>
      <w:tr w:rsidR="005D2A42">
        <w:trPr>
          <w:trHeight w:val="50"/>
        </w:trPr>
        <w:tc>
          <w:tcPr>
            <w:tcW w:w="9560" w:type="dxa"/>
            <w:vMerge/>
            <w:shd w:val="clear" w:color="auto" w:fill="auto"/>
            <w:vAlign w:val="bottom"/>
          </w:tcPr>
          <w:p w:rsidR="005D2A42" w:rsidRDefault="005D2A42">
            <w:pPr>
              <w:spacing w:line="0" w:lineRule="atLeast"/>
              <w:rPr>
                <w:rFonts w:ascii="Times New Roman" w:eastAsia="Times New Roman" w:hAnsi="Times New Roman"/>
                <w:sz w:val="4"/>
              </w:rPr>
            </w:pPr>
          </w:p>
        </w:tc>
        <w:tc>
          <w:tcPr>
            <w:tcW w:w="780" w:type="dxa"/>
            <w:shd w:val="clear" w:color="auto" w:fill="auto"/>
            <w:vAlign w:val="bottom"/>
          </w:tcPr>
          <w:p w:rsidR="005D2A42" w:rsidRDefault="005D2A42">
            <w:pPr>
              <w:spacing w:line="0" w:lineRule="atLeast"/>
              <w:rPr>
                <w:rFonts w:ascii="Times New Roman" w:eastAsia="Times New Roman" w:hAnsi="Times New Roman"/>
                <w:sz w:val="4"/>
              </w:rPr>
            </w:pPr>
          </w:p>
        </w:tc>
      </w:tr>
    </w:tbl>
    <w:p w:rsidR="005D2A42" w:rsidRDefault="00301681">
      <w:pPr>
        <w:spacing w:line="200" w:lineRule="exact"/>
        <w:rPr>
          <w:rFonts w:ascii="Times New Roman" w:eastAsia="Times New Roman" w:hAnsi="Times New Roman"/>
        </w:rPr>
      </w:pPr>
      <w:r>
        <w:rPr>
          <w:rFonts w:ascii="Times New Roman" w:eastAsia="Times New Roman" w:hAnsi="Times New Roman"/>
          <w:noProof/>
          <w:sz w:val="4"/>
        </w:rPr>
        <w:drawing>
          <wp:anchor distT="0" distB="0" distL="114300" distR="114300" simplePos="0" relativeHeight="251482112" behindDoc="1" locked="0" layoutInCell="0" allowOverlap="1">
            <wp:simplePos x="0" y="0"/>
            <wp:positionH relativeFrom="column">
              <wp:posOffset>6272530</wp:posOffset>
            </wp:positionH>
            <wp:positionV relativeFrom="paragraph">
              <wp:posOffset>-560705</wp:posOffset>
            </wp:positionV>
            <wp:extent cx="387350" cy="1799590"/>
            <wp:effectExtent l="19050" t="0" r="0" b="0"/>
            <wp:wrapNone/>
            <wp:docPr id="103" name="Imag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32"/>
                    <a:srcRect/>
                    <a:stretch>
                      <a:fillRect/>
                    </a:stretch>
                  </pic:blipFill>
                  <pic:spPr bwMode="auto">
                    <a:xfrm>
                      <a:off x="0" y="0"/>
                      <a:ext cx="387350" cy="1799590"/>
                    </a:xfrm>
                    <a:prstGeom prst="rect">
                      <a:avLst/>
                    </a:prstGeom>
                    <a:noFill/>
                  </pic:spPr>
                </pic:pic>
              </a:graphicData>
            </a:graphic>
          </wp:anchor>
        </w:drawing>
      </w:r>
    </w:p>
    <w:p w:rsidR="005D2A42" w:rsidRDefault="005D2A42">
      <w:pPr>
        <w:spacing w:line="369" w:lineRule="exact"/>
        <w:rPr>
          <w:rFonts w:ascii="Times New Roman" w:eastAsia="Times New Roman" w:hAnsi="Times New Roman"/>
        </w:rPr>
      </w:pPr>
    </w:p>
    <w:p w:rsidR="005D2A42" w:rsidRDefault="00B5397D">
      <w:pPr>
        <w:spacing w:line="0" w:lineRule="atLeast"/>
        <w:ind w:left="1"/>
        <w:rPr>
          <w:rFonts w:ascii="Arial" w:eastAsia="Arial" w:hAnsi="Arial"/>
          <w:color w:val="F87268"/>
          <w:sz w:val="44"/>
        </w:rPr>
      </w:pPr>
      <w:r>
        <w:rPr>
          <w:rFonts w:ascii="Arial" w:eastAsia="Arial" w:hAnsi="Arial"/>
          <w:color w:val="F87268"/>
          <w:sz w:val="44"/>
        </w:rPr>
        <w:t>3.1 Compétences des élèves au niveau international</w:t>
      </w:r>
    </w:p>
    <w:p w:rsidR="005D2A42" w:rsidRDefault="005D2A42">
      <w:pPr>
        <w:spacing w:line="374" w:lineRule="exact"/>
        <w:rPr>
          <w:rFonts w:ascii="Times New Roman" w:eastAsia="Times New Roman" w:hAnsi="Times New Roman"/>
        </w:rPr>
      </w:pPr>
    </w:p>
    <w:p w:rsidR="005D2A42" w:rsidRDefault="00B5397D">
      <w:pPr>
        <w:spacing w:line="0" w:lineRule="atLeast"/>
        <w:ind w:left="1"/>
        <w:rPr>
          <w:rFonts w:ascii="Arial" w:eastAsia="Arial" w:hAnsi="Arial"/>
          <w:i/>
          <w:sz w:val="22"/>
          <w:u w:val="single"/>
        </w:rPr>
      </w:pPr>
      <w:r>
        <w:rPr>
          <w:rFonts w:ascii="Arial" w:eastAsia="Arial" w:hAnsi="Arial"/>
          <w:i/>
          <w:sz w:val="22"/>
          <w:u w:val="single"/>
        </w:rPr>
        <w:t>Encadré 3.1 : Echelles de compétences et seuils suffisants</w:t>
      </w:r>
    </w:p>
    <w:p w:rsidR="005D2A42" w:rsidRDefault="006A2137">
      <w:pPr>
        <w:spacing w:line="340" w:lineRule="exact"/>
        <w:rPr>
          <w:rFonts w:ascii="Times New Roman" w:eastAsia="Times New Roman" w:hAnsi="Times New Roman"/>
        </w:rPr>
      </w:pPr>
      <w:r>
        <w:rPr>
          <w:rFonts w:ascii="Arial" w:eastAsia="Arial" w:hAnsi="Arial"/>
          <w:i/>
          <w:sz w:val="22"/>
          <w:u w:val="single"/>
        </w:rPr>
        <w:pict>
          <v:line id="_x0000_s1128" style="position:absolute;z-index:-251833344" from=".7pt,8.4pt" to=".7pt,226.95pt" o:allowincell="f" o:userdrawn="t" strokecolor="#7f7f7f" strokeweight="1.44pt"/>
        </w:pict>
      </w:r>
      <w:r>
        <w:rPr>
          <w:rFonts w:ascii="Arial" w:eastAsia="Arial" w:hAnsi="Arial"/>
          <w:i/>
          <w:sz w:val="22"/>
          <w:u w:val="single"/>
        </w:rPr>
        <w:pict>
          <v:line id="_x0000_s1129" style="position:absolute;z-index:-251832320" from="0,9.9pt" to="453.55pt,9.9pt" o:allowincell="f" o:userdrawn="t" strokecolor="#7f7f7f" strokeweight="3pt"/>
        </w:pict>
      </w:r>
      <w:r>
        <w:rPr>
          <w:rFonts w:ascii="Arial" w:eastAsia="Arial" w:hAnsi="Arial"/>
          <w:i/>
          <w:sz w:val="22"/>
          <w:u w:val="single"/>
        </w:rPr>
        <w:pict>
          <v:rect id="_x0000_s1130" style="position:absolute;margin-left:1.4pt;margin-top:11.4pt;width:450.7pt;height:5.65pt;z-index:-251831296" o:allowincell="f" o:userdrawn="t" fillcolor="#f2f2f2" strokecolor="none"/>
        </w:pict>
      </w:r>
      <w:r>
        <w:rPr>
          <w:rFonts w:ascii="Arial" w:eastAsia="Arial" w:hAnsi="Arial"/>
          <w:i/>
          <w:sz w:val="22"/>
          <w:u w:val="single"/>
        </w:rPr>
        <w:pict>
          <v:line id="_x0000_s1131" style="position:absolute;z-index:-251830272" from="452.8pt,8.4pt" to="452.8pt,226.95pt" o:allowincell="f" o:userdrawn="t" strokecolor="#7f7f7f" strokeweight="1.44pt"/>
        </w:pict>
      </w:r>
    </w:p>
    <w:p w:rsidR="005D2A42" w:rsidRDefault="00B5397D">
      <w:pPr>
        <w:spacing w:line="251" w:lineRule="auto"/>
        <w:ind w:left="121" w:right="1400"/>
        <w:jc w:val="both"/>
        <w:rPr>
          <w:rFonts w:ascii="Arial" w:eastAsia="Arial" w:hAnsi="Arial"/>
          <w:sz w:val="21"/>
        </w:rPr>
      </w:pPr>
      <w:r>
        <w:rPr>
          <w:rFonts w:ascii="Arial" w:eastAsia="Arial" w:hAnsi="Arial"/>
          <w:sz w:val="21"/>
          <w:shd w:val="clear" w:color="auto" w:fill="F2F2F2"/>
        </w:rPr>
        <w:t xml:space="preserve">Pour faciliter la lecture et l’interprétation des résultats statistiques, les performances des élèves aux tests sont présentés sur des échelles de compétences segmentées en plusieurs niveaux afin d’en faciliter la description et permettre ainsi une interprétation des résultats en termes pédagogiques. À chaque niveau correspond un ensemble de compétences maîtrisées, avec une certaine probabilité, par les élèves qui relèvent de ce niveau. Chacune des compétences et des connaissances requises à chaque niveau sont décrites ci-dessous ; ces descriptions permettent ainsi d’apprécier les principales difficultés rencontrées </w:t>
      </w:r>
      <w:r>
        <w:rPr>
          <w:rFonts w:ascii="Arial" w:eastAsia="Arial" w:hAnsi="Arial"/>
          <w:sz w:val="21"/>
        </w:rPr>
        <w:t>par les élèves.</w:t>
      </w:r>
    </w:p>
    <w:p w:rsidR="005D2A42" w:rsidRDefault="006A2137">
      <w:pPr>
        <w:spacing w:line="119" w:lineRule="exact"/>
        <w:rPr>
          <w:rFonts w:ascii="Times New Roman" w:eastAsia="Times New Roman" w:hAnsi="Times New Roman"/>
        </w:rPr>
      </w:pPr>
      <w:r>
        <w:rPr>
          <w:rFonts w:ascii="Arial" w:eastAsia="Arial" w:hAnsi="Arial"/>
          <w:sz w:val="21"/>
        </w:rPr>
        <w:pict>
          <v:line id="_x0000_s1132" style="position:absolute;z-index:-251829248" from="3.75pt,-88.3pt" to="3.75pt,112.9pt" o:allowincell="f" o:userdrawn="t" strokecolor="#f2f2f2" strokeweight="4.68pt"/>
        </w:pict>
      </w:r>
      <w:r>
        <w:rPr>
          <w:rFonts w:ascii="Arial" w:eastAsia="Arial" w:hAnsi="Arial"/>
          <w:sz w:val="21"/>
        </w:rPr>
        <w:pict>
          <v:line id="_x0000_s1133" style="position:absolute;z-index:-251828224" from="449.7pt,-88.3pt" to="449.7pt,112.9pt" o:allowincell="f" o:userdrawn="t" strokecolor="#f2f2f2" strokeweight="1.60864mm"/>
        </w:pict>
      </w:r>
      <w:r>
        <w:rPr>
          <w:rFonts w:ascii="Arial" w:eastAsia="Arial" w:hAnsi="Arial"/>
          <w:sz w:val="21"/>
        </w:rPr>
        <w:pict>
          <v:rect id="_x0000_s1134" style="position:absolute;margin-left:6.1pt;margin-top:-12.6pt;width:441.3pt;height:18.55pt;z-index:-251827200" o:allowincell="f" o:userdrawn="t" fillcolor="#f2f2f2" strokecolor="none"/>
        </w:pict>
      </w:r>
    </w:p>
    <w:p w:rsidR="005D2A42" w:rsidRDefault="00B5397D">
      <w:pPr>
        <w:spacing w:line="269" w:lineRule="auto"/>
        <w:ind w:left="121" w:right="1400"/>
        <w:jc w:val="both"/>
        <w:rPr>
          <w:rFonts w:ascii="Arial" w:eastAsia="Arial" w:hAnsi="Arial"/>
          <w:i/>
        </w:rPr>
      </w:pPr>
      <w:r>
        <w:rPr>
          <w:rFonts w:ascii="Arial" w:eastAsia="Arial" w:hAnsi="Arial"/>
          <w:shd w:val="clear" w:color="auto" w:fill="F2F2F2"/>
        </w:rPr>
        <w:t xml:space="preserve">Tant en compréhension de l’écrit qu’en mathématiques, un seuil dit </w:t>
      </w:r>
      <w:r>
        <w:rPr>
          <w:rFonts w:ascii="Arial" w:eastAsia="Arial" w:hAnsi="Arial"/>
          <w:i/>
          <w:shd w:val="clear" w:color="auto" w:fill="F2F2F2"/>
        </w:rPr>
        <w:t>« suffisant</w:t>
      </w:r>
      <w:r>
        <w:rPr>
          <w:rFonts w:ascii="Arial" w:eastAsia="Arial" w:hAnsi="Arial"/>
          <w:shd w:val="clear" w:color="auto" w:fill="F2F2F2"/>
        </w:rPr>
        <w:t xml:space="preserve"> » a été déterminé. Au-delà de ce seuil, le PASEC considère que les élèves disposent en principe </w:t>
      </w:r>
      <w:r>
        <w:rPr>
          <w:rFonts w:ascii="Arial" w:eastAsia="Arial" w:hAnsi="Arial"/>
          <w:i/>
          <w:shd w:val="clear" w:color="auto" w:fill="F2F2F2"/>
        </w:rPr>
        <w:t>des connaissances et</w:t>
      </w:r>
      <w:r>
        <w:rPr>
          <w:rFonts w:ascii="Arial" w:eastAsia="Arial" w:hAnsi="Arial"/>
          <w:shd w:val="clear" w:color="auto" w:fill="F2F2F2"/>
        </w:rPr>
        <w:t xml:space="preserve"> </w:t>
      </w:r>
      <w:r>
        <w:rPr>
          <w:rFonts w:ascii="Arial" w:eastAsia="Arial" w:hAnsi="Arial"/>
          <w:i/>
          <w:shd w:val="clear" w:color="auto" w:fill="F2F2F2"/>
        </w:rPr>
        <w:t xml:space="preserve">compétences indispensables pour poursuivre leur scolarité dans de bonnes conditions. En deçà de ce </w:t>
      </w:r>
      <w:r>
        <w:rPr>
          <w:rFonts w:ascii="Arial" w:eastAsia="Arial" w:hAnsi="Arial"/>
          <w:i/>
        </w:rPr>
        <w:t>seuil, les élèves risquent de multiplier les difficultés lors de la poursuite de leur scolarité.</w:t>
      </w:r>
    </w:p>
    <w:p w:rsidR="005D2A42" w:rsidRDefault="006A2137">
      <w:pPr>
        <w:spacing w:line="100" w:lineRule="exact"/>
        <w:rPr>
          <w:rFonts w:ascii="Times New Roman" w:eastAsia="Times New Roman" w:hAnsi="Times New Roman"/>
        </w:rPr>
      </w:pPr>
      <w:r>
        <w:rPr>
          <w:rFonts w:ascii="Arial" w:eastAsia="Arial" w:hAnsi="Arial"/>
          <w:i/>
        </w:rPr>
        <w:pict>
          <v:rect id="_x0000_s1135" style="position:absolute;margin-left:6.1pt;margin-top:-13.65pt;width:441.3pt;height:18.7pt;z-index:-251826176" o:allowincell="f" o:userdrawn="t" fillcolor="#f2f2f2" strokecolor="none"/>
        </w:pict>
      </w:r>
    </w:p>
    <w:p w:rsidR="005D2A42" w:rsidRDefault="00B5397D">
      <w:pPr>
        <w:spacing w:line="238" w:lineRule="auto"/>
        <w:ind w:left="121" w:right="1400"/>
        <w:jc w:val="both"/>
        <w:rPr>
          <w:rFonts w:ascii="Arial" w:eastAsia="Arial" w:hAnsi="Arial"/>
          <w:sz w:val="19"/>
        </w:rPr>
      </w:pPr>
      <w:r>
        <w:rPr>
          <w:rFonts w:ascii="Arial" w:eastAsia="Arial" w:hAnsi="Arial"/>
          <w:sz w:val="22"/>
          <w:shd w:val="clear" w:color="auto" w:fill="F2F2F2"/>
        </w:rPr>
        <w:t xml:space="preserve">Les élèves sous le seuil « suffisant » de compétences sont plus susceptibles de découragement et d’abandon scolaire, faute de compréhension orale et écrite de la langue d’enseignement et des mathématiques, ou de connaître des difficultés encore plus importantes dans la suite de leur scolarité, </w:t>
      </w:r>
      <w:r>
        <w:rPr>
          <w:rFonts w:ascii="Arial" w:eastAsia="Arial" w:hAnsi="Arial"/>
          <w:sz w:val="22"/>
        </w:rPr>
        <w:t>s’ils la poursuivent</w:t>
      </w:r>
      <w:r>
        <w:rPr>
          <w:rFonts w:ascii="Arial" w:eastAsia="Arial" w:hAnsi="Arial"/>
          <w:sz w:val="19"/>
        </w:rPr>
        <w:t>.</w:t>
      </w:r>
    </w:p>
    <w:p w:rsidR="005D2A42" w:rsidRDefault="006A2137">
      <w:pPr>
        <w:spacing w:line="360" w:lineRule="exact"/>
        <w:rPr>
          <w:rFonts w:ascii="Times New Roman" w:eastAsia="Times New Roman" w:hAnsi="Times New Roman"/>
        </w:rPr>
      </w:pPr>
      <w:r>
        <w:rPr>
          <w:rFonts w:ascii="Arial" w:eastAsia="Arial" w:hAnsi="Arial"/>
          <w:sz w:val="19"/>
        </w:rPr>
        <w:pict>
          <v:rect id="_x0000_s1136" style="position:absolute;margin-left:6.1pt;margin-top:-12.3pt;width:441.3pt;height:12.55pt;z-index:-251825152" o:allowincell="f" o:userdrawn="t" fillcolor="#f2f2f2" strokecolor="none"/>
        </w:pict>
      </w:r>
      <w:r>
        <w:rPr>
          <w:rFonts w:ascii="Arial" w:eastAsia="Arial" w:hAnsi="Arial"/>
          <w:sz w:val="19"/>
        </w:rPr>
        <w:pict>
          <v:rect id="_x0000_s1137" style="position:absolute;margin-left:.7pt;margin-top:.25pt;width:452.1pt;height:5.65pt;z-index:-251824128" o:allowincell="f" o:userdrawn="t" fillcolor="#f2f2f2" strokecolor="none"/>
        </w:pict>
      </w:r>
      <w:r>
        <w:rPr>
          <w:rFonts w:ascii="Arial" w:eastAsia="Arial" w:hAnsi="Arial"/>
          <w:sz w:val="19"/>
        </w:rPr>
        <w:pict>
          <v:line id="_x0000_s1138" style="position:absolute;z-index:-251823104" from="0,7.4pt" to="453.55pt,7.4pt" o:allowincell="f" o:userdrawn="t" strokecolor="#7f7f7f" strokeweight="3pt"/>
        </w:pict>
      </w:r>
    </w:p>
    <w:p w:rsidR="005D2A42" w:rsidRDefault="00B5397D">
      <w:pPr>
        <w:numPr>
          <w:ilvl w:val="0"/>
          <w:numId w:val="12"/>
        </w:numPr>
        <w:tabs>
          <w:tab w:val="left" w:pos="721"/>
        </w:tabs>
        <w:spacing w:line="294" w:lineRule="auto"/>
        <w:ind w:left="721" w:right="2180" w:hanging="721"/>
        <w:jc w:val="both"/>
        <w:rPr>
          <w:rFonts w:ascii="Arial" w:eastAsia="Arial" w:hAnsi="Arial"/>
          <w:color w:val="F87268"/>
          <w:sz w:val="32"/>
        </w:rPr>
      </w:pPr>
      <w:r>
        <w:rPr>
          <w:rFonts w:ascii="Arial" w:eastAsia="Arial" w:hAnsi="Arial"/>
          <w:color w:val="F87268"/>
          <w:sz w:val="32"/>
        </w:rPr>
        <w:t>Niveaux de compétences des élèves en langue et en mathématiques en début de scolarité primaire</w:t>
      </w:r>
    </w:p>
    <w:p w:rsidR="005D2A42" w:rsidRDefault="005D2A42">
      <w:pPr>
        <w:spacing w:line="229" w:lineRule="exact"/>
        <w:rPr>
          <w:rFonts w:ascii="Times New Roman" w:eastAsia="Times New Roman" w:hAnsi="Times New Roman"/>
        </w:rPr>
      </w:pPr>
    </w:p>
    <w:p w:rsidR="005D2A42" w:rsidRDefault="00B5397D">
      <w:pPr>
        <w:spacing w:line="316" w:lineRule="auto"/>
        <w:ind w:left="1" w:right="1260"/>
        <w:jc w:val="both"/>
        <w:rPr>
          <w:rFonts w:ascii="Arial" w:eastAsia="Arial" w:hAnsi="Arial"/>
          <w:sz w:val="18"/>
        </w:rPr>
      </w:pPr>
      <w:r>
        <w:rPr>
          <w:rFonts w:ascii="Arial" w:eastAsia="Arial" w:hAnsi="Arial"/>
          <w:sz w:val="18"/>
        </w:rPr>
        <w:t>Les tableaux 3.1 et 3.2 présentent les échelles de compétences PASEC</w:t>
      </w:r>
      <w:r>
        <w:rPr>
          <w:rFonts w:ascii="Arial" w:eastAsia="Arial" w:hAnsi="Arial"/>
          <w:i/>
          <w:sz w:val="18"/>
        </w:rPr>
        <w:t>2014</w:t>
      </w:r>
      <w:r>
        <w:rPr>
          <w:rFonts w:ascii="Arial" w:eastAsia="Arial" w:hAnsi="Arial"/>
          <w:sz w:val="18"/>
        </w:rPr>
        <w:t xml:space="preserve"> de début de scolarité primaire, en langue et en mathématiques respectivement. Pour chaque échelle de compétences, et pour chaque niveau, le pourcentage moyen d’élèves tous pays confondus qui se situent à un niveau de compétences</w:t>
      </w:r>
    </w:p>
    <w:p w:rsidR="005D2A42" w:rsidRDefault="006A2137">
      <w:pPr>
        <w:spacing w:line="381" w:lineRule="exact"/>
        <w:rPr>
          <w:rFonts w:ascii="Times New Roman" w:eastAsia="Times New Roman" w:hAnsi="Times New Roman"/>
        </w:rPr>
      </w:pPr>
      <w:r>
        <w:rPr>
          <w:rFonts w:ascii="Arial" w:eastAsia="Arial" w:hAnsi="Arial"/>
          <w:sz w:val="18"/>
        </w:rPr>
        <w:pict>
          <v:line id="_x0000_s1139" style="position:absolute;z-index:-251822080" from="0,13.7pt" to="2in,13.7pt" o:allowincell="f" o:userdrawn="t" strokeweight=".21164mm"/>
        </w:pict>
      </w:r>
    </w:p>
    <w:p w:rsidR="005D2A42" w:rsidRDefault="00B5397D">
      <w:pPr>
        <w:spacing w:line="214" w:lineRule="auto"/>
        <w:ind w:left="1" w:right="1320"/>
        <w:rPr>
          <w:rFonts w:ascii="Arial" w:eastAsia="Arial" w:hAnsi="Arial"/>
        </w:rPr>
      </w:pPr>
      <w:r>
        <w:rPr>
          <w:rFonts w:ascii="Arial" w:eastAsia="Arial" w:hAnsi="Arial"/>
          <w:sz w:val="24"/>
          <w:vertAlign w:val="superscript"/>
        </w:rPr>
        <w:t>5</w:t>
      </w:r>
      <w:r>
        <w:rPr>
          <w:rFonts w:ascii="Arial" w:eastAsia="Arial" w:hAnsi="Arial"/>
        </w:rPr>
        <w:t xml:space="preserve"> Il s’agit d’un test de langue en début de scolarité (compréhension orale, décodage et compréhension de l’écrit) et d’un test de lecture/compréhension en fin de scolarité.</w:t>
      </w:r>
    </w:p>
    <w:p w:rsidR="005D2A42" w:rsidRDefault="005D2A42">
      <w:pPr>
        <w:spacing w:line="372" w:lineRule="exact"/>
        <w:rPr>
          <w:rFonts w:ascii="Times New Roman" w:eastAsia="Times New Roman" w:hAnsi="Times New Roman"/>
        </w:rPr>
      </w:pPr>
    </w:p>
    <w:p w:rsidR="005D2A42" w:rsidRDefault="00B5397D">
      <w:pPr>
        <w:tabs>
          <w:tab w:val="left" w:pos="9261"/>
        </w:tabs>
        <w:spacing w:line="0" w:lineRule="atLeast"/>
        <w:ind w:left="7001"/>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43</w:t>
      </w:r>
    </w:p>
    <w:p w:rsidR="005D2A42" w:rsidRDefault="006A2137">
      <w:pPr>
        <w:spacing w:line="20" w:lineRule="exact"/>
        <w:rPr>
          <w:rFonts w:ascii="Times New Roman" w:eastAsia="Times New Roman" w:hAnsi="Times New Roman"/>
        </w:rPr>
      </w:pPr>
      <w:r>
        <w:rPr>
          <w:rFonts w:ascii="Arial" w:eastAsia="Arial" w:hAnsi="Arial"/>
          <w:b/>
          <w:sz w:val="19"/>
        </w:rPr>
        <w:pict>
          <v:line id="_x0000_s1140" style="position:absolute;z-index:-251821056" from="-70.9pt,-2pt" to="345.7pt,-2pt" o:allowincell="f" o:userdrawn="t" strokecolor="#7f7f7f" strokeweight=".48pt"/>
        </w:pict>
      </w:r>
    </w:p>
    <w:p w:rsidR="005D2A42" w:rsidRDefault="005D2A42">
      <w:pPr>
        <w:spacing w:line="20" w:lineRule="exact"/>
        <w:rPr>
          <w:rFonts w:ascii="Times New Roman" w:eastAsia="Times New Roman" w:hAnsi="Times New Roman"/>
        </w:rPr>
        <w:sectPr w:rsidR="005D2A42">
          <w:pgSz w:w="11900" w:h="16838"/>
          <w:pgMar w:top="1345" w:right="140" w:bottom="264" w:left="1419" w:header="0" w:footer="0" w:gutter="0"/>
          <w:cols w:space="0" w:equalWidth="0">
            <w:col w:w="10341"/>
          </w:cols>
          <w:docGrid w:linePitch="360"/>
        </w:sectPr>
      </w:pPr>
    </w:p>
    <w:p w:rsidR="005D2A42" w:rsidRDefault="00B5397D">
      <w:pPr>
        <w:spacing w:line="239" w:lineRule="auto"/>
        <w:rPr>
          <w:rFonts w:ascii="Arial" w:eastAsia="Arial" w:hAnsi="Arial"/>
          <w:color w:val="F87268"/>
        </w:rPr>
      </w:pPr>
      <w:bookmarkStart w:id="42" w:name="page44"/>
      <w:bookmarkEnd w:id="42"/>
      <w:r>
        <w:rPr>
          <w:rFonts w:ascii="Arial" w:eastAsia="Arial" w:hAnsi="Arial"/>
          <w:color w:val="F87268"/>
        </w:rPr>
        <w:lastRenderedPageBreak/>
        <w:t>CHAPITRE 3</w:t>
      </w:r>
    </w:p>
    <w:p w:rsidR="005D2A42" w:rsidRDefault="005D2A42">
      <w:pPr>
        <w:spacing w:line="200" w:lineRule="exact"/>
        <w:rPr>
          <w:rFonts w:ascii="Times New Roman" w:eastAsia="Times New Roman" w:hAnsi="Times New Roman"/>
        </w:rPr>
      </w:pPr>
    </w:p>
    <w:p w:rsidR="005D2A42" w:rsidRDefault="005D2A42">
      <w:pPr>
        <w:spacing w:line="210" w:lineRule="exact"/>
        <w:rPr>
          <w:rFonts w:ascii="Times New Roman" w:eastAsia="Times New Roman" w:hAnsi="Times New Roman"/>
        </w:rPr>
      </w:pPr>
    </w:p>
    <w:p w:rsidR="005D2A42" w:rsidRDefault="00B5397D">
      <w:pPr>
        <w:spacing w:line="252" w:lineRule="auto"/>
        <w:ind w:right="20"/>
        <w:jc w:val="both"/>
        <w:rPr>
          <w:rFonts w:ascii="Arial" w:eastAsia="Arial" w:hAnsi="Arial"/>
          <w:sz w:val="21"/>
        </w:rPr>
      </w:pPr>
      <w:proofErr w:type="gramStart"/>
      <w:r>
        <w:rPr>
          <w:rFonts w:ascii="Arial" w:eastAsia="Arial" w:hAnsi="Arial"/>
          <w:sz w:val="21"/>
        </w:rPr>
        <w:t>donné</w:t>
      </w:r>
      <w:proofErr w:type="gramEnd"/>
      <w:r>
        <w:rPr>
          <w:rFonts w:ascii="Arial" w:eastAsia="Arial" w:hAnsi="Arial"/>
          <w:sz w:val="21"/>
        </w:rPr>
        <w:t xml:space="preserve"> est indiqué, ainsi que ce même pourcentage mais pour les seuls élèves du Togo. Les élèves les plus compétents (score supérieur ou égal à 610,4) se situent au niveau 4 alors que les élèves les moins compétents (score inférieur à 399,1) sont retrouvés sous le niveau 1.</w:t>
      </w:r>
    </w:p>
    <w:p w:rsidR="005D2A42" w:rsidRDefault="005D2A42">
      <w:pPr>
        <w:spacing w:line="156" w:lineRule="exact"/>
        <w:rPr>
          <w:rFonts w:ascii="Times New Roman" w:eastAsia="Times New Roman" w:hAnsi="Times New Roman"/>
        </w:rPr>
      </w:pPr>
    </w:p>
    <w:p w:rsidR="005D2A42" w:rsidRDefault="00B5397D">
      <w:pPr>
        <w:spacing w:line="265" w:lineRule="auto"/>
        <w:ind w:right="20"/>
        <w:jc w:val="both"/>
        <w:rPr>
          <w:rFonts w:ascii="Arial" w:eastAsia="Arial" w:hAnsi="Arial"/>
          <w:sz w:val="22"/>
        </w:rPr>
      </w:pPr>
      <w:r>
        <w:rPr>
          <w:rFonts w:ascii="Arial" w:eastAsia="Arial" w:hAnsi="Arial"/>
          <w:sz w:val="22"/>
        </w:rPr>
        <w:t>Les seuils « suffisants » en langue et en mathématiques sont matérialisés par une ligne rouge dans les tableaux</w:t>
      </w:r>
      <w:r>
        <w:rPr>
          <w:rFonts w:ascii="Arial" w:eastAsia="Arial" w:hAnsi="Arial"/>
          <w:i/>
          <w:sz w:val="25"/>
          <w:vertAlign w:val="superscript"/>
        </w:rPr>
        <w:t>6</w:t>
      </w:r>
      <w:r>
        <w:rPr>
          <w:rFonts w:ascii="Arial" w:eastAsia="Arial" w:hAnsi="Arial"/>
          <w:sz w:val="22"/>
        </w:rPr>
        <w:t>.</w:t>
      </w:r>
    </w:p>
    <w:p w:rsidR="005D2A42" w:rsidRDefault="005D2A42">
      <w:pPr>
        <w:spacing w:line="61" w:lineRule="exact"/>
        <w:rPr>
          <w:rFonts w:ascii="Times New Roman" w:eastAsia="Times New Roman" w:hAnsi="Times New Roman"/>
        </w:rPr>
      </w:pPr>
    </w:p>
    <w:p w:rsidR="005D2A42" w:rsidRDefault="00B5397D">
      <w:pPr>
        <w:spacing w:line="239" w:lineRule="auto"/>
        <w:rPr>
          <w:rFonts w:ascii="Arial" w:eastAsia="Arial" w:hAnsi="Arial"/>
          <w:i/>
          <w:sz w:val="22"/>
          <w:u w:val="single"/>
        </w:rPr>
      </w:pPr>
      <w:r>
        <w:rPr>
          <w:rFonts w:ascii="Arial" w:eastAsia="Arial" w:hAnsi="Arial"/>
          <w:i/>
          <w:sz w:val="22"/>
          <w:u w:val="single"/>
        </w:rPr>
        <w:t>Tableau 3.1 : Échelle de compétences PASEC2014 en langue – Début de scolarité</w:t>
      </w:r>
    </w:p>
    <w:p w:rsidR="005D2A42" w:rsidRDefault="005D2A42">
      <w:pPr>
        <w:spacing w:line="149"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860"/>
        <w:gridCol w:w="1000"/>
        <w:gridCol w:w="1280"/>
        <w:gridCol w:w="1420"/>
        <w:gridCol w:w="4520"/>
      </w:tblGrid>
      <w:tr w:rsidR="005D2A42">
        <w:trPr>
          <w:trHeight w:val="40"/>
        </w:trPr>
        <w:tc>
          <w:tcPr>
            <w:tcW w:w="860" w:type="dxa"/>
            <w:tcBorders>
              <w:top w:val="single" w:sz="8" w:space="0" w:color="808080"/>
              <w:left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3"/>
              </w:rPr>
            </w:pPr>
          </w:p>
        </w:tc>
        <w:tc>
          <w:tcPr>
            <w:tcW w:w="1000" w:type="dxa"/>
            <w:tcBorders>
              <w:top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3"/>
              </w:rPr>
            </w:pPr>
          </w:p>
        </w:tc>
        <w:tc>
          <w:tcPr>
            <w:tcW w:w="1280" w:type="dxa"/>
            <w:vMerge w:val="restart"/>
            <w:tcBorders>
              <w:top w:val="single" w:sz="8" w:space="0" w:color="808080"/>
              <w:right w:val="single" w:sz="8" w:space="0" w:color="808080"/>
            </w:tcBorders>
            <w:shd w:val="clear" w:color="auto" w:fill="D9D9D9"/>
            <w:vAlign w:val="bottom"/>
          </w:tcPr>
          <w:p w:rsidR="005D2A42" w:rsidRDefault="00B5397D">
            <w:pPr>
              <w:spacing w:line="229" w:lineRule="exact"/>
              <w:jc w:val="center"/>
              <w:rPr>
                <w:rFonts w:ascii="Arial" w:eastAsia="Arial" w:hAnsi="Arial"/>
                <w:b/>
                <w:w w:val="83"/>
              </w:rPr>
            </w:pPr>
            <w:r>
              <w:rPr>
                <w:rFonts w:ascii="Arial" w:eastAsia="Arial" w:hAnsi="Arial"/>
                <w:b/>
                <w:w w:val="83"/>
              </w:rPr>
              <w:t>Répartition</w:t>
            </w:r>
          </w:p>
        </w:tc>
        <w:tc>
          <w:tcPr>
            <w:tcW w:w="1420" w:type="dxa"/>
            <w:vMerge w:val="restart"/>
            <w:tcBorders>
              <w:top w:val="single" w:sz="8" w:space="0" w:color="808080"/>
              <w:right w:val="single" w:sz="8" w:space="0" w:color="808080"/>
            </w:tcBorders>
            <w:shd w:val="clear" w:color="auto" w:fill="D9D9D9"/>
            <w:vAlign w:val="bottom"/>
          </w:tcPr>
          <w:p w:rsidR="005D2A42" w:rsidRDefault="00B5397D">
            <w:pPr>
              <w:spacing w:line="229" w:lineRule="exact"/>
              <w:jc w:val="center"/>
              <w:rPr>
                <w:rFonts w:ascii="Arial" w:eastAsia="Arial" w:hAnsi="Arial"/>
                <w:b/>
                <w:w w:val="81"/>
              </w:rPr>
            </w:pPr>
            <w:r>
              <w:rPr>
                <w:rFonts w:ascii="Arial" w:eastAsia="Arial" w:hAnsi="Arial"/>
                <w:b/>
                <w:w w:val="81"/>
              </w:rPr>
              <w:t>Répartition</w:t>
            </w:r>
          </w:p>
        </w:tc>
        <w:tc>
          <w:tcPr>
            <w:tcW w:w="4520" w:type="dxa"/>
            <w:tcBorders>
              <w:top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3"/>
              </w:rPr>
            </w:pPr>
          </w:p>
        </w:tc>
      </w:tr>
      <w:tr w:rsidR="005D2A42">
        <w:trPr>
          <w:trHeight w:val="215"/>
        </w:trPr>
        <w:tc>
          <w:tcPr>
            <w:tcW w:w="860" w:type="dxa"/>
            <w:tcBorders>
              <w:left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8"/>
              </w:rPr>
            </w:pPr>
          </w:p>
        </w:tc>
        <w:tc>
          <w:tcPr>
            <w:tcW w:w="100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8"/>
              </w:rPr>
            </w:pPr>
          </w:p>
        </w:tc>
        <w:tc>
          <w:tcPr>
            <w:tcW w:w="128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8"/>
              </w:rPr>
            </w:pPr>
          </w:p>
        </w:tc>
        <w:tc>
          <w:tcPr>
            <w:tcW w:w="142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8"/>
              </w:rPr>
            </w:pPr>
          </w:p>
        </w:tc>
        <w:tc>
          <w:tcPr>
            <w:tcW w:w="45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8"/>
              </w:rPr>
            </w:pPr>
          </w:p>
        </w:tc>
      </w:tr>
      <w:tr w:rsidR="005D2A42">
        <w:trPr>
          <w:trHeight w:val="237"/>
        </w:trPr>
        <w:tc>
          <w:tcPr>
            <w:tcW w:w="860" w:type="dxa"/>
            <w:tcBorders>
              <w:left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1000" w:type="dxa"/>
            <w:tcBorders>
              <w:right w:val="single" w:sz="8" w:space="0" w:color="808080"/>
            </w:tcBorders>
            <w:shd w:val="clear" w:color="auto" w:fill="D9D9D9"/>
            <w:vAlign w:val="bottom"/>
          </w:tcPr>
          <w:p w:rsidR="005D2A42" w:rsidRDefault="00B5397D">
            <w:pPr>
              <w:spacing w:line="227" w:lineRule="exact"/>
              <w:jc w:val="center"/>
              <w:rPr>
                <w:rFonts w:ascii="Arial" w:eastAsia="Arial" w:hAnsi="Arial"/>
                <w:b/>
                <w:w w:val="77"/>
              </w:rPr>
            </w:pPr>
            <w:r>
              <w:rPr>
                <w:rFonts w:ascii="Arial" w:eastAsia="Arial" w:hAnsi="Arial"/>
                <w:b/>
                <w:w w:val="77"/>
              </w:rPr>
              <w:t>Scores</w:t>
            </w:r>
          </w:p>
        </w:tc>
        <w:tc>
          <w:tcPr>
            <w:tcW w:w="1280" w:type="dxa"/>
            <w:tcBorders>
              <w:right w:val="single" w:sz="8" w:space="0" w:color="808080"/>
            </w:tcBorders>
            <w:shd w:val="clear" w:color="auto" w:fill="D9D9D9"/>
            <w:vAlign w:val="bottom"/>
          </w:tcPr>
          <w:p w:rsidR="005D2A42" w:rsidRDefault="00B5397D">
            <w:pPr>
              <w:spacing w:line="227" w:lineRule="exact"/>
              <w:jc w:val="center"/>
              <w:rPr>
                <w:rFonts w:ascii="Arial" w:eastAsia="Arial" w:hAnsi="Arial"/>
                <w:b/>
                <w:w w:val="80"/>
                <w:highlight w:val="lightGray"/>
              </w:rPr>
            </w:pPr>
            <w:r>
              <w:rPr>
                <w:rFonts w:ascii="Arial" w:eastAsia="Arial" w:hAnsi="Arial"/>
                <w:b/>
                <w:w w:val="80"/>
                <w:highlight w:val="lightGray"/>
              </w:rPr>
              <w:t>internationale</w:t>
            </w:r>
          </w:p>
        </w:tc>
        <w:tc>
          <w:tcPr>
            <w:tcW w:w="1420" w:type="dxa"/>
            <w:tcBorders>
              <w:right w:val="single" w:sz="8" w:space="0" w:color="808080"/>
            </w:tcBorders>
            <w:shd w:val="clear" w:color="auto" w:fill="D9D9D9"/>
            <w:vAlign w:val="bottom"/>
          </w:tcPr>
          <w:p w:rsidR="005D2A42" w:rsidRDefault="00B5397D">
            <w:pPr>
              <w:spacing w:line="227" w:lineRule="exact"/>
              <w:jc w:val="center"/>
              <w:rPr>
                <w:rFonts w:ascii="Arial" w:eastAsia="Arial" w:hAnsi="Arial"/>
                <w:b/>
                <w:w w:val="81"/>
              </w:rPr>
            </w:pPr>
            <w:r>
              <w:rPr>
                <w:rFonts w:ascii="Arial" w:eastAsia="Arial" w:hAnsi="Arial"/>
                <w:b/>
                <w:w w:val="81"/>
              </w:rPr>
              <w:t>nationale des</w:t>
            </w:r>
          </w:p>
        </w:tc>
        <w:tc>
          <w:tcPr>
            <w:tcW w:w="45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r>
      <w:tr w:rsidR="005D2A42">
        <w:trPr>
          <w:trHeight w:val="222"/>
        </w:trPr>
        <w:tc>
          <w:tcPr>
            <w:tcW w:w="860" w:type="dxa"/>
            <w:tcBorders>
              <w:left w:val="single" w:sz="8" w:space="0" w:color="808080"/>
              <w:right w:val="single" w:sz="8" w:space="0" w:color="808080"/>
            </w:tcBorders>
            <w:shd w:val="clear" w:color="auto" w:fill="D9D9D9"/>
            <w:vAlign w:val="bottom"/>
          </w:tcPr>
          <w:p w:rsidR="005D2A42" w:rsidRDefault="00B5397D">
            <w:pPr>
              <w:spacing w:line="221" w:lineRule="exact"/>
              <w:jc w:val="center"/>
              <w:rPr>
                <w:rFonts w:ascii="Arial" w:eastAsia="Arial" w:hAnsi="Arial"/>
                <w:b/>
                <w:w w:val="85"/>
                <w:highlight w:val="lightGray"/>
              </w:rPr>
            </w:pPr>
            <w:r>
              <w:rPr>
                <w:rFonts w:ascii="Arial" w:eastAsia="Arial" w:hAnsi="Arial"/>
                <w:b/>
                <w:w w:val="85"/>
                <w:highlight w:val="lightGray"/>
              </w:rPr>
              <w:t>Niveaux</w:t>
            </w:r>
          </w:p>
        </w:tc>
        <w:tc>
          <w:tcPr>
            <w:tcW w:w="1000" w:type="dxa"/>
            <w:tcBorders>
              <w:right w:val="single" w:sz="8" w:space="0" w:color="808080"/>
            </w:tcBorders>
            <w:shd w:val="clear" w:color="auto" w:fill="D9D9D9"/>
            <w:vAlign w:val="bottom"/>
          </w:tcPr>
          <w:p w:rsidR="005D2A42" w:rsidRDefault="00B5397D">
            <w:pPr>
              <w:spacing w:line="221" w:lineRule="exact"/>
              <w:jc w:val="center"/>
              <w:rPr>
                <w:rFonts w:ascii="Arial" w:eastAsia="Arial" w:hAnsi="Arial"/>
                <w:b/>
                <w:w w:val="79"/>
                <w:highlight w:val="lightGray"/>
              </w:rPr>
            </w:pPr>
            <w:r>
              <w:rPr>
                <w:rFonts w:ascii="Arial" w:eastAsia="Arial" w:hAnsi="Arial"/>
                <w:b/>
                <w:w w:val="79"/>
                <w:highlight w:val="lightGray"/>
              </w:rPr>
              <w:t>minimums</w:t>
            </w:r>
          </w:p>
        </w:tc>
        <w:tc>
          <w:tcPr>
            <w:tcW w:w="1280" w:type="dxa"/>
            <w:tcBorders>
              <w:right w:val="single" w:sz="8" w:space="0" w:color="808080"/>
            </w:tcBorders>
            <w:shd w:val="clear" w:color="auto" w:fill="D9D9D9"/>
            <w:vAlign w:val="bottom"/>
          </w:tcPr>
          <w:p w:rsidR="005D2A42" w:rsidRDefault="00B5397D">
            <w:pPr>
              <w:spacing w:line="221" w:lineRule="exact"/>
              <w:jc w:val="center"/>
              <w:rPr>
                <w:rFonts w:ascii="Arial" w:eastAsia="Arial" w:hAnsi="Arial"/>
                <w:b/>
                <w:w w:val="79"/>
                <w:highlight w:val="lightGray"/>
              </w:rPr>
            </w:pPr>
            <w:r>
              <w:rPr>
                <w:rFonts w:ascii="Arial" w:eastAsia="Arial" w:hAnsi="Arial"/>
                <w:b/>
                <w:w w:val="79"/>
                <w:highlight w:val="lightGray"/>
              </w:rPr>
              <w:t>des élèves dans</w:t>
            </w:r>
          </w:p>
        </w:tc>
        <w:tc>
          <w:tcPr>
            <w:tcW w:w="1420" w:type="dxa"/>
            <w:tcBorders>
              <w:right w:val="single" w:sz="8" w:space="0" w:color="808080"/>
            </w:tcBorders>
            <w:shd w:val="clear" w:color="auto" w:fill="D9D9D9"/>
            <w:vAlign w:val="bottom"/>
          </w:tcPr>
          <w:p w:rsidR="005D2A42" w:rsidRDefault="00B5397D">
            <w:pPr>
              <w:spacing w:line="221" w:lineRule="exact"/>
              <w:jc w:val="center"/>
              <w:rPr>
                <w:rFonts w:ascii="Arial" w:eastAsia="Arial" w:hAnsi="Arial"/>
                <w:b/>
                <w:w w:val="76"/>
                <w:highlight w:val="lightGray"/>
              </w:rPr>
            </w:pPr>
            <w:r>
              <w:rPr>
                <w:rFonts w:ascii="Arial" w:eastAsia="Arial" w:hAnsi="Arial"/>
                <w:b/>
                <w:w w:val="76"/>
                <w:highlight w:val="lightGray"/>
              </w:rPr>
              <w:t>élèves sénégalais</w:t>
            </w:r>
          </w:p>
        </w:tc>
        <w:tc>
          <w:tcPr>
            <w:tcW w:w="4520" w:type="dxa"/>
            <w:tcBorders>
              <w:right w:val="single" w:sz="8" w:space="0" w:color="808080"/>
            </w:tcBorders>
            <w:shd w:val="clear" w:color="auto" w:fill="D9D9D9"/>
            <w:vAlign w:val="bottom"/>
          </w:tcPr>
          <w:p w:rsidR="005D2A42" w:rsidRDefault="00B5397D">
            <w:pPr>
              <w:spacing w:line="221" w:lineRule="exact"/>
              <w:ind w:left="1080"/>
              <w:rPr>
                <w:rFonts w:ascii="Arial" w:eastAsia="Arial" w:hAnsi="Arial"/>
                <w:b/>
              </w:rPr>
            </w:pPr>
            <w:r>
              <w:rPr>
                <w:rFonts w:ascii="Arial" w:eastAsia="Arial" w:hAnsi="Arial"/>
                <w:b/>
              </w:rPr>
              <w:t>Description des compétences</w:t>
            </w:r>
          </w:p>
        </w:tc>
      </w:tr>
      <w:tr w:rsidR="005D2A42">
        <w:trPr>
          <w:trHeight w:val="232"/>
        </w:trPr>
        <w:tc>
          <w:tcPr>
            <w:tcW w:w="860" w:type="dxa"/>
            <w:tcBorders>
              <w:left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1000" w:type="dxa"/>
            <w:tcBorders>
              <w:right w:val="single" w:sz="8" w:space="0" w:color="808080"/>
            </w:tcBorders>
            <w:shd w:val="clear" w:color="auto" w:fill="D9D9D9"/>
            <w:vAlign w:val="bottom"/>
          </w:tcPr>
          <w:p w:rsidR="005D2A42" w:rsidRDefault="00B5397D">
            <w:pPr>
              <w:spacing w:line="229" w:lineRule="exact"/>
              <w:jc w:val="center"/>
              <w:rPr>
                <w:rFonts w:ascii="Arial" w:eastAsia="Arial" w:hAnsi="Arial"/>
                <w:b/>
                <w:w w:val="79"/>
              </w:rPr>
            </w:pPr>
            <w:r>
              <w:rPr>
                <w:rFonts w:ascii="Arial" w:eastAsia="Arial" w:hAnsi="Arial"/>
                <w:b/>
                <w:w w:val="79"/>
              </w:rPr>
              <w:t>des élèves</w:t>
            </w:r>
          </w:p>
        </w:tc>
        <w:tc>
          <w:tcPr>
            <w:tcW w:w="1280" w:type="dxa"/>
            <w:tcBorders>
              <w:right w:val="single" w:sz="8" w:space="0" w:color="808080"/>
            </w:tcBorders>
            <w:shd w:val="clear" w:color="auto" w:fill="D9D9D9"/>
            <w:vAlign w:val="bottom"/>
          </w:tcPr>
          <w:p w:rsidR="005D2A42" w:rsidRDefault="00B5397D">
            <w:pPr>
              <w:spacing w:line="229" w:lineRule="exact"/>
              <w:jc w:val="center"/>
              <w:rPr>
                <w:rFonts w:ascii="Arial" w:eastAsia="Arial" w:hAnsi="Arial"/>
                <w:b/>
                <w:w w:val="81"/>
              </w:rPr>
            </w:pPr>
            <w:r>
              <w:rPr>
                <w:rFonts w:ascii="Arial" w:eastAsia="Arial" w:hAnsi="Arial"/>
                <w:b/>
                <w:w w:val="81"/>
              </w:rPr>
              <w:t>les niveaux de</w:t>
            </w:r>
          </w:p>
        </w:tc>
        <w:tc>
          <w:tcPr>
            <w:tcW w:w="1420" w:type="dxa"/>
            <w:tcBorders>
              <w:right w:val="single" w:sz="8" w:space="0" w:color="808080"/>
            </w:tcBorders>
            <w:shd w:val="clear" w:color="auto" w:fill="D9D9D9"/>
            <w:vAlign w:val="bottom"/>
          </w:tcPr>
          <w:p w:rsidR="005D2A42" w:rsidRDefault="00B5397D">
            <w:pPr>
              <w:spacing w:line="229" w:lineRule="exact"/>
              <w:jc w:val="center"/>
              <w:rPr>
                <w:rFonts w:ascii="Arial" w:eastAsia="Arial" w:hAnsi="Arial"/>
                <w:b/>
                <w:w w:val="78"/>
                <w:highlight w:val="lightGray"/>
              </w:rPr>
            </w:pPr>
            <w:r>
              <w:rPr>
                <w:rFonts w:ascii="Arial" w:eastAsia="Arial" w:hAnsi="Arial"/>
                <w:b/>
                <w:w w:val="78"/>
                <w:highlight w:val="lightGray"/>
              </w:rPr>
              <w:t>dans les niveaux</w:t>
            </w:r>
          </w:p>
        </w:tc>
        <w:tc>
          <w:tcPr>
            <w:tcW w:w="45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r>
      <w:tr w:rsidR="005D2A42">
        <w:trPr>
          <w:trHeight w:val="265"/>
        </w:trPr>
        <w:tc>
          <w:tcPr>
            <w:tcW w:w="860" w:type="dxa"/>
            <w:tcBorders>
              <w:left w:val="single" w:sz="8" w:space="0" w:color="808080"/>
              <w:bottom w:val="single" w:sz="8" w:space="0" w:color="D9D9D9"/>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22"/>
              </w:rPr>
            </w:pPr>
          </w:p>
        </w:tc>
        <w:tc>
          <w:tcPr>
            <w:tcW w:w="1000" w:type="dxa"/>
            <w:tcBorders>
              <w:bottom w:val="single" w:sz="8" w:space="0" w:color="D9D9D9"/>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22"/>
              </w:rPr>
            </w:pPr>
          </w:p>
        </w:tc>
        <w:tc>
          <w:tcPr>
            <w:tcW w:w="1280" w:type="dxa"/>
            <w:tcBorders>
              <w:bottom w:val="single" w:sz="8" w:space="0" w:color="D9D9D9"/>
              <w:right w:val="single" w:sz="8" w:space="0" w:color="808080"/>
            </w:tcBorders>
            <w:shd w:val="clear" w:color="auto" w:fill="D9D9D9"/>
            <w:vAlign w:val="bottom"/>
          </w:tcPr>
          <w:p w:rsidR="005D2A42" w:rsidRDefault="00B5397D">
            <w:pPr>
              <w:spacing w:line="227" w:lineRule="exact"/>
              <w:jc w:val="center"/>
              <w:rPr>
                <w:rFonts w:ascii="Arial" w:eastAsia="Arial" w:hAnsi="Arial"/>
                <w:b/>
                <w:w w:val="78"/>
              </w:rPr>
            </w:pPr>
            <w:r>
              <w:rPr>
                <w:rFonts w:ascii="Arial" w:eastAsia="Arial" w:hAnsi="Arial"/>
                <w:b/>
                <w:w w:val="78"/>
              </w:rPr>
              <w:t>l’échelle</w:t>
            </w:r>
          </w:p>
        </w:tc>
        <w:tc>
          <w:tcPr>
            <w:tcW w:w="1420" w:type="dxa"/>
            <w:tcBorders>
              <w:bottom w:val="single" w:sz="8" w:space="0" w:color="D9D9D9"/>
              <w:right w:val="single" w:sz="8" w:space="0" w:color="808080"/>
            </w:tcBorders>
            <w:shd w:val="clear" w:color="auto" w:fill="D9D9D9"/>
            <w:vAlign w:val="bottom"/>
          </w:tcPr>
          <w:p w:rsidR="005D2A42" w:rsidRDefault="00B5397D">
            <w:pPr>
              <w:spacing w:line="227" w:lineRule="exact"/>
              <w:jc w:val="center"/>
              <w:rPr>
                <w:rFonts w:ascii="Arial" w:eastAsia="Arial" w:hAnsi="Arial"/>
                <w:b/>
                <w:w w:val="79"/>
              </w:rPr>
            </w:pPr>
            <w:r>
              <w:rPr>
                <w:rFonts w:ascii="Arial" w:eastAsia="Arial" w:hAnsi="Arial"/>
                <w:b/>
                <w:w w:val="79"/>
              </w:rPr>
              <w:t>de l’échelle</w:t>
            </w:r>
          </w:p>
        </w:tc>
        <w:tc>
          <w:tcPr>
            <w:tcW w:w="4520" w:type="dxa"/>
            <w:tcBorders>
              <w:bottom w:val="single" w:sz="8" w:space="0" w:color="D9D9D9"/>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22"/>
              </w:rPr>
            </w:pPr>
          </w:p>
        </w:tc>
      </w:tr>
      <w:tr w:rsidR="005D2A42">
        <w:trPr>
          <w:trHeight w:val="212"/>
        </w:trPr>
        <w:tc>
          <w:tcPr>
            <w:tcW w:w="860" w:type="dxa"/>
            <w:tcBorders>
              <w:top w:val="single" w:sz="8" w:space="0" w:color="808080"/>
              <w:left w:val="single" w:sz="8" w:space="0" w:color="808080"/>
              <w:right w:val="single" w:sz="8" w:space="0" w:color="808080"/>
            </w:tcBorders>
            <w:shd w:val="clear" w:color="auto" w:fill="1F3864"/>
            <w:vAlign w:val="bottom"/>
          </w:tcPr>
          <w:p w:rsidR="005D2A42" w:rsidRDefault="005D2A42">
            <w:pPr>
              <w:spacing w:line="0" w:lineRule="atLeast"/>
              <w:rPr>
                <w:rFonts w:ascii="Times New Roman" w:eastAsia="Times New Roman" w:hAnsi="Times New Roman"/>
                <w:sz w:val="18"/>
              </w:rPr>
            </w:pPr>
          </w:p>
        </w:tc>
        <w:tc>
          <w:tcPr>
            <w:tcW w:w="1000" w:type="dxa"/>
            <w:tcBorders>
              <w:top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1280" w:type="dxa"/>
            <w:tcBorders>
              <w:top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1420" w:type="dxa"/>
            <w:tcBorders>
              <w:top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4520" w:type="dxa"/>
            <w:tcBorders>
              <w:top w:val="single" w:sz="8" w:space="0" w:color="808080"/>
              <w:right w:val="single" w:sz="8" w:space="0" w:color="808080"/>
            </w:tcBorders>
            <w:shd w:val="clear" w:color="auto" w:fill="auto"/>
            <w:vAlign w:val="bottom"/>
          </w:tcPr>
          <w:p w:rsidR="005D2A42" w:rsidRDefault="00B5397D">
            <w:pPr>
              <w:spacing w:line="212" w:lineRule="exact"/>
              <w:rPr>
                <w:rFonts w:ascii="Arial" w:eastAsia="Arial" w:hAnsi="Arial"/>
                <w:b/>
                <w:w w:val="85"/>
              </w:rPr>
            </w:pPr>
            <w:r>
              <w:rPr>
                <w:rFonts w:ascii="Arial" w:eastAsia="Arial" w:hAnsi="Arial"/>
                <w:b/>
                <w:w w:val="85"/>
              </w:rPr>
              <w:t>Lecteur intermédiaire : vers une lecture autonome pour</w:t>
            </w:r>
          </w:p>
        </w:tc>
      </w:tr>
      <w:tr w:rsidR="005D2A42">
        <w:trPr>
          <w:trHeight w:val="227"/>
        </w:trPr>
        <w:tc>
          <w:tcPr>
            <w:tcW w:w="860" w:type="dxa"/>
            <w:tcBorders>
              <w:left w:val="single" w:sz="8" w:space="0" w:color="808080"/>
              <w:right w:val="single" w:sz="8" w:space="0" w:color="808080"/>
            </w:tcBorders>
            <w:shd w:val="clear" w:color="auto" w:fill="1F3864"/>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520" w:type="dxa"/>
            <w:tcBorders>
              <w:right w:val="single" w:sz="8" w:space="0" w:color="808080"/>
            </w:tcBorders>
            <w:shd w:val="clear" w:color="auto" w:fill="auto"/>
            <w:vAlign w:val="bottom"/>
          </w:tcPr>
          <w:p w:rsidR="005D2A42" w:rsidRDefault="00B5397D">
            <w:pPr>
              <w:spacing w:line="226" w:lineRule="exact"/>
              <w:rPr>
                <w:rFonts w:ascii="Arial" w:eastAsia="Arial" w:hAnsi="Arial"/>
                <w:b/>
              </w:rPr>
            </w:pPr>
            <w:r>
              <w:rPr>
                <w:rFonts w:ascii="Arial" w:eastAsia="Arial" w:hAnsi="Arial"/>
                <w:b/>
              </w:rPr>
              <w:t>comprendre des phrases et des textes</w:t>
            </w:r>
          </w:p>
        </w:tc>
      </w:tr>
      <w:tr w:rsidR="005D2A42">
        <w:trPr>
          <w:trHeight w:val="100"/>
        </w:trPr>
        <w:tc>
          <w:tcPr>
            <w:tcW w:w="860" w:type="dxa"/>
            <w:vMerge w:val="restart"/>
            <w:tcBorders>
              <w:left w:val="single" w:sz="8" w:space="0" w:color="808080"/>
              <w:right w:val="single" w:sz="8" w:space="0" w:color="808080"/>
            </w:tcBorders>
            <w:shd w:val="clear" w:color="auto" w:fill="1F3864"/>
            <w:vAlign w:val="bottom"/>
          </w:tcPr>
          <w:p w:rsidR="005D2A42" w:rsidRDefault="00B5397D">
            <w:pPr>
              <w:spacing w:line="206" w:lineRule="exact"/>
              <w:jc w:val="center"/>
              <w:rPr>
                <w:rFonts w:ascii="Arial" w:eastAsia="Arial" w:hAnsi="Arial"/>
                <w:b/>
                <w:color w:val="FFFFFF"/>
                <w:w w:val="84"/>
                <w:sz w:val="18"/>
              </w:rPr>
            </w:pPr>
            <w:r>
              <w:rPr>
                <w:rFonts w:ascii="Arial" w:eastAsia="Arial" w:hAnsi="Arial"/>
                <w:b/>
                <w:color w:val="FFFFFF"/>
                <w:w w:val="84"/>
                <w:sz w:val="18"/>
              </w:rPr>
              <w:t>Niveau</w:t>
            </w: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4520" w:type="dxa"/>
            <w:vMerge w:val="restart"/>
            <w:tcBorders>
              <w:right w:val="single" w:sz="8" w:space="0" w:color="808080"/>
            </w:tcBorders>
            <w:shd w:val="clear" w:color="auto" w:fill="auto"/>
            <w:vAlign w:val="bottom"/>
          </w:tcPr>
          <w:p w:rsidR="005D2A42" w:rsidRDefault="00B5397D">
            <w:pPr>
              <w:spacing w:line="229" w:lineRule="exact"/>
              <w:rPr>
                <w:rFonts w:ascii="Arial" w:eastAsia="Arial" w:hAnsi="Arial"/>
                <w:w w:val="90"/>
              </w:rPr>
            </w:pPr>
            <w:r>
              <w:rPr>
                <w:rFonts w:ascii="Arial" w:eastAsia="Arial" w:hAnsi="Arial"/>
                <w:w w:val="90"/>
              </w:rPr>
              <w:t>Les élèves ont atteint un niveau de déchiffrage de l’écrit</w:t>
            </w:r>
          </w:p>
        </w:tc>
      </w:tr>
      <w:tr w:rsidR="005D2A42">
        <w:trPr>
          <w:trHeight w:val="130"/>
        </w:trPr>
        <w:tc>
          <w:tcPr>
            <w:tcW w:w="860" w:type="dxa"/>
            <w:vMerge/>
            <w:tcBorders>
              <w:left w:val="single" w:sz="8" w:space="0" w:color="808080"/>
              <w:right w:val="single" w:sz="8" w:space="0" w:color="808080"/>
            </w:tcBorders>
            <w:shd w:val="clear" w:color="auto" w:fill="1F3864"/>
            <w:vAlign w:val="bottom"/>
          </w:tcPr>
          <w:p w:rsidR="005D2A42" w:rsidRDefault="005D2A42">
            <w:pPr>
              <w:spacing w:line="0" w:lineRule="atLeast"/>
              <w:rPr>
                <w:rFonts w:ascii="Times New Roman" w:eastAsia="Times New Roman" w:hAnsi="Times New Roman"/>
                <w:sz w:val="11"/>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c>
          <w:tcPr>
            <w:tcW w:w="45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68"/>
        </w:trPr>
        <w:tc>
          <w:tcPr>
            <w:tcW w:w="860" w:type="dxa"/>
            <w:vMerge/>
            <w:tcBorders>
              <w:left w:val="single" w:sz="8" w:space="0" w:color="808080"/>
              <w:right w:val="single" w:sz="8" w:space="0" w:color="808080"/>
            </w:tcBorders>
            <w:shd w:val="clear" w:color="auto" w:fill="1F3864"/>
            <w:vAlign w:val="bottom"/>
          </w:tcPr>
          <w:p w:rsidR="005D2A42" w:rsidRDefault="005D2A42">
            <w:pPr>
              <w:spacing w:line="0" w:lineRule="atLeast"/>
              <w:rPr>
                <w:rFonts w:ascii="Times New Roman" w:eastAsia="Times New Roman" w:hAnsi="Times New Roman"/>
                <w:sz w:val="5"/>
              </w:rPr>
            </w:pPr>
          </w:p>
        </w:tc>
        <w:tc>
          <w:tcPr>
            <w:tcW w:w="100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7"/>
              </w:rPr>
            </w:pPr>
            <w:r>
              <w:rPr>
                <w:rFonts w:ascii="Arial" w:eastAsia="Arial" w:hAnsi="Arial"/>
                <w:w w:val="87"/>
              </w:rPr>
              <w:t>610,4</w:t>
            </w:r>
          </w:p>
        </w:tc>
        <w:tc>
          <w:tcPr>
            <w:tcW w:w="128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3"/>
              </w:rPr>
            </w:pPr>
            <w:r>
              <w:rPr>
                <w:rFonts w:ascii="Arial" w:eastAsia="Arial" w:hAnsi="Arial"/>
                <w:w w:val="83"/>
              </w:rPr>
              <w:t>14,1 %</w:t>
            </w:r>
          </w:p>
        </w:tc>
        <w:tc>
          <w:tcPr>
            <w:tcW w:w="142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6"/>
              </w:rPr>
            </w:pPr>
            <w:r>
              <w:rPr>
                <w:rFonts w:ascii="Arial" w:eastAsia="Arial" w:hAnsi="Arial"/>
                <w:w w:val="86"/>
              </w:rPr>
              <w:t>16,4 %</w:t>
            </w:r>
          </w:p>
        </w:tc>
        <w:tc>
          <w:tcPr>
            <w:tcW w:w="4520" w:type="dxa"/>
            <w:vMerge w:val="restart"/>
            <w:tcBorders>
              <w:right w:val="single" w:sz="8" w:space="0" w:color="808080"/>
            </w:tcBorders>
            <w:shd w:val="clear" w:color="auto" w:fill="auto"/>
            <w:vAlign w:val="bottom"/>
          </w:tcPr>
          <w:p w:rsidR="005D2A42" w:rsidRDefault="00B5397D">
            <w:pPr>
              <w:spacing w:line="227" w:lineRule="exact"/>
              <w:rPr>
                <w:rFonts w:ascii="Arial" w:eastAsia="Arial" w:hAnsi="Arial"/>
              </w:rPr>
            </w:pPr>
            <w:r>
              <w:rPr>
                <w:rFonts w:ascii="Arial" w:eastAsia="Arial" w:hAnsi="Arial"/>
              </w:rPr>
              <w:t>et  de  compréhension  orale  qui  leur  permet  de</w:t>
            </w:r>
          </w:p>
        </w:tc>
      </w:tr>
      <w:tr w:rsidR="005D2A42">
        <w:trPr>
          <w:trHeight w:val="206"/>
        </w:trPr>
        <w:tc>
          <w:tcPr>
            <w:tcW w:w="860" w:type="dxa"/>
            <w:vMerge w:val="restart"/>
            <w:tcBorders>
              <w:left w:val="single" w:sz="8" w:space="0" w:color="808080"/>
              <w:right w:val="single" w:sz="8" w:space="0" w:color="808080"/>
            </w:tcBorders>
            <w:shd w:val="clear" w:color="auto" w:fill="1F3864"/>
            <w:vAlign w:val="bottom"/>
          </w:tcPr>
          <w:p w:rsidR="005D2A42" w:rsidRDefault="00B5397D">
            <w:pPr>
              <w:spacing w:line="206" w:lineRule="exact"/>
              <w:jc w:val="center"/>
              <w:rPr>
                <w:rFonts w:ascii="Arial" w:eastAsia="Arial" w:hAnsi="Arial"/>
                <w:b/>
                <w:color w:val="FFFFFF"/>
                <w:w w:val="99"/>
                <w:sz w:val="18"/>
              </w:rPr>
            </w:pPr>
            <w:r>
              <w:rPr>
                <w:rFonts w:ascii="Arial" w:eastAsia="Arial" w:hAnsi="Arial"/>
                <w:b/>
                <w:color w:val="FFFFFF"/>
                <w:w w:val="99"/>
                <w:sz w:val="18"/>
              </w:rPr>
              <w:t>4</w:t>
            </w:r>
          </w:p>
        </w:tc>
        <w:tc>
          <w:tcPr>
            <w:tcW w:w="10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4"/>
              </w:rPr>
            </w:pPr>
          </w:p>
        </w:tc>
        <w:tc>
          <w:tcPr>
            <w:tcW w:w="128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4"/>
              </w:rPr>
            </w:pPr>
          </w:p>
        </w:tc>
        <w:tc>
          <w:tcPr>
            <w:tcW w:w="14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4"/>
              </w:rPr>
            </w:pPr>
          </w:p>
        </w:tc>
        <w:tc>
          <w:tcPr>
            <w:tcW w:w="45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4"/>
              </w:rPr>
            </w:pPr>
          </w:p>
        </w:tc>
      </w:tr>
      <w:tr w:rsidR="005D2A42">
        <w:trPr>
          <w:trHeight w:val="223"/>
        </w:trPr>
        <w:tc>
          <w:tcPr>
            <w:tcW w:w="860" w:type="dxa"/>
            <w:vMerge/>
            <w:tcBorders>
              <w:left w:val="single" w:sz="8" w:space="0" w:color="808080"/>
              <w:right w:val="single" w:sz="8" w:space="0" w:color="808080"/>
            </w:tcBorders>
            <w:shd w:val="clear" w:color="auto" w:fill="1F3864"/>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520" w:type="dxa"/>
            <w:tcBorders>
              <w:right w:val="single" w:sz="8" w:space="0" w:color="808080"/>
            </w:tcBorders>
            <w:shd w:val="clear" w:color="auto" w:fill="auto"/>
            <w:vAlign w:val="bottom"/>
          </w:tcPr>
          <w:p w:rsidR="005D2A42" w:rsidRDefault="00B5397D">
            <w:pPr>
              <w:spacing w:line="222" w:lineRule="exact"/>
              <w:rPr>
                <w:rFonts w:ascii="Arial" w:eastAsia="Arial" w:hAnsi="Arial"/>
                <w:w w:val="91"/>
              </w:rPr>
            </w:pPr>
            <w:r>
              <w:rPr>
                <w:rFonts w:ascii="Arial" w:eastAsia="Arial" w:hAnsi="Arial"/>
                <w:w w:val="91"/>
              </w:rPr>
              <w:t>comprendre des informations explicites dans des mots,</w:t>
            </w:r>
          </w:p>
        </w:tc>
      </w:tr>
      <w:tr w:rsidR="005D2A42">
        <w:trPr>
          <w:trHeight w:val="146"/>
        </w:trPr>
        <w:tc>
          <w:tcPr>
            <w:tcW w:w="860" w:type="dxa"/>
            <w:tcBorders>
              <w:left w:val="single" w:sz="8" w:space="0" w:color="808080"/>
              <w:right w:val="single" w:sz="8" w:space="0" w:color="808080"/>
            </w:tcBorders>
            <w:shd w:val="clear" w:color="auto" w:fill="1F3864"/>
            <w:vAlign w:val="bottom"/>
          </w:tcPr>
          <w:p w:rsidR="005D2A42" w:rsidRDefault="005D2A42">
            <w:pPr>
              <w:spacing w:line="0" w:lineRule="atLeast"/>
              <w:rPr>
                <w:rFonts w:ascii="Times New Roman" w:eastAsia="Times New Roman" w:hAnsi="Times New Roman"/>
                <w:sz w:val="12"/>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4520" w:type="dxa"/>
            <w:vMerge w:val="restart"/>
            <w:tcBorders>
              <w:right w:val="single" w:sz="8" w:space="0" w:color="808080"/>
            </w:tcBorders>
            <w:shd w:val="clear" w:color="auto" w:fill="auto"/>
            <w:vAlign w:val="bottom"/>
          </w:tcPr>
          <w:p w:rsidR="005D2A42" w:rsidRDefault="00B5397D">
            <w:pPr>
              <w:spacing w:line="229" w:lineRule="exact"/>
              <w:rPr>
                <w:rFonts w:ascii="Arial" w:eastAsia="Arial" w:hAnsi="Arial"/>
                <w:w w:val="87"/>
              </w:rPr>
            </w:pPr>
            <w:r>
              <w:rPr>
                <w:rFonts w:ascii="Arial" w:eastAsia="Arial" w:hAnsi="Arial"/>
                <w:w w:val="87"/>
              </w:rPr>
              <w:t>phrases et textes courts. Ils sont capables de croiser leurs</w:t>
            </w:r>
          </w:p>
        </w:tc>
      </w:tr>
      <w:tr w:rsidR="005D2A42">
        <w:trPr>
          <w:trHeight w:val="85"/>
        </w:trPr>
        <w:tc>
          <w:tcPr>
            <w:tcW w:w="860" w:type="dxa"/>
            <w:tcBorders>
              <w:left w:val="single" w:sz="8" w:space="0" w:color="808080"/>
              <w:right w:val="single" w:sz="8" w:space="0" w:color="808080"/>
            </w:tcBorders>
            <w:shd w:val="clear" w:color="auto" w:fill="1F3864"/>
            <w:vAlign w:val="bottom"/>
          </w:tcPr>
          <w:p w:rsidR="005D2A42" w:rsidRDefault="005D2A42">
            <w:pPr>
              <w:spacing w:line="0" w:lineRule="atLeast"/>
              <w:rPr>
                <w:rFonts w:ascii="Times New Roman" w:eastAsia="Times New Roman" w:hAnsi="Times New Roman"/>
                <w:sz w:val="7"/>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45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r>
      <w:tr w:rsidR="005D2A42">
        <w:trPr>
          <w:trHeight w:val="228"/>
        </w:trPr>
        <w:tc>
          <w:tcPr>
            <w:tcW w:w="860" w:type="dxa"/>
            <w:tcBorders>
              <w:left w:val="single" w:sz="8" w:space="0" w:color="808080"/>
              <w:right w:val="single" w:sz="8" w:space="0" w:color="808080"/>
            </w:tcBorders>
            <w:shd w:val="clear" w:color="auto" w:fill="1F3864"/>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520" w:type="dxa"/>
            <w:tcBorders>
              <w:right w:val="single" w:sz="8" w:space="0" w:color="808080"/>
            </w:tcBorders>
            <w:shd w:val="clear" w:color="auto" w:fill="auto"/>
            <w:vAlign w:val="bottom"/>
          </w:tcPr>
          <w:p w:rsidR="005D2A42" w:rsidRDefault="00B5397D">
            <w:pPr>
              <w:spacing w:line="227" w:lineRule="exact"/>
              <w:rPr>
                <w:rFonts w:ascii="Arial" w:eastAsia="Arial" w:hAnsi="Arial"/>
                <w:w w:val="85"/>
              </w:rPr>
            </w:pPr>
            <w:r>
              <w:rPr>
                <w:rFonts w:ascii="Arial" w:eastAsia="Arial" w:hAnsi="Arial"/>
                <w:w w:val="85"/>
              </w:rPr>
              <w:t>compétences de décodage et leur maîtrise du langage oral</w:t>
            </w:r>
          </w:p>
        </w:tc>
      </w:tr>
      <w:tr w:rsidR="005D2A42">
        <w:trPr>
          <w:trHeight w:val="234"/>
        </w:trPr>
        <w:tc>
          <w:tcPr>
            <w:tcW w:w="860" w:type="dxa"/>
            <w:tcBorders>
              <w:left w:val="single" w:sz="8" w:space="0" w:color="808080"/>
              <w:bottom w:val="single" w:sz="8" w:space="0" w:color="808080"/>
              <w:right w:val="single" w:sz="8" w:space="0" w:color="808080"/>
            </w:tcBorders>
            <w:shd w:val="clear" w:color="auto" w:fill="1F3864"/>
            <w:vAlign w:val="bottom"/>
          </w:tcPr>
          <w:p w:rsidR="005D2A42" w:rsidRDefault="005D2A42">
            <w:pPr>
              <w:spacing w:line="0" w:lineRule="atLeast"/>
              <w:rPr>
                <w:rFonts w:ascii="Times New Roman" w:eastAsia="Times New Roman" w:hAnsi="Times New Roman"/>
              </w:rPr>
            </w:pPr>
          </w:p>
        </w:tc>
        <w:tc>
          <w:tcPr>
            <w:tcW w:w="10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28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520" w:type="dxa"/>
            <w:tcBorders>
              <w:bottom w:val="single" w:sz="8" w:space="0" w:color="808080"/>
              <w:right w:val="single" w:sz="8" w:space="0" w:color="808080"/>
            </w:tcBorders>
            <w:shd w:val="clear" w:color="auto" w:fill="auto"/>
            <w:vAlign w:val="bottom"/>
          </w:tcPr>
          <w:p w:rsidR="005D2A42" w:rsidRDefault="00B5397D">
            <w:pPr>
              <w:spacing w:line="229" w:lineRule="exact"/>
              <w:rPr>
                <w:rFonts w:ascii="Arial" w:eastAsia="Arial" w:hAnsi="Arial"/>
              </w:rPr>
            </w:pPr>
            <w:r>
              <w:rPr>
                <w:rFonts w:ascii="Arial" w:eastAsia="Arial" w:hAnsi="Arial"/>
              </w:rPr>
              <w:t>pour restituer le sens littéral d’un texte court.</w:t>
            </w:r>
          </w:p>
        </w:tc>
      </w:tr>
      <w:tr w:rsidR="005D2A42">
        <w:trPr>
          <w:trHeight w:val="217"/>
        </w:trPr>
        <w:tc>
          <w:tcPr>
            <w:tcW w:w="860" w:type="dxa"/>
            <w:tcBorders>
              <w:left w:val="single" w:sz="8" w:space="0" w:color="808080"/>
              <w:right w:val="single" w:sz="8" w:space="0" w:color="808080"/>
            </w:tcBorders>
            <w:shd w:val="clear" w:color="auto" w:fill="2F5496"/>
            <w:vAlign w:val="bottom"/>
          </w:tcPr>
          <w:p w:rsidR="005D2A42" w:rsidRDefault="005D2A42">
            <w:pPr>
              <w:spacing w:line="0" w:lineRule="atLeast"/>
              <w:rPr>
                <w:rFonts w:ascii="Times New Roman" w:eastAsia="Times New Roman" w:hAnsi="Times New Roman"/>
                <w:sz w:val="18"/>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4520" w:type="dxa"/>
            <w:tcBorders>
              <w:right w:val="single" w:sz="8" w:space="0" w:color="808080"/>
            </w:tcBorders>
            <w:shd w:val="clear" w:color="auto" w:fill="auto"/>
            <w:vAlign w:val="bottom"/>
          </w:tcPr>
          <w:p w:rsidR="005D2A42" w:rsidRDefault="00B5397D">
            <w:pPr>
              <w:spacing w:line="217" w:lineRule="exact"/>
              <w:rPr>
                <w:rFonts w:ascii="Arial" w:eastAsia="Arial" w:hAnsi="Arial"/>
                <w:b/>
                <w:w w:val="81"/>
              </w:rPr>
            </w:pPr>
            <w:r>
              <w:rPr>
                <w:rFonts w:ascii="Arial" w:eastAsia="Arial" w:hAnsi="Arial"/>
                <w:b/>
                <w:w w:val="81"/>
              </w:rPr>
              <w:t>Apprenti lecteur : vers le perfectionnement du déchiffrage</w:t>
            </w:r>
          </w:p>
        </w:tc>
      </w:tr>
      <w:tr w:rsidR="005D2A42">
        <w:trPr>
          <w:trHeight w:val="228"/>
        </w:trPr>
        <w:tc>
          <w:tcPr>
            <w:tcW w:w="860" w:type="dxa"/>
            <w:tcBorders>
              <w:left w:val="single" w:sz="8" w:space="0" w:color="808080"/>
              <w:right w:val="single" w:sz="8" w:space="0" w:color="808080"/>
            </w:tcBorders>
            <w:shd w:val="clear" w:color="auto" w:fill="2F5496"/>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520" w:type="dxa"/>
            <w:tcBorders>
              <w:right w:val="single" w:sz="8" w:space="0" w:color="808080"/>
            </w:tcBorders>
            <w:shd w:val="clear" w:color="auto" w:fill="auto"/>
            <w:vAlign w:val="bottom"/>
          </w:tcPr>
          <w:p w:rsidR="005D2A42" w:rsidRDefault="00B5397D">
            <w:pPr>
              <w:spacing w:line="227" w:lineRule="exact"/>
              <w:rPr>
                <w:rFonts w:ascii="Arial" w:eastAsia="Arial" w:hAnsi="Arial"/>
                <w:b/>
                <w:w w:val="87"/>
              </w:rPr>
            </w:pPr>
            <w:r>
              <w:rPr>
                <w:rFonts w:ascii="Arial" w:eastAsia="Arial" w:hAnsi="Arial"/>
                <w:b/>
                <w:w w:val="87"/>
              </w:rPr>
              <w:t>de l’écrit, des capacités de compréhension orale et de</w:t>
            </w:r>
          </w:p>
        </w:tc>
      </w:tr>
      <w:tr w:rsidR="005D2A42">
        <w:trPr>
          <w:trHeight w:val="230"/>
        </w:trPr>
        <w:tc>
          <w:tcPr>
            <w:tcW w:w="860" w:type="dxa"/>
            <w:tcBorders>
              <w:left w:val="single" w:sz="8" w:space="0" w:color="808080"/>
              <w:right w:val="single" w:sz="8" w:space="0" w:color="808080"/>
            </w:tcBorders>
            <w:shd w:val="clear" w:color="auto" w:fill="2F5496"/>
            <w:vAlign w:val="bottom"/>
          </w:tcPr>
          <w:p w:rsidR="005D2A42" w:rsidRDefault="005D2A42">
            <w:pPr>
              <w:spacing w:line="0" w:lineRule="atLeast"/>
              <w:rPr>
                <w:rFonts w:ascii="Times New Roman" w:eastAsia="Times New Roman" w:hAnsi="Times New Roman"/>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520" w:type="dxa"/>
            <w:tcBorders>
              <w:right w:val="single" w:sz="8" w:space="0" w:color="808080"/>
            </w:tcBorders>
            <w:shd w:val="clear" w:color="auto" w:fill="auto"/>
            <w:vAlign w:val="bottom"/>
          </w:tcPr>
          <w:p w:rsidR="005D2A42" w:rsidRDefault="00B5397D">
            <w:pPr>
              <w:spacing w:line="229" w:lineRule="exact"/>
              <w:rPr>
                <w:rFonts w:ascii="Arial" w:eastAsia="Arial" w:hAnsi="Arial"/>
                <w:w w:val="85"/>
              </w:rPr>
            </w:pPr>
            <w:r>
              <w:rPr>
                <w:rFonts w:ascii="Arial" w:eastAsia="Arial" w:hAnsi="Arial"/>
                <w:b/>
                <w:w w:val="85"/>
              </w:rPr>
              <w:t>compréhension des mots écrits</w:t>
            </w:r>
            <w:r>
              <w:rPr>
                <w:rFonts w:ascii="Arial" w:eastAsia="Arial" w:hAnsi="Arial"/>
                <w:w w:val="85"/>
              </w:rPr>
              <w:t>. Les élèves ont amélioré</w:t>
            </w:r>
          </w:p>
        </w:tc>
      </w:tr>
      <w:tr w:rsidR="005D2A42">
        <w:trPr>
          <w:trHeight w:val="228"/>
        </w:trPr>
        <w:tc>
          <w:tcPr>
            <w:tcW w:w="860" w:type="dxa"/>
            <w:tcBorders>
              <w:left w:val="single" w:sz="8" w:space="0" w:color="808080"/>
              <w:right w:val="single" w:sz="8" w:space="0" w:color="808080"/>
            </w:tcBorders>
            <w:shd w:val="clear" w:color="auto" w:fill="2F5496"/>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520" w:type="dxa"/>
            <w:tcBorders>
              <w:right w:val="single" w:sz="8" w:space="0" w:color="808080"/>
            </w:tcBorders>
            <w:shd w:val="clear" w:color="auto" w:fill="auto"/>
            <w:vAlign w:val="bottom"/>
          </w:tcPr>
          <w:p w:rsidR="005D2A42" w:rsidRDefault="00B5397D">
            <w:pPr>
              <w:spacing w:line="227" w:lineRule="exact"/>
              <w:rPr>
                <w:rFonts w:ascii="Arial" w:eastAsia="Arial" w:hAnsi="Arial"/>
                <w:w w:val="90"/>
              </w:rPr>
            </w:pPr>
            <w:r>
              <w:rPr>
                <w:rFonts w:ascii="Arial" w:eastAsia="Arial" w:hAnsi="Arial"/>
                <w:w w:val="90"/>
              </w:rPr>
              <w:t>leurs capacités de compréhension orale et de décodage</w:t>
            </w:r>
          </w:p>
        </w:tc>
      </w:tr>
      <w:tr w:rsidR="005D2A42">
        <w:trPr>
          <w:trHeight w:val="100"/>
        </w:trPr>
        <w:tc>
          <w:tcPr>
            <w:tcW w:w="860" w:type="dxa"/>
            <w:vMerge w:val="restart"/>
            <w:tcBorders>
              <w:left w:val="single" w:sz="8" w:space="0" w:color="808080"/>
              <w:right w:val="single" w:sz="8" w:space="0" w:color="808080"/>
            </w:tcBorders>
            <w:shd w:val="clear" w:color="auto" w:fill="2F5496"/>
            <w:vAlign w:val="bottom"/>
          </w:tcPr>
          <w:p w:rsidR="005D2A42" w:rsidRDefault="00B5397D">
            <w:pPr>
              <w:spacing w:line="0" w:lineRule="atLeast"/>
              <w:jc w:val="center"/>
              <w:rPr>
                <w:rFonts w:ascii="Arial" w:eastAsia="Arial" w:hAnsi="Arial"/>
                <w:b/>
                <w:color w:val="FFFFFF"/>
                <w:w w:val="84"/>
                <w:sz w:val="18"/>
              </w:rPr>
            </w:pPr>
            <w:r>
              <w:rPr>
                <w:rFonts w:ascii="Arial" w:eastAsia="Arial" w:hAnsi="Arial"/>
                <w:b/>
                <w:color w:val="FFFFFF"/>
                <w:w w:val="84"/>
                <w:sz w:val="18"/>
              </w:rPr>
              <w:t>Niveau</w:t>
            </w: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4520" w:type="dxa"/>
            <w:vMerge w:val="restart"/>
            <w:tcBorders>
              <w:right w:val="single" w:sz="8" w:space="0" w:color="808080"/>
            </w:tcBorders>
            <w:shd w:val="clear" w:color="auto" w:fill="auto"/>
            <w:vAlign w:val="bottom"/>
          </w:tcPr>
          <w:p w:rsidR="005D2A42" w:rsidRDefault="00B5397D">
            <w:pPr>
              <w:spacing w:line="229" w:lineRule="exact"/>
              <w:rPr>
                <w:rFonts w:ascii="Arial" w:eastAsia="Arial" w:hAnsi="Arial"/>
                <w:w w:val="94"/>
              </w:rPr>
            </w:pPr>
            <w:r>
              <w:rPr>
                <w:rFonts w:ascii="Arial" w:eastAsia="Arial" w:hAnsi="Arial"/>
                <w:w w:val="94"/>
              </w:rPr>
              <w:t>pour se concentrer sur la compréhension de mots. En</w:t>
            </w:r>
          </w:p>
        </w:tc>
      </w:tr>
      <w:tr w:rsidR="005D2A42">
        <w:trPr>
          <w:trHeight w:val="130"/>
        </w:trPr>
        <w:tc>
          <w:tcPr>
            <w:tcW w:w="860" w:type="dxa"/>
            <w:vMerge/>
            <w:tcBorders>
              <w:left w:val="single" w:sz="8" w:space="0" w:color="808080"/>
              <w:right w:val="single" w:sz="8" w:space="0" w:color="808080"/>
            </w:tcBorders>
            <w:shd w:val="clear" w:color="auto" w:fill="2F5496"/>
            <w:vAlign w:val="bottom"/>
          </w:tcPr>
          <w:p w:rsidR="005D2A42" w:rsidRDefault="005D2A42">
            <w:pPr>
              <w:spacing w:line="0" w:lineRule="atLeast"/>
              <w:rPr>
                <w:rFonts w:ascii="Times New Roman" w:eastAsia="Times New Roman" w:hAnsi="Times New Roman"/>
                <w:sz w:val="11"/>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c>
          <w:tcPr>
            <w:tcW w:w="45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68"/>
        </w:trPr>
        <w:tc>
          <w:tcPr>
            <w:tcW w:w="860" w:type="dxa"/>
            <w:vMerge/>
            <w:tcBorders>
              <w:left w:val="single" w:sz="8" w:space="0" w:color="808080"/>
              <w:right w:val="single" w:sz="8" w:space="0" w:color="808080"/>
            </w:tcBorders>
            <w:shd w:val="clear" w:color="auto" w:fill="2F5496"/>
            <w:vAlign w:val="bottom"/>
          </w:tcPr>
          <w:p w:rsidR="005D2A42" w:rsidRDefault="005D2A42">
            <w:pPr>
              <w:spacing w:line="0" w:lineRule="atLeast"/>
              <w:rPr>
                <w:rFonts w:ascii="Times New Roman" w:eastAsia="Times New Roman" w:hAnsi="Times New Roman"/>
                <w:sz w:val="5"/>
              </w:rPr>
            </w:pPr>
          </w:p>
        </w:tc>
        <w:tc>
          <w:tcPr>
            <w:tcW w:w="100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7"/>
              </w:rPr>
            </w:pPr>
            <w:r>
              <w:rPr>
                <w:rFonts w:ascii="Arial" w:eastAsia="Arial" w:hAnsi="Arial"/>
                <w:w w:val="87"/>
              </w:rPr>
              <w:t>540,0</w:t>
            </w:r>
          </w:p>
        </w:tc>
        <w:tc>
          <w:tcPr>
            <w:tcW w:w="128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3"/>
              </w:rPr>
            </w:pPr>
            <w:r>
              <w:rPr>
                <w:rFonts w:ascii="Arial" w:eastAsia="Arial" w:hAnsi="Arial"/>
                <w:w w:val="83"/>
              </w:rPr>
              <w:t>14,5 %</w:t>
            </w:r>
          </w:p>
        </w:tc>
        <w:tc>
          <w:tcPr>
            <w:tcW w:w="142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6"/>
              </w:rPr>
            </w:pPr>
            <w:r>
              <w:rPr>
                <w:rFonts w:ascii="Arial" w:eastAsia="Arial" w:hAnsi="Arial"/>
                <w:w w:val="86"/>
              </w:rPr>
              <w:t>12,5 %</w:t>
            </w:r>
          </w:p>
        </w:tc>
        <w:tc>
          <w:tcPr>
            <w:tcW w:w="4520" w:type="dxa"/>
            <w:vMerge w:val="restart"/>
            <w:tcBorders>
              <w:right w:val="single" w:sz="8" w:space="0" w:color="808080"/>
            </w:tcBorders>
            <w:shd w:val="clear" w:color="auto" w:fill="auto"/>
            <w:vAlign w:val="bottom"/>
          </w:tcPr>
          <w:p w:rsidR="005D2A42" w:rsidRDefault="00B5397D">
            <w:pPr>
              <w:spacing w:line="228" w:lineRule="exact"/>
              <w:rPr>
                <w:rFonts w:ascii="Arial" w:eastAsia="Arial" w:hAnsi="Arial"/>
                <w:w w:val="87"/>
              </w:rPr>
            </w:pPr>
            <w:r>
              <w:rPr>
                <w:rFonts w:ascii="Arial" w:eastAsia="Arial" w:hAnsi="Arial"/>
                <w:w w:val="87"/>
              </w:rPr>
              <w:t>compréhension de l’oral, ils sont capables de comprendre</w:t>
            </w:r>
          </w:p>
        </w:tc>
      </w:tr>
      <w:tr w:rsidR="005D2A42">
        <w:trPr>
          <w:trHeight w:val="207"/>
        </w:trPr>
        <w:tc>
          <w:tcPr>
            <w:tcW w:w="860" w:type="dxa"/>
            <w:vMerge w:val="restart"/>
            <w:tcBorders>
              <w:left w:val="single" w:sz="8" w:space="0" w:color="808080"/>
              <w:right w:val="single" w:sz="8" w:space="0" w:color="808080"/>
            </w:tcBorders>
            <w:shd w:val="clear" w:color="auto" w:fill="2F5496"/>
            <w:vAlign w:val="bottom"/>
          </w:tcPr>
          <w:p w:rsidR="005D2A42" w:rsidRDefault="00B5397D">
            <w:pPr>
              <w:spacing w:line="0" w:lineRule="atLeast"/>
              <w:jc w:val="center"/>
              <w:rPr>
                <w:rFonts w:ascii="Arial" w:eastAsia="Arial" w:hAnsi="Arial"/>
                <w:b/>
                <w:color w:val="FFFFFF"/>
                <w:w w:val="99"/>
                <w:sz w:val="18"/>
              </w:rPr>
            </w:pPr>
            <w:r>
              <w:rPr>
                <w:rFonts w:ascii="Arial" w:eastAsia="Arial" w:hAnsi="Arial"/>
                <w:b/>
                <w:color w:val="FFFFFF"/>
                <w:w w:val="99"/>
                <w:sz w:val="18"/>
              </w:rPr>
              <w:t>3</w:t>
            </w:r>
          </w:p>
        </w:tc>
        <w:tc>
          <w:tcPr>
            <w:tcW w:w="10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4"/>
              </w:rPr>
            </w:pPr>
          </w:p>
        </w:tc>
        <w:tc>
          <w:tcPr>
            <w:tcW w:w="128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4"/>
              </w:rPr>
            </w:pPr>
          </w:p>
        </w:tc>
        <w:tc>
          <w:tcPr>
            <w:tcW w:w="14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4"/>
              </w:rPr>
            </w:pPr>
          </w:p>
        </w:tc>
        <w:tc>
          <w:tcPr>
            <w:tcW w:w="45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4"/>
              </w:rPr>
            </w:pPr>
          </w:p>
        </w:tc>
      </w:tr>
      <w:tr w:rsidR="005D2A42">
        <w:trPr>
          <w:trHeight w:val="223"/>
        </w:trPr>
        <w:tc>
          <w:tcPr>
            <w:tcW w:w="860" w:type="dxa"/>
            <w:vMerge/>
            <w:tcBorders>
              <w:left w:val="single" w:sz="8" w:space="0" w:color="808080"/>
              <w:right w:val="single" w:sz="8" w:space="0" w:color="808080"/>
            </w:tcBorders>
            <w:shd w:val="clear" w:color="auto" w:fill="2F5496"/>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520" w:type="dxa"/>
            <w:tcBorders>
              <w:right w:val="single" w:sz="8" w:space="0" w:color="808080"/>
            </w:tcBorders>
            <w:shd w:val="clear" w:color="auto" w:fill="auto"/>
            <w:vAlign w:val="bottom"/>
          </w:tcPr>
          <w:p w:rsidR="005D2A42" w:rsidRDefault="00B5397D">
            <w:pPr>
              <w:spacing w:line="222" w:lineRule="exact"/>
              <w:rPr>
                <w:rFonts w:ascii="Arial" w:eastAsia="Arial" w:hAnsi="Arial"/>
                <w:w w:val="94"/>
              </w:rPr>
            </w:pPr>
            <w:r>
              <w:rPr>
                <w:rFonts w:ascii="Arial" w:eastAsia="Arial" w:hAnsi="Arial"/>
                <w:w w:val="94"/>
              </w:rPr>
              <w:t>des informations explicites dans un texte court dont le</w:t>
            </w:r>
          </w:p>
        </w:tc>
      </w:tr>
      <w:tr w:rsidR="005D2A42">
        <w:trPr>
          <w:trHeight w:val="146"/>
        </w:trPr>
        <w:tc>
          <w:tcPr>
            <w:tcW w:w="860" w:type="dxa"/>
            <w:tcBorders>
              <w:left w:val="single" w:sz="8" w:space="0" w:color="808080"/>
              <w:right w:val="single" w:sz="8" w:space="0" w:color="808080"/>
            </w:tcBorders>
            <w:shd w:val="clear" w:color="auto" w:fill="2F5496"/>
            <w:vAlign w:val="bottom"/>
          </w:tcPr>
          <w:p w:rsidR="005D2A42" w:rsidRDefault="005D2A42">
            <w:pPr>
              <w:spacing w:line="0" w:lineRule="atLeast"/>
              <w:rPr>
                <w:rFonts w:ascii="Times New Roman" w:eastAsia="Times New Roman" w:hAnsi="Times New Roman"/>
                <w:sz w:val="12"/>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4520" w:type="dxa"/>
            <w:vMerge w:val="restart"/>
            <w:tcBorders>
              <w:right w:val="single" w:sz="8" w:space="0" w:color="808080"/>
            </w:tcBorders>
            <w:shd w:val="clear" w:color="auto" w:fill="auto"/>
            <w:vAlign w:val="bottom"/>
          </w:tcPr>
          <w:p w:rsidR="005D2A42" w:rsidRDefault="00B5397D">
            <w:pPr>
              <w:spacing w:line="229" w:lineRule="exact"/>
              <w:rPr>
                <w:rFonts w:ascii="Arial" w:eastAsia="Arial" w:hAnsi="Arial"/>
                <w:w w:val="88"/>
              </w:rPr>
            </w:pPr>
            <w:r>
              <w:rPr>
                <w:rFonts w:ascii="Arial" w:eastAsia="Arial" w:hAnsi="Arial"/>
                <w:w w:val="88"/>
              </w:rPr>
              <w:t>vocabulaire est familier. Ils développent progressivement</w:t>
            </w:r>
          </w:p>
        </w:tc>
      </w:tr>
      <w:tr w:rsidR="005D2A42">
        <w:trPr>
          <w:trHeight w:val="85"/>
        </w:trPr>
        <w:tc>
          <w:tcPr>
            <w:tcW w:w="860" w:type="dxa"/>
            <w:tcBorders>
              <w:left w:val="single" w:sz="8" w:space="0" w:color="808080"/>
              <w:right w:val="single" w:sz="8" w:space="0" w:color="808080"/>
            </w:tcBorders>
            <w:shd w:val="clear" w:color="auto" w:fill="2F5496"/>
            <w:vAlign w:val="bottom"/>
          </w:tcPr>
          <w:p w:rsidR="005D2A42" w:rsidRDefault="005D2A42">
            <w:pPr>
              <w:spacing w:line="0" w:lineRule="atLeast"/>
              <w:rPr>
                <w:rFonts w:ascii="Times New Roman" w:eastAsia="Times New Roman" w:hAnsi="Times New Roman"/>
                <w:sz w:val="7"/>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45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r>
      <w:tr w:rsidR="005D2A42">
        <w:trPr>
          <w:trHeight w:val="228"/>
        </w:trPr>
        <w:tc>
          <w:tcPr>
            <w:tcW w:w="860" w:type="dxa"/>
            <w:tcBorders>
              <w:left w:val="single" w:sz="8" w:space="0" w:color="808080"/>
              <w:right w:val="single" w:sz="8" w:space="0" w:color="808080"/>
            </w:tcBorders>
            <w:shd w:val="clear" w:color="auto" w:fill="2F5496"/>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520" w:type="dxa"/>
            <w:tcBorders>
              <w:right w:val="single" w:sz="8" w:space="0" w:color="808080"/>
            </w:tcBorders>
            <w:shd w:val="clear" w:color="auto" w:fill="auto"/>
            <w:vAlign w:val="bottom"/>
          </w:tcPr>
          <w:p w:rsidR="005D2A42" w:rsidRDefault="00B5397D">
            <w:pPr>
              <w:spacing w:line="227" w:lineRule="exact"/>
              <w:rPr>
                <w:rFonts w:ascii="Arial" w:eastAsia="Arial" w:hAnsi="Arial"/>
                <w:w w:val="87"/>
              </w:rPr>
            </w:pPr>
            <w:r>
              <w:rPr>
                <w:rFonts w:ascii="Arial" w:eastAsia="Arial" w:hAnsi="Arial"/>
                <w:w w:val="87"/>
              </w:rPr>
              <w:t>les liens entre le langage oral et écrit pour améliorer leurs</w:t>
            </w:r>
          </w:p>
        </w:tc>
      </w:tr>
      <w:tr w:rsidR="005D2A42">
        <w:trPr>
          <w:trHeight w:val="230"/>
        </w:trPr>
        <w:tc>
          <w:tcPr>
            <w:tcW w:w="860" w:type="dxa"/>
            <w:tcBorders>
              <w:left w:val="single" w:sz="8" w:space="0" w:color="808080"/>
              <w:right w:val="single" w:sz="8" w:space="0" w:color="808080"/>
            </w:tcBorders>
            <w:shd w:val="clear" w:color="auto" w:fill="2F5496"/>
            <w:vAlign w:val="bottom"/>
          </w:tcPr>
          <w:p w:rsidR="005D2A42" w:rsidRDefault="005D2A42">
            <w:pPr>
              <w:spacing w:line="0" w:lineRule="atLeast"/>
              <w:rPr>
                <w:rFonts w:ascii="Times New Roman" w:eastAsia="Times New Roman" w:hAnsi="Times New Roman"/>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520" w:type="dxa"/>
            <w:tcBorders>
              <w:right w:val="single" w:sz="8" w:space="0" w:color="808080"/>
            </w:tcBorders>
            <w:shd w:val="clear" w:color="auto" w:fill="auto"/>
            <w:vAlign w:val="bottom"/>
          </w:tcPr>
          <w:p w:rsidR="005D2A42" w:rsidRDefault="00B5397D">
            <w:pPr>
              <w:spacing w:line="229" w:lineRule="exact"/>
              <w:rPr>
                <w:rFonts w:ascii="Arial" w:eastAsia="Arial" w:hAnsi="Arial"/>
                <w:w w:val="92"/>
              </w:rPr>
            </w:pPr>
            <w:r>
              <w:rPr>
                <w:rFonts w:ascii="Arial" w:eastAsia="Arial" w:hAnsi="Arial"/>
                <w:w w:val="92"/>
              </w:rPr>
              <w:t>capacités de décodage et étendre leur vocabulaire. En</w:t>
            </w:r>
          </w:p>
        </w:tc>
      </w:tr>
      <w:tr w:rsidR="005D2A42">
        <w:trPr>
          <w:trHeight w:val="228"/>
        </w:trPr>
        <w:tc>
          <w:tcPr>
            <w:tcW w:w="860" w:type="dxa"/>
            <w:tcBorders>
              <w:left w:val="single" w:sz="8" w:space="0" w:color="808080"/>
              <w:right w:val="single" w:sz="8" w:space="0" w:color="808080"/>
            </w:tcBorders>
            <w:shd w:val="clear" w:color="auto" w:fill="2F5496"/>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520" w:type="dxa"/>
            <w:tcBorders>
              <w:right w:val="single" w:sz="8" w:space="0" w:color="808080"/>
            </w:tcBorders>
            <w:shd w:val="clear" w:color="auto" w:fill="auto"/>
            <w:vAlign w:val="bottom"/>
          </w:tcPr>
          <w:p w:rsidR="005D2A42" w:rsidRDefault="00B5397D">
            <w:pPr>
              <w:spacing w:line="227" w:lineRule="exact"/>
              <w:rPr>
                <w:rFonts w:ascii="Arial" w:eastAsia="Arial" w:hAnsi="Arial"/>
                <w:w w:val="90"/>
              </w:rPr>
            </w:pPr>
            <w:r>
              <w:rPr>
                <w:rFonts w:ascii="Arial" w:eastAsia="Arial" w:hAnsi="Arial"/>
                <w:w w:val="90"/>
              </w:rPr>
              <w:t>compréhension de l’écrit, ils sont capables d’identifier le</w:t>
            </w:r>
          </w:p>
        </w:tc>
      </w:tr>
      <w:tr w:rsidR="005D2A42">
        <w:trPr>
          <w:trHeight w:val="235"/>
        </w:trPr>
        <w:tc>
          <w:tcPr>
            <w:tcW w:w="860" w:type="dxa"/>
            <w:tcBorders>
              <w:left w:val="single" w:sz="8" w:space="0" w:color="808080"/>
              <w:bottom w:val="single" w:sz="8" w:space="0" w:color="808080"/>
              <w:right w:val="single" w:sz="8" w:space="0" w:color="808080"/>
            </w:tcBorders>
            <w:shd w:val="clear" w:color="auto" w:fill="2F5496"/>
            <w:vAlign w:val="bottom"/>
          </w:tcPr>
          <w:p w:rsidR="005D2A42" w:rsidRDefault="005D2A42">
            <w:pPr>
              <w:spacing w:line="0" w:lineRule="atLeast"/>
              <w:rPr>
                <w:rFonts w:ascii="Times New Roman" w:eastAsia="Times New Roman" w:hAnsi="Times New Roman"/>
              </w:rPr>
            </w:pPr>
          </w:p>
        </w:tc>
        <w:tc>
          <w:tcPr>
            <w:tcW w:w="10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28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520" w:type="dxa"/>
            <w:tcBorders>
              <w:bottom w:val="single" w:sz="8" w:space="0" w:color="808080"/>
              <w:right w:val="single" w:sz="8" w:space="0" w:color="808080"/>
            </w:tcBorders>
            <w:shd w:val="clear" w:color="auto" w:fill="auto"/>
            <w:vAlign w:val="bottom"/>
          </w:tcPr>
          <w:p w:rsidR="005D2A42" w:rsidRDefault="00B5397D">
            <w:pPr>
              <w:spacing w:line="229" w:lineRule="exact"/>
              <w:rPr>
                <w:rFonts w:ascii="Arial" w:eastAsia="Arial" w:hAnsi="Arial"/>
              </w:rPr>
            </w:pPr>
            <w:r>
              <w:rPr>
                <w:rFonts w:ascii="Arial" w:eastAsia="Arial" w:hAnsi="Arial"/>
              </w:rPr>
              <w:t>sens de mots isolés.</w:t>
            </w:r>
          </w:p>
        </w:tc>
      </w:tr>
      <w:tr w:rsidR="005D2A42">
        <w:trPr>
          <w:trHeight w:val="199"/>
        </w:trPr>
        <w:tc>
          <w:tcPr>
            <w:tcW w:w="3140" w:type="dxa"/>
            <w:gridSpan w:val="3"/>
            <w:tcBorders>
              <w:left w:val="single" w:sz="8" w:space="0" w:color="808080"/>
              <w:bottom w:val="single" w:sz="8" w:space="0" w:color="808080"/>
              <w:right w:val="single" w:sz="8" w:space="0" w:color="F4775E"/>
            </w:tcBorders>
            <w:shd w:val="clear" w:color="auto" w:fill="F4775E"/>
            <w:vAlign w:val="bottom"/>
          </w:tcPr>
          <w:p w:rsidR="005D2A42" w:rsidRDefault="00B5397D">
            <w:pPr>
              <w:spacing w:line="198" w:lineRule="exact"/>
              <w:ind w:left="40"/>
              <w:rPr>
                <w:rFonts w:ascii="Arial" w:eastAsia="Arial" w:hAnsi="Arial"/>
                <w:b/>
                <w:sz w:val="18"/>
              </w:rPr>
            </w:pPr>
            <w:r>
              <w:rPr>
                <w:rFonts w:ascii="Arial" w:eastAsia="Arial" w:hAnsi="Arial"/>
                <w:b/>
                <w:sz w:val="18"/>
              </w:rPr>
              <w:t>Seuil « suffisant » de compétences</w:t>
            </w:r>
          </w:p>
        </w:tc>
        <w:tc>
          <w:tcPr>
            <w:tcW w:w="1420" w:type="dxa"/>
            <w:tcBorders>
              <w:bottom w:val="single" w:sz="8" w:space="0" w:color="808080"/>
              <w:right w:val="single" w:sz="8" w:space="0" w:color="F4775E"/>
            </w:tcBorders>
            <w:shd w:val="clear" w:color="auto" w:fill="F4775E"/>
            <w:vAlign w:val="bottom"/>
          </w:tcPr>
          <w:p w:rsidR="005D2A42" w:rsidRDefault="005D2A42">
            <w:pPr>
              <w:spacing w:line="0" w:lineRule="atLeast"/>
              <w:rPr>
                <w:rFonts w:ascii="Times New Roman" w:eastAsia="Times New Roman" w:hAnsi="Times New Roman"/>
                <w:sz w:val="17"/>
              </w:rPr>
            </w:pPr>
          </w:p>
        </w:tc>
        <w:tc>
          <w:tcPr>
            <w:tcW w:w="4520" w:type="dxa"/>
            <w:tcBorders>
              <w:bottom w:val="single" w:sz="8" w:space="0" w:color="808080"/>
              <w:right w:val="single" w:sz="8" w:space="0" w:color="808080"/>
            </w:tcBorders>
            <w:shd w:val="clear" w:color="auto" w:fill="F4775E"/>
            <w:vAlign w:val="bottom"/>
          </w:tcPr>
          <w:p w:rsidR="005D2A42" w:rsidRDefault="005D2A42">
            <w:pPr>
              <w:spacing w:line="0" w:lineRule="atLeast"/>
              <w:rPr>
                <w:rFonts w:ascii="Times New Roman" w:eastAsia="Times New Roman" w:hAnsi="Times New Roman"/>
                <w:sz w:val="17"/>
              </w:rPr>
            </w:pPr>
          </w:p>
        </w:tc>
      </w:tr>
      <w:tr w:rsidR="005D2A42">
        <w:trPr>
          <w:trHeight w:val="214"/>
        </w:trPr>
        <w:tc>
          <w:tcPr>
            <w:tcW w:w="860" w:type="dxa"/>
            <w:tcBorders>
              <w:left w:val="single" w:sz="8" w:space="0" w:color="808080"/>
              <w:right w:val="single" w:sz="8" w:space="0" w:color="808080"/>
            </w:tcBorders>
            <w:shd w:val="clear" w:color="auto" w:fill="4472C4"/>
            <w:vAlign w:val="bottom"/>
          </w:tcPr>
          <w:p w:rsidR="005D2A42" w:rsidRDefault="005D2A42">
            <w:pPr>
              <w:spacing w:line="0" w:lineRule="atLeast"/>
              <w:rPr>
                <w:rFonts w:ascii="Times New Roman" w:eastAsia="Times New Roman" w:hAnsi="Times New Roman"/>
                <w:sz w:val="18"/>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4520" w:type="dxa"/>
            <w:tcBorders>
              <w:right w:val="single" w:sz="8" w:space="0" w:color="808080"/>
            </w:tcBorders>
            <w:shd w:val="clear" w:color="auto" w:fill="auto"/>
            <w:vAlign w:val="bottom"/>
          </w:tcPr>
          <w:p w:rsidR="005D2A42" w:rsidRDefault="00B5397D">
            <w:pPr>
              <w:spacing w:line="213" w:lineRule="exact"/>
              <w:rPr>
                <w:rFonts w:ascii="Arial" w:eastAsia="Arial" w:hAnsi="Arial"/>
                <w:b/>
                <w:w w:val="83"/>
              </w:rPr>
            </w:pPr>
            <w:r>
              <w:rPr>
                <w:rFonts w:ascii="Arial" w:eastAsia="Arial" w:hAnsi="Arial"/>
                <w:b/>
                <w:w w:val="83"/>
              </w:rPr>
              <w:t>Lecteur émergent : vers le développement des capacités</w:t>
            </w:r>
          </w:p>
        </w:tc>
      </w:tr>
      <w:tr w:rsidR="005D2A42">
        <w:trPr>
          <w:trHeight w:val="227"/>
        </w:trPr>
        <w:tc>
          <w:tcPr>
            <w:tcW w:w="860" w:type="dxa"/>
            <w:tcBorders>
              <w:left w:val="single" w:sz="8" w:space="0" w:color="808080"/>
              <w:right w:val="single" w:sz="8" w:space="0" w:color="808080"/>
            </w:tcBorders>
            <w:shd w:val="clear" w:color="auto" w:fill="4472C4"/>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520" w:type="dxa"/>
            <w:tcBorders>
              <w:right w:val="single" w:sz="8" w:space="0" w:color="808080"/>
            </w:tcBorders>
            <w:shd w:val="clear" w:color="auto" w:fill="auto"/>
            <w:vAlign w:val="bottom"/>
          </w:tcPr>
          <w:p w:rsidR="005D2A42" w:rsidRDefault="00B5397D">
            <w:pPr>
              <w:spacing w:line="226" w:lineRule="exact"/>
              <w:rPr>
                <w:rFonts w:ascii="Arial" w:eastAsia="Arial" w:hAnsi="Arial"/>
                <w:b/>
                <w:w w:val="82"/>
              </w:rPr>
            </w:pPr>
            <w:r>
              <w:rPr>
                <w:rFonts w:ascii="Arial" w:eastAsia="Arial" w:hAnsi="Arial"/>
                <w:b/>
                <w:w w:val="82"/>
              </w:rPr>
              <w:t>de déchiffrage de l’écrit et le renforcement des capacités</w:t>
            </w:r>
          </w:p>
        </w:tc>
      </w:tr>
      <w:tr w:rsidR="005D2A42">
        <w:trPr>
          <w:trHeight w:val="215"/>
        </w:trPr>
        <w:tc>
          <w:tcPr>
            <w:tcW w:w="860" w:type="dxa"/>
            <w:tcBorders>
              <w:left w:val="single" w:sz="8" w:space="0" w:color="808080"/>
              <w:right w:val="single" w:sz="8" w:space="0" w:color="808080"/>
            </w:tcBorders>
            <w:shd w:val="clear" w:color="auto" w:fill="4472C4"/>
            <w:vAlign w:val="bottom"/>
          </w:tcPr>
          <w:p w:rsidR="005D2A42" w:rsidRDefault="005D2A42">
            <w:pPr>
              <w:spacing w:line="0" w:lineRule="atLeast"/>
              <w:rPr>
                <w:rFonts w:ascii="Times New Roman" w:eastAsia="Times New Roman" w:hAnsi="Times New Roman"/>
                <w:sz w:val="18"/>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4520" w:type="dxa"/>
            <w:tcBorders>
              <w:right w:val="single" w:sz="8" w:space="0" w:color="808080"/>
            </w:tcBorders>
            <w:shd w:val="clear" w:color="auto" w:fill="auto"/>
            <w:vAlign w:val="bottom"/>
          </w:tcPr>
          <w:p w:rsidR="005D2A42" w:rsidRDefault="00B5397D">
            <w:pPr>
              <w:spacing w:line="215" w:lineRule="exact"/>
              <w:rPr>
                <w:rFonts w:ascii="Arial" w:eastAsia="Arial" w:hAnsi="Arial"/>
                <w:w w:val="85"/>
              </w:rPr>
            </w:pPr>
            <w:r>
              <w:rPr>
                <w:rFonts w:ascii="Arial" w:eastAsia="Arial" w:hAnsi="Arial"/>
                <w:b/>
                <w:w w:val="85"/>
              </w:rPr>
              <w:t xml:space="preserve">de compréhension orale. </w:t>
            </w:r>
            <w:r>
              <w:rPr>
                <w:rFonts w:ascii="Arial" w:eastAsia="Arial" w:hAnsi="Arial"/>
                <w:w w:val="85"/>
              </w:rPr>
              <w:t>Les élèves ont perfectionné leur</w:t>
            </w:r>
          </w:p>
        </w:tc>
      </w:tr>
      <w:tr w:rsidR="005D2A42">
        <w:trPr>
          <w:trHeight w:val="246"/>
        </w:trPr>
        <w:tc>
          <w:tcPr>
            <w:tcW w:w="860" w:type="dxa"/>
            <w:tcBorders>
              <w:left w:val="single" w:sz="8" w:space="0" w:color="808080"/>
              <w:right w:val="single" w:sz="8" w:space="0" w:color="808080"/>
            </w:tcBorders>
            <w:shd w:val="clear" w:color="auto" w:fill="4472C4"/>
            <w:vAlign w:val="bottom"/>
          </w:tcPr>
          <w:p w:rsidR="005D2A42" w:rsidRDefault="00B5397D">
            <w:pPr>
              <w:spacing w:line="201" w:lineRule="exact"/>
              <w:jc w:val="center"/>
              <w:rPr>
                <w:rFonts w:ascii="Arial" w:eastAsia="Arial" w:hAnsi="Arial"/>
                <w:b/>
                <w:color w:val="FFFFFF"/>
                <w:w w:val="84"/>
                <w:sz w:val="18"/>
              </w:rPr>
            </w:pPr>
            <w:r>
              <w:rPr>
                <w:rFonts w:ascii="Arial" w:eastAsia="Arial" w:hAnsi="Arial"/>
                <w:b/>
                <w:color w:val="FFFFFF"/>
                <w:w w:val="84"/>
                <w:sz w:val="18"/>
              </w:rPr>
              <w:t>Niveau</w:t>
            </w:r>
          </w:p>
        </w:tc>
        <w:tc>
          <w:tcPr>
            <w:tcW w:w="100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7"/>
              </w:rPr>
            </w:pPr>
            <w:r>
              <w:rPr>
                <w:rFonts w:ascii="Arial" w:eastAsia="Arial" w:hAnsi="Arial"/>
                <w:w w:val="87"/>
              </w:rPr>
              <w:t>469,5</w:t>
            </w:r>
          </w:p>
        </w:tc>
        <w:tc>
          <w:tcPr>
            <w:tcW w:w="128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3"/>
              </w:rPr>
            </w:pPr>
            <w:r>
              <w:rPr>
                <w:rFonts w:ascii="Arial" w:eastAsia="Arial" w:hAnsi="Arial"/>
                <w:w w:val="83"/>
              </w:rPr>
              <w:t>28,7 %</w:t>
            </w:r>
          </w:p>
        </w:tc>
        <w:tc>
          <w:tcPr>
            <w:tcW w:w="142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6"/>
              </w:rPr>
            </w:pPr>
            <w:r>
              <w:rPr>
                <w:rFonts w:ascii="Arial" w:eastAsia="Arial" w:hAnsi="Arial"/>
                <w:w w:val="86"/>
              </w:rPr>
              <w:t>27,9 %</w:t>
            </w:r>
          </w:p>
        </w:tc>
        <w:tc>
          <w:tcPr>
            <w:tcW w:w="4520" w:type="dxa"/>
            <w:tcBorders>
              <w:right w:val="single" w:sz="8" w:space="0" w:color="808080"/>
            </w:tcBorders>
            <w:shd w:val="clear" w:color="auto" w:fill="auto"/>
            <w:vAlign w:val="bottom"/>
          </w:tcPr>
          <w:p w:rsidR="005D2A42" w:rsidRDefault="00B5397D">
            <w:pPr>
              <w:spacing w:line="229" w:lineRule="exact"/>
              <w:rPr>
                <w:rFonts w:ascii="Arial" w:eastAsia="Arial" w:hAnsi="Arial"/>
                <w:w w:val="89"/>
              </w:rPr>
            </w:pPr>
            <w:r>
              <w:rPr>
                <w:rFonts w:ascii="Arial" w:eastAsia="Arial" w:hAnsi="Arial"/>
                <w:w w:val="89"/>
              </w:rPr>
              <w:t>compréhension de l’oral et sont en mesure d’identifier un</w:t>
            </w:r>
          </w:p>
        </w:tc>
      </w:tr>
      <w:tr w:rsidR="005D2A42">
        <w:trPr>
          <w:trHeight w:val="207"/>
        </w:trPr>
        <w:tc>
          <w:tcPr>
            <w:tcW w:w="860" w:type="dxa"/>
            <w:vMerge w:val="restart"/>
            <w:tcBorders>
              <w:left w:val="single" w:sz="8" w:space="0" w:color="808080"/>
              <w:right w:val="single" w:sz="8" w:space="0" w:color="808080"/>
            </w:tcBorders>
            <w:shd w:val="clear" w:color="auto" w:fill="4472C4"/>
            <w:vAlign w:val="bottom"/>
          </w:tcPr>
          <w:p w:rsidR="005D2A42" w:rsidRDefault="00B5397D">
            <w:pPr>
              <w:spacing w:line="0" w:lineRule="atLeast"/>
              <w:jc w:val="center"/>
              <w:rPr>
                <w:rFonts w:ascii="Arial" w:eastAsia="Arial" w:hAnsi="Arial"/>
                <w:b/>
                <w:color w:val="FFFFFF"/>
                <w:w w:val="99"/>
                <w:sz w:val="18"/>
              </w:rPr>
            </w:pPr>
            <w:r>
              <w:rPr>
                <w:rFonts w:ascii="Arial" w:eastAsia="Arial" w:hAnsi="Arial"/>
                <w:b/>
                <w:color w:val="FFFFFF"/>
                <w:w w:val="99"/>
                <w:sz w:val="18"/>
              </w:rPr>
              <w:t>2</w:t>
            </w:r>
          </w:p>
        </w:tc>
        <w:tc>
          <w:tcPr>
            <w:tcW w:w="10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128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14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4520" w:type="dxa"/>
            <w:vMerge w:val="restart"/>
            <w:tcBorders>
              <w:right w:val="single" w:sz="8" w:space="0" w:color="808080"/>
            </w:tcBorders>
            <w:shd w:val="clear" w:color="auto" w:fill="auto"/>
            <w:vAlign w:val="bottom"/>
          </w:tcPr>
          <w:p w:rsidR="005D2A42" w:rsidRDefault="00B5397D">
            <w:pPr>
              <w:spacing w:line="227" w:lineRule="exact"/>
              <w:rPr>
                <w:rFonts w:ascii="Arial" w:eastAsia="Arial" w:hAnsi="Arial"/>
                <w:w w:val="95"/>
              </w:rPr>
            </w:pPr>
            <w:r>
              <w:rPr>
                <w:rFonts w:ascii="Arial" w:eastAsia="Arial" w:hAnsi="Arial"/>
                <w:w w:val="95"/>
              </w:rPr>
              <w:t>champ  lexical.  Ils  développent  des  premiers  liens</w:t>
            </w:r>
          </w:p>
        </w:tc>
      </w:tr>
      <w:tr w:rsidR="005D2A42">
        <w:trPr>
          <w:trHeight w:val="106"/>
        </w:trPr>
        <w:tc>
          <w:tcPr>
            <w:tcW w:w="860" w:type="dxa"/>
            <w:vMerge/>
            <w:tcBorders>
              <w:left w:val="single" w:sz="8" w:space="0" w:color="808080"/>
              <w:right w:val="single" w:sz="8" w:space="0" w:color="808080"/>
            </w:tcBorders>
            <w:shd w:val="clear" w:color="auto" w:fill="4472C4"/>
            <w:vAlign w:val="bottom"/>
          </w:tcPr>
          <w:p w:rsidR="005D2A42" w:rsidRDefault="005D2A42">
            <w:pPr>
              <w:spacing w:line="0" w:lineRule="atLeast"/>
              <w:rPr>
                <w:rFonts w:ascii="Times New Roman" w:eastAsia="Times New Roman" w:hAnsi="Times New Roman"/>
                <w:sz w:val="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45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92"/>
        </w:trPr>
        <w:tc>
          <w:tcPr>
            <w:tcW w:w="860" w:type="dxa"/>
            <w:vMerge/>
            <w:tcBorders>
              <w:left w:val="single" w:sz="8" w:space="0" w:color="808080"/>
              <w:right w:val="single" w:sz="8" w:space="0" w:color="808080"/>
            </w:tcBorders>
            <w:shd w:val="clear" w:color="auto" w:fill="4472C4"/>
            <w:vAlign w:val="bottom"/>
          </w:tcPr>
          <w:p w:rsidR="005D2A42" w:rsidRDefault="005D2A42">
            <w:pPr>
              <w:spacing w:line="0" w:lineRule="atLeast"/>
              <w:rPr>
                <w:rFonts w:ascii="Times New Roman" w:eastAsia="Times New Roman" w:hAnsi="Times New Roman"/>
                <w:sz w:val="8"/>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4520" w:type="dxa"/>
            <w:vMerge w:val="restart"/>
            <w:tcBorders>
              <w:right w:val="single" w:sz="8" w:space="0" w:color="808080"/>
            </w:tcBorders>
            <w:shd w:val="clear" w:color="auto" w:fill="auto"/>
            <w:vAlign w:val="bottom"/>
          </w:tcPr>
          <w:p w:rsidR="005D2A42" w:rsidRDefault="00B5397D">
            <w:pPr>
              <w:spacing w:line="229" w:lineRule="exact"/>
              <w:rPr>
                <w:rFonts w:ascii="Arial" w:eastAsia="Arial" w:hAnsi="Arial"/>
                <w:w w:val="91"/>
              </w:rPr>
            </w:pPr>
            <w:r>
              <w:rPr>
                <w:rFonts w:ascii="Arial" w:eastAsia="Arial" w:hAnsi="Arial"/>
                <w:w w:val="91"/>
              </w:rPr>
              <w:t>rudimentaires  entre  le  langage  oral  et  écrit,  et  sont</w:t>
            </w:r>
          </w:p>
        </w:tc>
      </w:tr>
      <w:tr w:rsidR="005D2A42">
        <w:trPr>
          <w:trHeight w:val="149"/>
        </w:trPr>
        <w:tc>
          <w:tcPr>
            <w:tcW w:w="860" w:type="dxa"/>
            <w:tcBorders>
              <w:left w:val="single" w:sz="8" w:space="0" w:color="808080"/>
              <w:bottom w:val="single" w:sz="8" w:space="0" w:color="4472C4"/>
              <w:right w:val="single" w:sz="8" w:space="0" w:color="808080"/>
            </w:tcBorders>
            <w:shd w:val="clear" w:color="auto" w:fill="4472C4"/>
            <w:vAlign w:val="bottom"/>
          </w:tcPr>
          <w:p w:rsidR="005D2A42" w:rsidRDefault="005D2A42">
            <w:pPr>
              <w:spacing w:line="0" w:lineRule="atLeast"/>
              <w:rPr>
                <w:rFonts w:ascii="Times New Roman" w:eastAsia="Times New Roman" w:hAnsi="Times New Roman"/>
                <w:sz w:val="12"/>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45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20"/>
        </w:trPr>
        <w:tc>
          <w:tcPr>
            <w:tcW w:w="860" w:type="dxa"/>
            <w:tcBorders>
              <w:left w:val="single" w:sz="8" w:space="0" w:color="808080"/>
              <w:right w:val="single" w:sz="8" w:space="0" w:color="808080"/>
            </w:tcBorders>
            <w:shd w:val="clear" w:color="auto" w:fill="auto"/>
            <w:vAlign w:val="bottom"/>
          </w:tcPr>
          <w:p w:rsidR="005D2A42" w:rsidRDefault="005D2A42">
            <w:pPr>
              <w:spacing w:line="20" w:lineRule="exact"/>
              <w:rPr>
                <w:rFonts w:ascii="Times New Roman" w:eastAsia="Times New Roman" w:hAnsi="Times New Roman"/>
                <w:sz w:val="1"/>
              </w:rPr>
            </w:pPr>
          </w:p>
        </w:tc>
        <w:tc>
          <w:tcPr>
            <w:tcW w:w="1000" w:type="dxa"/>
            <w:tcBorders>
              <w:right w:val="single" w:sz="8" w:space="0" w:color="808080"/>
            </w:tcBorders>
            <w:shd w:val="clear" w:color="auto" w:fill="auto"/>
            <w:vAlign w:val="bottom"/>
          </w:tcPr>
          <w:p w:rsidR="005D2A42" w:rsidRDefault="005D2A42">
            <w:pPr>
              <w:spacing w:line="20" w:lineRule="exact"/>
              <w:rPr>
                <w:rFonts w:ascii="Times New Roman" w:eastAsia="Times New Roman" w:hAnsi="Times New Roman"/>
                <w:sz w:val="1"/>
              </w:rPr>
            </w:pPr>
          </w:p>
        </w:tc>
        <w:tc>
          <w:tcPr>
            <w:tcW w:w="1280" w:type="dxa"/>
            <w:tcBorders>
              <w:right w:val="single" w:sz="8" w:space="0" w:color="808080"/>
            </w:tcBorders>
            <w:shd w:val="clear" w:color="auto" w:fill="auto"/>
            <w:vAlign w:val="bottom"/>
          </w:tcPr>
          <w:p w:rsidR="005D2A42" w:rsidRDefault="005D2A42">
            <w:pPr>
              <w:spacing w:line="20" w:lineRule="exact"/>
              <w:rPr>
                <w:rFonts w:ascii="Times New Roman" w:eastAsia="Times New Roman" w:hAnsi="Times New Roman"/>
                <w:sz w:val="1"/>
              </w:rPr>
            </w:pPr>
          </w:p>
        </w:tc>
        <w:tc>
          <w:tcPr>
            <w:tcW w:w="1420" w:type="dxa"/>
            <w:tcBorders>
              <w:right w:val="single" w:sz="8" w:space="0" w:color="808080"/>
            </w:tcBorders>
            <w:shd w:val="clear" w:color="auto" w:fill="auto"/>
            <w:vAlign w:val="bottom"/>
          </w:tcPr>
          <w:p w:rsidR="005D2A42" w:rsidRDefault="005D2A42">
            <w:pPr>
              <w:spacing w:line="20" w:lineRule="exact"/>
              <w:rPr>
                <w:rFonts w:ascii="Times New Roman" w:eastAsia="Times New Roman" w:hAnsi="Times New Roman"/>
                <w:sz w:val="1"/>
              </w:rPr>
            </w:pPr>
          </w:p>
        </w:tc>
        <w:tc>
          <w:tcPr>
            <w:tcW w:w="4520" w:type="dxa"/>
            <w:vMerge w:val="restart"/>
            <w:tcBorders>
              <w:right w:val="single" w:sz="8" w:space="0" w:color="808080"/>
            </w:tcBorders>
            <w:shd w:val="clear" w:color="auto" w:fill="auto"/>
            <w:vAlign w:val="bottom"/>
          </w:tcPr>
          <w:p w:rsidR="005D2A42" w:rsidRDefault="00B5397D">
            <w:pPr>
              <w:spacing w:line="197" w:lineRule="exact"/>
              <w:rPr>
                <w:rFonts w:ascii="Arial" w:eastAsia="Arial" w:hAnsi="Arial"/>
                <w:w w:val="84"/>
              </w:rPr>
            </w:pPr>
            <w:r>
              <w:rPr>
                <w:rFonts w:ascii="Arial" w:eastAsia="Arial" w:hAnsi="Arial"/>
                <w:w w:val="84"/>
              </w:rPr>
              <w:t>capables de réaliser des tâches basiques de déchiffrage, de</w:t>
            </w:r>
          </w:p>
        </w:tc>
      </w:tr>
      <w:tr w:rsidR="005D2A42">
        <w:trPr>
          <w:trHeight w:val="178"/>
        </w:trPr>
        <w:tc>
          <w:tcPr>
            <w:tcW w:w="860" w:type="dxa"/>
            <w:tcBorders>
              <w:left w:val="single" w:sz="8" w:space="0" w:color="808080"/>
              <w:right w:val="single" w:sz="8" w:space="0" w:color="808080"/>
            </w:tcBorders>
            <w:shd w:val="clear" w:color="auto" w:fill="4472C4"/>
            <w:vAlign w:val="bottom"/>
          </w:tcPr>
          <w:p w:rsidR="005D2A42" w:rsidRDefault="005D2A42">
            <w:pPr>
              <w:spacing w:line="0" w:lineRule="atLeast"/>
              <w:rPr>
                <w:rFonts w:ascii="Times New Roman" w:eastAsia="Times New Roman" w:hAnsi="Times New Roman"/>
                <w:sz w:val="15"/>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5"/>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5"/>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5"/>
              </w:rPr>
            </w:pPr>
          </w:p>
        </w:tc>
        <w:tc>
          <w:tcPr>
            <w:tcW w:w="45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5"/>
              </w:rPr>
            </w:pPr>
          </w:p>
        </w:tc>
      </w:tr>
      <w:tr w:rsidR="005D2A42">
        <w:trPr>
          <w:trHeight w:val="230"/>
        </w:trPr>
        <w:tc>
          <w:tcPr>
            <w:tcW w:w="860" w:type="dxa"/>
            <w:tcBorders>
              <w:left w:val="single" w:sz="8" w:space="0" w:color="808080"/>
              <w:right w:val="single" w:sz="8" w:space="0" w:color="808080"/>
            </w:tcBorders>
            <w:shd w:val="clear" w:color="auto" w:fill="4472C4"/>
            <w:vAlign w:val="bottom"/>
          </w:tcPr>
          <w:p w:rsidR="005D2A42" w:rsidRDefault="005D2A42">
            <w:pPr>
              <w:spacing w:line="0" w:lineRule="atLeast"/>
              <w:rPr>
                <w:rFonts w:ascii="Times New Roman" w:eastAsia="Times New Roman" w:hAnsi="Times New Roman"/>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520" w:type="dxa"/>
            <w:tcBorders>
              <w:right w:val="single" w:sz="8" w:space="0" w:color="808080"/>
            </w:tcBorders>
            <w:shd w:val="clear" w:color="auto" w:fill="auto"/>
            <w:vAlign w:val="bottom"/>
          </w:tcPr>
          <w:p w:rsidR="005D2A42" w:rsidRDefault="00B5397D">
            <w:pPr>
              <w:spacing w:line="0" w:lineRule="atLeast"/>
              <w:rPr>
                <w:rFonts w:ascii="Arial" w:eastAsia="Arial" w:hAnsi="Arial"/>
                <w:w w:val="89"/>
              </w:rPr>
            </w:pPr>
            <w:r>
              <w:rPr>
                <w:rFonts w:ascii="Arial" w:eastAsia="Arial" w:hAnsi="Arial"/>
                <w:w w:val="89"/>
              </w:rPr>
              <w:t>reconnaissance  et  d’identification  graphophonologique</w:t>
            </w:r>
          </w:p>
        </w:tc>
      </w:tr>
      <w:tr w:rsidR="005D2A42">
        <w:trPr>
          <w:trHeight w:val="234"/>
        </w:trPr>
        <w:tc>
          <w:tcPr>
            <w:tcW w:w="860" w:type="dxa"/>
            <w:tcBorders>
              <w:left w:val="single" w:sz="8" w:space="0" w:color="808080"/>
              <w:bottom w:val="single" w:sz="8" w:space="0" w:color="808080"/>
              <w:right w:val="single" w:sz="8" w:space="0" w:color="808080"/>
            </w:tcBorders>
            <w:shd w:val="clear" w:color="auto" w:fill="4472C4"/>
            <w:vAlign w:val="bottom"/>
          </w:tcPr>
          <w:p w:rsidR="005D2A42" w:rsidRDefault="005D2A42">
            <w:pPr>
              <w:spacing w:line="0" w:lineRule="atLeast"/>
              <w:rPr>
                <w:rFonts w:ascii="Times New Roman" w:eastAsia="Times New Roman" w:hAnsi="Times New Roman"/>
              </w:rPr>
            </w:pPr>
          </w:p>
        </w:tc>
        <w:tc>
          <w:tcPr>
            <w:tcW w:w="10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28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520" w:type="dxa"/>
            <w:tcBorders>
              <w:bottom w:val="single" w:sz="8" w:space="0" w:color="808080"/>
              <w:right w:val="single" w:sz="8" w:space="0" w:color="808080"/>
            </w:tcBorders>
            <w:shd w:val="clear" w:color="auto" w:fill="auto"/>
            <w:vAlign w:val="bottom"/>
          </w:tcPr>
          <w:p w:rsidR="005D2A42" w:rsidRDefault="00B5397D">
            <w:pPr>
              <w:spacing w:line="229" w:lineRule="exact"/>
              <w:rPr>
                <w:rFonts w:ascii="Arial" w:eastAsia="Arial" w:hAnsi="Arial"/>
              </w:rPr>
            </w:pPr>
            <w:r>
              <w:rPr>
                <w:rFonts w:ascii="Arial" w:eastAsia="Arial" w:hAnsi="Arial"/>
              </w:rPr>
              <w:t>(lettres, syllabes, graphèmes et phonèmes).</w:t>
            </w:r>
          </w:p>
        </w:tc>
      </w:tr>
      <w:tr w:rsidR="005D2A42">
        <w:trPr>
          <w:trHeight w:val="215"/>
        </w:trPr>
        <w:tc>
          <w:tcPr>
            <w:tcW w:w="860" w:type="dxa"/>
            <w:tcBorders>
              <w:left w:val="single" w:sz="8" w:space="0" w:color="808080"/>
              <w:right w:val="single" w:sz="8" w:space="0" w:color="808080"/>
            </w:tcBorders>
            <w:shd w:val="clear" w:color="auto" w:fill="8EAADB"/>
            <w:vAlign w:val="bottom"/>
          </w:tcPr>
          <w:p w:rsidR="005D2A42" w:rsidRDefault="005D2A42">
            <w:pPr>
              <w:spacing w:line="0" w:lineRule="atLeast"/>
              <w:rPr>
                <w:rFonts w:ascii="Times New Roman" w:eastAsia="Times New Roman" w:hAnsi="Times New Roman"/>
                <w:sz w:val="18"/>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4520" w:type="dxa"/>
            <w:tcBorders>
              <w:right w:val="single" w:sz="8" w:space="0" w:color="808080"/>
            </w:tcBorders>
            <w:shd w:val="clear" w:color="auto" w:fill="auto"/>
            <w:vAlign w:val="bottom"/>
          </w:tcPr>
          <w:p w:rsidR="005D2A42" w:rsidRDefault="00B5397D">
            <w:pPr>
              <w:spacing w:line="215" w:lineRule="exact"/>
              <w:rPr>
                <w:rFonts w:ascii="Arial" w:eastAsia="Arial" w:hAnsi="Arial"/>
                <w:b/>
                <w:w w:val="84"/>
              </w:rPr>
            </w:pPr>
            <w:r>
              <w:rPr>
                <w:rFonts w:ascii="Arial" w:eastAsia="Arial" w:hAnsi="Arial"/>
                <w:b/>
                <w:w w:val="84"/>
              </w:rPr>
              <w:t>Lecteur en éveil : les premiers contacts avec le langage</w:t>
            </w:r>
          </w:p>
        </w:tc>
      </w:tr>
      <w:tr w:rsidR="005D2A42">
        <w:trPr>
          <w:trHeight w:val="32"/>
        </w:trPr>
        <w:tc>
          <w:tcPr>
            <w:tcW w:w="860" w:type="dxa"/>
            <w:tcBorders>
              <w:left w:val="single" w:sz="8" w:space="0" w:color="808080"/>
              <w:right w:val="single" w:sz="8" w:space="0" w:color="808080"/>
            </w:tcBorders>
            <w:shd w:val="clear" w:color="auto" w:fill="8EAADB"/>
            <w:vAlign w:val="bottom"/>
          </w:tcPr>
          <w:p w:rsidR="005D2A42" w:rsidRDefault="005D2A42">
            <w:pPr>
              <w:spacing w:line="0" w:lineRule="atLeast"/>
              <w:rPr>
                <w:rFonts w:ascii="Times New Roman" w:eastAsia="Times New Roman" w:hAnsi="Times New Roman"/>
                <w:sz w:val="2"/>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
              </w:rPr>
            </w:pPr>
          </w:p>
        </w:tc>
        <w:tc>
          <w:tcPr>
            <w:tcW w:w="4520" w:type="dxa"/>
            <w:vMerge w:val="restart"/>
            <w:tcBorders>
              <w:right w:val="single" w:sz="8" w:space="0" w:color="808080"/>
            </w:tcBorders>
            <w:shd w:val="clear" w:color="auto" w:fill="auto"/>
            <w:vAlign w:val="bottom"/>
          </w:tcPr>
          <w:p w:rsidR="005D2A42" w:rsidRDefault="00B5397D">
            <w:pPr>
              <w:spacing w:line="229" w:lineRule="exact"/>
              <w:rPr>
                <w:rFonts w:ascii="Arial" w:eastAsia="Arial" w:hAnsi="Arial"/>
                <w:w w:val="86"/>
              </w:rPr>
            </w:pPr>
            <w:r>
              <w:rPr>
                <w:rFonts w:ascii="Arial" w:eastAsia="Arial" w:hAnsi="Arial"/>
                <w:b/>
                <w:w w:val="86"/>
              </w:rPr>
              <w:t xml:space="preserve">oral et écrit </w:t>
            </w:r>
            <w:r>
              <w:rPr>
                <w:rFonts w:ascii="Arial" w:eastAsia="Arial" w:hAnsi="Arial"/>
                <w:w w:val="86"/>
              </w:rPr>
              <w:t>Les élèves sont capables de comprendre des</w:t>
            </w:r>
          </w:p>
        </w:tc>
      </w:tr>
      <w:tr w:rsidR="005D2A42">
        <w:trPr>
          <w:trHeight w:val="198"/>
        </w:trPr>
        <w:tc>
          <w:tcPr>
            <w:tcW w:w="860" w:type="dxa"/>
            <w:tcBorders>
              <w:left w:val="single" w:sz="8" w:space="0" w:color="808080"/>
              <w:right w:val="single" w:sz="8" w:space="0" w:color="808080"/>
            </w:tcBorders>
            <w:shd w:val="clear" w:color="auto" w:fill="8EAADB"/>
            <w:vAlign w:val="bottom"/>
          </w:tcPr>
          <w:p w:rsidR="005D2A42" w:rsidRDefault="005D2A42">
            <w:pPr>
              <w:spacing w:line="0" w:lineRule="atLeast"/>
              <w:rPr>
                <w:rFonts w:ascii="Times New Roman" w:eastAsia="Times New Roman" w:hAnsi="Times New Roman"/>
                <w:sz w:val="17"/>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45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r>
      <w:tr w:rsidR="005D2A42">
        <w:trPr>
          <w:trHeight w:val="228"/>
        </w:trPr>
        <w:tc>
          <w:tcPr>
            <w:tcW w:w="860" w:type="dxa"/>
            <w:vMerge w:val="restart"/>
            <w:tcBorders>
              <w:left w:val="single" w:sz="8" w:space="0" w:color="808080"/>
              <w:right w:val="single" w:sz="8" w:space="0" w:color="808080"/>
            </w:tcBorders>
            <w:shd w:val="clear" w:color="auto" w:fill="8EAADB"/>
            <w:vAlign w:val="bottom"/>
          </w:tcPr>
          <w:p w:rsidR="005D2A42" w:rsidRDefault="00B5397D">
            <w:pPr>
              <w:spacing w:line="0" w:lineRule="atLeast"/>
              <w:jc w:val="center"/>
              <w:rPr>
                <w:rFonts w:ascii="Arial" w:eastAsia="Arial" w:hAnsi="Arial"/>
                <w:b/>
                <w:color w:val="FFFFFF"/>
                <w:w w:val="84"/>
                <w:sz w:val="18"/>
              </w:rPr>
            </w:pPr>
            <w:r>
              <w:rPr>
                <w:rFonts w:ascii="Arial" w:eastAsia="Arial" w:hAnsi="Arial"/>
                <w:b/>
                <w:color w:val="FFFFFF"/>
                <w:w w:val="84"/>
                <w:sz w:val="18"/>
              </w:rPr>
              <w:t>Niveau</w:t>
            </w:r>
          </w:p>
        </w:tc>
        <w:tc>
          <w:tcPr>
            <w:tcW w:w="100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7"/>
              </w:rPr>
            </w:pPr>
            <w:r>
              <w:rPr>
                <w:rFonts w:ascii="Arial" w:eastAsia="Arial" w:hAnsi="Arial"/>
                <w:w w:val="87"/>
              </w:rPr>
              <w:t>399,1</w:t>
            </w:r>
          </w:p>
        </w:tc>
        <w:tc>
          <w:tcPr>
            <w:tcW w:w="128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3"/>
              </w:rPr>
            </w:pPr>
            <w:r>
              <w:rPr>
                <w:rFonts w:ascii="Arial" w:eastAsia="Arial" w:hAnsi="Arial"/>
                <w:w w:val="83"/>
              </w:rPr>
              <w:t>30,3 %</w:t>
            </w:r>
          </w:p>
        </w:tc>
        <w:tc>
          <w:tcPr>
            <w:tcW w:w="142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6"/>
              </w:rPr>
            </w:pPr>
            <w:r>
              <w:rPr>
                <w:rFonts w:ascii="Arial" w:eastAsia="Arial" w:hAnsi="Arial"/>
                <w:w w:val="86"/>
              </w:rPr>
              <w:t>29,3 %</w:t>
            </w:r>
          </w:p>
        </w:tc>
        <w:tc>
          <w:tcPr>
            <w:tcW w:w="4520" w:type="dxa"/>
            <w:tcBorders>
              <w:right w:val="single" w:sz="8" w:space="0" w:color="808080"/>
            </w:tcBorders>
            <w:shd w:val="clear" w:color="auto" w:fill="auto"/>
            <w:vAlign w:val="bottom"/>
          </w:tcPr>
          <w:p w:rsidR="005D2A42" w:rsidRDefault="00B5397D">
            <w:pPr>
              <w:spacing w:line="227" w:lineRule="exact"/>
              <w:rPr>
                <w:rFonts w:ascii="Arial" w:eastAsia="Arial" w:hAnsi="Arial"/>
                <w:w w:val="89"/>
              </w:rPr>
            </w:pPr>
            <w:r>
              <w:rPr>
                <w:rFonts w:ascii="Arial" w:eastAsia="Arial" w:hAnsi="Arial"/>
                <w:w w:val="89"/>
              </w:rPr>
              <w:t>messages oraux très courts et familiers pour reconnaître</w:t>
            </w:r>
          </w:p>
        </w:tc>
      </w:tr>
      <w:tr w:rsidR="005D2A42">
        <w:trPr>
          <w:trHeight w:val="151"/>
        </w:trPr>
        <w:tc>
          <w:tcPr>
            <w:tcW w:w="860" w:type="dxa"/>
            <w:vMerge/>
            <w:tcBorders>
              <w:left w:val="single" w:sz="8" w:space="0" w:color="808080"/>
              <w:right w:val="single" w:sz="8" w:space="0" w:color="808080"/>
            </w:tcBorders>
            <w:shd w:val="clear" w:color="auto" w:fill="8EAADB"/>
            <w:vAlign w:val="bottom"/>
          </w:tcPr>
          <w:p w:rsidR="005D2A42" w:rsidRDefault="005D2A42">
            <w:pPr>
              <w:spacing w:line="0" w:lineRule="atLeast"/>
              <w:rPr>
                <w:rFonts w:ascii="Times New Roman" w:eastAsia="Times New Roman" w:hAnsi="Times New Roman"/>
                <w:sz w:val="13"/>
              </w:rPr>
            </w:pPr>
          </w:p>
        </w:tc>
        <w:tc>
          <w:tcPr>
            <w:tcW w:w="10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3"/>
              </w:rPr>
            </w:pPr>
          </w:p>
        </w:tc>
        <w:tc>
          <w:tcPr>
            <w:tcW w:w="128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3"/>
              </w:rPr>
            </w:pPr>
          </w:p>
        </w:tc>
        <w:tc>
          <w:tcPr>
            <w:tcW w:w="14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3"/>
              </w:rPr>
            </w:pPr>
          </w:p>
        </w:tc>
        <w:tc>
          <w:tcPr>
            <w:tcW w:w="4520" w:type="dxa"/>
            <w:vMerge w:val="restart"/>
            <w:tcBorders>
              <w:right w:val="single" w:sz="8" w:space="0" w:color="808080"/>
            </w:tcBorders>
            <w:shd w:val="clear" w:color="auto" w:fill="auto"/>
            <w:vAlign w:val="bottom"/>
          </w:tcPr>
          <w:p w:rsidR="005D2A42" w:rsidRDefault="00B5397D">
            <w:pPr>
              <w:spacing w:line="229" w:lineRule="exact"/>
              <w:rPr>
                <w:rFonts w:ascii="Arial" w:eastAsia="Arial" w:hAnsi="Arial"/>
                <w:w w:val="87"/>
              </w:rPr>
            </w:pPr>
            <w:r>
              <w:rPr>
                <w:rFonts w:ascii="Arial" w:eastAsia="Arial" w:hAnsi="Arial"/>
                <w:w w:val="87"/>
              </w:rPr>
              <w:t>des objets familiers. Ils connaissent de grandes difficultés</w:t>
            </w:r>
          </w:p>
        </w:tc>
      </w:tr>
      <w:tr w:rsidR="005D2A42">
        <w:trPr>
          <w:trHeight w:val="79"/>
        </w:trPr>
        <w:tc>
          <w:tcPr>
            <w:tcW w:w="860" w:type="dxa"/>
            <w:tcBorders>
              <w:left w:val="single" w:sz="8" w:space="0" w:color="808080"/>
              <w:right w:val="single" w:sz="8" w:space="0" w:color="808080"/>
            </w:tcBorders>
            <w:shd w:val="clear" w:color="auto" w:fill="8EAADB"/>
            <w:vAlign w:val="bottom"/>
          </w:tcPr>
          <w:p w:rsidR="005D2A42" w:rsidRDefault="005D2A42">
            <w:pPr>
              <w:spacing w:line="0" w:lineRule="atLeast"/>
              <w:rPr>
                <w:rFonts w:ascii="Times New Roman" w:eastAsia="Times New Roman" w:hAnsi="Times New Roman"/>
                <w:sz w:val="6"/>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45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r>
      <w:tr w:rsidR="005D2A42">
        <w:trPr>
          <w:trHeight w:val="236"/>
        </w:trPr>
        <w:tc>
          <w:tcPr>
            <w:tcW w:w="860" w:type="dxa"/>
            <w:tcBorders>
              <w:left w:val="single" w:sz="8" w:space="0" w:color="808080"/>
              <w:right w:val="single" w:sz="8" w:space="0" w:color="808080"/>
            </w:tcBorders>
            <w:shd w:val="clear" w:color="auto" w:fill="8EAADB"/>
            <w:vAlign w:val="bottom"/>
          </w:tcPr>
          <w:p w:rsidR="005D2A42" w:rsidRDefault="00B5397D">
            <w:pPr>
              <w:spacing w:line="0" w:lineRule="atLeast"/>
              <w:jc w:val="center"/>
              <w:rPr>
                <w:rFonts w:ascii="Arial" w:eastAsia="Arial" w:hAnsi="Arial"/>
                <w:b/>
                <w:color w:val="FFFFFF"/>
                <w:w w:val="99"/>
                <w:sz w:val="18"/>
              </w:rPr>
            </w:pPr>
            <w:r>
              <w:rPr>
                <w:rFonts w:ascii="Arial" w:eastAsia="Arial" w:hAnsi="Arial"/>
                <w:b/>
                <w:color w:val="FFFFFF"/>
                <w:w w:val="99"/>
                <w:sz w:val="18"/>
              </w:rPr>
              <w:t>1</w:t>
            </w: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520" w:type="dxa"/>
            <w:tcBorders>
              <w:right w:val="single" w:sz="8" w:space="0" w:color="808080"/>
            </w:tcBorders>
            <w:shd w:val="clear" w:color="auto" w:fill="auto"/>
            <w:vAlign w:val="bottom"/>
          </w:tcPr>
          <w:p w:rsidR="005D2A42" w:rsidRDefault="00B5397D">
            <w:pPr>
              <w:spacing w:line="229" w:lineRule="exact"/>
              <w:rPr>
                <w:rFonts w:ascii="Arial" w:eastAsia="Arial" w:hAnsi="Arial"/>
                <w:w w:val="96"/>
              </w:rPr>
            </w:pPr>
            <w:r>
              <w:rPr>
                <w:rFonts w:ascii="Arial" w:eastAsia="Arial" w:hAnsi="Arial"/>
                <w:w w:val="96"/>
              </w:rPr>
              <w:t>dans   le   déchiffrage   de   l’écrit   et   l’identification</w:t>
            </w:r>
          </w:p>
        </w:tc>
      </w:tr>
      <w:tr w:rsidR="005D2A42">
        <w:trPr>
          <w:trHeight w:val="207"/>
        </w:trPr>
        <w:tc>
          <w:tcPr>
            <w:tcW w:w="860" w:type="dxa"/>
            <w:tcBorders>
              <w:left w:val="single" w:sz="8" w:space="0" w:color="808080"/>
              <w:right w:val="single" w:sz="8" w:space="0" w:color="808080"/>
            </w:tcBorders>
            <w:shd w:val="clear" w:color="auto" w:fill="8EAADB"/>
            <w:vAlign w:val="bottom"/>
          </w:tcPr>
          <w:p w:rsidR="005D2A42" w:rsidRDefault="005D2A42">
            <w:pPr>
              <w:spacing w:line="0" w:lineRule="atLeast"/>
              <w:rPr>
                <w:rFonts w:ascii="Times New Roman" w:eastAsia="Times New Roman" w:hAnsi="Times New Roman"/>
                <w:sz w:val="18"/>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4520" w:type="dxa"/>
            <w:tcBorders>
              <w:right w:val="single" w:sz="8" w:space="0" w:color="808080"/>
            </w:tcBorders>
            <w:shd w:val="clear" w:color="auto" w:fill="auto"/>
            <w:vAlign w:val="bottom"/>
          </w:tcPr>
          <w:p w:rsidR="005D2A42" w:rsidRDefault="00B5397D">
            <w:pPr>
              <w:spacing w:line="207" w:lineRule="exact"/>
              <w:rPr>
                <w:rFonts w:ascii="Arial" w:eastAsia="Arial" w:hAnsi="Arial"/>
                <w:w w:val="91"/>
              </w:rPr>
            </w:pPr>
            <w:r>
              <w:rPr>
                <w:rFonts w:ascii="Arial" w:eastAsia="Arial" w:hAnsi="Arial"/>
                <w:w w:val="91"/>
              </w:rPr>
              <w:t>graphophonologique  (lettres,  syllabes,  graphèmes  et</w:t>
            </w:r>
          </w:p>
        </w:tc>
      </w:tr>
      <w:tr w:rsidR="005D2A42">
        <w:trPr>
          <w:trHeight w:val="249"/>
        </w:trPr>
        <w:tc>
          <w:tcPr>
            <w:tcW w:w="860" w:type="dxa"/>
            <w:tcBorders>
              <w:left w:val="single" w:sz="8" w:space="0" w:color="808080"/>
              <w:bottom w:val="single" w:sz="8" w:space="0" w:color="808080"/>
              <w:right w:val="single" w:sz="8" w:space="0" w:color="808080"/>
            </w:tcBorders>
            <w:shd w:val="clear" w:color="auto" w:fill="8EAADB"/>
            <w:vAlign w:val="bottom"/>
          </w:tcPr>
          <w:p w:rsidR="005D2A42" w:rsidRDefault="005D2A42">
            <w:pPr>
              <w:spacing w:line="0" w:lineRule="atLeast"/>
              <w:rPr>
                <w:rFonts w:ascii="Times New Roman" w:eastAsia="Times New Roman" w:hAnsi="Times New Roman"/>
                <w:sz w:val="21"/>
              </w:rPr>
            </w:pPr>
          </w:p>
        </w:tc>
        <w:tc>
          <w:tcPr>
            <w:tcW w:w="10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128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142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4520" w:type="dxa"/>
            <w:tcBorders>
              <w:bottom w:val="single" w:sz="8" w:space="0" w:color="808080"/>
              <w:right w:val="single" w:sz="8" w:space="0" w:color="808080"/>
            </w:tcBorders>
            <w:shd w:val="clear" w:color="auto" w:fill="auto"/>
            <w:vAlign w:val="bottom"/>
          </w:tcPr>
          <w:p w:rsidR="005D2A42" w:rsidRDefault="00B5397D">
            <w:pPr>
              <w:spacing w:line="229" w:lineRule="exact"/>
              <w:rPr>
                <w:rFonts w:ascii="Arial" w:eastAsia="Arial" w:hAnsi="Arial"/>
              </w:rPr>
            </w:pPr>
            <w:r>
              <w:rPr>
                <w:rFonts w:ascii="Arial" w:eastAsia="Arial" w:hAnsi="Arial"/>
              </w:rPr>
              <w:t>phonèmes).</w:t>
            </w:r>
          </w:p>
        </w:tc>
      </w:tr>
      <w:tr w:rsidR="005D2A42">
        <w:trPr>
          <w:trHeight w:val="20"/>
        </w:trPr>
        <w:tc>
          <w:tcPr>
            <w:tcW w:w="860" w:type="dxa"/>
            <w:tcBorders>
              <w:left w:val="single" w:sz="8" w:space="0" w:color="808080"/>
              <w:right w:val="single" w:sz="8" w:space="0" w:color="808080"/>
            </w:tcBorders>
            <w:shd w:val="clear" w:color="auto" w:fill="auto"/>
            <w:vAlign w:val="bottom"/>
          </w:tcPr>
          <w:p w:rsidR="005D2A42" w:rsidRDefault="005D2A42">
            <w:pPr>
              <w:spacing w:line="20" w:lineRule="exact"/>
              <w:rPr>
                <w:rFonts w:ascii="Times New Roman" w:eastAsia="Times New Roman" w:hAnsi="Times New Roman"/>
                <w:sz w:val="1"/>
              </w:rPr>
            </w:pPr>
          </w:p>
        </w:tc>
        <w:tc>
          <w:tcPr>
            <w:tcW w:w="1000" w:type="dxa"/>
            <w:tcBorders>
              <w:right w:val="single" w:sz="8" w:space="0" w:color="808080"/>
            </w:tcBorders>
            <w:shd w:val="clear" w:color="auto" w:fill="auto"/>
            <w:vAlign w:val="bottom"/>
          </w:tcPr>
          <w:p w:rsidR="005D2A42" w:rsidRDefault="005D2A42">
            <w:pPr>
              <w:spacing w:line="20" w:lineRule="exact"/>
              <w:rPr>
                <w:rFonts w:ascii="Times New Roman" w:eastAsia="Times New Roman" w:hAnsi="Times New Roman"/>
                <w:sz w:val="1"/>
              </w:rPr>
            </w:pPr>
          </w:p>
        </w:tc>
        <w:tc>
          <w:tcPr>
            <w:tcW w:w="1280" w:type="dxa"/>
            <w:tcBorders>
              <w:right w:val="single" w:sz="8" w:space="0" w:color="808080"/>
            </w:tcBorders>
            <w:shd w:val="clear" w:color="auto" w:fill="auto"/>
            <w:vAlign w:val="bottom"/>
          </w:tcPr>
          <w:p w:rsidR="005D2A42" w:rsidRDefault="005D2A42">
            <w:pPr>
              <w:spacing w:line="20" w:lineRule="exact"/>
              <w:rPr>
                <w:rFonts w:ascii="Times New Roman" w:eastAsia="Times New Roman" w:hAnsi="Times New Roman"/>
                <w:sz w:val="1"/>
              </w:rPr>
            </w:pPr>
          </w:p>
        </w:tc>
        <w:tc>
          <w:tcPr>
            <w:tcW w:w="1420" w:type="dxa"/>
            <w:tcBorders>
              <w:right w:val="single" w:sz="8" w:space="0" w:color="808080"/>
            </w:tcBorders>
            <w:shd w:val="clear" w:color="auto" w:fill="auto"/>
            <w:vAlign w:val="bottom"/>
          </w:tcPr>
          <w:p w:rsidR="005D2A42" w:rsidRDefault="005D2A42">
            <w:pPr>
              <w:spacing w:line="20" w:lineRule="exact"/>
              <w:rPr>
                <w:rFonts w:ascii="Times New Roman" w:eastAsia="Times New Roman" w:hAnsi="Times New Roman"/>
                <w:sz w:val="1"/>
              </w:rPr>
            </w:pPr>
          </w:p>
        </w:tc>
        <w:tc>
          <w:tcPr>
            <w:tcW w:w="4520" w:type="dxa"/>
            <w:vMerge w:val="restart"/>
            <w:tcBorders>
              <w:right w:val="single" w:sz="8" w:space="0" w:color="808080"/>
            </w:tcBorders>
            <w:shd w:val="clear" w:color="auto" w:fill="auto"/>
            <w:vAlign w:val="bottom"/>
          </w:tcPr>
          <w:p w:rsidR="005D2A42" w:rsidRDefault="00B5397D">
            <w:pPr>
              <w:spacing w:line="217" w:lineRule="exact"/>
              <w:rPr>
                <w:rFonts w:ascii="Arial" w:eastAsia="Arial" w:hAnsi="Arial"/>
                <w:w w:val="89"/>
              </w:rPr>
            </w:pPr>
            <w:r>
              <w:rPr>
                <w:rFonts w:ascii="Arial" w:eastAsia="Arial" w:hAnsi="Arial"/>
                <w:w w:val="89"/>
              </w:rPr>
              <w:t>Les élèves qui se situent à ce niveau ne manifestent pas</w:t>
            </w:r>
          </w:p>
        </w:tc>
      </w:tr>
      <w:tr w:rsidR="005D2A42">
        <w:trPr>
          <w:trHeight w:val="197"/>
        </w:trPr>
        <w:tc>
          <w:tcPr>
            <w:tcW w:w="860" w:type="dxa"/>
            <w:tcBorders>
              <w:left w:val="single" w:sz="8" w:space="0" w:color="808080"/>
              <w:right w:val="single" w:sz="8" w:space="0" w:color="808080"/>
            </w:tcBorders>
            <w:shd w:val="clear" w:color="auto" w:fill="DEEAF6"/>
            <w:vAlign w:val="bottom"/>
          </w:tcPr>
          <w:p w:rsidR="005D2A42" w:rsidRDefault="005D2A42">
            <w:pPr>
              <w:spacing w:line="0" w:lineRule="atLeast"/>
              <w:rPr>
                <w:rFonts w:ascii="Times New Roman" w:eastAsia="Times New Roman" w:hAnsi="Times New Roman"/>
                <w:sz w:val="17"/>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45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r>
      <w:tr w:rsidR="005D2A42">
        <w:trPr>
          <w:trHeight w:val="30"/>
        </w:trPr>
        <w:tc>
          <w:tcPr>
            <w:tcW w:w="860" w:type="dxa"/>
            <w:tcBorders>
              <w:left w:val="single" w:sz="8" w:space="0" w:color="808080"/>
              <w:right w:val="single" w:sz="8" w:space="0" w:color="808080"/>
            </w:tcBorders>
            <w:shd w:val="clear" w:color="auto" w:fill="DEEAF6"/>
            <w:vAlign w:val="bottom"/>
          </w:tcPr>
          <w:p w:rsidR="005D2A42" w:rsidRDefault="005D2A42">
            <w:pPr>
              <w:spacing w:line="0" w:lineRule="atLeast"/>
              <w:rPr>
                <w:rFonts w:ascii="Times New Roman" w:eastAsia="Times New Roman" w:hAnsi="Times New Roman"/>
                <w:sz w:val="2"/>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
              </w:rPr>
            </w:pPr>
          </w:p>
        </w:tc>
        <w:tc>
          <w:tcPr>
            <w:tcW w:w="4520" w:type="dxa"/>
            <w:vMerge w:val="restart"/>
            <w:tcBorders>
              <w:right w:val="single" w:sz="8" w:space="0" w:color="808080"/>
            </w:tcBorders>
            <w:shd w:val="clear" w:color="auto" w:fill="auto"/>
            <w:vAlign w:val="bottom"/>
          </w:tcPr>
          <w:p w:rsidR="005D2A42" w:rsidRDefault="00B5397D">
            <w:pPr>
              <w:spacing w:line="227" w:lineRule="exact"/>
              <w:rPr>
                <w:rFonts w:ascii="Arial" w:eastAsia="Arial" w:hAnsi="Arial"/>
                <w:w w:val="88"/>
              </w:rPr>
            </w:pPr>
            <w:r>
              <w:rPr>
                <w:rFonts w:ascii="Arial" w:eastAsia="Arial" w:hAnsi="Arial"/>
                <w:w w:val="88"/>
              </w:rPr>
              <w:t>les compétences mesurées par ce test dans la langue de</w:t>
            </w:r>
          </w:p>
        </w:tc>
      </w:tr>
      <w:tr w:rsidR="005D2A42">
        <w:trPr>
          <w:trHeight w:val="201"/>
        </w:trPr>
        <w:tc>
          <w:tcPr>
            <w:tcW w:w="860" w:type="dxa"/>
            <w:tcBorders>
              <w:left w:val="single" w:sz="8" w:space="0" w:color="808080"/>
              <w:right w:val="single" w:sz="8" w:space="0" w:color="808080"/>
            </w:tcBorders>
            <w:shd w:val="clear" w:color="auto" w:fill="DEEAF6"/>
            <w:vAlign w:val="bottom"/>
          </w:tcPr>
          <w:p w:rsidR="005D2A42" w:rsidRDefault="00B5397D">
            <w:pPr>
              <w:spacing w:line="201" w:lineRule="exact"/>
              <w:jc w:val="center"/>
              <w:rPr>
                <w:rFonts w:ascii="Arial" w:eastAsia="Arial" w:hAnsi="Arial"/>
                <w:b/>
                <w:w w:val="78"/>
                <w:sz w:val="18"/>
              </w:rPr>
            </w:pPr>
            <w:r>
              <w:rPr>
                <w:rFonts w:ascii="Arial" w:eastAsia="Arial" w:hAnsi="Arial"/>
                <w:b/>
                <w:w w:val="78"/>
                <w:sz w:val="18"/>
              </w:rPr>
              <w:t>Sous le</w:t>
            </w:r>
          </w:p>
        </w:tc>
        <w:tc>
          <w:tcPr>
            <w:tcW w:w="100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7"/>
              </w:rPr>
            </w:pPr>
            <w:r>
              <w:rPr>
                <w:rFonts w:ascii="Arial" w:eastAsia="Arial" w:hAnsi="Arial"/>
                <w:w w:val="87"/>
              </w:rPr>
              <w:t>126,0</w:t>
            </w:r>
          </w:p>
        </w:tc>
        <w:tc>
          <w:tcPr>
            <w:tcW w:w="128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3"/>
              </w:rPr>
            </w:pPr>
            <w:r>
              <w:rPr>
                <w:rFonts w:ascii="Arial" w:eastAsia="Arial" w:hAnsi="Arial"/>
                <w:w w:val="83"/>
              </w:rPr>
              <w:t>12,4 %</w:t>
            </w:r>
          </w:p>
        </w:tc>
        <w:tc>
          <w:tcPr>
            <w:tcW w:w="142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6"/>
              </w:rPr>
            </w:pPr>
            <w:r>
              <w:rPr>
                <w:rFonts w:ascii="Arial" w:eastAsia="Arial" w:hAnsi="Arial"/>
                <w:w w:val="86"/>
              </w:rPr>
              <w:t>13,9 %</w:t>
            </w:r>
          </w:p>
        </w:tc>
        <w:tc>
          <w:tcPr>
            <w:tcW w:w="45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r>
      <w:tr w:rsidR="005D2A42">
        <w:trPr>
          <w:trHeight w:val="205"/>
        </w:trPr>
        <w:tc>
          <w:tcPr>
            <w:tcW w:w="860" w:type="dxa"/>
            <w:vMerge w:val="restart"/>
            <w:tcBorders>
              <w:left w:val="single" w:sz="8" w:space="0" w:color="808080"/>
              <w:right w:val="single" w:sz="8" w:space="0" w:color="808080"/>
            </w:tcBorders>
            <w:shd w:val="clear" w:color="auto" w:fill="DEEAF6"/>
            <w:vAlign w:val="bottom"/>
          </w:tcPr>
          <w:p w:rsidR="005D2A42" w:rsidRDefault="00B5397D">
            <w:pPr>
              <w:spacing w:line="205" w:lineRule="exact"/>
              <w:jc w:val="center"/>
              <w:rPr>
                <w:rFonts w:ascii="Arial" w:eastAsia="Arial" w:hAnsi="Arial"/>
                <w:b/>
                <w:w w:val="80"/>
                <w:sz w:val="18"/>
              </w:rPr>
            </w:pPr>
            <w:r>
              <w:rPr>
                <w:rFonts w:ascii="Arial" w:eastAsia="Arial" w:hAnsi="Arial"/>
                <w:b/>
                <w:w w:val="80"/>
                <w:sz w:val="18"/>
              </w:rPr>
              <w:t>niveau 1</w:t>
            </w:r>
          </w:p>
        </w:tc>
        <w:tc>
          <w:tcPr>
            <w:tcW w:w="10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28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4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4520" w:type="dxa"/>
            <w:vMerge w:val="restart"/>
            <w:tcBorders>
              <w:right w:val="single" w:sz="8" w:space="0" w:color="808080"/>
            </w:tcBorders>
            <w:shd w:val="clear" w:color="auto" w:fill="auto"/>
            <w:vAlign w:val="bottom"/>
          </w:tcPr>
          <w:p w:rsidR="005D2A42" w:rsidRDefault="00B5397D">
            <w:pPr>
              <w:spacing w:line="211" w:lineRule="exact"/>
              <w:rPr>
                <w:rFonts w:ascii="Arial" w:eastAsia="Arial" w:hAnsi="Arial"/>
                <w:w w:val="94"/>
              </w:rPr>
            </w:pPr>
            <w:r>
              <w:rPr>
                <w:rFonts w:ascii="Arial" w:eastAsia="Arial" w:hAnsi="Arial"/>
                <w:w w:val="94"/>
              </w:rPr>
              <w:t>scolarisation.  Ces  élèves  sont  en  difficulté  sur  les</w:t>
            </w:r>
          </w:p>
        </w:tc>
      </w:tr>
      <w:tr w:rsidR="005D2A42">
        <w:trPr>
          <w:trHeight w:val="100"/>
        </w:trPr>
        <w:tc>
          <w:tcPr>
            <w:tcW w:w="860" w:type="dxa"/>
            <w:vMerge/>
            <w:tcBorders>
              <w:left w:val="single" w:sz="8" w:space="0" w:color="808080"/>
              <w:right w:val="single" w:sz="8" w:space="0" w:color="808080"/>
            </w:tcBorders>
            <w:shd w:val="clear" w:color="auto" w:fill="DEEAF6"/>
            <w:vAlign w:val="bottom"/>
          </w:tcPr>
          <w:p w:rsidR="005D2A42" w:rsidRDefault="005D2A42">
            <w:pPr>
              <w:spacing w:line="0" w:lineRule="atLeast"/>
              <w:rPr>
                <w:rFonts w:ascii="Times New Roman" w:eastAsia="Times New Roman" w:hAnsi="Times New Roman"/>
                <w:sz w:val="8"/>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45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r>
      <w:tr w:rsidR="005D2A42">
        <w:trPr>
          <w:trHeight w:val="248"/>
        </w:trPr>
        <w:tc>
          <w:tcPr>
            <w:tcW w:w="860" w:type="dxa"/>
            <w:tcBorders>
              <w:left w:val="single" w:sz="8" w:space="0" w:color="808080"/>
              <w:bottom w:val="single" w:sz="8" w:space="0" w:color="808080"/>
              <w:right w:val="single" w:sz="8" w:space="0" w:color="808080"/>
            </w:tcBorders>
            <w:shd w:val="clear" w:color="auto" w:fill="DEEAF6"/>
            <w:vAlign w:val="bottom"/>
          </w:tcPr>
          <w:p w:rsidR="005D2A42" w:rsidRDefault="005D2A42">
            <w:pPr>
              <w:spacing w:line="0" w:lineRule="atLeast"/>
              <w:rPr>
                <w:rFonts w:ascii="Times New Roman" w:eastAsia="Times New Roman" w:hAnsi="Times New Roman"/>
                <w:sz w:val="21"/>
              </w:rPr>
            </w:pPr>
          </w:p>
        </w:tc>
        <w:tc>
          <w:tcPr>
            <w:tcW w:w="10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128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142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4520" w:type="dxa"/>
            <w:tcBorders>
              <w:bottom w:val="single" w:sz="8" w:space="0" w:color="808080"/>
              <w:right w:val="single" w:sz="8" w:space="0" w:color="808080"/>
            </w:tcBorders>
            <w:shd w:val="clear" w:color="auto" w:fill="auto"/>
            <w:vAlign w:val="bottom"/>
          </w:tcPr>
          <w:p w:rsidR="005D2A42" w:rsidRDefault="00B5397D">
            <w:pPr>
              <w:spacing w:line="229" w:lineRule="exact"/>
              <w:rPr>
                <w:rFonts w:ascii="Arial" w:eastAsia="Arial" w:hAnsi="Arial"/>
              </w:rPr>
            </w:pPr>
            <w:r>
              <w:rPr>
                <w:rFonts w:ascii="Arial" w:eastAsia="Arial" w:hAnsi="Arial"/>
              </w:rPr>
              <w:t>connaissances et compétences du niveau 1.</w:t>
            </w:r>
          </w:p>
        </w:tc>
      </w:tr>
    </w:tbl>
    <w:p w:rsidR="005D2A42" w:rsidRDefault="006A2137">
      <w:pPr>
        <w:spacing w:line="200" w:lineRule="exact"/>
        <w:rPr>
          <w:rFonts w:ascii="Times New Roman" w:eastAsia="Times New Roman" w:hAnsi="Times New Roman"/>
        </w:rPr>
      </w:pPr>
      <w:r>
        <w:rPr>
          <w:rFonts w:ascii="Arial" w:eastAsia="Arial" w:hAnsi="Arial"/>
        </w:rPr>
        <w:pict>
          <v:line id="_x0000_s1141" style="position:absolute;z-index:-251820032;mso-position-horizontal-relative:text;mso-position-vertical-relative:text" from="-.05pt,18.75pt" to="143.95pt,18.75pt" o:allowincell="f" o:userdrawn="t" strokeweight=".6pt"/>
        </w:pict>
      </w:r>
    </w:p>
    <w:p w:rsidR="005D2A42" w:rsidRDefault="005D2A42">
      <w:pPr>
        <w:spacing w:line="308" w:lineRule="exact"/>
        <w:rPr>
          <w:rFonts w:ascii="Times New Roman" w:eastAsia="Times New Roman" w:hAnsi="Times New Roman"/>
        </w:rPr>
      </w:pPr>
    </w:p>
    <w:p w:rsidR="005D2A42" w:rsidRDefault="00B5397D">
      <w:pPr>
        <w:spacing w:line="210" w:lineRule="auto"/>
        <w:ind w:right="260"/>
        <w:rPr>
          <w:sz w:val="16"/>
        </w:rPr>
      </w:pPr>
      <w:r>
        <w:rPr>
          <w:vertAlign w:val="superscript"/>
        </w:rPr>
        <w:t>6</w:t>
      </w:r>
      <w:r>
        <w:rPr>
          <w:sz w:val="16"/>
        </w:rPr>
        <w:t xml:space="preserve"> Ce seuil de langue correspond au niveau 3 de l’échelle de compétences de langue, soit au moins 540,0 points sur l’échelle de score internationale. Ce seuil de mathématiques correspond au niveau 2 de l’échelle de compétences de mathématiques, soit au moins 489,0 points sur l’échelle de score internationale.</w:t>
      </w:r>
    </w:p>
    <w:p w:rsidR="005D2A42" w:rsidRDefault="005D2A42">
      <w:pPr>
        <w:spacing w:line="210" w:lineRule="auto"/>
        <w:ind w:right="260"/>
        <w:rPr>
          <w:sz w:val="16"/>
        </w:rPr>
        <w:sectPr w:rsidR="005D2A42">
          <w:pgSz w:w="11900" w:h="16838"/>
          <w:pgMar w:top="1345" w:right="1400" w:bottom="267" w:left="1420" w:header="0" w:footer="0" w:gutter="0"/>
          <w:cols w:space="0" w:equalWidth="0">
            <w:col w:w="9080"/>
          </w:cols>
          <w:docGrid w:linePitch="360"/>
        </w:sectPr>
      </w:pPr>
    </w:p>
    <w:p w:rsidR="005D2A42" w:rsidRDefault="005D2A42">
      <w:pPr>
        <w:spacing w:line="376"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44</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lastRenderedPageBreak/>
        <w:pict>
          <v:line id="_x0000_s1142" style="position:absolute;z-index:-251819008"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1345" w:right="8720" w:bottom="267" w:left="860" w:header="0" w:footer="0" w:gutter="0"/>
          <w:cols w:space="0" w:equalWidth="0">
            <w:col w:w="2320"/>
          </w:cols>
          <w:docGrid w:linePitch="360"/>
        </w:sectPr>
      </w:pPr>
    </w:p>
    <w:p w:rsidR="005D2A42" w:rsidRDefault="00B5397D">
      <w:pPr>
        <w:spacing w:line="239" w:lineRule="auto"/>
        <w:ind w:left="2880"/>
        <w:rPr>
          <w:rFonts w:ascii="Arial" w:eastAsia="Arial" w:hAnsi="Arial"/>
          <w:color w:val="F87268"/>
        </w:rPr>
      </w:pPr>
      <w:bookmarkStart w:id="43" w:name="page45"/>
      <w:bookmarkEnd w:id="43"/>
      <w:r>
        <w:rPr>
          <w:rFonts w:ascii="Arial" w:eastAsia="Arial" w:hAnsi="Arial"/>
          <w:color w:val="F87268"/>
        </w:rPr>
        <w:lastRenderedPageBreak/>
        <w:t>COMPÉTENCES DES ÉLÈVES EN DÉBUT ET FIN DE SCOLARITÉ PRIMAIRE</w:t>
      </w:r>
    </w:p>
    <w:p w:rsidR="005D2A42" w:rsidRDefault="005D2A42">
      <w:pPr>
        <w:spacing w:line="200" w:lineRule="exact"/>
        <w:rPr>
          <w:rFonts w:ascii="Times New Roman" w:eastAsia="Times New Roman" w:hAnsi="Times New Roman"/>
        </w:rPr>
      </w:pPr>
    </w:p>
    <w:p w:rsidR="005D2A42" w:rsidRDefault="005D2A42">
      <w:pPr>
        <w:spacing w:line="210" w:lineRule="exact"/>
        <w:rPr>
          <w:rFonts w:ascii="Times New Roman" w:eastAsia="Times New Roman" w:hAnsi="Times New Roman"/>
        </w:rPr>
      </w:pPr>
    </w:p>
    <w:p w:rsidR="005D2A42" w:rsidRDefault="00B5397D">
      <w:pPr>
        <w:spacing w:line="269" w:lineRule="auto"/>
        <w:ind w:right="1260"/>
        <w:jc w:val="both"/>
        <w:rPr>
          <w:rFonts w:ascii="Arial" w:eastAsia="Arial" w:hAnsi="Arial"/>
        </w:rPr>
      </w:pPr>
      <w:r>
        <w:rPr>
          <w:rFonts w:ascii="Arial" w:eastAsia="Arial" w:hAnsi="Arial"/>
        </w:rPr>
        <w:t>La lecture de la description des niveaux illustre bien l’important écart qui sépare d’une part, les élèves de niveaux 1 ou qui se situent sous le niveau 1 et qui éprouvent d’importantes difficultés avec les premiers contacts avec le langage oral et l’écrit dans la langue d’enseignement et les élèves du niveau 4 qui peuvent comprendre des informations explicites dans des mots, phrases et textes courts.</w:t>
      </w:r>
    </w:p>
    <w:p w:rsidR="005D2A42" w:rsidRDefault="005D2A42">
      <w:pPr>
        <w:spacing w:line="138" w:lineRule="exact"/>
        <w:rPr>
          <w:rFonts w:ascii="Times New Roman" w:eastAsia="Times New Roman" w:hAnsi="Times New Roman"/>
        </w:rPr>
      </w:pPr>
    </w:p>
    <w:p w:rsidR="005D2A42" w:rsidRDefault="00B5397D">
      <w:pPr>
        <w:spacing w:line="292" w:lineRule="auto"/>
        <w:ind w:right="1260"/>
        <w:jc w:val="both"/>
        <w:rPr>
          <w:rFonts w:ascii="Arial" w:eastAsia="Arial" w:hAnsi="Arial"/>
          <w:sz w:val="18"/>
        </w:rPr>
      </w:pPr>
      <w:r>
        <w:rPr>
          <w:rFonts w:ascii="Arial" w:eastAsia="Arial" w:hAnsi="Arial"/>
          <w:sz w:val="18"/>
        </w:rPr>
        <w:t>En 2014, dans les dix pays enquêtés, 71,4 % des élèves n’ont pas atteint le seuil « suffisant » de compétences en langue après deux ans de scolarité primaire, dont 12,4 % ne manifestent les compétences mesurées. En d’autres termes, 28,6 % seulement des élèves ont atteint le seuil suffisant dont la moitié (14,1</w:t>
      </w:r>
    </w:p>
    <w:p w:rsidR="005D2A42" w:rsidRDefault="00B5397D">
      <w:pPr>
        <w:spacing w:line="235" w:lineRule="auto"/>
        <w:rPr>
          <w:rFonts w:ascii="Arial" w:eastAsia="Arial" w:hAnsi="Arial"/>
          <w:sz w:val="22"/>
        </w:rPr>
      </w:pPr>
      <w:r>
        <w:rPr>
          <w:rFonts w:ascii="Arial" w:eastAsia="Arial" w:hAnsi="Arial"/>
          <w:sz w:val="22"/>
        </w:rPr>
        <w:t>%) constitue le niveau le plus élevé (niveau 4).</w:t>
      </w:r>
    </w:p>
    <w:p w:rsidR="005D2A42" w:rsidRDefault="005D2A42">
      <w:pPr>
        <w:spacing w:line="168" w:lineRule="exact"/>
        <w:rPr>
          <w:rFonts w:ascii="Times New Roman" w:eastAsia="Times New Roman" w:hAnsi="Times New Roman"/>
        </w:rPr>
      </w:pPr>
    </w:p>
    <w:p w:rsidR="005D2A42" w:rsidRDefault="00B5397D">
      <w:pPr>
        <w:spacing w:line="277" w:lineRule="auto"/>
        <w:ind w:right="1260"/>
        <w:jc w:val="both"/>
        <w:rPr>
          <w:rFonts w:ascii="Arial" w:eastAsia="Arial" w:hAnsi="Arial"/>
          <w:sz w:val="19"/>
        </w:rPr>
      </w:pPr>
      <w:r>
        <w:rPr>
          <w:rFonts w:ascii="Arial" w:eastAsia="Arial" w:hAnsi="Arial"/>
          <w:sz w:val="19"/>
        </w:rPr>
        <w:t>Au Sénégal, la situation est globalement identique à celle décrite plus haut pour en moyenne l’ensemble des 10 pays participants à l’évaluation du PASEC2014. En effet 71,1 % des élèves n’atteignent pas le seuil</w:t>
      </w:r>
    </w:p>
    <w:p w:rsidR="005D2A42" w:rsidRDefault="00B5397D">
      <w:pPr>
        <w:spacing w:line="237" w:lineRule="auto"/>
        <w:ind w:right="1260"/>
        <w:jc w:val="both"/>
        <w:rPr>
          <w:rFonts w:ascii="Arial" w:eastAsia="Arial" w:hAnsi="Arial"/>
          <w:sz w:val="22"/>
        </w:rPr>
      </w:pPr>
      <w:r>
        <w:rPr>
          <w:rFonts w:ascii="Arial" w:eastAsia="Arial" w:hAnsi="Arial"/>
          <w:sz w:val="22"/>
        </w:rPr>
        <w:t xml:space="preserve">« </w:t>
      </w:r>
      <w:proofErr w:type="gramStart"/>
      <w:r>
        <w:rPr>
          <w:rFonts w:ascii="Arial" w:eastAsia="Arial" w:hAnsi="Arial"/>
          <w:sz w:val="22"/>
        </w:rPr>
        <w:t>suffisant</w:t>
      </w:r>
      <w:proofErr w:type="gramEnd"/>
      <w:r>
        <w:rPr>
          <w:rFonts w:ascii="Arial" w:eastAsia="Arial" w:hAnsi="Arial"/>
          <w:sz w:val="22"/>
        </w:rPr>
        <w:t xml:space="preserve"> » en langue en début de scolarité. Cependant, les élèves sénégalais qui ne manifestent pas les compétences les plus élémentaires mesurées par ce test dans la langue de scolarisation (ces élèves, qui se situent sous le niveau 1) sont plus nombreux et représentent 13,9 % contre 12,4 % pour la situation globale.</w:t>
      </w:r>
    </w:p>
    <w:p w:rsidR="005D2A42" w:rsidRDefault="00301681">
      <w:pPr>
        <w:spacing w:line="162" w:lineRule="exact"/>
        <w:rPr>
          <w:rFonts w:ascii="Times New Roman" w:eastAsia="Times New Roman" w:hAnsi="Times New Roman"/>
        </w:rPr>
      </w:pPr>
      <w:r>
        <w:rPr>
          <w:rFonts w:ascii="Arial" w:eastAsia="Arial" w:hAnsi="Arial"/>
          <w:noProof/>
          <w:sz w:val="22"/>
        </w:rPr>
        <w:drawing>
          <wp:anchor distT="0" distB="0" distL="114300" distR="114300" simplePos="0" relativeHeight="251498496" behindDoc="1" locked="0" layoutInCell="0" allowOverlap="1">
            <wp:simplePos x="0" y="0"/>
            <wp:positionH relativeFrom="column">
              <wp:posOffset>6271895</wp:posOffset>
            </wp:positionH>
            <wp:positionV relativeFrom="paragraph">
              <wp:posOffset>-137160</wp:posOffset>
            </wp:positionV>
            <wp:extent cx="387350" cy="1799590"/>
            <wp:effectExtent l="19050" t="0" r="0" b="0"/>
            <wp:wrapNone/>
            <wp:docPr id="119" name="Imag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32"/>
                    <a:srcRect/>
                    <a:stretch>
                      <a:fillRect/>
                    </a:stretch>
                  </pic:blipFill>
                  <pic:spPr bwMode="auto">
                    <a:xfrm>
                      <a:off x="0" y="0"/>
                      <a:ext cx="387350" cy="1799590"/>
                    </a:xfrm>
                    <a:prstGeom prst="rect">
                      <a:avLst/>
                    </a:prstGeom>
                    <a:noFill/>
                  </pic:spPr>
                </pic:pic>
              </a:graphicData>
            </a:graphic>
          </wp:anchor>
        </w:drawing>
      </w:r>
    </w:p>
    <w:tbl>
      <w:tblPr>
        <w:tblW w:w="0" w:type="auto"/>
        <w:tblLayout w:type="fixed"/>
        <w:tblCellMar>
          <w:left w:w="0" w:type="dxa"/>
          <w:right w:w="0" w:type="dxa"/>
        </w:tblCellMar>
        <w:tblLook w:val="0000" w:firstRow="0" w:lastRow="0" w:firstColumn="0" w:lastColumn="0" w:noHBand="0" w:noVBand="0"/>
      </w:tblPr>
      <w:tblGrid>
        <w:gridCol w:w="300"/>
        <w:gridCol w:w="480"/>
        <w:gridCol w:w="40"/>
        <w:gridCol w:w="900"/>
        <w:gridCol w:w="1280"/>
        <w:gridCol w:w="140"/>
        <w:gridCol w:w="1260"/>
        <w:gridCol w:w="2520"/>
        <w:gridCol w:w="940"/>
        <w:gridCol w:w="600"/>
        <w:gridCol w:w="560"/>
        <w:gridCol w:w="540"/>
        <w:gridCol w:w="780"/>
      </w:tblGrid>
      <w:tr w:rsidR="005D2A42">
        <w:trPr>
          <w:trHeight w:val="253"/>
        </w:trPr>
        <w:tc>
          <w:tcPr>
            <w:tcW w:w="9560" w:type="dxa"/>
            <w:gridSpan w:val="12"/>
            <w:shd w:val="clear" w:color="auto" w:fill="auto"/>
            <w:vAlign w:val="bottom"/>
          </w:tcPr>
          <w:p w:rsidR="005D2A42" w:rsidRDefault="00B5397D">
            <w:pPr>
              <w:spacing w:line="252" w:lineRule="exact"/>
              <w:ind w:right="480"/>
              <w:jc w:val="right"/>
              <w:rPr>
                <w:rFonts w:ascii="Arial" w:eastAsia="Arial" w:hAnsi="Arial"/>
                <w:w w:val="85"/>
                <w:sz w:val="22"/>
              </w:rPr>
            </w:pPr>
            <w:r>
              <w:rPr>
                <w:rFonts w:ascii="Arial" w:eastAsia="Arial" w:hAnsi="Arial"/>
                <w:w w:val="85"/>
                <w:sz w:val="22"/>
              </w:rPr>
              <w:t>En mathématiques, les résultats présentent des tendances relativement meilleures qu’en langue au Sénégal.</w:t>
            </w:r>
          </w:p>
        </w:tc>
        <w:tc>
          <w:tcPr>
            <w:tcW w:w="780" w:type="dxa"/>
            <w:vMerge w:val="restart"/>
            <w:shd w:val="clear" w:color="auto" w:fill="auto"/>
            <w:vAlign w:val="bottom"/>
          </w:tcPr>
          <w:p w:rsidR="005D2A42" w:rsidRDefault="00B5397D">
            <w:pPr>
              <w:spacing w:line="687" w:lineRule="exact"/>
              <w:jc w:val="right"/>
              <w:rPr>
                <w:rFonts w:ascii="Arial" w:eastAsia="Arial" w:hAnsi="Arial"/>
                <w:color w:val="FFFFFF"/>
                <w:sz w:val="60"/>
              </w:rPr>
            </w:pPr>
            <w:r>
              <w:rPr>
                <w:rFonts w:ascii="Arial" w:eastAsia="Arial" w:hAnsi="Arial"/>
                <w:color w:val="FFFFFF"/>
                <w:sz w:val="60"/>
              </w:rPr>
              <w:t>3</w:t>
            </w:r>
          </w:p>
        </w:tc>
      </w:tr>
      <w:tr w:rsidR="005D2A42">
        <w:trPr>
          <w:trHeight w:val="496"/>
        </w:trPr>
        <w:tc>
          <w:tcPr>
            <w:tcW w:w="7860" w:type="dxa"/>
            <w:gridSpan w:val="9"/>
            <w:shd w:val="clear" w:color="auto" w:fill="auto"/>
            <w:vAlign w:val="bottom"/>
          </w:tcPr>
          <w:p w:rsidR="005D2A42" w:rsidRDefault="00B5397D">
            <w:pPr>
              <w:spacing w:line="252" w:lineRule="exact"/>
              <w:jc w:val="right"/>
              <w:rPr>
                <w:rFonts w:ascii="Arial" w:eastAsia="Arial" w:hAnsi="Arial"/>
                <w:i/>
                <w:w w:val="87"/>
                <w:sz w:val="22"/>
                <w:u w:val="single"/>
              </w:rPr>
            </w:pPr>
            <w:r>
              <w:rPr>
                <w:rFonts w:ascii="Arial" w:eastAsia="Arial" w:hAnsi="Arial"/>
                <w:i/>
                <w:w w:val="87"/>
                <w:sz w:val="22"/>
                <w:u w:val="single"/>
              </w:rPr>
              <w:t>Tableau 3.2 : Échelle de compétences PASEC2014 en mathématiques – Début de scolarité</w:t>
            </w:r>
          </w:p>
        </w:tc>
        <w:tc>
          <w:tcPr>
            <w:tcW w:w="600" w:type="dxa"/>
            <w:shd w:val="clear" w:color="auto" w:fill="auto"/>
            <w:vAlign w:val="bottom"/>
          </w:tcPr>
          <w:p w:rsidR="005D2A42" w:rsidRDefault="005D2A42">
            <w:pPr>
              <w:spacing w:line="0" w:lineRule="atLeast"/>
              <w:rPr>
                <w:rFonts w:ascii="Times New Roman" w:eastAsia="Times New Roman" w:hAnsi="Times New Roman"/>
                <w:sz w:val="24"/>
              </w:rPr>
            </w:pPr>
          </w:p>
        </w:tc>
        <w:tc>
          <w:tcPr>
            <w:tcW w:w="560" w:type="dxa"/>
            <w:shd w:val="clear" w:color="auto" w:fill="auto"/>
            <w:vAlign w:val="bottom"/>
          </w:tcPr>
          <w:p w:rsidR="005D2A42" w:rsidRDefault="005D2A42">
            <w:pPr>
              <w:spacing w:line="0" w:lineRule="atLeast"/>
              <w:rPr>
                <w:rFonts w:ascii="Times New Roman" w:eastAsia="Times New Roman" w:hAnsi="Times New Roman"/>
                <w:sz w:val="24"/>
              </w:rPr>
            </w:pPr>
          </w:p>
        </w:tc>
        <w:tc>
          <w:tcPr>
            <w:tcW w:w="540" w:type="dxa"/>
            <w:shd w:val="clear" w:color="auto" w:fill="auto"/>
            <w:vAlign w:val="bottom"/>
          </w:tcPr>
          <w:p w:rsidR="005D2A42" w:rsidRDefault="005D2A42">
            <w:pPr>
              <w:spacing w:line="0" w:lineRule="atLeast"/>
              <w:rPr>
                <w:rFonts w:ascii="Times New Roman" w:eastAsia="Times New Roman" w:hAnsi="Times New Roman"/>
                <w:sz w:val="24"/>
              </w:rPr>
            </w:pPr>
          </w:p>
        </w:tc>
        <w:tc>
          <w:tcPr>
            <w:tcW w:w="780" w:type="dxa"/>
            <w:vMerge/>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85"/>
        </w:trPr>
        <w:tc>
          <w:tcPr>
            <w:tcW w:w="30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48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4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90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128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14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126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252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94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60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56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540" w:type="dxa"/>
            <w:shd w:val="clear" w:color="auto" w:fill="auto"/>
            <w:vAlign w:val="bottom"/>
          </w:tcPr>
          <w:p w:rsidR="005D2A42" w:rsidRDefault="005D2A42">
            <w:pPr>
              <w:spacing w:line="0" w:lineRule="atLeast"/>
              <w:rPr>
                <w:rFonts w:ascii="Times New Roman" w:eastAsia="Times New Roman" w:hAnsi="Times New Roman"/>
                <w:sz w:val="7"/>
              </w:rPr>
            </w:pPr>
          </w:p>
        </w:tc>
        <w:tc>
          <w:tcPr>
            <w:tcW w:w="780" w:type="dxa"/>
            <w:shd w:val="clear" w:color="auto" w:fill="auto"/>
            <w:vAlign w:val="bottom"/>
          </w:tcPr>
          <w:p w:rsidR="005D2A42" w:rsidRDefault="005D2A42">
            <w:pPr>
              <w:spacing w:line="0" w:lineRule="atLeast"/>
              <w:rPr>
                <w:rFonts w:ascii="Times New Roman" w:eastAsia="Times New Roman" w:hAnsi="Times New Roman"/>
                <w:sz w:val="7"/>
              </w:rPr>
            </w:pPr>
          </w:p>
        </w:tc>
      </w:tr>
      <w:tr w:rsidR="005D2A42">
        <w:trPr>
          <w:trHeight w:val="86"/>
        </w:trPr>
        <w:tc>
          <w:tcPr>
            <w:tcW w:w="300" w:type="dxa"/>
            <w:tcBorders>
              <w:left w:val="single" w:sz="8" w:space="0" w:color="808080"/>
              <w:right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7"/>
              </w:rPr>
            </w:pPr>
          </w:p>
        </w:tc>
        <w:tc>
          <w:tcPr>
            <w:tcW w:w="48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7"/>
              </w:rPr>
            </w:pPr>
          </w:p>
        </w:tc>
        <w:tc>
          <w:tcPr>
            <w:tcW w:w="40" w:type="dxa"/>
            <w:shd w:val="clear" w:color="auto" w:fill="D9D9D9"/>
            <w:vAlign w:val="bottom"/>
          </w:tcPr>
          <w:p w:rsidR="005D2A42" w:rsidRDefault="005D2A42">
            <w:pPr>
              <w:spacing w:line="0" w:lineRule="atLeast"/>
              <w:rPr>
                <w:rFonts w:ascii="Times New Roman" w:eastAsia="Times New Roman" w:hAnsi="Times New Roman"/>
                <w:sz w:val="7"/>
              </w:rPr>
            </w:pPr>
          </w:p>
        </w:tc>
        <w:tc>
          <w:tcPr>
            <w:tcW w:w="90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7"/>
              </w:rPr>
            </w:pPr>
          </w:p>
        </w:tc>
        <w:tc>
          <w:tcPr>
            <w:tcW w:w="1280" w:type="dxa"/>
            <w:vMerge w:val="restart"/>
            <w:tcBorders>
              <w:right w:val="single" w:sz="8" w:space="0" w:color="808080"/>
            </w:tcBorders>
            <w:shd w:val="clear" w:color="auto" w:fill="D9D9D9"/>
            <w:vAlign w:val="bottom"/>
          </w:tcPr>
          <w:p w:rsidR="005D2A42" w:rsidRDefault="00B5397D">
            <w:pPr>
              <w:spacing w:line="229" w:lineRule="exact"/>
              <w:jc w:val="center"/>
              <w:rPr>
                <w:rFonts w:ascii="Arial" w:eastAsia="Arial" w:hAnsi="Arial"/>
                <w:b/>
                <w:w w:val="81"/>
              </w:rPr>
            </w:pPr>
            <w:r>
              <w:rPr>
                <w:rFonts w:ascii="Arial" w:eastAsia="Arial" w:hAnsi="Arial"/>
                <w:b/>
                <w:w w:val="81"/>
              </w:rPr>
              <w:t>Répartition</w:t>
            </w:r>
          </w:p>
        </w:tc>
        <w:tc>
          <w:tcPr>
            <w:tcW w:w="140" w:type="dxa"/>
            <w:shd w:val="clear" w:color="auto" w:fill="D9D9D9"/>
            <w:vAlign w:val="bottom"/>
          </w:tcPr>
          <w:p w:rsidR="005D2A42" w:rsidRDefault="005D2A42">
            <w:pPr>
              <w:spacing w:line="0" w:lineRule="atLeast"/>
              <w:rPr>
                <w:rFonts w:ascii="Times New Roman" w:eastAsia="Times New Roman" w:hAnsi="Times New Roman"/>
                <w:sz w:val="7"/>
              </w:rPr>
            </w:pPr>
          </w:p>
        </w:tc>
        <w:tc>
          <w:tcPr>
            <w:tcW w:w="1260" w:type="dxa"/>
            <w:vMerge w:val="restart"/>
            <w:tcBorders>
              <w:right w:val="single" w:sz="8" w:space="0" w:color="808080"/>
            </w:tcBorders>
            <w:shd w:val="clear" w:color="auto" w:fill="D9D9D9"/>
            <w:vAlign w:val="bottom"/>
          </w:tcPr>
          <w:p w:rsidR="005D2A42" w:rsidRDefault="00B5397D">
            <w:pPr>
              <w:spacing w:line="229" w:lineRule="exact"/>
              <w:ind w:right="59"/>
              <w:jc w:val="center"/>
              <w:rPr>
                <w:rFonts w:ascii="Arial" w:eastAsia="Arial" w:hAnsi="Arial"/>
                <w:b/>
                <w:w w:val="81"/>
              </w:rPr>
            </w:pPr>
            <w:r>
              <w:rPr>
                <w:rFonts w:ascii="Arial" w:eastAsia="Arial" w:hAnsi="Arial"/>
                <w:b/>
                <w:w w:val="81"/>
              </w:rPr>
              <w:t>Répartition</w:t>
            </w:r>
          </w:p>
        </w:tc>
        <w:tc>
          <w:tcPr>
            <w:tcW w:w="2520" w:type="dxa"/>
            <w:shd w:val="clear" w:color="auto" w:fill="D9D9D9"/>
            <w:vAlign w:val="bottom"/>
          </w:tcPr>
          <w:p w:rsidR="005D2A42" w:rsidRDefault="005D2A42">
            <w:pPr>
              <w:spacing w:line="0" w:lineRule="atLeast"/>
              <w:rPr>
                <w:rFonts w:ascii="Times New Roman" w:eastAsia="Times New Roman" w:hAnsi="Times New Roman"/>
                <w:sz w:val="7"/>
              </w:rPr>
            </w:pPr>
          </w:p>
        </w:tc>
        <w:tc>
          <w:tcPr>
            <w:tcW w:w="940" w:type="dxa"/>
            <w:shd w:val="clear" w:color="auto" w:fill="D9D9D9"/>
            <w:vAlign w:val="bottom"/>
          </w:tcPr>
          <w:p w:rsidR="005D2A42" w:rsidRDefault="005D2A42">
            <w:pPr>
              <w:spacing w:line="0" w:lineRule="atLeast"/>
              <w:rPr>
                <w:rFonts w:ascii="Times New Roman" w:eastAsia="Times New Roman" w:hAnsi="Times New Roman"/>
                <w:sz w:val="7"/>
              </w:rPr>
            </w:pPr>
          </w:p>
        </w:tc>
        <w:tc>
          <w:tcPr>
            <w:tcW w:w="600" w:type="dxa"/>
            <w:shd w:val="clear" w:color="auto" w:fill="D9D9D9"/>
            <w:vAlign w:val="bottom"/>
          </w:tcPr>
          <w:p w:rsidR="005D2A42" w:rsidRDefault="005D2A42">
            <w:pPr>
              <w:spacing w:line="0" w:lineRule="atLeast"/>
              <w:rPr>
                <w:rFonts w:ascii="Times New Roman" w:eastAsia="Times New Roman" w:hAnsi="Times New Roman"/>
                <w:sz w:val="7"/>
              </w:rPr>
            </w:pPr>
          </w:p>
        </w:tc>
        <w:tc>
          <w:tcPr>
            <w:tcW w:w="56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7"/>
              </w:rPr>
            </w:pPr>
          </w:p>
        </w:tc>
        <w:tc>
          <w:tcPr>
            <w:tcW w:w="540" w:type="dxa"/>
            <w:shd w:val="clear" w:color="auto" w:fill="auto"/>
            <w:vAlign w:val="bottom"/>
          </w:tcPr>
          <w:p w:rsidR="005D2A42" w:rsidRDefault="005D2A42">
            <w:pPr>
              <w:spacing w:line="0" w:lineRule="atLeast"/>
              <w:rPr>
                <w:rFonts w:ascii="Times New Roman" w:eastAsia="Times New Roman" w:hAnsi="Times New Roman"/>
                <w:sz w:val="7"/>
              </w:rPr>
            </w:pPr>
          </w:p>
        </w:tc>
        <w:tc>
          <w:tcPr>
            <w:tcW w:w="780" w:type="dxa"/>
            <w:shd w:val="clear" w:color="auto" w:fill="auto"/>
            <w:vAlign w:val="bottom"/>
          </w:tcPr>
          <w:p w:rsidR="005D2A42" w:rsidRDefault="005D2A42">
            <w:pPr>
              <w:spacing w:line="0" w:lineRule="atLeast"/>
              <w:rPr>
                <w:rFonts w:ascii="Times New Roman" w:eastAsia="Times New Roman" w:hAnsi="Times New Roman"/>
                <w:sz w:val="7"/>
              </w:rPr>
            </w:pPr>
          </w:p>
        </w:tc>
      </w:tr>
      <w:tr w:rsidR="005D2A42">
        <w:trPr>
          <w:trHeight w:val="222"/>
        </w:trPr>
        <w:tc>
          <w:tcPr>
            <w:tcW w:w="300" w:type="dxa"/>
            <w:tcBorders>
              <w:left w:val="single" w:sz="8" w:space="0" w:color="808080"/>
              <w:right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19"/>
              </w:rPr>
            </w:pPr>
          </w:p>
        </w:tc>
        <w:tc>
          <w:tcPr>
            <w:tcW w:w="48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9"/>
              </w:rPr>
            </w:pPr>
          </w:p>
        </w:tc>
        <w:tc>
          <w:tcPr>
            <w:tcW w:w="40" w:type="dxa"/>
            <w:shd w:val="clear" w:color="auto" w:fill="D9D9D9"/>
            <w:vAlign w:val="bottom"/>
          </w:tcPr>
          <w:p w:rsidR="005D2A42" w:rsidRDefault="005D2A42">
            <w:pPr>
              <w:spacing w:line="0" w:lineRule="atLeast"/>
              <w:rPr>
                <w:rFonts w:ascii="Times New Roman" w:eastAsia="Times New Roman" w:hAnsi="Times New Roman"/>
                <w:sz w:val="19"/>
              </w:rPr>
            </w:pPr>
          </w:p>
        </w:tc>
        <w:tc>
          <w:tcPr>
            <w:tcW w:w="90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9"/>
              </w:rPr>
            </w:pPr>
          </w:p>
        </w:tc>
        <w:tc>
          <w:tcPr>
            <w:tcW w:w="128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9"/>
              </w:rPr>
            </w:pPr>
          </w:p>
        </w:tc>
        <w:tc>
          <w:tcPr>
            <w:tcW w:w="14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26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9"/>
              </w:rPr>
            </w:pPr>
          </w:p>
        </w:tc>
        <w:tc>
          <w:tcPr>
            <w:tcW w:w="2520" w:type="dxa"/>
            <w:shd w:val="clear" w:color="auto" w:fill="D9D9D9"/>
            <w:vAlign w:val="bottom"/>
          </w:tcPr>
          <w:p w:rsidR="005D2A42" w:rsidRDefault="005D2A42">
            <w:pPr>
              <w:spacing w:line="0" w:lineRule="atLeast"/>
              <w:rPr>
                <w:rFonts w:ascii="Times New Roman" w:eastAsia="Times New Roman" w:hAnsi="Times New Roman"/>
                <w:sz w:val="19"/>
              </w:rPr>
            </w:pPr>
          </w:p>
        </w:tc>
        <w:tc>
          <w:tcPr>
            <w:tcW w:w="940" w:type="dxa"/>
            <w:shd w:val="clear" w:color="auto" w:fill="D9D9D9"/>
            <w:vAlign w:val="bottom"/>
          </w:tcPr>
          <w:p w:rsidR="005D2A42" w:rsidRDefault="005D2A42">
            <w:pPr>
              <w:spacing w:line="0" w:lineRule="atLeast"/>
              <w:rPr>
                <w:rFonts w:ascii="Times New Roman" w:eastAsia="Times New Roman" w:hAnsi="Times New Roman"/>
                <w:sz w:val="19"/>
              </w:rPr>
            </w:pPr>
          </w:p>
        </w:tc>
        <w:tc>
          <w:tcPr>
            <w:tcW w:w="6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56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9"/>
              </w:rPr>
            </w:pPr>
          </w:p>
        </w:tc>
        <w:tc>
          <w:tcPr>
            <w:tcW w:w="540" w:type="dxa"/>
            <w:shd w:val="clear" w:color="auto" w:fill="auto"/>
            <w:vAlign w:val="bottom"/>
          </w:tcPr>
          <w:p w:rsidR="005D2A42" w:rsidRDefault="005D2A42">
            <w:pPr>
              <w:spacing w:line="0" w:lineRule="atLeast"/>
              <w:rPr>
                <w:rFonts w:ascii="Times New Roman" w:eastAsia="Times New Roman" w:hAnsi="Times New Roman"/>
                <w:sz w:val="19"/>
              </w:rPr>
            </w:pPr>
          </w:p>
        </w:tc>
        <w:tc>
          <w:tcPr>
            <w:tcW w:w="78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28"/>
        </w:trPr>
        <w:tc>
          <w:tcPr>
            <w:tcW w:w="300" w:type="dxa"/>
            <w:tcBorders>
              <w:left w:val="single" w:sz="8" w:space="0" w:color="808080"/>
              <w:right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19"/>
              </w:rPr>
            </w:pPr>
          </w:p>
        </w:tc>
        <w:tc>
          <w:tcPr>
            <w:tcW w:w="48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9"/>
              </w:rPr>
            </w:pPr>
          </w:p>
        </w:tc>
        <w:tc>
          <w:tcPr>
            <w:tcW w:w="40" w:type="dxa"/>
            <w:shd w:val="clear" w:color="auto" w:fill="D9D9D9"/>
            <w:vAlign w:val="bottom"/>
          </w:tcPr>
          <w:p w:rsidR="005D2A42" w:rsidRDefault="005D2A42">
            <w:pPr>
              <w:spacing w:line="0" w:lineRule="atLeast"/>
              <w:rPr>
                <w:rFonts w:ascii="Times New Roman" w:eastAsia="Times New Roman" w:hAnsi="Times New Roman"/>
                <w:sz w:val="19"/>
              </w:rPr>
            </w:pPr>
          </w:p>
        </w:tc>
        <w:tc>
          <w:tcPr>
            <w:tcW w:w="900" w:type="dxa"/>
            <w:tcBorders>
              <w:right w:val="single" w:sz="8" w:space="0" w:color="808080"/>
            </w:tcBorders>
            <w:shd w:val="clear" w:color="auto" w:fill="D9D9D9"/>
            <w:vAlign w:val="bottom"/>
          </w:tcPr>
          <w:p w:rsidR="005D2A42" w:rsidRDefault="00B5397D">
            <w:pPr>
              <w:spacing w:line="227" w:lineRule="exact"/>
              <w:jc w:val="center"/>
              <w:rPr>
                <w:rFonts w:ascii="Arial" w:eastAsia="Arial" w:hAnsi="Arial"/>
                <w:b/>
                <w:w w:val="77"/>
              </w:rPr>
            </w:pPr>
            <w:r>
              <w:rPr>
                <w:rFonts w:ascii="Arial" w:eastAsia="Arial" w:hAnsi="Arial"/>
                <w:b/>
                <w:w w:val="77"/>
              </w:rPr>
              <w:t>Scores</w:t>
            </w:r>
          </w:p>
        </w:tc>
        <w:tc>
          <w:tcPr>
            <w:tcW w:w="1280" w:type="dxa"/>
            <w:tcBorders>
              <w:right w:val="single" w:sz="8" w:space="0" w:color="808080"/>
            </w:tcBorders>
            <w:shd w:val="clear" w:color="auto" w:fill="D9D9D9"/>
            <w:vAlign w:val="bottom"/>
          </w:tcPr>
          <w:p w:rsidR="005D2A42" w:rsidRDefault="00B5397D">
            <w:pPr>
              <w:spacing w:line="227" w:lineRule="exact"/>
              <w:jc w:val="center"/>
              <w:rPr>
                <w:rFonts w:ascii="Arial" w:eastAsia="Arial" w:hAnsi="Arial"/>
                <w:b/>
                <w:w w:val="80"/>
                <w:highlight w:val="lightGray"/>
              </w:rPr>
            </w:pPr>
            <w:r>
              <w:rPr>
                <w:rFonts w:ascii="Arial" w:eastAsia="Arial" w:hAnsi="Arial"/>
                <w:b/>
                <w:w w:val="80"/>
                <w:highlight w:val="lightGray"/>
              </w:rPr>
              <w:t>internationale</w:t>
            </w:r>
          </w:p>
        </w:tc>
        <w:tc>
          <w:tcPr>
            <w:tcW w:w="14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260" w:type="dxa"/>
            <w:tcBorders>
              <w:right w:val="single" w:sz="8" w:space="0" w:color="808080"/>
            </w:tcBorders>
            <w:shd w:val="clear" w:color="auto" w:fill="D9D9D9"/>
            <w:vAlign w:val="bottom"/>
          </w:tcPr>
          <w:p w:rsidR="005D2A42" w:rsidRDefault="00B5397D">
            <w:pPr>
              <w:spacing w:line="227" w:lineRule="exact"/>
              <w:ind w:right="79"/>
              <w:jc w:val="center"/>
              <w:rPr>
                <w:rFonts w:ascii="Arial" w:eastAsia="Arial" w:hAnsi="Arial"/>
                <w:b/>
                <w:w w:val="81"/>
              </w:rPr>
            </w:pPr>
            <w:r>
              <w:rPr>
                <w:rFonts w:ascii="Arial" w:eastAsia="Arial" w:hAnsi="Arial"/>
                <w:b/>
                <w:w w:val="81"/>
              </w:rPr>
              <w:t>nationale des</w:t>
            </w:r>
          </w:p>
        </w:tc>
        <w:tc>
          <w:tcPr>
            <w:tcW w:w="2520" w:type="dxa"/>
            <w:shd w:val="clear" w:color="auto" w:fill="D9D9D9"/>
            <w:vAlign w:val="bottom"/>
          </w:tcPr>
          <w:p w:rsidR="005D2A42" w:rsidRDefault="005D2A42">
            <w:pPr>
              <w:spacing w:line="0" w:lineRule="atLeast"/>
              <w:rPr>
                <w:rFonts w:ascii="Times New Roman" w:eastAsia="Times New Roman" w:hAnsi="Times New Roman"/>
                <w:sz w:val="19"/>
              </w:rPr>
            </w:pPr>
          </w:p>
        </w:tc>
        <w:tc>
          <w:tcPr>
            <w:tcW w:w="940" w:type="dxa"/>
            <w:shd w:val="clear" w:color="auto" w:fill="D9D9D9"/>
            <w:vAlign w:val="bottom"/>
          </w:tcPr>
          <w:p w:rsidR="005D2A42" w:rsidRDefault="005D2A42">
            <w:pPr>
              <w:spacing w:line="0" w:lineRule="atLeast"/>
              <w:rPr>
                <w:rFonts w:ascii="Times New Roman" w:eastAsia="Times New Roman" w:hAnsi="Times New Roman"/>
                <w:sz w:val="19"/>
              </w:rPr>
            </w:pPr>
          </w:p>
        </w:tc>
        <w:tc>
          <w:tcPr>
            <w:tcW w:w="6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56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9"/>
              </w:rPr>
            </w:pPr>
          </w:p>
        </w:tc>
        <w:tc>
          <w:tcPr>
            <w:tcW w:w="540" w:type="dxa"/>
            <w:shd w:val="clear" w:color="auto" w:fill="auto"/>
            <w:vAlign w:val="bottom"/>
          </w:tcPr>
          <w:p w:rsidR="005D2A42" w:rsidRDefault="005D2A42">
            <w:pPr>
              <w:spacing w:line="0" w:lineRule="atLeast"/>
              <w:rPr>
                <w:rFonts w:ascii="Times New Roman" w:eastAsia="Times New Roman" w:hAnsi="Times New Roman"/>
                <w:sz w:val="19"/>
              </w:rPr>
            </w:pPr>
          </w:p>
        </w:tc>
        <w:tc>
          <w:tcPr>
            <w:tcW w:w="78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30"/>
        </w:trPr>
        <w:tc>
          <w:tcPr>
            <w:tcW w:w="780" w:type="dxa"/>
            <w:gridSpan w:val="2"/>
            <w:tcBorders>
              <w:left w:val="single" w:sz="8" w:space="0" w:color="808080"/>
              <w:right w:val="single" w:sz="8" w:space="0" w:color="808080"/>
            </w:tcBorders>
            <w:shd w:val="clear" w:color="auto" w:fill="D9D9D9"/>
            <w:vAlign w:val="bottom"/>
          </w:tcPr>
          <w:p w:rsidR="005D2A42" w:rsidRDefault="00B5397D">
            <w:pPr>
              <w:spacing w:line="229" w:lineRule="exact"/>
              <w:jc w:val="center"/>
              <w:rPr>
                <w:rFonts w:ascii="Arial" w:eastAsia="Arial" w:hAnsi="Arial"/>
                <w:b/>
                <w:w w:val="85"/>
                <w:highlight w:val="lightGray"/>
              </w:rPr>
            </w:pPr>
            <w:r>
              <w:rPr>
                <w:rFonts w:ascii="Arial" w:eastAsia="Arial" w:hAnsi="Arial"/>
                <w:b/>
                <w:w w:val="85"/>
                <w:highlight w:val="lightGray"/>
              </w:rPr>
              <w:t>Niveaux</w:t>
            </w:r>
          </w:p>
        </w:tc>
        <w:tc>
          <w:tcPr>
            <w:tcW w:w="40" w:type="dxa"/>
            <w:shd w:val="clear" w:color="auto" w:fill="D9D9D9"/>
            <w:vAlign w:val="bottom"/>
          </w:tcPr>
          <w:p w:rsidR="005D2A42" w:rsidRDefault="005D2A42">
            <w:pPr>
              <w:spacing w:line="0" w:lineRule="atLeast"/>
              <w:rPr>
                <w:rFonts w:ascii="Times New Roman" w:eastAsia="Times New Roman" w:hAnsi="Times New Roman"/>
              </w:rPr>
            </w:pPr>
          </w:p>
        </w:tc>
        <w:tc>
          <w:tcPr>
            <w:tcW w:w="900" w:type="dxa"/>
            <w:tcBorders>
              <w:right w:val="single" w:sz="8" w:space="0" w:color="808080"/>
            </w:tcBorders>
            <w:shd w:val="clear" w:color="auto" w:fill="D9D9D9"/>
            <w:vAlign w:val="bottom"/>
          </w:tcPr>
          <w:p w:rsidR="005D2A42" w:rsidRDefault="00B5397D">
            <w:pPr>
              <w:spacing w:line="229" w:lineRule="exact"/>
              <w:jc w:val="center"/>
              <w:rPr>
                <w:rFonts w:ascii="Arial" w:eastAsia="Arial" w:hAnsi="Arial"/>
                <w:b/>
                <w:w w:val="81"/>
                <w:highlight w:val="lightGray"/>
              </w:rPr>
            </w:pPr>
            <w:r>
              <w:rPr>
                <w:rFonts w:ascii="Arial" w:eastAsia="Arial" w:hAnsi="Arial"/>
                <w:b/>
                <w:w w:val="81"/>
                <w:highlight w:val="lightGray"/>
              </w:rPr>
              <w:t>minimums</w:t>
            </w:r>
          </w:p>
        </w:tc>
        <w:tc>
          <w:tcPr>
            <w:tcW w:w="1280" w:type="dxa"/>
            <w:tcBorders>
              <w:right w:val="single" w:sz="8" w:space="0" w:color="808080"/>
            </w:tcBorders>
            <w:shd w:val="clear" w:color="auto" w:fill="D9D9D9"/>
            <w:vAlign w:val="bottom"/>
          </w:tcPr>
          <w:p w:rsidR="005D2A42" w:rsidRDefault="00B5397D">
            <w:pPr>
              <w:spacing w:line="229" w:lineRule="exact"/>
              <w:jc w:val="center"/>
              <w:rPr>
                <w:rFonts w:ascii="Arial" w:eastAsia="Arial" w:hAnsi="Arial"/>
                <w:b/>
                <w:w w:val="79"/>
                <w:highlight w:val="lightGray"/>
              </w:rPr>
            </w:pPr>
            <w:r>
              <w:rPr>
                <w:rFonts w:ascii="Arial" w:eastAsia="Arial" w:hAnsi="Arial"/>
                <w:b/>
                <w:w w:val="79"/>
                <w:highlight w:val="lightGray"/>
              </w:rPr>
              <w:t>des élèves dans</w:t>
            </w:r>
          </w:p>
        </w:tc>
        <w:tc>
          <w:tcPr>
            <w:tcW w:w="1400" w:type="dxa"/>
            <w:gridSpan w:val="2"/>
            <w:tcBorders>
              <w:right w:val="single" w:sz="8" w:space="0" w:color="808080"/>
            </w:tcBorders>
            <w:shd w:val="clear" w:color="auto" w:fill="D9D9D9"/>
            <w:vAlign w:val="bottom"/>
          </w:tcPr>
          <w:p w:rsidR="005D2A42" w:rsidRDefault="00B5397D">
            <w:pPr>
              <w:spacing w:line="229" w:lineRule="exact"/>
              <w:jc w:val="center"/>
              <w:rPr>
                <w:rFonts w:ascii="Arial" w:eastAsia="Arial" w:hAnsi="Arial"/>
                <w:b/>
                <w:w w:val="76"/>
                <w:highlight w:val="lightGray"/>
              </w:rPr>
            </w:pPr>
            <w:r>
              <w:rPr>
                <w:rFonts w:ascii="Arial" w:eastAsia="Arial" w:hAnsi="Arial"/>
                <w:b/>
                <w:w w:val="76"/>
                <w:highlight w:val="lightGray"/>
              </w:rPr>
              <w:t>élèves sénégalais</w:t>
            </w:r>
          </w:p>
        </w:tc>
        <w:tc>
          <w:tcPr>
            <w:tcW w:w="3460" w:type="dxa"/>
            <w:gridSpan w:val="2"/>
            <w:shd w:val="clear" w:color="auto" w:fill="D9D9D9"/>
            <w:vAlign w:val="bottom"/>
          </w:tcPr>
          <w:p w:rsidR="005D2A42" w:rsidRDefault="00B5397D">
            <w:pPr>
              <w:spacing w:line="229" w:lineRule="exact"/>
              <w:jc w:val="right"/>
              <w:rPr>
                <w:rFonts w:ascii="Arial" w:eastAsia="Arial" w:hAnsi="Arial"/>
                <w:b/>
              </w:rPr>
            </w:pPr>
            <w:r>
              <w:rPr>
                <w:rFonts w:ascii="Arial" w:eastAsia="Arial" w:hAnsi="Arial"/>
                <w:b/>
              </w:rPr>
              <w:t>Description des compétences</w:t>
            </w:r>
          </w:p>
        </w:tc>
        <w:tc>
          <w:tcPr>
            <w:tcW w:w="600" w:type="dxa"/>
            <w:shd w:val="clear" w:color="auto" w:fill="D9D9D9"/>
            <w:vAlign w:val="bottom"/>
          </w:tcPr>
          <w:p w:rsidR="005D2A42" w:rsidRDefault="005D2A42">
            <w:pPr>
              <w:spacing w:line="0" w:lineRule="atLeast"/>
              <w:rPr>
                <w:rFonts w:ascii="Times New Roman" w:eastAsia="Times New Roman" w:hAnsi="Times New Roman"/>
              </w:rPr>
            </w:pPr>
          </w:p>
        </w:tc>
        <w:tc>
          <w:tcPr>
            <w:tcW w:w="56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540" w:type="dxa"/>
            <w:shd w:val="clear" w:color="auto" w:fill="auto"/>
            <w:vAlign w:val="bottom"/>
          </w:tcPr>
          <w:p w:rsidR="005D2A42" w:rsidRDefault="005D2A42">
            <w:pPr>
              <w:spacing w:line="0" w:lineRule="atLeast"/>
              <w:rPr>
                <w:rFonts w:ascii="Times New Roman" w:eastAsia="Times New Roman" w:hAnsi="Times New Roman"/>
              </w:rPr>
            </w:pPr>
          </w:p>
        </w:tc>
        <w:tc>
          <w:tcPr>
            <w:tcW w:w="78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28"/>
        </w:trPr>
        <w:tc>
          <w:tcPr>
            <w:tcW w:w="300" w:type="dxa"/>
            <w:tcBorders>
              <w:left w:val="single" w:sz="8" w:space="0" w:color="808080"/>
              <w:right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19"/>
              </w:rPr>
            </w:pPr>
          </w:p>
        </w:tc>
        <w:tc>
          <w:tcPr>
            <w:tcW w:w="48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9"/>
              </w:rPr>
            </w:pPr>
          </w:p>
        </w:tc>
        <w:tc>
          <w:tcPr>
            <w:tcW w:w="40" w:type="dxa"/>
            <w:shd w:val="clear" w:color="auto" w:fill="D9D9D9"/>
            <w:vAlign w:val="bottom"/>
          </w:tcPr>
          <w:p w:rsidR="005D2A42" w:rsidRDefault="005D2A42">
            <w:pPr>
              <w:spacing w:line="0" w:lineRule="atLeast"/>
              <w:rPr>
                <w:rFonts w:ascii="Times New Roman" w:eastAsia="Times New Roman" w:hAnsi="Times New Roman"/>
                <w:sz w:val="19"/>
              </w:rPr>
            </w:pPr>
          </w:p>
        </w:tc>
        <w:tc>
          <w:tcPr>
            <w:tcW w:w="900" w:type="dxa"/>
            <w:tcBorders>
              <w:right w:val="single" w:sz="8" w:space="0" w:color="808080"/>
            </w:tcBorders>
            <w:shd w:val="clear" w:color="auto" w:fill="D9D9D9"/>
            <w:vAlign w:val="bottom"/>
          </w:tcPr>
          <w:p w:rsidR="005D2A42" w:rsidRDefault="00B5397D">
            <w:pPr>
              <w:spacing w:line="227" w:lineRule="exact"/>
              <w:jc w:val="center"/>
              <w:rPr>
                <w:rFonts w:ascii="Arial" w:eastAsia="Arial" w:hAnsi="Arial"/>
                <w:b/>
                <w:w w:val="80"/>
              </w:rPr>
            </w:pPr>
            <w:r>
              <w:rPr>
                <w:rFonts w:ascii="Arial" w:eastAsia="Arial" w:hAnsi="Arial"/>
                <w:b/>
                <w:w w:val="80"/>
              </w:rPr>
              <w:t>des élèves</w:t>
            </w:r>
          </w:p>
        </w:tc>
        <w:tc>
          <w:tcPr>
            <w:tcW w:w="1280" w:type="dxa"/>
            <w:tcBorders>
              <w:right w:val="single" w:sz="8" w:space="0" w:color="808080"/>
            </w:tcBorders>
            <w:shd w:val="clear" w:color="auto" w:fill="D9D9D9"/>
            <w:vAlign w:val="bottom"/>
          </w:tcPr>
          <w:p w:rsidR="005D2A42" w:rsidRDefault="00B5397D">
            <w:pPr>
              <w:spacing w:line="227" w:lineRule="exact"/>
              <w:jc w:val="center"/>
              <w:rPr>
                <w:rFonts w:ascii="Arial" w:eastAsia="Arial" w:hAnsi="Arial"/>
                <w:b/>
                <w:w w:val="80"/>
              </w:rPr>
            </w:pPr>
            <w:r>
              <w:rPr>
                <w:rFonts w:ascii="Arial" w:eastAsia="Arial" w:hAnsi="Arial"/>
                <w:b/>
                <w:w w:val="80"/>
              </w:rPr>
              <w:t>les niveaux de</w:t>
            </w:r>
          </w:p>
        </w:tc>
        <w:tc>
          <w:tcPr>
            <w:tcW w:w="1400" w:type="dxa"/>
            <w:gridSpan w:val="2"/>
            <w:tcBorders>
              <w:right w:val="single" w:sz="8" w:space="0" w:color="808080"/>
            </w:tcBorders>
            <w:shd w:val="clear" w:color="auto" w:fill="D9D9D9"/>
            <w:vAlign w:val="bottom"/>
          </w:tcPr>
          <w:p w:rsidR="005D2A42" w:rsidRDefault="00B5397D">
            <w:pPr>
              <w:spacing w:line="227" w:lineRule="exact"/>
              <w:jc w:val="center"/>
              <w:rPr>
                <w:rFonts w:ascii="Arial" w:eastAsia="Arial" w:hAnsi="Arial"/>
                <w:b/>
                <w:w w:val="79"/>
                <w:highlight w:val="lightGray"/>
              </w:rPr>
            </w:pPr>
            <w:r>
              <w:rPr>
                <w:rFonts w:ascii="Arial" w:eastAsia="Arial" w:hAnsi="Arial"/>
                <w:b/>
                <w:w w:val="79"/>
                <w:highlight w:val="lightGray"/>
              </w:rPr>
              <w:t>dans les niveaux</w:t>
            </w:r>
          </w:p>
        </w:tc>
        <w:tc>
          <w:tcPr>
            <w:tcW w:w="2520" w:type="dxa"/>
            <w:shd w:val="clear" w:color="auto" w:fill="D9D9D9"/>
            <w:vAlign w:val="bottom"/>
          </w:tcPr>
          <w:p w:rsidR="005D2A42" w:rsidRDefault="005D2A42">
            <w:pPr>
              <w:spacing w:line="0" w:lineRule="atLeast"/>
              <w:rPr>
                <w:rFonts w:ascii="Times New Roman" w:eastAsia="Times New Roman" w:hAnsi="Times New Roman"/>
                <w:sz w:val="19"/>
              </w:rPr>
            </w:pPr>
          </w:p>
        </w:tc>
        <w:tc>
          <w:tcPr>
            <w:tcW w:w="940" w:type="dxa"/>
            <w:shd w:val="clear" w:color="auto" w:fill="D9D9D9"/>
            <w:vAlign w:val="bottom"/>
          </w:tcPr>
          <w:p w:rsidR="005D2A42" w:rsidRDefault="005D2A42">
            <w:pPr>
              <w:spacing w:line="0" w:lineRule="atLeast"/>
              <w:rPr>
                <w:rFonts w:ascii="Times New Roman" w:eastAsia="Times New Roman" w:hAnsi="Times New Roman"/>
                <w:sz w:val="19"/>
              </w:rPr>
            </w:pPr>
          </w:p>
        </w:tc>
        <w:tc>
          <w:tcPr>
            <w:tcW w:w="6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56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9"/>
              </w:rPr>
            </w:pPr>
          </w:p>
        </w:tc>
        <w:tc>
          <w:tcPr>
            <w:tcW w:w="540" w:type="dxa"/>
            <w:shd w:val="clear" w:color="auto" w:fill="auto"/>
            <w:vAlign w:val="bottom"/>
          </w:tcPr>
          <w:p w:rsidR="005D2A42" w:rsidRDefault="005D2A42">
            <w:pPr>
              <w:spacing w:line="0" w:lineRule="atLeast"/>
              <w:rPr>
                <w:rFonts w:ascii="Times New Roman" w:eastAsia="Times New Roman" w:hAnsi="Times New Roman"/>
                <w:sz w:val="19"/>
              </w:rPr>
            </w:pPr>
          </w:p>
        </w:tc>
        <w:tc>
          <w:tcPr>
            <w:tcW w:w="78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35"/>
        </w:trPr>
        <w:tc>
          <w:tcPr>
            <w:tcW w:w="300" w:type="dxa"/>
            <w:tcBorders>
              <w:left w:val="single" w:sz="8" w:space="0" w:color="808080"/>
              <w:right w:val="single" w:sz="8" w:space="0" w:color="D9D9D9"/>
            </w:tcBorders>
            <w:shd w:val="clear" w:color="auto" w:fill="D9D9D9"/>
            <w:vAlign w:val="bottom"/>
          </w:tcPr>
          <w:p w:rsidR="005D2A42" w:rsidRDefault="005D2A42">
            <w:pPr>
              <w:spacing w:line="0" w:lineRule="atLeast"/>
              <w:rPr>
                <w:rFonts w:ascii="Times New Roman" w:eastAsia="Times New Roman" w:hAnsi="Times New Roman"/>
              </w:rPr>
            </w:pPr>
          </w:p>
        </w:tc>
        <w:tc>
          <w:tcPr>
            <w:tcW w:w="48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40" w:type="dxa"/>
            <w:shd w:val="clear" w:color="auto" w:fill="D9D9D9"/>
            <w:vAlign w:val="bottom"/>
          </w:tcPr>
          <w:p w:rsidR="005D2A42" w:rsidRDefault="005D2A42">
            <w:pPr>
              <w:spacing w:line="0" w:lineRule="atLeast"/>
              <w:rPr>
                <w:rFonts w:ascii="Times New Roman" w:eastAsia="Times New Roman" w:hAnsi="Times New Roman"/>
              </w:rPr>
            </w:pPr>
          </w:p>
        </w:tc>
        <w:tc>
          <w:tcPr>
            <w:tcW w:w="90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1280" w:type="dxa"/>
            <w:tcBorders>
              <w:right w:val="single" w:sz="8" w:space="0" w:color="808080"/>
            </w:tcBorders>
            <w:shd w:val="clear" w:color="auto" w:fill="D9D9D9"/>
            <w:vAlign w:val="bottom"/>
          </w:tcPr>
          <w:p w:rsidR="005D2A42" w:rsidRDefault="00B5397D">
            <w:pPr>
              <w:spacing w:line="229" w:lineRule="exact"/>
              <w:jc w:val="center"/>
              <w:rPr>
                <w:rFonts w:ascii="Arial" w:eastAsia="Arial" w:hAnsi="Arial"/>
                <w:b/>
                <w:w w:val="78"/>
              </w:rPr>
            </w:pPr>
            <w:r>
              <w:rPr>
                <w:rFonts w:ascii="Arial" w:eastAsia="Arial" w:hAnsi="Arial"/>
                <w:b/>
                <w:w w:val="78"/>
              </w:rPr>
              <w:t>l’échelle</w:t>
            </w:r>
          </w:p>
        </w:tc>
        <w:tc>
          <w:tcPr>
            <w:tcW w:w="140" w:type="dxa"/>
            <w:shd w:val="clear" w:color="auto" w:fill="D9D9D9"/>
            <w:vAlign w:val="bottom"/>
          </w:tcPr>
          <w:p w:rsidR="005D2A42" w:rsidRDefault="005D2A42">
            <w:pPr>
              <w:spacing w:line="0" w:lineRule="atLeast"/>
              <w:rPr>
                <w:rFonts w:ascii="Times New Roman" w:eastAsia="Times New Roman" w:hAnsi="Times New Roman"/>
              </w:rPr>
            </w:pPr>
          </w:p>
        </w:tc>
        <w:tc>
          <w:tcPr>
            <w:tcW w:w="1260" w:type="dxa"/>
            <w:tcBorders>
              <w:right w:val="single" w:sz="8" w:space="0" w:color="808080"/>
            </w:tcBorders>
            <w:shd w:val="clear" w:color="auto" w:fill="D9D9D9"/>
            <w:vAlign w:val="bottom"/>
          </w:tcPr>
          <w:p w:rsidR="005D2A42" w:rsidRDefault="00B5397D">
            <w:pPr>
              <w:spacing w:line="229" w:lineRule="exact"/>
              <w:ind w:right="79"/>
              <w:jc w:val="center"/>
              <w:rPr>
                <w:rFonts w:ascii="Arial" w:eastAsia="Arial" w:hAnsi="Arial"/>
                <w:b/>
                <w:w w:val="81"/>
              </w:rPr>
            </w:pPr>
            <w:r>
              <w:rPr>
                <w:rFonts w:ascii="Arial" w:eastAsia="Arial" w:hAnsi="Arial"/>
                <w:b/>
                <w:w w:val="81"/>
              </w:rPr>
              <w:t>de l’échelle</w:t>
            </w:r>
          </w:p>
        </w:tc>
        <w:tc>
          <w:tcPr>
            <w:tcW w:w="2520" w:type="dxa"/>
            <w:shd w:val="clear" w:color="auto" w:fill="D9D9D9"/>
            <w:vAlign w:val="bottom"/>
          </w:tcPr>
          <w:p w:rsidR="005D2A42" w:rsidRDefault="005D2A42">
            <w:pPr>
              <w:spacing w:line="0" w:lineRule="atLeast"/>
              <w:rPr>
                <w:rFonts w:ascii="Times New Roman" w:eastAsia="Times New Roman" w:hAnsi="Times New Roman"/>
              </w:rPr>
            </w:pPr>
          </w:p>
        </w:tc>
        <w:tc>
          <w:tcPr>
            <w:tcW w:w="940" w:type="dxa"/>
            <w:shd w:val="clear" w:color="auto" w:fill="D9D9D9"/>
            <w:vAlign w:val="bottom"/>
          </w:tcPr>
          <w:p w:rsidR="005D2A42" w:rsidRDefault="005D2A42">
            <w:pPr>
              <w:spacing w:line="0" w:lineRule="atLeast"/>
              <w:rPr>
                <w:rFonts w:ascii="Times New Roman" w:eastAsia="Times New Roman" w:hAnsi="Times New Roman"/>
              </w:rPr>
            </w:pPr>
          </w:p>
        </w:tc>
        <w:tc>
          <w:tcPr>
            <w:tcW w:w="600" w:type="dxa"/>
            <w:shd w:val="clear" w:color="auto" w:fill="D9D9D9"/>
            <w:vAlign w:val="bottom"/>
          </w:tcPr>
          <w:p w:rsidR="005D2A42" w:rsidRDefault="005D2A42">
            <w:pPr>
              <w:spacing w:line="0" w:lineRule="atLeast"/>
              <w:rPr>
                <w:rFonts w:ascii="Times New Roman" w:eastAsia="Times New Roman" w:hAnsi="Times New Roman"/>
              </w:rPr>
            </w:pPr>
          </w:p>
        </w:tc>
        <w:tc>
          <w:tcPr>
            <w:tcW w:w="56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540" w:type="dxa"/>
            <w:shd w:val="clear" w:color="auto" w:fill="auto"/>
            <w:vAlign w:val="bottom"/>
          </w:tcPr>
          <w:p w:rsidR="005D2A42" w:rsidRDefault="005D2A42">
            <w:pPr>
              <w:spacing w:line="0" w:lineRule="atLeast"/>
              <w:rPr>
                <w:rFonts w:ascii="Times New Roman" w:eastAsia="Times New Roman" w:hAnsi="Times New Roman"/>
              </w:rPr>
            </w:pPr>
          </w:p>
        </w:tc>
        <w:tc>
          <w:tcPr>
            <w:tcW w:w="78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98"/>
        </w:trPr>
        <w:tc>
          <w:tcPr>
            <w:tcW w:w="300" w:type="dxa"/>
            <w:tcBorders>
              <w:left w:val="single" w:sz="8" w:space="0" w:color="808080"/>
              <w:bottom w:val="single" w:sz="8" w:space="0" w:color="808080"/>
              <w:right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8"/>
              </w:rPr>
            </w:pPr>
          </w:p>
        </w:tc>
        <w:tc>
          <w:tcPr>
            <w:tcW w:w="480" w:type="dxa"/>
            <w:tcBorders>
              <w:bottom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8"/>
              </w:rPr>
            </w:pPr>
          </w:p>
        </w:tc>
        <w:tc>
          <w:tcPr>
            <w:tcW w:w="40" w:type="dxa"/>
            <w:tcBorders>
              <w:bottom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8"/>
              </w:rPr>
            </w:pPr>
          </w:p>
        </w:tc>
        <w:tc>
          <w:tcPr>
            <w:tcW w:w="900" w:type="dxa"/>
            <w:tcBorders>
              <w:bottom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8"/>
              </w:rPr>
            </w:pPr>
          </w:p>
        </w:tc>
        <w:tc>
          <w:tcPr>
            <w:tcW w:w="1280" w:type="dxa"/>
            <w:tcBorders>
              <w:bottom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8"/>
              </w:rPr>
            </w:pPr>
          </w:p>
        </w:tc>
        <w:tc>
          <w:tcPr>
            <w:tcW w:w="140" w:type="dxa"/>
            <w:tcBorders>
              <w:bottom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8"/>
              </w:rPr>
            </w:pPr>
          </w:p>
        </w:tc>
        <w:tc>
          <w:tcPr>
            <w:tcW w:w="1260" w:type="dxa"/>
            <w:tcBorders>
              <w:bottom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8"/>
              </w:rPr>
            </w:pPr>
          </w:p>
        </w:tc>
        <w:tc>
          <w:tcPr>
            <w:tcW w:w="2520" w:type="dxa"/>
            <w:tcBorders>
              <w:bottom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8"/>
              </w:rPr>
            </w:pPr>
          </w:p>
        </w:tc>
        <w:tc>
          <w:tcPr>
            <w:tcW w:w="940" w:type="dxa"/>
            <w:tcBorders>
              <w:bottom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8"/>
              </w:rPr>
            </w:pPr>
          </w:p>
        </w:tc>
        <w:tc>
          <w:tcPr>
            <w:tcW w:w="600" w:type="dxa"/>
            <w:tcBorders>
              <w:bottom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8"/>
              </w:rPr>
            </w:pPr>
          </w:p>
        </w:tc>
        <w:tc>
          <w:tcPr>
            <w:tcW w:w="560" w:type="dxa"/>
            <w:tcBorders>
              <w:bottom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8"/>
              </w:rPr>
            </w:pPr>
          </w:p>
        </w:tc>
        <w:tc>
          <w:tcPr>
            <w:tcW w:w="540" w:type="dxa"/>
            <w:shd w:val="clear" w:color="auto" w:fill="auto"/>
            <w:vAlign w:val="bottom"/>
          </w:tcPr>
          <w:p w:rsidR="005D2A42" w:rsidRDefault="005D2A42">
            <w:pPr>
              <w:spacing w:line="0" w:lineRule="atLeast"/>
              <w:rPr>
                <w:rFonts w:ascii="Times New Roman" w:eastAsia="Times New Roman" w:hAnsi="Times New Roman"/>
                <w:sz w:val="8"/>
              </w:rPr>
            </w:pPr>
          </w:p>
        </w:tc>
        <w:tc>
          <w:tcPr>
            <w:tcW w:w="780" w:type="dxa"/>
            <w:shd w:val="clear" w:color="auto" w:fill="auto"/>
            <w:vAlign w:val="bottom"/>
          </w:tcPr>
          <w:p w:rsidR="005D2A42" w:rsidRDefault="005D2A42">
            <w:pPr>
              <w:spacing w:line="0" w:lineRule="atLeast"/>
              <w:rPr>
                <w:rFonts w:ascii="Times New Roman" w:eastAsia="Times New Roman" w:hAnsi="Times New Roman"/>
                <w:sz w:val="8"/>
              </w:rPr>
            </w:pPr>
          </w:p>
        </w:tc>
      </w:tr>
      <w:tr w:rsidR="005D2A42">
        <w:trPr>
          <w:trHeight w:val="212"/>
        </w:trPr>
        <w:tc>
          <w:tcPr>
            <w:tcW w:w="300" w:type="dxa"/>
            <w:tcBorders>
              <w:left w:val="single" w:sz="8" w:space="0" w:color="156D37"/>
              <w:right w:val="single" w:sz="8" w:space="0" w:color="156D37"/>
            </w:tcBorders>
            <w:shd w:val="clear" w:color="auto" w:fill="156D37"/>
            <w:vAlign w:val="bottom"/>
          </w:tcPr>
          <w:p w:rsidR="005D2A42" w:rsidRDefault="005D2A42">
            <w:pPr>
              <w:spacing w:line="0" w:lineRule="atLeast"/>
              <w:rPr>
                <w:rFonts w:ascii="Times New Roman" w:eastAsia="Times New Roman" w:hAnsi="Times New Roman"/>
                <w:sz w:val="18"/>
              </w:rPr>
            </w:pPr>
          </w:p>
        </w:tc>
        <w:tc>
          <w:tcPr>
            <w:tcW w:w="480" w:type="dxa"/>
            <w:tcBorders>
              <w:right w:val="single" w:sz="8" w:space="0" w:color="156D37"/>
            </w:tcBorders>
            <w:shd w:val="clear" w:color="auto" w:fill="156D37"/>
            <w:vAlign w:val="bottom"/>
          </w:tcPr>
          <w:p w:rsidR="005D2A42" w:rsidRDefault="005D2A42">
            <w:pPr>
              <w:spacing w:line="0" w:lineRule="atLeast"/>
              <w:rPr>
                <w:rFonts w:ascii="Times New Roman" w:eastAsia="Times New Roman" w:hAnsi="Times New Roman"/>
                <w:sz w:val="18"/>
              </w:rPr>
            </w:pPr>
          </w:p>
        </w:tc>
        <w:tc>
          <w:tcPr>
            <w:tcW w:w="40" w:type="dxa"/>
            <w:shd w:val="clear" w:color="auto" w:fill="auto"/>
            <w:vAlign w:val="bottom"/>
          </w:tcPr>
          <w:p w:rsidR="005D2A42" w:rsidRDefault="005D2A42">
            <w:pPr>
              <w:spacing w:line="0" w:lineRule="atLeast"/>
              <w:rPr>
                <w:rFonts w:ascii="Times New Roman" w:eastAsia="Times New Roman" w:hAnsi="Times New Roman"/>
                <w:sz w:val="18"/>
              </w:rPr>
            </w:pPr>
          </w:p>
        </w:tc>
        <w:tc>
          <w:tcPr>
            <w:tcW w:w="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140" w:type="dxa"/>
            <w:shd w:val="clear" w:color="auto" w:fill="auto"/>
            <w:vAlign w:val="bottom"/>
          </w:tcPr>
          <w:p w:rsidR="005D2A42" w:rsidRDefault="005D2A42">
            <w:pPr>
              <w:spacing w:line="0" w:lineRule="atLeast"/>
              <w:rPr>
                <w:rFonts w:ascii="Times New Roman" w:eastAsia="Times New Roman" w:hAnsi="Times New Roman"/>
                <w:sz w:val="18"/>
              </w:rPr>
            </w:pPr>
          </w:p>
        </w:tc>
        <w:tc>
          <w:tcPr>
            <w:tcW w:w="12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4620" w:type="dxa"/>
            <w:gridSpan w:val="4"/>
            <w:tcBorders>
              <w:right w:val="single" w:sz="8" w:space="0" w:color="808080"/>
            </w:tcBorders>
            <w:shd w:val="clear" w:color="auto" w:fill="auto"/>
            <w:vAlign w:val="bottom"/>
          </w:tcPr>
          <w:p w:rsidR="005D2A42" w:rsidRDefault="00B5397D">
            <w:pPr>
              <w:spacing w:line="212" w:lineRule="exact"/>
              <w:ind w:left="20"/>
              <w:rPr>
                <w:rFonts w:ascii="Arial" w:eastAsia="Arial" w:hAnsi="Arial"/>
                <w:w w:val="89"/>
              </w:rPr>
            </w:pPr>
            <w:r>
              <w:rPr>
                <w:rFonts w:ascii="Arial" w:eastAsia="Arial" w:hAnsi="Arial"/>
                <w:w w:val="89"/>
              </w:rPr>
              <w:t>Les  élèves  maîtrisent  la  chaîne  verbale  des  nombres</w:t>
            </w:r>
          </w:p>
        </w:tc>
        <w:tc>
          <w:tcPr>
            <w:tcW w:w="540" w:type="dxa"/>
            <w:shd w:val="clear" w:color="auto" w:fill="auto"/>
            <w:vAlign w:val="bottom"/>
          </w:tcPr>
          <w:p w:rsidR="005D2A42" w:rsidRDefault="005D2A42">
            <w:pPr>
              <w:spacing w:line="0" w:lineRule="atLeast"/>
              <w:rPr>
                <w:rFonts w:ascii="Times New Roman" w:eastAsia="Times New Roman" w:hAnsi="Times New Roman"/>
                <w:sz w:val="18"/>
              </w:rPr>
            </w:pPr>
          </w:p>
        </w:tc>
        <w:tc>
          <w:tcPr>
            <w:tcW w:w="780" w:type="dxa"/>
            <w:shd w:val="clear" w:color="auto" w:fill="auto"/>
            <w:vAlign w:val="bottom"/>
          </w:tcPr>
          <w:p w:rsidR="005D2A42" w:rsidRDefault="005D2A42">
            <w:pPr>
              <w:spacing w:line="0" w:lineRule="atLeast"/>
              <w:rPr>
                <w:rFonts w:ascii="Times New Roman" w:eastAsia="Times New Roman" w:hAnsi="Times New Roman"/>
                <w:sz w:val="18"/>
              </w:rPr>
            </w:pPr>
          </w:p>
        </w:tc>
      </w:tr>
      <w:tr w:rsidR="005D2A42">
        <w:trPr>
          <w:trHeight w:val="229"/>
        </w:trPr>
        <w:tc>
          <w:tcPr>
            <w:tcW w:w="780" w:type="dxa"/>
            <w:gridSpan w:val="2"/>
            <w:vMerge w:val="restart"/>
            <w:tcBorders>
              <w:left w:val="single" w:sz="8" w:space="0" w:color="156D37"/>
              <w:right w:val="single" w:sz="8" w:space="0" w:color="156D37"/>
            </w:tcBorders>
            <w:shd w:val="clear" w:color="auto" w:fill="156D37"/>
            <w:vAlign w:val="bottom"/>
          </w:tcPr>
          <w:p w:rsidR="005D2A42" w:rsidRDefault="00B5397D">
            <w:pPr>
              <w:spacing w:line="229" w:lineRule="exact"/>
              <w:jc w:val="center"/>
              <w:rPr>
                <w:rFonts w:ascii="Arial" w:eastAsia="Arial" w:hAnsi="Arial"/>
                <w:b/>
                <w:color w:val="FFFFFF"/>
                <w:w w:val="85"/>
              </w:rPr>
            </w:pPr>
            <w:r>
              <w:rPr>
                <w:rFonts w:ascii="Arial" w:eastAsia="Arial" w:hAnsi="Arial"/>
                <w:b/>
                <w:color w:val="FFFFFF"/>
                <w:w w:val="85"/>
              </w:rPr>
              <w:t>Niveau</w:t>
            </w:r>
          </w:p>
        </w:tc>
        <w:tc>
          <w:tcPr>
            <w:tcW w:w="40" w:type="dxa"/>
            <w:shd w:val="clear" w:color="auto" w:fill="auto"/>
            <w:vAlign w:val="bottom"/>
          </w:tcPr>
          <w:p w:rsidR="005D2A42" w:rsidRDefault="005D2A42">
            <w:pPr>
              <w:spacing w:line="0" w:lineRule="atLeast"/>
              <w:rPr>
                <w:rFonts w:ascii="Times New Roman" w:eastAsia="Times New Roman" w:hAnsi="Times New Roman"/>
                <w:sz w:val="19"/>
              </w:rPr>
            </w:pPr>
          </w:p>
        </w:tc>
        <w:tc>
          <w:tcPr>
            <w:tcW w:w="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 w:type="dxa"/>
            <w:shd w:val="clear" w:color="auto" w:fill="auto"/>
            <w:vAlign w:val="bottom"/>
          </w:tcPr>
          <w:p w:rsidR="005D2A42" w:rsidRDefault="005D2A42">
            <w:pPr>
              <w:spacing w:line="0" w:lineRule="atLeast"/>
              <w:rPr>
                <w:rFonts w:ascii="Times New Roman" w:eastAsia="Times New Roman" w:hAnsi="Times New Roman"/>
                <w:sz w:val="19"/>
              </w:rPr>
            </w:pPr>
          </w:p>
        </w:tc>
        <w:tc>
          <w:tcPr>
            <w:tcW w:w="12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620" w:type="dxa"/>
            <w:gridSpan w:val="4"/>
            <w:tcBorders>
              <w:right w:val="single" w:sz="8" w:space="0" w:color="808080"/>
            </w:tcBorders>
            <w:shd w:val="clear" w:color="auto" w:fill="auto"/>
            <w:vAlign w:val="bottom"/>
          </w:tcPr>
          <w:p w:rsidR="005D2A42" w:rsidRDefault="00B5397D">
            <w:pPr>
              <w:spacing w:line="229" w:lineRule="exact"/>
              <w:ind w:left="20"/>
              <w:rPr>
                <w:rFonts w:ascii="Arial" w:eastAsia="Arial" w:hAnsi="Arial"/>
                <w:w w:val="88"/>
              </w:rPr>
            </w:pPr>
            <w:r>
              <w:rPr>
                <w:rFonts w:ascii="Arial" w:eastAsia="Arial" w:hAnsi="Arial"/>
                <w:w w:val="88"/>
              </w:rPr>
              <w:t>(compter jusqu’à 60 en deux minutes) et sont capables de</w:t>
            </w:r>
          </w:p>
        </w:tc>
        <w:tc>
          <w:tcPr>
            <w:tcW w:w="540" w:type="dxa"/>
            <w:shd w:val="clear" w:color="auto" w:fill="auto"/>
            <w:vAlign w:val="bottom"/>
          </w:tcPr>
          <w:p w:rsidR="005D2A42" w:rsidRDefault="005D2A42">
            <w:pPr>
              <w:spacing w:line="0" w:lineRule="atLeast"/>
              <w:rPr>
                <w:rFonts w:ascii="Times New Roman" w:eastAsia="Times New Roman" w:hAnsi="Times New Roman"/>
                <w:sz w:val="19"/>
              </w:rPr>
            </w:pPr>
          </w:p>
        </w:tc>
        <w:tc>
          <w:tcPr>
            <w:tcW w:w="78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161"/>
        </w:trPr>
        <w:tc>
          <w:tcPr>
            <w:tcW w:w="780" w:type="dxa"/>
            <w:gridSpan w:val="2"/>
            <w:vMerge/>
            <w:tcBorders>
              <w:left w:val="single" w:sz="8" w:space="0" w:color="156D37"/>
              <w:right w:val="single" w:sz="8" w:space="0" w:color="156D37"/>
            </w:tcBorders>
            <w:shd w:val="clear" w:color="auto" w:fill="156D37"/>
            <w:vAlign w:val="bottom"/>
          </w:tcPr>
          <w:p w:rsidR="005D2A42" w:rsidRDefault="005D2A42">
            <w:pPr>
              <w:spacing w:line="0" w:lineRule="atLeast"/>
              <w:rPr>
                <w:rFonts w:ascii="Times New Roman" w:eastAsia="Times New Roman" w:hAnsi="Times New Roman"/>
                <w:sz w:val="13"/>
              </w:rPr>
            </w:pPr>
          </w:p>
        </w:tc>
        <w:tc>
          <w:tcPr>
            <w:tcW w:w="40" w:type="dxa"/>
            <w:shd w:val="clear" w:color="auto" w:fill="auto"/>
            <w:vAlign w:val="bottom"/>
          </w:tcPr>
          <w:p w:rsidR="005D2A42" w:rsidRDefault="005D2A42">
            <w:pPr>
              <w:spacing w:line="0" w:lineRule="atLeast"/>
              <w:rPr>
                <w:rFonts w:ascii="Times New Roman" w:eastAsia="Times New Roman" w:hAnsi="Times New Roman"/>
                <w:sz w:val="13"/>
              </w:rPr>
            </w:pPr>
          </w:p>
        </w:tc>
        <w:tc>
          <w:tcPr>
            <w:tcW w:w="90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7"/>
              </w:rPr>
            </w:pPr>
            <w:r>
              <w:rPr>
                <w:rFonts w:ascii="Arial" w:eastAsia="Arial" w:hAnsi="Arial"/>
                <w:w w:val="87"/>
              </w:rPr>
              <w:t>577,7</w:t>
            </w:r>
          </w:p>
        </w:tc>
        <w:tc>
          <w:tcPr>
            <w:tcW w:w="128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3"/>
              </w:rPr>
            </w:pPr>
            <w:r>
              <w:rPr>
                <w:rFonts w:ascii="Arial" w:eastAsia="Arial" w:hAnsi="Arial"/>
                <w:w w:val="83"/>
              </w:rPr>
              <w:t>23,2 %</w:t>
            </w:r>
          </w:p>
        </w:tc>
        <w:tc>
          <w:tcPr>
            <w:tcW w:w="140" w:type="dxa"/>
            <w:shd w:val="clear" w:color="auto" w:fill="auto"/>
            <w:vAlign w:val="bottom"/>
          </w:tcPr>
          <w:p w:rsidR="005D2A42" w:rsidRDefault="005D2A42">
            <w:pPr>
              <w:spacing w:line="0" w:lineRule="atLeast"/>
              <w:rPr>
                <w:rFonts w:ascii="Times New Roman" w:eastAsia="Times New Roman" w:hAnsi="Times New Roman"/>
                <w:sz w:val="13"/>
              </w:rPr>
            </w:pPr>
          </w:p>
        </w:tc>
        <w:tc>
          <w:tcPr>
            <w:tcW w:w="1260" w:type="dxa"/>
            <w:vMerge w:val="restart"/>
            <w:tcBorders>
              <w:right w:val="single" w:sz="8" w:space="0" w:color="808080"/>
            </w:tcBorders>
            <w:shd w:val="clear" w:color="auto" w:fill="auto"/>
            <w:vAlign w:val="bottom"/>
          </w:tcPr>
          <w:p w:rsidR="005D2A42" w:rsidRDefault="00B5397D">
            <w:pPr>
              <w:spacing w:line="229" w:lineRule="exact"/>
              <w:ind w:right="59"/>
              <w:jc w:val="center"/>
              <w:rPr>
                <w:rFonts w:ascii="Arial" w:eastAsia="Arial" w:hAnsi="Arial"/>
                <w:w w:val="86"/>
              </w:rPr>
            </w:pPr>
            <w:r>
              <w:rPr>
                <w:rFonts w:ascii="Arial" w:eastAsia="Arial" w:hAnsi="Arial"/>
                <w:w w:val="86"/>
              </w:rPr>
              <w:t>30,1 %</w:t>
            </w:r>
          </w:p>
        </w:tc>
        <w:tc>
          <w:tcPr>
            <w:tcW w:w="4620" w:type="dxa"/>
            <w:gridSpan w:val="4"/>
            <w:vMerge w:val="restart"/>
            <w:tcBorders>
              <w:right w:val="single" w:sz="8" w:space="0" w:color="808080"/>
            </w:tcBorders>
            <w:shd w:val="clear" w:color="auto" w:fill="auto"/>
            <w:vAlign w:val="bottom"/>
          </w:tcPr>
          <w:p w:rsidR="005D2A42" w:rsidRDefault="00B5397D">
            <w:pPr>
              <w:spacing w:line="229" w:lineRule="exact"/>
              <w:ind w:left="20"/>
              <w:rPr>
                <w:rFonts w:ascii="Arial" w:eastAsia="Arial" w:hAnsi="Arial"/>
                <w:w w:val="90"/>
              </w:rPr>
            </w:pPr>
            <w:r>
              <w:rPr>
                <w:rFonts w:ascii="Arial" w:eastAsia="Arial" w:hAnsi="Arial"/>
                <w:w w:val="90"/>
              </w:rPr>
              <w:t>comparer des nombres, compléter des suites logiques et</w:t>
            </w:r>
          </w:p>
        </w:tc>
        <w:tc>
          <w:tcPr>
            <w:tcW w:w="540" w:type="dxa"/>
            <w:shd w:val="clear" w:color="auto" w:fill="auto"/>
            <w:vAlign w:val="bottom"/>
          </w:tcPr>
          <w:p w:rsidR="005D2A42" w:rsidRDefault="005D2A42">
            <w:pPr>
              <w:spacing w:line="0" w:lineRule="atLeast"/>
              <w:rPr>
                <w:rFonts w:ascii="Times New Roman" w:eastAsia="Times New Roman" w:hAnsi="Times New Roman"/>
                <w:sz w:val="13"/>
              </w:rPr>
            </w:pPr>
          </w:p>
        </w:tc>
        <w:tc>
          <w:tcPr>
            <w:tcW w:w="780" w:type="dxa"/>
            <w:shd w:val="clear" w:color="auto" w:fill="auto"/>
            <w:vAlign w:val="bottom"/>
          </w:tcPr>
          <w:p w:rsidR="005D2A42" w:rsidRDefault="005D2A42">
            <w:pPr>
              <w:spacing w:line="0" w:lineRule="atLeast"/>
              <w:rPr>
                <w:rFonts w:ascii="Times New Roman" w:eastAsia="Times New Roman" w:hAnsi="Times New Roman"/>
                <w:sz w:val="13"/>
              </w:rPr>
            </w:pPr>
          </w:p>
        </w:tc>
      </w:tr>
      <w:tr w:rsidR="005D2A42">
        <w:trPr>
          <w:trHeight w:val="70"/>
        </w:trPr>
        <w:tc>
          <w:tcPr>
            <w:tcW w:w="300" w:type="dxa"/>
            <w:tcBorders>
              <w:left w:val="single" w:sz="8" w:space="0" w:color="156D37"/>
              <w:right w:val="single" w:sz="8" w:space="0" w:color="156D37"/>
            </w:tcBorders>
            <w:shd w:val="clear" w:color="auto" w:fill="156D37"/>
            <w:vAlign w:val="bottom"/>
          </w:tcPr>
          <w:p w:rsidR="005D2A42" w:rsidRDefault="005D2A42">
            <w:pPr>
              <w:spacing w:line="0" w:lineRule="atLeast"/>
              <w:rPr>
                <w:rFonts w:ascii="Times New Roman" w:eastAsia="Times New Roman" w:hAnsi="Times New Roman"/>
                <w:sz w:val="6"/>
              </w:rPr>
            </w:pPr>
          </w:p>
        </w:tc>
        <w:tc>
          <w:tcPr>
            <w:tcW w:w="480" w:type="dxa"/>
            <w:tcBorders>
              <w:right w:val="single" w:sz="8" w:space="0" w:color="156D37"/>
            </w:tcBorders>
            <w:shd w:val="clear" w:color="auto" w:fill="156D37"/>
            <w:vAlign w:val="bottom"/>
          </w:tcPr>
          <w:p w:rsidR="005D2A42" w:rsidRDefault="005D2A42">
            <w:pPr>
              <w:spacing w:line="0" w:lineRule="atLeast"/>
              <w:rPr>
                <w:rFonts w:ascii="Times New Roman" w:eastAsia="Times New Roman" w:hAnsi="Times New Roman"/>
                <w:sz w:val="6"/>
              </w:rPr>
            </w:pPr>
          </w:p>
        </w:tc>
        <w:tc>
          <w:tcPr>
            <w:tcW w:w="40" w:type="dxa"/>
            <w:shd w:val="clear" w:color="auto" w:fill="auto"/>
            <w:vAlign w:val="bottom"/>
          </w:tcPr>
          <w:p w:rsidR="005D2A42" w:rsidRDefault="005D2A42">
            <w:pPr>
              <w:spacing w:line="0" w:lineRule="atLeast"/>
              <w:rPr>
                <w:rFonts w:ascii="Times New Roman" w:eastAsia="Times New Roman" w:hAnsi="Times New Roman"/>
                <w:sz w:val="6"/>
              </w:rPr>
            </w:pPr>
          </w:p>
        </w:tc>
        <w:tc>
          <w:tcPr>
            <w:tcW w:w="9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128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140" w:type="dxa"/>
            <w:shd w:val="clear" w:color="auto" w:fill="auto"/>
            <w:vAlign w:val="bottom"/>
          </w:tcPr>
          <w:p w:rsidR="005D2A42" w:rsidRDefault="005D2A42">
            <w:pPr>
              <w:spacing w:line="0" w:lineRule="atLeast"/>
              <w:rPr>
                <w:rFonts w:ascii="Times New Roman" w:eastAsia="Times New Roman" w:hAnsi="Times New Roman"/>
                <w:sz w:val="6"/>
              </w:rPr>
            </w:pPr>
          </w:p>
        </w:tc>
        <w:tc>
          <w:tcPr>
            <w:tcW w:w="126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4620" w:type="dxa"/>
            <w:gridSpan w:val="4"/>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540" w:type="dxa"/>
            <w:shd w:val="clear" w:color="auto" w:fill="auto"/>
            <w:vAlign w:val="bottom"/>
          </w:tcPr>
          <w:p w:rsidR="005D2A42" w:rsidRDefault="005D2A42">
            <w:pPr>
              <w:spacing w:line="0" w:lineRule="atLeast"/>
              <w:rPr>
                <w:rFonts w:ascii="Times New Roman" w:eastAsia="Times New Roman" w:hAnsi="Times New Roman"/>
                <w:sz w:val="6"/>
              </w:rPr>
            </w:pPr>
          </w:p>
        </w:tc>
        <w:tc>
          <w:tcPr>
            <w:tcW w:w="780" w:type="dxa"/>
            <w:shd w:val="clear" w:color="auto" w:fill="auto"/>
            <w:vAlign w:val="bottom"/>
          </w:tcPr>
          <w:p w:rsidR="005D2A42" w:rsidRDefault="005D2A42">
            <w:pPr>
              <w:spacing w:line="0" w:lineRule="atLeast"/>
              <w:rPr>
                <w:rFonts w:ascii="Times New Roman" w:eastAsia="Times New Roman" w:hAnsi="Times New Roman"/>
                <w:sz w:val="6"/>
              </w:rPr>
            </w:pPr>
          </w:p>
        </w:tc>
      </w:tr>
      <w:tr w:rsidR="005D2A42">
        <w:trPr>
          <w:trHeight w:val="149"/>
        </w:trPr>
        <w:tc>
          <w:tcPr>
            <w:tcW w:w="780" w:type="dxa"/>
            <w:gridSpan w:val="2"/>
            <w:vMerge w:val="restart"/>
            <w:tcBorders>
              <w:left w:val="single" w:sz="8" w:space="0" w:color="156D37"/>
              <w:right w:val="single" w:sz="8" w:space="0" w:color="156D37"/>
            </w:tcBorders>
            <w:shd w:val="clear" w:color="auto" w:fill="156D37"/>
            <w:vAlign w:val="bottom"/>
          </w:tcPr>
          <w:p w:rsidR="005D2A42" w:rsidRDefault="00B5397D">
            <w:pPr>
              <w:spacing w:line="229" w:lineRule="exact"/>
              <w:jc w:val="center"/>
              <w:rPr>
                <w:rFonts w:ascii="Arial" w:eastAsia="Arial" w:hAnsi="Arial"/>
                <w:b/>
                <w:color w:val="FFFFFF"/>
                <w:w w:val="89"/>
              </w:rPr>
            </w:pPr>
            <w:r>
              <w:rPr>
                <w:rFonts w:ascii="Arial" w:eastAsia="Arial" w:hAnsi="Arial"/>
                <w:b/>
                <w:color w:val="FFFFFF"/>
                <w:w w:val="89"/>
              </w:rPr>
              <w:t>3</w:t>
            </w:r>
          </w:p>
        </w:tc>
        <w:tc>
          <w:tcPr>
            <w:tcW w:w="40" w:type="dxa"/>
            <w:shd w:val="clear" w:color="auto" w:fill="auto"/>
            <w:vAlign w:val="bottom"/>
          </w:tcPr>
          <w:p w:rsidR="005D2A42" w:rsidRDefault="005D2A42">
            <w:pPr>
              <w:spacing w:line="0" w:lineRule="atLeast"/>
              <w:rPr>
                <w:rFonts w:ascii="Times New Roman" w:eastAsia="Times New Roman" w:hAnsi="Times New Roman"/>
                <w:sz w:val="12"/>
              </w:rPr>
            </w:pPr>
          </w:p>
        </w:tc>
        <w:tc>
          <w:tcPr>
            <w:tcW w:w="9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128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140" w:type="dxa"/>
            <w:shd w:val="clear" w:color="auto" w:fill="auto"/>
            <w:vAlign w:val="bottom"/>
          </w:tcPr>
          <w:p w:rsidR="005D2A42" w:rsidRDefault="005D2A42">
            <w:pPr>
              <w:spacing w:line="0" w:lineRule="atLeast"/>
              <w:rPr>
                <w:rFonts w:ascii="Times New Roman" w:eastAsia="Times New Roman" w:hAnsi="Times New Roman"/>
                <w:sz w:val="12"/>
              </w:rPr>
            </w:pPr>
          </w:p>
        </w:tc>
        <w:tc>
          <w:tcPr>
            <w:tcW w:w="126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4620" w:type="dxa"/>
            <w:gridSpan w:val="4"/>
            <w:vMerge w:val="restart"/>
            <w:tcBorders>
              <w:right w:val="single" w:sz="8" w:space="0" w:color="808080"/>
            </w:tcBorders>
            <w:shd w:val="clear" w:color="auto" w:fill="auto"/>
            <w:vAlign w:val="bottom"/>
          </w:tcPr>
          <w:p w:rsidR="005D2A42" w:rsidRDefault="00B5397D">
            <w:pPr>
              <w:spacing w:line="227" w:lineRule="exact"/>
              <w:ind w:left="20"/>
              <w:rPr>
                <w:rFonts w:ascii="Arial" w:eastAsia="Arial" w:hAnsi="Arial"/>
                <w:w w:val="88"/>
              </w:rPr>
            </w:pPr>
            <w:r>
              <w:rPr>
                <w:rFonts w:ascii="Arial" w:eastAsia="Arial" w:hAnsi="Arial"/>
                <w:w w:val="88"/>
              </w:rPr>
              <w:t>réaliser des opérations (additions et soustractions) sur des</w:t>
            </w:r>
          </w:p>
        </w:tc>
        <w:tc>
          <w:tcPr>
            <w:tcW w:w="540" w:type="dxa"/>
            <w:shd w:val="clear" w:color="auto" w:fill="auto"/>
            <w:vAlign w:val="bottom"/>
          </w:tcPr>
          <w:p w:rsidR="005D2A42" w:rsidRDefault="005D2A42">
            <w:pPr>
              <w:spacing w:line="0" w:lineRule="atLeast"/>
              <w:rPr>
                <w:rFonts w:ascii="Times New Roman" w:eastAsia="Times New Roman" w:hAnsi="Times New Roman"/>
                <w:sz w:val="12"/>
              </w:rPr>
            </w:pPr>
          </w:p>
        </w:tc>
        <w:tc>
          <w:tcPr>
            <w:tcW w:w="780" w:type="dxa"/>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79"/>
        </w:trPr>
        <w:tc>
          <w:tcPr>
            <w:tcW w:w="780" w:type="dxa"/>
            <w:gridSpan w:val="2"/>
            <w:vMerge/>
            <w:tcBorders>
              <w:left w:val="single" w:sz="8" w:space="0" w:color="156D37"/>
              <w:right w:val="single" w:sz="8" w:space="0" w:color="156D37"/>
            </w:tcBorders>
            <w:shd w:val="clear" w:color="auto" w:fill="156D37"/>
            <w:vAlign w:val="bottom"/>
          </w:tcPr>
          <w:p w:rsidR="005D2A42" w:rsidRDefault="005D2A42">
            <w:pPr>
              <w:spacing w:line="0" w:lineRule="atLeast"/>
              <w:rPr>
                <w:rFonts w:ascii="Times New Roman" w:eastAsia="Times New Roman" w:hAnsi="Times New Roman"/>
                <w:sz w:val="6"/>
              </w:rPr>
            </w:pPr>
          </w:p>
        </w:tc>
        <w:tc>
          <w:tcPr>
            <w:tcW w:w="40" w:type="dxa"/>
            <w:shd w:val="clear" w:color="auto" w:fill="auto"/>
            <w:vAlign w:val="bottom"/>
          </w:tcPr>
          <w:p w:rsidR="005D2A42" w:rsidRDefault="005D2A42">
            <w:pPr>
              <w:spacing w:line="0" w:lineRule="atLeast"/>
              <w:rPr>
                <w:rFonts w:ascii="Times New Roman" w:eastAsia="Times New Roman" w:hAnsi="Times New Roman"/>
                <w:sz w:val="6"/>
              </w:rPr>
            </w:pPr>
          </w:p>
        </w:tc>
        <w:tc>
          <w:tcPr>
            <w:tcW w:w="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140" w:type="dxa"/>
            <w:shd w:val="clear" w:color="auto" w:fill="auto"/>
            <w:vAlign w:val="bottom"/>
          </w:tcPr>
          <w:p w:rsidR="005D2A42" w:rsidRDefault="005D2A42">
            <w:pPr>
              <w:spacing w:line="0" w:lineRule="atLeast"/>
              <w:rPr>
                <w:rFonts w:ascii="Times New Roman" w:eastAsia="Times New Roman" w:hAnsi="Times New Roman"/>
                <w:sz w:val="6"/>
              </w:rPr>
            </w:pPr>
          </w:p>
        </w:tc>
        <w:tc>
          <w:tcPr>
            <w:tcW w:w="12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4620" w:type="dxa"/>
            <w:gridSpan w:val="4"/>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540" w:type="dxa"/>
            <w:shd w:val="clear" w:color="auto" w:fill="auto"/>
            <w:vAlign w:val="bottom"/>
          </w:tcPr>
          <w:p w:rsidR="005D2A42" w:rsidRDefault="005D2A42">
            <w:pPr>
              <w:spacing w:line="0" w:lineRule="atLeast"/>
              <w:rPr>
                <w:rFonts w:ascii="Times New Roman" w:eastAsia="Times New Roman" w:hAnsi="Times New Roman"/>
                <w:sz w:val="6"/>
              </w:rPr>
            </w:pPr>
          </w:p>
        </w:tc>
        <w:tc>
          <w:tcPr>
            <w:tcW w:w="780" w:type="dxa"/>
            <w:shd w:val="clear" w:color="auto" w:fill="auto"/>
            <w:vAlign w:val="bottom"/>
          </w:tcPr>
          <w:p w:rsidR="005D2A42" w:rsidRDefault="005D2A42">
            <w:pPr>
              <w:spacing w:line="0" w:lineRule="atLeast"/>
              <w:rPr>
                <w:rFonts w:ascii="Times New Roman" w:eastAsia="Times New Roman" w:hAnsi="Times New Roman"/>
                <w:sz w:val="6"/>
              </w:rPr>
            </w:pPr>
          </w:p>
        </w:tc>
      </w:tr>
      <w:tr w:rsidR="005D2A42">
        <w:trPr>
          <w:trHeight w:val="91"/>
        </w:trPr>
        <w:tc>
          <w:tcPr>
            <w:tcW w:w="780" w:type="dxa"/>
            <w:gridSpan w:val="2"/>
            <w:vMerge/>
            <w:tcBorders>
              <w:left w:val="single" w:sz="8" w:space="0" w:color="156D37"/>
              <w:right w:val="single" w:sz="8" w:space="0" w:color="156D37"/>
            </w:tcBorders>
            <w:shd w:val="clear" w:color="auto" w:fill="156D37"/>
            <w:vAlign w:val="bottom"/>
          </w:tcPr>
          <w:p w:rsidR="005D2A42" w:rsidRDefault="005D2A42">
            <w:pPr>
              <w:spacing w:line="0" w:lineRule="atLeast"/>
              <w:rPr>
                <w:rFonts w:ascii="Times New Roman" w:eastAsia="Times New Roman" w:hAnsi="Times New Roman"/>
                <w:sz w:val="7"/>
              </w:rPr>
            </w:pPr>
          </w:p>
        </w:tc>
        <w:tc>
          <w:tcPr>
            <w:tcW w:w="40" w:type="dxa"/>
            <w:shd w:val="clear" w:color="auto" w:fill="auto"/>
            <w:vAlign w:val="bottom"/>
          </w:tcPr>
          <w:p w:rsidR="005D2A42" w:rsidRDefault="005D2A42">
            <w:pPr>
              <w:spacing w:line="0" w:lineRule="atLeast"/>
              <w:rPr>
                <w:rFonts w:ascii="Times New Roman" w:eastAsia="Times New Roman" w:hAnsi="Times New Roman"/>
                <w:sz w:val="7"/>
              </w:rPr>
            </w:pPr>
          </w:p>
        </w:tc>
        <w:tc>
          <w:tcPr>
            <w:tcW w:w="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140" w:type="dxa"/>
            <w:shd w:val="clear" w:color="auto" w:fill="auto"/>
            <w:vAlign w:val="bottom"/>
          </w:tcPr>
          <w:p w:rsidR="005D2A42" w:rsidRDefault="005D2A42">
            <w:pPr>
              <w:spacing w:line="0" w:lineRule="atLeast"/>
              <w:rPr>
                <w:rFonts w:ascii="Times New Roman" w:eastAsia="Times New Roman" w:hAnsi="Times New Roman"/>
                <w:sz w:val="7"/>
              </w:rPr>
            </w:pPr>
          </w:p>
        </w:tc>
        <w:tc>
          <w:tcPr>
            <w:tcW w:w="12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4620" w:type="dxa"/>
            <w:gridSpan w:val="4"/>
            <w:vMerge w:val="restart"/>
            <w:tcBorders>
              <w:right w:val="single" w:sz="8" w:space="0" w:color="808080"/>
            </w:tcBorders>
            <w:shd w:val="clear" w:color="auto" w:fill="auto"/>
            <w:vAlign w:val="bottom"/>
          </w:tcPr>
          <w:p w:rsidR="005D2A42" w:rsidRDefault="00B5397D">
            <w:pPr>
              <w:spacing w:line="229" w:lineRule="exact"/>
              <w:ind w:left="20"/>
              <w:rPr>
                <w:rFonts w:ascii="Arial" w:eastAsia="Arial" w:hAnsi="Arial"/>
                <w:w w:val="88"/>
              </w:rPr>
            </w:pPr>
            <w:r>
              <w:rPr>
                <w:rFonts w:ascii="Arial" w:eastAsia="Arial" w:hAnsi="Arial"/>
                <w:w w:val="88"/>
              </w:rPr>
              <w:t>nombres supérieurs à cinquante. Ils peuvent raisonner sur</w:t>
            </w:r>
          </w:p>
        </w:tc>
        <w:tc>
          <w:tcPr>
            <w:tcW w:w="540" w:type="dxa"/>
            <w:shd w:val="clear" w:color="auto" w:fill="auto"/>
            <w:vAlign w:val="bottom"/>
          </w:tcPr>
          <w:p w:rsidR="005D2A42" w:rsidRDefault="005D2A42">
            <w:pPr>
              <w:spacing w:line="0" w:lineRule="atLeast"/>
              <w:rPr>
                <w:rFonts w:ascii="Times New Roman" w:eastAsia="Times New Roman" w:hAnsi="Times New Roman"/>
                <w:sz w:val="7"/>
              </w:rPr>
            </w:pPr>
          </w:p>
        </w:tc>
        <w:tc>
          <w:tcPr>
            <w:tcW w:w="780" w:type="dxa"/>
            <w:shd w:val="clear" w:color="auto" w:fill="auto"/>
            <w:vAlign w:val="bottom"/>
          </w:tcPr>
          <w:p w:rsidR="005D2A42" w:rsidRDefault="005D2A42">
            <w:pPr>
              <w:spacing w:line="0" w:lineRule="atLeast"/>
              <w:rPr>
                <w:rFonts w:ascii="Times New Roman" w:eastAsia="Times New Roman" w:hAnsi="Times New Roman"/>
                <w:sz w:val="7"/>
              </w:rPr>
            </w:pPr>
          </w:p>
        </w:tc>
      </w:tr>
      <w:tr w:rsidR="005D2A42">
        <w:trPr>
          <w:trHeight w:val="139"/>
        </w:trPr>
        <w:tc>
          <w:tcPr>
            <w:tcW w:w="300" w:type="dxa"/>
            <w:tcBorders>
              <w:left w:val="single" w:sz="8" w:space="0" w:color="156D37"/>
              <w:right w:val="single" w:sz="8" w:space="0" w:color="156D37"/>
            </w:tcBorders>
            <w:shd w:val="clear" w:color="auto" w:fill="156D37"/>
            <w:vAlign w:val="bottom"/>
          </w:tcPr>
          <w:p w:rsidR="005D2A42" w:rsidRDefault="005D2A42">
            <w:pPr>
              <w:spacing w:line="0" w:lineRule="atLeast"/>
              <w:rPr>
                <w:rFonts w:ascii="Times New Roman" w:eastAsia="Times New Roman" w:hAnsi="Times New Roman"/>
                <w:sz w:val="12"/>
              </w:rPr>
            </w:pPr>
          </w:p>
        </w:tc>
        <w:tc>
          <w:tcPr>
            <w:tcW w:w="480" w:type="dxa"/>
            <w:tcBorders>
              <w:right w:val="single" w:sz="8" w:space="0" w:color="156D37"/>
            </w:tcBorders>
            <w:shd w:val="clear" w:color="auto" w:fill="156D37"/>
            <w:vAlign w:val="bottom"/>
          </w:tcPr>
          <w:p w:rsidR="005D2A42" w:rsidRDefault="005D2A42">
            <w:pPr>
              <w:spacing w:line="0" w:lineRule="atLeast"/>
              <w:rPr>
                <w:rFonts w:ascii="Times New Roman" w:eastAsia="Times New Roman" w:hAnsi="Times New Roman"/>
                <w:sz w:val="12"/>
              </w:rPr>
            </w:pPr>
          </w:p>
        </w:tc>
        <w:tc>
          <w:tcPr>
            <w:tcW w:w="40" w:type="dxa"/>
            <w:shd w:val="clear" w:color="auto" w:fill="auto"/>
            <w:vAlign w:val="bottom"/>
          </w:tcPr>
          <w:p w:rsidR="005D2A42" w:rsidRDefault="005D2A42">
            <w:pPr>
              <w:spacing w:line="0" w:lineRule="atLeast"/>
              <w:rPr>
                <w:rFonts w:ascii="Times New Roman" w:eastAsia="Times New Roman" w:hAnsi="Times New Roman"/>
                <w:sz w:val="12"/>
              </w:rPr>
            </w:pPr>
          </w:p>
        </w:tc>
        <w:tc>
          <w:tcPr>
            <w:tcW w:w="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140" w:type="dxa"/>
            <w:shd w:val="clear" w:color="auto" w:fill="auto"/>
            <w:vAlign w:val="bottom"/>
          </w:tcPr>
          <w:p w:rsidR="005D2A42" w:rsidRDefault="005D2A42">
            <w:pPr>
              <w:spacing w:line="0" w:lineRule="atLeast"/>
              <w:rPr>
                <w:rFonts w:ascii="Times New Roman" w:eastAsia="Times New Roman" w:hAnsi="Times New Roman"/>
                <w:sz w:val="12"/>
              </w:rPr>
            </w:pPr>
          </w:p>
        </w:tc>
        <w:tc>
          <w:tcPr>
            <w:tcW w:w="12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4620" w:type="dxa"/>
            <w:gridSpan w:val="4"/>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540" w:type="dxa"/>
            <w:shd w:val="clear" w:color="auto" w:fill="auto"/>
            <w:vAlign w:val="bottom"/>
          </w:tcPr>
          <w:p w:rsidR="005D2A42" w:rsidRDefault="005D2A42">
            <w:pPr>
              <w:spacing w:line="0" w:lineRule="atLeast"/>
              <w:rPr>
                <w:rFonts w:ascii="Times New Roman" w:eastAsia="Times New Roman" w:hAnsi="Times New Roman"/>
                <w:sz w:val="12"/>
              </w:rPr>
            </w:pPr>
          </w:p>
        </w:tc>
        <w:tc>
          <w:tcPr>
            <w:tcW w:w="780" w:type="dxa"/>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228"/>
        </w:trPr>
        <w:tc>
          <w:tcPr>
            <w:tcW w:w="300" w:type="dxa"/>
            <w:tcBorders>
              <w:left w:val="single" w:sz="8" w:space="0" w:color="156D37"/>
              <w:right w:val="single" w:sz="8" w:space="0" w:color="156D37"/>
            </w:tcBorders>
            <w:shd w:val="clear" w:color="auto" w:fill="156D37"/>
            <w:vAlign w:val="bottom"/>
          </w:tcPr>
          <w:p w:rsidR="005D2A42" w:rsidRDefault="005D2A42">
            <w:pPr>
              <w:spacing w:line="0" w:lineRule="atLeast"/>
              <w:rPr>
                <w:rFonts w:ascii="Times New Roman" w:eastAsia="Times New Roman" w:hAnsi="Times New Roman"/>
                <w:sz w:val="19"/>
              </w:rPr>
            </w:pPr>
          </w:p>
        </w:tc>
        <w:tc>
          <w:tcPr>
            <w:tcW w:w="480" w:type="dxa"/>
            <w:tcBorders>
              <w:right w:val="single" w:sz="8" w:space="0" w:color="156D37"/>
            </w:tcBorders>
            <w:shd w:val="clear" w:color="auto" w:fill="156D37"/>
            <w:vAlign w:val="bottom"/>
          </w:tcPr>
          <w:p w:rsidR="005D2A42" w:rsidRDefault="005D2A42">
            <w:pPr>
              <w:spacing w:line="0" w:lineRule="atLeast"/>
              <w:rPr>
                <w:rFonts w:ascii="Times New Roman" w:eastAsia="Times New Roman" w:hAnsi="Times New Roman"/>
                <w:sz w:val="19"/>
              </w:rPr>
            </w:pPr>
          </w:p>
        </w:tc>
        <w:tc>
          <w:tcPr>
            <w:tcW w:w="40" w:type="dxa"/>
            <w:shd w:val="clear" w:color="auto" w:fill="auto"/>
            <w:vAlign w:val="bottom"/>
          </w:tcPr>
          <w:p w:rsidR="005D2A42" w:rsidRDefault="005D2A42">
            <w:pPr>
              <w:spacing w:line="0" w:lineRule="atLeast"/>
              <w:rPr>
                <w:rFonts w:ascii="Times New Roman" w:eastAsia="Times New Roman" w:hAnsi="Times New Roman"/>
                <w:sz w:val="19"/>
              </w:rPr>
            </w:pPr>
          </w:p>
        </w:tc>
        <w:tc>
          <w:tcPr>
            <w:tcW w:w="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 w:type="dxa"/>
            <w:shd w:val="clear" w:color="auto" w:fill="auto"/>
            <w:vAlign w:val="bottom"/>
          </w:tcPr>
          <w:p w:rsidR="005D2A42" w:rsidRDefault="005D2A42">
            <w:pPr>
              <w:spacing w:line="0" w:lineRule="atLeast"/>
              <w:rPr>
                <w:rFonts w:ascii="Times New Roman" w:eastAsia="Times New Roman" w:hAnsi="Times New Roman"/>
                <w:sz w:val="19"/>
              </w:rPr>
            </w:pPr>
          </w:p>
        </w:tc>
        <w:tc>
          <w:tcPr>
            <w:tcW w:w="12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620" w:type="dxa"/>
            <w:gridSpan w:val="4"/>
            <w:tcBorders>
              <w:right w:val="single" w:sz="8" w:space="0" w:color="808080"/>
            </w:tcBorders>
            <w:shd w:val="clear" w:color="auto" w:fill="auto"/>
            <w:vAlign w:val="bottom"/>
          </w:tcPr>
          <w:p w:rsidR="005D2A42" w:rsidRDefault="00B5397D">
            <w:pPr>
              <w:spacing w:line="227" w:lineRule="exact"/>
              <w:ind w:left="20"/>
              <w:rPr>
                <w:rFonts w:ascii="Arial" w:eastAsia="Arial" w:hAnsi="Arial"/>
                <w:w w:val="91"/>
              </w:rPr>
            </w:pPr>
            <w:r>
              <w:rPr>
                <w:rFonts w:ascii="Arial" w:eastAsia="Arial" w:hAnsi="Arial"/>
                <w:w w:val="91"/>
              </w:rPr>
              <w:t>des problèmes basiques avec  des nombres inférieurs à</w:t>
            </w:r>
          </w:p>
        </w:tc>
        <w:tc>
          <w:tcPr>
            <w:tcW w:w="540" w:type="dxa"/>
            <w:shd w:val="clear" w:color="auto" w:fill="auto"/>
            <w:vAlign w:val="bottom"/>
          </w:tcPr>
          <w:p w:rsidR="005D2A42" w:rsidRDefault="005D2A42">
            <w:pPr>
              <w:spacing w:line="0" w:lineRule="atLeast"/>
              <w:rPr>
                <w:rFonts w:ascii="Times New Roman" w:eastAsia="Times New Roman" w:hAnsi="Times New Roman"/>
                <w:sz w:val="19"/>
              </w:rPr>
            </w:pPr>
          </w:p>
        </w:tc>
        <w:tc>
          <w:tcPr>
            <w:tcW w:w="78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35"/>
        </w:trPr>
        <w:tc>
          <w:tcPr>
            <w:tcW w:w="300" w:type="dxa"/>
            <w:tcBorders>
              <w:left w:val="single" w:sz="8" w:space="0" w:color="156D37"/>
              <w:bottom w:val="single" w:sz="8" w:space="0" w:color="808080"/>
              <w:right w:val="single" w:sz="8" w:space="0" w:color="156D37"/>
            </w:tcBorders>
            <w:shd w:val="clear" w:color="auto" w:fill="156D37"/>
            <w:vAlign w:val="bottom"/>
          </w:tcPr>
          <w:p w:rsidR="005D2A42" w:rsidRDefault="005D2A42">
            <w:pPr>
              <w:spacing w:line="0" w:lineRule="atLeast"/>
              <w:rPr>
                <w:rFonts w:ascii="Times New Roman" w:eastAsia="Times New Roman" w:hAnsi="Times New Roman"/>
              </w:rPr>
            </w:pPr>
          </w:p>
        </w:tc>
        <w:tc>
          <w:tcPr>
            <w:tcW w:w="480" w:type="dxa"/>
            <w:tcBorders>
              <w:bottom w:val="single" w:sz="8" w:space="0" w:color="808080"/>
              <w:right w:val="single" w:sz="8" w:space="0" w:color="156D37"/>
            </w:tcBorders>
            <w:shd w:val="clear" w:color="auto" w:fill="156D37"/>
            <w:vAlign w:val="bottom"/>
          </w:tcPr>
          <w:p w:rsidR="005D2A42" w:rsidRDefault="005D2A42">
            <w:pPr>
              <w:spacing w:line="0" w:lineRule="atLeast"/>
              <w:rPr>
                <w:rFonts w:ascii="Times New Roman" w:eastAsia="Times New Roman" w:hAnsi="Times New Roman"/>
              </w:rPr>
            </w:pPr>
          </w:p>
        </w:tc>
        <w:tc>
          <w:tcPr>
            <w:tcW w:w="4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9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28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26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2520" w:type="dxa"/>
            <w:tcBorders>
              <w:bottom w:val="single" w:sz="8" w:space="0" w:color="808080"/>
            </w:tcBorders>
            <w:shd w:val="clear" w:color="auto" w:fill="auto"/>
            <w:vAlign w:val="bottom"/>
          </w:tcPr>
          <w:p w:rsidR="005D2A42" w:rsidRDefault="00B5397D">
            <w:pPr>
              <w:spacing w:line="229" w:lineRule="exact"/>
              <w:ind w:left="20"/>
              <w:rPr>
                <w:rFonts w:ascii="Arial" w:eastAsia="Arial" w:hAnsi="Arial"/>
              </w:rPr>
            </w:pPr>
            <w:r>
              <w:rPr>
                <w:rFonts w:ascii="Arial" w:eastAsia="Arial" w:hAnsi="Arial"/>
              </w:rPr>
              <w:t>vingt.</w:t>
            </w:r>
          </w:p>
        </w:tc>
        <w:tc>
          <w:tcPr>
            <w:tcW w:w="94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60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56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540" w:type="dxa"/>
            <w:shd w:val="clear" w:color="auto" w:fill="auto"/>
            <w:vAlign w:val="bottom"/>
          </w:tcPr>
          <w:p w:rsidR="005D2A42" w:rsidRDefault="005D2A42">
            <w:pPr>
              <w:spacing w:line="0" w:lineRule="atLeast"/>
              <w:rPr>
                <w:rFonts w:ascii="Times New Roman" w:eastAsia="Times New Roman" w:hAnsi="Times New Roman"/>
              </w:rPr>
            </w:pPr>
          </w:p>
        </w:tc>
        <w:tc>
          <w:tcPr>
            <w:tcW w:w="78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17"/>
        </w:trPr>
        <w:tc>
          <w:tcPr>
            <w:tcW w:w="300" w:type="dxa"/>
            <w:tcBorders>
              <w:left w:val="single" w:sz="8" w:space="0" w:color="808080"/>
              <w:right w:val="single" w:sz="8" w:space="0" w:color="37CD7E"/>
            </w:tcBorders>
            <w:shd w:val="clear" w:color="auto" w:fill="37CD7E"/>
            <w:vAlign w:val="bottom"/>
          </w:tcPr>
          <w:p w:rsidR="005D2A42" w:rsidRDefault="005D2A42">
            <w:pPr>
              <w:spacing w:line="0" w:lineRule="atLeast"/>
              <w:rPr>
                <w:rFonts w:ascii="Times New Roman" w:eastAsia="Times New Roman" w:hAnsi="Times New Roman"/>
                <w:sz w:val="18"/>
              </w:rPr>
            </w:pPr>
          </w:p>
        </w:tc>
        <w:tc>
          <w:tcPr>
            <w:tcW w:w="480" w:type="dxa"/>
            <w:tcBorders>
              <w:right w:val="single" w:sz="8" w:space="0" w:color="808080"/>
            </w:tcBorders>
            <w:shd w:val="clear" w:color="auto" w:fill="37CD7E"/>
            <w:vAlign w:val="bottom"/>
          </w:tcPr>
          <w:p w:rsidR="005D2A42" w:rsidRDefault="005D2A42">
            <w:pPr>
              <w:spacing w:line="0" w:lineRule="atLeast"/>
              <w:rPr>
                <w:rFonts w:ascii="Times New Roman" w:eastAsia="Times New Roman" w:hAnsi="Times New Roman"/>
                <w:sz w:val="18"/>
              </w:rPr>
            </w:pPr>
          </w:p>
        </w:tc>
        <w:tc>
          <w:tcPr>
            <w:tcW w:w="40" w:type="dxa"/>
            <w:shd w:val="clear" w:color="auto" w:fill="auto"/>
            <w:vAlign w:val="bottom"/>
          </w:tcPr>
          <w:p w:rsidR="005D2A42" w:rsidRDefault="005D2A42">
            <w:pPr>
              <w:spacing w:line="0" w:lineRule="atLeast"/>
              <w:rPr>
                <w:rFonts w:ascii="Times New Roman" w:eastAsia="Times New Roman" w:hAnsi="Times New Roman"/>
                <w:sz w:val="18"/>
              </w:rPr>
            </w:pPr>
          </w:p>
        </w:tc>
        <w:tc>
          <w:tcPr>
            <w:tcW w:w="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140" w:type="dxa"/>
            <w:shd w:val="clear" w:color="auto" w:fill="auto"/>
            <w:vAlign w:val="bottom"/>
          </w:tcPr>
          <w:p w:rsidR="005D2A42" w:rsidRDefault="005D2A42">
            <w:pPr>
              <w:spacing w:line="0" w:lineRule="atLeast"/>
              <w:rPr>
                <w:rFonts w:ascii="Times New Roman" w:eastAsia="Times New Roman" w:hAnsi="Times New Roman"/>
                <w:sz w:val="18"/>
              </w:rPr>
            </w:pPr>
          </w:p>
        </w:tc>
        <w:tc>
          <w:tcPr>
            <w:tcW w:w="12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4620" w:type="dxa"/>
            <w:gridSpan w:val="4"/>
            <w:tcBorders>
              <w:right w:val="single" w:sz="8" w:space="0" w:color="808080"/>
            </w:tcBorders>
            <w:shd w:val="clear" w:color="auto" w:fill="auto"/>
            <w:vAlign w:val="bottom"/>
          </w:tcPr>
          <w:p w:rsidR="005D2A42" w:rsidRDefault="00B5397D">
            <w:pPr>
              <w:spacing w:line="217" w:lineRule="exact"/>
              <w:ind w:left="20"/>
              <w:rPr>
                <w:rFonts w:ascii="Arial" w:eastAsia="Arial" w:hAnsi="Arial"/>
                <w:w w:val="88"/>
              </w:rPr>
            </w:pPr>
            <w:r>
              <w:rPr>
                <w:rFonts w:ascii="Arial" w:eastAsia="Arial" w:hAnsi="Arial"/>
                <w:w w:val="88"/>
              </w:rPr>
              <w:t>Les  élèves  sont  capables  de  reconnaître  les  nombres</w:t>
            </w:r>
          </w:p>
        </w:tc>
        <w:tc>
          <w:tcPr>
            <w:tcW w:w="540" w:type="dxa"/>
            <w:shd w:val="clear" w:color="auto" w:fill="auto"/>
            <w:vAlign w:val="bottom"/>
          </w:tcPr>
          <w:p w:rsidR="005D2A42" w:rsidRDefault="005D2A42">
            <w:pPr>
              <w:spacing w:line="0" w:lineRule="atLeast"/>
              <w:rPr>
                <w:rFonts w:ascii="Times New Roman" w:eastAsia="Times New Roman" w:hAnsi="Times New Roman"/>
                <w:sz w:val="18"/>
              </w:rPr>
            </w:pPr>
          </w:p>
        </w:tc>
        <w:tc>
          <w:tcPr>
            <w:tcW w:w="780" w:type="dxa"/>
            <w:shd w:val="clear" w:color="auto" w:fill="auto"/>
            <w:vAlign w:val="bottom"/>
          </w:tcPr>
          <w:p w:rsidR="005D2A42" w:rsidRDefault="005D2A42">
            <w:pPr>
              <w:spacing w:line="0" w:lineRule="atLeast"/>
              <w:rPr>
                <w:rFonts w:ascii="Times New Roman" w:eastAsia="Times New Roman" w:hAnsi="Times New Roman"/>
                <w:sz w:val="18"/>
              </w:rPr>
            </w:pPr>
          </w:p>
        </w:tc>
      </w:tr>
      <w:tr w:rsidR="005D2A42">
        <w:trPr>
          <w:trHeight w:val="227"/>
        </w:trPr>
        <w:tc>
          <w:tcPr>
            <w:tcW w:w="780" w:type="dxa"/>
            <w:gridSpan w:val="2"/>
            <w:vMerge w:val="restart"/>
            <w:tcBorders>
              <w:left w:val="single" w:sz="8" w:space="0" w:color="808080"/>
              <w:right w:val="single" w:sz="8" w:space="0" w:color="808080"/>
            </w:tcBorders>
            <w:shd w:val="clear" w:color="auto" w:fill="37CD7E"/>
            <w:vAlign w:val="bottom"/>
          </w:tcPr>
          <w:p w:rsidR="005D2A42" w:rsidRDefault="00B5397D">
            <w:pPr>
              <w:spacing w:line="229" w:lineRule="exact"/>
              <w:jc w:val="center"/>
              <w:rPr>
                <w:rFonts w:ascii="Arial" w:eastAsia="Arial" w:hAnsi="Arial"/>
                <w:b/>
                <w:color w:val="FFFFFF"/>
                <w:w w:val="85"/>
              </w:rPr>
            </w:pPr>
            <w:r>
              <w:rPr>
                <w:rFonts w:ascii="Arial" w:eastAsia="Arial" w:hAnsi="Arial"/>
                <w:b/>
                <w:color w:val="FFFFFF"/>
                <w:w w:val="85"/>
              </w:rPr>
              <w:t>Niveau</w:t>
            </w:r>
          </w:p>
        </w:tc>
        <w:tc>
          <w:tcPr>
            <w:tcW w:w="40" w:type="dxa"/>
            <w:shd w:val="clear" w:color="auto" w:fill="auto"/>
            <w:vAlign w:val="bottom"/>
          </w:tcPr>
          <w:p w:rsidR="005D2A42" w:rsidRDefault="005D2A42">
            <w:pPr>
              <w:spacing w:line="0" w:lineRule="atLeast"/>
              <w:rPr>
                <w:rFonts w:ascii="Times New Roman" w:eastAsia="Times New Roman" w:hAnsi="Times New Roman"/>
                <w:sz w:val="19"/>
              </w:rPr>
            </w:pPr>
          </w:p>
        </w:tc>
        <w:tc>
          <w:tcPr>
            <w:tcW w:w="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 w:type="dxa"/>
            <w:shd w:val="clear" w:color="auto" w:fill="auto"/>
            <w:vAlign w:val="bottom"/>
          </w:tcPr>
          <w:p w:rsidR="005D2A42" w:rsidRDefault="005D2A42">
            <w:pPr>
              <w:spacing w:line="0" w:lineRule="atLeast"/>
              <w:rPr>
                <w:rFonts w:ascii="Times New Roman" w:eastAsia="Times New Roman" w:hAnsi="Times New Roman"/>
                <w:sz w:val="19"/>
              </w:rPr>
            </w:pPr>
          </w:p>
        </w:tc>
        <w:tc>
          <w:tcPr>
            <w:tcW w:w="12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2520" w:type="dxa"/>
            <w:shd w:val="clear" w:color="auto" w:fill="auto"/>
            <w:vAlign w:val="bottom"/>
          </w:tcPr>
          <w:p w:rsidR="005D2A42" w:rsidRDefault="00B5397D">
            <w:pPr>
              <w:spacing w:line="226" w:lineRule="exact"/>
              <w:ind w:left="20"/>
              <w:rPr>
                <w:rFonts w:ascii="Arial" w:eastAsia="Arial" w:hAnsi="Arial"/>
                <w:w w:val="90"/>
              </w:rPr>
            </w:pPr>
            <w:r>
              <w:rPr>
                <w:rFonts w:ascii="Arial" w:eastAsia="Arial" w:hAnsi="Arial"/>
                <w:w w:val="90"/>
              </w:rPr>
              <w:t>jusqu’à 100,  de  les comparer,</w:t>
            </w:r>
          </w:p>
        </w:tc>
        <w:tc>
          <w:tcPr>
            <w:tcW w:w="1540" w:type="dxa"/>
            <w:gridSpan w:val="2"/>
            <w:shd w:val="clear" w:color="auto" w:fill="auto"/>
            <w:vAlign w:val="bottom"/>
          </w:tcPr>
          <w:p w:rsidR="005D2A42" w:rsidRDefault="00B5397D">
            <w:pPr>
              <w:spacing w:line="226" w:lineRule="exact"/>
              <w:ind w:left="60"/>
              <w:rPr>
                <w:rFonts w:ascii="Arial" w:eastAsia="Arial" w:hAnsi="Arial"/>
                <w:w w:val="88"/>
              </w:rPr>
            </w:pPr>
            <w:r>
              <w:rPr>
                <w:rFonts w:ascii="Arial" w:eastAsia="Arial" w:hAnsi="Arial"/>
                <w:w w:val="88"/>
              </w:rPr>
              <w:t>de  compléter  des</w:t>
            </w:r>
          </w:p>
        </w:tc>
        <w:tc>
          <w:tcPr>
            <w:tcW w:w="560" w:type="dxa"/>
            <w:tcBorders>
              <w:right w:val="single" w:sz="8" w:space="0" w:color="808080"/>
            </w:tcBorders>
            <w:shd w:val="clear" w:color="auto" w:fill="auto"/>
            <w:vAlign w:val="bottom"/>
          </w:tcPr>
          <w:p w:rsidR="005D2A42" w:rsidRDefault="00B5397D">
            <w:pPr>
              <w:spacing w:line="226" w:lineRule="exact"/>
              <w:jc w:val="right"/>
              <w:rPr>
                <w:rFonts w:ascii="Arial" w:eastAsia="Arial" w:hAnsi="Arial"/>
                <w:w w:val="95"/>
              </w:rPr>
            </w:pPr>
            <w:r>
              <w:rPr>
                <w:rFonts w:ascii="Arial" w:eastAsia="Arial" w:hAnsi="Arial"/>
                <w:w w:val="95"/>
              </w:rPr>
              <w:t>suites</w:t>
            </w:r>
          </w:p>
        </w:tc>
        <w:tc>
          <w:tcPr>
            <w:tcW w:w="540" w:type="dxa"/>
            <w:shd w:val="clear" w:color="auto" w:fill="auto"/>
            <w:vAlign w:val="bottom"/>
          </w:tcPr>
          <w:p w:rsidR="005D2A42" w:rsidRDefault="005D2A42">
            <w:pPr>
              <w:spacing w:line="0" w:lineRule="atLeast"/>
              <w:rPr>
                <w:rFonts w:ascii="Times New Roman" w:eastAsia="Times New Roman" w:hAnsi="Times New Roman"/>
                <w:sz w:val="19"/>
              </w:rPr>
            </w:pPr>
          </w:p>
        </w:tc>
        <w:tc>
          <w:tcPr>
            <w:tcW w:w="78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161"/>
        </w:trPr>
        <w:tc>
          <w:tcPr>
            <w:tcW w:w="780" w:type="dxa"/>
            <w:gridSpan w:val="2"/>
            <w:vMerge/>
            <w:tcBorders>
              <w:left w:val="single" w:sz="8" w:space="0" w:color="808080"/>
              <w:right w:val="single" w:sz="8" w:space="0" w:color="808080"/>
            </w:tcBorders>
            <w:shd w:val="clear" w:color="auto" w:fill="37CD7E"/>
            <w:vAlign w:val="bottom"/>
          </w:tcPr>
          <w:p w:rsidR="005D2A42" w:rsidRDefault="005D2A42">
            <w:pPr>
              <w:spacing w:line="0" w:lineRule="atLeast"/>
              <w:rPr>
                <w:rFonts w:ascii="Times New Roman" w:eastAsia="Times New Roman" w:hAnsi="Times New Roman"/>
                <w:sz w:val="13"/>
              </w:rPr>
            </w:pPr>
          </w:p>
        </w:tc>
        <w:tc>
          <w:tcPr>
            <w:tcW w:w="40" w:type="dxa"/>
            <w:shd w:val="clear" w:color="auto" w:fill="auto"/>
            <w:vAlign w:val="bottom"/>
          </w:tcPr>
          <w:p w:rsidR="005D2A42" w:rsidRDefault="005D2A42">
            <w:pPr>
              <w:spacing w:line="0" w:lineRule="atLeast"/>
              <w:rPr>
                <w:rFonts w:ascii="Times New Roman" w:eastAsia="Times New Roman" w:hAnsi="Times New Roman"/>
                <w:sz w:val="13"/>
              </w:rPr>
            </w:pPr>
          </w:p>
        </w:tc>
        <w:tc>
          <w:tcPr>
            <w:tcW w:w="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3"/>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3"/>
              </w:rPr>
            </w:pPr>
          </w:p>
        </w:tc>
        <w:tc>
          <w:tcPr>
            <w:tcW w:w="140" w:type="dxa"/>
            <w:shd w:val="clear" w:color="auto" w:fill="auto"/>
            <w:vAlign w:val="bottom"/>
          </w:tcPr>
          <w:p w:rsidR="005D2A42" w:rsidRDefault="005D2A42">
            <w:pPr>
              <w:spacing w:line="0" w:lineRule="atLeast"/>
              <w:rPr>
                <w:rFonts w:ascii="Times New Roman" w:eastAsia="Times New Roman" w:hAnsi="Times New Roman"/>
                <w:sz w:val="13"/>
              </w:rPr>
            </w:pPr>
          </w:p>
        </w:tc>
        <w:tc>
          <w:tcPr>
            <w:tcW w:w="12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3"/>
              </w:rPr>
            </w:pPr>
          </w:p>
        </w:tc>
        <w:tc>
          <w:tcPr>
            <w:tcW w:w="3460" w:type="dxa"/>
            <w:gridSpan w:val="2"/>
            <w:vMerge w:val="restart"/>
            <w:shd w:val="clear" w:color="auto" w:fill="auto"/>
            <w:vAlign w:val="bottom"/>
          </w:tcPr>
          <w:p w:rsidR="005D2A42" w:rsidRDefault="00B5397D">
            <w:pPr>
              <w:spacing w:line="229" w:lineRule="exact"/>
              <w:ind w:left="20"/>
              <w:rPr>
                <w:rFonts w:ascii="Arial" w:eastAsia="Arial" w:hAnsi="Arial"/>
                <w:w w:val="94"/>
              </w:rPr>
            </w:pPr>
            <w:r>
              <w:rPr>
                <w:rFonts w:ascii="Arial" w:eastAsia="Arial" w:hAnsi="Arial"/>
                <w:w w:val="94"/>
              </w:rPr>
              <w:t>logiques  et  de  réaliser  des  opérations</w:t>
            </w:r>
          </w:p>
        </w:tc>
        <w:tc>
          <w:tcPr>
            <w:tcW w:w="1160" w:type="dxa"/>
            <w:gridSpan w:val="2"/>
            <w:vMerge w:val="restart"/>
            <w:tcBorders>
              <w:right w:val="single" w:sz="8" w:space="0" w:color="808080"/>
            </w:tcBorders>
            <w:shd w:val="clear" w:color="auto" w:fill="auto"/>
            <w:vAlign w:val="bottom"/>
          </w:tcPr>
          <w:p w:rsidR="005D2A42" w:rsidRDefault="00B5397D">
            <w:pPr>
              <w:spacing w:line="229" w:lineRule="exact"/>
              <w:jc w:val="right"/>
              <w:rPr>
                <w:rFonts w:ascii="Arial" w:eastAsia="Arial" w:hAnsi="Arial"/>
                <w:w w:val="96"/>
              </w:rPr>
            </w:pPr>
            <w:r>
              <w:rPr>
                <w:rFonts w:ascii="Arial" w:eastAsia="Arial" w:hAnsi="Arial"/>
                <w:w w:val="96"/>
              </w:rPr>
              <w:t>(additions  et</w:t>
            </w:r>
          </w:p>
        </w:tc>
        <w:tc>
          <w:tcPr>
            <w:tcW w:w="540" w:type="dxa"/>
            <w:shd w:val="clear" w:color="auto" w:fill="auto"/>
            <w:vAlign w:val="bottom"/>
          </w:tcPr>
          <w:p w:rsidR="005D2A42" w:rsidRDefault="005D2A42">
            <w:pPr>
              <w:spacing w:line="0" w:lineRule="atLeast"/>
              <w:rPr>
                <w:rFonts w:ascii="Times New Roman" w:eastAsia="Times New Roman" w:hAnsi="Times New Roman"/>
                <w:sz w:val="13"/>
              </w:rPr>
            </w:pPr>
          </w:p>
        </w:tc>
        <w:tc>
          <w:tcPr>
            <w:tcW w:w="780" w:type="dxa"/>
            <w:shd w:val="clear" w:color="auto" w:fill="auto"/>
            <w:vAlign w:val="bottom"/>
          </w:tcPr>
          <w:p w:rsidR="005D2A42" w:rsidRDefault="005D2A42">
            <w:pPr>
              <w:spacing w:line="0" w:lineRule="atLeast"/>
              <w:rPr>
                <w:rFonts w:ascii="Times New Roman" w:eastAsia="Times New Roman" w:hAnsi="Times New Roman"/>
                <w:sz w:val="13"/>
              </w:rPr>
            </w:pPr>
          </w:p>
        </w:tc>
      </w:tr>
      <w:tr w:rsidR="005D2A42">
        <w:trPr>
          <w:trHeight w:val="70"/>
        </w:trPr>
        <w:tc>
          <w:tcPr>
            <w:tcW w:w="300" w:type="dxa"/>
            <w:tcBorders>
              <w:left w:val="single" w:sz="8" w:space="0" w:color="808080"/>
              <w:right w:val="single" w:sz="8" w:space="0" w:color="37CD7E"/>
            </w:tcBorders>
            <w:shd w:val="clear" w:color="auto" w:fill="37CD7E"/>
            <w:vAlign w:val="bottom"/>
          </w:tcPr>
          <w:p w:rsidR="005D2A42" w:rsidRDefault="005D2A42">
            <w:pPr>
              <w:spacing w:line="0" w:lineRule="atLeast"/>
              <w:rPr>
                <w:rFonts w:ascii="Times New Roman" w:eastAsia="Times New Roman" w:hAnsi="Times New Roman"/>
                <w:sz w:val="6"/>
              </w:rPr>
            </w:pPr>
          </w:p>
        </w:tc>
        <w:tc>
          <w:tcPr>
            <w:tcW w:w="480" w:type="dxa"/>
            <w:tcBorders>
              <w:right w:val="single" w:sz="8" w:space="0" w:color="808080"/>
            </w:tcBorders>
            <w:shd w:val="clear" w:color="auto" w:fill="37CD7E"/>
            <w:vAlign w:val="bottom"/>
          </w:tcPr>
          <w:p w:rsidR="005D2A42" w:rsidRDefault="005D2A42">
            <w:pPr>
              <w:spacing w:line="0" w:lineRule="atLeast"/>
              <w:rPr>
                <w:rFonts w:ascii="Times New Roman" w:eastAsia="Times New Roman" w:hAnsi="Times New Roman"/>
                <w:sz w:val="6"/>
              </w:rPr>
            </w:pPr>
          </w:p>
        </w:tc>
        <w:tc>
          <w:tcPr>
            <w:tcW w:w="40" w:type="dxa"/>
            <w:shd w:val="clear" w:color="auto" w:fill="auto"/>
            <w:vAlign w:val="bottom"/>
          </w:tcPr>
          <w:p w:rsidR="005D2A42" w:rsidRDefault="005D2A42">
            <w:pPr>
              <w:spacing w:line="0" w:lineRule="atLeast"/>
              <w:rPr>
                <w:rFonts w:ascii="Times New Roman" w:eastAsia="Times New Roman" w:hAnsi="Times New Roman"/>
                <w:sz w:val="6"/>
              </w:rPr>
            </w:pPr>
          </w:p>
        </w:tc>
        <w:tc>
          <w:tcPr>
            <w:tcW w:w="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140" w:type="dxa"/>
            <w:shd w:val="clear" w:color="auto" w:fill="auto"/>
            <w:vAlign w:val="bottom"/>
          </w:tcPr>
          <w:p w:rsidR="005D2A42" w:rsidRDefault="005D2A42">
            <w:pPr>
              <w:spacing w:line="0" w:lineRule="atLeast"/>
              <w:rPr>
                <w:rFonts w:ascii="Times New Roman" w:eastAsia="Times New Roman" w:hAnsi="Times New Roman"/>
                <w:sz w:val="6"/>
              </w:rPr>
            </w:pPr>
          </w:p>
        </w:tc>
        <w:tc>
          <w:tcPr>
            <w:tcW w:w="12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3460" w:type="dxa"/>
            <w:gridSpan w:val="2"/>
            <w:vMerge/>
            <w:shd w:val="clear" w:color="auto" w:fill="auto"/>
            <w:vAlign w:val="bottom"/>
          </w:tcPr>
          <w:p w:rsidR="005D2A42" w:rsidRDefault="005D2A42">
            <w:pPr>
              <w:spacing w:line="0" w:lineRule="atLeast"/>
              <w:rPr>
                <w:rFonts w:ascii="Times New Roman" w:eastAsia="Times New Roman" w:hAnsi="Times New Roman"/>
                <w:sz w:val="6"/>
              </w:rPr>
            </w:pPr>
          </w:p>
        </w:tc>
        <w:tc>
          <w:tcPr>
            <w:tcW w:w="1160" w:type="dxa"/>
            <w:gridSpan w:val="2"/>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540" w:type="dxa"/>
            <w:shd w:val="clear" w:color="auto" w:fill="auto"/>
            <w:vAlign w:val="bottom"/>
          </w:tcPr>
          <w:p w:rsidR="005D2A42" w:rsidRDefault="005D2A42">
            <w:pPr>
              <w:spacing w:line="0" w:lineRule="atLeast"/>
              <w:rPr>
                <w:rFonts w:ascii="Times New Roman" w:eastAsia="Times New Roman" w:hAnsi="Times New Roman"/>
                <w:sz w:val="6"/>
              </w:rPr>
            </w:pPr>
          </w:p>
        </w:tc>
        <w:tc>
          <w:tcPr>
            <w:tcW w:w="780" w:type="dxa"/>
            <w:shd w:val="clear" w:color="auto" w:fill="auto"/>
            <w:vAlign w:val="bottom"/>
          </w:tcPr>
          <w:p w:rsidR="005D2A42" w:rsidRDefault="005D2A42">
            <w:pPr>
              <w:spacing w:line="0" w:lineRule="atLeast"/>
              <w:rPr>
                <w:rFonts w:ascii="Times New Roman" w:eastAsia="Times New Roman" w:hAnsi="Times New Roman"/>
                <w:sz w:val="6"/>
              </w:rPr>
            </w:pPr>
          </w:p>
        </w:tc>
      </w:tr>
      <w:tr w:rsidR="005D2A42">
        <w:trPr>
          <w:trHeight w:val="236"/>
        </w:trPr>
        <w:tc>
          <w:tcPr>
            <w:tcW w:w="780" w:type="dxa"/>
            <w:gridSpan w:val="2"/>
            <w:tcBorders>
              <w:left w:val="single" w:sz="8" w:space="0" w:color="808080"/>
              <w:right w:val="single" w:sz="8" w:space="0" w:color="808080"/>
            </w:tcBorders>
            <w:shd w:val="clear" w:color="auto" w:fill="37CD7E"/>
            <w:vAlign w:val="bottom"/>
          </w:tcPr>
          <w:p w:rsidR="005D2A42" w:rsidRDefault="00B5397D">
            <w:pPr>
              <w:spacing w:line="229" w:lineRule="exact"/>
              <w:jc w:val="center"/>
              <w:rPr>
                <w:rFonts w:ascii="Arial" w:eastAsia="Arial" w:hAnsi="Arial"/>
                <w:b/>
                <w:color w:val="FFFFFF"/>
                <w:w w:val="89"/>
              </w:rPr>
            </w:pPr>
            <w:r>
              <w:rPr>
                <w:rFonts w:ascii="Arial" w:eastAsia="Arial" w:hAnsi="Arial"/>
                <w:b/>
                <w:color w:val="FFFFFF"/>
                <w:w w:val="89"/>
              </w:rPr>
              <w:t>2</w:t>
            </w:r>
          </w:p>
        </w:tc>
        <w:tc>
          <w:tcPr>
            <w:tcW w:w="40" w:type="dxa"/>
            <w:shd w:val="clear" w:color="auto" w:fill="auto"/>
            <w:vAlign w:val="bottom"/>
          </w:tcPr>
          <w:p w:rsidR="005D2A42" w:rsidRDefault="005D2A42">
            <w:pPr>
              <w:spacing w:line="0" w:lineRule="atLeast"/>
              <w:rPr>
                <w:rFonts w:ascii="Times New Roman" w:eastAsia="Times New Roman" w:hAnsi="Times New Roman"/>
              </w:rPr>
            </w:pPr>
          </w:p>
        </w:tc>
        <w:tc>
          <w:tcPr>
            <w:tcW w:w="900" w:type="dxa"/>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7"/>
              </w:rPr>
            </w:pPr>
            <w:r>
              <w:rPr>
                <w:rFonts w:ascii="Arial" w:eastAsia="Arial" w:hAnsi="Arial"/>
                <w:w w:val="87"/>
              </w:rPr>
              <w:t>489,0</w:t>
            </w:r>
          </w:p>
        </w:tc>
        <w:tc>
          <w:tcPr>
            <w:tcW w:w="1280" w:type="dxa"/>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3"/>
              </w:rPr>
            </w:pPr>
            <w:r>
              <w:rPr>
                <w:rFonts w:ascii="Arial" w:eastAsia="Arial" w:hAnsi="Arial"/>
                <w:w w:val="83"/>
              </w:rPr>
              <w:t>29,7 %</w:t>
            </w:r>
          </w:p>
        </w:tc>
        <w:tc>
          <w:tcPr>
            <w:tcW w:w="140" w:type="dxa"/>
            <w:shd w:val="clear" w:color="auto" w:fill="auto"/>
            <w:vAlign w:val="bottom"/>
          </w:tcPr>
          <w:p w:rsidR="005D2A42" w:rsidRDefault="005D2A42">
            <w:pPr>
              <w:spacing w:line="0" w:lineRule="atLeast"/>
              <w:rPr>
                <w:rFonts w:ascii="Times New Roman" w:eastAsia="Times New Roman" w:hAnsi="Times New Roman"/>
              </w:rPr>
            </w:pPr>
          </w:p>
        </w:tc>
        <w:tc>
          <w:tcPr>
            <w:tcW w:w="1260" w:type="dxa"/>
            <w:tcBorders>
              <w:right w:val="single" w:sz="8" w:space="0" w:color="808080"/>
            </w:tcBorders>
            <w:shd w:val="clear" w:color="auto" w:fill="auto"/>
            <w:vAlign w:val="bottom"/>
          </w:tcPr>
          <w:p w:rsidR="005D2A42" w:rsidRDefault="00B5397D">
            <w:pPr>
              <w:spacing w:line="229" w:lineRule="exact"/>
              <w:ind w:right="59"/>
              <w:jc w:val="center"/>
              <w:rPr>
                <w:rFonts w:ascii="Arial" w:eastAsia="Arial" w:hAnsi="Arial"/>
                <w:w w:val="86"/>
              </w:rPr>
            </w:pPr>
            <w:r>
              <w:rPr>
                <w:rFonts w:ascii="Arial" w:eastAsia="Arial" w:hAnsi="Arial"/>
                <w:w w:val="86"/>
              </w:rPr>
              <w:t>32,2 %</w:t>
            </w:r>
          </w:p>
        </w:tc>
        <w:tc>
          <w:tcPr>
            <w:tcW w:w="4620" w:type="dxa"/>
            <w:gridSpan w:val="4"/>
            <w:tcBorders>
              <w:right w:val="single" w:sz="8" w:space="0" w:color="808080"/>
            </w:tcBorders>
            <w:shd w:val="clear" w:color="auto" w:fill="auto"/>
            <w:vAlign w:val="bottom"/>
          </w:tcPr>
          <w:p w:rsidR="005D2A42" w:rsidRDefault="00B5397D">
            <w:pPr>
              <w:spacing w:line="227" w:lineRule="exact"/>
              <w:ind w:left="20"/>
              <w:rPr>
                <w:rFonts w:ascii="Arial" w:eastAsia="Arial" w:hAnsi="Arial"/>
                <w:w w:val="89"/>
              </w:rPr>
            </w:pPr>
            <w:r>
              <w:rPr>
                <w:rFonts w:ascii="Arial" w:eastAsia="Arial" w:hAnsi="Arial"/>
                <w:w w:val="89"/>
              </w:rPr>
              <w:t>soustractions) sur des nombres inférieurs à cinquante. Ils</w:t>
            </w:r>
          </w:p>
        </w:tc>
        <w:tc>
          <w:tcPr>
            <w:tcW w:w="540" w:type="dxa"/>
            <w:shd w:val="clear" w:color="auto" w:fill="auto"/>
            <w:vAlign w:val="bottom"/>
          </w:tcPr>
          <w:p w:rsidR="005D2A42" w:rsidRDefault="005D2A42">
            <w:pPr>
              <w:spacing w:line="0" w:lineRule="atLeast"/>
              <w:rPr>
                <w:rFonts w:ascii="Times New Roman" w:eastAsia="Times New Roman" w:hAnsi="Times New Roman"/>
              </w:rPr>
            </w:pPr>
          </w:p>
        </w:tc>
        <w:tc>
          <w:tcPr>
            <w:tcW w:w="78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23"/>
        </w:trPr>
        <w:tc>
          <w:tcPr>
            <w:tcW w:w="300" w:type="dxa"/>
            <w:tcBorders>
              <w:left w:val="single" w:sz="8" w:space="0" w:color="808080"/>
              <w:right w:val="single" w:sz="8" w:space="0" w:color="37CD7E"/>
            </w:tcBorders>
            <w:shd w:val="clear" w:color="auto" w:fill="37CD7E"/>
            <w:vAlign w:val="bottom"/>
          </w:tcPr>
          <w:p w:rsidR="005D2A42" w:rsidRDefault="005D2A42">
            <w:pPr>
              <w:spacing w:line="0" w:lineRule="atLeast"/>
              <w:rPr>
                <w:rFonts w:ascii="Times New Roman" w:eastAsia="Times New Roman" w:hAnsi="Times New Roman"/>
                <w:sz w:val="19"/>
              </w:rPr>
            </w:pPr>
          </w:p>
        </w:tc>
        <w:tc>
          <w:tcPr>
            <w:tcW w:w="480" w:type="dxa"/>
            <w:tcBorders>
              <w:right w:val="single" w:sz="8" w:space="0" w:color="808080"/>
            </w:tcBorders>
            <w:shd w:val="clear" w:color="auto" w:fill="37CD7E"/>
            <w:vAlign w:val="bottom"/>
          </w:tcPr>
          <w:p w:rsidR="005D2A42" w:rsidRDefault="005D2A42">
            <w:pPr>
              <w:spacing w:line="0" w:lineRule="atLeast"/>
              <w:rPr>
                <w:rFonts w:ascii="Times New Roman" w:eastAsia="Times New Roman" w:hAnsi="Times New Roman"/>
                <w:sz w:val="19"/>
              </w:rPr>
            </w:pPr>
          </w:p>
        </w:tc>
        <w:tc>
          <w:tcPr>
            <w:tcW w:w="40" w:type="dxa"/>
            <w:shd w:val="clear" w:color="auto" w:fill="auto"/>
            <w:vAlign w:val="bottom"/>
          </w:tcPr>
          <w:p w:rsidR="005D2A42" w:rsidRDefault="005D2A42">
            <w:pPr>
              <w:spacing w:line="0" w:lineRule="atLeast"/>
              <w:rPr>
                <w:rFonts w:ascii="Times New Roman" w:eastAsia="Times New Roman" w:hAnsi="Times New Roman"/>
                <w:sz w:val="19"/>
              </w:rPr>
            </w:pPr>
          </w:p>
        </w:tc>
        <w:tc>
          <w:tcPr>
            <w:tcW w:w="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 w:type="dxa"/>
            <w:shd w:val="clear" w:color="auto" w:fill="auto"/>
            <w:vAlign w:val="bottom"/>
          </w:tcPr>
          <w:p w:rsidR="005D2A42" w:rsidRDefault="005D2A42">
            <w:pPr>
              <w:spacing w:line="0" w:lineRule="atLeast"/>
              <w:rPr>
                <w:rFonts w:ascii="Times New Roman" w:eastAsia="Times New Roman" w:hAnsi="Times New Roman"/>
                <w:sz w:val="19"/>
              </w:rPr>
            </w:pPr>
          </w:p>
        </w:tc>
        <w:tc>
          <w:tcPr>
            <w:tcW w:w="12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620" w:type="dxa"/>
            <w:gridSpan w:val="4"/>
            <w:tcBorders>
              <w:right w:val="single" w:sz="8" w:space="0" w:color="808080"/>
            </w:tcBorders>
            <w:shd w:val="clear" w:color="auto" w:fill="auto"/>
            <w:vAlign w:val="bottom"/>
          </w:tcPr>
          <w:p w:rsidR="005D2A42" w:rsidRDefault="00B5397D">
            <w:pPr>
              <w:spacing w:line="222" w:lineRule="exact"/>
              <w:ind w:left="20"/>
              <w:rPr>
                <w:rFonts w:ascii="Arial" w:eastAsia="Arial" w:hAnsi="Arial"/>
                <w:w w:val="91"/>
              </w:rPr>
            </w:pPr>
            <w:r>
              <w:rPr>
                <w:rFonts w:ascii="Arial" w:eastAsia="Arial" w:hAnsi="Arial"/>
                <w:w w:val="91"/>
              </w:rPr>
              <w:t>manipulent des concepts de repérage dans l’espace (en</w:t>
            </w:r>
          </w:p>
        </w:tc>
        <w:tc>
          <w:tcPr>
            <w:tcW w:w="540" w:type="dxa"/>
            <w:shd w:val="clear" w:color="auto" w:fill="auto"/>
            <w:vAlign w:val="bottom"/>
          </w:tcPr>
          <w:p w:rsidR="005D2A42" w:rsidRDefault="005D2A42">
            <w:pPr>
              <w:spacing w:line="0" w:lineRule="atLeast"/>
              <w:rPr>
                <w:rFonts w:ascii="Times New Roman" w:eastAsia="Times New Roman" w:hAnsi="Times New Roman"/>
                <w:sz w:val="19"/>
              </w:rPr>
            </w:pPr>
          </w:p>
        </w:tc>
        <w:tc>
          <w:tcPr>
            <w:tcW w:w="78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8"/>
        </w:trPr>
        <w:tc>
          <w:tcPr>
            <w:tcW w:w="300" w:type="dxa"/>
            <w:tcBorders>
              <w:left w:val="single" w:sz="8" w:space="0" w:color="808080"/>
              <w:right w:val="single" w:sz="8" w:space="0" w:color="37CD7E"/>
            </w:tcBorders>
            <w:shd w:val="clear" w:color="auto" w:fill="37CD7E"/>
            <w:vAlign w:val="bottom"/>
          </w:tcPr>
          <w:p w:rsidR="005D2A42" w:rsidRDefault="005D2A42">
            <w:pPr>
              <w:spacing w:line="0" w:lineRule="atLeast"/>
              <w:rPr>
                <w:rFonts w:ascii="Times New Roman" w:eastAsia="Times New Roman" w:hAnsi="Times New Roman"/>
                <w:sz w:val="2"/>
              </w:rPr>
            </w:pPr>
          </w:p>
        </w:tc>
        <w:tc>
          <w:tcPr>
            <w:tcW w:w="480" w:type="dxa"/>
            <w:tcBorders>
              <w:right w:val="single" w:sz="8" w:space="0" w:color="808080"/>
            </w:tcBorders>
            <w:shd w:val="clear" w:color="auto" w:fill="37CD7E"/>
            <w:vAlign w:val="bottom"/>
          </w:tcPr>
          <w:p w:rsidR="005D2A42" w:rsidRDefault="005D2A42">
            <w:pPr>
              <w:spacing w:line="0" w:lineRule="atLeast"/>
              <w:rPr>
                <w:rFonts w:ascii="Times New Roman" w:eastAsia="Times New Roman" w:hAnsi="Times New Roman"/>
                <w:sz w:val="2"/>
              </w:rPr>
            </w:pPr>
          </w:p>
        </w:tc>
        <w:tc>
          <w:tcPr>
            <w:tcW w:w="40" w:type="dxa"/>
            <w:shd w:val="clear" w:color="auto" w:fill="auto"/>
            <w:vAlign w:val="bottom"/>
          </w:tcPr>
          <w:p w:rsidR="005D2A42" w:rsidRDefault="005D2A42">
            <w:pPr>
              <w:spacing w:line="0" w:lineRule="atLeast"/>
              <w:rPr>
                <w:rFonts w:ascii="Times New Roman" w:eastAsia="Times New Roman" w:hAnsi="Times New Roman"/>
                <w:sz w:val="2"/>
              </w:rPr>
            </w:pPr>
          </w:p>
        </w:tc>
        <w:tc>
          <w:tcPr>
            <w:tcW w:w="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
              </w:rPr>
            </w:pPr>
          </w:p>
        </w:tc>
        <w:tc>
          <w:tcPr>
            <w:tcW w:w="140" w:type="dxa"/>
            <w:shd w:val="clear" w:color="auto" w:fill="auto"/>
            <w:vAlign w:val="bottom"/>
          </w:tcPr>
          <w:p w:rsidR="005D2A42" w:rsidRDefault="005D2A42">
            <w:pPr>
              <w:spacing w:line="0" w:lineRule="atLeast"/>
              <w:rPr>
                <w:rFonts w:ascii="Times New Roman" w:eastAsia="Times New Roman" w:hAnsi="Times New Roman"/>
                <w:sz w:val="2"/>
              </w:rPr>
            </w:pPr>
          </w:p>
        </w:tc>
        <w:tc>
          <w:tcPr>
            <w:tcW w:w="12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
              </w:rPr>
            </w:pPr>
          </w:p>
        </w:tc>
        <w:tc>
          <w:tcPr>
            <w:tcW w:w="4620" w:type="dxa"/>
            <w:gridSpan w:val="4"/>
            <w:vMerge w:val="restart"/>
            <w:tcBorders>
              <w:right w:val="single" w:sz="8" w:space="0" w:color="808080"/>
            </w:tcBorders>
            <w:shd w:val="clear" w:color="auto" w:fill="auto"/>
            <w:vAlign w:val="bottom"/>
          </w:tcPr>
          <w:p w:rsidR="005D2A42" w:rsidRDefault="00B5397D">
            <w:pPr>
              <w:spacing w:line="229" w:lineRule="exact"/>
              <w:ind w:left="20"/>
              <w:rPr>
                <w:rFonts w:ascii="Arial" w:eastAsia="Arial" w:hAnsi="Arial"/>
                <w:w w:val="87"/>
              </w:rPr>
            </w:pPr>
            <w:r>
              <w:rPr>
                <w:rFonts w:ascii="Arial" w:eastAsia="Arial" w:hAnsi="Arial"/>
                <w:w w:val="87"/>
              </w:rPr>
              <w:t>dessous, au-dessus, à côté). Ils commencent à développer</w:t>
            </w:r>
          </w:p>
        </w:tc>
        <w:tc>
          <w:tcPr>
            <w:tcW w:w="540" w:type="dxa"/>
            <w:vMerge w:val="restart"/>
            <w:shd w:val="clear" w:color="auto" w:fill="auto"/>
            <w:vAlign w:val="bottom"/>
          </w:tcPr>
          <w:p w:rsidR="005D2A42" w:rsidRDefault="005D2A42">
            <w:pPr>
              <w:spacing w:line="0" w:lineRule="atLeast"/>
              <w:rPr>
                <w:rFonts w:ascii="Times New Roman" w:eastAsia="Times New Roman" w:hAnsi="Times New Roman"/>
                <w:sz w:val="2"/>
              </w:rPr>
            </w:pPr>
          </w:p>
        </w:tc>
        <w:tc>
          <w:tcPr>
            <w:tcW w:w="780" w:type="dxa"/>
            <w:shd w:val="clear" w:color="auto" w:fill="auto"/>
            <w:vAlign w:val="bottom"/>
          </w:tcPr>
          <w:p w:rsidR="005D2A42" w:rsidRDefault="005D2A42">
            <w:pPr>
              <w:spacing w:line="0" w:lineRule="atLeast"/>
              <w:rPr>
                <w:rFonts w:ascii="Times New Roman" w:eastAsia="Times New Roman" w:hAnsi="Times New Roman"/>
                <w:sz w:val="2"/>
              </w:rPr>
            </w:pPr>
          </w:p>
        </w:tc>
      </w:tr>
      <w:tr w:rsidR="005D2A42">
        <w:trPr>
          <w:trHeight w:val="202"/>
        </w:trPr>
        <w:tc>
          <w:tcPr>
            <w:tcW w:w="300" w:type="dxa"/>
            <w:tcBorders>
              <w:left w:val="single" w:sz="8" w:space="0" w:color="808080"/>
              <w:right w:val="single" w:sz="8" w:space="0" w:color="37CD7E"/>
            </w:tcBorders>
            <w:shd w:val="clear" w:color="auto" w:fill="37CD7E"/>
            <w:vAlign w:val="bottom"/>
          </w:tcPr>
          <w:p w:rsidR="005D2A42" w:rsidRDefault="005D2A42">
            <w:pPr>
              <w:spacing w:line="0" w:lineRule="atLeast"/>
              <w:rPr>
                <w:rFonts w:ascii="Times New Roman" w:eastAsia="Times New Roman" w:hAnsi="Times New Roman"/>
                <w:sz w:val="17"/>
              </w:rPr>
            </w:pPr>
          </w:p>
        </w:tc>
        <w:tc>
          <w:tcPr>
            <w:tcW w:w="480" w:type="dxa"/>
            <w:tcBorders>
              <w:right w:val="single" w:sz="8" w:space="0" w:color="808080"/>
            </w:tcBorders>
            <w:shd w:val="clear" w:color="auto" w:fill="37CD7E"/>
            <w:vAlign w:val="bottom"/>
          </w:tcPr>
          <w:p w:rsidR="005D2A42" w:rsidRDefault="005D2A42">
            <w:pPr>
              <w:spacing w:line="0" w:lineRule="atLeast"/>
              <w:rPr>
                <w:rFonts w:ascii="Times New Roman" w:eastAsia="Times New Roman" w:hAnsi="Times New Roman"/>
                <w:sz w:val="17"/>
              </w:rPr>
            </w:pPr>
          </w:p>
        </w:tc>
        <w:tc>
          <w:tcPr>
            <w:tcW w:w="40" w:type="dxa"/>
            <w:shd w:val="clear" w:color="auto" w:fill="auto"/>
            <w:vAlign w:val="bottom"/>
          </w:tcPr>
          <w:p w:rsidR="005D2A42" w:rsidRDefault="005D2A42">
            <w:pPr>
              <w:spacing w:line="0" w:lineRule="atLeast"/>
              <w:rPr>
                <w:rFonts w:ascii="Times New Roman" w:eastAsia="Times New Roman" w:hAnsi="Times New Roman"/>
                <w:sz w:val="17"/>
              </w:rPr>
            </w:pPr>
          </w:p>
        </w:tc>
        <w:tc>
          <w:tcPr>
            <w:tcW w:w="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140" w:type="dxa"/>
            <w:shd w:val="clear" w:color="auto" w:fill="auto"/>
            <w:vAlign w:val="bottom"/>
          </w:tcPr>
          <w:p w:rsidR="005D2A42" w:rsidRDefault="005D2A42">
            <w:pPr>
              <w:spacing w:line="0" w:lineRule="atLeast"/>
              <w:rPr>
                <w:rFonts w:ascii="Times New Roman" w:eastAsia="Times New Roman" w:hAnsi="Times New Roman"/>
                <w:sz w:val="17"/>
              </w:rPr>
            </w:pPr>
          </w:p>
        </w:tc>
        <w:tc>
          <w:tcPr>
            <w:tcW w:w="12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4620" w:type="dxa"/>
            <w:gridSpan w:val="4"/>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540" w:type="dxa"/>
            <w:vMerge/>
            <w:shd w:val="clear" w:color="auto" w:fill="auto"/>
            <w:vAlign w:val="bottom"/>
          </w:tcPr>
          <w:p w:rsidR="005D2A42" w:rsidRDefault="005D2A42">
            <w:pPr>
              <w:spacing w:line="0" w:lineRule="atLeast"/>
              <w:rPr>
                <w:rFonts w:ascii="Times New Roman" w:eastAsia="Times New Roman" w:hAnsi="Times New Roman"/>
                <w:sz w:val="17"/>
              </w:rPr>
            </w:pPr>
          </w:p>
        </w:tc>
        <w:tc>
          <w:tcPr>
            <w:tcW w:w="780" w:type="dxa"/>
            <w:shd w:val="clear" w:color="auto" w:fill="auto"/>
            <w:vAlign w:val="bottom"/>
          </w:tcPr>
          <w:p w:rsidR="005D2A42" w:rsidRDefault="005D2A42">
            <w:pPr>
              <w:spacing w:line="0" w:lineRule="atLeast"/>
              <w:rPr>
                <w:rFonts w:ascii="Times New Roman" w:eastAsia="Times New Roman" w:hAnsi="Times New Roman"/>
                <w:sz w:val="17"/>
              </w:rPr>
            </w:pPr>
          </w:p>
        </w:tc>
      </w:tr>
      <w:tr w:rsidR="005D2A42">
        <w:trPr>
          <w:trHeight w:val="228"/>
        </w:trPr>
        <w:tc>
          <w:tcPr>
            <w:tcW w:w="300" w:type="dxa"/>
            <w:tcBorders>
              <w:left w:val="single" w:sz="8" w:space="0" w:color="808080"/>
              <w:right w:val="single" w:sz="8" w:space="0" w:color="37CD7E"/>
            </w:tcBorders>
            <w:shd w:val="clear" w:color="auto" w:fill="37CD7E"/>
            <w:vAlign w:val="bottom"/>
          </w:tcPr>
          <w:p w:rsidR="005D2A42" w:rsidRDefault="005D2A42">
            <w:pPr>
              <w:spacing w:line="0" w:lineRule="atLeast"/>
              <w:rPr>
                <w:rFonts w:ascii="Times New Roman" w:eastAsia="Times New Roman" w:hAnsi="Times New Roman"/>
                <w:sz w:val="19"/>
              </w:rPr>
            </w:pPr>
          </w:p>
        </w:tc>
        <w:tc>
          <w:tcPr>
            <w:tcW w:w="480" w:type="dxa"/>
            <w:tcBorders>
              <w:right w:val="single" w:sz="8" w:space="0" w:color="808080"/>
            </w:tcBorders>
            <w:shd w:val="clear" w:color="auto" w:fill="37CD7E"/>
            <w:vAlign w:val="bottom"/>
          </w:tcPr>
          <w:p w:rsidR="005D2A42" w:rsidRDefault="005D2A42">
            <w:pPr>
              <w:spacing w:line="0" w:lineRule="atLeast"/>
              <w:rPr>
                <w:rFonts w:ascii="Times New Roman" w:eastAsia="Times New Roman" w:hAnsi="Times New Roman"/>
                <w:sz w:val="19"/>
              </w:rPr>
            </w:pPr>
          </w:p>
        </w:tc>
        <w:tc>
          <w:tcPr>
            <w:tcW w:w="40" w:type="dxa"/>
            <w:shd w:val="clear" w:color="auto" w:fill="auto"/>
            <w:vAlign w:val="bottom"/>
          </w:tcPr>
          <w:p w:rsidR="005D2A42" w:rsidRDefault="005D2A42">
            <w:pPr>
              <w:spacing w:line="0" w:lineRule="atLeast"/>
              <w:rPr>
                <w:rFonts w:ascii="Times New Roman" w:eastAsia="Times New Roman" w:hAnsi="Times New Roman"/>
                <w:sz w:val="19"/>
              </w:rPr>
            </w:pPr>
          </w:p>
        </w:tc>
        <w:tc>
          <w:tcPr>
            <w:tcW w:w="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 w:type="dxa"/>
            <w:shd w:val="clear" w:color="auto" w:fill="auto"/>
            <w:vAlign w:val="bottom"/>
          </w:tcPr>
          <w:p w:rsidR="005D2A42" w:rsidRDefault="005D2A42">
            <w:pPr>
              <w:spacing w:line="0" w:lineRule="atLeast"/>
              <w:rPr>
                <w:rFonts w:ascii="Times New Roman" w:eastAsia="Times New Roman" w:hAnsi="Times New Roman"/>
                <w:sz w:val="19"/>
              </w:rPr>
            </w:pPr>
          </w:p>
        </w:tc>
        <w:tc>
          <w:tcPr>
            <w:tcW w:w="12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620" w:type="dxa"/>
            <w:gridSpan w:val="4"/>
            <w:tcBorders>
              <w:right w:val="single" w:sz="8" w:space="0" w:color="808080"/>
            </w:tcBorders>
            <w:shd w:val="clear" w:color="auto" w:fill="auto"/>
            <w:vAlign w:val="bottom"/>
          </w:tcPr>
          <w:p w:rsidR="005D2A42" w:rsidRDefault="00B5397D">
            <w:pPr>
              <w:spacing w:line="227" w:lineRule="exact"/>
              <w:ind w:left="20"/>
              <w:rPr>
                <w:rFonts w:ascii="Arial" w:eastAsia="Arial" w:hAnsi="Arial"/>
                <w:w w:val="86"/>
              </w:rPr>
            </w:pPr>
            <w:r>
              <w:rPr>
                <w:rFonts w:ascii="Arial" w:eastAsia="Arial" w:hAnsi="Arial"/>
                <w:w w:val="86"/>
              </w:rPr>
              <w:t>des aptitudes de raisonnement sur des problèmes basiques</w:t>
            </w:r>
          </w:p>
        </w:tc>
        <w:tc>
          <w:tcPr>
            <w:tcW w:w="540" w:type="dxa"/>
            <w:shd w:val="clear" w:color="auto" w:fill="auto"/>
            <w:vAlign w:val="bottom"/>
          </w:tcPr>
          <w:p w:rsidR="005D2A42" w:rsidRDefault="005D2A42">
            <w:pPr>
              <w:spacing w:line="0" w:lineRule="atLeast"/>
              <w:rPr>
                <w:rFonts w:ascii="Times New Roman" w:eastAsia="Times New Roman" w:hAnsi="Times New Roman"/>
                <w:sz w:val="19"/>
              </w:rPr>
            </w:pPr>
          </w:p>
        </w:tc>
        <w:tc>
          <w:tcPr>
            <w:tcW w:w="78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34"/>
        </w:trPr>
        <w:tc>
          <w:tcPr>
            <w:tcW w:w="300" w:type="dxa"/>
            <w:tcBorders>
              <w:left w:val="single" w:sz="8" w:space="0" w:color="808080"/>
              <w:bottom w:val="single" w:sz="8" w:space="0" w:color="808080"/>
              <w:right w:val="single" w:sz="8" w:space="0" w:color="37CD7E"/>
            </w:tcBorders>
            <w:shd w:val="clear" w:color="auto" w:fill="37CD7E"/>
            <w:vAlign w:val="bottom"/>
          </w:tcPr>
          <w:p w:rsidR="005D2A42" w:rsidRDefault="005D2A42">
            <w:pPr>
              <w:spacing w:line="0" w:lineRule="atLeast"/>
              <w:rPr>
                <w:rFonts w:ascii="Times New Roman" w:eastAsia="Times New Roman" w:hAnsi="Times New Roman"/>
              </w:rPr>
            </w:pPr>
          </w:p>
        </w:tc>
        <w:tc>
          <w:tcPr>
            <w:tcW w:w="480" w:type="dxa"/>
            <w:tcBorders>
              <w:bottom w:val="single" w:sz="8" w:space="0" w:color="808080"/>
              <w:right w:val="single" w:sz="8" w:space="0" w:color="808080"/>
            </w:tcBorders>
            <w:shd w:val="clear" w:color="auto" w:fill="37CD7E"/>
            <w:vAlign w:val="bottom"/>
          </w:tcPr>
          <w:p w:rsidR="005D2A42" w:rsidRDefault="005D2A42">
            <w:pPr>
              <w:spacing w:line="0" w:lineRule="atLeast"/>
              <w:rPr>
                <w:rFonts w:ascii="Times New Roman" w:eastAsia="Times New Roman" w:hAnsi="Times New Roman"/>
              </w:rPr>
            </w:pPr>
          </w:p>
        </w:tc>
        <w:tc>
          <w:tcPr>
            <w:tcW w:w="4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9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28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26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3460" w:type="dxa"/>
            <w:gridSpan w:val="2"/>
            <w:tcBorders>
              <w:bottom w:val="single" w:sz="8" w:space="0" w:color="808080"/>
            </w:tcBorders>
            <w:shd w:val="clear" w:color="auto" w:fill="auto"/>
            <w:vAlign w:val="bottom"/>
          </w:tcPr>
          <w:p w:rsidR="005D2A42" w:rsidRDefault="00B5397D">
            <w:pPr>
              <w:spacing w:line="229" w:lineRule="exact"/>
              <w:ind w:left="20"/>
              <w:rPr>
                <w:rFonts w:ascii="Arial" w:eastAsia="Arial" w:hAnsi="Arial"/>
              </w:rPr>
            </w:pPr>
            <w:r>
              <w:rPr>
                <w:rFonts w:ascii="Arial" w:eastAsia="Arial" w:hAnsi="Arial"/>
              </w:rPr>
              <w:t>avec des nombres inférieurs à vingt.</w:t>
            </w:r>
          </w:p>
        </w:tc>
        <w:tc>
          <w:tcPr>
            <w:tcW w:w="60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56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540" w:type="dxa"/>
            <w:shd w:val="clear" w:color="auto" w:fill="auto"/>
            <w:vAlign w:val="bottom"/>
          </w:tcPr>
          <w:p w:rsidR="005D2A42" w:rsidRDefault="005D2A42">
            <w:pPr>
              <w:spacing w:line="0" w:lineRule="atLeast"/>
              <w:rPr>
                <w:rFonts w:ascii="Times New Roman" w:eastAsia="Times New Roman" w:hAnsi="Times New Roman"/>
              </w:rPr>
            </w:pPr>
          </w:p>
        </w:tc>
        <w:tc>
          <w:tcPr>
            <w:tcW w:w="78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22"/>
        </w:trPr>
        <w:tc>
          <w:tcPr>
            <w:tcW w:w="300" w:type="dxa"/>
            <w:tcBorders>
              <w:left w:val="single" w:sz="8" w:space="0" w:color="808080"/>
              <w:bottom w:val="single" w:sz="8" w:space="0" w:color="808080"/>
              <w:right w:val="single" w:sz="8" w:space="0" w:color="808080"/>
            </w:tcBorders>
            <w:shd w:val="clear" w:color="auto" w:fill="F4775E"/>
            <w:vAlign w:val="bottom"/>
          </w:tcPr>
          <w:p w:rsidR="005D2A42" w:rsidRDefault="005D2A42">
            <w:pPr>
              <w:spacing w:line="0" w:lineRule="atLeast"/>
              <w:rPr>
                <w:rFonts w:ascii="Times New Roman" w:eastAsia="Times New Roman" w:hAnsi="Times New Roman"/>
                <w:sz w:val="19"/>
              </w:rPr>
            </w:pPr>
          </w:p>
        </w:tc>
        <w:tc>
          <w:tcPr>
            <w:tcW w:w="2840" w:type="dxa"/>
            <w:gridSpan w:val="5"/>
            <w:tcBorders>
              <w:bottom w:val="single" w:sz="8" w:space="0" w:color="808080"/>
            </w:tcBorders>
            <w:shd w:val="clear" w:color="auto" w:fill="F4775E"/>
            <w:vAlign w:val="bottom"/>
          </w:tcPr>
          <w:p w:rsidR="005D2A42" w:rsidRDefault="00B5397D">
            <w:pPr>
              <w:spacing w:line="221" w:lineRule="exact"/>
              <w:ind w:left="20"/>
              <w:rPr>
                <w:rFonts w:ascii="Arial" w:eastAsia="Arial" w:hAnsi="Arial"/>
                <w:b/>
                <w:w w:val="84"/>
              </w:rPr>
            </w:pPr>
            <w:r>
              <w:rPr>
                <w:rFonts w:ascii="Arial" w:eastAsia="Arial" w:hAnsi="Arial"/>
                <w:b/>
                <w:w w:val="84"/>
              </w:rPr>
              <w:t>Seuil « suffisant » de compétences</w:t>
            </w:r>
          </w:p>
        </w:tc>
        <w:tc>
          <w:tcPr>
            <w:tcW w:w="1260" w:type="dxa"/>
            <w:tcBorders>
              <w:bottom w:val="single" w:sz="8" w:space="0" w:color="808080"/>
              <w:right w:val="single" w:sz="8" w:space="0" w:color="F4775E"/>
            </w:tcBorders>
            <w:shd w:val="clear" w:color="auto" w:fill="F4775E"/>
            <w:vAlign w:val="bottom"/>
          </w:tcPr>
          <w:p w:rsidR="005D2A42" w:rsidRDefault="005D2A42">
            <w:pPr>
              <w:spacing w:line="0" w:lineRule="atLeast"/>
              <w:rPr>
                <w:rFonts w:ascii="Times New Roman" w:eastAsia="Times New Roman" w:hAnsi="Times New Roman"/>
                <w:sz w:val="19"/>
              </w:rPr>
            </w:pPr>
          </w:p>
        </w:tc>
        <w:tc>
          <w:tcPr>
            <w:tcW w:w="2520" w:type="dxa"/>
            <w:tcBorders>
              <w:bottom w:val="single" w:sz="8" w:space="0" w:color="808080"/>
            </w:tcBorders>
            <w:shd w:val="clear" w:color="auto" w:fill="F4775E"/>
            <w:vAlign w:val="bottom"/>
          </w:tcPr>
          <w:p w:rsidR="005D2A42" w:rsidRDefault="005D2A42">
            <w:pPr>
              <w:spacing w:line="0" w:lineRule="atLeast"/>
              <w:rPr>
                <w:rFonts w:ascii="Times New Roman" w:eastAsia="Times New Roman" w:hAnsi="Times New Roman"/>
                <w:sz w:val="19"/>
              </w:rPr>
            </w:pPr>
          </w:p>
        </w:tc>
        <w:tc>
          <w:tcPr>
            <w:tcW w:w="940" w:type="dxa"/>
            <w:tcBorders>
              <w:bottom w:val="single" w:sz="8" w:space="0" w:color="808080"/>
            </w:tcBorders>
            <w:shd w:val="clear" w:color="auto" w:fill="F4775E"/>
            <w:vAlign w:val="bottom"/>
          </w:tcPr>
          <w:p w:rsidR="005D2A42" w:rsidRDefault="005D2A42">
            <w:pPr>
              <w:spacing w:line="0" w:lineRule="atLeast"/>
              <w:rPr>
                <w:rFonts w:ascii="Times New Roman" w:eastAsia="Times New Roman" w:hAnsi="Times New Roman"/>
                <w:sz w:val="19"/>
              </w:rPr>
            </w:pPr>
          </w:p>
        </w:tc>
        <w:tc>
          <w:tcPr>
            <w:tcW w:w="600" w:type="dxa"/>
            <w:tcBorders>
              <w:bottom w:val="single" w:sz="8" w:space="0" w:color="808080"/>
            </w:tcBorders>
            <w:shd w:val="clear" w:color="auto" w:fill="F4775E"/>
            <w:vAlign w:val="bottom"/>
          </w:tcPr>
          <w:p w:rsidR="005D2A42" w:rsidRDefault="005D2A42">
            <w:pPr>
              <w:spacing w:line="0" w:lineRule="atLeast"/>
              <w:rPr>
                <w:rFonts w:ascii="Times New Roman" w:eastAsia="Times New Roman" w:hAnsi="Times New Roman"/>
                <w:sz w:val="19"/>
              </w:rPr>
            </w:pPr>
          </w:p>
        </w:tc>
        <w:tc>
          <w:tcPr>
            <w:tcW w:w="560" w:type="dxa"/>
            <w:tcBorders>
              <w:bottom w:val="single" w:sz="8" w:space="0" w:color="808080"/>
              <w:right w:val="single" w:sz="8" w:space="0" w:color="808080"/>
            </w:tcBorders>
            <w:shd w:val="clear" w:color="auto" w:fill="F4775E"/>
            <w:vAlign w:val="bottom"/>
          </w:tcPr>
          <w:p w:rsidR="005D2A42" w:rsidRDefault="005D2A42">
            <w:pPr>
              <w:spacing w:line="0" w:lineRule="atLeast"/>
              <w:rPr>
                <w:rFonts w:ascii="Times New Roman" w:eastAsia="Times New Roman" w:hAnsi="Times New Roman"/>
                <w:sz w:val="19"/>
              </w:rPr>
            </w:pPr>
          </w:p>
        </w:tc>
        <w:tc>
          <w:tcPr>
            <w:tcW w:w="540" w:type="dxa"/>
            <w:shd w:val="clear" w:color="auto" w:fill="auto"/>
            <w:vAlign w:val="bottom"/>
          </w:tcPr>
          <w:p w:rsidR="005D2A42" w:rsidRDefault="005D2A42">
            <w:pPr>
              <w:spacing w:line="0" w:lineRule="atLeast"/>
              <w:rPr>
                <w:rFonts w:ascii="Times New Roman" w:eastAsia="Times New Roman" w:hAnsi="Times New Roman"/>
                <w:sz w:val="19"/>
              </w:rPr>
            </w:pPr>
          </w:p>
        </w:tc>
        <w:tc>
          <w:tcPr>
            <w:tcW w:w="78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14"/>
        </w:trPr>
        <w:tc>
          <w:tcPr>
            <w:tcW w:w="300" w:type="dxa"/>
            <w:tcBorders>
              <w:left w:val="single" w:sz="8" w:space="0" w:color="808080"/>
              <w:right w:val="single" w:sz="8" w:space="0" w:color="89DD75"/>
            </w:tcBorders>
            <w:shd w:val="clear" w:color="auto" w:fill="89DD75"/>
            <w:vAlign w:val="bottom"/>
          </w:tcPr>
          <w:p w:rsidR="005D2A42" w:rsidRDefault="005D2A42">
            <w:pPr>
              <w:spacing w:line="0" w:lineRule="atLeast"/>
              <w:rPr>
                <w:rFonts w:ascii="Times New Roman" w:eastAsia="Times New Roman" w:hAnsi="Times New Roman"/>
                <w:sz w:val="18"/>
              </w:rPr>
            </w:pPr>
          </w:p>
        </w:tc>
        <w:tc>
          <w:tcPr>
            <w:tcW w:w="480" w:type="dxa"/>
            <w:tcBorders>
              <w:right w:val="single" w:sz="8" w:space="0" w:color="808080"/>
            </w:tcBorders>
            <w:shd w:val="clear" w:color="auto" w:fill="89DD75"/>
            <w:vAlign w:val="bottom"/>
          </w:tcPr>
          <w:p w:rsidR="005D2A42" w:rsidRDefault="005D2A42">
            <w:pPr>
              <w:spacing w:line="0" w:lineRule="atLeast"/>
              <w:rPr>
                <w:rFonts w:ascii="Times New Roman" w:eastAsia="Times New Roman" w:hAnsi="Times New Roman"/>
                <w:sz w:val="18"/>
              </w:rPr>
            </w:pPr>
          </w:p>
        </w:tc>
        <w:tc>
          <w:tcPr>
            <w:tcW w:w="40" w:type="dxa"/>
            <w:shd w:val="clear" w:color="auto" w:fill="auto"/>
            <w:vAlign w:val="bottom"/>
          </w:tcPr>
          <w:p w:rsidR="005D2A42" w:rsidRDefault="005D2A42">
            <w:pPr>
              <w:spacing w:line="0" w:lineRule="atLeast"/>
              <w:rPr>
                <w:rFonts w:ascii="Times New Roman" w:eastAsia="Times New Roman" w:hAnsi="Times New Roman"/>
                <w:sz w:val="18"/>
              </w:rPr>
            </w:pPr>
          </w:p>
        </w:tc>
        <w:tc>
          <w:tcPr>
            <w:tcW w:w="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140" w:type="dxa"/>
            <w:shd w:val="clear" w:color="auto" w:fill="auto"/>
            <w:vAlign w:val="bottom"/>
          </w:tcPr>
          <w:p w:rsidR="005D2A42" w:rsidRDefault="005D2A42">
            <w:pPr>
              <w:spacing w:line="0" w:lineRule="atLeast"/>
              <w:rPr>
                <w:rFonts w:ascii="Times New Roman" w:eastAsia="Times New Roman" w:hAnsi="Times New Roman"/>
                <w:sz w:val="18"/>
              </w:rPr>
            </w:pPr>
          </w:p>
        </w:tc>
        <w:tc>
          <w:tcPr>
            <w:tcW w:w="12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2520" w:type="dxa"/>
            <w:shd w:val="clear" w:color="auto" w:fill="auto"/>
            <w:vAlign w:val="bottom"/>
          </w:tcPr>
          <w:p w:rsidR="005D2A42" w:rsidRDefault="00B5397D">
            <w:pPr>
              <w:spacing w:line="213" w:lineRule="exact"/>
              <w:ind w:left="20"/>
              <w:rPr>
                <w:rFonts w:ascii="Arial" w:eastAsia="Arial" w:hAnsi="Arial"/>
                <w:w w:val="91"/>
              </w:rPr>
            </w:pPr>
            <w:proofErr w:type="spellStart"/>
            <w:r>
              <w:rPr>
                <w:rFonts w:ascii="Arial" w:eastAsia="Arial" w:hAnsi="Arial"/>
                <w:w w:val="91"/>
              </w:rPr>
              <w:t>Lesélèvesdéveloppent</w:t>
            </w:r>
            <w:proofErr w:type="spellEnd"/>
          </w:p>
        </w:tc>
        <w:tc>
          <w:tcPr>
            <w:tcW w:w="2100" w:type="dxa"/>
            <w:gridSpan w:val="3"/>
            <w:tcBorders>
              <w:right w:val="single" w:sz="8" w:space="0" w:color="808080"/>
            </w:tcBorders>
            <w:shd w:val="clear" w:color="auto" w:fill="auto"/>
            <w:vAlign w:val="bottom"/>
          </w:tcPr>
          <w:p w:rsidR="005D2A42" w:rsidRDefault="00B5397D">
            <w:pPr>
              <w:spacing w:line="213" w:lineRule="exact"/>
              <w:jc w:val="right"/>
              <w:rPr>
                <w:rFonts w:ascii="Arial" w:eastAsia="Arial" w:hAnsi="Arial"/>
                <w:w w:val="87"/>
              </w:rPr>
            </w:pPr>
            <w:proofErr w:type="spellStart"/>
            <w:r>
              <w:rPr>
                <w:rFonts w:ascii="Arial" w:eastAsia="Arial" w:hAnsi="Arial"/>
                <w:w w:val="87"/>
              </w:rPr>
              <w:t>progressivementleurs</w:t>
            </w:r>
            <w:proofErr w:type="spellEnd"/>
          </w:p>
        </w:tc>
        <w:tc>
          <w:tcPr>
            <w:tcW w:w="540" w:type="dxa"/>
            <w:shd w:val="clear" w:color="auto" w:fill="auto"/>
            <w:vAlign w:val="bottom"/>
          </w:tcPr>
          <w:p w:rsidR="005D2A42" w:rsidRDefault="005D2A42">
            <w:pPr>
              <w:spacing w:line="0" w:lineRule="atLeast"/>
              <w:rPr>
                <w:rFonts w:ascii="Times New Roman" w:eastAsia="Times New Roman" w:hAnsi="Times New Roman"/>
                <w:sz w:val="18"/>
              </w:rPr>
            </w:pPr>
          </w:p>
        </w:tc>
        <w:tc>
          <w:tcPr>
            <w:tcW w:w="780" w:type="dxa"/>
            <w:shd w:val="clear" w:color="auto" w:fill="auto"/>
            <w:vAlign w:val="bottom"/>
          </w:tcPr>
          <w:p w:rsidR="005D2A42" w:rsidRDefault="005D2A42">
            <w:pPr>
              <w:spacing w:line="0" w:lineRule="atLeast"/>
              <w:rPr>
                <w:rFonts w:ascii="Times New Roman" w:eastAsia="Times New Roman" w:hAnsi="Times New Roman"/>
                <w:sz w:val="18"/>
              </w:rPr>
            </w:pPr>
          </w:p>
        </w:tc>
      </w:tr>
      <w:tr w:rsidR="005D2A42">
        <w:trPr>
          <w:trHeight w:val="229"/>
        </w:trPr>
        <w:tc>
          <w:tcPr>
            <w:tcW w:w="780" w:type="dxa"/>
            <w:gridSpan w:val="2"/>
            <w:vMerge w:val="restart"/>
            <w:tcBorders>
              <w:left w:val="single" w:sz="8" w:space="0" w:color="808080"/>
              <w:right w:val="single" w:sz="8" w:space="0" w:color="808080"/>
            </w:tcBorders>
            <w:shd w:val="clear" w:color="auto" w:fill="89DD75"/>
            <w:vAlign w:val="bottom"/>
          </w:tcPr>
          <w:p w:rsidR="005D2A42" w:rsidRDefault="00B5397D">
            <w:pPr>
              <w:spacing w:line="229" w:lineRule="exact"/>
              <w:jc w:val="center"/>
              <w:rPr>
                <w:rFonts w:ascii="Arial" w:eastAsia="Arial" w:hAnsi="Arial"/>
                <w:b/>
                <w:color w:val="FFFFFF"/>
                <w:w w:val="85"/>
              </w:rPr>
            </w:pPr>
            <w:r>
              <w:rPr>
                <w:rFonts w:ascii="Arial" w:eastAsia="Arial" w:hAnsi="Arial"/>
                <w:b/>
                <w:color w:val="FFFFFF"/>
                <w:w w:val="85"/>
              </w:rPr>
              <w:t>Niveau</w:t>
            </w:r>
          </w:p>
        </w:tc>
        <w:tc>
          <w:tcPr>
            <w:tcW w:w="40" w:type="dxa"/>
            <w:shd w:val="clear" w:color="auto" w:fill="auto"/>
            <w:vAlign w:val="bottom"/>
          </w:tcPr>
          <w:p w:rsidR="005D2A42" w:rsidRDefault="005D2A42">
            <w:pPr>
              <w:spacing w:line="0" w:lineRule="atLeast"/>
              <w:rPr>
                <w:rFonts w:ascii="Times New Roman" w:eastAsia="Times New Roman" w:hAnsi="Times New Roman"/>
                <w:sz w:val="19"/>
              </w:rPr>
            </w:pPr>
          </w:p>
        </w:tc>
        <w:tc>
          <w:tcPr>
            <w:tcW w:w="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 w:type="dxa"/>
            <w:shd w:val="clear" w:color="auto" w:fill="auto"/>
            <w:vAlign w:val="bottom"/>
          </w:tcPr>
          <w:p w:rsidR="005D2A42" w:rsidRDefault="005D2A42">
            <w:pPr>
              <w:spacing w:line="0" w:lineRule="atLeast"/>
              <w:rPr>
                <w:rFonts w:ascii="Times New Roman" w:eastAsia="Times New Roman" w:hAnsi="Times New Roman"/>
                <w:sz w:val="19"/>
              </w:rPr>
            </w:pPr>
          </w:p>
        </w:tc>
        <w:tc>
          <w:tcPr>
            <w:tcW w:w="12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620" w:type="dxa"/>
            <w:gridSpan w:val="4"/>
            <w:tcBorders>
              <w:right w:val="single" w:sz="8" w:space="0" w:color="808080"/>
            </w:tcBorders>
            <w:shd w:val="clear" w:color="auto" w:fill="auto"/>
            <w:vAlign w:val="bottom"/>
          </w:tcPr>
          <w:p w:rsidR="005D2A42" w:rsidRDefault="00B5397D">
            <w:pPr>
              <w:spacing w:line="229" w:lineRule="exact"/>
              <w:ind w:left="20"/>
              <w:rPr>
                <w:rFonts w:ascii="Arial" w:eastAsia="Arial" w:hAnsi="Arial"/>
                <w:w w:val="88"/>
              </w:rPr>
            </w:pPr>
            <w:r>
              <w:rPr>
                <w:rFonts w:ascii="Arial" w:eastAsia="Arial" w:hAnsi="Arial"/>
                <w:w w:val="88"/>
              </w:rPr>
              <w:t>connaissances du langage mathématique et maîtrisent les</w:t>
            </w:r>
          </w:p>
        </w:tc>
        <w:tc>
          <w:tcPr>
            <w:tcW w:w="540" w:type="dxa"/>
            <w:shd w:val="clear" w:color="auto" w:fill="auto"/>
            <w:vAlign w:val="bottom"/>
          </w:tcPr>
          <w:p w:rsidR="005D2A42" w:rsidRDefault="005D2A42">
            <w:pPr>
              <w:spacing w:line="0" w:lineRule="atLeast"/>
              <w:rPr>
                <w:rFonts w:ascii="Times New Roman" w:eastAsia="Times New Roman" w:hAnsi="Times New Roman"/>
                <w:sz w:val="19"/>
              </w:rPr>
            </w:pPr>
          </w:p>
        </w:tc>
        <w:tc>
          <w:tcPr>
            <w:tcW w:w="78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161"/>
        </w:trPr>
        <w:tc>
          <w:tcPr>
            <w:tcW w:w="780" w:type="dxa"/>
            <w:gridSpan w:val="2"/>
            <w:vMerge/>
            <w:tcBorders>
              <w:left w:val="single" w:sz="8" w:space="0" w:color="808080"/>
              <w:right w:val="single" w:sz="8" w:space="0" w:color="808080"/>
            </w:tcBorders>
            <w:shd w:val="clear" w:color="auto" w:fill="89DD75"/>
            <w:vAlign w:val="bottom"/>
          </w:tcPr>
          <w:p w:rsidR="005D2A42" w:rsidRDefault="005D2A42">
            <w:pPr>
              <w:spacing w:line="0" w:lineRule="atLeast"/>
              <w:rPr>
                <w:rFonts w:ascii="Times New Roman" w:eastAsia="Times New Roman" w:hAnsi="Times New Roman"/>
                <w:sz w:val="13"/>
              </w:rPr>
            </w:pPr>
          </w:p>
        </w:tc>
        <w:tc>
          <w:tcPr>
            <w:tcW w:w="40" w:type="dxa"/>
            <w:shd w:val="clear" w:color="auto" w:fill="auto"/>
            <w:vAlign w:val="bottom"/>
          </w:tcPr>
          <w:p w:rsidR="005D2A42" w:rsidRDefault="005D2A42">
            <w:pPr>
              <w:spacing w:line="0" w:lineRule="atLeast"/>
              <w:rPr>
                <w:rFonts w:ascii="Times New Roman" w:eastAsia="Times New Roman" w:hAnsi="Times New Roman"/>
                <w:sz w:val="13"/>
              </w:rPr>
            </w:pPr>
          </w:p>
        </w:tc>
        <w:tc>
          <w:tcPr>
            <w:tcW w:w="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3"/>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3"/>
              </w:rPr>
            </w:pPr>
          </w:p>
        </w:tc>
        <w:tc>
          <w:tcPr>
            <w:tcW w:w="140" w:type="dxa"/>
            <w:shd w:val="clear" w:color="auto" w:fill="auto"/>
            <w:vAlign w:val="bottom"/>
          </w:tcPr>
          <w:p w:rsidR="005D2A42" w:rsidRDefault="005D2A42">
            <w:pPr>
              <w:spacing w:line="0" w:lineRule="atLeast"/>
              <w:rPr>
                <w:rFonts w:ascii="Times New Roman" w:eastAsia="Times New Roman" w:hAnsi="Times New Roman"/>
                <w:sz w:val="13"/>
              </w:rPr>
            </w:pPr>
          </w:p>
        </w:tc>
        <w:tc>
          <w:tcPr>
            <w:tcW w:w="12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3"/>
              </w:rPr>
            </w:pPr>
          </w:p>
        </w:tc>
        <w:tc>
          <w:tcPr>
            <w:tcW w:w="4620" w:type="dxa"/>
            <w:gridSpan w:val="4"/>
            <w:vMerge w:val="restart"/>
            <w:tcBorders>
              <w:right w:val="single" w:sz="8" w:space="0" w:color="808080"/>
            </w:tcBorders>
            <w:shd w:val="clear" w:color="auto" w:fill="auto"/>
            <w:vAlign w:val="bottom"/>
          </w:tcPr>
          <w:p w:rsidR="005D2A42" w:rsidRDefault="00B5397D">
            <w:pPr>
              <w:spacing w:line="227" w:lineRule="exact"/>
              <w:ind w:left="20"/>
              <w:rPr>
                <w:rFonts w:ascii="Arial" w:eastAsia="Arial" w:hAnsi="Arial"/>
                <w:w w:val="94"/>
              </w:rPr>
            </w:pPr>
            <w:r>
              <w:rPr>
                <w:rFonts w:ascii="Arial" w:eastAsia="Arial" w:hAnsi="Arial"/>
                <w:w w:val="94"/>
              </w:rPr>
              <w:t>premières    notions    de    quantité    (dénombrement,</w:t>
            </w:r>
          </w:p>
        </w:tc>
        <w:tc>
          <w:tcPr>
            <w:tcW w:w="540" w:type="dxa"/>
            <w:shd w:val="clear" w:color="auto" w:fill="auto"/>
            <w:vAlign w:val="bottom"/>
          </w:tcPr>
          <w:p w:rsidR="005D2A42" w:rsidRDefault="005D2A42">
            <w:pPr>
              <w:spacing w:line="0" w:lineRule="atLeast"/>
              <w:rPr>
                <w:rFonts w:ascii="Times New Roman" w:eastAsia="Times New Roman" w:hAnsi="Times New Roman"/>
                <w:sz w:val="13"/>
              </w:rPr>
            </w:pPr>
          </w:p>
        </w:tc>
        <w:tc>
          <w:tcPr>
            <w:tcW w:w="780" w:type="dxa"/>
            <w:shd w:val="clear" w:color="auto" w:fill="auto"/>
            <w:vAlign w:val="bottom"/>
          </w:tcPr>
          <w:p w:rsidR="005D2A42" w:rsidRDefault="005D2A42">
            <w:pPr>
              <w:spacing w:line="0" w:lineRule="atLeast"/>
              <w:rPr>
                <w:rFonts w:ascii="Times New Roman" w:eastAsia="Times New Roman" w:hAnsi="Times New Roman"/>
                <w:sz w:val="13"/>
              </w:rPr>
            </w:pPr>
          </w:p>
        </w:tc>
      </w:tr>
      <w:tr w:rsidR="005D2A42">
        <w:trPr>
          <w:trHeight w:val="67"/>
        </w:trPr>
        <w:tc>
          <w:tcPr>
            <w:tcW w:w="300" w:type="dxa"/>
            <w:tcBorders>
              <w:left w:val="single" w:sz="8" w:space="0" w:color="808080"/>
              <w:right w:val="single" w:sz="8" w:space="0" w:color="89DD75"/>
            </w:tcBorders>
            <w:shd w:val="clear" w:color="auto" w:fill="89DD75"/>
            <w:vAlign w:val="bottom"/>
          </w:tcPr>
          <w:p w:rsidR="005D2A42" w:rsidRDefault="005D2A42">
            <w:pPr>
              <w:spacing w:line="0" w:lineRule="atLeast"/>
              <w:rPr>
                <w:rFonts w:ascii="Times New Roman" w:eastAsia="Times New Roman" w:hAnsi="Times New Roman"/>
                <w:sz w:val="5"/>
              </w:rPr>
            </w:pPr>
          </w:p>
        </w:tc>
        <w:tc>
          <w:tcPr>
            <w:tcW w:w="480" w:type="dxa"/>
            <w:tcBorders>
              <w:right w:val="single" w:sz="8" w:space="0" w:color="808080"/>
            </w:tcBorders>
            <w:shd w:val="clear" w:color="auto" w:fill="89DD75"/>
            <w:vAlign w:val="bottom"/>
          </w:tcPr>
          <w:p w:rsidR="005D2A42" w:rsidRDefault="005D2A42">
            <w:pPr>
              <w:spacing w:line="0" w:lineRule="atLeast"/>
              <w:rPr>
                <w:rFonts w:ascii="Times New Roman" w:eastAsia="Times New Roman" w:hAnsi="Times New Roman"/>
                <w:sz w:val="5"/>
              </w:rPr>
            </w:pPr>
          </w:p>
        </w:tc>
        <w:tc>
          <w:tcPr>
            <w:tcW w:w="40" w:type="dxa"/>
            <w:shd w:val="clear" w:color="auto" w:fill="auto"/>
            <w:vAlign w:val="bottom"/>
          </w:tcPr>
          <w:p w:rsidR="005D2A42" w:rsidRDefault="005D2A42">
            <w:pPr>
              <w:spacing w:line="0" w:lineRule="atLeast"/>
              <w:rPr>
                <w:rFonts w:ascii="Times New Roman" w:eastAsia="Times New Roman" w:hAnsi="Times New Roman"/>
                <w:sz w:val="5"/>
              </w:rPr>
            </w:pPr>
          </w:p>
        </w:tc>
        <w:tc>
          <w:tcPr>
            <w:tcW w:w="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5"/>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5"/>
              </w:rPr>
            </w:pPr>
          </w:p>
        </w:tc>
        <w:tc>
          <w:tcPr>
            <w:tcW w:w="140" w:type="dxa"/>
            <w:shd w:val="clear" w:color="auto" w:fill="auto"/>
            <w:vAlign w:val="bottom"/>
          </w:tcPr>
          <w:p w:rsidR="005D2A42" w:rsidRDefault="005D2A42">
            <w:pPr>
              <w:spacing w:line="0" w:lineRule="atLeast"/>
              <w:rPr>
                <w:rFonts w:ascii="Times New Roman" w:eastAsia="Times New Roman" w:hAnsi="Times New Roman"/>
                <w:sz w:val="5"/>
              </w:rPr>
            </w:pPr>
          </w:p>
        </w:tc>
        <w:tc>
          <w:tcPr>
            <w:tcW w:w="12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5"/>
              </w:rPr>
            </w:pPr>
          </w:p>
        </w:tc>
        <w:tc>
          <w:tcPr>
            <w:tcW w:w="4620" w:type="dxa"/>
            <w:gridSpan w:val="4"/>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5"/>
              </w:rPr>
            </w:pPr>
          </w:p>
        </w:tc>
        <w:tc>
          <w:tcPr>
            <w:tcW w:w="540" w:type="dxa"/>
            <w:shd w:val="clear" w:color="auto" w:fill="auto"/>
            <w:vAlign w:val="bottom"/>
          </w:tcPr>
          <w:p w:rsidR="005D2A42" w:rsidRDefault="005D2A42">
            <w:pPr>
              <w:spacing w:line="0" w:lineRule="atLeast"/>
              <w:rPr>
                <w:rFonts w:ascii="Times New Roman" w:eastAsia="Times New Roman" w:hAnsi="Times New Roman"/>
                <w:sz w:val="5"/>
              </w:rPr>
            </w:pPr>
          </w:p>
        </w:tc>
        <w:tc>
          <w:tcPr>
            <w:tcW w:w="780" w:type="dxa"/>
            <w:shd w:val="clear" w:color="auto" w:fill="auto"/>
            <w:vAlign w:val="bottom"/>
          </w:tcPr>
          <w:p w:rsidR="005D2A42" w:rsidRDefault="005D2A42">
            <w:pPr>
              <w:spacing w:line="0" w:lineRule="atLeast"/>
              <w:rPr>
                <w:rFonts w:ascii="Times New Roman" w:eastAsia="Times New Roman" w:hAnsi="Times New Roman"/>
                <w:sz w:val="5"/>
              </w:rPr>
            </w:pPr>
          </w:p>
        </w:tc>
      </w:tr>
      <w:tr w:rsidR="005D2A42">
        <w:trPr>
          <w:trHeight w:val="238"/>
        </w:trPr>
        <w:tc>
          <w:tcPr>
            <w:tcW w:w="780" w:type="dxa"/>
            <w:gridSpan w:val="2"/>
            <w:vMerge w:val="restart"/>
            <w:tcBorders>
              <w:left w:val="single" w:sz="8" w:space="0" w:color="808080"/>
              <w:right w:val="single" w:sz="8" w:space="0" w:color="808080"/>
            </w:tcBorders>
            <w:shd w:val="clear" w:color="auto" w:fill="89DD75"/>
            <w:vAlign w:val="bottom"/>
          </w:tcPr>
          <w:p w:rsidR="005D2A42" w:rsidRDefault="00B5397D">
            <w:pPr>
              <w:spacing w:line="229" w:lineRule="exact"/>
              <w:jc w:val="center"/>
              <w:rPr>
                <w:rFonts w:ascii="Arial" w:eastAsia="Arial" w:hAnsi="Arial"/>
                <w:b/>
                <w:color w:val="FFFFFF"/>
                <w:w w:val="89"/>
              </w:rPr>
            </w:pPr>
            <w:r>
              <w:rPr>
                <w:rFonts w:ascii="Arial" w:eastAsia="Arial" w:hAnsi="Arial"/>
                <w:b/>
                <w:color w:val="FFFFFF"/>
                <w:w w:val="89"/>
              </w:rPr>
              <w:t>1</w:t>
            </w:r>
          </w:p>
        </w:tc>
        <w:tc>
          <w:tcPr>
            <w:tcW w:w="40" w:type="dxa"/>
            <w:shd w:val="clear" w:color="auto" w:fill="auto"/>
            <w:vAlign w:val="bottom"/>
          </w:tcPr>
          <w:p w:rsidR="005D2A42" w:rsidRDefault="005D2A42">
            <w:pPr>
              <w:spacing w:line="0" w:lineRule="atLeast"/>
              <w:rPr>
                <w:rFonts w:ascii="Times New Roman" w:eastAsia="Times New Roman" w:hAnsi="Times New Roman"/>
              </w:rPr>
            </w:pPr>
          </w:p>
        </w:tc>
        <w:tc>
          <w:tcPr>
            <w:tcW w:w="900" w:type="dxa"/>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7"/>
              </w:rPr>
            </w:pPr>
            <w:r>
              <w:rPr>
                <w:rFonts w:ascii="Arial" w:eastAsia="Arial" w:hAnsi="Arial"/>
                <w:w w:val="87"/>
              </w:rPr>
              <w:t>400,3</w:t>
            </w:r>
          </w:p>
        </w:tc>
        <w:tc>
          <w:tcPr>
            <w:tcW w:w="1280" w:type="dxa"/>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3"/>
              </w:rPr>
            </w:pPr>
            <w:r>
              <w:rPr>
                <w:rFonts w:ascii="Arial" w:eastAsia="Arial" w:hAnsi="Arial"/>
                <w:w w:val="83"/>
              </w:rPr>
              <w:t>30,9 %</w:t>
            </w:r>
          </w:p>
        </w:tc>
        <w:tc>
          <w:tcPr>
            <w:tcW w:w="140" w:type="dxa"/>
            <w:shd w:val="clear" w:color="auto" w:fill="auto"/>
            <w:vAlign w:val="bottom"/>
          </w:tcPr>
          <w:p w:rsidR="005D2A42" w:rsidRDefault="005D2A42">
            <w:pPr>
              <w:spacing w:line="0" w:lineRule="atLeast"/>
              <w:rPr>
                <w:rFonts w:ascii="Times New Roman" w:eastAsia="Times New Roman" w:hAnsi="Times New Roman"/>
              </w:rPr>
            </w:pPr>
          </w:p>
        </w:tc>
        <w:tc>
          <w:tcPr>
            <w:tcW w:w="1260" w:type="dxa"/>
            <w:tcBorders>
              <w:right w:val="single" w:sz="8" w:space="0" w:color="808080"/>
            </w:tcBorders>
            <w:shd w:val="clear" w:color="auto" w:fill="auto"/>
            <w:vAlign w:val="bottom"/>
          </w:tcPr>
          <w:p w:rsidR="005D2A42" w:rsidRDefault="00B5397D">
            <w:pPr>
              <w:spacing w:line="229" w:lineRule="exact"/>
              <w:ind w:right="59"/>
              <w:jc w:val="center"/>
              <w:rPr>
                <w:rFonts w:ascii="Arial" w:eastAsia="Arial" w:hAnsi="Arial"/>
                <w:w w:val="86"/>
              </w:rPr>
            </w:pPr>
            <w:r>
              <w:rPr>
                <w:rFonts w:ascii="Arial" w:eastAsia="Arial" w:hAnsi="Arial"/>
                <w:w w:val="86"/>
              </w:rPr>
              <w:t>25,1 %</w:t>
            </w:r>
          </w:p>
        </w:tc>
        <w:tc>
          <w:tcPr>
            <w:tcW w:w="4620" w:type="dxa"/>
            <w:gridSpan w:val="4"/>
            <w:tcBorders>
              <w:right w:val="single" w:sz="8" w:space="0" w:color="808080"/>
            </w:tcBorders>
            <w:shd w:val="clear" w:color="auto" w:fill="auto"/>
            <w:vAlign w:val="bottom"/>
          </w:tcPr>
          <w:p w:rsidR="005D2A42" w:rsidRDefault="00B5397D">
            <w:pPr>
              <w:spacing w:line="229" w:lineRule="exact"/>
              <w:ind w:left="20"/>
              <w:rPr>
                <w:rFonts w:ascii="Arial" w:eastAsia="Arial" w:hAnsi="Arial"/>
                <w:w w:val="91"/>
              </w:rPr>
            </w:pPr>
            <w:r>
              <w:rPr>
                <w:rFonts w:ascii="Arial" w:eastAsia="Arial" w:hAnsi="Arial"/>
                <w:w w:val="91"/>
              </w:rPr>
              <w:t>comparaison) autour d’objets et de nombres inférieurs à</w:t>
            </w:r>
          </w:p>
        </w:tc>
        <w:tc>
          <w:tcPr>
            <w:tcW w:w="540" w:type="dxa"/>
            <w:shd w:val="clear" w:color="auto" w:fill="auto"/>
            <w:vAlign w:val="bottom"/>
          </w:tcPr>
          <w:p w:rsidR="005D2A42" w:rsidRDefault="005D2A42">
            <w:pPr>
              <w:spacing w:line="0" w:lineRule="atLeast"/>
              <w:rPr>
                <w:rFonts w:ascii="Times New Roman" w:eastAsia="Times New Roman" w:hAnsi="Times New Roman"/>
              </w:rPr>
            </w:pPr>
          </w:p>
        </w:tc>
        <w:tc>
          <w:tcPr>
            <w:tcW w:w="78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83"/>
        </w:trPr>
        <w:tc>
          <w:tcPr>
            <w:tcW w:w="780" w:type="dxa"/>
            <w:gridSpan w:val="2"/>
            <w:vMerge/>
            <w:tcBorders>
              <w:left w:val="single" w:sz="8" w:space="0" w:color="808080"/>
              <w:right w:val="single" w:sz="8" w:space="0" w:color="808080"/>
            </w:tcBorders>
            <w:shd w:val="clear" w:color="auto" w:fill="89DD75"/>
            <w:vAlign w:val="bottom"/>
          </w:tcPr>
          <w:p w:rsidR="005D2A42" w:rsidRDefault="005D2A42">
            <w:pPr>
              <w:spacing w:line="0" w:lineRule="atLeast"/>
              <w:rPr>
                <w:rFonts w:ascii="Times New Roman" w:eastAsia="Times New Roman" w:hAnsi="Times New Roman"/>
                <w:sz w:val="7"/>
              </w:rPr>
            </w:pPr>
          </w:p>
        </w:tc>
        <w:tc>
          <w:tcPr>
            <w:tcW w:w="40" w:type="dxa"/>
            <w:shd w:val="clear" w:color="auto" w:fill="auto"/>
            <w:vAlign w:val="bottom"/>
          </w:tcPr>
          <w:p w:rsidR="005D2A42" w:rsidRDefault="005D2A42">
            <w:pPr>
              <w:spacing w:line="0" w:lineRule="atLeast"/>
              <w:rPr>
                <w:rFonts w:ascii="Times New Roman" w:eastAsia="Times New Roman" w:hAnsi="Times New Roman"/>
                <w:sz w:val="7"/>
              </w:rPr>
            </w:pPr>
          </w:p>
        </w:tc>
        <w:tc>
          <w:tcPr>
            <w:tcW w:w="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140" w:type="dxa"/>
            <w:shd w:val="clear" w:color="auto" w:fill="auto"/>
            <w:vAlign w:val="bottom"/>
          </w:tcPr>
          <w:p w:rsidR="005D2A42" w:rsidRDefault="005D2A42">
            <w:pPr>
              <w:spacing w:line="0" w:lineRule="atLeast"/>
              <w:rPr>
                <w:rFonts w:ascii="Times New Roman" w:eastAsia="Times New Roman" w:hAnsi="Times New Roman"/>
                <w:sz w:val="7"/>
              </w:rPr>
            </w:pPr>
          </w:p>
        </w:tc>
        <w:tc>
          <w:tcPr>
            <w:tcW w:w="12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3460" w:type="dxa"/>
            <w:gridSpan w:val="2"/>
            <w:vMerge w:val="restart"/>
            <w:shd w:val="clear" w:color="auto" w:fill="auto"/>
            <w:vAlign w:val="bottom"/>
          </w:tcPr>
          <w:p w:rsidR="005D2A42" w:rsidRDefault="00B5397D">
            <w:pPr>
              <w:spacing w:line="222" w:lineRule="exact"/>
              <w:ind w:left="20"/>
              <w:rPr>
                <w:rFonts w:ascii="Arial" w:eastAsia="Arial" w:hAnsi="Arial"/>
                <w:w w:val="93"/>
              </w:rPr>
            </w:pPr>
            <w:r>
              <w:rPr>
                <w:rFonts w:ascii="Arial" w:eastAsia="Arial" w:hAnsi="Arial"/>
                <w:w w:val="93"/>
              </w:rPr>
              <w:t>vingt.   Ils   apprécient   la   taille   relative</w:t>
            </w:r>
          </w:p>
        </w:tc>
        <w:tc>
          <w:tcPr>
            <w:tcW w:w="600" w:type="dxa"/>
            <w:vMerge w:val="restart"/>
            <w:shd w:val="clear" w:color="auto" w:fill="auto"/>
            <w:vAlign w:val="bottom"/>
          </w:tcPr>
          <w:p w:rsidR="005D2A42" w:rsidRDefault="00B5397D">
            <w:pPr>
              <w:spacing w:line="222" w:lineRule="exact"/>
              <w:ind w:left="140"/>
              <w:rPr>
                <w:rFonts w:ascii="Arial" w:eastAsia="Arial" w:hAnsi="Arial"/>
              </w:rPr>
            </w:pPr>
            <w:r>
              <w:rPr>
                <w:rFonts w:ascii="Arial" w:eastAsia="Arial" w:hAnsi="Arial"/>
              </w:rPr>
              <w:t>des</w:t>
            </w:r>
          </w:p>
        </w:tc>
        <w:tc>
          <w:tcPr>
            <w:tcW w:w="560" w:type="dxa"/>
            <w:vMerge w:val="restart"/>
            <w:tcBorders>
              <w:right w:val="single" w:sz="8" w:space="0" w:color="808080"/>
            </w:tcBorders>
            <w:shd w:val="clear" w:color="auto" w:fill="auto"/>
            <w:vAlign w:val="bottom"/>
          </w:tcPr>
          <w:p w:rsidR="005D2A42" w:rsidRDefault="00B5397D">
            <w:pPr>
              <w:spacing w:line="222" w:lineRule="exact"/>
              <w:jc w:val="right"/>
              <w:rPr>
                <w:rFonts w:ascii="Arial" w:eastAsia="Arial" w:hAnsi="Arial"/>
                <w:w w:val="84"/>
              </w:rPr>
            </w:pPr>
            <w:r>
              <w:rPr>
                <w:rFonts w:ascii="Arial" w:eastAsia="Arial" w:hAnsi="Arial"/>
                <w:w w:val="84"/>
              </w:rPr>
              <w:t>objets,</w:t>
            </w:r>
          </w:p>
        </w:tc>
        <w:tc>
          <w:tcPr>
            <w:tcW w:w="540" w:type="dxa"/>
            <w:shd w:val="clear" w:color="auto" w:fill="auto"/>
            <w:vAlign w:val="bottom"/>
          </w:tcPr>
          <w:p w:rsidR="005D2A42" w:rsidRDefault="005D2A42">
            <w:pPr>
              <w:spacing w:line="0" w:lineRule="atLeast"/>
              <w:rPr>
                <w:rFonts w:ascii="Times New Roman" w:eastAsia="Times New Roman" w:hAnsi="Times New Roman"/>
                <w:sz w:val="7"/>
              </w:rPr>
            </w:pPr>
          </w:p>
        </w:tc>
        <w:tc>
          <w:tcPr>
            <w:tcW w:w="780" w:type="dxa"/>
            <w:shd w:val="clear" w:color="auto" w:fill="auto"/>
            <w:vAlign w:val="bottom"/>
          </w:tcPr>
          <w:p w:rsidR="005D2A42" w:rsidRDefault="005D2A42">
            <w:pPr>
              <w:spacing w:line="0" w:lineRule="atLeast"/>
              <w:rPr>
                <w:rFonts w:ascii="Times New Roman" w:eastAsia="Times New Roman" w:hAnsi="Times New Roman"/>
                <w:sz w:val="7"/>
              </w:rPr>
            </w:pPr>
          </w:p>
        </w:tc>
      </w:tr>
      <w:tr w:rsidR="005D2A42">
        <w:trPr>
          <w:trHeight w:val="139"/>
        </w:trPr>
        <w:tc>
          <w:tcPr>
            <w:tcW w:w="300" w:type="dxa"/>
            <w:tcBorders>
              <w:left w:val="single" w:sz="8" w:space="0" w:color="808080"/>
              <w:right w:val="single" w:sz="8" w:space="0" w:color="89DD75"/>
            </w:tcBorders>
            <w:shd w:val="clear" w:color="auto" w:fill="89DD75"/>
            <w:vAlign w:val="bottom"/>
          </w:tcPr>
          <w:p w:rsidR="005D2A42" w:rsidRDefault="005D2A42">
            <w:pPr>
              <w:spacing w:line="0" w:lineRule="atLeast"/>
              <w:rPr>
                <w:rFonts w:ascii="Times New Roman" w:eastAsia="Times New Roman" w:hAnsi="Times New Roman"/>
                <w:sz w:val="12"/>
              </w:rPr>
            </w:pPr>
          </w:p>
        </w:tc>
        <w:tc>
          <w:tcPr>
            <w:tcW w:w="480" w:type="dxa"/>
            <w:tcBorders>
              <w:right w:val="single" w:sz="8" w:space="0" w:color="808080"/>
            </w:tcBorders>
            <w:shd w:val="clear" w:color="auto" w:fill="89DD75"/>
            <w:vAlign w:val="bottom"/>
          </w:tcPr>
          <w:p w:rsidR="005D2A42" w:rsidRDefault="005D2A42">
            <w:pPr>
              <w:spacing w:line="0" w:lineRule="atLeast"/>
              <w:rPr>
                <w:rFonts w:ascii="Times New Roman" w:eastAsia="Times New Roman" w:hAnsi="Times New Roman"/>
                <w:sz w:val="12"/>
              </w:rPr>
            </w:pPr>
          </w:p>
        </w:tc>
        <w:tc>
          <w:tcPr>
            <w:tcW w:w="40" w:type="dxa"/>
            <w:shd w:val="clear" w:color="auto" w:fill="auto"/>
            <w:vAlign w:val="bottom"/>
          </w:tcPr>
          <w:p w:rsidR="005D2A42" w:rsidRDefault="005D2A42">
            <w:pPr>
              <w:spacing w:line="0" w:lineRule="atLeast"/>
              <w:rPr>
                <w:rFonts w:ascii="Times New Roman" w:eastAsia="Times New Roman" w:hAnsi="Times New Roman"/>
                <w:sz w:val="12"/>
              </w:rPr>
            </w:pPr>
          </w:p>
        </w:tc>
        <w:tc>
          <w:tcPr>
            <w:tcW w:w="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140" w:type="dxa"/>
            <w:shd w:val="clear" w:color="auto" w:fill="auto"/>
            <w:vAlign w:val="bottom"/>
          </w:tcPr>
          <w:p w:rsidR="005D2A42" w:rsidRDefault="005D2A42">
            <w:pPr>
              <w:spacing w:line="0" w:lineRule="atLeast"/>
              <w:rPr>
                <w:rFonts w:ascii="Times New Roman" w:eastAsia="Times New Roman" w:hAnsi="Times New Roman"/>
                <w:sz w:val="12"/>
              </w:rPr>
            </w:pPr>
          </w:p>
        </w:tc>
        <w:tc>
          <w:tcPr>
            <w:tcW w:w="12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3460" w:type="dxa"/>
            <w:gridSpan w:val="2"/>
            <w:vMerge/>
            <w:shd w:val="clear" w:color="auto" w:fill="auto"/>
            <w:vAlign w:val="bottom"/>
          </w:tcPr>
          <w:p w:rsidR="005D2A42" w:rsidRDefault="005D2A42">
            <w:pPr>
              <w:spacing w:line="0" w:lineRule="atLeast"/>
              <w:rPr>
                <w:rFonts w:ascii="Times New Roman" w:eastAsia="Times New Roman" w:hAnsi="Times New Roman"/>
                <w:sz w:val="12"/>
              </w:rPr>
            </w:pPr>
          </w:p>
        </w:tc>
        <w:tc>
          <w:tcPr>
            <w:tcW w:w="600" w:type="dxa"/>
            <w:vMerge/>
            <w:shd w:val="clear" w:color="auto" w:fill="auto"/>
            <w:vAlign w:val="bottom"/>
          </w:tcPr>
          <w:p w:rsidR="005D2A42" w:rsidRDefault="005D2A42">
            <w:pPr>
              <w:spacing w:line="0" w:lineRule="atLeast"/>
              <w:rPr>
                <w:rFonts w:ascii="Times New Roman" w:eastAsia="Times New Roman" w:hAnsi="Times New Roman"/>
                <w:sz w:val="12"/>
              </w:rPr>
            </w:pPr>
          </w:p>
        </w:tc>
        <w:tc>
          <w:tcPr>
            <w:tcW w:w="56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540" w:type="dxa"/>
            <w:shd w:val="clear" w:color="auto" w:fill="auto"/>
            <w:vAlign w:val="bottom"/>
          </w:tcPr>
          <w:p w:rsidR="005D2A42" w:rsidRDefault="005D2A42">
            <w:pPr>
              <w:spacing w:line="0" w:lineRule="atLeast"/>
              <w:rPr>
                <w:rFonts w:ascii="Times New Roman" w:eastAsia="Times New Roman" w:hAnsi="Times New Roman"/>
                <w:sz w:val="12"/>
              </w:rPr>
            </w:pPr>
          </w:p>
        </w:tc>
        <w:tc>
          <w:tcPr>
            <w:tcW w:w="780" w:type="dxa"/>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228"/>
        </w:trPr>
        <w:tc>
          <w:tcPr>
            <w:tcW w:w="300" w:type="dxa"/>
            <w:tcBorders>
              <w:left w:val="single" w:sz="8" w:space="0" w:color="808080"/>
              <w:right w:val="single" w:sz="8" w:space="0" w:color="89DD75"/>
            </w:tcBorders>
            <w:shd w:val="clear" w:color="auto" w:fill="89DD75"/>
            <w:vAlign w:val="bottom"/>
          </w:tcPr>
          <w:p w:rsidR="005D2A42" w:rsidRDefault="005D2A42">
            <w:pPr>
              <w:spacing w:line="0" w:lineRule="atLeast"/>
              <w:rPr>
                <w:rFonts w:ascii="Times New Roman" w:eastAsia="Times New Roman" w:hAnsi="Times New Roman"/>
                <w:sz w:val="19"/>
              </w:rPr>
            </w:pPr>
          </w:p>
        </w:tc>
        <w:tc>
          <w:tcPr>
            <w:tcW w:w="480" w:type="dxa"/>
            <w:tcBorders>
              <w:right w:val="single" w:sz="8" w:space="0" w:color="808080"/>
            </w:tcBorders>
            <w:shd w:val="clear" w:color="auto" w:fill="89DD75"/>
            <w:vAlign w:val="bottom"/>
          </w:tcPr>
          <w:p w:rsidR="005D2A42" w:rsidRDefault="005D2A42">
            <w:pPr>
              <w:spacing w:line="0" w:lineRule="atLeast"/>
              <w:rPr>
                <w:rFonts w:ascii="Times New Roman" w:eastAsia="Times New Roman" w:hAnsi="Times New Roman"/>
                <w:sz w:val="19"/>
              </w:rPr>
            </w:pPr>
          </w:p>
        </w:tc>
        <w:tc>
          <w:tcPr>
            <w:tcW w:w="40" w:type="dxa"/>
            <w:shd w:val="clear" w:color="auto" w:fill="auto"/>
            <w:vAlign w:val="bottom"/>
          </w:tcPr>
          <w:p w:rsidR="005D2A42" w:rsidRDefault="005D2A42">
            <w:pPr>
              <w:spacing w:line="0" w:lineRule="atLeast"/>
              <w:rPr>
                <w:rFonts w:ascii="Times New Roman" w:eastAsia="Times New Roman" w:hAnsi="Times New Roman"/>
                <w:sz w:val="19"/>
              </w:rPr>
            </w:pPr>
          </w:p>
        </w:tc>
        <w:tc>
          <w:tcPr>
            <w:tcW w:w="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 w:type="dxa"/>
            <w:shd w:val="clear" w:color="auto" w:fill="auto"/>
            <w:vAlign w:val="bottom"/>
          </w:tcPr>
          <w:p w:rsidR="005D2A42" w:rsidRDefault="005D2A42">
            <w:pPr>
              <w:spacing w:line="0" w:lineRule="atLeast"/>
              <w:rPr>
                <w:rFonts w:ascii="Times New Roman" w:eastAsia="Times New Roman" w:hAnsi="Times New Roman"/>
                <w:sz w:val="19"/>
              </w:rPr>
            </w:pPr>
          </w:p>
        </w:tc>
        <w:tc>
          <w:tcPr>
            <w:tcW w:w="12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620" w:type="dxa"/>
            <w:gridSpan w:val="4"/>
            <w:tcBorders>
              <w:right w:val="single" w:sz="8" w:space="0" w:color="808080"/>
            </w:tcBorders>
            <w:shd w:val="clear" w:color="auto" w:fill="auto"/>
            <w:vAlign w:val="bottom"/>
          </w:tcPr>
          <w:p w:rsidR="005D2A42" w:rsidRDefault="00B5397D">
            <w:pPr>
              <w:spacing w:line="227" w:lineRule="exact"/>
              <w:ind w:left="20"/>
              <w:rPr>
                <w:rFonts w:ascii="Arial" w:eastAsia="Arial" w:hAnsi="Arial"/>
                <w:w w:val="90"/>
              </w:rPr>
            </w:pPr>
            <w:r>
              <w:rPr>
                <w:rFonts w:ascii="Arial" w:eastAsia="Arial" w:hAnsi="Arial"/>
                <w:w w:val="90"/>
              </w:rPr>
              <w:t>reconnaissent   des   formes   géométriques   simples  et</w:t>
            </w:r>
          </w:p>
        </w:tc>
        <w:tc>
          <w:tcPr>
            <w:tcW w:w="540" w:type="dxa"/>
            <w:shd w:val="clear" w:color="auto" w:fill="auto"/>
            <w:vAlign w:val="bottom"/>
          </w:tcPr>
          <w:p w:rsidR="005D2A42" w:rsidRDefault="005D2A42">
            <w:pPr>
              <w:spacing w:line="0" w:lineRule="atLeast"/>
              <w:rPr>
                <w:rFonts w:ascii="Times New Roman" w:eastAsia="Times New Roman" w:hAnsi="Times New Roman"/>
                <w:sz w:val="19"/>
              </w:rPr>
            </w:pPr>
          </w:p>
        </w:tc>
        <w:tc>
          <w:tcPr>
            <w:tcW w:w="78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30"/>
        </w:trPr>
        <w:tc>
          <w:tcPr>
            <w:tcW w:w="300" w:type="dxa"/>
            <w:tcBorders>
              <w:left w:val="single" w:sz="8" w:space="0" w:color="808080"/>
              <w:right w:val="single" w:sz="8" w:space="0" w:color="89DD75"/>
            </w:tcBorders>
            <w:shd w:val="clear" w:color="auto" w:fill="89DD75"/>
            <w:vAlign w:val="bottom"/>
          </w:tcPr>
          <w:p w:rsidR="005D2A42" w:rsidRDefault="005D2A42">
            <w:pPr>
              <w:spacing w:line="0" w:lineRule="atLeast"/>
              <w:rPr>
                <w:rFonts w:ascii="Times New Roman" w:eastAsia="Times New Roman" w:hAnsi="Times New Roman"/>
              </w:rPr>
            </w:pPr>
          </w:p>
        </w:tc>
        <w:tc>
          <w:tcPr>
            <w:tcW w:w="480" w:type="dxa"/>
            <w:tcBorders>
              <w:right w:val="single" w:sz="8" w:space="0" w:color="808080"/>
            </w:tcBorders>
            <w:shd w:val="clear" w:color="auto" w:fill="89DD75"/>
            <w:vAlign w:val="bottom"/>
          </w:tcPr>
          <w:p w:rsidR="005D2A42" w:rsidRDefault="005D2A42">
            <w:pPr>
              <w:spacing w:line="0" w:lineRule="atLeast"/>
              <w:rPr>
                <w:rFonts w:ascii="Times New Roman" w:eastAsia="Times New Roman" w:hAnsi="Times New Roman"/>
              </w:rPr>
            </w:pPr>
          </w:p>
        </w:tc>
        <w:tc>
          <w:tcPr>
            <w:tcW w:w="40" w:type="dxa"/>
            <w:shd w:val="clear" w:color="auto" w:fill="auto"/>
            <w:vAlign w:val="bottom"/>
          </w:tcPr>
          <w:p w:rsidR="005D2A42" w:rsidRDefault="005D2A42">
            <w:pPr>
              <w:spacing w:line="0" w:lineRule="atLeast"/>
              <w:rPr>
                <w:rFonts w:ascii="Times New Roman" w:eastAsia="Times New Roman" w:hAnsi="Times New Roman"/>
              </w:rPr>
            </w:pPr>
          </w:p>
        </w:tc>
        <w:tc>
          <w:tcPr>
            <w:tcW w:w="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 w:type="dxa"/>
            <w:shd w:val="clear" w:color="auto" w:fill="auto"/>
            <w:vAlign w:val="bottom"/>
          </w:tcPr>
          <w:p w:rsidR="005D2A42" w:rsidRDefault="005D2A42">
            <w:pPr>
              <w:spacing w:line="0" w:lineRule="atLeast"/>
              <w:rPr>
                <w:rFonts w:ascii="Times New Roman" w:eastAsia="Times New Roman" w:hAnsi="Times New Roman"/>
              </w:rPr>
            </w:pPr>
          </w:p>
        </w:tc>
        <w:tc>
          <w:tcPr>
            <w:tcW w:w="12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620" w:type="dxa"/>
            <w:gridSpan w:val="4"/>
            <w:tcBorders>
              <w:right w:val="single" w:sz="8" w:space="0" w:color="808080"/>
            </w:tcBorders>
            <w:shd w:val="clear" w:color="auto" w:fill="auto"/>
            <w:vAlign w:val="bottom"/>
          </w:tcPr>
          <w:p w:rsidR="005D2A42" w:rsidRDefault="00B5397D">
            <w:pPr>
              <w:spacing w:line="229" w:lineRule="exact"/>
              <w:ind w:left="20"/>
              <w:rPr>
                <w:rFonts w:ascii="Arial" w:eastAsia="Arial" w:hAnsi="Arial"/>
                <w:w w:val="92"/>
              </w:rPr>
            </w:pPr>
            <w:r>
              <w:rPr>
                <w:rFonts w:ascii="Arial" w:eastAsia="Arial" w:hAnsi="Arial"/>
                <w:w w:val="92"/>
              </w:rPr>
              <w:t>manipulent  les  premiers  concepts  de  repérage  dans</w:t>
            </w:r>
          </w:p>
        </w:tc>
        <w:tc>
          <w:tcPr>
            <w:tcW w:w="540" w:type="dxa"/>
            <w:shd w:val="clear" w:color="auto" w:fill="auto"/>
            <w:vAlign w:val="bottom"/>
          </w:tcPr>
          <w:p w:rsidR="005D2A42" w:rsidRDefault="005D2A42">
            <w:pPr>
              <w:spacing w:line="0" w:lineRule="atLeast"/>
              <w:rPr>
                <w:rFonts w:ascii="Times New Roman" w:eastAsia="Times New Roman" w:hAnsi="Times New Roman"/>
              </w:rPr>
            </w:pPr>
          </w:p>
        </w:tc>
        <w:tc>
          <w:tcPr>
            <w:tcW w:w="78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35"/>
        </w:trPr>
        <w:tc>
          <w:tcPr>
            <w:tcW w:w="300" w:type="dxa"/>
            <w:tcBorders>
              <w:left w:val="single" w:sz="8" w:space="0" w:color="808080"/>
              <w:bottom w:val="single" w:sz="8" w:space="0" w:color="808080"/>
              <w:right w:val="single" w:sz="8" w:space="0" w:color="89DD75"/>
            </w:tcBorders>
            <w:shd w:val="clear" w:color="auto" w:fill="89DD75"/>
            <w:vAlign w:val="bottom"/>
          </w:tcPr>
          <w:p w:rsidR="005D2A42" w:rsidRDefault="005D2A42">
            <w:pPr>
              <w:spacing w:line="0" w:lineRule="atLeast"/>
              <w:rPr>
                <w:rFonts w:ascii="Times New Roman" w:eastAsia="Times New Roman" w:hAnsi="Times New Roman"/>
              </w:rPr>
            </w:pPr>
          </w:p>
        </w:tc>
        <w:tc>
          <w:tcPr>
            <w:tcW w:w="480" w:type="dxa"/>
            <w:tcBorders>
              <w:bottom w:val="single" w:sz="8" w:space="0" w:color="808080"/>
              <w:right w:val="single" w:sz="8" w:space="0" w:color="808080"/>
            </w:tcBorders>
            <w:shd w:val="clear" w:color="auto" w:fill="89DD75"/>
            <w:vAlign w:val="bottom"/>
          </w:tcPr>
          <w:p w:rsidR="005D2A42" w:rsidRDefault="005D2A42">
            <w:pPr>
              <w:spacing w:line="0" w:lineRule="atLeast"/>
              <w:rPr>
                <w:rFonts w:ascii="Times New Roman" w:eastAsia="Times New Roman" w:hAnsi="Times New Roman"/>
              </w:rPr>
            </w:pPr>
          </w:p>
        </w:tc>
        <w:tc>
          <w:tcPr>
            <w:tcW w:w="4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9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28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26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2520" w:type="dxa"/>
            <w:tcBorders>
              <w:bottom w:val="single" w:sz="8" w:space="0" w:color="808080"/>
            </w:tcBorders>
            <w:shd w:val="clear" w:color="auto" w:fill="auto"/>
            <w:vAlign w:val="bottom"/>
          </w:tcPr>
          <w:p w:rsidR="005D2A42" w:rsidRDefault="00B5397D">
            <w:pPr>
              <w:spacing w:line="227" w:lineRule="exact"/>
              <w:ind w:left="20"/>
              <w:rPr>
                <w:rFonts w:ascii="Arial" w:eastAsia="Arial" w:hAnsi="Arial"/>
              </w:rPr>
            </w:pPr>
            <w:r>
              <w:rPr>
                <w:rFonts w:ascii="Arial" w:eastAsia="Arial" w:hAnsi="Arial"/>
              </w:rPr>
              <w:t>l’espace (dedans, dehors).</w:t>
            </w:r>
          </w:p>
        </w:tc>
        <w:tc>
          <w:tcPr>
            <w:tcW w:w="94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60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56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540" w:type="dxa"/>
            <w:shd w:val="clear" w:color="auto" w:fill="auto"/>
            <w:vAlign w:val="bottom"/>
          </w:tcPr>
          <w:p w:rsidR="005D2A42" w:rsidRDefault="005D2A42">
            <w:pPr>
              <w:spacing w:line="0" w:lineRule="atLeast"/>
              <w:rPr>
                <w:rFonts w:ascii="Times New Roman" w:eastAsia="Times New Roman" w:hAnsi="Times New Roman"/>
              </w:rPr>
            </w:pPr>
          </w:p>
        </w:tc>
        <w:tc>
          <w:tcPr>
            <w:tcW w:w="78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141"/>
        </w:trPr>
        <w:tc>
          <w:tcPr>
            <w:tcW w:w="780" w:type="dxa"/>
            <w:gridSpan w:val="2"/>
            <w:vMerge w:val="restart"/>
            <w:tcBorders>
              <w:left w:val="single" w:sz="8" w:space="0" w:color="808080"/>
              <w:right w:val="single" w:sz="8" w:space="0" w:color="808080"/>
            </w:tcBorders>
            <w:shd w:val="clear" w:color="auto" w:fill="CCFF99"/>
            <w:vAlign w:val="bottom"/>
          </w:tcPr>
          <w:p w:rsidR="005D2A42" w:rsidRDefault="00B5397D">
            <w:pPr>
              <w:spacing w:line="229" w:lineRule="exact"/>
              <w:jc w:val="center"/>
              <w:rPr>
                <w:rFonts w:ascii="Arial" w:eastAsia="Arial" w:hAnsi="Arial"/>
                <w:w w:val="83"/>
              </w:rPr>
            </w:pPr>
            <w:r>
              <w:rPr>
                <w:rFonts w:ascii="Arial" w:eastAsia="Arial" w:hAnsi="Arial"/>
                <w:w w:val="83"/>
              </w:rPr>
              <w:t>Sous le</w:t>
            </w:r>
          </w:p>
        </w:tc>
        <w:tc>
          <w:tcPr>
            <w:tcW w:w="40" w:type="dxa"/>
            <w:shd w:val="clear" w:color="auto" w:fill="auto"/>
            <w:vAlign w:val="bottom"/>
          </w:tcPr>
          <w:p w:rsidR="005D2A42" w:rsidRDefault="005D2A42">
            <w:pPr>
              <w:spacing w:line="0" w:lineRule="atLeast"/>
              <w:rPr>
                <w:rFonts w:ascii="Times New Roman" w:eastAsia="Times New Roman" w:hAnsi="Times New Roman"/>
                <w:sz w:val="12"/>
              </w:rPr>
            </w:pPr>
          </w:p>
        </w:tc>
        <w:tc>
          <w:tcPr>
            <w:tcW w:w="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140" w:type="dxa"/>
            <w:shd w:val="clear" w:color="auto" w:fill="auto"/>
            <w:vAlign w:val="bottom"/>
          </w:tcPr>
          <w:p w:rsidR="005D2A42" w:rsidRDefault="005D2A42">
            <w:pPr>
              <w:spacing w:line="0" w:lineRule="atLeast"/>
              <w:rPr>
                <w:rFonts w:ascii="Times New Roman" w:eastAsia="Times New Roman" w:hAnsi="Times New Roman"/>
                <w:sz w:val="12"/>
              </w:rPr>
            </w:pPr>
          </w:p>
        </w:tc>
        <w:tc>
          <w:tcPr>
            <w:tcW w:w="12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4620" w:type="dxa"/>
            <w:gridSpan w:val="4"/>
            <w:vMerge w:val="restart"/>
            <w:tcBorders>
              <w:right w:val="single" w:sz="8" w:space="0" w:color="808080"/>
            </w:tcBorders>
            <w:shd w:val="clear" w:color="auto" w:fill="auto"/>
            <w:vAlign w:val="bottom"/>
          </w:tcPr>
          <w:p w:rsidR="005D2A42" w:rsidRDefault="00B5397D">
            <w:pPr>
              <w:spacing w:line="214" w:lineRule="exact"/>
              <w:ind w:left="20"/>
              <w:rPr>
                <w:rFonts w:ascii="Arial" w:eastAsia="Arial" w:hAnsi="Arial"/>
                <w:w w:val="85"/>
              </w:rPr>
            </w:pPr>
            <w:r>
              <w:rPr>
                <w:rFonts w:ascii="Arial" w:eastAsia="Arial" w:hAnsi="Arial"/>
                <w:w w:val="85"/>
              </w:rPr>
              <w:t>Les élèves qui se situent à ce niveau ne manifestent pas les</w:t>
            </w:r>
          </w:p>
        </w:tc>
        <w:tc>
          <w:tcPr>
            <w:tcW w:w="540" w:type="dxa"/>
            <w:shd w:val="clear" w:color="auto" w:fill="auto"/>
            <w:vAlign w:val="bottom"/>
          </w:tcPr>
          <w:p w:rsidR="005D2A42" w:rsidRDefault="005D2A42">
            <w:pPr>
              <w:spacing w:line="0" w:lineRule="atLeast"/>
              <w:rPr>
                <w:rFonts w:ascii="Times New Roman" w:eastAsia="Times New Roman" w:hAnsi="Times New Roman"/>
                <w:sz w:val="12"/>
              </w:rPr>
            </w:pPr>
          </w:p>
        </w:tc>
        <w:tc>
          <w:tcPr>
            <w:tcW w:w="780" w:type="dxa"/>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74"/>
        </w:trPr>
        <w:tc>
          <w:tcPr>
            <w:tcW w:w="780" w:type="dxa"/>
            <w:gridSpan w:val="2"/>
            <w:vMerge/>
            <w:tcBorders>
              <w:left w:val="single" w:sz="8" w:space="0" w:color="808080"/>
              <w:right w:val="single" w:sz="8" w:space="0" w:color="808080"/>
            </w:tcBorders>
            <w:shd w:val="clear" w:color="auto" w:fill="CCFF99"/>
            <w:vAlign w:val="bottom"/>
          </w:tcPr>
          <w:p w:rsidR="005D2A42" w:rsidRDefault="005D2A42">
            <w:pPr>
              <w:spacing w:line="0" w:lineRule="atLeast"/>
              <w:rPr>
                <w:rFonts w:ascii="Times New Roman" w:eastAsia="Times New Roman" w:hAnsi="Times New Roman"/>
                <w:sz w:val="6"/>
              </w:rPr>
            </w:pPr>
          </w:p>
        </w:tc>
        <w:tc>
          <w:tcPr>
            <w:tcW w:w="40" w:type="dxa"/>
            <w:shd w:val="clear" w:color="auto" w:fill="auto"/>
            <w:vAlign w:val="bottom"/>
          </w:tcPr>
          <w:p w:rsidR="005D2A42" w:rsidRDefault="005D2A42">
            <w:pPr>
              <w:spacing w:line="0" w:lineRule="atLeast"/>
              <w:rPr>
                <w:rFonts w:ascii="Times New Roman" w:eastAsia="Times New Roman" w:hAnsi="Times New Roman"/>
                <w:sz w:val="6"/>
              </w:rPr>
            </w:pPr>
          </w:p>
        </w:tc>
        <w:tc>
          <w:tcPr>
            <w:tcW w:w="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140" w:type="dxa"/>
            <w:shd w:val="clear" w:color="auto" w:fill="auto"/>
            <w:vAlign w:val="bottom"/>
          </w:tcPr>
          <w:p w:rsidR="005D2A42" w:rsidRDefault="005D2A42">
            <w:pPr>
              <w:spacing w:line="0" w:lineRule="atLeast"/>
              <w:rPr>
                <w:rFonts w:ascii="Times New Roman" w:eastAsia="Times New Roman" w:hAnsi="Times New Roman"/>
                <w:sz w:val="6"/>
              </w:rPr>
            </w:pPr>
          </w:p>
        </w:tc>
        <w:tc>
          <w:tcPr>
            <w:tcW w:w="12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4620" w:type="dxa"/>
            <w:gridSpan w:val="4"/>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540" w:type="dxa"/>
            <w:shd w:val="clear" w:color="auto" w:fill="auto"/>
            <w:vAlign w:val="bottom"/>
          </w:tcPr>
          <w:p w:rsidR="005D2A42" w:rsidRDefault="005D2A42">
            <w:pPr>
              <w:spacing w:line="0" w:lineRule="atLeast"/>
              <w:rPr>
                <w:rFonts w:ascii="Times New Roman" w:eastAsia="Times New Roman" w:hAnsi="Times New Roman"/>
                <w:sz w:val="6"/>
              </w:rPr>
            </w:pPr>
          </w:p>
        </w:tc>
        <w:tc>
          <w:tcPr>
            <w:tcW w:w="780" w:type="dxa"/>
            <w:shd w:val="clear" w:color="auto" w:fill="auto"/>
            <w:vAlign w:val="bottom"/>
          </w:tcPr>
          <w:p w:rsidR="005D2A42" w:rsidRDefault="005D2A42">
            <w:pPr>
              <w:spacing w:line="0" w:lineRule="atLeast"/>
              <w:rPr>
                <w:rFonts w:ascii="Times New Roman" w:eastAsia="Times New Roman" w:hAnsi="Times New Roman"/>
                <w:sz w:val="6"/>
              </w:rPr>
            </w:pPr>
          </w:p>
        </w:tc>
      </w:tr>
      <w:tr w:rsidR="005D2A42">
        <w:trPr>
          <w:trHeight w:val="148"/>
        </w:trPr>
        <w:tc>
          <w:tcPr>
            <w:tcW w:w="780" w:type="dxa"/>
            <w:gridSpan w:val="2"/>
            <w:vMerge/>
            <w:tcBorders>
              <w:left w:val="single" w:sz="8" w:space="0" w:color="808080"/>
              <w:right w:val="single" w:sz="8" w:space="0" w:color="808080"/>
            </w:tcBorders>
            <w:shd w:val="clear" w:color="auto" w:fill="CCFF99"/>
            <w:vAlign w:val="bottom"/>
          </w:tcPr>
          <w:p w:rsidR="005D2A42" w:rsidRDefault="005D2A42">
            <w:pPr>
              <w:spacing w:line="0" w:lineRule="atLeast"/>
              <w:rPr>
                <w:rFonts w:ascii="Times New Roman" w:eastAsia="Times New Roman" w:hAnsi="Times New Roman"/>
                <w:sz w:val="12"/>
              </w:rPr>
            </w:pPr>
          </w:p>
        </w:tc>
        <w:tc>
          <w:tcPr>
            <w:tcW w:w="40" w:type="dxa"/>
            <w:shd w:val="clear" w:color="auto" w:fill="auto"/>
            <w:vAlign w:val="bottom"/>
          </w:tcPr>
          <w:p w:rsidR="005D2A42" w:rsidRDefault="005D2A42">
            <w:pPr>
              <w:spacing w:line="0" w:lineRule="atLeast"/>
              <w:rPr>
                <w:rFonts w:ascii="Times New Roman" w:eastAsia="Times New Roman" w:hAnsi="Times New Roman"/>
                <w:sz w:val="12"/>
              </w:rPr>
            </w:pPr>
          </w:p>
        </w:tc>
        <w:tc>
          <w:tcPr>
            <w:tcW w:w="90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7"/>
              </w:rPr>
            </w:pPr>
            <w:r>
              <w:rPr>
                <w:rFonts w:ascii="Arial" w:eastAsia="Arial" w:hAnsi="Arial"/>
                <w:w w:val="87"/>
              </w:rPr>
              <w:t>66,9</w:t>
            </w:r>
          </w:p>
        </w:tc>
        <w:tc>
          <w:tcPr>
            <w:tcW w:w="128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3"/>
              </w:rPr>
            </w:pPr>
            <w:r>
              <w:rPr>
                <w:rFonts w:ascii="Arial" w:eastAsia="Arial" w:hAnsi="Arial"/>
                <w:w w:val="83"/>
              </w:rPr>
              <w:t>16,2 %</w:t>
            </w:r>
          </w:p>
        </w:tc>
        <w:tc>
          <w:tcPr>
            <w:tcW w:w="140" w:type="dxa"/>
            <w:shd w:val="clear" w:color="auto" w:fill="auto"/>
            <w:vAlign w:val="bottom"/>
          </w:tcPr>
          <w:p w:rsidR="005D2A42" w:rsidRDefault="005D2A42">
            <w:pPr>
              <w:spacing w:line="0" w:lineRule="atLeast"/>
              <w:rPr>
                <w:rFonts w:ascii="Times New Roman" w:eastAsia="Times New Roman" w:hAnsi="Times New Roman"/>
                <w:sz w:val="12"/>
              </w:rPr>
            </w:pPr>
          </w:p>
        </w:tc>
        <w:tc>
          <w:tcPr>
            <w:tcW w:w="1260" w:type="dxa"/>
            <w:vMerge w:val="restart"/>
            <w:tcBorders>
              <w:right w:val="single" w:sz="8" w:space="0" w:color="808080"/>
            </w:tcBorders>
            <w:shd w:val="clear" w:color="auto" w:fill="auto"/>
            <w:vAlign w:val="bottom"/>
          </w:tcPr>
          <w:p w:rsidR="005D2A42" w:rsidRDefault="00B5397D">
            <w:pPr>
              <w:spacing w:line="229" w:lineRule="exact"/>
              <w:ind w:right="59"/>
              <w:jc w:val="center"/>
              <w:rPr>
                <w:rFonts w:ascii="Arial" w:eastAsia="Arial" w:hAnsi="Arial"/>
                <w:w w:val="86"/>
              </w:rPr>
            </w:pPr>
            <w:r>
              <w:rPr>
                <w:rFonts w:ascii="Arial" w:eastAsia="Arial" w:hAnsi="Arial"/>
                <w:w w:val="86"/>
              </w:rPr>
              <w:t>12,6 %</w:t>
            </w:r>
          </w:p>
        </w:tc>
        <w:tc>
          <w:tcPr>
            <w:tcW w:w="3460" w:type="dxa"/>
            <w:gridSpan w:val="2"/>
            <w:vMerge w:val="restart"/>
            <w:shd w:val="clear" w:color="auto" w:fill="auto"/>
            <w:vAlign w:val="bottom"/>
          </w:tcPr>
          <w:p w:rsidR="005D2A42" w:rsidRDefault="00B5397D">
            <w:pPr>
              <w:spacing w:line="229" w:lineRule="exact"/>
              <w:ind w:left="20"/>
              <w:rPr>
                <w:rFonts w:ascii="Arial" w:eastAsia="Arial" w:hAnsi="Arial"/>
                <w:w w:val="88"/>
              </w:rPr>
            </w:pPr>
            <w:r>
              <w:rPr>
                <w:rFonts w:ascii="Arial" w:eastAsia="Arial" w:hAnsi="Arial"/>
                <w:w w:val="88"/>
              </w:rPr>
              <w:t>compétences  mesurées  par  ce  test  dans</w:t>
            </w:r>
          </w:p>
        </w:tc>
        <w:tc>
          <w:tcPr>
            <w:tcW w:w="1160" w:type="dxa"/>
            <w:gridSpan w:val="2"/>
            <w:vMerge w:val="restart"/>
            <w:tcBorders>
              <w:right w:val="single" w:sz="8" w:space="0" w:color="808080"/>
            </w:tcBorders>
            <w:shd w:val="clear" w:color="auto" w:fill="auto"/>
            <w:vAlign w:val="bottom"/>
          </w:tcPr>
          <w:p w:rsidR="005D2A42" w:rsidRDefault="00B5397D">
            <w:pPr>
              <w:spacing w:line="229" w:lineRule="exact"/>
              <w:jc w:val="right"/>
              <w:rPr>
                <w:rFonts w:ascii="Arial" w:eastAsia="Arial" w:hAnsi="Arial"/>
                <w:w w:val="91"/>
              </w:rPr>
            </w:pPr>
            <w:r>
              <w:rPr>
                <w:rFonts w:ascii="Arial" w:eastAsia="Arial" w:hAnsi="Arial"/>
                <w:w w:val="91"/>
              </w:rPr>
              <w:t>la  langue  de</w:t>
            </w:r>
          </w:p>
        </w:tc>
        <w:tc>
          <w:tcPr>
            <w:tcW w:w="540" w:type="dxa"/>
            <w:shd w:val="clear" w:color="auto" w:fill="auto"/>
            <w:vAlign w:val="bottom"/>
          </w:tcPr>
          <w:p w:rsidR="005D2A42" w:rsidRDefault="005D2A42">
            <w:pPr>
              <w:spacing w:line="0" w:lineRule="atLeast"/>
              <w:rPr>
                <w:rFonts w:ascii="Times New Roman" w:eastAsia="Times New Roman" w:hAnsi="Times New Roman"/>
                <w:sz w:val="12"/>
              </w:rPr>
            </w:pPr>
          </w:p>
        </w:tc>
        <w:tc>
          <w:tcPr>
            <w:tcW w:w="780" w:type="dxa"/>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87"/>
        </w:trPr>
        <w:tc>
          <w:tcPr>
            <w:tcW w:w="780" w:type="dxa"/>
            <w:gridSpan w:val="2"/>
            <w:vMerge w:val="restart"/>
            <w:tcBorders>
              <w:left w:val="single" w:sz="8" w:space="0" w:color="808080"/>
              <w:right w:val="single" w:sz="8" w:space="0" w:color="808080"/>
            </w:tcBorders>
            <w:shd w:val="clear" w:color="auto" w:fill="CCFF99"/>
            <w:vAlign w:val="bottom"/>
          </w:tcPr>
          <w:p w:rsidR="005D2A42" w:rsidRDefault="00B5397D">
            <w:pPr>
              <w:spacing w:line="229" w:lineRule="exact"/>
              <w:jc w:val="center"/>
              <w:rPr>
                <w:rFonts w:ascii="Arial" w:eastAsia="Arial" w:hAnsi="Arial"/>
                <w:w w:val="87"/>
              </w:rPr>
            </w:pPr>
            <w:r>
              <w:rPr>
                <w:rFonts w:ascii="Arial" w:eastAsia="Arial" w:hAnsi="Arial"/>
                <w:w w:val="87"/>
              </w:rPr>
              <w:t>niveau 1</w:t>
            </w:r>
          </w:p>
        </w:tc>
        <w:tc>
          <w:tcPr>
            <w:tcW w:w="40" w:type="dxa"/>
            <w:shd w:val="clear" w:color="auto" w:fill="auto"/>
            <w:vAlign w:val="bottom"/>
          </w:tcPr>
          <w:p w:rsidR="005D2A42" w:rsidRDefault="005D2A42">
            <w:pPr>
              <w:spacing w:line="0" w:lineRule="atLeast"/>
              <w:rPr>
                <w:rFonts w:ascii="Times New Roman" w:eastAsia="Times New Roman" w:hAnsi="Times New Roman"/>
                <w:sz w:val="7"/>
              </w:rPr>
            </w:pPr>
          </w:p>
        </w:tc>
        <w:tc>
          <w:tcPr>
            <w:tcW w:w="9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128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140" w:type="dxa"/>
            <w:shd w:val="clear" w:color="auto" w:fill="auto"/>
            <w:vAlign w:val="bottom"/>
          </w:tcPr>
          <w:p w:rsidR="005D2A42" w:rsidRDefault="005D2A42">
            <w:pPr>
              <w:spacing w:line="0" w:lineRule="atLeast"/>
              <w:rPr>
                <w:rFonts w:ascii="Times New Roman" w:eastAsia="Times New Roman" w:hAnsi="Times New Roman"/>
                <w:sz w:val="7"/>
              </w:rPr>
            </w:pPr>
          </w:p>
        </w:tc>
        <w:tc>
          <w:tcPr>
            <w:tcW w:w="126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3460" w:type="dxa"/>
            <w:gridSpan w:val="2"/>
            <w:vMerge/>
            <w:shd w:val="clear" w:color="auto" w:fill="auto"/>
            <w:vAlign w:val="bottom"/>
          </w:tcPr>
          <w:p w:rsidR="005D2A42" w:rsidRDefault="005D2A42">
            <w:pPr>
              <w:spacing w:line="0" w:lineRule="atLeast"/>
              <w:rPr>
                <w:rFonts w:ascii="Times New Roman" w:eastAsia="Times New Roman" w:hAnsi="Times New Roman"/>
                <w:sz w:val="7"/>
              </w:rPr>
            </w:pPr>
          </w:p>
        </w:tc>
        <w:tc>
          <w:tcPr>
            <w:tcW w:w="1160" w:type="dxa"/>
            <w:gridSpan w:val="2"/>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540" w:type="dxa"/>
            <w:shd w:val="clear" w:color="auto" w:fill="auto"/>
            <w:vAlign w:val="bottom"/>
          </w:tcPr>
          <w:p w:rsidR="005D2A42" w:rsidRDefault="005D2A42">
            <w:pPr>
              <w:spacing w:line="0" w:lineRule="atLeast"/>
              <w:rPr>
                <w:rFonts w:ascii="Times New Roman" w:eastAsia="Times New Roman" w:hAnsi="Times New Roman"/>
                <w:sz w:val="7"/>
              </w:rPr>
            </w:pPr>
          </w:p>
        </w:tc>
        <w:tc>
          <w:tcPr>
            <w:tcW w:w="780" w:type="dxa"/>
            <w:shd w:val="clear" w:color="auto" w:fill="auto"/>
            <w:vAlign w:val="bottom"/>
          </w:tcPr>
          <w:p w:rsidR="005D2A42" w:rsidRDefault="005D2A42">
            <w:pPr>
              <w:spacing w:line="0" w:lineRule="atLeast"/>
              <w:rPr>
                <w:rFonts w:ascii="Times New Roman" w:eastAsia="Times New Roman" w:hAnsi="Times New Roman"/>
                <w:sz w:val="7"/>
              </w:rPr>
            </w:pPr>
          </w:p>
        </w:tc>
      </w:tr>
      <w:tr w:rsidR="005D2A42">
        <w:trPr>
          <w:trHeight w:val="143"/>
        </w:trPr>
        <w:tc>
          <w:tcPr>
            <w:tcW w:w="780" w:type="dxa"/>
            <w:gridSpan w:val="2"/>
            <w:vMerge/>
            <w:tcBorders>
              <w:left w:val="single" w:sz="8" w:space="0" w:color="808080"/>
              <w:right w:val="single" w:sz="8" w:space="0" w:color="808080"/>
            </w:tcBorders>
            <w:shd w:val="clear" w:color="auto" w:fill="CCFF99"/>
            <w:vAlign w:val="bottom"/>
          </w:tcPr>
          <w:p w:rsidR="005D2A42" w:rsidRDefault="005D2A42">
            <w:pPr>
              <w:spacing w:line="0" w:lineRule="atLeast"/>
              <w:rPr>
                <w:rFonts w:ascii="Times New Roman" w:eastAsia="Times New Roman" w:hAnsi="Times New Roman"/>
                <w:sz w:val="12"/>
              </w:rPr>
            </w:pPr>
          </w:p>
        </w:tc>
        <w:tc>
          <w:tcPr>
            <w:tcW w:w="40" w:type="dxa"/>
            <w:shd w:val="clear" w:color="auto" w:fill="auto"/>
            <w:vAlign w:val="bottom"/>
          </w:tcPr>
          <w:p w:rsidR="005D2A42" w:rsidRDefault="005D2A42">
            <w:pPr>
              <w:spacing w:line="0" w:lineRule="atLeast"/>
              <w:rPr>
                <w:rFonts w:ascii="Times New Roman" w:eastAsia="Times New Roman" w:hAnsi="Times New Roman"/>
                <w:sz w:val="12"/>
              </w:rPr>
            </w:pPr>
          </w:p>
        </w:tc>
        <w:tc>
          <w:tcPr>
            <w:tcW w:w="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140" w:type="dxa"/>
            <w:shd w:val="clear" w:color="auto" w:fill="auto"/>
            <w:vAlign w:val="bottom"/>
          </w:tcPr>
          <w:p w:rsidR="005D2A42" w:rsidRDefault="005D2A42">
            <w:pPr>
              <w:spacing w:line="0" w:lineRule="atLeast"/>
              <w:rPr>
                <w:rFonts w:ascii="Times New Roman" w:eastAsia="Times New Roman" w:hAnsi="Times New Roman"/>
                <w:sz w:val="12"/>
              </w:rPr>
            </w:pPr>
          </w:p>
        </w:tc>
        <w:tc>
          <w:tcPr>
            <w:tcW w:w="12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4620" w:type="dxa"/>
            <w:gridSpan w:val="4"/>
            <w:vMerge w:val="restart"/>
            <w:tcBorders>
              <w:right w:val="single" w:sz="8" w:space="0" w:color="808080"/>
            </w:tcBorders>
            <w:shd w:val="clear" w:color="auto" w:fill="auto"/>
            <w:vAlign w:val="bottom"/>
          </w:tcPr>
          <w:p w:rsidR="005D2A42" w:rsidRDefault="00B5397D">
            <w:pPr>
              <w:spacing w:line="222" w:lineRule="exact"/>
              <w:ind w:left="20"/>
              <w:rPr>
                <w:rFonts w:ascii="Arial" w:eastAsia="Arial" w:hAnsi="Arial"/>
                <w:w w:val="96"/>
              </w:rPr>
            </w:pPr>
            <w:r>
              <w:rPr>
                <w:rFonts w:ascii="Arial" w:eastAsia="Arial" w:hAnsi="Arial"/>
                <w:w w:val="96"/>
              </w:rPr>
              <w:t>scolarisation.  Ces  élèves  sont  en  difficulté  sur  les</w:t>
            </w:r>
          </w:p>
        </w:tc>
        <w:tc>
          <w:tcPr>
            <w:tcW w:w="540" w:type="dxa"/>
            <w:shd w:val="clear" w:color="auto" w:fill="auto"/>
            <w:vAlign w:val="bottom"/>
          </w:tcPr>
          <w:p w:rsidR="005D2A42" w:rsidRDefault="005D2A42">
            <w:pPr>
              <w:spacing w:line="0" w:lineRule="atLeast"/>
              <w:rPr>
                <w:rFonts w:ascii="Times New Roman" w:eastAsia="Times New Roman" w:hAnsi="Times New Roman"/>
                <w:sz w:val="12"/>
              </w:rPr>
            </w:pPr>
          </w:p>
        </w:tc>
        <w:tc>
          <w:tcPr>
            <w:tcW w:w="780" w:type="dxa"/>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79"/>
        </w:trPr>
        <w:tc>
          <w:tcPr>
            <w:tcW w:w="300" w:type="dxa"/>
            <w:tcBorders>
              <w:left w:val="single" w:sz="8" w:space="0" w:color="808080"/>
              <w:right w:val="single" w:sz="8" w:space="0" w:color="CCFF99"/>
            </w:tcBorders>
            <w:shd w:val="clear" w:color="auto" w:fill="CCFF99"/>
            <w:vAlign w:val="bottom"/>
          </w:tcPr>
          <w:p w:rsidR="005D2A42" w:rsidRDefault="005D2A42">
            <w:pPr>
              <w:spacing w:line="0" w:lineRule="atLeast"/>
              <w:rPr>
                <w:rFonts w:ascii="Times New Roman" w:eastAsia="Times New Roman" w:hAnsi="Times New Roman"/>
                <w:sz w:val="6"/>
              </w:rPr>
            </w:pPr>
          </w:p>
        </w:tc>
        <w:tc>
          <w:tcPr>
            <w:tcW w:w="480" w:type="dxa"/>
            <w:tcBorders>
              <w:right w:val="single" w:sz="8" w:space="0" w:color="808080"/>
            </w:tcBorders>
            <w:shd w:val="clear" w:color="auto" w:fill="CCFF99"/>
            <w:vAlign w:val="bottom"/>
          </w:tcPr>
          <w:p w:rsidR="005D2A42" w:rsidRDefault="005D2A42">
            <w:pPr>
              <w:spacing w:line="0" w:lineRule="atLeast"/>
              <w:rPr>
                <w:rFonts w:ascii="Times New Roman" w:eastAsia="Times New Roman" w:hAnsi="Times New Roman"/>
                <w:sz w:val="6"/>
              </w:rPr>
            </w:pPr>
          </w:p>
        </w:tc>
        <w:tc>
          <w:tcPr>
            <w:tcW w:w="40" w:type="dxa"/>
            <w:shd w:val="clear" w:color="auto" w:fill="auto"/>
            <w:vAlign w:val="bottom"/>
          </w:tcPr>
          <w:p w:rsidR="005D2A42" w:rsidRDefault="005D2A42">
            <w:pPr>
              <w:spacing w:line="0" w:lineRule="atLeast"/>
              <w:rPr>
                <w:rFonts w:ascii="Times New Roman" w:eastAsia="Times New Roman" w:hAnsi="Times New Roman"/>
                <w:sz w:val="6"/>
              </w:rPr>
            </w:pPr>
          </w:p>
        </w:tc>
        <w:tc>
          <w:tcPr>
            <w:tcW w:w="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140" w:type="dxa"/>
            <w:shd w:val="clear" w:color="auto" w:fill="auto"/>
            <w:vAlign w:val="bottom"/>
          </w:tcPr>
          <w:p w:rsidR="005D2A42" w:rsidRDefault="005D2A42">
            <w:pPr>
              <w:spacing w:line="0" w:lineRule="atLeast"/>
              <w:rPr>
                <w:rFonts w:ascii="Times New Roman" w:eastAsia="Times New Roman" w:hAnsi="Times New Roman"/>
                <w:sz w:val="6"/>
              </w:rPr>
            </w:pPr>
          </w:p>
        </w:tc>
        <w:tc>
          <w:tcPr>
            <w:tcW w:w="12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4620" w:type="dxa"/>
            <w:gridSpan w:val="4"/>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540" w:type="dxa"/>
            <w:shd w:val="clear" w:color="auto" w:fill="auto"/>
            <w:vAlign w:val="bottom"/>
          </w:tcPr>
          <w:p w:rsidR="005D2A42" w:rsidRDefault="005D2A42">
            <w:pPr>
              <w:spacing w:line="0" w:lineRule="atLeast"/>
              <w:rPr>
                <w:rFonts w:ascii="Times New Roman" w:eastAsia="Times New Roman" w:hAnsi="Times New Roman"/>
                <w:sz w:val="6"/>
              </w:rPr>
            </w:pPr>
          </w:p>
        </w:tc>
        <w:tc>
          <w:tcPr>
            <w:tcW w:w="780" w:type="dxa"/>
            <w:shd w:val="clear" w:color="auto" w:fill="auto"/>
            <w:vAlign w:val="bottom"/>
          </w:tcPr>
          <w:p w:rsidR="005D2A42" w:rsidRDefault="005D2A42">
            <w:pPr>
              <w:spacing w:line="0" w:lineRule="atLeast"/>
              <w:rPr>
                <w:rFonts w:ascii="Times New Roman" w:eastAsia="Times New Roman" w:hAnsi="Times New Roman"/>
                <w:sz w:val="6"/>
              </w:rPr>
            </w:pPr>
          </w:p>
        </w:tc>
      </w:tr>
      <w:tr w:rsidR="005D2A42">
        <w:trPr>
          <w:trHeight w:val="88"/>
        </w:trPr>
        <w:tc>
          <w:tcPr>
            <w:tcW w:w="300" w:type="dxa"/>
            <w:tcBorders>
              <w:left w:val="single" w:sz="8" w:space="0" w:color="808080"/>
              <w:right w:val="single" w:sz="8" w:space="0" w:color="CCFF99"/>
            </w:tcBorders>
            <w:shd w:val="clear" w:color="auto" w:fill="CCFF99"/>
            <w:vAlign w:val="bottom"/>
          </w:tcPr>
          <w:p w:rsidR="005D2A42" w:rsidRDefault="005D2A42">
            <w:pPr>
              <w:spacing w:line="0" w:lineRule="atLeast"/>
              <w:rPr>
                <w:rFonts w:ascii="Times New Roman" w:eastAsia="Times New Roman" w:hAnsi="Times New Roman"/>
                <w:sz w:val="7"/>
              </w:rPr>
            </w:pPr>
          </w:p>
        </w:tc>
        <w:tc>
          <w:tcPr>
            <w:tcW w:w="480" w:type="dxa"/>
            <w:tcBorders>
              <w:right w:val="single" w:sz="8" w:space="0" w:color="808080"/>
            </w:tcBorders>
            <w:shd w:val="clear" w:color="auto" w:fill="CCFF99"/>
            <w:vAlign w:val="bottom"/>
          </w:tcPr>
          <w:p w:rsidR="005D2A42" w:rsidRDefault="005D2A42">
            <w:pPr>
              <w:spacing w:line="0" w:lineRule="atLeast"/>
              <w:rPr>
                <w:rFonts w:ascii="Times New Roman" w:eastAsia="Times New Roman" w:hAnsi="Times New Roman"/>
                <w:sz w:val="7"/>
              </w:rPr>
            </w:pPr>
          </w:p>
        </w:tc>
        <w:tc>
          <w:tcPr>
            <w:tcW w:w="40" w:type="dxa"/>
            <w:shd w:val="clear" w:color="auto" w:fill="auto"/>
            <w:vAlign w:val="bottom"/>
          </w:tcPr>
          <w:p w:rsidR="005D2A42" w:rsidRDefault="005D2A42">
            <w:pPr>
              <w:spacing w:line="0" w:lineRule="atLeast"/>
              <w:rPr>
                <w:rFonts w:ascii="Times New Roman" w:eastAsia="Times New Roman" w:hAnsi="Times New Roman"/>
                <w:sz w:val="7"/>
              </w:rPr>
            </w:pPr>
          </w:p>
        </w:tc>
        <w:tc>
          <w:tcPr>
            <w:tcW w:w="9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12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140" w:type="dxa"/>
            <w:shd w:val="clear" w:color="auto" w:fill="auto"/>
            <w:vAlign w:val="bottom"/>
          </w:tcPr>
          <w:p w:rsidR="005D2A42" w:rsidRDefault="005D2A42">
            <w:pPr>
              <w:spacing w:line="0" w:lineRule="atLeast"/>
              <w:rPr>
                <w:rFonts w:ascii="Times New Roman" w:eastAsia="Times New Roman" w:hAnsi="Times New Roman"/>
                <w:sz w:val="7"/>
              </w:rPr>
            </w:pPr>
          </w:p>
        </w:tc>
        <w:tc>
          <w:tcPr>
            <w:tcW w:w="12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3460" w:type="dxa"/>
            <w:gridSpan w:val="2"/>
            <w:vMerge w:val="restart"/>
            <w:shd w:val="clear" w:color="auto" w:fill="auto"/>
            <w:vAlign w:val="bottom"/>
          </w:tcPr>
          <w:p w:rsidR="005D2A42" w:rsidRDefault="00B5397D">
            <w:pPr>
              <w:spacing w:line="229" w:lineRule="exact"/>
              <w:ind w:left="20"/>
              <w:rPr>
                <w:rFonts w:ascii="Arial" w:eastAsia="Arial" w:hAnsi="Arial"/>
                <w:w w:val="86"/>
              </w:rPr>
            </w:pPr>
            <w:r>
              <w:rPr>
                <w:rFonts w:ascii="Arial" w:eastAsia="Arial" w:hAnsi="Arial"/>
                <w:w w:val="86"/>
              </w:rPr>
              <w:t>connaissances et compétences du niveau 1.</w:t>
            </w:r>
          </w:p>
        </w:tc>
        <w:tc>
          <w:tcPr>
            <w:tcW w:w="600" w:type="dxa"/>
            <w:shd w:val="clear" w:color="auto" w:fill="auto"/>
            <w:vAlign w:val="bottom"/>
          </w:tcPr>
          <w:p w:rsidR="005D2A42" w:rsidRDefault="005D2A42">
            <w:pPr>
              <w:spacing w:line="0" w:lineRule="atLeast"/>
              <w:rPr>
                <w:rFonts w:ascii="Times New Roman" w:eastAsia="Times New Roman" w:hAnsi="Times New Roman"/>
                <w:sz w:val="7"/>
              </w:rPr>
            </w:pPr>
          </w:p>
        </w:tc>
        <w:tc>
          <w:tcPr>
            <w:tcW w:w="56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540" w:type="dxa"/>
            <w:shd w:val="clear" w:color="auto" w:fill="auto"/>
            <w:vAlign w:val="bottom"/>
          </w:tcPr>
          <w:p w:rsidR="005D2A42" w:rsidRDefault="005D2A42">
            <w:pPr>
              <w:spacing w:line="0" w:lineRule="atLeast"/>
              <w:rPr>
                <w:rFonts w:ascii="Times New Roman" w:eastAsia="Times New Roman" w:hAnsi="Times New Roman"/>
                <w:sz w:val="7"/>
              </w:rPr>
            </w:pPr>
          </w:p>
        </w:tc>
        <w:tc>
          <w:tcPr>
            <w:tcW w:w="780" w:type="dxa"/>
            <w:shd w:val="clear" w:color="auto" w:fill="auto"/>
            <w:vAlign w:val="bottom"/>
          </w:tcPr>
          <w:p w:rsidR="005D2A42" w:rsidRDefault="005D2A42">
            <w:pPr>
              <w:spacing w:line="0" w:lineRule="atLeast"/>
              <w:rPr>
                <w:rFonts w:ascii="Times New Roman" w:eastAsia="Times New Roman" w:hAnsi="Times New Roman"/>
                <w:sz w:val="7"/>
              </w:rPr>
            </w:pPr>
          </w:p>
        </w:tc>
      </w:tr>
      <w:tr w:rsidR="005D2A42">
        <w:trPr>
          <w:trHeight w:val="146"/>
        </w:trPr>
        <w:tc>
          <w:tcPr>
            <w:tcW w:w="300" w:type="dxa"/>
            <w:tcBorders>
              <w:left w:val="single" w:sz="8" w:space="0" w:color="808080"/>
              <w:bottom w:val="single" w:sz="8" w:space="0" w:color="808080"/>
              <w:right w:val="single" w:sz="8" w:space="0" w:color="CCFF99"/>
            </w:tcBorders>
            <w:shd w:val="clear" w:color="auto" w:fill="CCFF99"/>
            <w:vAlign w:val="bottom"/>
          </w:tcPr>
          <w:p w:rsidR="005D2A42" w:rsidRDefault="005D2A42">
            <w:pPr>
              <w:spacing w:line="0" w:lineRule="atLeast"/>
              <w:rPr>
                <w:rFonts w:ascii="Times New Roman" w:eastAsia="Times New Roman" w:hAnsi="Times New Roman"/>
                <w:sz w:val="12"/>
              </w:rPr>
            </w:pPr>
          </w:p>
        </w:tc>
        <w:tc>
          <w:tcPr>
            <w:tcW w:w="480" w:type="dxa"/>
            <w:tcBorders>
              <w:bottom w:val="single" w:sz="8" w:space="0" w:color="808080"/>
              <w:right w:val="single" w:sz="8" w:space="0" w:color="808080"/>
            </w:tcBorders>
            <w:shd w:val="clear" w:color="auto" w:fill="CCFF99"/>
            <w:vAlign w:val="bottom"/>
          </w:tcPr>
          <w:p w:rsidR="005D2A42" w:rsidRDefault="005D2A42">
            <w:pPr>
              <w:spacing w:line="0" w:lineRule="atLeast"/>
              <w:rPr>
                <w:rFonts w:ascii="Times New Roman" w:eastAsia="Times New Roman" w:hAnsi="Times New Roman"/>
                <w:sz w:val="12"/>
              </w:rPr>
            </w:pPr>
          </w:p>
        </w:tc>
        <w:tc>
          <w:tcPr>
            <w:tcW w:w="4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9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128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14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126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3460" w:type="dxa"/>
            <w:gridSpan w:val="2"/>
            <w:vMerge/>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60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56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540" w:type="dxa"/>
            <w:shd w:val="clear" w:color="auto" w:fill="auto"/>
            <w:vAlign w:val="bottom"/>
          </w:tcPr>
          <w:p w:rsidR="005D2A42" w:rsidRDefault="005D2A42">
            <w:pPr>
              <w:spacing w:line="0" w:lineRule="atLeast"/>
              <w:rPr>
                <w:rFonts w:ascii="Times New Roman" w:eastAsia="Times New Roman" w:hAnsi="Times New Roman"/>
                <w:sz w:val="12"/>
              </w:rPr>
            </w:pPr>
          </w:p>
        </w:tc>
        <w:tc>
          <w:tcPr>
            <w:tcW w:w="780" w:type="dxa"/>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243"/>
        </w:trPr>
        <w:tc>
          <w:tcPr>
            <w:tcW w:w="780" w:type="dxa"/>
            <w:gridSpan w:val="2"/>
            <w:shd w:val="clear" w:color="auto" w:fill="auto"/>
            <w:vAlign w:val="bottom"/>
          </w:tcPr>
          <w:p w:rsidR="005D2A42" w:rsidRDefault="00B5397D">
            <w:pPr>
              <w:spacing w:line="242" w:lineRule="exact"/>
              <w:jc w:val="center"/>
              <w:rPr>
                <w:rFonts w:ascii="Arial" w:eastAsia="Arial" w:hAnsi="Arial"/>
                <w:w w:val="80"/>
                <w:sz w:val="22"/>
              </w:rPr>
            </w:pPr>
            <w:r>
              <w:rPr>
                <w:rFonts w:ascii="Arial" w:eastAsia="Arial" w:hAnsi="Arial"/>
                <w:w w:val="80"/>
                <w:sz w:val="22"/>
              </w:rPr>
              <w:t>En  2014,</w:t>
            </w:r>
          </w:p>
        </w:tc>
        <w:tc>
          <w:tcPr>
            <w:tcW w:w="40" w:type="dxa"/>
            <w:shd w:val="clear" w:color="auto" w:fill="auto"/>
            <w:vAlign w:val="bottom"/>
          </w:tcPr>
          <w:p w:rsidR="005D2A42" w:rsidRDefault="005D2A42">
            <w:pPr>
              <w:spacing w:line="0" w:lineRule="atLeast"/>
              <w:rPr>
                <w:rFonts w:ascii="Times New Roman" w:eastAsia="Times New Roman" w:hAnsi="Times New Roman"/>
                <w:sz w:val="21"/>
              </w:rPr>
            </w:pPr>
          </w:p>
        </w:tc>
        <w:tc>
          <w:tcPr>
            <w:tcW w:w="2320" w:type="dxa"/>
            <w:gridSpan w:val="3"/>
            <w:shd w:val="clear" w:color="auto" w:fill="auto"/>
            <w:vAlign w:val="bottom"/>
          </w:tcPr>
          <w:p w:rsidR="005D2A42" w:rsidRDefault="00B5397D">
            <w:pPr>
              <w:spacing w:line="242" w:lineRule="exact"/>
              <w:ind w:left="100"/>
              <w:rPr>
                <w:rFonts w:ascii="Arial" w:eastAsia="Arial" w:hAnsi="Arial"/>
                <w:w w:val="86"/>
                <w:sz w:val="22"/>
              </w:rPr>
            </w:pPr>
            <w:r>
              <w:rPr>
                <w:rFonts w:ascii="Arial" w:eastAsia="Arial" w:hAnsi="Arial"/>
                <w:w w:val="86"/>
                <w:sz w:val="22"/>
              </w:rPr>
              <w:t>dans  l’ensemble  des  dix</w:t>
            </w:r>
          </w:p>
        </w:tc>
        <w:tc>
          <w:tcPr>
            <w:tcW w:w="3780" w:type="dxa"/>
            <w:gridSpan w:val="2"/>
            <w:shd w:val="clear" w:color="auto" w:fill="auto"/>
            <w:vAlign w:val="bottom"/>
          </w:tcPr>
          <w:p w:rsidR="005D2A42" w:rsidRDefault="00B5397D">
            <w:pPr>
              <w:spacing w:line="242" w:lineRule="exact"/>
              <w:ind w:left="80"/>
              <w:rPr>
                <w:rFonts w:ascii="Arial" w:eastAsia="Arial" w:hAnsi="Arial"/>
                <w:w w:val="87"/>
                <w:sz w:val="22"/>
              </w:rPr>
            </w:pPr>
            <w:r>
              <w:rPr>
                <w:rFonts w:ascii="Arial" w:eastAsia="Arial" w:hAnsi="Arial"/>
                <w:w w:val="87"/>
                <w:sz w:val="22"/>
              </w:rPr>
              <w:t>pays,  près  de  la  moitié  des  élèves(47,1</w:t>
            </w:r>
          </w:p>
        </w:tc>
        <w:tc>
          <w:tcPr>
            <w:tcW w:w="940" w:type="dxa"/>
            <w:shd w:val="clear" w:color="auto" w:fill="auto"/>
            <w:vAlign w:val="bottom"/>
          </w:tcPr>
          <w:p w:rsidR="005D2A42" w:rsidRDefault="00B5397D">
            <w:pPr>
              <w:spacing w:line="242" w:lineRule="exact"/>
              <w:ind w:right="18"/>
              <w:jc w:val="right"/>
              <w:rPr>
                <w:rFonts w:ascii="Arial" w:eastAsia="Arial" w:hAnsi="Arial"/>
                <w:w w:val="94"/>
                <w:sz w:val="22"/>
              </w:rPr>
            </w:pPr>
            <w:r>
              <w:rPr>
                <w:rFonts w:ascii="Arial" w:eastAsia="Arial" w:hAnsi="Arial"/>
                <w:w w:val="94"/>
                <w:sz w:val="22"/>
              </w:rPr>
              <w:t>%)  n’ont</w:t>
            </w:r>
          </w:p>
        </w:tc>
        <w:tc>
          <w:tcPr>
            <w:tcW w:w="1700" w:type="dxa"/>
            <w:gridSpan w:val="3"/>
            <w:shd w:val="clear" w:color="auto" w:fill="auto"/>
            <w:vAlign w:val="bottom"/>
          </w:tcPr>
          <w:p w:rsidR="005D2A42" w:rsidRDefault="00B5397D">
            <w:pPr>
              <w:spacing w:line="242" w:lineRule="exact"/>
              <w:ind w:right="480"/>
              <w:jc w:val="right"/>
              <w:rPr>
                <w:rFonts w:ascii="Arial" w:eastAsia="Arial" w:hAnsi="Arial"/>
                <w:w w:val="87"/>
                <w:sz w:val="22"/>
              </w:rPr>
            </w:pPr>
            <w:r>
              <w:rPr>
                <w:rFonts w:ascii="Arial" w:eastAsia="Arial" w:hAnsi="Arial"/>
                <w:w w:val="87"/>
                <w:sz w:val="22"/>
              </w:rPr>
              <w:t>pas  atteint  le</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bl>
    <w:p w:rsidR="005D2A42" w:rsidRDefault="005D2A42">
      <w:pPr>
        <w:spacing w:line="3" w:lineRule="exact"/>
        <w:rPr>
          <w:rFonts w:ascii="Times New Roman" w:eastAsia="Times New Roman" w:hAnsi="Times New Roman"/>
        </w:rPr>
      </w:pPr>
    </w:p>
    <w:p w:rsidR="005D2A42" w:rsidRDefault="00B5397D">
      <w:pPr>
        <w:spacing w:line="306" w:lineRule="auto"/>
        <w:ind w:right="1260"/>
        <w:jc w:val="both"/>
        <w:rPr>
          <w:rFonts w:ascii="Arial" w:eastAsia="Arial" w:hAnsi="Arial"/>
          <w:sz w:val="19"/>
        </w:rPr>
      </w:pPr>
      <w:r>
        <w:rPr>
          <w:rFonts w:ascii="Arial" w:eastAsia="Arial" w:hAnsi="Arial"/>
          <w:sz w:val="19"/>
        </w:rPr>
        <w:t>seuil « suffisant » de compétences en mathématiques sur l’échelle de compétences PASEC</w:t>
      </w:r>
      <w:r>
        <w:rPr>
          <w:rFonts w:ascii="Arial" w:eastAsia="Arial" w:hAnsi="Arial"/>
          <w:i/>
          <w:sz w:val="19"/>
        </w:rPr>
        <w:t>2014 dont 16,2</w:t>
      </w:r>
      <w:r>
        <w:rPr>
          <w:rFonts w:ascii="Arial" w:eastAsia="Arial" w:hAnsi="Arial"/>
          <w:sz w:val="19"/>
        </w:rPr>
        <w:t xml:space="preserve"> </w:t>
      </w:r>
      <w:r>
        <w:rPr>
          <w:rFonts w:ascii="Arial" w:eastAsia="Arial" w:hAnsi="Arial"/>
          <w:i/>
          <w:sz w:val="19"/>
        </w:rPr>
        <w:t xml:space="preserve">% </w:t>
      </w:r>
      <w:r>
        <w:rPr>
          <w:rFonts w:ascii="Arial" w:eastAsia="Arial" w:hAnsi="Arial"/>
          <w:sz w:val="19"/>
        </w:rPr>
        <w:t>ne manifestent aucune des compétences mesurées par ce test dans la langue de scolarisation.</w:t>
      </w:r>
    </w:p>
    <w:p w:rsidR="005D2A42" w:rsidRDefault="005D2A42">
      <w:pPr>
        <w:spacing w:line="306" w:lineRule="auto"/>
        <w:ind w:right="1260"/>
        <w:jc w:val="both"/>
        <w:rPr>
          <w:rFonts w:ascii="Arial" w:eastAsia="Arial" w:hAnsi="Arial"/>
          <w:sz w:val="19"/>
        </w:rPr>
        <w:sectPr w:rsidR="005D2A42">
          <w:pgSz w:w="11900" w:h="16838"/>
          <w:pgMar w:top="1345" w:right="140" w:bottom="264" w:left="1420" w:header="0" w:footer="0" w:gutter="0"/>
          <w:cols w:space="0" w:equalWidth="0">
            <w:col w:w="1034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4"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45</w:t>
      </w:r>
    </w:p>
    <w:p w:rsidR="005D2A42" w:rsidRDefault="006A2137">
      <w:pPr>
        <w:spacing w:line="20" w:lineRule="exact"/>
        <w:rPr>
          <w:rFonts w:ascii="Times New Roman" w:eastAsia="Times New Roman" w:hAnsi="Times New Roman"/>
        </w:rPr>
      </w:pPr>
      <w:r>
        <w:rPr>
          <w:rFonts w:ascii="Arial" w:eastAsia="Arial" w:hAnsi="Arial"/>
          <w:b/>
          <w:sz w:val="19"/>
        </w:rPr>
        <w:pict>
          <v:line id="_x0000_s1144" style="position:absolute;z-index:-251816960"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1345" w:right="980" w:bottom="264" w:left="8420" w:header="0" w:footer="0" w:gutter="0"/>
          <w:cols w:space="0" w:equalWidth="0">
            <w:col w:w="2500"/>
          </w:cols>
          <w:docGrid w:linePitch="360"/>
        </w:sectPr>
      </w:pPr>
    </w:p>
    <w:p w:rsidR="005D2A42" w:rsidRDefault="00B5397D">
      <w:pPr>
        <w:spacing w:line="239" w:lineRule="auto"/>
        <w:ind w:left="560"/>
        <w:rPr>
          <w:rFonts w:ascii="Arial" w:eastAsia="Arial" w:hAnsi="Arial"/>
          <w:color w:val="F87268"/>
        </w:rPr>
      </w:pPr>
      <w:bookmarkStart w:id="44" w:name="page46"/>
      <w:bookmarkEnd w:id="44"/>
      <w:r>
        <w:rPr>
          <w:rFonts w:ascii="Arial" w:eastAsia="Arial" w:hAnsi="Arial"/>
          <w:color w:val="F87268"/>
        </w:rPr>
        <w:lastRenderedPageBreak/>
        <w:t>CHAPITRE 3</w:t>
      </w:r>
    </w:p>
    <w:p w:rsidR="005D2A42" w:rsidRDefault="005D2A42">
      <w:pPr>
        <w:spacing w:line="200" w:lineRule="exact"/>
        <w:rPr>
          <w:rFonts w:ascii="Times New Roman" w:eastAsia="Times New Roman" w:hAnsi="Times New Roman"/>
        </w:rPr>
      </w:pPr>
    </w:p>
    <w:p w:rsidR="005D2A42" w:rsidRDefault="005D2A42">
      <w:pPr>
        <w:spacing w:line="210" w:lineRule="exact"/>
        <w:rPr>
          <w:rFonts w:ascii="Times New Roman" w:eastAsia="Times New Roman" w:hAnsi="Times New Roman"/>
        </w:rPr>
      </w:pPr>
    </w:p>
    <w:p w:rsidR="005D2A42" w:rsidRDefault="00B5397D">
      <w:pPr>
        <w:spacing w:line="282" w:lineRule="auto"/>
        <w:ind w:left="560"/>
        <w:jc w:val="both"/>
        <w:rPr>
          <w:rFonts w:ascii="Arial" w:eastAsia="Arial" w:hAnsi="Arial"/>
          <w:sz w:val="19"/>
        </w:rPr>
      </w:pPr>
      <w:r>
        <w:rPr>
          <w:rFonts w:ascii="Arial" w:eastAsia="Arial" w:hAnsi="Arial"/>
          <w:sz w:val="19"/>
        </w:rPr>
        <w:t>Ces élèves ont une plus grande probabilité que ceux situés au-dessus du seuil de ne pas maîtriser les compétences en mathématiques pour reconnaître les nombres jusqu’à 100, compléter des suites logiques, comparer des nombres, réaliser des opérations (additions et soustractions) sur des nombres inférieurs à cinquante et raisonner sur des problèmes très simples. Ils rencontrent également des difficultés pour manipuler des concepts de repérage dans l’espace (en dessous/au-dessus/à côté) et reconnaître des formes géométriques simples. Ces élèves risquent de se retrouver en difficultés dans la suite de leur scolarité, notamment lorsque le raisonnement occupera une place plus centrale dans les problèmes.</w:t>
      </w:r>
    </w:p>
    <w:p w:rsidR="005D2A42" w:rsidRDefault="005D2A42">
      <w:pPr>
        <w:spacing w:line="130" w:lineRule="exact"/>
        <w:rPr>
          <w:rFonts w:ascii="Times New Roman" w:eastAsia="Times New Roman" w:hAnsi="Times New Roman"/>
        </w:rPr>
      </w:pPr>
    </w:p>
    <w:p w:rsidR="005D2A42" w:rsidRDefault="00B5397D">
      <w:pPr>
        <w:spacing w:line="237" w:lineRule="auto"/>
        <w:ind w:left="560"/>
        <w:jc w:val="both"/>
        <w:rPr>
          <w:rFonts w:ascii="Arial" w:eastAsia="Arial" w:hAnsi="Arial"/>
          <w:sz w:val="22"/>
        </w:rPr>
      </w:pPr>
      <w:r>
        <w:rPr>
          <w:rFonts w:ascii="Arial" w:eastAsia="Arial" w:hAnsi="Arial"/>
          <w:sz w:val="22"/>
        </w:rPr>
        <w:t>Au niveau national, comparativement à la situation globale tous pays confondus, les résultats sont relativement meilleurs puisqu’en moyenne ce sont 37,7 % des élèves qui n’atteignent pas le seuil « suffisant » en mathématiques en début de scolarité dont 12,6 % des élèves sénégalais qui se situent dans le sous niveau 1.</w:t>
      </w:r>
    </w:p>
    <w:p w:rsidR="005D2A42" w:rsidRDefault="005D2A42">
      <w:pPr>
        <w:spacing w:line="170" w:lineRule="exact"/>
        <w:rPr>
          <w:rFonts w:ascii="Times New Roman" w:eastAsia="Times New Roman" w:hAnsi="Times New Roman"/>
        </w:rPr>
      </w:pPr>
    </w:p>
    <w:p w:rsidR="005D2A42" w:rsidRDefault="00B5397D">
      <w:pPr>
        <w:spacing w:line="272" w:lineRule="auto"/>
        <w:ind w:left="560"/>
        <w:jc w:val="both"/>
        <w:rPr>
          <w:rFonts w:ascii="Arial" w:eastAsia="Arial" w:hAnsi="Arial"/>
        </w:rPr>
      </w:pPr>
      <w:r>
        <w:rPr>
          <w:rFonts w:ascii="Arial" w:eastAsia="Arial" w:hAnsi="Arial"/>
        </w:rPr>
        <w:t>Le graphique 3.1 montre, pour chaque pays et pour chaque discipline, le pourcentage d’élèves par niveau de compétences en début de scolarité primaire. Ces pourcentages se répartissent de part et d’autre des seuils « suffisants ». Il est ainsi aisé de déterminer le pourcentage cumulé d’élèves qui se situent au-dessus et en dessous de ces seuils. Le graphique indique également le pourcentage d’élèves qui atteignent un certain niveau sur les échelles de compétences : les barres en dégradé de bleu donnent le pourcentage d’élèves qui atteignent un certain niveau en langue, et celles en dégradé de vert, un certain niveau en mathématiques</w:t>
      </w:r>
      <w:r>
        <w:rPr>
          <w:rFonts w:ascii="Arial" w:eastAsia="Arial" w:hAnsi="Arial"/>
          <w:sz w:val="23"/>
          <w:vertAlign w:val="superscript"/>
        </w:rPr>
        <w:t>7</w:t>
      </w:r>
      <w:r>
        <w:rPr>
          <w:rFonts w:ascii="Arial" w:eastAsia="Arial" w:hAnsi="Arial"/>
        </w:rPr>
        <w:t xml:space="preserve"> (voir les tableaux B2.1 et B2.2 en annexe).</w:t>
      </w:r>
    </w:p>
    <w:p w:rsidR="005D2A42" w:rsidRDefault="005D2A42">
      <w:pPr>
        <w:spacing w:line="64" w:lineRule="exact"/>
        <w:rPr>
          <w:rFonts w:ascii="Times New Roman" w:eastAsia="Times New Roman" w:hAnsi="Times New Roman"/>
        </w:rPr>
      </w:pPr>
    </w:p>
    <w:p w:rsidR="005D2A42" w:rsidRDefault="00B5397D">
      <w:pPr>
        <w:spacing w:line="236" w:lineRule="auto"/>
        <w:ind w:left="560" w:right="1320"/>
        <w:rPr>
          <w:rFonts w:ascii="Arial" w:eastAsia="Arial" w:hAnsi="Arial"/>
          <w:i/>
          <w:sz w:val="22"/>
          <w:u w:val="single"/>
        </w:rPr>
      </w:pPr>
      <w:r>
        <w:rPr>
          <w:rFonts w:ascii="Arial" w:eastAsia="Arial" w:hAnsi="Arial"/>
          <w:i/>
          <w:sz w:val="22"/>
          <w:u w:val="single"/>
        </w:rPr>
        <w:t>Graphique 3.1 : Pourcentage d’élèves selon le niveau de compétences atteint en langue et mathématiques – Début de scolarité</w:t>
      </w:r>
    </w:p>
    <w:p w:rsidR="005D2A42" w:rsidRDefault="00301681">
      <w:pPr>
        <w:spacing w:line="200" w:lineRule="exact"/>
        <w:rPr>
          <w:rFonts w:ascii="Times New Roman" w:eastAsia="Times New Roman" w:hAnsi="Times New Roman"/>
        </w:rPr>
      </w:pPr>
      <w:r>
        <w:rPr>
          <w:rFonts w:ascii="Arial" w:eastAsia="Arial" w:hAnsi="Arial"/>
          <w:i/>
          <w:noProof/>
          <w:sz w:val="22"/>
          <w:u w:val="single"/>
        </w:rPr>
        <w:drawing>
          <wp:anchor distT="0" distB="0" distL="114300" distR="114300" simplePos="0" relativeHeight="251500544" behindDoc="1" locked="0" layoutInCell="0" allowOverlap="1">
            <wp:simplePos x="0" y="0"/>
            <wp:positionH relativeFrom="column">
              <wp:posOffset>354965</wp:posOffset>
            </wp:positionH>
            <wp:positionV relativeFrom="paragraph">
              <wp:posOffset>106680</wp:posOffset>
            </wp:positionV>
            <wp:extent cx="5681345" cy="4892040"/>
            <wp:effectExtent l="19050" t="0" r="0" b="0"/>
            <wp:wrapNone/>
            <wp:docPr id="121" name="Imag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33"/>
                    <a:srcRect/>
                    <a:stretch>
                      <a:fillRect/>
                    </a:stretch>
                  </pic:blipFill>
                  <pic:spPr bwMode="auto">
                    <a:xfrm>
                      <a:off x="0" y="0"/>
                      <a:ext cx="5681345" cy="4892040"/>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71" w:lineRule="exact"/>
        <w:rPr>
          <w:rFonts w:ascii="Times New Roman" w:eastAsia="Times New Roman" w:hAnsi="Times New Roman"/>
        </w:rPr>
      </w:pPr>
    </w:p>
    <w:p w:rsidR="005D2A42" w:rsidRDefault="00B5397D">
      <w:pPr>
        <w:spacing w:line="0" w:lineRule="atLeast"/>
        <w:ind w:left="560"/>
        <w:rPr>
          <w:rFonts w:ascii="Arial" w:eastAsia="Arial" w:hAnsi="Arial"/>
          <w:sz w:val="18"/>
        </w:rPr>
      </w:pPr>
      <w:r>
        <w:rPr>
          <w:rFonts w:ascii="Arial" w:eastAsia="Arial" w:hAnsi="Arial"/>
          <w:sz w:val="22"/>
          <w:vertAlign w:val="superscript"/>
        </w:rPr>
        <w:t>7</w:t>
      </w:r>
      <w:r>
        <w:rPr>
          <w:rFonts w:ascii="Arial" w:eastAsia="Arial" w:hAnsi="Arial"/>
          <w:sz w:val="18"/>
        </w:rPr>
        <w:t xml:space="preserve"> Pour faciliter la lecture des illustrations de ce rapport, ce code couleur sera conservé pour tous les graphiques.</w:t>
      </w:r>
    </w:p>
    <w:p w:rsidR="005D2A42" w:rsidRDefault="005D2A42">
      <w:pPr>
        <w:spacing w:line="317"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rPr>
      </w:pPr>
      <w:r>
        <w:rPr>
          <w:rFonts w:ascii="Arial" w:eastAsia="Arial" w:hAnsi="Arial"/>
          <w:b/>
          <w:sz w:val="22"/>
        </w:rPr>
        <w:t>46</w:t>
      </w:r>
      <w:r>
        <w:rPr>
          <w:rFonts w:ascii="Times New Roman" w:eastAsia="Times New Roman" w:hAnsi="Times New Roman"/>
        </w:rPr>
        <w:tab/>
      </w:r>
      <w:r>
        <w:rPr>
          <w:rFonts w:ascii="Arial" w:eastAsia="Arial" w:hAnsi="Arial"/>
          <w:color w:val="7F7F7F"/>
        </w:rPr>
        <w:t>CONFEMEN - PASEC</w:t>
      </w:r>
    </w:p>
    <w:p w:rsidR="005D2A42" w:rsidRDefault="006A2137">
      <w:pPr>
        <w:spacing w:line="20" w:lineRule="exact"/>
        <w:rPr>
          <w:rFonts w:ascii="Times New Roman" w:eastAsia="Times New Roman" w:hAnsi="Times New Roman"/>
        </w:rPr>
      </w:pPr>
      <w:r>
        <w:rPr>
          <w:rFonts w:ascii="Arial" w:eastAsia="Arial" w:hAnsi="Arial"/>
          <w:color w:val="7F7F7F"/>
        </w:rPr>
        <w:pict>
          <v:line id="_x0000_s1146" style="position:absolute;z-index:-251814912" from="118.6pt,-2.05pt" to="552.3pt,-2.05pt" o:allowincell="f" o:userdrawn="t" strokecolor="#7f7f7f" strokeweight=".48pt"/>
        </w:pict>
      </w:r>
    </w:p>
    <w:p w:rsidR="005D2A42" w:rsidRDefault="005D2A42">
      <w:pPr>
        <w:spacing w:line="20" w:lineRule="exact"/>
        <w:rPr>
          <w:rFonts w:ascii="Times New Roman" w:eastAsia="Times New Roman" w:hAnsi="Times New Roman"/>
        </w:rPr>
        <w:sectPr w:rsidR="005D2A42">
          <w:pgSz w:w="11900" w:h="16838"/>
          <w:pgMar w:top="1345" w:right="1400" w:bottom="263" w:left="860" w:header="0" w:footer="0" w:gutter="0"/>
          <w:cols w:space="0" w:equalWidth="0">
            <w:col w:w="9640"/>
          </w:cols>
          <w:docGrid w:linePitch="360"/>
        </w:sectPr>
      </w:pPr>
    </w:p>
    <w:tbl>
      <w:tblPr>
        <w:tblW w:w="0" w:type="auto"/>
        <w:tblLayout w:type="fixed"/>
        <w:tblCellMar>
          <w:left w:w="0" w:type="dxa"/>
          <w:right w:w="0" w:type="dxa"/>
        </w:tblCellMar>
        <w:tblLook w:val="0000" w:firstRow="0" w:lastRow="0" w:firstColumn="0" w:lastColumn="0" w:noHBand="0" w:noVBand="0"/>
      </w:tblPr>
      <w:tblGrid>
        <w:gridCol w:w="9560"/>
        <w:gridCol w:w="780"/>
      </w:tblGrid>
      <w:tr w:rsidR="005D2A42">
        <w:trPr>
          <w:trHeight w:val="230"/>
        </w:trPr>
        <w:tc>
          <w:tcPr>
            <w:tcW w:w="9560" w:type="dxa"/>
            <w:shd w:val="clear" w:color="auto" w:fill="auto"/>
            <w:vAlign w:val="bottom"/>
          </w:tcPr>
          <w:p w:rsidR="005D2A42" w:rsidRDefault="00B5397D">
            <w:pPr>
              <w:spacing w:line="229" w:lineRule="exact"/>
              <w:ind w:left="2880"/>
              <w:rPr>
                <w:rFonts w:ascii="Arial" w:eastAsia="Arial" w:hAnsi="Arial"/>
                <w:color w:val="F87268"/>
                <w:w w:val="93"/>
              </w:rPr>
            </w:pPr>
            <w:bookmarkStart w:id="45" w:name="page47"/>
            <w:bookmarkEnd w:id="45"/>
            <w:r>
              <w:rPr>
                <w:rFonts w:ascii="Arial" w:eastAsia="Arial" w:hAnsi="Arial"/>
                <w:color w:val="F87268"/>
                <w:w w:val="93"/>
              </w:rPr>
              <w:lastRenderedPageBreak/>
              <w:t>COMPÉTENCES DES ÉLÈVES EN DÉBUT ET FIN DE SCOLARITÉ PRIMAIRE</w:t>
            </w:r>
          </w:p>
        </w:tc>
        <w:tc>
          <w:tcPr>
            <w:tcW w:w="78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657"/>
        </w:trPr>
        <w:tc>
          <w:tcPr>
            <w:tcW w:w="9560" w:type="dxa"/>
            <w:shd w:val="clear" w:color="auto" w:fill="auto"/>
            <w:vAlign w:val="bottom"/>
          </w:tcPr>
          <w:p w:rsidR="005D2A42" w:rsidRDefault="00B5397D">
            <w:pPr>
              <w:spacing w:line="252" w:lineRule="exact"/>
              <w:rPr>
                <w:rFonts w:ascii="Arial" w:eastAsia="Arial" w:hAnsi="Arial"/>
                <w:w w:val="92"/>
                <w:sz w:val="22"/>
              </w:rPr>
            </w:pPr>
            <w:r>
              <w:rPr>
                <w:rFonts w:ascii="Arial" w:eastAsia="Arial" w:hAnsi="Arial"/>
                <w:w w:val="92"/>
                <w:sz w:val="22"/>
              </w:rPr>
              <w:t>Dans les dix pays, hormis au Burundi où la langue du test et de scolarisation correspond à une langue qui</w:t>
            </w:r>
          </w:p>
        </w:tc>
        <w:tc>
          <w:tcPr>
            <w:tcW w:w="7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52"/>
        </w:trPr>
        <w:tc>
          <w:tcPr>
            <w:tcW w:w="9560" w:type="dxa"/>
            <w:shd w:val="clear" w:color="auto" w:fill="auto"/>
            <w:vAlign w:val="bottom"/>
          </w:tcPr>
          <w:p w:rsidR="005D2A42" w:rsidRDefault="00B5397D">
            <w:pPr>
              <w:spacing w:line="252" w:lineRule="exact"/>
              <w:rPr>
                <w:rFonts w:ascii="Arial" w:eastAsia="Arial" w:hAnsi="Arial"/>
                <w:w w:val="89"/>
                <w:sz w:val="22"/>
              </w:rPr>
            </w:pPr>
            <w:r>
              <w:rPr>
                <w:rFonts w:ascii="Arial" w:eastAsia="Arial" w:hAnsi="Arial"/>
                <w:w w:val="89"/>
                <w:sz w:val="22"/>
              </w:rPr>
              <w:t>est familière aux élèves, les pourcentages d’élèves en dessous des seuils dits « suffisants » sont très élevés.</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9560" w:type="dxa"/>
            <w:shd w:val="clear" w:color="auto" w:fill="auto"/>
            <w:vAlign w:val="bottom"/>
          </w:tcPr>
          <w:p w:rsidR="005D2A42" w:rsidRDefault="00B5397D">
            <w:pPr>
              <w:spacing w:line="252" w:lineRule="exact"/>
              <w:rPr>
                <w:rFonts w:ascii="Arial" w:eastAsia="Arial" w:hAnsi="Arial"/>
                <w:w w:val="93"/>
                <w:sz w:val="22"/>
              </w:rPr>
            </w:pPr>
            <w:r>
              <w:rPr>
                <w:rFonts w:ascii="Arial" w:eastAsia="Arial" w:hAnsi="Arial"/>
                <w:w w:val="93"/>
                <w:sz w:val="22"/>
              </w:rPr>
              <w:t>Dans ces pays, la grande majorité des élèves scolarisés depuis deux ans éprouve de multiples difficultés</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4"/>
        </w:trPr>
        <w:tc>
          <w:tcPr>
            <w:tcW w:w="9560" w:type="dxa"/>
            <w:shd w:val="clear" w:color="auto" w:fill="auto"/>
            <w:vAlign w:val="bottom"/>
          </w:tcPr>
          <w:p w:rsidR="005D2A42" w:rsidRDefault="00B5397D">
            <w:pPr>
              <w:spacing w:line="252" w:lineRule="exact"/>
              <w:rPr>
                <w:rFonts w:ascii="Arial" w:eastAsia="Arial" w:hAnsi="Arial"/>
                <w:w w:val="92"/>
                <w:sz w:val="22"/>
              </w:rPr>
            </w:pPr>
            <w:r>
              <w:rPr>
                <w:rFonts w:ascii="Arial" w:eastAsia="Arial" w:hAnsi="Arial"/>
                <w:w w:val="92"/>
                <w:sz w:val="22"/>
              </w:rPr>
              <w:t>pour comprendre ne serait-ce que des messages oraux courts et familiers dans la langue d’enseignement.</w:t>
            </w:r>
          </w:p>
        </w:tc>
        <w:tc>
          <w:tcPr>
            <w:tcW w:w="78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252"/>
        </w:trPr>
        <w:tc>
          <w:tcPr>
            <w:tcW w:w="9560" w:type="dxa"/>
            <w:shd w:val="clear" w:color="auto" w:fill="auto"/>
            <w:vAlign w:val="bottom"/>
          </w:tcPr>
          <w:p w:rsidR="005D2A42" w:rsidRDefault="00B5397D">
            <w:pPr>
              <w:spacing w:line="252" w:lineRule="exact"/>
              <w:rPr>
                <w:rFonts w:ascii="Arial" w:eastAsia="Arial" w:hAnsi="Arial"/>
                <w:w w:val="97"/>
                <w:sz w:val="22"/>
              </w:rPr>
            </w:pPr>
            <w:r>
              <w:rPr>
                <w:rFonts w:ascii="Arial" w:eastAsia="Arial" w:hAnsi="Arial"/>
                <w:w w:val="97"/>
                <w:sz w:val="22"/>
              </w:rPr>
              <w:t>En mathématiques, une très grande majorité d’élèves de ces mêmes neuf pays ne maîtrisent pas les</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9560" w:type="dxa"/>
            <w:shd w:val="clear" w:color="auto" w:fill="auto"/>
            <w:vAlign w:val="bottom"/>
          </w:tcPr>
          <w:p w:rsidR="005D2A42" w:rsidRDefault="00B5397D">
            <w:pPr>
              <w:spacing w:line="252" w:lineRule="exact"/>
              <w:rPr>
                <w:rFonts w:ascii="Arial" w:eastAsia="Arial" w:hAnsi="Arial"/>
                <w:w w:val="95"/>
                <w:sz w:val="22"/>
              </w:rPr>
            </w:pPr>
            <w:r>
              <w:rPr>
                <w:rFonts w:ascii="Arial" w:eastAsia="Arial" w:hAnsi="Arial"/>
                <w:w w:val="95"/>
                <w:sz w:val="22"/>
              </w:rPr>
              <w:t>premières notions de quantité (dénombrement, comparaison) autour d’objets et de nombres (inférieurs</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9560" w:type="dxa"/>
            <w:shd w:val="clear" w:color="auto" w:fill="auto"/>
            <w:vAlign w:val="bottom"/>
          </w:tcPr>
          <w:p w:rsidR="005D2A42" w:rsidRDefault="00B5397D">
            <w:pPr>
              <w:spacing w:line="252" w:lineRule="exact"/>
              <w:rPr>
                <w:rFonts w:ascii="Arial" w:eastAsia="Arial" w:hAnsi="Arial"/>
                <w:w w:val="92"/>
                <w:sz w:val="22"/>
              </w:rPr>
            </w:pPr>
            <w:r>
              <w:rPr>
                <w:rFonts w:ascii="Arial" w:eastAsia="Arial" w:hAnsi="Arial"/>
                <w:w w:val="92"/>
                <w:sz w:val="22"/>
              </w:rPr>
              <w:t>à vingt). La proportion globale d’enfants en grande difficulté (sous le niveau 1) est relativement importante,</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0"/>
        </w:trPr>
        <w:tc>
          <w:tcPr>
            <w:tcW w:w="9560" w:type="dxa"/>
            <w:shd w:val="clear" w:color="auto" w:fill="auto"/>
            <w:vAlign w:val="bottom"/>
          </w:tcPr>
          <w:p w:rsidR="005D2A42" w:rsidRDefault="00B5397D">
            <w:pPr>
              <w:spacing w:line="249" w:lineRule="exact"/>
              <w:rPr>
                <w:rFonts w:ascii="Arial" w:eastAsia="Arial" w:hAnsi="Arial"/>
                <w:sz w:val="22"/>
              </w:rPr>
            </w:pPr>
            <w:r>
              <w:rPr>
                <w:rFonts w:ascii="Arial" w:eastAsia="Arial" w:hAnsi="Arial"/>
                <w:sz w:val="22"/>
              </w:rPr>
              <w:t>soit 12,4 % en langue et 16,2 % en mathématiques, en moyenne.</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415"/>
        </w:trPr>
        <w:tc>
          <w:tcPr>
            <w:tcW w:w="9560" w:type="dxa"/>
            <w:shd w:val="clear" w:color="auto" w:fill="auto"/>
            <w:vAlign w:val="bottom"/>
          </w:tcPr>
          <w:p w:rsidR="005D2A42" w:rsidRDefault="00B5397D">
            <w:pPr>
              <w:spacing w:line="252" w:lineRule="exact"/>
              <w:rPr>
                <w:rFonts w:ascii="Arial" w:eastAsia="Arial" w:hAnsi="Arial"/>
                <w:w w:val="95"/>
                <w:sz w:val="22"/>
              </w:rPr>
            </w:pPr>
            <w:r>
              <w:rPr>
                <w:rFonts w:ascii="Arial" w:eastAsia="Arial" w:hAnsi="Arial"/>
                <w:w w:val="95"/>
                <w:sz w:val="22"/>
              </w:rPr>
              <w:t>La répartition des élèves par niveaux de compétences montre qu’il existe dans tous les pays, même si</w:t>
            </w:r>
          </w:p>
        </w:tc>
        <w:tc>
          <w:tcPr>
            <w:tcW w:w="7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52"/>
        </w:trPr>
        <w:tc>
          <w:tcPr>
            <w:tcW w:w="9560" w:type="dxa"/>
            <w:shd w:val="clear" w:color="auto" w:fill="auto"/>
            <w:vAlign w:val="bottom"/>
          </w:tcPr>
          <w:p w:rsidR="005D2A42" w:rsidRDefault="00B5397D">
            <w:pPr>
              <w:spacing w:line="252" w:lineRule="exact"/>
              <w:rPr>
                <w:rFonts w:ascii="Arial" w:eastAsia="Arial" w:hAnsi="Arial"/>
                <w:w w:val="95"/>
                <w:sz w:val="22"/>
              </w:rPr>
            </w:pPr>
            <w:r>
              <w:rPr>
                <w:rFonts w:ascii="Arial" w:eastAsia="Arial" w:hAnsi="Arial"/>
                <w:w w:val="95"/>
                <w:sz w:val="22"/>
              </w:rPr>
              <w:t>l’intensité est variable, des disparités importantes dans les compétences des élèves dès les premières</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0"/>
        </w:trPr>
        <w:tc>
          <w:tcPr>
            <w:tcW w:w="9560" w:type="dxa"/>
            <w:shd w:val="clear" w:color="auto" w:fill="auto"/>
            <w:vAlign w:val="bottom"/>
          </w:tcPr>
          <w:p w:rsidR="005D2A42" w:rsidRDefault="00B5397D">
            <w:pPr>
              <w:spacing w:line="249" w:lineRule="exact"/>
              <w:rPr>
                <w:rFonts w:ascii="Arial" w:eastAsia="Arial" w:hAnsi="Arial"/>
                <w:sz w:val="22"/>
              </w:rPr>
            </w:pPr>
            <w:r>
              <w:rPr>
                <w:rFonts w:ascii="Arial" w:eastAsia="Arial" w:hAnsi="Arial"/>
                <w:sz w:val="22"/>
              </w:rPr>
              <w:t>années du primaire.</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416"/>
        </w:trPr>
        <w:tc>
          <w:tcPr>
            <w:tcW w:w="9560" w:type="dxa"/>
            <w:shd w:val="clear" w:color="auto" w:fill="auto"/>
            <w:vAlign w:val="bottom"/>
          </w:tcPr>
          <w:p w:rsidR="005D2A42" w:rsidRDefault="00B5397D">
            <w:pPr>
              <w:spacing w:line="252" w:lineRule="exact"/>
              <w:rPr>
                <w:rFonts w:ascii="Arial" w:eastAsia="Arial" w:hAnsi="Arial"/>
                <w:w w:val="92"/>
                <w:sz w:val="22"/>
              </w:rPr>
            </w:pPr>
            <w:r>
              <w:rPr>
                <w:rFonts w:ascii="Arial" w:eastAsia="Arial" w:hAnsi="Arial"/>
                <w:w w:val="92"/>
                <w:sz w:val="22"/>
              </w:rPr>
              <w:t>Par  ailleurs,  les  élèves  qui  éprouvent  des  difficultés  en  langue  présentent  généralement  de  faibles</w:t>
            </w:r>
          </w:p>
        </w:tc>
        <w:tc>
          <w:tcPr>
            <w:tcW w:w="7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56"/>
        </w:trPr>
        <w:tc>
          <w:tcPr>
            <w:tcW w:w="9560" w:type="dxa"/>
            <w:shd w:val="clear" w:color="auto" w:fill="auto"/>
            <w:vAlign w:val="bottom"/>
          </w:tcPr>
          <w:p w:rsidR="005D2A42" w:rsidRDefault="00B5397D">
            <w:pPr>
              <w:spacing w:line="255" w:lineRule="exact"/>
              <w:rPr>
                <w:rFonts w:ascii="Arial" w:eastAsia="Arial" w:hAnsi="Arial"/>
                <w:w w:val="92"/>
                <w:sz w:val="22"/>
              </w:rPr>
            </w:pPr>
            <w:r>
              <w:rPr>
                <w:rFonts w:ascii="Arial" w:eastAsia="Arial" w:hAnsi="Arial"/>
                <w:w w:val="92"/>
                <w:sz w:val="22"/>
              </w:rPr>
              <w:t>performances en mathématiques. En effet, il est observé une relation positive élevée</w:t>
            </w:r>
            <w:r>
              <w:rPr>
                <w:rFonts w:ascii="Arial" w:eastAsia="Arial" w:hAnsi="Arial"/>
                <w:w w:val="92"/>
                <w:sz w:val="25"/>
                <w:vertAlign w:val="superscript"/>
              </w:rPr>
              <w:t>8</w:t>
            </w:r>
            <w:r>
              <w:rPr>
                <w:rFonts w:ascii="Arial" w:eastAsia="Arial" w:hAnsi="Arial"/>
                <w:w w:val="92"/>
                <w:sz w:val="22"/>
              </w:rPr>
              <w:t xml:space="preserve"> entre les scores des</w:t>
            </w:r>
          </w:p>
        </w:tc>
        <w:tc>
          <w:tcPr>
            <w:tcW w:w="78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248"/>
        </w:trPr>
        <w:tc>
          <w:tcPr>
            <w:tcW w:w="9560" w:type="dxa"/>
            <w:shd w:val="clear" w:color="auto" w:fill="auto"/>
            <w:vAlign w:val="bottom"/>
          </w:tcPr>
          <w:p w:rsidR="005D2A42" w:rsidRDefault="00B5397D">
            <w:pPr>
              <w:spacing w:line="248" w:lineRule="exact"/>
              <w:rPr>
                <w:rFonts w:ascii="Arial" w:eastAsia="Arial" w:hAnsi="Arial"/>
                <w:w w:val="93"/>
                <w:sz w:val="22"/>
              </w:rPr>
            </w:pPr>
            <w:r>
              <w:rPr>
                <w:rFonts w:ascii="Arial" w:eastAsia="Arial" w:hAnsi="Arial"/>
                <w:w w:val="93"/>
                <w:sz w:val="22"/>
              </w:rPr>
              <w:t>élèves en langue et leurs résultats en mathématiques en début de scolarité primaire, dans tous les pays.</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9560" w:type="dxa"/>
            <w:shd w:val="clear" w:color="auto" w:fill="auto"/>
            <w:vAlign w:val="bottom"/>
          </w:tcPr>
          <w:p w:rsidR="005D2A42" w:rsidRDefault="00B5397D">
            <w:pPr>
              <w:spacing w:line="252" w:lineRule="exact"/>
              <w:rPr>
                <w:rFonts w:ascii="Arial" w:eastAsia="Arial" w:hAnsi="Arial"/>
                <w:w w:val="94"/>
                <w:sz w:val="22"/>
              </w:rPr>
            </w:pPr>
            <w:r>
              <w:rPr>
                <w:rFonts w:ascii="Arial" w:eastAsia="Arial" w:hAnsi="Arial"/>
                <w:w w:val="94"/>
                <w:sz w:val="22"/>
              </w:rPr>
              <w:t>Ainsi, quel que soit le pays, un élève ou une école performante en langue a tendance à obtenir un score</w:t>
            </w:r>
          </w:p>
        </w:tc>
        <w:tc>
          <w:tcPr>
            <w:tcW w:w="780" w:type="dxa"/>
            <w:vMerge w:val="restart"/>
            <w:shd w:val="clear" w:color="auto" w:fill="auto"/>
            <w:vAlign w:val="bottom"/>
          </w:tcPr>
          <w:p w:rsidR="005D2A42" w:rsidRDefault="00B5397D">
            <w:pPr>
              <w:spacing w:line="687" w:lineRule="exact"/>
              <w:jc w:val="right"/>
              <w:rPr>
                <w:rFonts w:ascii="Arial" w:eastAsia="Arial" w:hAnsi="Arial"/>
                <w:color w:val="FFFFFF"/>
                <w:sz w:val="60"/>
              </w:rPr>
            </w:pPr>
            <w:r>
              <w:rPr>
                <w:rFonts w:ascii="Arial" w:eastAsia="Arial" w:hAnsi="Arial"/>
                <w:color w:val="FFFFFF"/>
                <w:sz w:val="60"/>
              </w:rPr>
              <w:t>3</w:t>
            </w:r>
          </w:p>
        </w:tc>
      </w:tr>
      <w:tr w:rsidR="005D2A42">
        <w:trPr>
          <w:trHeight w:val="252"/>
        </w:trPr>
        <w:tc>
          <w:tcPr>
            <w:tcW w:w="9560" w:type="dxa"/>
            <w:shd w:val="clear" w:color="auto" w:fill="auto"/>
            <w:vAlign w:val="bottom"/>
          </w:tcPr>
          <w:p w:rsidR="005D2A42" w:rsidRDefault="00B5397D">
            <w:pPr>
              <w:spacing w:line="252" w:lineRule="exact"/>
              <w:rPr>
                <w:rFonts w:ascii="Arial" w:eastAsia="Arial" w:hAnsi="Arial"/>
                <w:sz w:val="22"/>
              </w:rPr>
            </w:pPr>
            <w:r>
              <w:rPr>
                <w:rFonts w:ascii="Arial" w:eastAsia="Arial" w:hAnsi="Arial"/>
                <w:sz w:val="22"/>
              </w:rPr>
              <w:t>élevé en mathématiques, et vice versa.</w:t>
            </w:r>
          </w:p>
        </w:tc>
        <w:tc>
          <w:tcPr>
            <w:tcW w:w="780" w:type="dxa"/>
            <w:vMerge/>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413"/>
        </w:trPr>
        <w:tc>
          <w:tcPr>
            <w:tcW w:w="9560" w:type="dxa"/>
            <w:shd w:val="clear" w:color="auto" w:fill="auto"/>
            <w:vAlign w:val="bottom"/>
          </w:tcPr>
          <w:p w:rsidR="005D2A42" w:rsidRDefault="00B5397D">
            <w:pPr>
              <w:spacing w:line="252" w:lineRule="exact"/>
              <w:rPr>
                <w:rFonts w:ascii="Arial" w:eastAsia="Arial" w:hAnsi="Arial"/>
                <w:w w:val="96"/>
                <w:sz w:val="22"/>
              </w:rPr>
            </w:pPr>
            <w:r>
              <w:rPr>
                <w:rFonts w:ascii="Arial" w:eastAsia="Arial" w:hAnsi="Arial"/>
                <w:w w:val="96"/>
                <w:sz w:val="22"/>
              </w:rPr>
              <w:t>Sans toutefois pouvoir démontrer l’existence d’une relation causale, la force de ces liens suggère que</w:t>
            </w:r>
          </w:p>
        </w:tc>
        <w:tc>
          <w:tcPr>
            <w:tcW w:w="780" w:type="dxa"/>
            <w:vMerge/>
            <w:shd w:val="clear" w:color="auto" w:fill="auto"/>
            <w:vAlign w:val="bottom"/>
          </w:tcPr>
          <w:p w:rsidR="005D2A42" w:rsidRDefault="005D2A42">
            <w:pPr>
              <w:spacing w:line="0" w:lineRule="atLeast"/>
              <w:rPr>
                <w:rFonts w:ascii="Times New Roman" w:eastAsia="Times New Roman" w:hAnsi="Times New Roman"/>
                <w:sz w:val="24"/>
              </w:rPr>
            </w:pPr>
          </w:p>
        </w:tc>
      </w:tr>
    </w:tbl>
    <w:p w:rsidR="005D2A42" w:rsidRDefault="00301681">
      <w:pPr>
        <w:spacing w:line="4"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02592" behindDoc="1" locked="0" layoutInCell="0" allowOverlap="1">
            <wp:simplePos x="0" y="0"/>
            <wp:positionH relativeFrom="column">
              <wp:posOffset>6271895</wp:posOffset>
            </wp:positionH>
            <wp:positionV relativeFrom="paragraph">
              <wp:posOffset>-721995</wp:posOffset>
            </wp:positionV>
            <wp:extent cx="387350" cy="1799590"/>
            <wp:effectExtent l="19050" t="0" r="0" b="0"/>
            <wp:wrapNone/>
            <wp:docPr id="123" name="Imag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32"/>
                    <a:srcRect/>
                    <a:stretch>
                      <a:fillRect/>
                    </a:stretch>
                  </pic:blipFill>
                  <pic:spPr bwMode="auto">
                    <a:xfrm>
                      <a:off x="0" y="0"/>
                      <a:ext cx="387350" cy="1799590"/>
                    </a:xfrm>
                    <a:prstGeom prst="rect">
                      <a:avLst/>
                    </a:prstGeom>
                    <a:noFill/>
                  </pic:spPr>
                </pic:pic>
              </a:graphicData>
            </a:graphic>
          </wp:anchor>
        </w:drawing>
      </w:r>
    </w:p>
    <w:p w:rsidR="005D2A42" w:rsidRDefault="00B5397D">
      <w:pPr>
        <w:spacing w:line="252" w:lineRule="auto"/>
        <w:ind w:right="1260"/>
        <w:jc w:val="both"/>
        <w:rPr>
          <w:rFonts w:ascii="Arial" w:eastAsia="Arial" w:hAnsi="Arial"/>
          <w:sz w:val="21"/>
        </w:rPr>
      </w:pPr>
      <w:proofErr w:type="gramStart"/>
      <w:r>
        <w:rPr>
          <w:rFonts w:ascii="Arial" w:eastAsia="Arial" w:hAnsi="Arial"/>
          <w:sz w:val="21"/>
        </w:rPr>
        <w:t>l’apprentissage</w:t>
      </w:r>
      <w:proofErr w:type="gramEnd"/>
      <w:r>
        <w:rPr>
          <w:rFonts w:ascii="Arial" w:eastAsia="Arial" w:hAnsi="Arial"/>
          <w:sz w:val="21"/>
        </w:rPr>
        <w:t xml:space="preserve"> des mathématiques tout au long de la scolarité est fortement dépendant du niveau de maîtrise de la langue d’enseignement et ceci dès le début du primaire. En effet, en mathématiques, les élèves doivent progresser d’une logique naïve et concrète, développée dans leur environnement familial et dans leur langue maternelle, vers une logique abstraite et scolaire, dans une langue d’apprentissage moins familière et peu pratiquée à la maison (Fayol, 2002).</w:t>
      </w:r>
    </w:p>
    <w:p w:rsidR="005D2A42" w:rsidRDefault="005D2A42">
      <w:pPr>
        <w:spacing w:line="156" w:lineRule="exact"/>
        <w:rPr>
          <w:rFonts w:ascii="Times New Roman" w:eastAsia="Times New Roman" w:hAnsi="Times New Roman"/>
        </w:rPr>
      </w:pPr>
    </w:p>
    <w:p w:rsidR="005D2A42" w:rsidRDefault="00B5397D">
      <w:pPr>
        <w:spacing w:line="267" w:lineRule="auto"/>
        <w:ind w:right="1260"/>
        <w:jc w:val="both"/>
        <w:rPr>
          <w:rFonts w:ascii="Arial" w:eastAsia="Arial" w:hAnsi="Arial"/>
        </w:rPr>
      </w:pPr>
      <w:r>
        <w:rPr>
          <w:rFonts w:ascii="Arial" w:eastAsia="Arial" w:hAnsi="Arial"/>
        </w:rPr>
        <w:t>La part importante d’élèves qui n’atteignent pas les seuils « suffisants » doit inciter les décideurs politiques à développer des réformes éducatives susceptibles de remédier, dès le plus jeune âge aux difficultés scolaires rencontrées. Par ailleurs, face aux différents constats et à la nature des difficultés observées, les pays doivent s’interroger sur l’articulation entre langue maternelle, langue de scolarisation et apprentissage de la lecture et des mathématiques dès les premières années du primaire, période déterminante pour la suite des apprentissages et les trajectoires scolaires.</w:t>
      </w:r>
    </w:p>
    <w:p w:rsidR="005D2A42" w:rsidRDefault="006A2137">
      <w:pPr>
        <w:spacing w:line="200" w:lineRule="exact"/>
        <w:rPr>
          <w:rFonts w:ascii="Times New Roman" w:eastAsia="Times New Roman" w:hAnsi="Times New Roman"/>
        </w:rPr>
      </w:pPr>
      <w:r>
        <w:rPr>
          <w:rFonts w:ascii="Arial" w:eastAsia="Arial" w:hAnsi="Arial"/>
        </w:rPr>
        <w:pict>
          <v:line id="_x0000_s1148" style="position:absolute;z-index:-251812864" from="-.05pt,273.65pt" to="143.95pt,273.65pt" o:allowincell="f" o:userdrawn="t" strokeweight=".6pt"/>
        </w:pic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80" w:lineRule="exact"/>
        <w:rPr>
          <w:rFonts w:ascii="Times New Roman" w:eastAsia="Times New Roman" w:hAnsi="Times New Roman"/>
        </w:rPr>
      </w:pPr>
    </w:p>
    <w:p w:rsidR="005D2A42" w:rsidRDefault="00B5397D">
      <w:pPr>
        <w:spacing w:line="236" w:lineRule="auto"/>
        <w:ind w:right="1300"/>
        <w:rPr>
          <w:rFonts w:ascii="Arial" w:eastAsia="Arial" w:hAnsi="Arial"/>
          <w:sz w:val="18"/>
        </w:rPr>
      </w:pPr>
      <w:r>
        <w:rPr>
          <w:rFonts w:ascii="Arial" w:eastAsia="Arial" w:hAnsi="Arial"/>
          <w:sz w:val="18"/>
        </w:rPr>
        <w:t xml:space="preserve">Au niveau élèves, le coefficient de corrélation entre les deux disciplines varie entre 0,66 et 0,85 selon les pays ; au niveau écoles, il varie entre 0,88 et 0,98 (confer tableau </w:t>
      </w:r>
      <w:r>
        <w:rPr>
          <w:rFonts w:ascii="Arial" w:eastAsia="Arial" w:hAnsi="Arial"/>
          <w:sz w:val="18"/>
          <w:highlight w:val="yellow"/>
        </w:rPr>
        <w:t>3.XX</w:t>
      </w:r>
      <w:r>
        <w:rPr>
          <w:rFonts w:ascii="Arial" w:eastAsia="Arial" w:hAnsi="Arial"/>
          <w:sz w:val="18"/>
        </w:rPr>
        <w:t xml:space="preserve"> en annexe).</w:t>
      </w:r>
    </w:p>
    <w:p w:rsidR="005D2A42" w:rsidRDefault="006A2137">
      <w:pPr>
        <w:spacing w:line="236" w:lineRule="auto"/>
        <w:ind w:right="1300"/>
        <w:rPr>
          <w:rFonts w:ascii="Arial" w:eastAsia="Arial" w:hAnsi="Arial"/>
          <w:sz w:val="18"/>
        </w:rPr>
        <w:sectPr w:rsidR="005D2A42">
          <w:pgSz w:w="11900" w:h="16838"/>
          <w:pgMar w:top="1345" w:right="140" w:bottom="264" w:left="1420" w:header="0" w:footer="0" w:gutter="0"/>
          <w:cols w:space="0" w:equalWidth="0">
            <w:col w:w="10340"/>
          </w:cols>
          <w:docGrid w:linePitch="360"/>
        </w:sectPr>
      </w:pPr>
      <w:r>
        <w:rPr>
          <w:rFonts w:ascii="Arial" w:eastAsia="Arial" w:hAnsi="Arial"/>
          <w:sz w:val="18"/>
        </w:rPr>
        <w:pict>
          <v:line id="_x0000_s1149" style="position:absolute;z-index:-251811840" from="489.25pt,-10pt" to="489.25pt,.3pt" o:allowincell="f" o:userdrawn="t" strokeweight=".72pt"/>
        </w:pict>
      </w:r>
    </w:p>
    <w:p w:rsidR="005D2A42" w:rsidRDefault="005D2A42">
      <w:pPr>
        <w:spacing w:line="370"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47</w:t>
      </w:r>
    </w:p>
    <w:p w:rsidR="005D2A42" w:rsidRDefault="006A2137">
      <w:pPr>
        <w:spacing w:line="20" w:lineRule="exact"/>
        <w:rPr>
          <w:rFonts w:ascii="Times New Roman" w:eastAsia="Times New Roman" w:hAnsi="Times New Roman"/>
        </w:rPr>
      </w:pPr>
      <w:r>
        <w:rPr>
          <w:rFonts w:ascii="Arial" w:eastAsia="Arial" w:hAnsi="Arial"/>
          <w:b/>
          <w:sz w:val="19"/>
        </w:rPr>
        <w:pict>
          <v:line id="_x0000_s1150" style="position:absolute;z-index:-251810816"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1345" w:right="980" w:bottom="264" w:left="8420" w:header="0" w:footer="0" w:gutter="0"/>
          <w:cols w:space="0" w:equalWidth="0">
            <w:col w:w="2500"/>
          </w:cols>
          <w:docGrid w:linePitch="360"/>
        </w:sectPr>
      </w:pPr>
    </w:p>
    <w:p w:rsidR="005D2A42" w:rsidRDefault="00B5397D">
      <w:pPr>
        <w:spacing w:line="239" w:lineRule="auto"/>
        <w:ind w:left="20"/>
        <w:rPr>
          <w:rFonts w:ascii="Arial" w:eastAsia="Arial" w:hAnsi="Arial"/>
          <w:color w:val="F87268"/>
        </w:rPr>
      </w:pPr>
      <w:bookmarkStart w:id="46" w:name="page48"/>
      <w:bookmarkEnd w:id="46"/>
      <w:r>
        <w:rPr>
          <w:rFonts w:ascii="Arial" w:eastAsia="Arial" w:hAnsi="Arial"/>
          <w:color w:val="F87268"/>
        </w:rPr>
        <w:lastRenderedPageBreak/>
        <w:t>CHAPITRE 3</w:t>
      </w:r>
    </w:p>
    <w:p w:rsidR="005D2A42" w:rsidRDefault="005D2A42">
      <w:pPr>
        <w:spacing w:line="200" w:lineRule="exact"/>
        <w:rPr>
          <w:rFonts w:ascii="Times New Roman" w:eastAsia="Times New Roman" w:hAnsi="Times New Roman"/>
        </w:rPr>
      </w:pPr>
    </w:p>
    <w:p w:rsidR="005D2A42" w:rsidRDefault="005D2A42">
      <w:pPr>
        <w:spacing w:line="210" w:lineRule="exact"/>
        <w:rPr>
          <w:rFonts w:ascii="Times New Roman" w:eastAsia="Times New Roman" w:hAnsi="Times New Roman"/>
        </w:rPr>
      </w:pPr>
    </w:p>
    <w:p w:rsidR="005D2A42" w:rsidRDefault="00B5397D">
      <w:pPr>
        <w:spacing w:line="287" w:lineRule="auto"/>
        <w:ind w:left="20"/>
        <w:jc w:val="both"/>
        <w:rPr>
          <w:rFonts w:ascii="Arial" w:eastAsia="Arial" w:hAnsi="Arial"/>
          <w:sz w:val="19"/>
        </w:rPr>
      </w:pPr>
      <w:r>
        <w:rPr>
          <w:rFonts w:ascii="Arial" w:eastAsia="Arial" w:hAnsi="Arial"/>
          <w:sz w:val="19"/>
        </w:rPr>
        <w:t>En complément à ces résultats, les informations présentées ci-après dans les tableaux 3.3 et 3.4 permettent d’approfondir la comparaison de la performance du Sénégal vis-à-vis des autres pays en comparant les scores moyens nationaux pour chaque discipline. Ces résultats permettent d’apprécier si le Sénégal a un score moyen statistiquement équivalent, supérieur ou inférieur à celui d’un autre pays.</w:t>
      </w:r>
    </w:p>
    <w:p w:rsidR="005D2A42" w:rsidRDefault="005D2A42">
      <w:pPr>
        <w:spacing w:line="124" w:lineRule="exact"/>
        <w:rPr>
          <w:rFonts w:ascii="Times New Roman" w:eastAsia="Times New Roman" w:hAnsi="Times New Roman"/>
        </w:rPr>
      </w:pPr>
    </w:p>
    <w:p w:rsidR="005D2A42" w:rsidRDefault="00B5397D">
      <w:pPr>
        <w:spacing w:line="265" w:lineRule="auto"/>
        <w:ind w:left="20" w:right="20"/>
        <w:jc w:val="both"/>
        <w:rPr>
          <w:rFonts w:ascii="Arial" w:eastAsia="Arial" w:hAnsi="Arial"/>
          <w:sz w:val="22"/>
        </w:rPr>
      </w:pPr>
      <w:r>
        <w:rPr>
          <w:rFonts w:ascii="Arial" w:eastAsia="Arial" w:hAnsi="Arial"/>
          <w:sz w:val="22"/>
        </w:rPr>
        <w:t>Au Sénégal, les scores moyens nationaux en lecture (501,9) et en mathématiques (521,4) sont proches de la moyenne des dix pays enquêtés en 2014 fixée à 500 points.</w:t>
      </w:r>
      <w:r>
        <w:rPr>
          <w:rFonts w:ascii="Arial" w:eastAsia="Arial" w:hAnsi="Arial"/>
          <w:sz w:val="25"/>
          <w:vertAlign w:val="superscript"/>
        </w:rPr>
        <w:t>9</w:t>
      </w:r>
      <w:r>
        <w:rPr>
          <w:rFonts w:ascii="Arial" w:eastAsia="Arial" w:hAnsi="Arial"/>
          <w:sz w:val="22"/>
        </w:rPr>
        <w:t>.</w:t>
      </w:r>
    </w:p>
    <w:p w:rsidR="005D2A42" w:rsidRDefault="005D2A42">
      <w:pPr>
        <w:spacing w:line="68" w:lineRule="exact"/>
        <w:rPr>
          <w:rFonts w:ascii="Times New Roman" w:eastAsia="Times New Roman" w:hAnsi="Times New Roman"/>
        </w:rPr>
      </w:pPr>
    </w:p>
    <w:p w:rsidR="005D2A42" w:rsidRDefault="00B5397D">
      <w:pPr>
        <w:spacing w:line="236" w:lineRule="auto"/>
        <w:ind w:left="20" w:right="100"/>
        <w:rPr>
          <w:rFonts w:ascii="Arial" w:eastAsia="Arial" w:hAnsi="Arial"/>
          <w:i/>
          <w:sz w:val="22"/>
          <w:u w:val="single"/>
        </w:rPr>
      </w:pPr>
      <w:r>
        <w:rPr>
          <w:rFonts w:ascii="Arial" w:eastAsia="Arial" w:hAnsi="Arial"/>
          <w:i/>
          <w:sz w:val="22"/>
          <w:u w:val="single"/>
        </w:rPr>
        <w:t>Tableau 3.3 : Scores moyens du Sénégal en langue et mathématiques et comparaisons multiples avec les pays - Début de scolarité</w:t>
      </w:r>
    </w:p>
    <w:p w:rsidR="005D2A42" w:rsidRDefault="005D2A42">
      <w:pPr>
        <w:spacing w:line="149"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20"/>
        <w:gridCol w:w="100"/>
        <w:gridCol w:w="1320"/>
        <w:gridCol w:w="120"/>
        <w:gridCol w:w="100"/>
        <w:gridCol w:w="940"/>
        <w:gridCol w:w="120"/>
        <w:gridCol w:w="100"/>
        <w:gridCol w:w="1900"/>
        <w:gridCol w:w="120"/>
        <w:gridCol w:w="100"/>
        <w:gridCol w:w="2060"/>
        <w:gridCol w:w="120"/>
        <w:gridCol w:w="100"/>
        <w:gridCol w:w="1760"/>
        <w:gridCol w:w="120"/>
      </w:tblGrid>
      <w:tr w:rsidR="005D2A42">
        <w:trPr>
          <w:trHeight w:val="211"/>
        </w:trPr>
        <w:tc>
          <w:tcPr>
            <w:tcW w:w="20" w:type="dxa"/>
            <w:shd w:val="clear" w:color="auto" w:fill="auto"/>
            <w:vAlign w:val="bottom"/>
          </w:tcPr>
          <w:p w:rsidR="005D2A42" w:rsidRDefault="005D2A42">
            <w:pPr>
              <w:spacing w:line="0" w:lineRule="atLeast"/>
              <w:rPr>
                <w:rFonts w:ascii="Times New Roman" w:eastAsia="Times New Roman" w:hAnsi="Times New Roman"/>
                <w:sz w:val="18"/>
              </w:rPr>
            </w:pPr>
          </w:p>
        </w:tc>
        <w:tc>
          <w:tcPr>
            <w:tcW w:w="100" w:type="dxa"/>
            <w:shd w:val="clear" w:color="auto" w:fill="auto"/>
            <w:vAlign w:val="bottom"/>
          </w:tcPr>
          <w:p w:rsidR="005D2A42" w:rsidRDefault="005D2A42">
            <w:pPr>
              <w:spacing w:line="0" w:lineRule="atLeast"/>
              <w:rPr>
                <w:rFonts w:ascii="Times New Roman" w:eastAsia="Times New Roman" w:hAnsi="Times New Roman"/>
                <w:sz w:val="18"/>
              </w:rPr>
            </w:pPr>
          </w:p>
        </w:tc>
        <w:tc>
          <w:tcPr>
            <w:tcW w:w="1320" w:type="dxa"/>
            <w:shd w:val="clear" w:color="auto" w:fill="auto"/>
            <w:vAlign w:val="bottom"/>
          </w:tcPr>
          <w:p w:rsidR="005D2A42" w:rsidRDefault="005D2A42">
            <w:pPr>
              <w:spacing w:line="0" w:lineRule="atLeast"/>
              <w:rPr>
                <w:rFonts w:ascii="Times New Roman" w:eastAsia="Times New Roman" w:hAnsi="Times New Roman"/>
                <w:sz w:val="18"/>
              </w:rPr>
            </w:pP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100" w:type="dxa"/>
            <w:tcBorders>
              <w:top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8"/>
              </w:rPr>
            </w:pPr>
          </w:p>
        </w:tc>
        <w:tc>
          <w:tcPr>
            <w:tcW w:w="940" w:type="dxa"/>
            <w:tcBorders>
              <w:top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8"/>
              </w:rPr>
            </w:pPr>
          </w:p>
        </w:tc>
        <w:tc>
          <w:tcPr>
            <w:tcW w:w="120" w:type="dxa"/>
            <w:tcBorders>
              <w:top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8"/>
              </w:rPr>
            </w:pPr>
          </w:p>
        </w:tc>
        <w:tc>
          <w:tcPr>
            <w:tcW w:w="100" w:type="dxa"/>
            <w:tcBorders>
              <w:top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8"/>
              </w:rPr>
            </w:pPr>
          </w:p>
        </w:tc>
        <w:tc>
          <w:tcPr>
            <w:tcW w:w="1900" w:type="dxa"/>
            <w:tcBorders>
              <w:top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8"/>
              </w:rPr>
            </w:pPr>
          </w:p>
        </w:tc>
        <w:tc>
          <w:tcPr>
            <w:tcW w:w="120" w:type="dxa"/>
            <w:tcBorders>
              <w:top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8"/>
              </w:rPr>
            </w:pPr>
          </w:p>
        </w:tc>
        <w:tc>
          <w:tcPr>
            <w:tcW w:w="100" w:type="dxa"/>
            <w:tcBorders>
              <w:top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8"/>
              </w:rPr>
            </w:pPr>
          </w:p>
        </w:tc>
        <w:tc>
          <w:tcPr>
            <w:tcW w:w="2060" w:type="dxa"/>
            <w:tcBorders>
              <w:top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8"/>
              </w:rPr>
            </w:pPr>
          </w:p>
        </w:tc>
        <w:tc>
          <w:tcPr>
            <w:tcW w:w="120" w:type="dxa"/>
            <w:tcBorders>
              <w:top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8"/>
              </w:rPr>
            </w:pPr>
          </w:p>
        </w:tc>
        <w:tc>
          <w:tcPr>
            <w:tcW w:w="100" w:type="dxa"/>
            <w:tcBorders>
              <w:top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8"/>
              </w:rPr>
            </w:pPr>
          </w:p>
        </w:tc>
        <w:tc>
          <w:tcPr>
            <w:tcW w:w="1760" w:type="dxa"/>
            <w:tcBorders>
              <w:top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8"/>
              </w:rPr>
            </w:pPr>
          </w:p>
        </w:tc>
        <w:tc>
          <w:tcPr>
            <w:tcW w:w="120" w:type="dxa"/>
            <w:tcBorders>
              <w:top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8"/>
              </w:rPr>
            </w:pPr>
          </w:p>
        </w:tc>
      </w:tr>
      <w:tr w:rsidR="005D2A42">
        <w:trPr>
          <w:trHeight w:val="115"/>
        </w:trPr>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132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0"/>
              </w:rPr>
            </w:pPr>
          </w:p>
        </w:tc>
        <w:tc>
          <w:tcPr>
            <w:tcW w:w="940" w:type="dxa"/>
            <w:shd w:val="clear" w:color="auto" w:fill="D9D9D9"/>
            <w:vAlign w:val="bottom"/>
          </w:tcPr>
          <w:p w:rsidR="005D2A42" w:rsidRDefault="005D2A42">
            <w:pPr>
              <w:spacing w:line="0" w:lineRule="atLeast"/>
              <w:rPr>
                <w:rFonts w:ascii="Times New Roman" w:eastAsia="Times New Roman" w:hAnsi="Times New Roman"/>
                <w:sz w:val="10"/>
              </w:rPr>
            </w:pP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0"/>
              </w:rPr>
            </w:pPr>
          </w:p>
        </w:tc>
        <w:tc>
          <w:tcPr>
            <w:tcW w:w="1900" w:type="dxa"/>
            <w:shd w:val="clear" w:color="auto" w:fill="D9D9D9"/>
            <w:vAlign w:val="bottom"/>
          </w:tcPr>
          <w:p w:rsidR="005D2A42" w:rsidRDefault="005D2A42">
            <w:pPr>
              <w:spacing w:line="0" w:lineRule="atLeast"/>
              <w:rPr>
                <w:rFonts w:ascii="Times New Roman" w:eastAsia="Times New Roman" w:hAnsi="Times New Roman"/>
                <w:sz w:val="10"/>
              </w:rPr>
            </w:pP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0"/>
              </w:rPr>
            </w:pPr>
          </w:p>
        </w:tc>
        <w:tc>
          <w:tcPr>
            <w:tcW w:w="20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100" w:type="dxa"/>
            <w:vMerge w:val="restart"/>
            <w:shd w:val="clear" w:color="auto" w:fill="D9D9D9"/>
            <w:vAlign w:val="bottom"/>
          </w:tcPr>
          <w:p w:rsidR="005D2A42" w:rsidRDefault="005D2A42">
            <w:pPr>
              <w:spacing w:line="0" w:lineRule="atLeast"/>
              <w:rPr>
                <w:rFonts w:ascii="Times New Roman" w:eastAsia="Times New Roman" w:hAnsi="Times New Roman"/>
                <w:sz w:val="10"/>
              </w:rPr>
            </w:pPr>
          </w:p>
        </w:tc>
        <w:tc>
          <w:tcPr>
            <w:tcW w:w="1760" w:type="dxa"/>
            <w:vMerge w:val="restart"/>
            <w:shd w:val="clear" w:color="auto" w:fill="D9D9D9"/>
            <w:vAlign w:val="bottom"/>
          </w:tcPr>
          <w:p w:rsidR="005D2A42" w:rsidRDefault="00B5397D">
            <w:pPr>
              <w:spacing w:line="222" w:lineRule="exact"/>
              <w:jc w:val="center"/>
              <w:rPr>
                <w:rFonts w:ascii="Arial" w:eastAsia="Arial" w:hAnsi="Arial"/>
                <w:b/>
                <w:w w:val="79"/>
              </w:rPr>
            </w:pPr>
            <w:r>
              <w:rPr>
                <w:rFonts w:ascii="Arial" w:eastAsia="Arial" w:hAnsi="Arial"/>
                <w:b/>
                <w:w w:val="79"/>
              </w:rPr>
              <w:t>Pays avec un score</w:t>
            </w:r>
          </w:p>
        </w:tc>
        <w:tc>
          <w:tcPr>
            <w:tcW w:w="120" w:type="dxa"/>
            <w:vMerge w:val="restart"/>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r>
      <w:tr w:rsidR="005D2A42">
        <w:trPr>
          <w:trHeight w:val="116"/>
        </w:trPr>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132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0"/>
              </w:rPr>
            </w:pPr>
          </w:p>
        </w:tc>
        <w:tc>
          <w:tcPr>
            <w:tcW w:w="940" w:type="dxa"/>
            <w:shd w:val="clear" w:color="auto" w:fill="D9D9D9"/>
            <w:vAlign w:val="bottom"/>
          </w:tcPr>
          <w:p w:rsidR="005D2A42" w:rsidRDefault="005D2A42">
            <w:pPr>
              <w:spacing w:line="0" w:lineRule="atLeast"/>
              <w:rPr>
                <w:rFonts w:ascii="Times New Roman" w:eastAsia="Times New Roman" w:hAnsi="Times New Roman"/>
                <w:sz w:val="10"/>
              </w:rPr>
            </w:pP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0"/>
              </w:rPr>
            </w:pPr>
          </w:p>
        </w:tc>
        <w:tc>
          <w:tcPr>
            <w:tcW w:w="1900" w:type="dxa"/>
            <w:vMerge w:val="restart"/>
            <w:shd w:val="clear" w:color="auto" w:fill="D9D9D9"/>
            <w:vAlign w:val="bottom"/>
          </w:tcPr>
          <w:p w:rsidR="005D2A42" w:rsidRDefault="00B5397D">
            <w:pPr>
              <w:spacing w:line="222" w:lineRule="exact"/>
              <w:jc w:val="center"/>
              <w:rPr>
                <w:rFonts w:ascii="Arial" w:eastAsia="Arial" w:hAnsi="Arial"/>
                <w:b/>
                <w:w w:val="79"/>
              </w:rPr>
            </w:pPr>
            <w:r>
              <w:rPr>
                <w:rFonts w:ascii="Arial" w:eastAsia="Arial" w:hAnsi="Arial"/>
                <w:b/>
                <w:w w:val="79"/>
              </w:rPr>
              <w:t>Pays avec un score</w:t>
            </w: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0"/>
              </w:rPr>
            </w:pPr>
          </w:p>
        </w:tc>
        <w:tc>
          <w:tcPr>
            <w:tcW w:w="2060" w:type="dxa"/>
            <w:vMerge w:val="restart"/>
            <w:shd w:val="clear" w:color="auto" w:fill="D9D9D9"/>
            <w:vAlign w:val="bottom"/>
          </w:tcPr>
          <w:p w:rsidR="005D2A42" w:rsidRDefault="00B5397D">
            <w:pPr>
              <w:spacing w:line="222" w:lineRule="exact"/>
              <w:jc w:val="center"/>
              <w:rPr>
                <w:rFonts w:ascii="Arial" w:eastAsia="Arial" w:hAnsi="Arial"/>
                <w:b/>
                <w:w w:val="79"/>
              </w:rPr>
            </w:pPr>
            <w:r>
              <w:rPr>
                <w:rFonts w:ascii="Arial" w:eastAsia="Arial" w:hAnsi="Arial"/>
                <w:b/>
                <w:w w:val="79"/>
              </w:rPr>
              <w:t>Pays avec un score</w:t>
            </w: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100" w:type="dxa"/>
            <w:vMerge/>
            <w:shd w:val="clear" w:color="auto" w:fill="D9D9D9"/>
            <w:vAlign w:val="bottom"/>
          </w:tcPr>
          <w:p w:rsidR="005D2A42" w:rsidRDefault="005D2A42">
            <w:pPr>
              <w:spacing w:line="0" w:lineRule="atLeast"/>
              <w:rPr>
                <w:rFonts w:ascii="Times New Roman" w:eastAsia="Times New Roman" w:hAnsi="Times New Roman"/>
                <w:sz w:val="10"/>
              </w:rPr>
            </w:pPr>
          </w:p>
        </w:tc>
        <w:tc>
          <w:tcPr>
            <w:tcW w:w="1760" w:type="dxa"/>
            <w:vMerge/>
            <w:shd w:val="clear" w:color="auto" w:fill="D9D9D9"/>
            <w:vAlign w:val="bottom"/>
          </w:tcPr>
          <w:p w:rsidR="005D2A42" w:rsidRDefault="005D2A42">
            <w:pPr>
              <w:spacing w:line="0" w:lineRule="atLeast"/>
              <w:rPr>
                <w:rFonts w:ascii="Times New Roman" w:eastAsia="Times New Roman" w:hAnsi="Times New Roman"/>
                <w:sz w:val="10"/>
              </w:rPr>
            </w:pPr>
          </w:p>
        </w:tc>
        <w:tc>
          <w:tcPr>
            <w:tcW w:w="12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r>
      <w:tr w:rsidR="005D2A42">
        <w:trPr>
          <w:trHeight w:val="107"/>
        </w:trPr>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1320" w:type="dxa"/>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9"/>
              </w:rPr>
            </w:pPr>
          </w:p>
        </w:tc>
        <w:tc>
          <w:tcPr>
            <w:tcW w:w="940" w:type="dxa"/>
            <w:vMerge w:val="restart"/>
            <w:shd w:val="clear" w:color="auto" w:fill="D9D9D9"/>
            <w:vAlign w:val="bottom"/>
          </w:tcPr>
          <w:p w:rsidR="005D2A42" w:rsidRDefault="00B5397D">
            <w:pPr>
              <w:spacing w:line="221" w:lineRule="exact"/>
              <w:jc w:val="center"/>
              <w:rPr>
                <w:rFonts w:ascii="Arial" w:eastAsia="Arial" w:hAnsi="Arial"/>
                <w:b/>
                <w:w w:val="81"/>
              </w:rPr>
            </w:pPr>
            <w:r>
              <w:rPr>
                <w:rFonts w:ascii="Arial" w:eastAsia="Arial" w:hAnsi="Arial"/>
                <w:b/>
                <w:w w:val="81"/>
              </w:rPr>
              <w:t>Score du</w:t>
            </w: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9"/>
              </w:rPr>
            </w:pPr>
          </w:p>
        </w:tc>
        <w:tc>
          <w:tcPr>
            <w:tcW w:w="1900" w:type="dxa"/>
            <w:vMerge/>
            <w:shd w:val="clear" w:color="auto" w:fill="D9D9D9"/>
            <w:vAlign w:val="bottom"/>
          </w:tcPr>
          <w:p w:rsidR="005D2A42" w:rsidRDefault="005D2A42">
            <w:pPr>
              <w:spacing w:line="0" w:lineRule="atLeast"/>
              <w:rPr>
                <w:rFonts w:ascii="Times New Roman" w:eastAsia="Times New Roman" w:hAnsi="Times New Roman"/>
                <w:sz w:val="9"/>
              </w:rPr>
            </w:pP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9"/>
              </w:rPr>
            </w:pPr>
          </w:p>
        </w:tc>
        <w:tc>
          <w:tcPr>
            <w:tcW w:w="2060" w:type="dxa"/>
            <w:vMerge/>
            <w:shd w:val="clear" w:color="auto" w:fill="D9D9D9"/>
            <w:vAlign w:val="bottom"/>
          </w:tcPr>
          <w:p w:rsidR="005D2A42" w:rsidRDefault="005D2A42">
            <w:pPr>
              <w:spacing w:line="0" w:lineRule="atLeast"/>
              <w:rPr>
                <w:rFonts w:ascii="Times New Roman" w:eastAsia="Times New Roman" w:hAnsi="Times New Roman"/>
                <w:sz w:val="9"/>
              </w:rPr>
            </w:pP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9"/>
              </w:rPr>
            </w:pPr>
          </w:p>
        </w:tc>
        <w:tc>
          <w:tcPr>
            <w:tcW w:w="1760" w:type="dxa"/>
            <w:vMerge w:val="restart"/>
            <w:shd w:val="clear" w:color="auto" w:fill="D9D9D9"/>
            <w:vAlign w:val="bottom"/>
          </w:tcPr>
          <w:p w:rsidR="005D2A42" w:rsidRDefault="00B5397D">
            <w:pPr>
              <w:spacing w:line="221" w:lineRule="exact"/>
              <w:jc w:val="center"/>
              <w:rPr>
                <w:rFonts w:ascii="Arial" w:eastAsia="Arial" w:hAnsi="Arial"/>
                <w:b/>
                <w:w w:val="83"/>
              </w:rPr>
            </w:pPr>
            <w:r>
              <w:rPr>
                <w:rFonts w:ascii="Arial" w:eastAsia="Arial" w:hAnsi="Arial"/>
                <w:b/>
                <w:w w:val="83"/>
              </w:rPr>
              <w:t>moyen</w:t>
            </w: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r>
      <w:tr w:rsidR="005D2A42">
        <w:trPr>
          <w:trHeight w:val="115"/>
        </w:trPr>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1320" w:type="dxa"/>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9"/>
              </w:rPr>
            </w:pPr>
          </w:p>
        </w:tc>
        <w:tc>
          <w:tcPr>
            <w:tcW w:w="940" w:type="dxa"/>
            <w:vMerge/>
            <w:shd w:val="clear" w:color="auto" w:fill="D9D9D9"/>
            <w:vAlign w:val="bottom"/>
          </w:tcPr>
          <w:p w:rsidR="005D2A42" w:rsidRDefault="005D2A42">
            <w:pPr>
              <w:spacing w:line="0" w:lineRule="atLeast"/>
              <w:rPr>
                <w:rFonts w:ascii="Times New Roman" w:eastAsia="Times New Roman" w:hAnsi="Times New Roman"/>
                <w:sz w:val="9"/>
              </w:rPr>
            </w:pP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9"/>
              </w:rPr>
            </w:pPr>
          </w:p>
        </w:tc>
        <w:tc>
          <w:tcPr>
            <w:tcW w:w="1900" w:type="dxa"/>
            <w:vMerge w:val="restart"/>
            <w:shd w:val="clear" w:color="auto" w:fill="D9D9D9"/>
            <w:vAlign w:val="bottom"/>
          </w:tcPr>
          <w:p w:rsidR="005D2A42" w:rsidRDefault="00B5397D">
            <w:pPr>
              <w:spacing w:line="227" w:lineRule="exact"/>
              <w:jc w:val="center"/>
              <w:rPr>
                <w:rFonts w:ascii="Arial" w:eastAsia="Arial" w:hAnsi="Arial"/>
                <w:b/>
                <w:w w:val="81"/>
                <w:highlight w:val="lightGray"/>
              </w:rPr>
            </w:pPr>
            <w:r>
              <w:rPr>
                <w:rFonts w:ascii="Arial" w:eastAsia="Arial" w:hAnsi="Arial"/>
                <w:b/>
                <w:w w:val="81"/>
                <w:highlight w:val="lightGray"/>
              </w:rPr>
              <w:t>moyen statistiquement</w:t>
            </w: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9"/>
              </w:rPr>
            </w:pPr>
          </w:p>
        </w:tc>
        <w:tc>
          <w:tcPr>
            <w:tcW w:w="2060" w:type="dxa"/>
            <w:vMerge w:val="restart"/>
            <w:shd w:val="clear" w:color="auto" w:fill="D9D9D9"/>
            <w:vAlign w:val="bottom"/>
          </w:tcPr>
          <w:p w:rsidR="005D2A42" w:rsidRDefault="00B5397D">
            <w:pPr>
              <w:spacing w:line="227" w:lineRule="exact"/>
              <w:jc w:val="center"/>
              <w:rPr>
                <w:rFonts w:ascii="Arial" w:eastAsia="Arial" w:hAnsi="Arial"/>
                <w:b/>
                <w:w w:val="81"/>
              </w:rPr>
            </w:pPr>
            <w:r>
              <w:rPr>
                <w:rFonts w:ascii="Arial" w:eastAsia="Arial" w:hAnsi="Arial"/>
                <w:b/>
                <w:w w:val="81"/>
              </w:rPr>
              <w:t>moyen statistiquement</w:t>
            </w: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9"/>
              </w:rPr>
            </w:pPr>
          </w:p>
        </w:tc>
        <w:tc>
          <w:tcPr>
            <w:tcW w:w="1760" w:type="dxa"/>
            <w:vMerge/>
            <w:shd w:val="clear" w:color="auto" w:fill="D9D9D9"/>
            <w:vAlign w:val="bottom"/>
          </w:tcPr>
          <w:p w:rsidR="005D2A42" w:rsidRDefault="005D2A42">
            <w:pPr>
              <w:spacing w:line="0" w:lineRule="atLeast"/>
              <w:rPr>
                <w:rFonts w:ascii="Times New Roman" w:eastAsia="Times New Roman" w:hAnsi="Times New Roman"/>
                <w:sz w:val="9"/>
              </w:rPr>
            </w:pP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r>
      <w:tr w:rsidR="005D2A42">
        <w:trPr>
          <w:trHeight w:val="113"/>
        </w:trPr>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1320" w:type="dxa"/>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9"/>
              </w:rPr>
            </w:pPr>
          </w:p>
        </w:tc>
        <w:tc>
          <w:tcPr>
            <w:tcW w:w="940" w:type="dxa"/>
            <w:vMerge w:val="restart"/>
            <w:shd w:val="clear" w:color="auto" w:fill="D9D9D9"/>
            <w:vAlign w:val="bottom"/>
          </w:tcPr>
          <w:p w:rsidR="005D2A42" w:rsidRDefault="00B5397D">
            <w:pPr>
              <w:spacing w:line="227" w:lineRule="exact"/>
              <w:jc w:val="center"/>
              <w:rPr>
                <w:rFonts w:ascii="Arial" w:eastAsia="Arial" w:hAnsi="Arial"/>
                <w:b/>
                <w:w w:val="75"/>
              </w:rPr>
            </w:pPr>
            <w:r>
              <w:rPr>
                <w:rFonts w:ascii="Arial" w:eastAsia="Arial" w:hAnsi="Arial"/>
                <w:b/>
                <w:w w:val="75"/>
              </w:rPr>
              <w:t>Sénégal</w:t>
            </w: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9"/>
              </w:rPr>
            </w:pPr>
          </w:p>
        </w:tc>
        <w:tc>
          <w:tcPr>
            <w:tcW w:w="1900" w:type="dxa"/>
            <w:vMerge/>
            <w:shd w:val="clear" w:color="auto" w:fill="D9D9D9"/>
            <w:vAlign w:val="bottom"/>
          </w:tcPr>
          <w:p w:rsidR="005D2A42" w:rsidRDefault="005D2A42">
            <w:pPr>
              <w:spacing w:line="0" w:lineRule="atLeast"/>
              <w:rPr>
                <w:rFonts w:ascii="Times New Roman" w:eastAsia="Times New Roman" w:hAnsi="Times New Roman"/>
                <w:sz w:val="9"/>
              </w:rPr>
            </w:pP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9"/>
              </w:rPr>
            </w:pPr>
          </w:p>
        </w:tc>
        <w:tc>
          <w:tcPr>
            <w:tcW w:w="2060" w:type="dxa"/>
            <w:vMerge/>
            <w:shd w:val="clear" w:color="auto" w:fill="D9D9D9"/>
            <w:vAlign w:val="bottom"/>
          </w:tcPr>
          <w:p w:rsidR="005D2A42" w:rsidRDefault="005D2A42">
            <w:pPr>
              <w:spacing w:line="0" w:lineRule="atLeast"/>
              <w:rPr>
                <w:rFonts w:ascii="Times New Roman" w:eastAsia="Times New Roman" w:hAnsi="Times New Roman"/>
                <w:sz w:val="9"/>
              </w:rPr>
            </w:pP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9"/>
              </w:rPr>
            </w:pPr>
          </w:p>
        </w:tc>
        <w:tc>
          <w:tcPr>
            <w:tcW w:w="1760" w:type="dxa"/>
            <w:vMerge w:val="restart"/>
            <w:shd w:val="clear" w:color="auto" w:fill="D9D9D9"/>
            <w:vAlign w:val="bottom"/>
          </w:tcPr>
          <w:p w:rsidR="005D2A42" w:rsidRDefault="00B5397D">
            <w:pPr>
              <w:spacing w:line="227" w:lineRule="exact"/>
              <w:jc w:val="center"/>
              <w:rPr>
                <w:rFonts w:ascii="Arial" w:eastAsia="Arial" w:hAnsi="Arial"/>
                <w:b/>
                <w:w w:val="79"/>
              </w:rPr>
            </w:pPr>
            <w:r>
              <w:rPr>
                <w:rFonts w:ascii="Arial" w:eastAsia="Arial" w:hAnsi="Arial"/>
                <w:b/>
                <w:w w:val="79"/>
              </w:rPr>
              <w:t>statistiquement</w:t>
            </w: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r>
      <w:tr w:rsidR="005D2A42">
        <w:trPr>
          <w:trHeight w:val="124"/>
        </w:trPr>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132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0"/>
              </w:rPr>
            </w:pPr>
          </w:p>
        </w:tc>
        <w:tc>
          <w:tcPr>
            <w:tcW w:w="940" w:type="dxa"/>
            <w:vMerge/>
            <w:shd w:val="clear" w:color="auto" w:fill="D9D9D9"/>
            <w:vAlign w:val="bottom"/>
          </w:tcPr>
          <w:p w:rsidR="005D2A42" w:rsidRDefault="005D2A42">
            <w:pPr>
              <w:spacing w:line="0" w:lineRule="atLeast"/>
              <w:rPr>
                <w:rFonts w:ascii="Times New Roman" w:eastAsia="Times New Roman" w:hAnsi="Times New Roman"/>
                <w:sz w:val="10"/>
              </w:rPr>
            </w:pP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0"/>
              </w:rPr>
            </w:pPr>
          </w:p>
        </w:tc>
        <w:tc>
          <w:tcPr>
            <w:tcW w:w="1900" w:type="dxa"/>
            <w:vMerge w:val="restart"/>
            <w:shd w:val="clear" w:color="auto" w:fill="D9D9D9"/>
            <w:vAlign w:val="bottom"/>
          </w:tcPr>
          <w:p w:rsidR="005D2A42" w:rsidRDefault="00B5397D">
            <w:pPr>
              <w:spacing w:line="229" w:lineRule="exact"/>
              <w:jc w:val="center"/>
              <w:rPr>
                <w:rFonts w:ascii="Arial" w:eastAsia="Arial" w:hAnsi="Arial"/>
                <w:b/>
                <w:w w:val="80"/>
              </w:rPr>
            </w:pPr>
            <w:r>
              <w:rPr>
                <w:rFonts w:ascii="Arial" w:eastAsia="Arial" w:hAnsi="Arial"/>
                <w:b/>
                <w:w w:val="80"/>
              </w:rPr>
              <w:t>supérieur au Sénégal</w:t>
            </w: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0"/>
              </w:rPr>
            </w:pPr>
          </w:p>
        </w:tc>
        <w:tc>
          <w:tcPr>
            <w:tcW w:w="2060" w:type="dxa"/>
            <w:vMerge w:val="restart"/>
            <w:shd w:val="clear" w:color="auto" w:fill="D9D9D9"/>
            <w:vAlign w:val="bottom"/>
          </w:tcPr>
          <w:p w:rsidR="005D2A42" w:rsidRDefault="00B5397D">
            <w:pPr>
              <w:spacing w:line="229" w:lineRule="exact"/>
              <w:jc w:val="center"/>
              <w:rPr>
                <w:rFonts w:ascii="Arial" w:eastAsia="Arial" w:hAnsi="Arial"/>
                <w:b/>
                <w:w w:val="78"/>
              </w:rPr>
            </w:pPr>
            <w:r>
              <w:rPr>
                <w:rFonts w:ascii="Arial" w:eastAsia="Arial" w:hAnsi="Arial"/>
                <w:b/>
                <w:w w:val="78"/>
              </w:rPr>
              <w:t>égal au Sénégal</w:t>
            </w: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0"/>
              </w:rPr>
            </w:pPr>
          </w:p>
        </w:tc>
        <w:tc>
          <w:tcPr>
            <w:tcW w:w="1760" w:type="dxa"/>
            <w:vMerge/>
            <w:shd w:val="clear" w:color="auto" w:fill="D9D9D9"/>
            <w:vAlign w:val="bottom"/>
          </w:tcPr>
          <w:p w:rsidR="005D2A42" w:rsidRDefault="005D2A42">
            <w:pPr>
              <w:spacing w:line="0" w:lineRule="atLeast"/>
              <w:rPr>
                <w:rFonts w:ascii="Times New Roman" w:eastAsia="Times New Roman" w:hAnsi="Times New Roman"/>
                <w:sz w:val="10"/>
              </w:rPr>
            </w:pP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r>
      <w:tr w:rsidR="005D2A42">
        <w:trPr>
          <w:trHeight w:val="106"/>
        </w:trPr>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1320" w:type="dxa"/>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9"/>
              </w:rPr>
            </w:pPr>
          </w:p>
        </w:tc>
        <w:tc>
          <w:tcPr>
            <w:tcW w:w="940" w:type="dxa"/>
            <w:shd w:val="clear" w:color="auto" w:fill="D9D9D9"/>
            <w:vAlign w:val="bottom"/>
          </w:tcPr>
          <w:p w:rsidR="005D2A42" w:rsidRDefault="005D2A42">
            <w:pPr>
              <w:spacing w:line="0" w:lineRule="atLeast"/>
              <w:rPr>
                <w:rFonts w:ascii="Times New Roman" w:eastAsia="Times New Roman" w:hAnsi="Times New Roman"/>
                <w:sz w:val="9"/>
              </w:rPr>
            </w:pP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9"/>
              </w:rPr>
            </w:pPr>
          </w:p>
        </w:tc>
        <w:tc>
          <w:tcPr>
            <w:tcW w:w="1900" w:type="dxa"/>
            <w:vMerge/>
            <w:shd w:val="clear" w:color="auto" w:fill="D9D9D9"/>
            <w:vAlign w:val="bottom"/>
          </w:tcPr>
          <w:p w:rsidR="005D2A42" w:rsidRDefault="005D2A42">
            <w:pPr>
              <w:spacing w:line="0" w:lineRule="atLeast"/>
              <w:rPr>
                <w:rFonts w:ascii="Times New Roman" w:eastAsia="Times New Roman" w:hAnsi="Times New Roman"/>
                <w:sz w:val="9"/>
              </w:rPr>
            </w:pP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9"/>
              </w:rPr>
            </w:pPr>
          </w:p>
        </w:tc>
        <w:tc>
          <w:tcPr>
            <w:tcW w:w="2060" w:type="dxa"/>
            <w:vMerge/>
            <w:shd w:val="clear" w:color="auto" w:fill="D9D9D9"/>
            <w:vAlign w:val="bottom"/>
          </w:tcPr>
          <w:p w:rsidR="005D2A42" w:rsidRDefault="005D2A42">
            <w:pPr>
              <w:spacing w:line="0" w:lineRule="atLeast"/>
              <w:rPr>
                <w:rFonts w:ascii="Times New Roman" w:eastAsia="Times New Roman" w:hAnsi="Times New Roman"/>
                <w:sz w:val="9"/>
              </w:rPr>
            </w:pP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100" w:type="dxa"/>
            <w:shd w:val="clear" w:color="auto" w:fill="D9D9D9"/>
            <w:vAlign w:val="bottom"/>
          </w:tcPr>
          <w:p w:rsidR="005D2A42" w:rsidRDefault="005D2A42">
            <w:pPr>
              <w:spacing w:line="0" w:lineRule="atLeast"/>
              <w:rPr>
                <w:rFonts w:ascii="Times New Roman" w:eastAsia="Times New Roman" w:hAnsi="Times New Roman"/>
                <w:sz w:val="9"/>
              </w:rPr>
            </w:pPr>
          </w:p>
        </w:tc>
        <w:tc>
          <w:tcPr>
            <w:tcW w:w="1760" w:type="dxa"/>
            <w:vMerge w:val="restart"/>
            <w:shd w:val="clear" w:color="auto" w:fill="D9D9D9"/>
            <w:vAlign w:val="bottom"/>
          </w:tcPr>
          <w:p w:rsidR="005D2A42" w:rsidRDefault="00B5397D">
            <w:pPr>
              <w:spacing w:line="222" w:lineRule="exact"/>
              <w:jc w:val="center"/>
              <w:rPr>
                <w:rFonts w:ascii="Arial" w:eastAsia="Arial" w:hAnsi="Arial"/>
                <w:b/>
                <w:w w:val="80"/>
              </w:rPr>
            </w:pPr>
            <w:r>
              <w:rPr>
                <w:rFonts w:ascii="Arial" w:eastAsia="Arial" w:hAnsi="Arial"/>
                <w:b/>
                <w:w w:val="80"/>
              </w:rPr>
              <w:t>inférieur au Sénégal</w:t>
            </w: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r>
      <w:tr w:rsidR="005D2A42">
        <w:trPr>
          <w:trHeight w:val="122"/>
        </w:trPr>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132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0"/>
              </w:rPr>
            </w:pPr>
          </w:p>
        </w:tc>
        <w:tc>
          <w:tcPr>
            <w:tcW w:w="940" w:type="dxa"/>
            <w:shd w:val="clear" w:color="auto" w:fill="D9D9D9"/>
            <w:vAlign w:val="bottom"/>
          </w:tcPr>
          <w:p w:rsidR="005D2A42" w:rsidRDefault="005D2A42">
            <w:pPr>
              <w:spacing w:line="0" w:lineRule="atLeast"/>
              <w:rPr>
                <w:rFonts w:ascii="Times New Roman" w:eastAsia="Times New Roman" w:hAnsi="Times New Roman"/>
                <w:sz w:val="10"/>
              </w:rPr>
            </w:pP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0"/>
              </w:rPr>
            </w:pPr>
          </w:p>
        </w:tc>
        <w:tc>
          <w:tcPr>
            <w:tcW w:w="1900" w:type="dxa"/>
            <w:shd w:val="clear" w:color="auto" w:fill="D9D9D9"/>
            <w:vAlign w:val="bottom"/>
          </w:tcPr>
          <w:p w:rsidR="005D2A42" w:rsidRDefault="005D2A42">
            <w:pPr>
              <w:spacing w:line="0" w:lineRule="atLeast"/>
              <w:rPr>
                <w:rFonts w:ascii="Times New Roman" w:eastAsia="Times New Roman" w:hAnsi="Times New Roman"/>
                <w:sz w:val="10"/>
              </w:rPr>
            </w:pP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0"/>
              </w:rPr>
            </w:pPr>
          </w:p>
        </w:tc>
        <w:tc>
          <w:tcPr>
            <w:tcW w:w="20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100" w:type="dxa"/>
            <w:shd w:val="clear" w:color="auto" w:fill="D9D9D9"/>
            <w:vAlign w:val="bottom"/>
          </w:tcPr>
          <w:p w:rsidR="005D2A42" w:rsidRDefault="005D2A42">
            <w:pPr>
              <w:spacing w:line="0" w:lineRule="atLeast"/>
              <w:rPr>
                <w:rFonts w:ascii="Times New Roman" w:eastAsia="Times New Roman" w:hAnsi="Times New Roman"/>
                <w:sz w:val="10"/>
              </w:rPr>
            </w:pPr>
          </w:p>
        </w:tc>
        <w:tc>
          <w:tcPr>
            <w:tcW w:w="1760" w:type="dxa"/>
            <w:vMerge/>
            <w:shd w:val="clear" w:color="auto" w:fill="D9D9D9"/>
            <w:vAlign w:val="bottom"/>
          </w:tcPr>
          <w:p w:rsidR="005D2A42" w:rsidRDefault="005D2A42">
            <w:pPr>
              <w:spacing w:line="0" w:lineRule="atLeast"/>
              <w:rPr>
                <w:rFonts w:ascii="Times New Roman" w:eastAsia="Times New Roman" w:hAnsi="Times New Roman"/>
                <w:sz w:val="10"/>
              </w:rPr>
            </w:pPr>
          </w:p>
        </w:tc>
        <w:tc>
          <w:tcPr>
            <w:tcW w:w="1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r>
      <w:tr w:rsidR="005D2A42">
        <w:trPr>
          <w:trHeight w:val="192"/>
        </w:trPr>
        <w:tc>
          <w:tcPr>
            <w:tcW w:w="20" w:type="dxa"/>
            <w:shd w:val="clear" w:color="auto" w:fill="auto"/>
            <w:vAlign w:val="bottom"/>
          </w:tcPr>
          <w:p w:rsidR="005D2A42" w:rsidRDefault="005D2A42">
            <w:pPr>
              <w:spacing w:line="0" w:lineRule="atLeast"/>
              <w:rPr>
                <w:rFonts w:ascii="Times New Roman" w:eastAsia="Times New Roman" w:hAnsi="Times New Roman"/>
                <w:sz w:val="16"/>
              </w:rPr>
            </w:pPr>
          </w:p>
        </w:tc>
        <w:tc>
          <w:tcPr>
            <w:tcW w:w="100" w:type="dxa"/>
            <w:tcBorders>
              <w:bottom w:val="single" w:sz="8" w:space="0" w:color="00B0F0"/>
            </w:tcBorders>
            <w:shd w:val="clear" w:color="auto" w:fill="auto"/>
            <w:vAlign w:val="bottom"/>
          </w:tcPr>
          <w:p w:rsidR="005D2A42" w:rsidRDefault="005D2A42">
            <w:pPr>
              <w:spacing w:line="0" w:lineRule="atLeast"/>
              <w:rPr>
                <w:rFonts w:ascii="Times New Roman" w:eastAsia="Times New Roman" w:hAnsi="Times New Roman"/>
                <w:sz w:val="16"/>
              </w:rPr>
            </w:pPr>
          </w:p>
        </w:tc>
        <w:tc>
          <w:tcPr>
            <w:tcW w:w="1320" w:type="dxa"/>
            <w:tcBorders>
              <w:bottom w:val="single" w:sz="8" w:space="0" w:color="00B0F0"/>
            </w:tcBorders>
            <w:shd w:val="clear" w:color="auto" w:fill="auto"/>
            <w:vAlign w:val="bottom"/>
          </w:tcPr>
          <w:p w:rsidR="005D2A42" w:rsidRDefault="005D2A42">
            <w:pPr>
              <w:spacing w:line="0" w:lineRule="atLeast"/>
              <w:rPr>
                <w:rFonts w:ascii="Times New Roman" w:eastAsia="Times New Roman" w:hAnsi="Times New Roman"/>
                <w:sz w:val="16"/>
              </w:rPr>
            </w:pPr>
          </w:p>
        </w:tc>
        <w:tc>
          <w:tcPr>
            <w:tcW w:w="120" w:type="dxa"/>
            <w:tcBorders>
              <w:bottom w:val="single" w:sz="8" w:space="0" w:color="00B0F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6"/>
              </w:rPr>
            </w:pPr>
          </w:p>
        </w:tc>
        <w:tc>
          <w:tcPr>
            <w:tcW w:w="100" w:type="dxa"/>
            <w:tcBorders>
              <w:bottom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6"/>
              </w:rPr>
            </w:pPr>
          </w:p>
        </w:tc>
        <w:tc>
          <w:tcPr>
            <w:tcW w:w="940" w:type="dxa"/>
            <w:tcBorders>
              <w:bottom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6"/>
              </w:rPr>
            </w:pPr>
          </w:p>
        </w:tc>
        <w:tc>
          <w:tcPr>
            <w:tcW w:w="120" w:type="dxa"/>
            <w:tcBorders>
              <w:bottom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6"/>
              </w:rPr>
            </w:pPr>
          </w:p>
        </w:tc>
        <w:tc>
          <w:tcPr>
            <w:tcW w:w="100" w:type="dxa"/>
            <w:tcBorders>
              <w:bottom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6"/>
              </w:rPr>
            </w:pPr>
          </w:p>
        </w:tc>
        <w:tc>
          <w:tcPr>
            <w:tcW w:w="1900" w:type="dxa"/>
            <w:tcBorders>
              <w:bottom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6"/>
              </w:rPr>
            </w:pPr>
          </w:p>
        </w:tc>
        <w:tc>
          <w:tcPr>
            <w:tcW w:w="120" w:type="dxa"/>
            <w:tcBorders>
              <w:bottom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6"/>
              </w:rPr>
            </w:pPr>
          </w:p>
        </w:tc>
        <w:tc>
          <w:tcPr>
            <w:tcW w:w="100" w:type="dxa"/>
            <w:tcBorders>
              <w:bottom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6"/>
              </w:rPr>
            </w:pPr>
          </w:p>
        </w:tc>
        <w:tc>
          <w:tcPr>
            <w:tcW w:w="2060" w:type="dxa"/>
            <w:tcBorders>
              <w:bottom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6"/>
              </w:rPr>
            </w:pPr>
          </w:p>
        </w:tc>
        <w:tc>
          <w:tcPr>
            <w:tcW w:w="120" w:type="dxa"/>
            <w:tcBorders>
              <w:bottom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6"/>
              </w:rPr>
            </w:pPr>
          </w:p>
        </w:tc>
        <w:tc>
          <w:tcPr>
            <w:tcW w:w="100" w:type="dxa"/>
            <w:tcBorders>
              <w:bottom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6"/>
              </w:rPr>
            </w:pPr>
          </w:p>
        </w:tc>
        <w:tc>
          <w:tcPr>
            <w:tcW w:w="1760" w:type="dxa"/>
            <w:tcBorders>
              <w:bottom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6"/>
              </w:rPr>
            </w:pPr>
          </w:p>
        </w:tc>
        <w:tc>
          <w:tcPr>
            <w:tcW w:w="120" w:type="dxa"/>
            <w:tcBorders>
              <w:bottom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6"/>
              </w:rPr>
            </w:pPr>
          </w:p>
        </w:tc>
      </w:tr>
      <w:tr w:rsidR="005D2A42">
        <w:trPr>
          <w:trHeight w:val="288"/>
        </w:trPr>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00B0F0"/>
            <w:vAlign w:val="bottom"/>
          </w:tcPr>
          <w:p w:rsidR="005D2A42" w:rsidRDefault="005D2A42">
            <w:pPr>
              <w:spacing w:line="0" w:lineRule="atLeast"/>
              <w:rPr>
                <w:rFonts w:ascii="Times New Roman" w:eastAsia="Times New Roman" w:hAnsi="Times New Roman"/>
                <w:sz w:val="24"/>
              </w:rPr>
            </w:pPr>
          </w:p>
        </w:tc>
        <w:tc>
          <w:tcPr>
            <w:tcW w:w="1320" w:type="dxa"/>
            <w:shd w:val="clear" w:color="auto" w:fill="00B0F0"/>
            <w:vAlign w:val="bottom"/>
          </w:tcPr>
          <w:p w:rsidR="005D2A42" w:rsidRDefault="005D2A42">
            <w:pPr>
              <w:spacing w:line="0" w:lineRule="atLeast"/>
              <w:rPr>
                <w:rFonts w:ascii="Times New Roman" w:eastAsia="Times New Roman" w:hAnsi="Times New Roman"/>
                <w:sz w:val="24"/>
              </w:rPr>
            </w:pPr>
          </w:p>
        </w:tc>
        <w:tc>
          <w:tcPr>
            <w:tcW w:w="120" w:type="dxa"/>
            <w:tcBorders>
              <w:right w:val="single" w:sz="8" w:space="0" w:color="808080"/>
            </w:tcBorders>
            <w:shd w:val="clear" w:color="auto" w:fill="00B0F0"/>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94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90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2180" w:type="dxa"/>
            <w:gridSpan w:val="2"/>
            <w:tcBorders>
              <w:right w:val="single" w:sz="8" w:space="0" w:color="808080"/>
            </w:tcBorders>
            <w:shd w:val="clear" w:color="auto" w:fill="auto"/>
            <w:vAlign w:val="bottom"/>
          </w:tcPr>
          <w:p w:rsidR="005D2A42" w:rsidRDefault="00B5397D">
            <w:pPr>
              <w:spacing w:line="229" w:lineRule="exact"/>
              <w:ind w:right="120"/>
              <w:jc w:val="center"/>
              <w:rPr>
                <w:rFonts w:ascii="Arial" w:eastAsia="Arial" w:hAnsi="Arial"/>
                <w:w w:val="85"/>
              </w:rPr>
            </w:pPr>
            <w:r>
              <w:rPr>
                <w:rFonts w:ascii="Arial" w:eastAsia="Arial" w:hAnsi="Arial"/>
                <w:w w:val="85"/>
              </w:rPr>
              <w:t>Burkina Faso, Cameroun,</w:t>
            </w: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76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37"/>
        </w:trPr>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100" w:type="dxa"/>
            <w:shd w:val="clear" w:color="auto" w:fill="00B0F0"/>
            <w:vAlign w:val="bottom"/>
          </w:tcPr>
          <w:p w:rsidR="005D2A42" w:rsidRDefault="005D2A42">
            <w:pPr>
              <w:spacing w:line="0" w:lineRule="atLeast"/>
              <w:rPr>
                <w:rFonts w:ascii="Times New Roman" w:eastAsia="Times New Roman" w:hAnsi="Times New Roman"/>
              </w:rPr>
            </w:pPr>
          </w:p>
        </w:tc>
        <w:tc>
          <w:tcPr>
            <w:tcW w:w="1320" w:type="dxa"/>
            <w:shd w:val="clear" w:color="auto" w:fill="00B0F0"/>
            <w:vAlign w:val="bottom"/>
          </w:tcPr>
          <w:p w:rsidR="005D2A42" w:rsidRDefault="00B5397D">
            <w:pPr>
              <w:spacing w:line="227" w:lineRule="exact"/>
              <w:rPr>
                <w:rFonts w:ascii="Arial" w:eastAsia="Arial" w:hAnsi="Arial"/>
                <w:b/>
                <w:color w:val="FFFFFF"/>
              </w:rPr>
            </w:pPr>
            <w:r>
              <w:rPr>
                <w:rFonts w:ascii="Arial" w:eastAsia="Arial" w:hAnsi="Arial"/>
                <w:b/>
                <w:color w:val="FFFFFF"/>
              </w:rPr>
              <w:t>Langue</w:t>
            </w:r>
          </w:p>
        </w:tc>
        <w:tc>
          <w:tcPr>
            <w:tcW w:w="120" w:type="dxa"/>
            <w:tcBorders>
              <w:right w:val="single" w:sz="8" w:space="0" w:color="808080"/>
            </w:tcBorders>
            <w:shd w:val="clear" w:color="auto" w:fill="00B0F0"/>
            <w:vAlign w:val="bottom"/>
          </w:tcPr>
          <w:p w:rsidR="005D2A42" w:rsidRDefault="005D2A42">
            <w:pPr>
              <w:spacing w:line="0" w:lineRule="atLeast"/>
              <w:rPr>
                <w:rFonts w:ascii="Times New Roman" w:eastAsia="Times New Roman" w:hAnsi="Times New Roman"/>
              </w:rPr>
            </w:pPr>
          </w:p>
        </w:tc>
        <w:tc>
          <w:tcPr>
            <w:tcW w:w="1040" w:type="dxa"/>
            <w:gridSpan w:val="2"/>
            <w:shd w:val="clear" w:color="auto" w:fill="auto"/>
            <w:vAlign w:val="bottom"/>
          </w:tcPr>
          <w:p w:rsidR="005D2A42" w:rsidRDefault="00B5397D">
            <w:pPr>
              <w:spacing w:line="227" w:lineRule="exact"/>
              <w:jc w:val="center"/>
              <w:rPr>
                <w:rFonts w:ascii="Arial" w:eastAsia="Arial" w:hAnsi="Arial"/>
                <w:w w:val="83"/>
              </w:rPr>
            </w:pPr>
            <w:r>
              <w:rPr>
                <w:rFonts w:ascii="Arial" w:eastAsia="Arial" w:hAnsi="Arial"/>
                <w:w w:val="83"/>
              </w:rPr>
              <w:t>501,9</w:t>
            </w: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00" w:type="dxa"/>
            <w:shd w:val="clear" w:color="auto" w:fill="auto"/>
            <w:vAlign w:val="bottom"/>
          </w:tcPr>
          <w:p w:rsidR="005D2A42" w:rsidRDefault="005D2A42">
            <w:pPr>
              <w:spacing w:line="0" w:lineRule="atLeast"/>
              <w:rPr>
                <w:rFonts w:ascii="Times New Roman" w:eastAsia="Times New Roman" w:hAnsi="Times New Roman"/>
              </w:rPr>
            </w:pPr>
          </w:p>
        </w:tc>
        <w:tc>
          <w:tcPr>
            <w:tcW w:w="2020" w:type="dxa"/>
            <w:gridSpan w:val="2"/>
            <w:tcBorders>
              <w:right w:val="single" w:sz="8" w:space="0" w:color="808080"/>
            </w:tcBorders>
            <w:shd w:val="clear" w:color="auto" w:fill="auto"/>
            <w:vAlign w:val="bottom"/>
          </w:tcPr>
          <w:p w:rsidR="005D2A42" w:rsidRDefault="00B5397D">
            <w:pPr>
              <w:spacing w:line="227" w:lineRule="exact"/>
              <w:rPr>
                <w:rFonts w:ascii="Arial" w:eastAsia="Arial" w:hAnsi="Arial"/>
              </w:rPr>
            </w:pPr>
            <w:r>
              <w:rPr>
                <w:rFonts w:ascii="Arial" w:eastAsia="Arial" w:hAnsi="Arial"/>
              </w:rPr>
              <w:t>Burundi</w:t>
            </w:r>
          </w:p>
        </w:tc>
        <w:tc>
          <w:tcPr>
            <w:tcW w:w="100" w:type="dxa"/>
            <w:shd w:val="clear" w:color="auto" w:fill="auto"/>
            <w:vAlign w:val="bottom"/>
          </w:tcPr>
          <w:p w:rsidR="005D2A42" w:rsidRDefault="005D2A42">
            <w:pPr>
              <w:spacing w:line="0" w:lineRule="atLeast"/>
              <w:rPr>
                <w:rFonts w:ascii="Times New Roman" w:eastAsia="Times New Roman" w:hAnsi="Times New Roman"/>
              </w:rPr>
            </w:pPr>
          </w:p>
        </w:tc>
        <w:tc>
          <w:tcPr>
            <w:tcW w:w="2180" w:type="dxa"/>
            <w:gridSpan w:val="2"/>
            <w:tcBorders>
              <w:right w:val="single" w:sz="8" w:space="0" w:color="808080"/>
            </w:tcBorders>
            <w:shd w:val="clear" w:color="auto" w:fill="auto"/>
            <w:vAlign w:val="bottom"/>
          </w:tcPr>
          <w:p w:rsidR="005D2A42" w:rsidRDefault="00B5397D">
            <w:pPr>
              <w:spacing w:line="227" w:lineRule="exact"/>
              <w:rPr>
                <w:rFonts w:ascii="Arial" w:eastAsia="Arial" w:hAnsi="Arial"/>
              </w:rPr>
            </w:pPr>
            <w:r>
              <w:rPr>
                <w:rFonts w:ascii="Arial" w:eastAsia="Arial" w:hAnsi="Arial"/>
              </w:rPr>
              <w:t>Côte d’Ivoire, Congo,</w:t>
            </w:r>
          </w:p>
        </w:tc>
        <w:tc>
          <w:tcPr>
            <w:tcW w:w="100" w:type="dxa"/>
            <w:shd w:val="clear" w:color="auto" w:fill="auto"/>
            <w:vAlign w:val="bottom"/>
          </w:tcPr>
          <w:p w:rsidR="005D2A42" w:rsidRDefault="005D2A42">
            <w:pPr>
              <w:spacing w:line="0" w:lineRule="atLeast"/>
              <w:rPr>
                <w:rFonts w:ascii="Times New Roman" w:eastAsia="Times New Roman" w:hAnsi="Times New Roman"/>
              </w:rPr>
            </w:pPr>
          </w:p>
        </w:tc>
        <w:tc>
          <w:tcPr>
            <w:tcW w:w="1880" w:type="dxa"/>
            <w:gridSpan w:val="2"/>
            <w:tcBorders>
              <w:right w:val="single" w:sz="8" w:space="0" w:color="808080"/>
            </w:tcBorders>
            <w:shd w:val="clear" w:color="auto" w:fill="auto"/>
            <w:vAlign w:val="bottom"/>
          </w:tcPr>
          <w:p w:rsidR="005D2A42" w:rsidRDefault="00B5397D">
            <w:pPr>
              <w:spacing w:line="227" w:lineRule="exact"/>
              <w:rPr>
                <w:rFonts w:ascii="Arial" w:eastAsia="Arial" w:hAnsi="Arial"/>
              </w:rPr>
            </w:pPr>
            <w:r>
              <w:rPr>
                <w:rFonts w:ascii="Arial" w:eastAsia="Arial" w:hAnsi="Arial"/>
              </w:rPr>
              <w:t>Bénin, Niger</w:t>
            </w:r>
          </w:p>
        </w:tc>
      </w:tr>
      <w:tr w:rsidR="005D2A42">
        <w:trPr>
          <w:trHeight w:val="222"/>
        </w:trPr>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100" w:type="dxa"/>
            <w:shd w:val="clear" w:color="auto" w:fill="00B0F0"/>
            <w:vAlign w:val="bottom"/>
          </w:tcPr>
          <w:p w:rsidR="005D2A42" w:rsidRDefault="005D2A42">
            <w:pPr>
              <w:spacing w:line="0" w:lineRule="atLeast"/>
              <w:rPr>
                <w:rFonts w:ascii="Times New Roman" w:eastAsia="Times New Roman" w:hAnsi="Times New Roman"/>
                <w:sz w:val="19"/>
              </w:rPr>
            </w:pPr>
          </w:p>
        </w:tc>
        <w:tc>
          <w:tcPr>
            <w:tcW w:w="1320" w:type="dxa"/>
            <w:shd w:val="clear" w:color="auto" w:fill="00B0F0"/>
            <w:vAlign w:val="bottom"/>
          </w:tcPr>
          <w:p w:rsidR="005D2A42" w:rsidRDefault="005D2A42">
            <w:pPr>
              <w:spacing w:line="0" w:lineRule="atLeast"/>
              <w:rPr>
                <w:rFonts w:ascii="Times New Roman" w:eastAsia="Times New Roman" w:hAnsi="Times New Roman"/>
                <w:sz w:val="19"/>
              </w:rPr>
            </w:pPr>
          </w:p>
        </w:tc>
        <w:tc>
          <w:tcPr>
            <w:tcW w:w="120" w:type="dxa"/>
            <w:tcBorders>
              <w:right w:val="single" w:sz="8" w:space="0" w:color="808080"/>
            </w:tcBorders>
            <w:shd w:val="clear" w:color="auto" w:fill="00B0F0"/>
            <w:vAlign w:val="bottom"/>
          </w:tcPr>
          <w:p w:rsidR="005D2A42" w:rsidRDefault="005D2A42">
            <w:pPr>
              <w:spacing w:line="0" w:lineRule="atLeast"/>
              <w:rPr>
                <w:rFonts w:ascii="Times New Roman" w:eastAsia="Times New Roman" w:hAnsi="Times New Roman"/>
                <w:sz w:val="19"/>
              </w:rPr>
            </w:pP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940" w:type="dxa"/>
            <w:shd w:val="clear" w:color="auto" w:fill="auto"/>
            <w:vAlign w:val="bottom"/>
          </w:tcPr>
          <w:p w:rsidR="005D2A42" w:rsidRDefault="005D2A42">
            <w:pPr>
              <w:spacing w:line="0" w:lineRule="atLeast"/>
              <w:rPr>
                <w:rFonts w:ascii="Times New Roman" w:eastAsia="Times New Roman" w:hAnsi="Times New Roman"/>
                <w:sz w:val="19"/>
              </w:rPr>
            </w:pP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1900" w:type="dxa"/>
            <w:shd w:val="clear" w:color="auto" w:fill="auto"/>
            <w:vAlign w:val="bottom"/>
          </w:tcPr>
          <w:p w:rsidR="005D2A42" w:rsidRDefault="005D2A42">
            <w:pPr>
              <w:spacing w:line="0" w:lineRule="atLeast"/>
              <w:rPr>
                <w:rFonts w:ascii="Times New Roman" w:eastAsia="Times New Roman" w:hAnsi="Times New Roman"/>
                <w:sz w:val="19"/>
              </w:rPr>
            </w:pP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2180" w:type="dxa"/>
            <w:gridSpan w:val="2"/>
            <w:tcBorders>
              <w:right w:val="single" w:sz="8" w:space="0" w:color="808080"/>
            </w:tcBorders>
            <w:shd w:val="clear" w:color="auto" w:fill="auto"/>
            <w:vAlign w:val="bottom"/>
          </w:tcPr>
          <w:p w:rsidR="005D2A42" w:rsidRDefault="00B5397D">
            <w:pPr>
              <w:spacing w:line="221" w:lineRule="exact"/>
              <w:rPr>
                <w:rFonts w:ascii="Arial" w:eastAsia="Arial" w:hAnsi="Arial"/>
              </w:rPr>
            </w:pPr>
            <w:r>
              <w:rPr>
                <w:rFonts w:ascii="Arial" w:eastAsia="Arial" w:hAnsi="Arial"/>
              </w:rPr>
              <w:t>Togo, Tchad.</w:t>
            </w: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1760" w:type="dxa"/>
            <w:shd w:val="clear" w:color="auto" w:fill="auto"/>
            <w:vAlign w:val="bottom"/>
          </w:tcPr>
          <w:p w:rsidR="005D2A42" w:rsidRDefault="005D2A42">
            <w:pPr>
              <w:spacing w:line="0" w:lineRule="atLeast"/>
              <w:rPr>
                <w:rFonts w:ascii="Times New Roman" w:eastAsia="Times New Roman" w:hAnsi="Times New Roman"/>
                <w:sz w:val="19"/>
              </w:rPr>
            </w:pP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74"/>
        </w:trPr>
        <w:tc>
          <w:tcPr>
            <w:tcW w:w="20" w:type="dxa"/>
            <w:shd w:val="clear" w:color="auto" w:fill="auto"/>
            <w:vAlign w:val="bottom"/>
          </w:tcPr>
          <w:p w:rsidR="005D2A42" w:rsidRDefault="005D2A42">
            <w:pPr>
              <w:spacing w:line="0" w:lineRule="atLeast"/>
              <w:rPr>
                <w:rFonts w:ascii="Times New Roman" w:eastAsia="Times New Roman" w:hAnsi="Times New Roman"/>
                <w:sz w:val="6"/>
              </w:rPr>
            </w:pPr>
          </w:p>
        </w:tc>
        <w:tc>
          <w:tcPr>
            <w:tcW w:w="100" w:type="dxa"/>
            <w:tcBorders>
              <w:bottom w:val="single" w:sz="8" w:space="0" w:color="808080"/>
            </w:tcBorders>
            <w:shd w:val="clear" w:color="auto" w:fill="00B0F0"/>
            <w:vAlign w:val="bottom"/>
          </w:tcPr>
          <w:p w:rsidR="005D2A42" w:rsidRDefault="005D2A42">
            <w:pPr>
              <w:spacing w:line="0" w:lineRule="atLeast"/>
              <w:rPr>
                <w:rFonts w:ascii="Times New Roman" w:eastAsia="Times New Roman" w:hAnsi="Times New Roman"/>
                <w:sz w:val="6"/>
              </w:rPr>
            </w:pPr>
          </w:p>
        </w:tc>
        <w:tc>
          <w:tcPr>
            <w:tcW w:w="1320" w:type="dxa"/>
            <w:tcBorders>
              <w:bottom w:val="single" w:sz="8" w:space="0" w:color="808080"/>
            </w:tcBorders>
            <w:shd w:val="clear" w:color="auto" w:fill="00B0F0"/>
            <w:vAlign w:val="bottom"/>
          </w:tcPr>
          <w:p w:rsidR="005D2A42" w:rsidRDefault="005D2A42">
            <w:pPr>
              <w:spacing w:line="0" w:lineRule="atLeast"/>
              <w:rPr>
                <w:rFonts w:ascii="Times New Roman" w:eastAsia="Times New Roman" w:hAnsi="Times New Roman"/>
                <w:sz w:val="6"/>
              </w:rPr>
            </w:pPr>
          </w:p>
        </w:tc>
        <w:tc>
          <w:tcPr>
            <w:tcW w:w="120" w:type="dxa"/>
            <w:tcBorders>
              <w:bottom w:val="single" w:sz="8" w:space="0" w:color="808080"/>
              <w:right w:val="single" w:sz="8" w:space="0" w:color="808080"/>
            </w:tcBorders>
            <w:shd w:val="clear" w:color="auto" w:fill="00B0F0"/>
            <w:vAlign w:val="bottom"/>
          </w:tcPr>
          <w:p w:rsidR="005D2A42" w:rsidRDefault="005D2A42">
            <w:pPr>
              <w:spacing w:line="0" w:lineRule="atLeast"/>
              <w:rPr>
                <w:rFonts w:ascii="Times New Roman" w:eastAsia="Times New Roman" w:hAnsi="Times New Roman"/>
                <w:sz w:val="6"/>
              </w:rPr>
            </w:pPr>
          </w:p>
        </w:tc>
        <w:tc>
          <w:tcPr>
            <w:tcW w:w="10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94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12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10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190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12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10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2180" w:type="dxa"/>
            <w:gridSpan w:val="2"/>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10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c>
          <w:tcPr>
            <w:tcW w:w="1880" w:type="dxa"/>
            <w:gridSpan w:val="2"/>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6"/>
              </w:rPr>
            </w:pPr>
          </w:p>
        </w:tc>
      </w:tr>
      <w:tr w:rsidR="005D2A42">
        <w:trPr>
          <w:trHeight w:val="282"/>
        </w:trPr>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00C459"/>
            <w:vAlign w:val="bottom"/>
          </w:tcPr>
          <w:p w:rsidR="005D2A42" w:rsidRDefault="005D2A42">
            <w:pPr>
              <w:spacing w:line="0" w:lineRule="atLeast"/>
              <w:rPr>
                <w:rFonts w:ascii="Times New Roman" w:eastAsia="Times New Roman" w:hAnsi="Times New Roman"/>
                <w:sz w:val="24"/>
              </w:rPr>
            </w:pPr>
          </w:p>
        </w:tc>
        <w:tc>
          <w:tcPr>
            <w:tcW w:w="1320" w:type="dxa"/>
            <w:vMerge w:val="restart"/>
            <w:shd w:val="clear" w:color="auto" w:fill="00C459"/>
            <w:vAlign w:val="bottom"/>
          </w:tcPr>
          <w:p w:rsidR="005D2A42" w:rsidRDefault="00B5397D">
            <w:pPr>
              <w:spacing w:line="229" w:lineRule="exact"/>
              <w:rPr>
                <w:rFonts w:ascii="Arial" w:eastAsia="Arial" w:hAnsi="Arial"/>
                <w:b/>
                <w:color w:val="FFFFFF"/>
                <w:w w:val="89"/>
              </w:rPr>
            </w:pPr>
            <w:r>
              <w:rPr>
                <w:rFonts w:ascii="Arial" w:eastAsia="Arial" w:hAnsi="Arial"/>
                <w:b/>
                <w:color w:val="FFFFFF"/>
                <w:w w:val="89"/>
              </w:rPr>
              <w:t>Mathématiques</w:t>
            </w:r>
          </w:p>
        </w:tc>
        <w:tc>
          <w:tcPr>
            <w:tcW w:w="120" w:type="dxa"/>
            <w:tcBorders>
              <w:right w:val="single" w:sz="8" w:space="0" w:color="00C459"/>
            </w:tcBorders>
            <w:shd w:val="clear" w:color="auto" w:fill="00C459"/>
            <w:vAlign w:val="bottom"/>
          </w:tcPr>
          <w:p w:rsidR="005D2A42" w:rsidRDefault="005D2A42">
            <w:pPr>
              <w:spacing w:line="0" w:lineRule="atLeast"/>
              <w:rPr>
                <w:rFonts w:ascii="Times New Roman" w:eastAsia="Times New Roman" w:hAnsi="Times New Roman"/>
                <w:sz w:val="24"/>
              </w:rPr>
            </w:pPr>
          </w:p>
        </w:tc>
        <w:tc>
          <w:tcPr>
            <w:tcW w:w="1040" w:type="dxa"/>
            <w:gridSpan w:val="2"/>
            <w:vMerge w:val="restart"/>
            <w:shd w:val="clear" w:color="auto" w:fill="auto"/>
            <w:vAlign w:val="bottom"/>
          </w:tcPr>
          <w:p w:rsidR="005D2A42" w:rsidRDefault="00B5397D">
            <w:pPr>
              <w:spacing w:line="229" w:lineRule="exact"/>
              <w:jc w:val="center"/>
              <w:rPr>
                <w:rFonts w:ascii="Arial" w:eastAsia="Arial" w:hAnsi="Arial"/>
                <w:w w:val="83"/>
              </w:rPr>
            </w:pPr>
            <w:r>
              <w:rPr>
                <w:rFonts w:ascii="Arial" w:eastAsia="Arial" w:hAnsi="Arial"/>
                <w:w w:val="83"/>
              </w:rPr>
              <w:t>521,4</w:t>
            </w: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2020" w:type="dxa"/>
            <w:gridSpan w:val="2"/>
            <w:vMerge w:val="restart"/>
            <w:tcBorders>
              <w:right w:val="single" w:sz="8" w:space="0" w:color="808080"/>
            </w:tcBorders>
            <w:shd w:val="clear" w:color="auto" w:fill="auto"/>
            <w:vAlign w:val="bottom"/>
          </w:tcPr>
          <w:p w:rsidR="005D2A42" w:rsidRDefault="00B5397D">
            <w:pPr>
              <w:spacing w:line="229" w:lineRule="exact"/>
              <w:rPr>
                <w:rFonts w:ascii="Arial" w:eastAsia="Arial" w:hAnsi="Arial"/>
              </w:rPr>
            </w:pPr>
            <w:r>
              <w:rPr>
                <w:rFonts w:ascii="Arial" w:eastAsia="Arial" w:hAnsi="Arial"/>
              </w:rPr>
              <w:t>Burundi</w:t>
            </w: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2180" w:type="dxa"/>
            <w:gridSpan w:val="2"/>
            <w:vMerge w:val="restart"/>
            <w:tcBorders>
              <w:right w:val="single" w:sz="8" w:space="0" w:color="808080"/>
            </w:tcBorders>
            <w:shd w:val="clear" w:color="auto" w:fill="auto"/>
            <w:vAlign w:val="bottom"/>
          </w:tcPr>
          <w:p w:rsidR="005D2A42" w:rsidRDefault="00B5397D">
            <w:pPr>
              <w:spacing w:line="229" w:lineRule="exact"/>
              <w:rPr>
                <w:rFonts w:ascii="Arial" w:eastAsia="Arial" w:hAnsi="Arial"/>
                <w:w w:val="93"/>
              </w:rPr>
            </w:pPr>
            <w:r>
              <w:rPr>
                <w:rFonts w:ascii="Arial" w:eastAsia="Arial" w:hAnsi="Arial"/>
                <w:w w:val="93"/>
              </w:rPr>
              <w:t>Burkina Faso, Cameroun,</w:t>
            </w: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880" w:type="dxa"/>
            <w:gridSpan w:val="2"/>
            <w:vMerge w:val="restart"/>
            <w:tcBorders>
              <w:right w:val="single" w:sz="8" w:space="0" w:color="808080"/>
            </w:tcBorders>
            <w:shd w:val="clear" w:color="auto" w:fill="auto"/>
            <w:vAlign w:val="bottom"/>
          </w:tcPr>
          <w:p w:rsidR="005D2A42" w:rsidRDefault="00B5397D">
            <w:pPr>
              <w:spacing w:line="229" w:lineRule="exact"/>
              <w:rPr>
                <w:rFonts w:ascii="Arial" w:eastAsia="Arial" w:hAnsi="Arial"/>
              </w:rPr>
            </w:pPr>
            <w:r>
              <w:rPr>
                <w:rFonts w:ascii="Arial" w:eastAsia="Arial" w:hAnsi="Arial"/>
              </w:rPr>
              <w:t>Bénin, Côte d’Ivoire,</w:t>
            </w:r>
          </w:p>
        </w:tc>
      </w:tr>
      <w:tr w:rsidR="005D2A42">
        <w:trPr>
          <w:trHeight w:val="106"/>
        </w:trPr>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00C459"/>
            <w:vAlign w:val="bottom"/>
          </w:tcPr>
          <w:p w:rsidR="005D2A42" w:rsidRDefault="005D2A42">
            <w:pPr>
              <w:spacing w:line="0" w:lineRule="atLeast"/>
              <w:rPr>
                <w:rFonts w:ascii="Times New Roman" w:eastAsia="Times New Roman" w:hAnsi="Times New Roman"/>
                <w:sz w:val="9"/>
              </w:rPr>
            </w:pPr>
          </w:p>
        </w:tc>
        <w:tc>
          <w:tcPr>
            <w:tcW w:w="1320" w:type="dxa"/>
            <w:vMerge/>
            <w:shd w:val="clear" w:color="auto" w:fill="00C459"/>
            <w:vAlign w:val="bottom"/>
          </w:tcPr>
          <w:p w:rsidR="005D2A42" w:rsidRDefault="005D2A42">
            <w:pPr>
              <w:spacing w:line="0" w:lineRule="atLeast"/>
              <w:rPr>
                <w:rFonts w:ascii="Times New Roman" w:eastAsia="Times New Roman" w:hAnsi="Times New Roman"/>
                <w:sz w:val="9"/>
              </w:rPr>
            </w:pPr>
          </w:p>
        </w:tc>
        <w:tc>
          <w:tcPr>
            <w:tcW w:w="120" w:type="dxa"/>
            <w:tcBorders>
              <w:right w:val="single" w:sz="8" w:space="0" w:color="808080"/>
            </w:tcBorders>
            <w:shd w:val="clear" w:color="auto" w:fill="00C459"/>
            <w:vAlign w:val="bottom"/>
          </w:tcPr>
          <w:p w:rsidR="005D2A42" w:rsidRDefault="005D2A42">
            <w:pPr>
              <w:spacing w:line="0" w:lineRule="atLeast"/>
              <w:rPr>
                <w:rFonts w:ascii="Times New Roman" w:eastAsia="Times New Roman" w:hAnsi="Times New Roman"/>
                <w:sz w:val="9"/>
              </w:rPr>
            </w:pPr>
          </w:p>
        </w:tc>
        <w:tc>
          <w:tcPr>
            <w:tcW w:w="104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2020" w:type="dxa"/>
            <w:gridSpan w:val="2"/>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2180" w:type="dxa"/>
            <w:gridSpan w:val="2"/>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1880" w:type="dxa"/>
            <w:gridSpan w:val="2"/>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120"/>
        </w:trPr>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00C459"/>
            <w:vAlign w:val="bottom"/>
          </w:tcPr>
          <w:p w:rsidR="005D2A42" w:rsidRDefault="005D2A42">
            <w:pPr>
              <w:spacing w:line="0" w:lineRule="atLeast"/>
              <w:rPr>
                <w:rFonts w:ascii="Times New Roman" w:eastAsia="Times New Roman" w:hAnsi="Times New Roman"/>
                <w:sz w:val="10"/>
              </w:rPr>
            </w:pPr>
          </w:p>
        </w:tc>
        <w:tc>
          <w:tcPr>
            <w:tcW w:w="1320" w:type="dxa"/>
            <w:vMerge/>
            <w:shd w:val="clear" w:color="auto" w:fill="00C459"/>
            <w:vAlign w:val="bottom"/>
          </w:tcPr>
          <w:p w:rsidR="005D2A42" w:rsidRDefault="005D2A42">
            <w:pPr>
              <w:spacing w:line="0" w:lineRule="atLeast"/>
              <w:rPr>
                <w:rFonts w:ascii="Times New Roman" w:eastAsia="Times New Roman" w:hAnsi="Times New Roman"/>
                <w:sz w:val="10"/>
              </w:rPr>
            </w:pPr>
          </w:p>
        </w:tc>
        <w:tc>
          <w:tcPr>
            <w:tcW w:w="120" w:type="dxa"/>
            <w:tcBorders>
              <w:right w:val="single" w:sz="8" w:space="0" w:color="808080"/>
            </w:tcBorders>
            <w:shd w:val="clear" w:color="auto" w:fill="00C459"/>
            <w:vAlign w:val="bottom"/>
          </w:tcPr>
          <w:p w:rsidR="005D2A42" w:rsidRDefault="005D2A42">
            <w:pPr>
              <w:spacing w:line="0" w:lineRule="atLeast"/>
              <w:rPr>
                <w:rFonts w:ascii="Times New Roman" w:eastAsia="Times New Roman" w:hAnsi="Times New Roman"/>
                <w:sz w:val="10"/>
              </w:rPr>
            </w:pPr>
          </w:p>
        </w:tc>
        <w:tc>
          <w:tcPr>
            <w:tcW w:w="1040" w:type="dxa"/>
            <w:gridSpan w:val="2"/>
            <w:vMerge/>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2020" w:type="dxa"/>
            <w:gridSpan w:val="2"/>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2180" w:type="dxa"/>
            <w:gridSpan w:val="2"/>
            <w:vMerge w:val="restart"/>
            <w:tcBorders>
              <w:right w:val="single" w:sz="8" w:space="0" w:color="808080"/>
            </w:tcBorders>
            <w:shd w:val="clear" w:color="auto" w:fill="auto"/>
            <w:vAlign w:val="bottom"/>
          </w:tcPr>
          <w:p w:rsidR="005D2A42" w:rsidRDefault="00B5397D">
            <w:pPr>
              <w:spacing w:line="229" w:lineRule="exact"/>
              <w:rPr>
                <w:rFonts w:ascii="Arial" w:eastAsia="Arial" w:hAnsi="Arial"/>
              </w:rPr>
            </w:pPr>
            <w:r>
              <w:rPr>
                <w:rFonts w:ascii="Arial" w:eastAsia="Arial" w:hAnsi="Arial"/>
              </w:rPr>
              <w:t>Congo, Tchad,</w:t>
            </w: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1880" w:type="dxa"/>
            <w:gridSpan w:val="2"/>
            <w:vMerge w:val="restart"/>
            <w:tcBorders>
              <w:right w:val="single" w:sz="8" w:space="0" w:color="808080"/>
            </w:tcBorders>
            <w:shd w:val="clear" w:color="auto" w:fill="auto"/>
            <w:vAlign w:val="bottom"/>
          </w:tcPr>
          <w:p w:rsidR="005D2A42" w:rsidRDefault="00B5397D">
            <w:pPr>
              <w:spacing w:line="229" w:lineRule="exact"/>
              <w:rPr>
                <w:rFonts w:ascii="Arial" w:eastAsia="Arial" w:hAnsi="Arial"/>
              </w:rPr>
            </w:pPr>
            <w:r>
              <w:rPr>
                <w:rFonts w:ascii="Arial" w:eastAsia="Arial" w:hAnsi="Arial"/>
              </w:rPr>
              <w:t>Togo, Niger</w:t>
            </w:r>
          </w:p>
        </w:tc>
      </w:tr>
      <w:tr w:rsidR="005D2A42">
        <w:trPr>
          <w:trHeight w:val="111"/>
        </w:trPr>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00C459"/>
            <w:vAlign w:val="bottom"/>
          </w:tcPr>
          <w:p w:rsidR="005D2A42" w:rsidRDefault="005D2A42">
            <w:pPr>
              <w:spacing w:line="0" w:lineRule="atLeast"/>
              <w:rPr>
                <w:rFonts w:ascii="Times New Roman" w:eastAsia="Times New Roman" w:hAnsi="Times New Roman"/>
                <w:sz w:val="9"/>
              </w:rPr>
            </w:pPr>
          </w:p>
        </w:tc>
        <w:tc>
          <w:tcPr>
            <w:tcW w:w="1320" w:type="dxa"/>
            <w:shd w:val="clear" w:color="auto" w:fill="00C459"/>
            <w:vAlign w:val="bottom"/>
          </w:tcPr>
          <w:p w:rsidR="005D2A42" w:rsidRDefault="005D2A42">
            <w:pPr>
              <w:spacing w:line="0" w:lineRule="atLeast"/>
              <w:rPr>
                <w:rFonts w:ascii="Times New Roman" w:eastAsia="Times New Roman" w:hAnsi="Times New Roman"/>
                <w:sz w:val="9"/>
              </w:rPr>
            </w:pPr>
          </w:p>
        </w:tc>
        <w:tc>
          <w:tcPr>
            <w:tcW w:w="120" w:type="dxa"/>
            <w:tcBorders>
              <w:right w:val="single" w:sz="8" w:space="0" w:color="00C459"/>
            </w:tcBorders>
            <w:shd w:val="clear" w:color="auto" w:fill="00C459"/>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940" w:type="dxa"/>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1900" w:type="dxa"/>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2180" w:type="dxa"/>
            <w:gridSpan w:val="2"/>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1880" w:type="dxa"/>
            <w:gridSpan w:val="2"/>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176"/>
        </w:trPr>
        <w:tc>
          <w:tcPr>
            <w:tcW w:w="2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15"/>
              </w:rPr>
            </w:pPr>
          </w:p>
        </w:tc>
        <w:tc>
          <w:tcPr>
            <w:tcW w:w="100" w:type="dxa"/>
            <w:tcBorders>
              <w:bottom w:val="single" w:sz="8" w:space="0" w:color="808080"/>
            </w:tcBorders>
            <w:shd w:val="clear" w:color="auto" w:fill="00C459"/>
            <w:vAlign w:val="bottom"/>
          </w:tcPr>
          <w:p w:rsidR="005D2A42" w:rsidRDefault="005D2A42">
            <w:pPr>
              <w:spacing w:line="0" w:lineRule="atLeast"/>
              <w:rPr>
                <w:rFonts w:ascii="Times New Roman" w:eastAsia="Times New Roman" w:hAnsi="Times New Roman"/>
                <w:sz w:val="15"/>
              </w:rPr>
            </w:pPr>
          </w:p>
        </w:tc>
        <w:tc>
          <w:tcPr>
            <w:tcW w:w="1320" w:type="dxa"/>
            <w:tcBorders>
              <w:bottom w:val="single" w:sz="8" w:space="0" w:color="808080"/>
            </w:tcBorders>
            <w:shd w:val="clear" w:color="auto" w:fill="00C459"/>
            <w:vAlign w:val="bottom"/>
          </w:tcPr>
          <w:p w:rsidR="005D2A42" w:rsidRDefault="005D2A42">
            <w:pPr>
              <w:spacing w:line="0" w:lineRule="atLeast"/>
              <w:rPr>
                <w:rFonts w:ascii="Times New Roman" w:eastAsia="Times New Roman" w:hAnsi="Times New Roman"/>
                <w:sz w:val="15"/>
              </w:rPr>
            </w:pPr>
          </w:p>
        </w:tc>
        <w:tc>
          <w:tcPr>
            <w:tcW w:w="120" w:type="dxa"/>
            <w:tcBorders>
              <w:bottom w:val="single" w:sz="8" w:space="0" w:color="808080"/>
              <w:right w:val="single" w:sz="8" w:space="0" w:color="00C459"/>
            </w:tcBorders>
            <w:shd w:val="clear" w:color="auto" w:fill="00C459"/>
            <w:vAlign w:val="bottom"/>
          </w:tcPr>
          <w:p w:rsidR="005D2A42" w:rsidRDefault="005D2A42">
            <w:pPr>
              <w:spacing w:line="0" w:lineRule="atLeast"/>
              <w:rPr>
                <w:rFonts w:ascii="Times New Roman" w:eastAsia="Times New Roman" w:hAnsi="Times New Roman"/>
                <w:sz w:val="15"/>
              </w:rPr>
            </w:pPr>
          </w:p>
        </w:tc>
        <w:tc>
          <w:tcPr>
            <w:tcW w:w="10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15"/>
              </w:rPr>
            </w:pPr>
          </w:p>
        </w:tc>
        <w:tc>
          <w:tcPr>
            <w:tcW w:w="94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15"/>
              </w:rPr>
            </w:pPr>
          </w:p>
        </w:tc>
        <w:tc>
          <w:tcPr>
            <w:tcW w:w="12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5"/>
              </w:rPr>
            </w:pPr>
          </w:p>
        </w:tc>
        <w:tc>
          <w:tcPr>
            <w:tcW w:w="10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15"/>
              </w:rPr>
            </w:pPr>
          </w:p>
        </w:tc>
        <w:tc>
          <w:tcPr>
            <w:tcW w:w="190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15"/>
              </w:rPr>
            </w:pPr>
          </w:p>
        </w:tc>
        <w:tc>
          <w:tcPr>
            <w:tcW w:w="12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5"/>
              </w:rPr>
            </w:pPr>
          </w:p>
        </w:tc>
        <w:tc>
          <w:tcPr>
            <w:tcW w:w="10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15"/>
              </w:rPr>
            </w:pPr>
          </w:p>
        </w:tc>
        <w:tc>
          <w:tcPr>
            <w:tcW w:w="206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15"/>
              </w:rPr>
            </w:pPr>
          </w:p>
        </w:tc>
        <w:tc>
          <w:tcPr>
            <w:tcW w:w="12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5"/>
              </w:rPr>
            </w:pPr>
          </w:p>
        </w:tc>
        <w:tc>
          <w:tcPr>
            <w:tcW w:w="10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15"/>
              </w:rPr>
            </w:pPr>
          </w:p>
        </w:tc>
        <w:tc>
          <w:tcPr>
            <w:tcW w:w="176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15"/>
              </w:rPr>
            </w:pPr>
          </w:p>
        </w:tc>
        <w:tc>
          <w:tcPr>
            <w:tcW w:w="12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5"/>
              </w:rPr>
            </w:pPr>
          </w:p>
        </w:tc>
      </w:tr>
    </w:tbl>
    <w:p w:rsidR="005D2A42" w:rsidRDefault="005D2A42">
      <w:pPr>
        <w:spacing w:line="200" w:lineRule="exact"/>
        <w:rPr>
          <w:rFonts w:ascii="Times New Roman" w:eastAsia="Times New Roman" w:hAnsi="Times New Roman"/>
        </w:rPr>
      </w:pPr>
    </w:p>
    <w:p w:rsidR="005D2A42" w:rsidRDefault="005D2A42">
      <w:pPr>
        <w:spacing w:line="212" w:lineRule="exact"/>
        <w:rPr>
          <w:rFonts w:ascii="Times New Roman" w:eastAsia="Times New Roman" w:hAnsi="Times New Roman"/>
        </w:rPr>
      </w:pPr>
    </w:p>
    <w:p w:rsidR="005D2A42" w:rsidRDefault="00B5397D">
      <w:pPr>
        <w:spacing w:line="251" w:lineRule="auto"/>
        <w:ind w:left="20"/>
        <w:jc w:val="both"/>
        <w:rPr>
          <w:rFonts w:ascii="Arial" w:eastAsia="Arial" w:hAnsi="Arial"/>
          <w:sz w:val="21"/>
        </w:rPr>
      </w:pPr>
      <w:r>
        <w:rPr>
          <w:rFonts w:ascii="Arial" w:eastAsia="Arial" w:hAnsi="Arial"/>
          <w:sz w:val="21"/>
        </w:rPr>
        <w:t>Le début de scolarité primaire au Sénégal se caractérise par des scores nationaux en langue et mathématiques statistiquement inférieurs à un seul pays de l’évaluation. Les scores nationaux sont cependant statistiquement égaux à ceux de six pays en langue et à ceux de quatre pays en mathématique. Les scores moyens sénégalais de début de scolarité sont par contre supérieurs à ceux de deux pays en langue et à ceux de quatre pays participant à l’évaluation mathématiques.</w:t>
      </w:r>
    </w:p>
    <w:p w:rsidR="005D2A42" w:rsidRDefault="005D2A42">
      <w:pPr>
        <w:spacing w:line="200" w:lineRule="exact"/>
        <w:rPr>
          <w:rFonts w:ascii="Times New Roman" w:eastAsia="Times New Roman" w:hAnsi="Times New Roman"/>
        </w:rPr>
      </w:pPr>
    </w:p>
    <w:p w:rsidR="005D2A42" w:rsidRDefault="005D2A42">
      <w:pPr>
        <w:spacing w:line="371" w:lineRule="exact"/>
        <w:rPr>
          <w:rFonts w:ascii="Times New Roman" w:eastAsia="Times New Roman" w:hAnsi="Times New Roman"/>
        </w:rPr>
      </w:pPr>
    </w:p>
    <w:p w:rsidR="005D2A42" w:rsidRDefault="00B5397D">
      <w:pPr>
        <w:spacing w:line="237" w:lineRule="auto"/>
        <w:ind w:left="740" w:right="240" w:hanging="719"/>
        <w:rPr>
          <w:rFonts w:ascii="Arial" w:eastAsia="Arial" w:hAnsi="Arial"/>
          <w:color w:val="F87268"/>
          <w:sz w:val="36"/>
        </w:rPr>
      </w:pPr>
      <w:r>
        <w:rPr>
          <w:rFonts w:ascii="Arial" w:eastAsia="Arial" w:hAnsi="Arial"/>
          <w:color w:val="F87268"/>
          <w:sz w:val="36"/>
        </w:rPr>
        <w:t>3.1.2 Compétences des élèves en lecture et en mathématiques en fin de scolarité primaire</w:t>
      </w:r>
    </w:p>
    <w:p w:rsidR="005D2A42" w:rsidRDefault="005D2A42">
      <w:pPr>
        <w:spacing w:line="128" w:lineRule="exact"/>
        <w:rPr>
          <w:rFonts w:ascii="Times New Roman" w:eastAsia="Times New Roman" w:hAnsi="Times New Roman"/>
        </w:rPr>
      </w:pPr>
    </w:p>
    <w:p w:rsidR="005D2A42" w:rsidRDefault="00B5397D">
      <w:pPr>
        <w:spacing w:line="252" w:lineRule="auto"/>
        <w:ind w:left="20"/>
        <w:jc w:val="both"/>
        <w:rPr>
          <w:rFonts w:ascii="Arial" w:eastAsia="Arial" w:hAnsi="Arial"/>
          <w:sz w:val="21"/>
        </w:rPr>
      </w:pPr>
      <w:r>
        <w:rPr>
          <w:rFonts w:ascii="Arial" w:eastAsia="Arial" w:hAnsi="Arial"/>
          <w:sz w:val="21"/>
        </w:rPr>
        <w:t>Les tableaux 3.4 et 3.5 présentent les échelles de compétences PASEC</w:t>
      </w:r>
      <w:r>
        <w:rPr>
          <w:rFonts w:ascii="Arial" w:eastAsia="Arial" w:hAnsi="Arial"/>
          <w:i/>
          <w:sz w:val="21"/>
        </w:rPr>
        <w:t>2014</w:t>
      </w:r>
      <w:r>
        <w:rPr>
          <w:rFonts w:ascii="Arial" w:eastAsia="Arial" w:hAnsi="Arial"/>
          <w:sz w:val="21"/>
        </w:rPr>
        <w:t xml:space="preserve"> de fin de scolarité primaire, en lecture et en mathématiques respectivement, à l’image des tableaux 3.1 et 3.2 pour le début de scolarité. Les tableaux indiquent également le pourcentage d’élèves selon le niveau le plus élevé atteint, en moyenne, pour les dix pays participants et pour le Sénégal.</w:t>
      </w:r>
    </w:p>
    <w:p w:rsidR="005D2A42" w:rsidRDefault="005D2A42">
      <w:pPr>
        <w:spacing w:line="155" w:lineRule="exact"/>
        <w:rPr>
          <w:rFonts w:ascii="Times New Roman" w:eastAsia="Times New Roman" w:hAnsi="Times New Roman"/>
        </w:rPr>
      </w:pPr>
    </w:p>
    <w:p w:rsidR="005D2A42" w:rsidRDefault="00B5397D">
      <w:pPr>
        <w:spacing w:line="265" w:lineRule="auto"/>
        <w:ind w:left="20" w:right="20"/>
        <w:jc w:val="both"/>
        <w:rPr>
          <w:rFonts w:ascii="Arial" w:eastAsia="Arial" w:hAnsi="Arial"/>
          <w:sz w:val="22"/>
        </w:rPr>
      </w:pPr>
      <w:r>
        <w:rPr>
          <w:rFonts w:ascii="Arial" w:eastAsia="Arial" w:hAnsi="Arial"/>
          <w:sz w:val="22"/>
        </w:rPr>
        <w:t>Les seuils « suffisants » en lecture et en mathématiques sont matérialisés par une ligne rouge dans les tableaux</w:t>
      </w:r>
      <w:r>
        <w:rPr>
          <w:rFonts w:ascii="Arial" w:eastAsia="Arial" w:hAnsi="Arial"/>
          <w:sz w:val="25"/>
          <w:vertAlign w:val="superscript"/>
        </w:rPr>
        <w:t>10</w:t>
      </w:r>
      <w:r>
        <w:rPr>
          <w:rFonts w:ascii="Arial" w:eastAsia="Arial" w:hAnsi="Arial"/>
          <w:sz w:val="22"/>
        </w:rPr>
        <w:t>.</w:t>
      </w:r>
    </w:p>
    <w:p w:rsidR="005D2A42" w:rsidRDefault="006A2137">
      <w:pPr>
        <w:spacing w:line="200" w:lineRule="exact"/>
        <w:rPr>
          <w:rFonts w:ascii="Times New Roman" w:eastAsia="Times New Roman" w:hAnsi="Times New Roman"/>
        </w:rPr>
      </w:pPr>
      <w:r>
        <w:rPr>
          <w:rFonts w:ascii="Arial" w:eastAsia="Arial" w:hAnsi="Arial"/>
          <w:sz w:val="22"/>
        </w:rPr>
        <w:pict>
          <v:line id="_x0000_s1151" style="position:absolute;z-index:-251809792" from=".9pt,85.8pt" to="144.95pt,85.8pt" o:allowincell="f" o:userdrawn="t" strokeweight=".6pt"/>
        </w:pic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23" w:lineRule="exact"/>
        <w:rPr>
          <w:rFonts w:ascii="Times New Roman" w:eastAsia="Times New Roman" w:hAnsi="Times New Roman"/>
        </w:rPr>
      </w:pPr>
    </w:p>
    <w:p w:rsidR="005D2A42" w:rsidRDefault="00B5397D">
      <w:pPr>
        <w:numPr>
          <w:ilvl w:val="0"/>
          <w:numId w:val="13"/>
        </w:numPr>
        <w:tabs>
          <w:tab w:val="left" w:pos="126"/>
        </w:tabs>
        <w:spacing w:line="212" w:lineRule="auto"/>
        <w:ind w:left="20" w:right="800" w:hanging="1"/>
        <w:jc w:val="both"/>
        <w:rPr>
          <w:rFonts w:ascii="Arial" w:eastAsia="Arial" w:hAnsi="Arial"/>
          <w:sz w:val="22"/>
          <w:vertAlign w:val="superscript"/>
        </w:rPr>
      </w:pPr>
      <w:r>
        <w:rPr>
          <w:rFonts w:ascii="Arial" w:eastAsia="Arial" w:hAnsi="Arial"/>
          <w:sz w:val="18"/>
        </w:rPr>
        <w:t>Les échelles internationales sont normalisées pour avoir une moyenne internationale de 500 points et un écart-type international de 100 points.</w:t>
      </w:r>
    </w:p>
    <w:p w:rsidR="005D2A42" w:rsidRDefault="005D2A42">
      <w:pPr>
        <w:spacing w:line="6" w:lineRule="exact"/>
        <w:rPr>
          <w:rFonts w:ascii="Arial" w:eastAsia="Arial" w:hAnsi="Arial"/>
          <w:sz w:val="22"/>
          <w:vertAlign w:val="superscript"/>
        </w:rPr>
      </w:pPr>
    </w:p>
    <w:p w:rsidR="005D2A42" w:rsidRDefault="00B5397D">
      <w:pPr>
        <w:numPr>
          <w:ilvl w:val="0"/>
          <w:numId w:val="13"/>
        </w:numPr>
        <w:tabs>
          <w:tab w:val="left" w:pos="181"/>
        </w:tabs>
        <w:spacing w:line="241" w:lineRule="auto"/>
        <w:ind w:left="20" w:right="140" w:hanging="1"/>
        <w:jc w:val="both"/>
        <w:rPr>
          <w:rFonts w:ascii="Arial" w:eastAsia="Arial" w:hAnsi="Arial"/>
          <w:sz w:val="21"/>
          <w:vertAlign w:val="superscript"/>
        </w:rPr>
      </w:pPr>
      <w:r>
        <w:rPr>
          <w:rFonts w:ascii="Arial" w:eastAsia="Arial" w:hAnsi="Arial"/>
          <w:sz w:val="17"/>
        </w:rPr>
        <w:t>Ce seuil, pour la lecture, correspond au niveau 3 de l’échelle de compétences. Les élèves doivent obtenir un score au moins égal à 518,4 points sur l’échelle de scores internationale en lecture pour être considérés comme ayant atteint le seuil. Pour les mathématiques, le seuil correspond au niveau 2 de l’échelle de compétences de mathématiques. Les élèves doivent obtenir un score au moins égal à 521,5 points sur l’échelle de scores internationale en mathématiques pour être considérés comme ayant atteint le seuil.</w:t>
      </w:r>
    </w:p>
    <w:p w:rsidR="005D2A42" w:rsidRDefault="005D2A42">
      <w:pPr>
        <w:tabs>
          <w:tab w:val="left" w:pos="181"/>
        </w:tabs>
        <w:spacing w:line="241" w:lineRule="auto"/>
        <w:ind w:left="20" w:right="140" w:hanging="1"/>
        <w:jc w:val="both"/>
        <w:rPr>
          <w:rFonts w:ascii="Arial" w:eastAsia="Arial" w:hAnsi="Arial"/>
          <w:sz w:val="21"/>
          <w:vertAlign w:val="superscript"/>
        </w:rPr>
        <w:sectPr w:rsidR="005D2A42">
          <w:pgSz w:w="11900" w:h="16838"/>
          <w:pgMar w:top="1345" w:right="1400" w:bottom="267" w:left="1400" w:header="0" w:footer="0" w:gutter="0"/>
          <w:cols w:space="0" w:equalWidth="0">
            <w:col w:w="9100"/>
          </w:cols>
          <w:docGrid w:linePitch="360"/>
        </w:sectPr>
      </w:pPr>
    </w:p>
    <w:p w:rsidR="005D2A42" w:rsidRDefault="005D2A42">
      <w:pPr>
        <w:spacing w:line="376"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48</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152" style="position:absolute;z-index:-251808768"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1345" w:right="8720" w:bottom="267" w:left="860" w:header="0" w:footer="0" w:gutter="0"/>
          <w:cols w:space="0" w:equalWidth="0">
            <w:col w:w="2320"/>
          </w:cols>
          <w:docGrid w:linePitch="360"/>
        </w:sectPr>
      </w:pPr>
    </w:p>
    <w:p w:rsidR="005D2A42" w:rsidRDefault="00B5397D">
      <w:pPr>
        <w:spacing w:line="239" w:lineRule="auto"/>
        <w:ind w:left="2880"/>
        <w:rPr>
          <w:rFonts w:ascii="Arial" w:eastAsia="Arial" w:hAnsi="Arial"/>
          <w:color w:val="F87268"/>
        </w:rPr>
      </w:pPr>
      <w:bookmarkStart w:id="47" w:name="page49"/>
      <w:bookmarkEnd w:id="47"/>
      <w:r>
        <w:rPr>
          <w:rFonts w:ascii="Arial" w:eastAsia="Arial" w:hAnsi="Arial"/>
          <w:color w:val="F87268"/>
        </w:rPr>
        <w:lastRenderedPageBreak/>
        <w:t>COMPÉTENCES DES ÉLÈVES EN DÉBUT ET FIN DE SCOLARITÉ PRIMAIRE</w:t>
      </w:r>
    </w:p>
    <w:p w:rsidR="005D2A42" w:rsidRDefault="005D2A42">
      <w:pPr>
        <w:spacing w:line="200" w:lineRule="exact"/>
        <w:rPr>
          <w:rFonts w:ascii="Times New Roman" w:eastAsia="Times New Roman" w:hAnsi="Times New Roman"/>
        </w:rPr>
      </w:pPr>
    </w:p>
    <w:p w:rsidR="005D2A42" w:rsidRDefault="005D2A42">
      <w:pPr>
        <w:spacing w:line="202" w:lineRule="exact"/>
        <w:rPr>
          <w:rFonts w:ascii="Times New Roman" w:eastAsia="Times New Roman" w:hAnsi="Times New Roman"/>
        </w:rPr>
      </w:pPr>
    </w:p>
    <w:p w:rsidR="005D2A42" w:rsidRDefault="00B5397D">
      <w:pPr>
        <w:spacing w:line="239" w:lineRule="auto"/>
        <w:rPr>
          <w:rFonts w:ascii="Arial" w:eastAsia="Arial" w:hAnsi="Arial"/>
          <w:i/>
          <w:sz w:val="22"/>
          <w:u w:val="single"/>
        </w:rPr>
      </w:pPr>
      <w:r>
        <w:rPr>
          <w:rFonts w:ascii="Arial" w:eastAsia="Arial" w:hAnsi="Arial"/>
          <w:i/>
          <w:sz w:val="22"/>
          <w:u w:val="single"/>
        </w:rPr>
        <w:t>Tableau 3.4 : Échelle de compétences PASEC2014 en lecture - Fin de scolarité</w:t>
      </w:r>
    </w:p>
    <w:p w:rsidR="005D2A42" w:rsidRDefault="005D2A42">
      <w:pPr>
        <w:spacing w:line="149"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720"/>
        <w:gridCol w:w="1000"/>
        <w:gridCol w:w="1420"/>
        <w:gridCol w:w="1400"/>
        <w:gridCol w:w="320"/>
        <w:gridCol w:w="1040"/>
        <w:gridCol w:w="740"/>
        <w:gridCol w:w="820"/>
        <w:gridCol w:w="600"/>
        <w:gridCol w:w="660"/>
        <w:gridCol w:w="300"/>
        <w:gridCol w:w="860"/>
        <w:gridCol w:w="600"/>
      </w:tblGrid>
      <w:tr w:rsidR="005D2A42">
        <w:trPr>
          <w:trHeight w:val="237"/>
        </w:trPr>
        <w:tc>
          <w:tcPr>
            <w:tcW w:w="720" w:type="dxa"/>
            <w:tcBorders>
              <w:top w:val="single" w:sz="8" w:space="0" w:color="808080"/>
              <w:left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1000" w:type="dxa"/>
            <w:tcBorders>
              <w:top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1420" w:type="dxa"/>
            <w:tcBorders>
              <w:top w:val="single" w:sz="8" w:space="0" w:color="808080"/>
              <w:right w:val="single" w:sz="8" w:space="0" w:color="808080"/>
            </w:tcBorders>
            <w:shd w:val="clear" w:color="auto" w:fill="D9D9D9"/>
            <w:vAlign w:val="bottom"/>
          </w:tcPr>
          <w:p w:rsidR="005D2A42" w:rsidRDefault="00B5397D">
            <w:pPr>
              <w:spacing w:line="229" w:lineRule="exact"/>
              <w:jc w:val="center"/>
              <w:rPr>
                <w:rFonts w:ascii="Arial" w:eastAsia="Arial" w:hAnsi="Arial"/>
                <w:b/>
                <w:w w:val="81"/>
              </w:rPr>
            </w:pPr>
            <w:r>
              <w:rPr>
                <w:rFonts w:ascii="Arial" w:eastAsia="Arial" w:hAnsi="Arial"/>
                <w:b/>
                <w:w w:val="81"/>
              </w:rPr>
              <w:t>Répartition</w:t>
            </w:r>
          </w:p>
        </w:tc>
        <w:tc>
          <w:tcPr>
            <w:tcW w:w="1400" w:type="dxa"/>
            <w:tcBorders>
              <w:top w:val="single" w:sz="8" w:space="0" w:color="808080"/>
              <w:right w:val="single" w:sz="8" w:space="0" w:color="808080"/>
            </w:tcBorders>
            <w:shd w:val="clear" w:color="auto" w:fill="D9D9D9"/>
            <w:vAlign w:val="bottom"/>
          </w:tcPr>
          <w:p w:rsidR="005D2A42" w:rsidRDefault="00B5397D">
            <w:pPr>
              <w:spacing w:line="229" w:lineRule="exact"/>
              <w:jc w:val="center"/>
              <w:rPr>
                <w:rFonts w:ascii="Arial" w:eastAsia="Arial" w:hAnsi="Arial"/>
                <w:b/>
                <w:w w:val="81"/>
              </w:rPr>
            </w:pPr>
            <w:r>
              <w:rPr>
                <w:rFonts w:ascii="Arial" w:eastAsia="Arial" w:hAnsi="Arial"/>
                <w:b/>
                <w:w w:val="81"/>
              </w:rPr>
              <w:t>Répartition</w:t>
            </w:r>
          </w:p>
        </w:tc>
        <w:tc>
          <w:tcPr>
            <w:tcW w:w="320" w:type="dxa"/>
            <w:tcBorders>
              <w:top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1040" w:type="dxa"/>
            <w:tcBorders>
              <w:top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740" w:type="dxa"/>
            <w:tcBorders>
              <w:top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820" w:type="dxa"/>
            <w:tcBorders>
              <w:top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600" w:type="dxa"/>
            <w:tcBorders>
              <w:top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660" w:type="dxa"/>
            <w:tcBorders>
              <w:top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300" w:type="dxa"/>
            <w:tcBorders>
              <w:top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860" w:type="dxa"/>
            <w:shd w:val="clear" w:color="auto" w:fill="auto"/>
            <w:vAlign w:val="bottom"/>
          </w:tcPr>
          <w:p w:rsidR="005D2A42" w:rsidRDefault="005D2A42">
            <w:pPr>
              <w:spacing w:line="0" w:lineRule="atLeast"/>
              <w:rPr>
                <w:rFonts w:ascii="Times New Roman" w:eastAsia="Times New Roman" w:hAnsi="Times New Roman"/>
              </w:rPr>
            </w:pPr>
          </w:p>
        </w:tc>
        <w:tc>
          <w:tcPr>
            <w:tcW w:w="60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29"/>
        </w:trPr>
        <w:tc>
          <w:tcPr>
            <w:tcW w:w="720" w:type="dxa"/>
            <w:tcBorders>
              <w:left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D9D9D9"/>
            <w:vAlign w:val="bottom"/>
          </w:tcPr>
          <w:p w:rsidR="005D2A42" w:rsidRDefault="00B5397D">
            <w:pPr>
              <w:spacing w:line="229" w:lineRule="exact"/>
              <w:jc w:val="center"/>
              <w:rPr>
                <w:rFonts w:ascii="Arial" w:eastAsia="Arial" w:hAnsi="Arial"/>
                <w:b/>
                <w:w w:val="77"/>
              </w:rPr>
            </w:pPr>
            <w:r>
              <w:rPr>
                <w:rFonts w:ascii="Arial" w:eastAsia="Arial" w:hAnsi="Arial"/>
                <w:b/>
                <w:w w:val="77"/>
              </w:rPr>
              <w:t>Scores</w:t>
            </w:r>
          </w:p>
        </w:tc>
        <w:tc>
          <w:tcPr>
            <w:tcW w:w="1420" w:type="dxa"/>
            <w:tcBorders>
              <w:right w:val="single" w:sz="8" w:space="0" w:color="808080"/>
            </w:tcBorders>
            <w:shd w:val="clear" w:color="auto" w:fill="D9D9D9"/>
            <w:vAlign w:val="bottom"/>
          </w:tcPr>
          <w:p w:rsidR="005D2A42" w:rsidRDefault="00B5397D">
            <w:pPr>
              <w:spacing w:line="229" w:lineRule="exact"/>
              <w:jc w:val="center"/>
              <w:rPr>
                <w:rFonts w:ascii="Arial" w:eastAsia="Arial" w:hAnsi="Arial"/>
                <w:b/>
                <w:w w:val="80"/>
              </w:rPr>
            </w:pPr>
            <w:r>
              <w:rPr>
                <w:rFonts w:ascii="Arial" w:eastAsia="Arial" w:hAnsi="Arial"/>
                <w:b/>
                <w:w w:val="80"/>
              </w:rPr>
              <w:t>internationale</w:t>
            </w:r>
          </w:p>
        </w:tc>
        <w:tc>
          <w:tcPr>
            <w:tcW w:w="1400" w:type="dxa"/>
            <w:tcBorders>
              <w:right w:val="single" w:sz="8" w:space="0" w:color="808080"/>
            </w:tcBorders>
            <w:shd w:val="clear" w:color="auto" w:fill="D9D9D9"/>
            <w:vAlign w:val="bottom"/>
          </w:tcPr>
          <w:p w:rsidR="005D2A42" w:rsidRDefault="00B5397D">
            <w:pPr>
              <w:spacing w:line="229" w:lineRule="exact"/>
              <w:jc w:val="center"/>
              <w:rPr>
                <w:rFonts w:ascii="Arial" w:eastAsia="Arial" w:hAnsi="Arial"/>
                <w:b/>
                <w:w w:val="81"/>
              </w:rPr>
            </w:pPr>
            <w:r>
              <w:rPr>
                <w:rFonts w:ascii="Arial" w:eastAsia="Arial" w:hAnsi="Arial"/>
                <w:b/>
                <w:w w:val="81"/>
              </w:rPr>
              <w:t>nationale des</w:t>
            </w:r>
          </w:p>
        </w:tc>
        <w:tc>
          <w:tcPr>
            <w:tcW w:w="320" w:type="dxa"/>
            <w:shd w:val="clear" w:color="auto" w:fill="D9D9D9"/>
            <w:vAlign w:val="bottom"/>
          </w:tcPr>
          <w:p w:rsidR="005D2A42" w:rsidRDefault="005D2A42">
            <w:pPr>
              <w:spacing w:line="0" w:lineRule="atLeast"/>
              <w:rPr>
                <w:rFonts w:ascii="Times New Roman" w:eastAsia="Times New Roman" w:hAnsi="Times New Roman"/>
                <w:sz w:val="19"/>
              </w:rPr>
            </w:pPr>
          </w:p>
        </w:tc>
        <w:tc>
          <w:tcPr>
            <w:tcW w:w="1040" w:type="dxa"/>
            <w:shd w:val="clear" w:color="auto" w:fill="D9D9D9"/>
            <w:vAlign w:val="bottom"/>
          </w:tcPr>
          <w:p w:rsidR="005D2A42" w:rsidRDefault="005D2A42">
            <w:pPr>
              <w:spacing w:line="0" w:lineRule="atLeast"/>
              <w:rPr>
                <w:rFonts w:ascii="Times New Roman" w:eastAsia="Times New Roman" w:hAnsi="Times New Roman"/>
                <w:sz w:val="19"/>
              </w:rPr>
            </w:pPr>
          </w:p>
        </w:tc>
        <w:tc>
          <w:tcPr>
            <w:tcW w:w="740" w:type="dxa"/>
            <w:shd w:val="clear" w:color="auto" w:fill="D9D9D9"/>
            <w:vAlign w:val="bottom"/>
          </w:tcPr>
          <w:p w:rsidR="005D2A42" w:rsidRDefault="005D2A42">
            <w:pPr>
              <w:spacing w:line="0" w:lineRule="atLeast"/>
              <w:rPr>
                <w:rFonts w:ascii="Times New Roman" w:eastAsia="Times New Roman" w:hAnsi="Times New Roman"/>
                <w:sz w:val="19"/>
              </w:rPr>
            </w:pPr>
          </w:p>
        </w:tc>
        <w:tc>
          <w:tcPr>
            <w:tcW w:w="820" w:type="dxa"/>
            <w:shd w:val="clear" w:color="auto" w:fill="D9D9D9"/>
            <w:vAlign w:val="bottom"/>
          </w:tcPr>
          <w:p w:rsidR="005D2A42" w:rsidRDefault="005D2A42">
            <w:pPr>
              <w:spacing w:line="0" w:lineRule="atLeast"/>
              <w:rPr>
                <w:rFonts w:ascii="Times New Roman" w:eastAsia="Times New Roman" w:hAnsi="Times New Roman"/>
                <w:sz w:val="19"/>
              </w:rPr>
            </w:pPr>
          </w:p>
        </w:tc>
        <w:tc>
          <w:tcPr>
            <w:tcW w:w="600" w:type="dxa"/>
            <w:shd w:val="clear" w:color="auto" w:fill="D9D9D9"/>
            <w:vAlign w:val="bottom"/>
          </w:tcPr>
          <w:p w:rsidR="005D2A42" w:rsidRDefault="005D2A42">
            <w:pPr>
              <w:spacing w:line="0" w:lineRule="atLeast"/>
              <w:rPr>
                <w:rFonts w:ascii="Times New Roman" w:eastAsia="Times New Roman" w:hAnsi="Times New Roman"/>
                <w:sz w:val="19"/>
              </w:rPr>
            </w:pPr>
          </w:p>
        </w:tc>
        <w:tc>
          <w:tcPr>
            <w:tcW w:w="660" w:type="dxa"/>
            <w:shd w:val="clear" w:color="auto" w:fill="D9D9D9"/>
            <w:vAlign w:val="bottom"/>
          </w:tcPr>
          <w:p w:rsidR="005D2A42" w:rsidRDefault="005D2A42">
            <w:pPr>
              <w:spacing w:line="0" w:lineRule="atLeast"/>
              <w:rPr>
                <w:rFonts w:ascii="Times New Roman" w:eastAsia="Times New Roman" w:hAnsi="Times New Roman"/>
                <w:sz w:val="19"/>
              </w:rPr>
            </w:pPr>
          </w:p>
        </w:tc>
        <w:tc>
          <w:tcPr>
            <w:tcW w:w="30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9"/>
              </w:rPr>
            </w:pPr>
          </w:p>
        </w:tc>
        <w:tc>
          <w:tcPr>
            <w:tcW w:w="860" w:type="dxa"/>
            <w:shd w:val="clear" w:color="auto" w:fill="auto"/>
            <w:vAlign w:val="bottom"/>
          </w:tcPr>
          <w:p w:rsidR="005D2A42" w:rsidRDefault="005D2A42">
            <w:pPr>
              <w:spacing w:line="0" w:lineRule="atLeast"/>
              <w:rPr>
                <w:rFonts w:ascii="Times New Roman" w:eastAsia="Times New Roman" w:hAnsi="Times New Roman"/>
                <w:sz w:val="19"/>
              </w:rPr>
            </w:pPr>
          </w:p>
        </w:tc>
        <w:tc>
          <w:tcPr>
            <w:tcW w:w="60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28"/>
        </w:trPr>
        <w:tc>
          <w:tcPr>
            <w:tcW w:w="720" w:type="dxa"/>
            <w:tcBorders>
              <w:left w:val="single" w:sz="8" w:space="0" w:color="808080"/>
              <w:right w:val="single" w:sz="8" w:space="0" w:color="808080"/>
            </w:tcBorders>
            <w:shd w:val="clear" w:color="auto" w:fill="D9D9D9"/>
            <w:vAlign w:val="bottom"/>
          </w:tcPr>
          <w:p w:rsidR="005D2A42" w:rsidRDefault="00B5397D">
            <w:pPr>
              <w:spacing w:line="227" w:lineRule="exact"/>
              <w:jc w:val="center"/>
              <w:rPr>
                <w:rFonts w:ascii="Arial" w:eastAsia="Arial" w:hAnsi="Arial"/>
                <w:b/>
                <w:w w:val="83"/>
                <w:highlight w:val="lightGray"/>
              </w:rPr>
            </w:pPr>
            <w:r>
              <w:rPr>
                <w:rFonts w:ascii="Arial" w:eastAsia="Arial" w:hAnsi="Arial"/>
                <w:b/>
                <w:w w:val="83"/>
                <w:highlight w:val="lightGray"/>
              </w:rPr>
              <w:t>Niveaux</w:t>
            </w:r>
          </w:p>
        </w:tc>
        <w:tc>
          <w:tcPr>
            <w:tcW w:w="1000" w:type="dxa"/>
            <w:tcBorders>
              <w:right w:val="single" w:sz="8" w:space="0" w:color="808080"/>
            </w:tcBorders>
            <w:shd w:val="clear" w:color="auto" w:fill="D9D9D9"/>
            <w:vAlign w:val="bottom"/>
          </w:tcPr>
          <w:p w:rsidR="005D2A42" w:rsidRDefault="00B5397D">
            <w:pPr>
              <w:spacing w:line="227" w:lineRule="exact"/>
              <w:jc w:val="center"/>
              <w:rPr>
                <w:rFonts w:ascii="Arial" w:eastAsia="Arial" w:hAnsi="Arial"/>
                <w:b/>
                <w:w w:val="79"/>
                <w:highlight w:val="lightGray"/>
              </w:rPr>
            </w:pPr>
            <w:r>
              <w:rPr>
                <w:rFonts w:ascii="Arial" w:eastAsia="Arial" w:hAnsi="Arial"/>
                <w:b/>
                <w:w w:val="79"/>
                <w:highlight w:val="lightGray"/>
              </w:rPr>
              <w:t>minimums</w:t>
            </w:r>
          </w:p>
        </w:tc>
        <w:tc>
          <w:tcPr>
            <w:tcW w:w="1420" w:type="dxa"/>
            <w:tcBorders>
              <w:right w:val="single" w:sz="8" w:space="0" w:color="808080"/>
            </w:tcBorders>
            <w:shd w:val="clear" w:color="auto" w:fill="D9D9D9"/>
            <w:vAlign w:val="bottom"/>
          </w:tcPr>
          <w:p w:rsidR="005D2A42" w:rsidRDefault="00B5397D">
            <w:pPr>
              <w:spacing w:line="227" w:lineRule="exact"/>
              <w:jc w:val="center"/>
              <w:rPr>
                <w:rFonts w:ascii="Arial" w:eastAsia="Arial" w:hAnsi="Arial"/>
                <w:b/>
                <w:w w:val="79"/>
              </w:rPr>
            </w:pPr>
            <w:r>
              <w:rPr>
                <w:rFonts w:ascii="Arial" w:eastAsia="Arial" w:hAnsi="Arial"/>
                <w:b/>
                <w:w w:val="79"/>
              </w:rPr>
              <w:t>des élèves dans</w:t>
            </w:r>
          </w:p>
        </w:tc>
        <w:tc>
          <w:tcPr>
            <w:tcW w:w="1400" w:type="dxa"/>
            <w:tcBorders>
              <w:right w:val="single" w:sz="8" w:space="0" w:color="808080"/>
            </w:tcBorders>
            <w:shd w:val="clear" w:color="auto" w:fill="D9D9D9"/>
            <w:vAlign w:val="bottom"/>
          </w:tcPr>
          <w:p w:rsidR="005D2A42" w:rsidRDefault="00B5397D">
            <w:pPr>
              <w:spacing w:line="227" w:lineRule="exact"/>
              <w:jc w:val="center"/>
              <w:rPr>
                <w:rFonts w:ascii="Arial" w:eastAsia="Arial" w:hAnsi="Arial"/>
                <w:b/>
                <w:w w:val="76"/>
                <w:highlight w:val="lightGray"/>
              </w:rPr>
            </w:pPr>
            <w:r>
              <w:rPr>
                <w:rFonts w:ascii="Arial" w:eastAsia="Arial" w:hAnsi="Arial"/>
                <w:b/>
                <w:w w:val="76"/>
                <w:highlight w:val="lightGray"/>
              </w:rPr>
              <w:t>élèves sénégalais</w:t>
            </w:r>
          </w:p>
        </w:tc>
        <w:tc>
          <w:tcPr>
            <w:tcW w:w="320" w:type="dxa"/>
            <w:shd w:val="clear" w:color="auto" w:fill="D9D9D9"/>
            <w:vAlign w:val="bottom"/>
          </w:tcPr>
          <w:p w:rsidR="005D2A42" w:rsidRDefault="005D2A42">
            <w:pPr>
              <w:spacing w:line="0" w:lineRule="atLeast"/>
              <w:rPr>
                <w:rFonts w:ascii="Times New Roman" w:eastAsia="Times New Roman" w:hAnsi="Times New Roman"/>
                <w:sz w:val="19"/>
              </w:rPr>
            </w:pPr>
          </w:p>
        </w:tc>
        <w:tc>
          <w:tcPr>
            <w:tcW w:w="3200" w:type="dxa"/>
            <w:gridSpan w:val="4"/>
            <w:shd w:val="clear" w:color="auto" w:fill="D9D9D9"/>
            <w:vAlign w:val="bottom"/>
          </w:tcPr>
          <w:p w:rsidR="005D2A42" w:rsidRDefault="00B5397D">
            <w:pPr>
              <w:spacing w:line="227" w:lineRule="exact"/>
              <w:ind w:left="740"/>
              <w:rPr>
                <w:rFonts w:ascii="Arial" w:eastAsia="Arial" w:hAnsi="Arial"/>
                <w:b/>
                <w:w w:val="86"/>
              </w:rPr>
            </w:pPr>
            <w:r>
              <w:rPr>
                <w:rFonts w:ascii="Arial" w:eastAsia="Arial" w:hAnsi="Arial"/>
                <w:b/>
                <w:w w:val="86"/>
              </w:rPr>
              <w:t>Description des compétences</w:t>
            </w:r>
          </w:p>
        </w:tc>
        <w:tc>
          <w:tcPr>
            <w:tcW w:w="660" w:type="dxa"/>
            <w:shd w:val="clear" w:color="auto" w:fill="D9D9D9"/>
            <w:vAlign w:val="bottom"/>
          </w:tcPr>
          <w:p w:rsidR="005D2A42" w:rsidRDefault="005D2A42">
            <w:pPr>
              <w:spacing w:line="0" w:lineRule="atLeast"/>
              <w:rPr>
                <w:rFonts w:ascii="Times New Roman" w:eastAsia="Times New Roman" w:hAnsi="Times New Roman"/>
                <w:sz w:val="19"/>
              </w:rPr>
            </w:pPr>
          </w:p>
        </w:tc>
        <w:tc>
          <w:tcPr>
            <w:tcW w:w="30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9"/>
              </w:rPr>
            </w:pPr>
          </w:p>
        </w:tc>
        <w:tc>
          <w:tcPr>
            <w:tcW w:w="860" w:type="dxa"/>
            <w:shd w:val="clear" w:color="auto" w:fill="auto"/>
            <w:vAlign w:val="bottom"/>
          </w:tcPr>
          <w:p w:rsidR="005D2A42" w:rsidRDefault="005D2A42">
            <w:pPr>
              <w:spacing w:line="0" w:lineRule="atLeast"/>
              <w:rPr>
                <w:rFonts w:ascii="Times New Roman" w:eastAsia="Times New Roman" w:hAnsi="Times New Roman"/>
                <w:sz w:val="19"/>
              </w:rPr>
            </w:pPr>
          </w:p>
        </w:tc>
        <w:tc>
          <w:tcPr>
            <w:tcW w:w="60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30"/>
        </w:trPr>
        <w:tc>
          <w:tcPr>
            <w:tcW w:w="720" w:type="dxa"/>
            <w:tcBorders>
              <w:left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1000" w:type="dxa"/>
            <w:tcBorders>
              <w:right w:val="single" w:sz="8" w:space="0" w:color="808080"/>
            </w:tcBorders>
            <w:shd w:val="clear" w:color="auto" w:fill="D9D9D9"/>
            <w:vAlign w:val="bottom"/>
          </w:tcPr>
          <w:p w:rsidR="005D2A42" w:rsidRDefault="00B5397D">
            <w:pPr>
              <w:spacing w:line="229" w:lineRule="exact"/>
              <w:jc w:val="center"/>
              <w:rPr>
                <w:rFonts w:ascii="Arial" w:eastAsia="Arial" w:hAnsi="Arial"/>
                <w:b/>
                <w:w w:val="79"/>
              </w:rPr>
            </w:pPr>
            <w:r>
              <w:rPr>
                <w:rFonts w:ascii="Arial" w:eastAsia="Arial" w:hAnsi="Arial"/>
                <w:b/>
                <w:w w:val="79"/>
              </w:rPr>
              <w:t>des élèves</w:t>
            </w:r>
          </w:p>
        </w:tc>
        <w:tc>
          <w:tcPr>
            <w:tcW w:w="1420" w:type="dxa"/>
            <w:tcBorders>
              <w:right w:val="single" w:sz="8" w:space="0" w:color="808080"/>
            </w:tcBorders>
            <w:shd w:val="clear" w:color="auto" w:fill="D9D9D9"/>
            <w:vAlign w:val="bottom"/>
          </w:tcPr>
          <w:p w:rsidR="005D2A42" w:rsidRDefault="00B5397D">
            <w:pPr>
              <w:spacing w:line="229" w:lineRule="exact"/>
              <w:jc w:val="center"/>
              <w:rPr>
                <w:rFonts w:ascii="Arial" w:eastAsia="Arial" w:hAnsi="Arial"/>
                <w:b/>
                <w:w w:val="80"/>
              </w:rPr>
            </w:pPr>
            <w:r>
              <w:rPr>
                <w:rFonts w:ascii="Arial" w:eastAsia="Arial" w:hAnsi="Arial"/>
                <w:b/>
                <w:w w:val="80"/>
              </w:rPr>
              <w:t>les niveaux de</w:t>
            </w:r>
          </w:p>
        </w:tc>
        <w:tc>
          <w:tcPr>
            <w:tcW w:w="1400" w:type="dxa"/>
            <w:tcBorders>
              <w:right w:val="single" w:sz="8" w:space="0" w:color="808080"/>
            </w:tcBorders>
            <w:shd w:val="clear" w:color="auto" w:fill="D9D9D9"/>
            <w:vAlign w:val="bottom"/>
          </w:tcPr>
          <w:p w:rsidR="005D2A42" w:rsidRDefault="00B5397D">
            <w:pPr>
              <w:spacing w:line="229" w:lineRule="exact"/>
              <w:jc w:val="center"/>
              <w:rPr>
                <w:rFonts w:ascii="Arial" w:eastAsia="Arial" w:hAnsi="Arial"/>
                <w:b/>
                <w:w w:val="78"/>
                <w:highlight w:val="lightGray"/>
              </w:rPr>
            </w:pPr>
            <w:r>
              <w:rPr>
                <w:rFonts w:ascii="Arial" w:eastAsia="Arial" w:hAnsi="Arial"/>
                <w:b/>
                <w:w w:val="78"/>
                <w:highlight w:val="lightGray"/>
              </w:rPr>
              <w:t>dans les niveaux</w:t>
            </w:r>
          </w:p>
        </w:tc>
        <w:tc>
          <w:tcPr>
            <w:tcW w:w="320" w:type="dxa"/>
            <w:shd w:val="clear" w:color="auto" w:fill="D9D9D9"/>
            <w:vAlign w:val="bottom"/>
          </w:tcPr>
          <w:p w:rsidR="005D2A42" w:rsidRDefault="005D2A42">
            <w:pPr>
              <w:spacing w:line="0" w:lineRule="atLeast"/>
              <w:rPr>
                <w:rFonts w:ascii="Times New Roman" w:eastAsia="Times New Roman" w:hAnsi="Times New Roman"/>
              </w:rPr>
            </w:pPr>
          </w:p>
        </w:tc>
        <w:tc>
          <w:tcPr>
            <w:tcW w:w="1040" w:type="dxa"/>
            <w:shd w:val="clear" w:color="auto" w:fill="D9D9D9"/>
            <w:vAlign w:val="bottom"/>
          </w:tcPr>
          <w:p w:rsidR="005D2A42" w:rsidRDefault="005D2A42">
            <w:pPr>
              <w:spacing w:line="0" w:lineRule="atLeast"/>
              <w:rPr>
                <w:rFonts w:ascii="Times New Roman" w:eastAsia="Times New Roman" w:hAnsi="Times New Roman"/>
              </w:rPr>
            </w:pPr>
          </w:p>
        </w:tc>
        <w:tc>
          <w:tcPr>
            <w:tcW w:w="740" w:type="dxa"/>
            <w:shd w:val="clear" w:color="auto" w:fill="D9D9D9"/>
            <w:vAlign w:val="bottom"/>
          </w:tcPr>
          <w:p w:rsidR="005D2A42" w:rsidRDefault="005D2A42">
            <w:pPr>
              <w:spacing w:line="0" w:lineRule="atLeast"/>
              <w:rPr>
                <w:rFonts w:ascii="Times New Roman" w:eastAsia="Times New Roman" w:hAnsi="Times New Roman"/>
              </w:rPr>
            </w:pPr>
          </w:p>
        </w:tc>
        <w:tc>
          <w:tcPr>
            <w:tcW w:w="820" w:type="dxa"/>
            <w:shd w:val="clear" w:color="auto" w:fill="D9D9D9"/>
            <w:vAlign w:val="bottom"/>
          </w:tcPr>
          <w:p w:rsidR="005D2A42" w:rsidRDefault="005D2A42">
            <w:pPr>
              <w:spacing w:line="0" w:lineRule="atLeast"/>
              <w:rPr>
                <w:rFonts w:ascii="Times New Roman" w:eastAsia="Times New Roman" w:hAnsi="Times New Roman"/>
              </w:rPr>
            </w:pPr>
          </w:p>
        </w:tc>
        <w:tc>
          <w:tcPr>
            <w:tcW w:w="600" w:type="dxa"/>
            <w:shd w:val="clear" w:color="auto" w:fill="D9D9D9"/>
            <w:vAlign w:val="bottom"/>
          </w:tcPr>
          <w:p w:rsidR="005D2A42" w:rsidRDefault="005D2A42">
            <w:pPr>
              <w:spacing w:line="0" w:lineRule="atLeast"/>
              <w:rPr>
                <w:rFonts w:ascii="Times New Roman" w:eastAsia="Times New Roman" w:hAnsi="Times New Roman"/>
              </w:rPr>
            </w:pPr>
          </w:p>
        </w:tc>
        <w:tc>
          <w:tcPr>
            <w:tcW w:w="660" w:type="dxa"/>
            <w:shd w:val="clear" w:color="auto" w:fill="D9D9D9"/>
            <w:vAlign w:val="bottom"/>
          </w:tcPr>
          <w:p w:rsidR="005D2A42" w:rsidRDefault="005D2A42">
            <w:pPr>
              <w:spacing w:line="0" w:lineRule="atLeast"/>
              <w:rPr>
                <w:rFonts w:ascii="Times New Roman" w:eastAsia="Times New Roman" w:hAnsi="Times New Roman"/>
              </w:rPr>
            </w:pPr>
          </w:p>
        </w:tc>
        <w:tc>
          <w:tcPr>
            <w:tcW w:w="30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860" w:type="dxa"/>
            <w:shd w:val="clear" w:color="auto" w:fill="auto"/>
            <w:vAlign w:val="bottom"/>
          </w:tcPr>
          <w:p w:rsidR="005D2A42" w:rsidRDefault="005D2A42">
            <w:pPr>
              <w:spacing w:line="0" w:lineRule="atLeast"/>
              <w:rPr>
                <w:rFonts w:ascii="Times New Roman" w:eastAsia="Times New Roman" w:hAnsi="Times New Roman"/>
              </w:rPr>
            </w:pPr>
          </w:p>
        </w:tc>
        <w:tc>
          <w:tcPr>
            <w:tcW w:w="60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35"/>
        </w:trPr>
        <w:tc>
          <w:tcPr>
            <w:tcW w:w="720" w:type="dxa"/>
            <w:tcBorders>
              <w:left w:val="single" w:sz="8" w:space="0" w:color="808080"/>
              <w:bottom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1000" w:type="dxa"/>
            <w:tcBorders>
              <w:bottom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1420" w:type="dxa"/>
            <w:tcBorders>
              <w:bottom w:val="single" w:sz="8" w:space="0" w:color="808080"/>
              <w:right w:val="single" w:sz="8" w:space="0" w:color="808080"/>
            </w:tcBorders>
            <w:shd w:val="clear" w:color="auto" w:fill="D9D9D9"/>
            <w:vAlign w:val="bottom"/>
          </w:tcPr>
          <w:p w:rsidR="005D2A42" w:rsidRDefault="00B5397D">
            <w:pPr>
              <w:spacing w:line="227" w:lineRule="exact"/>
              <w:jc w:val="center"/>
              <w:rPr>
                <w:rFonts w:ascii="Arial" w:eastAsia="Arial" w:hAnsi="Arial"/>
                <w:b/>
                <w:w w:val="78"/>
              </w:rPr>
            </w:pPr>
            <w:r>
              <w:rPr>
                <w:rFonts w:ascii="Arial" w:eastAsia="Arial" w:hAnsi="Arial"/>
                <w:b/>
                <w:w w:val="78"/>
              </w:rPr>
              <w:t>l’échelle</w:t>
            </w:r>
          </w:p>
        </w:tc>
        <w:tc>
          <w:tcPr>
            <w:tcW w:w="1400" w:type="dxa"/>
            <w:tcBorders>
              <w:bottom w:val="single" w:sz="8" w:space="0" w:color="808080"/>
              <w:right w:val="single" w:sz="8" w:space="0" w:color="808080"/>
            </w:tcBorders>
            <w:shd w:val="clear" w:color="auto" w:fill="D9D9D9"/>
            <w:vAlign w:val="bottom"/>
          </w:tcPr>
          <w:p w:rsidR="005D2A42" w:rsidRDefault="00B5397D">
            <w:pPr>
              <w:spacing w:line="227" w:lineRule="exact"/>
              <w:jc w:val="center"/>
              <w:rPr>
                <w:rFonts w:ascii="Arial" w:eastAsia="Arial" w:hAnsi="Arial"/>
                <w:b/>
                <w:w w:val="79"/>
              </w:rPr>
            </w:pPr>
            <w:r>
              <w:rPr>
                <w:rFonts w:ascii="Arial" w:eastAsia="Arial" w:hAnsi="Arial"/>
                <w:b/>
                <w:w w:val="79"/>
              </w:rPr>
              <w:t>de l’échelle</w:t>
            </w:r>
          </w:p>
        </w:tc>
        <w:tc>
          <w:tcPr>
            <w:tcW w:w="320" w:type="dxa"/>
            <w:tcBorders>
              <w:bottom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1040" w:type="dxa"/>
            <w:tcBorders>
              <w:bottom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740" w:type="dxa"/>
            <w:tcBorders>
              <w:bottom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820" w:type="dxa"/>
            <w:tcBorders>
              <w:bottom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600" w:type="dxa"/>
            <w:tcBorders>
              <w:bottom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660" w:type="dxa"/>
            <w:tcBorders>
              <w:bottom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300" w:type="dxa"/>
            <w:tcBorders>
              <w:bottom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860" w:type="dxa"/>
            <w:shd w:val="clear" w:color="auto" w:fill="auto"/>
            <w:vAlign w:val="bottom"/>
          </w:tcPr>
          <w:p w:rsidR="005D2A42" w:rsidRDefault="005D2A42">
            <w:pPr>
              <w:spacing w:line="0" w:lineRule="atLeast"/>
              <w:rPr>
                <w:rFonts w:ascii="Times New Roman" w:eastAsia="Times New Roman" w:hAnsi="Times New Roman"/>
              </w:rPr>
            </w:pPr>
          </w:p>
        </w:tc>
        <w:tc>
          <w:tcPr>
            <w:tcW w:w="60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03"/>
        </w:trPr>
        <w:tc>
          <w:tcPr>
            <w:tcW w:w="720" w:type="dxa"/>
            <w:tcBorders>
              <w:left w:val="single" w:sz="8" w:space="0" w:color="808080"/>
              <w:right w:val="single" w:sz="8" w:space="0" w:color="808080"/>
            </w:tcBorders>
            <w:shd w:val="clear" w:color="auto" w:fill="1F3864"/>
            <w:vAlign w:val="bottom"/>
          </w:tcPr>
          <w:p w:rsidR="005D2A42" w:rsidRDefault="005D2A42">
            <w:pPr>
              <w:spacing w:line="0" w:lineRule="atLeast"/>
              <w:rPr>
                <w:rFonts w:ascii="Times New Roman" w:eastAsia="Times New Roman" w:hAnsi="Times New Roman"/>
                <w:sz w:val="17"/>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4480" w:type="dxa"/>
            <w:gridSpan w:val="7"/>
            <w:tcBorders>
              <w:right w:val="single" w:sz="8" w:space="0" w:color="808080"/>
            </w:tcBorders>
            <w:shd w:val="clear" w:color="auto" w:fill="auto"/>
            <w:vAlign w:val="bottom"/>
          </w:tcPr>
          <w:p w:rsidR="005D2A42" w:rsidRDefault="00B5397D">
            <w:pPr>
              <w:spacing w:line="202" w:lineRule="exact"/>
              <w:ind w:left="20"/>
              <w:rPr>
                <w:rFonts w:ascii="Arial" w:eastAsia="Arial" w:hAnsi="Arial"/>
                <w:w w:val="89"/>
              </w:rPr>
            </w:pPr>
            <w:r>
              <w:rPr>
                <w:rFonts w:ascii="Arial" w:eastAsia="Arial" w:hAnsi="Arial"/>
                <w:w w:val="89"/>
              </w:rPr>
              <w:t>Les  élèves  peuvent  effectuer  un  traitement  de  texte</w:t>
            </w:r>
          </w:p>
        </w:tc>
        <w:tc>
          <w:tcPr>
            <w:tcW w:w="860" w:type="dxa"/>
            <w:shd w:val="clear" w:color="auto" w:fill="auto"/>
            <w:vAlign w:val="bottom"/>
          </w:tcPr>
          <w:p w:rsidR="005D2A42" w:rsidRDefault="005D2A42">
            <w:pPr>
              <w:spacing w:line="0" w:lineRule="atLeast"/>
              <w:rPr>
                <w:rFonts w:ascii="Times New Roman" w:eastAsia="Times New Roman" w:hAnsi="Times New Roman"/>
                <w:sz w:val="17"/>
              </w:rPr>
            </w:pPr>
          </w:p>
        </w:tc>
        <w:tc>
          <w:tcPr>
            <w:tcW w:w="600" w:type="dxa"/>
            <w:shd w:val="clear" w:color="auto" w:fill="auto"/>
            <w:vAlign w:val="bottom"/>
          </w:tcPr>
          <w:p w:rsidR="005D2A42" w:rsidRDefault="005D2A42">
            <w:pPr>
              <w:spacing w:line="0" w:lineRule="atLeast"/>
              <w:rPr>
                <w:rFonts w:ascii="Times New Roman" w:eastAsia="Times New Roman" w:hAnsi="Times New Roman"/>
                <w:sz w:val="17"/>
              </w:rPr>
            </w:pPr>
          </w:p>
        </w:tc>
      </w:tr>
      <w:tr w:rsidR="005D2A42">
        <w:trPr>
          <w:trHeight w:val="206"/>
        </w:trPr>
        <w:tc>
          <w:tcPr>
            <w:tcW w:w="720" w:type="dxa"/>
            <w:tcBorders>
              <w:left w:val="single" w:sz="8" w:space="0" w:color="808080"/>
              <w:right w:val="single" w:sz="8" w:space="0" w:color="808080"/>
            </w:tcBorders>
            <w:shd w:val="clear" w:color="auto" w:fill="1F3864"/>
            <w:vAlign w:val="bottom"/>
          </w:tcPr>
          <w:p w:rsidR="005D2A42" w:rsidRDefault="005D2A42">
            <w:pPr>
              <w:spacing w:line="0" w:lineRule="atLeast"/>
              <w:rPr>
                <w:rFonts w:ascii="Times New Roman" w:eastAsia="Times New Roman" w:hAnsi="Times New Roman"/>
                <w:sz w:val="17"/>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4480" w:type="dxa"/>
            <w:gridSpan w:val="7"/>
            <w:tcBorders>
              <w:right w:val="single" w:sz="8" w:space="0" w:color="808080"/>
            </w:tcBorders>
            <w:shd w:val="clear" w:color="auto" w:fill="auto"/>
            <w:vAlign w:val="bottom"/>
          </w:tcPr>
          <w:p w:rsidR="005D2A42" w:rsidRDefault="00B5397D">
            <w:pPr>
              <w:spacing w:line="206" w:lineRule="exact"/>
              <w:ind w:left="20"/>
              <w:rPr>
                <w:rFonts w:ascii="Arial" w:eastAsia="Arial" w:hAnsi="Arial"/>
                <w:w w:val="93"/>
              </w:rPr>
            </w:pPr>
            <w:r>
              <w:rPr>
                <w:rFonts w:ascii="Arial" w:eastAsia="Arial" w:hAnsi="Arial"/>
                <w:w w:val="93"/>
              </w:rPr>
              <w:t>global pour tirer parti de textes narratifs, informatifs et</w:t>
            </w:r>
          </w:p>
        </w:tc>
        <w:tc>
          <w:tcPr>
            <w:tcW w:w="860" w:type="dxa"/>
            <w:shd w:val="clear" w:color="auto" w:fill="auto"/>
            <w:vAlign w:val="bottom"/>
          </w:tcPr>
          <w:p w:rsidR="005D2A42" w:rsidRDefault="005D2A42">
            <w:pPr>
              <w:spacing w:line="0" w:lineRule="atLeast"/>
              <w:rPr>
                <w:rFonts w:ascii="Times New Roman" w:eastAsia="Times New Roman" w:hAnsi="Times New Roman"/>
                <w:sz w:val="17"/>
              </w:rPr>
            </w:pPr>
          </w:p>
        </w:tc>
        <w:tc>
          <w:tcPr>
            <w:tcW w:w="600" w:type="dxa"/>
            <w:shd w:val="clear" w:color="auto" w:fill="auto"/>
            <w:vAlign w:val="bottom"/>
          </w:tcPr>
          <w:p w:rsidR="005D2A42" w:rsidRDefault="005D2A42">
            <w:pPr>
              <w:spacing w:line="0" w:lineRule="atLeast"/>
              <w:rPr>
                <w:rFonts w:ascii="Times New Roman" w:eastAsia="Times New Roman" w:hAnsi="Times New Roman"/>
                <w:sz w:val="17"/>
              </w:rPr>
            </w:pPr>
          </w:p>
        </w:tc>
      </w:tr>
      <w:tr w:rsidR="005D2A42">
        <w:trPr>
          <w:trHeight w:val="267"/>
        </w:trPr>
        <w:tc>
          <w:tcPr>
            <w:tcW w:w="720" w:type="dxa"/>
            <w:vMerge w:val="restart"/>
            <w:tcBorders>
              <w:left w:val="single" w:sz="8" w:space="0" w:color="808080"/>
              <w:right w:val="single" w:sz="8" w:space="0" w:color="808080"/>
            </w:tcBorders>
            <w:shd w:val="clear" w:color="auto" w:fill="1F3864"/>
            <w:vAlign w:val="bottom"/>
          </w:tcPr>
          <w:p w:rsidR="005D2A42" w:rsidRDefault="00B5397D">
            <w:pPr>
              <w:spacing w:line="206" w:lineRule="exact"/>
              <w:jc w:val="center"/>
              <w:rPr>
                <w:rFonts w:ascii="Arial" w:eastAsia="Arial" w:hAnsi="Arial"/>
                <w:b/>
                <w:color w:val="FFFFFF"/>
                <w:w w:val="84"/>
                <w:sz w:val="18"/>
                <w:shd w:val="clear" w:color="auto" w:fill="1F3864"/>
              </w:rPr>
            </w:pPr>
            <w:r>
              <w:rPr>
                <w:rFonts w:ascii="Arial" w:eastAsia="Arial" w:hAnsi="Arial"/>
                <w:b/>
                <w:color w:val="FFFFFF"/>
                <w:w w:val="84"/>
                <w:sz w:val="18"/>
                <w:shd w:val="clear" w:color="auto" w:fill="1F3864"/>
              </w:rPr>
              <w:t>Niveau</w:t>
            </w: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3"/>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3"/>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3"/>
              </w:rPr>
            </w:pPr>
          </w:p>
        </w:tc>
        <w:tc>
          <w:tcPr>
            <w:tcW w:w="320" w:type="dxa"/>
            <w:shd w:val="clear" w:color="auto" w:fill="auto"/>
            <w:vAlign w:val="bottom"/>
          </w:tcPr>
          <w:p w:rsidR="005D2A42" w:rsidRDefault="00B5397D">
            <w:pPr>
              <w:spacing w:line="229" w:lineRule="exact"/>
              <w:ind w:left="20"/>
              <w:rPr>
                <w:rFonts w:ascii="Arial" w:eastAsia="Arial" w:hAnsi="Arial"/>
              </w:rPr>
            </w:pPr>
            <w:r>
              <w:rPr>
                <w:rFonts w:ascii="Arial" w:eastAsia="Arial" w:hAnsi="Arial"/>
              </w:rPr>
              <w:t>de</w:t>
            </w:r>
          </w:p>
        </w:tc>
        <w:tc>
          <w:tcPr>
            <w:tcW w:w="1040" w:type="dxa"/>
            <w:shd w:val="clear" w:color="auto" w:fill="auto"/>
            <w:vAlign w:val="bottom"/>
          </w:tcPr>
          <w:p w:rsidR="005D2A42" w:rsidRDefault="00B5397D">
            <w:pPr>
              <w:spacing w:line="229" w:lineRule="exact"/>
              <w:ind w:left="40"/>
              <w:rPr>
                <w:rFonts w:ascii="Arial" w:eastAsia="Arial" w:hAnsi="Arial"/>
                <w:w w:val="94"/>
              </w:rPr>
            </w:pPr>
            <w:r>
              <w:rPr>
                <w:rFonts w:ascii="Arial" w:eastAsia="Arial" w:hAnsi="Arial"/>
                <w:w w:val="94"/>
              </w:rPr>
              <w:t>documents.</w:t>
            </w:r>
          </w:p>
        </w:tc>
        <w:tc>
          <w:tcPr>
            <w:tcW w:w="740" w:type="dxa"/>
            <w:shd w:val="clear" w:color="auto" w:fill="auto"/>
            <w:vAlign w:val="bottom"/>
          </w:tcPr>
          <w:p w:rsidR="005D2A42" w:rsidRDefault="00B5397D">
            <w:pPr>
              <w:spacing w:line="229" w:lineRule="exact"/>
              <w:jc w:val="right"/>
              <w:rPr>
                <w:rFonts w:ascii="Arial" w:eastAsia="Arial" w:hAnsi="Arial"/>
                <w:w w:val="89"/>
              </w:rPr>
            </w:pPr>
            <w:r>
              <w:rPr>
                <w:rFonts w:ascii="Arial" w:eastAsia="Arial" w:hAnsi="Arial"/>
                <w:w w:val="89"/>
              </w:rPr>
              <w:t>Sur  ces</w:t>
            </w:r>
          </w:p>
        </w:tc>
        <w:tc>
          <w:tcPr>
            <w:tcW w:w="820" w:type="dxa"/>
            <w:shd w:val="clear" w:color="auto" w:fill="auto"/>
            <w:vAlign w:val="bottom"/>
          </w:tcPr>
          <w:p w:rsidR="005D2A42" w:rsidRDefault="00B5397D">
            <w:pPr>
              <w:spacing w:line="229" w:lineRule="exact"/>
              <w:ind w:left="80"/>
              <w:rPr>
                <w:rFonts w:ascii="Arial" w:eastAsia="Arial" w:hAnsi="Arial"/>
                <w:w w:val="87"/>
              </w:rPr>
            </w:pPr>
            <w:r>
              <w:rPr>
                <w:rFonts w:ascii="Arial" w:eastAsia="Arial" w:hAnsi="Arial"/>
                <w:w w:val="87"/>
              </w:rPr>
              <w:t>supports,</w:t>
            </w:r>
          </w:p>
        </w:tc>
        <w:tc>
          <w:tcPr>
            <w:tcW w:w="1560" w:type="dxa"/>
            <w:gridSpan w:val="3"/>
            <w:tcBorders>
              <w:right w:val="single" w:sz="8" w:space="0" w:color="808080"/>
            </w:tcBorders>
            <w:shd w:val="clear" w:color="auto" w:fill="auto"/>
            <w:vAlign w:val="bottom"/>
          </w:tcPr>
          <w:p w:rsidR="005D2A42" w:rsidRDefault="00B5397D">
            <w:pPr>
              <w:spacing w:line="229" w:lineRule="exact"/>
              <w:jc w:val="right"/>
              <w:rPr>
                <w:rFonts w:ascii="Arial" w:eastAsia="Arial" w:hAnsi="Arial"/>
                <w:w w:val="93"/>
              </w:rPr>
            </w:pPr>
            <w:r>
              <w:rPr>
                <w:rFonts w:ascii="Arial" w:eastAsia="Arial" w:hAnsi="Arial"/>
                <w:w w:val="93"/>
              </w:rPr>
              <w:t>ils  sont  capables</w:t>
            </w:r>
          </w:p>
        </w:tc>
        <w:tc>
          <w:tcPr>
            <w:tcW w:w="860" w:type="dxa"/>
            <w:shd w:val="clear" w:color="auto" w:fill="auto"/>
            <w:vAlign w:val="bottom"/>
          </w:tcPr>
          <w:p w:rsidR="005D2A42" w:rsidRDefault="005D2A42">
            <w:pPr>
              <w:spacing w:line="0" w:lineRule="atLeast"/>
              <w:rPr>
                <w:rFonts w:ascii="Times New Roman" w:eastAsia="Times New Roman" w:hAnsi="Times New Roman"/>
                <w:sz w:val="23"/>
              </w:rPr>
            </w:pPr>
          </w:p>
        </w:tc>
        <w:tc>
          <w:tcPr>
            <w:tcW w:w="600" w:type="dxa"/>
            <w:shd w:val="clear" w:color="auto" w:fill="auto"/>
            <w:vAlign w:val="bottom"/>
          </w:tcPr>
          <w:p w:rsidR="005D2A42" w:rsidRDefault="005D2A42">
            <w:pPr>
              <w:spacing w:line="0" w:lineRule="atLeast"/>
              <w:rPr>
                <w:rFonts w:ascii="Times New Roman" w:eastAsia="Times New Roman" w:hAnsi="Times New Roman"/>
                <w:sz w:val="23"/>
              </w:rPr>
            </w:pPr>
          </w:p>
        </w:tc>
      </w:tr>
      <w:tr w:rsidR="005D2A42">
        <w:trPr>
          <w:trHeight w:val="140"/>
        </w:trPr>
        <w:tc>
          <w:tcPr>
            <w:tcW w:w="720" w:type="dxa"/>
            <w:vMerge/>
            <w:tcBorders>
              <w:left w:val="single" w:sz="8" w:space="0" w:color="808080"/>
              <w:right w:val="single" w:sz="8" w:space="0" w:color="808080"/>
            </w:tcBorders>
            <w:shd w:val="clear" w:color="auto" w:fill="1F3864"/>
            <w:vAlign w:val="bottom"/>
          </w:tcPr>
          <w:p w:rsidR="005D2A42" w:rsidRDefault="005D2A42">
            <w:pPr>
              <w:spacing w:line="0" w:lineRule="atLeast"/>
              <w:rPr>
                <w:rFonts w:ascii="Times New Roman" w:eastAsia="Times New Roman" w:hAnsi="Times New Roman"/>
                <w:sz w:val="12"/>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2100" w:type="dxa"/>
            <w:gridSpan w:val="3"/>
            <w:vMerge w:val="restart"/>
            <w:shd w:val="clear" w:color="auto" w:fill="auto"/>
            <w:vAlign w:val="bottom"/>
          </w:tcPr>
          <w:p w:rsidR="005D2A42" w:rsidRDefault="00B5397D">
            <w:pPr>
              <w:spacing w:line="229" w:lineRule="exact"/>
              <w:ind w:left="20"/>
              <w:rPr>
                <w:rFonts w:ascii="Arial" w:eastAsia="Arial" w:hAnsi="Arial"/>
                <w:w w:val="91"/>
              </w:rPr>
            </w:pPr>
            <w:r>
              <w:rPr>
                <w:rFonts w:ascii="Arial" w:eastAsia="Arial" w:hAnsi="Arial"/>
                <w:w w:val="91"/>
              </w:rPr>
              <w:t>d’associer et d’interpréter</w:t>
            </w:r>
          </w:p>
        </w:tc>
        <w:tc>
          <w:tcPr>
            <w:tcW w:w="820" w:type="dxa"/>
            <w:vMerge w:val="restart"/>
            <w:shd w:val="clear" w:color="auto" w:fill="auto"/>
            <w:vAlign w:val="bottom"/>
          </w:tcPr>
          <w:p w:rsidR="005D2A42" w:rsidRDefault="00B5397D">
            <w:pPr>
              <w:spacing w:line="229" w:lineRule="exact"/>
              <w:ind w:left="80"/>
              <w:rPr>
                <w:rFonts w:ascii="Arial" w:eastAsia="Arial" w:hAnsi="Arial"/>
                <w:w w:val="89"/>
              </w:rPr>
            </w:pPr>
            <w:r>
              <w:rPr>
                <w:rFonts w:ascii="Arial" w:eastAsia="Arial" w:hAnsi="Arial"/>
                <w:w w:val="89"/>
              </w:rPr>
              <w:t>plusieurs</w:t>
            </w:r>
          </w:p>
        </w:tc>
        <w:tc>
          <w:tcPr>
            <w:tcW w:w="1260" w:type="dxa"/>
            <w:gridSpan w:val="2"/>
            <w:vMerge w:val="restart"/>
            <w:shd w:val="clear" w:color="auto" w:fill="auto"/>
            <w:vAlign w:val="bottom"/>
          </w:tcPr>
          <w:p w:rsidR="005D2A42" w:rsidRDefault="00B5397D">
            <w:pPr>
              <w:spacing w:line="229" w:lineRule="exact"/>
              <w:ind w:left="20"/>
              <w:rPr>
                <w:rFonts w:ascii="Arial" w:eastAsia="Arial" w:hAnsi="Arial"/>
                <w:w w:val="89"/>
              </w:rPr>
            </w:pPr>
            <w:r>
              <w:rPr>
                <w:rFonts w:ascii="Arial" w:eastAsia="Arial" w:hAnsi="Arial"/>
                <w:w w:val="89"/>
              </w:rPr>
              <w:t>idées implicites</w:t>
            </w:r>
          </w:p>
        </w:tc>
        <w:tc>
          <w:tcPr>
            <w:tcW w:w="300" w:type="dxa"/>
            <w:vMerge w:val="restart"/>
            <w:tcBorders>
              <w:right w:val="single" w:sz="8" w:space="0" w:color="808080"/>
            </w:tcBorders>
            <w:shd w:val="clear" w:color="auto" w:fill="auto"/>
            <w:vAlign w:val="bottom"/>
          </w:tcPr>
          <w:p w:rsidR="005D2A42" w:rsidRDefault="00B5397D">
            <w:pPr>
              <w:spacing w:line="229" w:lineRule="exact"/>
              <w:jc w:val="right"/>
              <w:rPr>
                <w:rFonts w:ascii="Arial" w:eastAsia="Arial" w:hAnsi="Arial"/>
                <w:w w:val="98"/>
              </w:rPr>
            </w:pPr>
            <w:r>
              <w:rPr>
                <w:rFonts w:ascii="Arial" w:eastAsia="Arial" w:hAnsi="Arial"/>
                <w:w w:val="98"/>
              </w:rPr>
              <w:t>en</w:t>
            </w:r>
          </w:p>
        </w:tc>
        <w:tc>
          <w:tcPr>
            <w:tcW w:w="860" w:type="dxa"/>
            <w:shd w:val="clear" w:color="auto" w:fill="auto"/>
            <w:vAlign w:val="bottom"/>
          </w:tcPr>
          <w:p w:rsidR="005D2A42" w:rsidRDefault="005D2A42">
            <w:pPr>
              <w:spacing w:line="0" w:lineRule="atLeast"/>
              <w:rPr>
                <w:rFonts w:ascii="Times New Roman" w:eastAsia="Times New Roman" w:hAnsi="Times New Roman"/>
                <w:sz w:val="12"/>
              </w:rPr>
            </w:pPr>
          </w:p>
        </w:tc>
        <w:tc>
          <w:tcPr>
            <w:tcW w:w="600" w:type="dxa"/>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90"/>
        </w:trPr>
        <w:tc>
          <w:tcPr>
            <w:tcW w:w="720" w:type="dxa"/>
            <w:vMerge w:val="restart"/>
            <w:tcBorders>
              <w:left w:val="single" w:sz="8" w:space="0" w:color="808080"/>
              <w:right w:val="single" w:sz="8" w:space="0" w:color="808080"/>
            </w:tcBorders>
            <w:shd w:val="clear" w:color="auto" w:fill="1F3864"/>
            <w:vAlign w:val="bottom"/>
          </w:tcPr>
          <w:p w:rsidR="005D2A42" w:rsidRDefault="00B5397D">
            <w:pPr>
              <w:spacing w:line="206" w:lineRule="exact"/>
              <w:jc w:val="center"/>
              <w:rPr>
                <w:rFonts w:ascii="Arial" w:eastAsia="Arial" w:hAnsi="Arial"/>
                <w:b/>
                <w:color w:val="FFFFFF"/>
                <w:w w:val="79"/>
                <w:sz w:val="18"/>
              </w:rPr>
            </w:pPr>
            <w:r>
              <w:rPr>
                <w:rFonts w:ascii="Arial" w:eastAsia="Arial" w:hAnsi="Arial"/>
                <w:b/>
                <w:color w:val="FFFFFF"/>
                <w:w w:val="79"/>
                <w:sz w:val="18"/>
              </w:rPr>
              <w:t>4</w:t>
            </w: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2100" w:type="dxa"/>
            <w:gridSpan w:val="3"/>
            <w:vMerge/>
            <w:shd w:val="clear" w:color="auto" w:fill="auto"/>
            <w:vAlign w:val="bottom"/>
          </w:tcPr>
          <w:p w:rsidR="005D2A42" w:rsidRDefault="005D2A42">
            <w:pPr>
              <w:spacing w:line="0" w:lineRule="atLeast"/>
              <w:rPr>
                <w:rFonts w:ascii="Times New Roman" w:eastAsia="Times New Roman" w:hAnsi="Times New Roman"/>
                <w:sz w:val="7"/>
              </w:rPr>
            </w:pPr>
          </w:p>
        </w:tc>
        <w:tc>
          <w:tcPr>
            <w:tcW w:w="820" w:type="dxa"/>
            <w:vMerge/>
            <w:shd w:val="clear" w:color="auto" w:fill="auto"/>
            <w:vAlign w:val="bottom"/>
          </w:tcPr>
          <w:p w:rsidR="005D2A42" w:rsidRDefault="005D2A42">
            <w:pPr>
              <w:spacing w:line="0" w:lineRule="atLeast"/>
              <w:rPr>
                <w:rFonts w:ascii="Times New Roman" w:eastAsia="Times New Roman" w:hAnsi="Times New Roman"/>
                <w:sz w:val="7"/>
              </w:rPr>
            </w:pPr>
          </w:p>
        </w:tc>
        <w:tc>
          <w:tcPr>
            <w:tcW w:w="1260" w:type="dxa"/>
            <w:gridSpan w:val="2"/>
            <w:vMerge/>
            <w:shd w:val="clear" w:color="auto" w:fill="auto"/>
            <w:vAlign w:val="bottom"/>
          </w:tcPr>
          <w:p w:rsidR="005D2A42" w:rsidRDefault="005D2A42">
            <w:pPr>
              <w:spacing w:line="0" w:lineRule="atLeast"/>
              <w:rPr>
                <w:rFonts w:ascii="Times New Roman" w:eastAsia="Times New Roman" w:hAnsi="Times New Roman"/>
                <w:sz w:val="7"/>
              </w:rPr>
            </w:pPr>
          </w:p>
        </w:tc>
        <w:tc>
          <w:tcPr>
            <w:tcW w:w="3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860" w:type="dxa"/>
            <w:shd w:val="clear" w:color="auto" w:fill="auto"/>
            <w:vAlign w:val="bottom"/>
          </w:tcPr>
          <w:p w:rsidR="005D2A42" w:rsidRDefault="005D2A42">
            <w:pPr>
              <w:spacing w:line="0" w:lineRule="atLeast"/>
              <w:rPr>
                <w:rFonts w:ascii="Times New Roman" w:eastAsia="Times New Roman" w:hAnsi="Times New Roman"/>
                <w:sz w:val="7"/>
              </w:rPr>
            </w:pPr>
          </w:p>
        </w:tc>
        <w:tc>
          <w:tcPr>
            <w:tcW w:w="600" w:type="dxa"/>
            <w:shd w:val="clear" w:color="auto" w:fill="auto"/>
            <w:vAlign w:val="bottom"/>
          </w:tcPr>
          <w:p w:rsidR="005D2A42" w:rsidRDefault="005D2A42">
            <w:pPr>
              <w:spacing w:line="0" w:lineRule="atLeast"/>
              <w:rPr>
                <w:rFonts w:ascii="Times New Roman" w:eastAsia="Times New Roman" w:hAnsi="Times New Roman"/>
                <w:sz w:val="7"/>
              </w:rPr>
            </w:pPr>
          </w:p>
        </w:tc>
      </w:tr>
      <w:tr w:rsidR="005D2A42">
        <w:trPr>
          <w:trHeight w:val="120"/>
        </w:trPr>
        <w:tc>
          <w:tcPr>
            <w:tcW w:w="720" w:type="dxa"/>
            <w:vMerge/>
            <w:tcBorders>
              <w:left w:val="single" w:sz="8" w:space="0" w:color="808080"/>
              <w:right w:val="single" w:sz="8" w:space="0" w:color="808080"/>
            </w:tcBorders>
            <w:shd w:val="clear" w:color="auto" w:fill="1F3864"/>
            <w:vAlign w:val="bottom"/>
          </w:tcPr>
          <w:p w:rsidR="005D2A42" w:rsidRDefault="005D2A42">
            <w:pPr>
              <w:spacing w:line="0" w:lineRule="atLeast"/>
              <w:rPr>
                <w:rFonts w:ascii="Times New Roman" w:eastAsia="Times New Roman" w:hAnsi="Times New Roman"/>
                <w:sz w:val="10"/>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4480" w:type="dxa"/>
            <w:gridSpan w:val="7"/>
            <w:vMerge w:val="restart"/>
            <w:tcBorders>
              <w:right w:val="single" w:sz="8" w:space="0" w:color="808080"/>
            </w:tcBorders>
            <w:shd w:val="clear" w:color="auto" w:fill="auto"/>
            <w:vAlign w:val="bottom"/>
          </w:tcPr>
          <w:p w:rsidR="005D2A42" w:rsidRDefault="00B5397D">
            <w:pPr>
              <w:spacing w:line="229" w:lineRule="exact"/>
              <w:ind w:left="20"/>
              <w:rPr>
                <w:rFonts w:ascii="Arial" w:eastAsia="Arial" w:hAnsi="Arial"/>
                <w:w w:val="87"/>
              </w:rPr>
            </w:pPr>
            <w:r>
              <w:rPr>
                <w:rFonts w:ascii="Arial" w:eastAsia="Arial" w:hAnsi="Arial"/>
                <w:w w:val="87"/>
              </w:rPr>
              <w:t>s’appuyant sur leurs expériences et leurs connaissances.</w:t>
            </w:r>
          </w:p>
        </w:tc>
        <w:tc>
          <w:tcPr>
            <w:tcW w:w="860" w:type="dxa"/>
            <w:shd w:val="clear" w:color="auto" w:fill="auto"/>
            <w:vAlign w:val="bottom"/>
          </w:tcPr>
          <w:p w:rsidR="005D2A42" w:rsidRDefault="005D2A42">
            <w:pPr>
              <w:spacing w:line="0" w:lineRule="atLeast"/>
              <w:rPr>
                <w:rFonts w:ascii="Times New Roman" w:eastAsia="Times New Roman" w:hAnsi="Times New Roman"/>
                <w:sz w:val="10"/>
              </w:rPr>
            </w:pPr>
          </w:p>
        </w:tc>
        <w:tc>
          <w:tcPr>
            <w:tcW w:w="60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110"/>
        </w:trPr>
        <w:tc>
          <w:tcPr>
            <w:tcW w:w="720" w:type="dxa"/>
            <w:tcBorders>
              <w:left w:val="single" w:sz="8" w:space="0" w:color="808080"/>
              <w:right w:val="single" w:sz="8" w:space="0" w:color="808080"/>
            </w:tcBorders>
            <w:shd w:val="clear" w:color="auto" w:fill="1F3864"/>
            <w:vAlign w:val="bottom"/>
          </w:tcPr>
          <w:p w:rsidR="005D2A42" w:rsidRDefault="005D2A42">
            <w:pPr>
              <w:spacing w:line="0" w:lineRule="atLeast"/>
              <w:rPr>
                <w:rFonts w:ascii="Times New Roman" w:eastAsia="Times New Roman" w:hAnsi="Times New Roman"/>
                <w:sz w:val="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4480" w:type="dxa"/>
            <w:gridSpan w:val="7"/>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860" w:type="dxa"/>
            <w:shd w:val="clear" w:color="auto" w:fill="auto"/>
            <w:vAlign w:val="bottom"/>
          </w:tcPr>
          <w:p w:rsidR="005D2A42" w:rsidRDefault="005D2A42">
            <w:pPr>
              <w:spacing w:line="0" w:lineRule="atLeast"/>
              <w:rPr>
                <w:rFonts w:ascii="Times New Roman" w:eastAsia="Times New Roman" w:hAnsi="Times New Roman"/>
                <w:sz w:val="9"/>
              </w:rPr>
            </w:pPr>
          </w:p>
        </w:tc>
        <w:tc>
          <w:tcPr>
            <w:tcW w:w="600" w:type="dxa"/>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228"/>
        </w:trPr>
        <w:tc>
          <w:tcPr>
            <w:tcW w:w="720" w:type="dxa"/>
            <w:tcBorders>
              <w:left w:val="single" w:sz="8" w:space="0" w:color="808080"/>
              <w:right w:val="single" w:sz="8" w:space="0" w:color="808080"/>
            </w:tcBorders>
            <w:shd w:val="clear" w:color="auto" w:fill="1F3864"/>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B5397D">
            <w:pPr>
              <w:spacing w:line="227" w:lineRule="exact"/>
              <w:jc w:val="center"/>
              <w:rPr>
                <w:rFonts w:ascii="Arial" w:eastAsia="Arial" w:hAnsi="Arial"/>
                <w:w w:val="87"/>
              </w:rPr>
            </w:pPr>
            <w:r>
              <w:rPr>
                <w:rFonts w:ascii="Arial" w:eastAsia="Arial" w:hAnsi="Arial"/>
                <w:w w:val="87"/>
              </w:rPr>
              <w:t>595,1</w:t>
            </w:r>
          </w:p>
        </w:tc>
        <w:tc>
          <w:tcPr>
            <w:tcW w:w="1420" w:type="dxa"/>
            <w:tcBorders>
              <w:right w:val="single" w:sz="8" w:space="0" w:color="808080"/>
            </w:tcBorders>
            <w:shd w:val="clear" w:color="auto" w:fill="auto"/>
            <w:vAlign w:val="bottom"/>
          </w:tcPr>
          <w:p w:rsidR="005D2A42" w:rsidRDefault="00B5397D">
            <w:pPr>
              <w:spacing w:line="227" w:lineRule="exact"/>
              <w:jc w:val="center"/>
              <w:rPr>
                <w:rFonts w:ascii="Arial" w:eastAsia="Arial" w:hAnsi="Arial"/>
                <w:w w:val="86"/>
              </w:rPr>
            </w:pPr>
            <w:r>
              <w:rPr>
                <w:rFonts w:ascii="Arial" w:eastAsia="Arial" w:hAnsi="Arial"/>
                <w:w w:val="86"/>
              </w:rPr>
              <w:t>17,1 %</w:t>
            </w:r>
          </w:p>
        </w:tc>
        <w:tc>
          <w:tcPr>
            <w:tcW w:w="1400" w:type="dxa"/>
            <w:tcBorders>
              <w:right w:val="single" w:sz="8" w:space="0" w:color="808080"/>
            </w:tcBorders>
            <w:shd w:val="clear" w:color="auto" w:fill="auto"/>
            <w:vAlign w:val="bottom"/>
          </w:tcPr>
          <w:p w:rsidR="005D2A42" w:rsidRDefault="00B5397D">
            <w:pPr>
              <w:spacing w:line="227" w:lineRule="exact"/>
              <w:jc w:val="center"/>
              <w:rPr>
                <w:rFonts w:ascii="Arial" w:eastAsia="Arial" w:hAnsi="Arial"/>
                <w:w w:val="86"/>
              </w:rPr>
            </w:pPr>
            <w:r>
              <w:rPr>
                <w:rFonts w:ascii="Arial" w:eastAsia="Arial" w:hAnsi="Arial"/>
                <w:w w:val="86"/>
              </w:rPr>
              <w:t>34,8 %</w:t>
            </w:r>
          </w:p>
        </w:tc>
        <w:tc>
          <w:tcPr>
            <w:tcW w:w="4480" w:type="dxa"/>
            <w:gridSpan w:val="7"/>
            <w:tcBorders>
              <w:right w:val="single" w:sz="8" w:space="0" w:color="808080"/>
            </w:tcBorders>
            <w:shd w:val="clear" w:color="auto" w:fill="auto"/>
            <w:vAlign w:val="bottom"/>
          </w:tcPr>
          <w:p w:rsidR="005D2A42" w:rsidRDefault="00B5397D">
            <w:pPr>
              <w:spacing w:line="227" w:lineRule="exact"/>
              <w:ind w:left="20"/>
              <w:rPr>
                <w:rFonts w:ascii="Arial" w:eastAsia="Arial" w:hAnsi="Arial"/>
                <w:w w:val="90"/>
              </w:rPr>
            </w:pPr>
            <w:r>
              <w:rPr>
                <w:rFonts w:ascii="Arial" w:eastAsia="Arial" w:hAnsi="Arial"/>
                <w:w w:val="90"/>
              </w:rPr>
              <w:t>En lisant des textes littéraires, les élèves sont capables</w:t>
            </w:r>
          </w:p>
        </w:tc>
        <w:tc>
          <w:tcPr>
            <w:tcW w:w="860" w:type="dxa"/>
            <w:shd w:val="clear" w:color="auto" w:fill="auto"/>
            <w:vAlign w:val="bottom"/>
          </w:tcPr>
          <w:p w:rsidR="005D2A42" w:rsidRDefault="005D2A42">
            <w:pPr>
              <w:spacing w:line="0" w:lineRule="atLeast"/>
              <w:rPr>
                <w:rFonts w:ascii="Times New Roman" w:eastAsia="Times New Roman" w:hAnsi="Times New Roman"/>
                <w:sz w:val="19"/>
              </w:rPr>
            </w:pPr>
          </w:p>
        </w:tc>
        <w:tc>
          <w:tcPr>
            <w:tcW w:w="60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31"/>
        </w:trPr>
        <w:tc>
          <w:tcPr>
            <w:tcW w:w="720" w:type="dxa"/>
            <w:tcBorders>
              <w:left w:val="single" w:sz="8" w:space="0" w:color="808080"/>
              <w:right w:val="single" w:sz="8" w:space="0" w:color="808080"/>
            </w:tcBorders>
            <w:shd w:val="clear" w:color="auto" w:fill="1F3864"/>
            <w:vAlign w:val="bottom"/>
          </w:tcPr>
          <w:p w:rsidR="005D2A42" w:rsidRDefault="005D2A42">
            <w:pPr>
              <w:spacing w:line="0" w:lineRule="atLeast"/>
              <w:rPr>
                <w:rFonts w:ascii="Times New Roman" w:eastAsia="Times New Roman" w:hAnsi="Times New Roman"/>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480" w:type="dxa"/>
            <w:gridSpan w:val="7"/>
            <w:tcBorders>
              <w:right w:val="single" w:sz="8" w:space="0" w:color="808080"/>
            </w:tcBorders>
            <w:shd w:val="clear" w:color="auto" w:fill="auto"/>
            <w:vAlign w:val="bottom"/>
          </w:tcPr>
          <w:p w:rsidR="005D2A42" w:rsidRDefault="00B5397D">
            <w:pPr>
              <w:spacing w:line="229" w:lineRule="exact"/>
              <w:ind w:left="20"/>
              <w:rPr>
                <w:rFonts w:ascii="Arial" w:eastAsia="Arial" w:hAnsi="Arial"/>
                <w:w w:val="91"/>
              </w:rPr>
            </w:pPr>
            <w:r>
              <w:rPr>
                <w:rFonts w:ascii="Arial" w:eastAsia="Arial" w:hAnsi="Arial"/>
                <w:w w:val="91"/>
              </w:rPr>
              <w:t>d’identifier l’intention de l’auteur, de déterminer le sens</w:t>
            </w:r>
          </w:p>
        </w:tc>
        <w:tc>
          <w:tcPr>
            <w:tcW w:w="860" w:type="dxa"/>
            <w:shd w:val="clear" w:color="auto" w:fill="auto"/>
            <w:vAlign w:val="bottom"/>
          </w:tcPr>
          <w:p w:rsidR="005D2A42" w:rsidRDefault="005D2A42">
            <w:pPr>
              <w:spacing w:line="0" w:lineRule="atLeast"/>
              <w:rPr>
                <w:rFonts w:ascii="Times New Roman" w:eastAsia="Times New Roman" w:hAnsi="Times New Roman"/>
              </w:rPr>
            </w:pPr>
          </w:p>
        </w:tc>
        <w:tc>
          <w:tcPr>
            <w:tcW w:w="60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28"/>
        </w:trPr>
        <w:tc>
          <w:tcPr>
            <w:tcW w:w="720" w:type="dxa"/>
            <w:tcBorders>
              <w:left w:val="single" w:sz="8" w:space="0" w:color="808080"/>
              <w:right w:val="single" w:sz="8" w:space="0" w:color="808080"/>
            </w:tcBorders>
            <w:shd w:val="clear" w:color="auto" w:fill="1F3864"/>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480" w:type="dxa"/>
            <w:gridSpan w:val="7"/>
            <w:tcBorders>
              <w:right w:val="single" w:sz="8" w:space="0" w:color="808080"/>
            </w:tcBorders>
            <w:shd w:val="clear" w:color="auto" w:fill="auto"/>
            <w:vAlign w:val="bottom"/>
          </w:tcPr>
          <w:p w:rsidR="005D2A42" w:rsidRDefault="00B5397D">
            <w:pPr>
              <w:spacing w:line="227" w:lineRule="exact"/>
              <w:ind w:left="20"/>
              <w:rPr>
                <w:rFonts w:ascii="Arial" w:eastAsia="Arial" w:hAnsi="Arial"/>
                <w:w w:val="87"/>
              </w:rPr>
            </w:pPr>
            <w:r>
              <w:rPr>
                <w:rFonts w:ascii="Arial" w:eastAsia="Arial" w:hAnsi="Arial"/>
                <w:w w:val="87"/>
              </w:rPr>
              <w:t>implicite et d’interpréter les sentiments des personnages.</w:t>
            </w:r>
          </w:p>
        </w:tc>
        <w:tc>
          <w:tcPr>
            <w:tcW w:w="860" w:type="dxa"/>
            <w:shd w:val="clear" w:color="auto" w:fill="auto"/>
            <w:vAlign w:val="bottom"/>
          </w:tcPr>
          <w:p w:rsidR="005D2A42" w:rsidRDefault="005D2A42">
            <w:pPr>
              <w:spacing w:line="0" w:lineRule="atLeast"/>
              <w:rPr>
                <w:rFonts w:ascii="Times New Roman" w:eastAsia="Times New Roman" w:hAnsi="Times New Roman"/>
                <w:sz w:val="19"/>
              </w:rPr>
            </w:pPr>
          </w:p>
        </w:tc>
        <w:tc>
          <w:tcPr>
            <w:tcW w:w="60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09"/>
        </w:trPr>
        <w:tc>
          <w:tcPr>
            <w:tcW w:w="720" w:type="dxa"/>
            <w:tcBorders>
              <w:left w:val="single" w:sz="8" w:space="0" w:color="808080"/>
              <w:right w:val="single" w:sz="8" w:space="0" w:color="808080"/>
            </w:tcBorders>
            <w:shd w:val="clear" w:color="auto" w:fill="1F3864"/>
            <w:vAlign w:val="bottom"/>
          </w:tcPr>
          <w:p w:rsidR="005D2A42" w:rsidRDefault="005D2A42">
            <w:pPr>
              <w:spacing w:line="0" w:lineRule="atLeast"/>
              <w:rPr>
                <w:rFonts w:ascii="Times New Roman" w:eastAsia="Times New Roman" w:hAnsi="Times New Roman"/>
                <w:sz w:val="18"/>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4480" w:type="dxa"/>
            <w:gridSpan w:val="7"/>
            <w:tcBorders>
              <w:right w:val="single" w:sz="8" w:space="0" w:color="808080"/>
            </w:tcBorders>
            <w:shd w:val="clear" w:color="auto" w:fill="auto"/>
            <w:vAlign w:val="bottom"/>
          </w:tcPr>
          <w:p w:rsidR="005D2A42" w:rsidRDefault="00B5397D">
            <w:pPr>
              <w:spacing w:line="209" w:lineRule="exact"/>
              <w:ind w:left="20"/>
              <w:rPr>
                <w:rFonts w:ascii="Arial" w:eastAsia="Arial" w:hAnsi="Arial"/>
                <w:w w:val="89"/>
              </w:rPr>
            </w:pPr>
            <w:r>
              <w:rPr>
                <w:rFonts w:ascii="Arial" w:eastAsia="Arial" w:hAnsi="Arial"/>
                <w:w w:val="89"/>
              </w:rPr>
              <w:t>En  lisant des textes  informatifs et  des  documents,  ils</w:t>
            </w:r>
          </w:p>
        </w:tc>
        <w:tc>
          <w:tcPr>
            <w:tcW w:w="860" w:type="dxa"/>
            <w:shd w:val="clear" w:color="auto" w:fill="auto"/>
            <w:vAlign w:val="bottom"/>
          </w:tcPr>
          <w:p w:rsidR="005D2A42" w:rsidRDefault="005D2A42">
            <w:pPr>
              <w:spacing w:line="0" w:lineRule="atLeast"/>
              <w:rPr>
                <w:rFonts w:ascii="Times New Roman" w:eastAsia="Times New Roman" w:hAnsi="Times New Roman"/>
                <w:sz w:val="18"/>
              </w:rPr>
            </w:pPr>
          </w:p>
        </w:tc>
        <w:tc>
          <w:tcPr>
            <w:tcW w:w="600" w:type="dxa"/>
            <w:shd w:val="clear" w:color="auto" w:fill="auto"/>
            <w:vAlign w:val="bottom"/>
          </w:tcPr>
          <w:p w:rsidR="005D2A42" w:rsidRDefault="005D2A42">
            <w:pPr>
              <w:spacing w:line="0" w:lineRule="atLeast"/>
              <w:rPr>
                <w:rFonts w:ascii="Times New Roman" w:eastAsia="Times New Roman" w:hAnsi="Times New Roman"/>
                <w:sz w:val="18"/>
              </w:rPr>
            </w:pPr>
          </w:p>
        </w:tc>
      </w:tr>
      <w:tr w:rsidR="005D2A42">
        <w:trPr>
          <w:trHeight w:val="251"/>
        </w:trPr>
        <w:tc>
          <w:tcPr>
            <w:tcW w:w="720" w:type="dxa"/>
            <w:tcBorders>
              <w:left w:val="single" w:sz="8" w:space="0" w:color="808080"/>
              <w:right w:val="single" w:sz="8" w:space="0" w:color="808080"/>
            </w:tcBorders>
            <w:shd w:val="clear" w:color="auto" w:fill="1F3864"/>
            <w:vAlign w:val="bottom"/>
          </w:tcPr>
          <w:p w:rsidR="005D2A42" w:rsidRDefault="005D2A42">
            <w:pPr>
              <w:spacing w:line="0" w:lineRule="atLeast"/>
              <w:rPr>
                <w:rFonts w:ascii="Times New Roman" w:eastAsia="Times New Roman" w:hAnsi="Times New Roman"/>
                <w:sz w:val="21"/>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4480" w:type="dxa"/>
            <w:gridSpan w:val="7"/>
            <w:tcBorders>
              <w:right w:val="single" w:sz="8" w:space="0" w:color="808080"/>
            </w:tcBorders>
            <w:shd w:val="clear" w:color="auto" w:fill="auto"/>
            <w:vAlign w:val="bottom"/>
          </w:tcPr>
          <w:p w:rsidR="005D2A42" w:rsidRDefault="00B5397D">
            <w:pPr>
              <w:spacing w:line="229" w:lineRule="exact"/>
              <w:ind w:left="20"/>
              <w:rPr>
                <w:rFonts w:ascii="Arial" w:eastAsia="Arial" w:hAnsi="Arial"/>
                <w:w w:val="91"/>
              </w:rPr>
            </w:pPr>
            <w:r>
              <w:rPr>
                <w:rFonts w:ascii="Arial" w:eastAsia="Arial" w:hAnsi="Arial"/>
                <w:w w:val="91"/>
              </w:rPr>
              <w:t>mettent  en  lien  des  informations  et  comparent  des</w:t>
            </w:r>
          </w:p>
        </w:tc>
        <w:tc>
          <w:tcPr>
            <w:tcW w:w="860" w:type="dxa"/>
            <w:shd w:val="clear" w:color="auto" w:fill="auto"/>
            <w:vAlign w:val="bottom"/>
          </w:tcPr>
          <w:p w:rsidR="005D2A42" w:rsidRDefault="005D2A42">
            <w:pPr>
              <w:spacing w:line="0" w:lineRule="atLeast"/>
              <w:rPr>
                <w:rFonts w:ascii="Times New Roman" w:eastAsia="Times New Roman" w:hAnsi="Times New Roman"/>
                <w:sz w:val="21"/>
              </w:rPr>
            </w:pPr>
          </w:p>
        </w:tc>
        <w:tc>
          <w:tcPr>
            <w:tcW w:w="600" w:type="dxa"/>
            <w:shd w:val="clear" w:color="auto" w:fill="F87268"/>
            <w:vAlign w:val="bottom"/>
          </w:tcPr>
          <w:p w:rsidR="005D2A42" w:rsidRDefault="005D2A42">
            <w:pPr>
              <w:spacing w:line="0" w:lineRule="atLeast"/>
              <w:rPr>
                <w:rFonts w:ascii="Times New Roman" w:eastAsia="Times New Roman" w:hAnsi="Times New Roman"/>
                <w:sz w:val="21"/>
              </w:rPr>
            </w:pPr>
          </w:p>
        </w:tc>
      </w:tr>
      <w:tr w:rsidR="005D2A42">
        <w:trPr>
          <w:trHeight w:val="235"/>
        </w:trPr>
        <w:tc>
          <w:tcPr>
            <w:tcW w:w="720" w:type="dxa"/>
            <w:tcBorders>
              <w:left w:val="single" w:sz="8" w:space="0" w:color="808080"/>
              <w:bottom w:val="single" w:sz="8" w:space="0" w:color="808080"/>
              <w:right w:val="single" w:sz="8" w:space="0" w:color="808080"/>
            </w:tcBorders>
            <w:shd w:val="clear" w:color="auto" w:fill="1F3864"/>
            <w:vAlign w:val="bottom"/>
          </w:tcPr>
          <w:p w:rsidR="005D2A42" w:rsidRDefault="005D2A42">
            <w:pPr>
              <w:spacing w:line="0" w:lineRule="atLeast"/>
              <w:rPr>
                <w:rFonts w:ascii="Times New Roman" w:eastAsia="Times New Roman" w:hAnsi="Times New Roman"/>
              </w:rPr>
            </w:pPr>
          </w:p>
        </w:tc>
        <w:tc>
          <w:tcPr>
            <w:tcW w:w="10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2920" w:type="dxa"/>
            <w:gridSpan w:val="4"/>
            <w:tcBorders>
              <w:bottom w:val="single" w:sz="8" w:space="0" w:color="808080"/>
            </w:tcBorders>
            <w:shd w:val="clear" w:color="auto" w:fill="auto"/>
            <w:vAlign w:val="bottom"/>
          </w:tcPr>
          <w:p w:rsidR="005D2A42" w:rsidRDefault="00B5397D">
            <w:pPr>
              <w:spacing w:line="227" w:lineRule="exact"/>
              <w:ind w:left="20"/>
              <w:rPr>
                <w:rFonts w:ascii="Arial" w:eastAsia="Arial" w:hAnsi="Arial"/>
              </w:rPr>
            </w:pPr>
            <w:r>
              <w:rPr>
                <w:rFonts w:ascii="Arial" w:eastAsia="Arial" w:hAnsi="Arial"/>
              </w:rPr>
              <w:t>données pour les exploiter.</w:t>
            </w:r>
          </w:p>
        </w:tc>
        <w:tc>
          <w:tcPr>
            <w:tcW w:w="60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66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3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860" w:type="dxa"/>
            <w:shd w:val="clear" w:color="auto" w:fill="auto"/>
            <w:vAlign w:val="bottom"/>
          </w:tcPr>
          <w:p w:rsidR="005D2A42" w:rsidRDefault="005D2A42">
            <w:pPr>
              <w:spacing w:line="0" w:lineRule="atLeast"/>
              <w:rPr>
                <w:rFonts w:ascii="Times New Roman" w:eastAsia="Times New Roman" w:hAnsi="Times New Roman"/>
              </w:rPr>
            </w:pPr>
          </w:p>
        </w:tc>
        <w:tc>
          <w:tcPr>
            <w:tcW w:w="600" w:type="dxa"/>
            <w:vMerge w:val="restart"/>
            <w:tcBorders>
              <w:bottom w:val="single" w:sz="8" w:space="0" w:color="F87268"/>
            </w:tcBorders>
            <w:shd w:val="clear" w:color="auto" w:fill="F87268"/>
            <w:vAlign w:val="bottom"/>
          </w:tcPr>
          <w:p w:rsidR="005D2A42" w:rsidRDefault="00B5397D">
            <w:pPr>
              <w:spacing w:line="687" w:lineRule="exact"/>
              <w:jc w:val="right"/>
              <w:rPr>
                <w:rFonts w:ascii="Arial" w:eastAsia="Arial" w:hAnsi="Arial"/>
                <w:color w:val="FFFFFF"/>
                <w:sz w:val="60"/>
              </w:rPr>
            </w:pPr>
            <w:r>
              <w:rPr>
                <w:rFonts w:ascii="Arial" w:eastAsia="Arial" w:hAnsi="Arial"/>
                <w:color w:val="FFFFFF"/>
                <w:sz w:val="60"/>
              </w:rPr>
              <w:t>3</w:t>
            </w:r>
          </w:p>
        </w:tc>
      </w:tr>
      <w:tr w:rsidR="005D2A42">
        <w:trPr>
          <w:trHeight w:val="203"/>
        </w:trPr>
        <w:tc>
          <w:tcPr>
            <w:tcW w:w="720" w:type="dxa"/>
            <w:tcBorders>
              <w:left w:val="single" w:sz="8" w:space="0" w:color="808080"/>
              <w:right w:val="single" w:sz="8" w:space="0" w:color="808080"/>
            </w:tcBorders>
            <w:shd w:val="clear" w:color="auto" w:fill="2F5496"/>
            <w:vAlign w:val="bottom"/>
          </w:tcPr>
          <w:p w:rsidR="005D2A42" w:rsidRDefault="005D2A42">
            <w:pPr>
              <w:spacing w:line="0" w:lineRule="atLeast"/>
              <w:rPr>
                <w:rFonts w:ascii="Times New Roman" w:eastAsia="Times New Roman" w:hAnsi="Times New Roman"/>
                <w:sz w:val="17"/>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4480" w:type="dxa"/>
            <w:gridSpan w:val="7"/>
            <w:tcBorders>
              <w:right w:val="single" w:sz="8" w:space="0" w:color="808080"/>
            </w:tcBorders>
            <w:shd w:val="clear" w:color="auto" w:fill="auto"/>
            <w:vAlign w:val="bottom"/>
          </w:tcPr>
          <w:p w:rsidR="005D2A42" w:rsidRDefault="00B5397D">
            <w:pPr>
              <w:spacing w:line="202" w:lineRule="exact"/>
              <w:ind w:left="20"/>
              <w:rPr>
                <w:rFonts w:ascii="Arial" w:eastAsia="Arial" w:hAnsi="Arial"/>
                <w:w w:val="87"/>
              </w:rPr>
            </w:pPr>
            <w:r>
              <w:rPr>
                <w:rFonts w:ascii="Arial" w:eastAsia="Arial" w:hAnsi="Arial"/>
                <w:w w:val="87"/>
              </w:rPr>
              <w:t>Les élèves sont capables de combiner deux informations</w:t>
            </w:r>
          </w:p>
        </w:tc>
        <w:tc>
          <w:tcPr>
            <w:tcW w:w="860" w:type="dxa"/>
            <w:shd w:val="clear" w:color="auto" w:fill="auto"/>
            <w:vAlign w:val="bottom"/>
          </w:tcPr>
          <w:p w:rsidR="005D2A42" w:rsidRDefault="005D2A42">
            <w:pPr>
              <w:spacing w:line="0" w:lineRule="atLeast"/>
              <w:rPr>
                <w:rFonts w:ascii="Times New Roman" w:eastAsia="Times New Roman" w:hAnsi="Times New Roman"/>
                <w:sz w:val="17"/>
              </w:rPr>
            </w:pPr>
          </w:p>
        </w:tc>
        <w:tc>
          <w:tcPr>
            <w:tcW w:w="600" w:type="dxa"/>
            <w:vMerge/>
            <w:shd w:val="clear" w:color="auto" w:fill="F87268"/>
            <w:vAlign w:val="bottom"/>
          </w:tcPr>
          <w:p w:rsidR="005D2A42" w:rsidRDefault="005D2A42">
            <w:pPr>
              <w:spacing w:line="0" w:lineRule="atLeast"/>
              <w:rPr>
                <w:rFonts w:ascii="Times New Roman" w:eastAsia="Times New Roman" w:hAnsi="Times New Roman"/>
                <w:sz w:val="17"/>
              </w:rPr>
            </w:pPr>
          </w:p>
        </w:tc>
      </w:tr>
      <w:tr w:rsidR="005D2A42">
        <w:trPr>
          <w:trHeight w:val="206"/>
        </w:trPr>
        <w:tc>
          <w:tcPr>
            <w:tcW w:w="720" w:type="dxa"/>
            <w:vMerge w:val="restart"/>
            <w:tcBorders>
              <w:left w:val="single" w:sz="8" w:space="0" w:color="808080"/>
              <w:right w:val="single" w:sz="8" w:space="0" w:color="808080"/>
            </w:tcBorders>
            <w:shd w:val="clear" w:color="auto" w:fill="2F5496"/>
            <w:vAlign w:val="bottom"/>
          </w:tcPr>
          <w:p w:rsidR="005D2A42" w:rsidRDefault="00B5397D">
            <w:pPr>
              <w:spacing w:line="206" w:lineRule="exact"/>
              <w:jc w:val="center"/>
              <w:rPr>
                <w:rFonts w:ascii="Arial" w:eastAsia="Arial" w:hAnsi="Arial"/>
                <w:b/>
                <w:color w:val="FFFFFF"/>
                <w:w w:val="84"/>
                <w:sz w:val="18"/>
                <w:shd w:val="clear" w:color="auto" w:fill="2F5496"/>
              </w:rPr>
            </w:pPr>
            <w:r>
              <w:rPr>
                <w:rFonts w:ascii="Arial" w:eastAsia="Arial" w:hAnsi="Arial"/>
                <w:b/>
                <w:color w:val="FFFFFF"/>
                <w:w w:val="84"/>
                <w:sz w:val="18"/>
                <w:shd w:val="clear" w:color="auto" w:fill="2F5496"/>
              </w:rPr>
              <w:t>Niveau</w:t>
            </w: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4480" w:type="dxa"/>
            <w:gridSpan w:val="7"/>
            <w:tcBorders>
              <w:right w:val="single" w:sz="8" w:space="0" w:color="808080"/>
            </w:tcBorders>
            <w:shd w:val="clear" w:color="auto" w:fill="auto"/>
            <w:vAlign w:val="bottom"/>
          </w:tcPr>
          <w:p w:rsidR="005D2A42" w:rsidRDefault="00B5397D">
            <w:pPr>
              <w:spacing w:line="206" w:lineRule="exact"/>
              <w:ind w:left="20"/>
              <w:rPr>
                <w:rFonts w:ascii="Arial" w:eastAsia="Arial" w:hAnsi="Arial"/>
                <w:w w:val="90"/>
              </w:rPr>
            </w:pPr>
            <w:r>
              <w:rPr>
                <w:rFonts w:ascii="Arial" w:eastAsia="Arial" w:hAnsi="Arial"/>
                <w:w w:val="90"/>
              </w:rPr>
              <w:t>explicites dans un passage de document ou de réaliser</w:t>
            </w:r>
          </w:p>
        </w:tc>
        <w:tc>
          <w:tcPr>
            <w:tcW w:w="860" w:type="dxa"/>
            <w:shd w:val="clear" w:color="auto" w:fill="auto"/>
            <w:vAlign w:val="bottom"/>
          </w:tcPr>
          <w:p w:rsidR="005D2A42" w:rsidRDefault="005D2A42">
            <w:pPr>
              <w:spacing w:line="0" w:lineRule="atLeast"/>
              <w:rPr>
                <w:rFonts w:ascii="Times New Roman" w:eastAsia="Times New Roman" w:hAnsi="Times New Roman"/>
                <w:sz w:val="17"/>
              </w:rPr>
            </w:pPr>
          </w:p>
        </w:tc>
        <w:tc>
          <w:tcPr>
            <w:tcW w:w="600" w:type="dxa"/>
            <w:vMerge/>
            <w:shd w:val="clear" w:color="auto" w:fill="F87268"/>
            <w:vAlign w:val="bottom"/>
          </w:tcPr>
          <w:p w:rsidR="005D2A42" w:rsidRDefault="005D2A42">
            <w:pPr>
              <w:spacing w:line="0" w:lineRule="atLeast"/>
              <w:rPr>
                <w:rFonts w:ascii="Times New Roman" w:eastAsia="Times New Roman" w:hAnsi="Times New Roman"/>
                <w:sz w:val="17"/>
              </w:rPr>
            </w:pPr>
          </w:p>
        </w:tc>
      </w:tr>
      <w:tr w:rsidR="005D2A42">
        <w:trPr>
          <w:trHeight w:val="201"/>
        </w:trPr>
        <w:tc>
          <w:tcPr>
            <w:tcW w:w="720" w:type="dxa"/>
            <w:vMerge/>
            <w:tcBorders>
              <w:left w:val="single" w:sz="8" w:space="0" w:color="808080"/>
              <w:right w:val="single" w:sz="8" w:space="0" w:color="808080"/>
            </w:tcBorders>
            <w:shd w:val="clear" w:color="auto" w:fill="2F5496"/>
            <w:vAlign w:val="bottom"/>
          </w:tcPr>
          <w:p w:rsidR="005D2A42" w:rsidRDefault="005D2A42">
            <w:pPr>
              <w:spacing w:line="0" w:lineRule="atLeast"/>
              <w:rPr>
                <w:rFonts w:ascii="Times New Roman" w:eastAsia="Times New Roman" w:hAnsi="Times New Roman"/>
                <w:sz w:val="17"/>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320" w:type="dxa"/>
            <w:vMerge w:val="restart"/>
            <w:shd w:val="clear" w:color="auto" w:fill="auto"/>
            <w:vAlign w:val="bottom"/>
          </w:tcPr>
          <w:p w:rsidR="005D2A42" w:rsidRDefault="00B5397D">
            <w:pPr>
              <w:spacing w:line="229" w:lineRule="exact"/>
              <w:ind w:left="20"/>
              <w:rPr>
                <w:rFonts w:ascii="Arial" w:eastAsia="Arial" w:hAnsi="Arial"/>
                <w:w w:val="86"/>
              </w:rPr>
            </w:pPr>
            <w:r>
              <w:rPr>
                <w:rFonts w:ascii="Arial" w:eastAsia="Arial" w:hAnsi="Arial"/>
                <w:w w:val="86"/>
              </w:rPr>
              <w:t>des</w:t>
            </w:r>
          </w:p>
        </w:tc>
        <w:tc>
          <w:tcPr>
            <w:tcW w:w="1040" w:type="dxa"/>
            <w:vMerge w:val="restart"/>
            <w:shd w:val="clear" w:color="auto" w:fill="auto"/>
            <w:vAlign w:val="bottom"/>
          </w:tcPr>
          <w:p w:rsidR="005D2A42" w:rsidRDefault="00B5397D">
            <w:pPr>
              <w:spacing w:line="229" w:lineRule="exact"/>
              <w:ind w:left="120"/>
              <w:rPr>
                <w:rFonts w:ascii="Arial" w:eastAsia="Arial" w:hAnsi="Arial"/>
                <w:w w:val="97"/>
              </w:rPr>
            </w:pPr>
            <w:r>
              <w:rPr>
                <w:rFonts w:ascii="Arial" w:eastAsia="Arial" w:hAnsi="Arial"/>
                <w:w w:val="97"/>
              </w:rPr>
              <w:t>inférences</w:t>
            </w:r>
          </w:p>
        </w:tc>
        <w:tc>
          <w:tcPr>
            <w:tcW w:w="740" w:type="dxa"/>
            <w:vMerge w:val="restart"/>
            <w:shd w:val="clear" w:color="auto" w:fill="auto"/>
            <w:vAlign w:val="bottom"/>
          </w:tcPr>
          <w:p w:rsidR="005D2A42" w:rsidRDefault="00B5397D">
            <w:pPr>
              <w:spacing w:line="229" w:lineRule="exact"/>
              <w:ind w:right="40"/>
              <w:jc w:val="right"/>
              <w:rPr>
                <w:rFonts w:ascii="Arial" w:eastAsia="Arial" w:hAnsi="Arial"/>
                <w:w w:val="85"/>
              </w:rPr>
            </w:pPr>
            <w:r>
              <w:rPr>
                <w:rFonts w:ascii="Arial" w:eastAsia="Arial" w:hAnsi="Arial"/>
                <w:w w:val="85"/>
              </w:rPr>
              <w:t>simples</w:t>
            </w:r>
          </w:p>
        </w:tc>
        <w:tc>
          <w:tcPr>
            <w:tcW w:w="820" w:type="dxa"/>
            <w:vMerge w:val="restart"/>
            <w:shd w:val="clear" w:color="auto" w:fill="auto"/>
            <w:vAlign w:val="bottom"/>
          </w:tcPr>
          <w:p w:rsidR="005D2A42" w:rsidRDefault="00B5397D">
            <w:pPr>
              <w:spacing w:line="229" w:lineRule="exact"/>
              <w:rPr>
                <w:rFonts w:ascii="Arial" w:eastAsia="Arial" w:hAnsi="Arial"/>
              </w:rPr>
            </w:pPr>
            <w:r>
              <w:rPr>
                <w:rFonts w:ascii="Arial" w:eastAsia="Arial" w:hAnsi="Arial"/>
              </w:rPr>
              <w:t>dans  un</w:t>
            </w:r>
          </w:p>
        </w:tc>
        <w:tc>
          <w:tcPr>
            <w:tcW w:w="600" w:type="dxa"/>
            <w:vMerge w:val="restart"/>
            <w:shd w:val="clear" w:color="auto" w:fill="auto"/>
            <w:vAlign w:val="bottom"/>
          </w:tcPr>
          <w:p w:rsidR="005D2A42" w:rsidRDefault="00B5397D">
            <w:pPr>
              <w:spacing w:line="229" w:lineRule="exact"/>
              <w:ind w:left="40"/>
              <w:rPr>
                <w:rFonts w:ascii="Arial" w:eastAsia="Arial" w:hAnsi="Arial"/>
              </w:rPr>
            </w:pPr>
            <w:r>
              <w:rPr>
                <w:rFonts w:ascii="Arial" w:eastAsia="Arial" w:hAnsi="Arial"/>
              </w:rPr>
              <w:t>texte</w:t>
            </w:r>
          </w:p>
        </w:tc>
        <w:tc>
          <w:tcPr>
            <w:tcW w:w="660" w:type="dxa"/>
            <w:vMerge w:val="restart"/>
            <w:shd w:val="clear" w:color="auto" w:fill="auto"/>
            <w:vAlign w:val="bottom"/>
          </w:tcPr>
          <w:p w:rsidR="005D2A42" w:rsidRDefault="00B5397D">
            <w:pPr>
              <w:spacing w:line="229" w:lineRule="exact"/>
              <w:rPr>
                <w:rFonts w:ascii="Arial" w:eastAsia="Arial" w:hAnsi="Arial"/>
              </w:rPr>
            </w:pPr>
            <w:r>
              <w:rPr>
                <w:rFonts w:ascii="Arial" w:eastAsia="Arial" w:hAnsi="Arial"/>
              </w:rPr>
              <w:t>narratif</w:t>
            </w:r>
          </w:p>
        </w:tc>
        <w:tc>
          <w:tcPr>
            <w:tcW w:w="300" w:type="dxa"/>
            <w:vMerge w:val="restart"/>
            <w:tcBorders>
              <w:right w:val="single" w:sz="8" w:space="0" w:color="808080"/>
            </w:tcBorders>
            <w:shd w:val="clear" w:color="auto" w:fill="auto"/>
            <w:vAlign w:val="bottom"/>
          </w:tcPr>
          <w:p w:rsidR="005D2A42" w:rsidRDefault="00B5397D">
            <w:pPr>
              <w:spacing w:line="229" w:lineRule="exact"/>
              <w:jc w:val="right"/>
              <w:rPr>
                <w:rFonts w:ascii="Arial" w:eastAsia="Arial" w:hAnsi="Arial"/>
                <w:w w:val="98"/>
              </w:rPr>
            </w:pPr>
            <w:r>
              <w:rPr>
                <w:rFonts w:ascii="Arial" w:eastAsia="Arial" w:hAnsi="Arial"/>
                <w:w w:val="98"/>
              </w:rPr>
              <w:t>ou</w:t>
            </w:r>
          </w:p>
        </w:tc>
        <w:tc>
          <w:tcPr>
            <w:tcW w:w="860" w:type="dxa"/>
            <w:vMerge w:val="restart"/>
            <w:shd w:val="clear" w:color="auto" w:fill="auto"/>
            <w:vAlign w:val="bottom"/>
          </w:tcPr>
          <w:p w:rsidR="005D2A42" w:rsidRDefault="005D2A42">
            <w:pPr>
              <w:spacing w:line="0" w:lineRule="atLeast"/>
              <w:rPr>
                <w:rFonts w:ascii="Times New Roman" w:eastAsia="Times New Roman" w:hAnsi="Times New Roman"/>
                <w:sz w:val="17"/>
              </w:rPr>
            </w:pPr>
          </w:p>
        </w:tc>
        <w:tc>
          <w:tcPr>
            <w:tcW w:w="600" w:type="dxa"/>
            <w:vMerge/>
            <w:shd w:val="clear" w:color="auto" w:fill="F87268"/>
            <w:vAlign w:val="bottom"/>
          </w:tcPr>
          <w:p w:rsidR="005D2A42" w:rsidRDefault="005D2A42">
            <w:pPr>
              <w:spacing w:line="0" w:lineRule="atLeast"/>
              <w:rPr>
                <w:rFonts w:ascii="Times New Roman" w:eastAsia="Times New Roman" w:hAnsi="Times New Roman"/>
                <w:sz w:val="17"/>
              </w:rPr>
            </w:pPr>
          </w:p>
        </w:tc>
      </w:tr>
      <w:tr w:rsidR="005D2A42">
        <w:trPr>
          <w:trHeight w:val="66"/>
        </w:trPr>
        <w:tc>
          <w:tcPr>
            <w:tcW w:w="720" w:type="dxa"/>
            <w:vMerge w:val="restart"/>
            <w:tcBorders>
              <w:left w:val="single" w:sz="8" w:space="0" w:color="808080"/>
              <w:right w:val="single" w:sz="8" w:space="0" w:color="808080"/>
            </w:tcBorders>
            <w:shd w:val="clear" w:color="auto" w:fill="2F5496"/>
            <w:vAlign w:val="bottom"/>
          </w:tcPr>
          <w:p w:rsidR="005D2A42" w:rsidRDefault="00B5397D">
            <w:pPr>
              <w:spacing w:line="206" w:lineRule="exact"/>
              <w:jc w:val="center"/>
              <w:rPr>
                <w:rFonts w:ascii="Arial" w:eastAsia="Arial" w:hAnsi="Arial"/>
                <w:b/>
                <w:color w:val="FFFFFF"/>
                <w:w w:val="79"/>
                <w:sz w:val="18"/>
              </w:rPr>
            </w:pPr>
            <w:r>
              <w:rPr>
                <w:rFonts w:ascii="Arial" w:eastAsia="Arial" w:hAnsi="Arial"/>
                <w:b/>
                <w:color w:val="FFFFFF"/>
                <w:w w:val="79"/>
                <w:sz w:val="18"/>
              </w:rPr>
              <w:t>3</w:t>
            </w: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5"/>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5"/>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5"/>
              </w:rPr>
            </w:pPr>
          </w:p>
        </w:tc>
        <w:tc>
          <w:tcPr>
            <w:tcW w:w="320" w:type="dxa"/>
            <w:vMerge/>
            <w:shd w:val="clear" w:color="auto" w:fill="auto"/>
            <w:vAlign w:val="bottom"/>
          </w:tcPr>
          <w:p w:rsidR="005D2A42" w:rsidRDefault="005D2A42">
            <w:pPr>
              <w:spacing w:line="0" w:lineRule="atLeast"/>
              <w:rPr>
                <w:rFonts w:ascii="Times New Roman" w:eastAsia="Times New Roman" w:hAnsi="Times New Roman"/>
                <w:sz w:val="5"/>
              </w:rPr>
            </w:pPr>
          </w:p>
        </w:tc>
        <w:tc>
          <w:tcPr>
            <w:tcW w:w="1040" w:type="dxa"/>
            <w:vMerge/>
            <w:shd w:val="clear" w:color="auto" w:fill="auto"/>
            <w:vAlign w:val="bottom"/>
          </w:tcPr>
          <w:p w:rsidR="005D2A42" w:rsidRDefault="005D2A42">
            <w:pPr>
              <w:spacing w:line="0" w:lineRule="atLeast"/>
              <w:rPr>
                <w:rFonts w:ascii="Times New Roman" w:eastAsia="Times New Roman" w:hAnsi="Times New Roman"/>
                <w:sz w:val="5"/>
              </w:rPr>
            </w:pPr>
          </w:p>
        </w:tc>
        <w:tc>
          <w:tcPr>
            <w:tcW w:w="740" w:type="dxa"/>
            <w:vMerge/>
            <w:shd w:val="clear" w:color="auto" w:fill="auto"/>
            <w:vAlign w:val="bottom"/>
          </w:tcPr>
          <w:p w:rsidR="005D2A42" w:rsidRDefault="005D2A42">
            <w:pPr>
              <w:spacing w:line="0" w:lineRule="atLeast"/>
              <w:rPr>
                <w:rFonts w:ascii="Times New Roman" w:eastAsia="Times New Roman" w:hAnsi="Times New Roman"/>
                <w:sz w:val="5"/>
              </w:rPr>
            </w:pPr>
          </w:p>
        </w:tc>
        <w:tc>
          <w:tcPr>
            <w:tcW w:w="820" w:type="dxa"/>
            <w:vMerge/>
            <w:shd w:val="clear" w:color="auto" w:fill="auto"/>
            <w:vAlign w:val="bottom"/>
          </w:tcPr>
          <w:p w:rsidR="005D2A42" w:rsidRDefault="005D2A42">
            <w:pPr>
              <w:spacing w:line="0" w:lineRule="atLeast"/>
              <w:rPr>
                <w:rFonts w:ascii="Times New Roman" w:eastAsia="Times New Roman" w:hAnsi="Times New Roman"/>
                <w:sz w:val="5"/>
              </w:rPr>
            </w:pPr>
          </w:p>
        </w:tc>
        <w:tc>
          <w:tcPr>
            <w:tcW w:w="600" w:type="dxa"/>
            <w:vMerge/>
            <w:shd w:val="clear" w:color="auto" w:fill="auto"/>
            <w:vAlign w:val="bottom"/>
          </w:tcPr>
          <w:p w:rsidR="005D2A42" w:rsidRDefault="005D2A42">
            <w:pPr>
              <w:spacing w:line="0" w:lineRule="atLeast"/>
              <w:rPr>
                <w:rFonts w:ascii="Times New Roman" w:eastAsia="Times New Roman" w:hAnsi="Times New Roman"/>
                <w:sz w:val="5"/>
              </w:rPr>
            </w:pPr>
          </w:p>
        </w:tc>
        <w:tc>
          <w:tcPr>
            <w:tcW w:w="660" w:type="dxa"/>
            <w:vMerge/>
            <w:shd w:val="clear" w:color="auto" w:fill="auto"/>
            <w:vAlign w:val="bottom"/>
          </w:tcPr>
          <w:p w:rsidR="005D2A42" w:rsidRDefault="005D2A42">
            <w:pPr>
              <w:spacing w:line="0" w:lineRule="atLeast"/>
              <w:rPr>
                <w:rFonts w:ascii="Times New Roman" w:eastAsia="Times New Roman" w:hAnsi="Times New Roman"/>
                <w:sz w:val="5"/>
              </w:rPr>
            </w:pPr>
          </w:p>
        </w:tc>
        <w:tc>
          <w:tcPr>
            <w:tcW w:w="3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5"/>
              </w:rPr>
            </w:pPr>
          </w:p>
        </w:tc>
        <w:tc>
          <w:tcPr>
            <w:tcW w:w="860" w:type="dxa"/>
            <w:vMerge/>
            <w:shd w:val="clear" w:color="auto" w:fill="auto"/>
            <w:vAlign w:val="bottom"/>
          </w:tcPr>
          <w:p w:rsidR="005D2A42" w:rsidRDefault="005D2A42">
            <w:pPr>
              <w:spacing w:line="0" w:lineRule="atLeast"/>
              <w:rPr>
                <w:rFonts w:ascii="Times New Roman" w:eastAsia="Times New Roman" w:hAnsi="Times New Roman"/>
                <w:sz w:val="5"/>
              </w:rPr>
            </w:pPr>
          </w:p>
        </w:tc>
        <w:tc>
          <w:tcPr>
            <w:tcW w:w="600" w:type="dxa"/>
            <w:vMerge/>
            <w:shd w:val="clear" w:color="auto" w:fill="F87268"/>
            <w:vAlign w:val="bottom"/>
          </w:tcPr>
          <w:p w:rsidR="005D2A42" w:rsidRDefault="005D2A42">
            <w:pPr>
              <w:spacing w:line="0" w:lineRule="atLeast"/>
              <w:rPr>
                <w:rFonts w:ascii="Times New Roman" w:eastAsia="Times New Roman" w:hAnsi="Times New Roman"/>
                <w:sz w:val="5"/>
              </w:rPr>
            </w:pPr>
          </w:p>
        </w:tc>
      </w:tr>
      <w:tr w:rsidR="005D2A42">
        <w:trPr>
          <w:trHeight w:val="143"/>
        </w:trPr>
        <w:tc>
          <w:tcPr>
            <w:tcW w:w="720" w:type="dxa"/>
            <w:vMerge/>
            <w:tcBorders>
              <w:left w:val="single" w:sz="8" w:space="0" w:color="808080"/>
              <w:right w:val="single" w:sz="8" w:space="0" w:color="808080"/>
            </w:tcBorders>
            <w:shd w:val="clear" w:color="auto" w:fill="2F5496"/>
            <w:vAlign w:val="bottom"/>
          </w:tcPr>
          <w:p w:rsidR="005D2A42" w:rsidRDefault="005D2A42">
            <w:pPr>
              <w:spacing w:line="0" w:lineRule="atLeast"/>
              <w:rPr>
                <w:rFonts w:ascii="Times New Roman" w:eastAsia="Times New Roman" w:hAnsi="Times New Roman"/>
                <w:sz w:val="12"/>
              </w:rPr>
            </w:pPr>
          </w:p>
        </w:tc>
        <w:tc>
          <w:tcPr>
            <w:tcW w:w="100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7"/>
              </w:rPr>
            </w:pPr>
            <w:r>
              <w:rPr>
                <w:rFonts w:ascii="Arial" w:eastAsia="Arial" w:hAnsi="Arial"/>
                <w:w w:val="87"/>
              </w:rPr>
              <w:t>518,4</w:t>
            </w:r>
          </w:p>
        </w:tc>
        <w:tc>
          <w:tcPr>
            <w:tcW w:w="142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6"/>
              </w:rPr>
            </w:pPr>
            <w:r>
              <w:rPr>
                <w:rFonts w:ascii="Arial" w:eastAsia="Arial" w:hAnsi="Arial"/>
                <w:w w:val="86"/>
              </w:rPr>
              <w:t>25,6 %</w:t>
            </w:r>
          </w:p>
        </w:tc>
        <w:tc>
          <w:tcPr>
            <w:tcW w:w="140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6"/>
              </w:rPr>
            </w:pPr>
            <w:r>
              <w:rPr>
                <w:rFonts w:ascii="Arial" w:eastAsia="Arial" w:hAnsi="Arial"/>
                <w:w w:val="86"/>
              </w:rPr>
              <w:t>26,3 %</w:t>
            </w:r>
          </w:p>
        </w:tc>
        <w:tc>
          <w:tcPr>
            <w:tcW w:w="4480" w:type="dxa"/>
            <w:gridSpan w:val="7"/>
            <w:vMerge w:val="restart"/>
            <w:tcBorders>
              <w:right w:val="single" w:sz="8" w:space="0" w:color="808080"/>
            </w:tcBorders>
            <w:shd w:val="clear" w:color="auto" w:fill="auto"/>
            <w:vAlign w:val="bottom"/>
          </w:tcPr>
          <w:p w:rsidR="005D2A42" w:rsidRDefault="00B5397D">
            <w:pPr>
              <w:spacing w:line="229" w:lineRule="exact"/>
              <w:ind w:left="20"/>
              <w:rPr>
                <w:rFonts w:ascii="Arial" w:eastAsia="Arial" w:hAnsi="Arial"/>
                <w:w w:val="87"/>
              </w:rPr>
            </w:pPr>
            <w:r>
              <w:rPr>
                <w:rFonts w:ascii="Arial" w:eastAsia="Arial" w:hAnsi="Arial"/>
                <w:w w:val="87"/>
              </w:rPr>
              <w:t>informatif. Ils peuvent extraire des informations implicites</w:t>
            </w:r>
          </w:p>
        </w:tc>
        <w:tc>
          <w:tcPr>
            <w:tcW w:w="860" w:type="dxa"/>
            <w:shd w:val="clear" w:color="auto" w:fill="auto"/>
            <w:vAlign w:val="bottom"/>
          </w:tcPr>
          <w:p w:rsidR="005D2A42" w:rsidRDefault="005D2A42">
            <w:pPr>
              <w:spacing w:line="0" w:lineRule="atLeast"/>
              <w:rPr>
                <w:rFonts w:ascii="Times New Roman" w:eastAsia="Times New Roman" w:hAnsi="Times New Roman"/>
                <w:sz w:val="12"/>
              </w:rPr>
            </w:pPr>
          </w:p>
        </w:tc>
        <w:tc>
          <w:tcPr>
            <w:tcW w:w="600" w:type="dxa"/>
            <w:shd w:val="clear" w:color="auto" w:fill="F87268"/>
            <w:vAlign w:val="bottom"/>
          </w:tcPr>
          <w:p w:rsidR="005D2A42" w:rsidRDefault="005D2A42">
            <w:pPr>
              <w:spacing w:line="0" w:lineRule="atLeast"/>
              <w:rPr>
                <w:rFonts w:ascii="Times New Roman" w:eastAsia="Times New Roman" w:hAnsi="Times New Roman"/>
                <w:sz w:val="12"/>
              </w:rPr>
            </w:pPr>
          </w:p>
        </w:tc>
      </w:tr>
      <w:tr w:rsidR="005D2A42">
        <w:trPr>
          <w:trHeight w:val="88"/>
        </w:trPr>
        <w:tc>
          <w:tcPr>
            <w:tcW w:w="720" w:type="dxa"/>
            <w:tcBorders>
              <w:left w:val="single" w:sz="8" w:space="0" w:color="808080"/>
              <w:right w:val="single" w:sz="8" w:space="0" w:color="2F5496"/>
            </w:tcBorders>
            <w:shd w:val="clear" w:color="auto" w:fill="2F5496"/>
            <w:vAlign w:val="bottom"/>
          </w:tcPr>
          <w:p w:rsidR="005D2A42" w:rsidRDefault="005D2A42">
            <w:pPr>
              <w:spacing w:line="0" w:lineRule="atLeast"/>
              <w:rPr>
                <w:rFonts w:ascii="Times New Roman" w:eastAsia="Times New Roman" w:hAnsi="Times New Roman"/>
                <w:sz w:val="7"/>
              </w:rPr>
            </w:pPr>
          </w:p>
        </w:tc>
        <w:tc>
          <w:tcPr>
            <w:tcW w:w="10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14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14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4480" w:type="dxa"/>
            <w:gridSpan w:val="7"/>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860" w:type="dxa"/>
            <w:shd w:val="clear" w:color="auto" w:fill="auto"/>
            <w:vAlign w:val="bottom"/>
          </w:tcPr>
          <w:p w:rsidR="005D2A42" w:rsidRDefault="005D2A42">
            <w:pPr>
              <w:spacing w:line="0" w:lineRule="atLeast"/>
              <w:rPr>
                <w:rFonts w:ascii="Times New Roman" w:eastAsia="Times New Roman" w:hAnsi="Times New Roman"/>
                <w:sz w:val="7"/>
              </w:rPr>
            </w:pPr>
          </w:p>
        </w:tc>
        <w:tc>
          <w:tcPr>
            <w:tcW w:w="600" w:type="dxa"/>
            <w:shd w:val="clear" w:color="auto" w:fill="F87268"/>
            <w:vAlign w:val="bottom"/>
          </w:tcPr>
          <w:p w:rsidR="005D2A42" w:rsidRDefault="005D2A42">
            <w:pPr>
              <w:spacing w:line="0" w:lineRule="atLeast"/>
              <w:rPr>
                <w:rFonts w:ascii="Times New Roman" w:eastAsia="Times New Roman" w:hAnsi="Times New Roman"/>
                <w:sz w:val="7"/>
              </w:rPr>
            </w:pPr>
          </w:p>
        </w:tc>
      </w:tr>
      <w:tr w:rsidR="005D2A42">
        <w:trPr>
          <w:trHeight w:val="113"/>
        </w:trPr>
        <w:tc>
          <w:tcPr>
            <w:tcW w:w="720" w:type="dxa"/>
            <w:tcBorders>
              <w:left w:val="single" w:sz="8" w:space="0" w:color="808080"/>
              <w:right w:val="single" w:sz="8" w:space="0" w:color="2F5496"/>
            </w:tcBorders>
            <w:shd w:val="clear" w:color="auto" w:fill="2F5496"/>
            <w:vAlign w:val="bottom"/>
          </w:tcPr>
          <w:p w:rsidR="005D2A42" w:rsidRDefault="005D2A42">
            <w:pPr>
              <w:spacing w:line="0" w:lineRule="atLeast"/>
              <w:rPr>
                <w:rFonts w:ascii="Times New Roman" w:eastAsia="Times New Roman" w:hAnsi="Times New Roman"/>
                <w:sz w:val="9"/>
              </w:rPr>
            </w:pPr>
          </w:p>
        </w:tc>
        <w:tc>
          <w:tcPr>
            <w:tcW w:w="10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4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4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4480" w:type="dxa"/>
            <w:gridSpan w:val="7"/>
            <w:vMerge w:val="restart"/>
            <w:tcBorders>
              <w:right w:val="single" w:sz="8" w:space="0" w:color="808080"/>
            </w:tcBorders>
            <w:shd w:val="clear" w:color="auto" w:fill="auto"/>
            <w:vAlign w:val="bottom"/>
          </w:tcPr>
          <w:p w:rsidR="005D2A42" w:rsidRDefault="00B5397D">
            <w:pPr>
              <w:spacing w:line="227" w:lineRule="exact"/>
              <w:ind w:left="20"/>
              <w:rPr>
                <w:rFonts w:ascii="Arial" w:eastAsia="Arial" w:hAnsi="Arial"/>
                <w:w w:val="89"/>
              </w:rPr>
            </w:pPr>
            <w:r>
              <w:rPr>
                <w:rFonts w:ascii="Arial" w:eastAsia="Arial" w:hAnsi="Arial"/>
                <w:w w:val="89"/>
              </w:rPr>
              <w:t>de supports écrits en donnant du sens aux connecteurs</w:t>
            </w:r>
          </w:p>
        </w:tc>
        <w:tc>
          <w:tcPr>
            <w:tcW w:w="860" w:type="dxa"/>
            <w:shd w:val="clear" w:color="auto" w:fill="auto"/>
            <w:vAlign w:val="bottom"/>
          </w:tcPr>
          <w:p w:rsidR="005D2A42" w:rsidRDefault="005D2A42">
            <w:pPr>
              <w:spacing w:line="0" w:lineRule="atLeast"/>
              <w:rPr>
                <w:rFonts w:ascii="Times New Roman" w:eastAsia="Times New Roman" w:hAnsi="Times New Roman"/>
                <w:sz w:val="9"/>
              </w:rPr>
            </w:pPr>
          </w:p>
        </w:tc>
        <w:tc>
          <w:tcPr>
            <w:tcW w:w="600" w:type="dxa"/>
            <w:shd w:val="clear" w:color="auto" w:fill="F87268"/>
            <w:vAlign w:val="bottom"/>
          </w:tcPr>
          <w:p w:rsidR="005D2A42" w:rsidRDefault="005D2A42">
            <w:pPr>
              <w:spacing w:line="0" w:lineRule="atLeast"/>
              <w:rPr>
                <w:rFonts w:ascii="Times New Roman" w:eastAsia="Times New Roman" w:hAnsi="Times New Roman"/>
                <w:sz w:val="9"/>
              </w:rPr>
            </w:pPr>
          </w:p>
        </w:tc>
      </w:tr>
      <w:tr w:rsidR="005D2A42">
        <w:trPr>
          <w:trHeight w:val="115"/>
        </w:trPr>
        <w:tc>
          <w:tcPr>
            <w:tcW w:w="720" w:type="dxa"/>
            <w:tcBorders>
              <w:left w:val="single" w:sz="8" w:space="0" w:color="808080"/>
              <w:right w:val="single" w:sz="8" w:space="0" w:color="2F5496"/>
            </w:tcBorders>
            <w:shd w:val="clear" w:color="auto" w:fill="2F5496"/>
            <w:vAlign w:val="bottom"/>
          </w:tcPr>
          <w:p w:rsidR="005D2A42" w:rsidRDefault="005D2A42">
            <w:pPr>
              <w:spacing w:line="0" w:lineRule="atLeast"/>
              <w:rPr>
                <w:rFonts w:ascii="Times New Roman" w:eastAsia="Times New Roman" w:hAnsi="Times New Roman"/>
                <w:sz w:val="10"/>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4480" w:type="dxa"/>
            <w:gridSpan w:val="7"/>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860" w:type="dxa"/>
            <w:shd w:val="clear" w:color="auto" w:fill="auto"/>
            <w:vAlign w:val="bottom"/>
          </w:tcPr>
          <w:p w:rsidR="005D2A42" w:rsidRDefault="005D2A42">
            <w:pPr>
              <w:spacing w:line="0" w:lineRule="atLeast"/>
              <w:rPr>
                <w:rFonts w:ascii="Times New Roman" w:eastAsia="Times New Roman" w:hAnsi="Times New Roman"/>
                <w:sz w:val="10"/>
              </w:rPr>
            </w:pPr>
          </w:p>
        </w:tc>
        <w:tc>
          <w:tcPr>
            <w:tcW w:w="600" w:type="dxa"/>
            <w:shd w:val="clear" w:color="auto" w:fill="F87268"/>
            <w:vAlign w:val="bottom"/>
          </w:tcPr>
          <w:p w:rsidR="005D2A42" w:rsidRDefault="005D2A42">
            <w:pPr>
              <w:spacing w:line="0" w:lineRule="atLeast"/>
              <w:rPr>
                <w:rFonts w:ascii="Times New Roman" w:eastAsia="Times New Roman" w:hAnsi="Times New Roman"/>
                <w:sz w:val="10"/>
              </w:rPr>
            </w:pPr>
          </w:p>
        </w:tc>
      </w:tr>
      <w:tr w:rsidR="005D2A42">
        <w:trPr>
          <w:trHeight w:val="230"/>
        </w:trPr>
        <w:tc>
          <w:tcPr>
            <w:tcW w:w="720" w:type="dxa"/>
            <w:tcBorders>
              <w:left w:val="single" w:sz="8" w:space="0" w:color="808080"/>
              <w:right w:val="single" w:sz="8" w:space="0" w:color="2F5496"/>
            </w:tcBorders>
            <w:shd w:val="clear" w:color="auto" w:fill="2F5496"/>
            <w:vAlign w:val="bottom"/>
          </w:tcPr>
          <w:p w:rsidR="005D2A42" w:rsidRDefault="005D2A42">
            <w:pPr>
              <w:spacing w:line="0" w:lineRule="atLeast"/>
              <w:rPr>
                <w:rFonts w:ascii="Times New Roman" w:eastAsia="Times New Roman" w:hAnsi="Times New Roman"/>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480" w:type="dxa"/>
            <w:gridSpan w:val="7"/>
            <w:tcBorders>
              <w:right w:val="single" w:sz="8" w:space="0" w:color="808080"/>
            </w:tcBorders>
            <w:shd w:val="clear" w:color="auto" w:fill="auto"/>
            <w:vAlign w:val="bottom"/>
          </w:tcPr>
          <w:p w:rsidR="005D2A42" w:rsidRDefault="00B5397D">
            <w:pPr>
              <w:spacing w:line="229" w:lineRule="exact"/>
              <w:ind w:left="20"/>
              <w:rPr>
                <w:rFonts w:ascii="Arial" w:eastAsia="Arial" w:hAnsi="Arial"/>
                <w:w w:val="91"/>
              </w:rPr>
            </w:pPr>
            <w:r>
              <w:rPr>
                <w:rFonts w:ascii="Arial" w:eastAsia="Arial" w:hAnsi="Arial"/>
                <w:w w:val="91"/>
              </w:rPr>
              <w:t>implicites, aux anaphores ou aux référents. Les élèves</w:t>
            </w:r>
          </w:p>
        </w:tc>
        <w:tc>
          <w:tcPr>
            <w:tcW w:w="860" w:type="dxa"/>
            <w:shd w:val="clear" w:color="auto" w:fill="auto"/>
            <w:vAlign w:val="bottom"/>
          </w:tcPr>
          <w:p w:rsidR="005D2A42" w:rsidRDefault="005D2A42">
            <w:pPr>
              <w:spacing w:line="0" w:lineRule="atLeast"/>
              <w:rPr>
                <w:rFonts w:ascii="Times New Roman" w:eastAsia="Times New Roman" w:hAnsi="Times New Roman"/>
              </w:rPr>
            </w:pPr>
          </w:p>
        </w:tc>
        <w:tc>
          <w:tcPr>
            <w:tcW w:w="600" w:type="dxa"/>
            <w:shd w:val="clear" w:color="auto" w:fill="F87268"/>
            <w:vAlign w:val="bottom"/>
          </w:tcPr>
          <w:p w:rsidR="005D2A42" w:rsidRDefault="005D2A42">
            <w:pPr>
              <w:spacing w:line="0" w:lineRule="atLeast"/>
              <w:rPr>
                <w:rFonts w:ascii="Times New Roman" w:eastAsia="Times New Roman" w:hAnsi="Times New Roman"/>
              </w:rPr>
            </w:pPr>
          </w:p>
        </w:tc>
      </w:tr>
      <w:tr w:rsidR="005D2A42">
        <w:trPr>
          <w:trHeight w:val="228"/>
        </w:trPr>
        <w:tc>
          <w:tcPr>
            <w:tcW w:w="720" w:type="dxa"/>
            <w:tcBorders>
              <w:left w:val="single" w:sz="8" w:space="0" w:color="808080"/>
              <w:right w:val="single" w:sz="8" w:space="0" w:color="2F5496"/>
            </w:tcBorders>
            <w:shd w:val="clear" w:color="auto" w:fill="2F5496"/>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480" w:type="dxa"/>
            <w:gridSpan w:val="7"/>
            <w:tcBorders>
              <w:right w:val="single" w:sz="8" w:space="0" w:color="808080"/>
            </w:tcBorders>
            <w:shd w:val="clear" w:color="auto" w:fill="auto"/>
            <w:vAlign w:val="bottom"/>
          </w:tcPr>
          <w:p w:rsidR="005D2A42" w:rsidRDefault="00B5397D">
            <w:pPr>
              <w:spacing w:line="227" w:lineRule="exact"/>
              <w:ind w:left="20"/>
              <w:rPr>
                <w:rFonts w:ascii="Arial" w:eastAsia="Arial" w:hAnsi="Arial"/>
                <w:w w:val="87"/>
              </w:rPr>
            </w:pPr>
            <w:r>
              <w:rPr>
                <w:rFonts w:ascii="Arial" w:eastAsia="Arial" w:hAnsi="Arial"/>
                <w:w w:val="87"/>
              </w:rPr>
              <w:t>localisent  des  informations  explicites  dans  des  textes</w:t>
            </w:r>
          </w:p>
        </w:tc>
        <w:tc>
          <w:tcPr>
            <w:tcW w:w="860" w:type="dxa"/>
            <w:shd w:val="clear" w:color="auto" w:fill="auto"/>
            <w:vAlign w:val="bottom"/>
          </w:tcPr>
          <w:p w:rsidR="005D2A42" w:rsidRDefault="005D2A42">
            <w:pPr>
              <w:spacing w:line="0" w:lineRule="atLeast"/>
              <w:rPr>
                <w:rFonts w:ascii="Times New Roman" w:eastAsia="Times New Roman" w:hAnsi="Times New Roman"/>
                <w:sz w:val="19"/>
              </w:rPr>
            </w:pPr>
          </w:p>
        </w:tc>
        <w:tc>
          <w:tcPr>
            <w:tcW w:w="600" w:type="dxa"/>
            <w:shd w:val="clear" w:color="auto" w:fill="F87268"/>
            <w:vAlign w:val="bottom"/>
          </w:tcPr>
          <w:p w:rsidR="005D2A42" w:rsidRDefault="005D2A42">
            <w:pPr>
              <w:spacing w:line="0" w:lineRule="atLeast"/>
              <w:rPr>
                <w:rFonts w:ascii="Times New Roman" w:eastAsia="Times New Roman" w:hAnsi="Times New Roman"/>
                <w:sz w:val="19"/>
              </w:rPr>
            </w:pPr>
          </w:p>
        </w:tc>
      </w:tr>
      <w:tr w:rsidR="005D2A42">
        <w:trPr>
          <w:trHeight w:val="235"/>
        </w:trPr>
        <w:tc>
          <w:tcPr>
            <w:tcW w:w="720" w:type="dxa"/>
            <w:tcBorders>
              <w:left w:val="single" w:sz="8" w:space="0" w:color="808080"/>
              <w:bottom w:val="single" w:sz="8" w:space="0" w:color="808080"/>
              <w:right w:val="single" w:sz="8" w:space="0" w:color="2F5496"/>
            </w:tcBorders>
            <w:shd w:val="clear" w:color="auto" w:fill="2F5496"/>
            <w:vAlign w:val="bottom"/>
          </w:tcPr>
          <w:p w:rsidR="005D2A42" w:rsidRDefault="005D2A42">
            <w:pPr>
              <w:spacing w:line="0" w:lineRule="atLeast"/>
              <w:rPr>
                <w:rFonts w:ascii="Times New Roman" w:eastAsia="Times New Roman" w:hAnsi="Times New Roman"/>
              </w:rPr>
            </w:pPr>
          </w:p>
        </w:tc>
        <w:tc>
          <w:tcPr>
            <w:tcW w:w="10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180" w:type="dxa"/>
            <w:gridSpan w:val="6"/>
            <w:tcBorders>
              <w:bottom w:val="single" w:sz="8" w:space="0" w:color="808080"/>
            </w:tcBorders>
            <w:shd w:val="clear" w:color="auto" w:fill="auto"/>
            <w:vAlign w:val="bottom"/>
          </w:tcPr>
          <w:p w:rsidR="005D2A42" w:rsidRDefault="00B5397D">
            <w:pPr>
              <w:spacing w:line="229" w:lineRule="exact"/>
              <w:ind w:left="20"/>
              <w:rPr>
                <w:rFonts w:ascii="Arial" w:eastAsia="Arial" w:hAnsi="Arial"/>
                <w:w w:val="90"/>
              </w:rPr>
            </w:pPr>
            <w:r>
              <w:rPr>
                <w:rFonts w:ascii="Arial" w:eastAsia="Arial" w:hAnsi="Arial"/>
                <w:w w:val="90"/>
              </w:rPr>
              <w:t>longs et des documents dont le texte est discontinu.</w:t>
            </w:r>
          </w:p>
        </w:tc>
        <w:tc>
          <w:tcPr>
            <w:tcW w:w="3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860" w:type="dxa"/>
            <w:shd w:val="clear" w:color="auto" w:fill="auto"/>
            <w:vAlign w:val="bottom"/>
          </w:tcPr>
          <w:p w:rsidR="005D2A42" w:rsidRDefault="005D2A42">
            <w:pPr>
              <w:spacing w:line="0" w:lineRule="atLeast"/>
              <w:rPr>
                <w:rFonts w:ascii="Times New Roman" w:eastAsia="Times New Roman" w:hAnsi="Times New Roman"/>
              </w:rPr>
            </w:pPr>
          </w:p>
        </w:tc>
        <w:tc>
          <w:tcPr>
            <w:tcW w:w="600" w:type="dxa"/>
            <w:tcBorders>
              <w:bottom w:val="single" w:sz="8" w:space="0" w:color="F87268"/>
            </w:tcBorders>
            <w:shd w:val="clear" w:color="auto" w:fill="F87268"/>
            <w:vAlign w:val="bottom"/>
          </w:tcPr>
          <w:p w:rsidR="005D2A42" w:rsidRDefault="005D2A42">
            <w:pPr>
              <w:spacing w:line="0" w:lineRule="atLeast"/>
              <w:rPr>
                <w:rFonts w:ascii="Times New Roman" w:eastAsia="Times New Roman" w:hAnsi="Times New Roman"/>
              </w:rPr>
            </w:pPr>
          </w:p>
        </w:tc>
      </w:tr>
      <w:tr w:rsidR="005D2A42">
        <w:trPr>
          <w:trHeight w:val="203"/>
        </w:trPr>
        <w:tc>
          <w:tcPr>
            <w:tcW w:w="3140" w:type="dxa"/>
            <w:gridSpan w:val="3"/>
            <w:tcBorders>
              <w:left w:val="single" w:sz="8" w:space="0" w:color="808080"/>
              <w:bottom w:val="single" w:sz="8" w:space="0" w:color="808080"/>
              <w:right w:val="single" w:sz="8" w:space="0" w:color="F4775E"/>
            </w:tcBorders>
            <w:shd w:val="clear" w:color="auto" w:fill="F4775E"/>
            <w:vAlign w:val="bottom"/>
          </w:tcPr>
          <w:p w:rsidR="005D2A42" w:rsidRDefault="00B5397D">
            <w:pPr>
              <w:spacing w:line="201" w:lineRule="exact"/>
              <w:ind w:left="40"/>
              <w:rPr>
                <w:rFonts w:ascii="Arial" w:eastAsia="Arial" w:hAnsi="Arial"/>
                <w:b/>
                <w:sz w:val="18"/>
              </w:rPr>
            </w:pPr>
            <w:r>
              <w:rPr>
                <w:rFonts w:ascii="Arial" w:eastAsia="Arial" w:hAnsi="Arial"/>
                <w:b/>
                <w:sz w:val="18"/>
              </w:rPr>
              <w:t>Seuil « suffisant » de compétences</w:t>
            </w:r>
          </w:p>
        </w:tc>
        <w:tc>
          <w:tcPr>
            <w:tcW w:w="1400" w:type="dxa"/>
            <w:tcBorders>
              <w:bottom w:val="single" w:sz="8" w:space="0" w:color="808080"/>
              <w:right w:val="single" w:sz="8" w:space="0" w:color="F4775E"/>
            </w:tcBorders>
            <w:shd w:val="clear" w:color="auto" w:fill="F4775E"/>
            <w:vAlign w:val="bottom"/>
          </w:tcPr>
          <w:p w:rsidR="005D2A42" w:rsidRDefault="005D2A42">
            <w:pPr>
              <w:spacing w:line="0" w:lineRule="atLeast"/>
              <w:rPr>
                <w:rFonts w:ascii="Times New Roman" w:eastAsia="Times New Roman" w:hAnsi="Times New Roman"/>
                <w:sz w:val="17"/>
              </w:rPr>
            </w:pPr>
          </w:p>
        </w:tc>
        <w:tc>
          <w:tcPr>
            <w:tcW w:w="320" w:type="dxa"/>
            <w:tcBorders>
              <w:bottom w:val="single" w:sz="8" w:space="0" w:color="808080"/>
            </w:tcBorders>
            <w:shd w:val="clear" w:color="auto" w:fill="F4775E"/>
            <w:vAlign w:val="bottom"/>
          </w:tcPr>
          <w:p w:rsidR="005D2A42" w:rsidRDefault="005D2A42">
            <w:pPr>
              <w:spacing w:line="0" w:lineRule="atLeast"/>
              <w:rPr>
                <w:rFonts w:ascii="Times New Roman" w:eastAsia="Times New Roman" w:hAnsi="Times New Roman"/>
                <w:sz w:val="17"/>
              </w:rPr>
            </w:pPr>
          </w:p>
        </w:tc>
        <w:tc>
          <w:tcPr>
            <w:tcW w:w="1040" w:type="dxa"/>
            <w:tcBorders>
              <w:bottom w:val="single" w:sz="8" w:space="0" w:color="808080"/>
            </w:tcBorders>
            <w:shd w:val="clear" w:color="auto" w:fill="F4775E"/>
            <w:vAlign w:val="bottom"/>
          </w:tcPr>
          <w:p w:rsidR="005D2A42" w:rsidRDefault="005D2A42">
            <w:pPr>
              <w:spacing w:line="0" w:lineRule="atLeast"/>
              <w:rPr>
                <w:rFonts w:ascii="Times New Roman" w:eastAsia="Times New Roman" w:hAnsi="Times New Roman"/>
                <w:sz w:val="17"/>
              </w:rPr>
            </w:pPr>
          </w:p>
        </w:tc>
        <w:tc>
          <w:tcPr>
            <w:tcW w:w="740" w:type="dxa"/>
            <w:tcBorders>
              <w:bottom w:val="single" w:sz="8" w:space="0" w:color="808080"/>
            </w:tcBorders>
            <w:shd w:val="clear" w:color="auto" w:fill="F4775E"/>
            <w:vAlign w:val="bottom"/>
          </w:tcPr>
          <w:p w:rsidR="005D2A42" w:rsidRDefault="005D2A42">
            <w:pPr>
              <w:spacing w:line="0" w:lineRule="atLeast"/>
              <w:rPr>
                <w:rFonts w:ascii="Times New Roman" w:eastAsia="Times New Roman" w:hAnsi="Times New Roman"/>
                <w:sz w:val="17"/>
              </w:rPr>
            </w:pPr>
          </w:p>
        </w:tc>
        <w:tc>
          <w:tcPr>
            <w:tcW w:w="820" w:type="dxa"/>
            <w:tcBorders>
              <w:bottom w:val="single" w:sz="8" w:space="0" w:color="808080"/>
            </w:tcBorders>
            <w:shd w:val="clear" w:color="auto" w:fill="F4775E"/>
            <w:vAlign w:val="bottom"/>
          </w:tcPr>
          <w:p w:rsidR="005D2A42" w:rsidRDefault="005D2A42">
            <w:pPr>
              <w:spacing w:line="0" w:lineRule="atLeast"/>
              <w:rPr>
                <w:rFonts w:ascii="Times New Roman" w:eastAsia="Times New Roman" w:hAnsi="Times New Roman"/>
                <w:sz w:val="17"/>
              </w:rPr>
            </w:pPr>
          </w:p>
        </w:tc>
        <w:tc>
          <w:tcPr>
            <w:tcW w:w="600" w:type="dxa"/>
            <w:tcBorders>
              <w:bottom w:val="single" w:sz="8" w:space="0" w:color="808080"/>
            </w:tcBorders>
            <w:shd w:val="clear" w:color="auto" w:fill="F4775E"/>
            <w:vAlign w:val="bottom"/>
          </w:tcPr>
          <w:p w:rsidR="005D2A42" w:rsidRDefault="005D2A42">
            <w:pPr>
              <w:spacing w:line="0" w:lineRule="atLeast"/>
              <w:rPr>
                <w:rFonts w:ascii="Times New Roman" w:eastAsia="Times New Roman" w:hAnsi="Times New Roman"/>
                <w:sz w:val="17"/>
              </w:rPr>
            </w:pPr>
          </w:p>
        </w:tc>
        <w:tc>
          <w:tcPr>
            <w:tcW w:w="660" w:type="dxa"/>
            <w:tcBorders>
              <w:bottom w:val="single" w:sz="8" w:space="0" w:color="808080"/>
            </w:tcBorders>
            <w:shd w:val="clear" w:color="auto" w:fill="F4775E"/>
            <w:vAlign w:val="bottom"/>
          </w:tcPr>
          <w:p w:rsidR="005D2A42" w:rsidRDefault="005D2A42">
            <w:pPr>
              <w:spacing w:line="0" w:lineRule="atLeast"/>
              <w:rPr>
                <w:rFonts w:ascii="Times New Roman" w:eastAsia="Times New Roman" w:hAnsi="Times New Roman"/>
                <w:sz w:val="17"/>
              </w:rPr>
            </w:pPr>
          </w:p>
        </w:tc>
        <w:tc>
          <w:tcPr>
            <w:tcW w:w="300" w:type="dxa"/>
            <w:tcBorders>
              <w:bottom w:val="single" w:sz="8" w:space="0" w:color="808080"/>
              <w:right w:val="single" w:sz="8" w:space="0" w:color="808080"/>
            </w:tcBorders>
            <w:shd w:val="clear" w:color="auto" w:fill="F4775E"/>
            <w:vAlign w:val="bottom"/>
          </w:tcPr>
          <w:p w:rsidR="005D2A42" w:rsidRDefault="005D2A42">
            <w:pPr>
              <w:spacing w:line="0" w:lineRule="atLeast"/>
              <w:rPr>
                <w:rFonts w:ascii="Times New Roman" w:eastAsia="Times New Roman" w:hAnsi="Times New Roman"/>
                <w:sz w:val="17"/>
              </w:rPr>
            </w:pPr>
          </w:p>
        </w:tc>
        <w:tc>
          <w:tcPr>
            <w:tcW w:w="860" w:type="dxa"/>
            <w:shd w:val="clear" w:color="auto" w:fill="auto"/>
            <w:vAlign w:val="bottom"/>
          </w:tcPr>
          <w:p w:rsidR="005D2A42" w:rsidRDefault="005D2A42">
            <w:pPr>
              <w:spacing w:line="0" w:lineRule="atLeast"/>
              <w:rPr>
                <w:rFonts w:ascii="Times New Roman" w:eastAsia="Times New Roman" w:hAnsi="Times New Roman"/>
                <w:sz w:val="17"/>
              </w:rPr>
            </w:pPr>
          </w:p>
        </w:tc>
        <w:tc>
          <w:tcPr>
            <w:tcW w:w="600" w:type="dxa"/>
            <w:tcBorders>
              <w:bottom w:val="single" w:sz="8" w:space="0" w:color="F87268"/>
            </w:tcBorders>
            <w:shd w:val="clear" w:color="auto" w:fill="F87268"/>
            <w:vAlign w:val="bottom"/>
          </w:tcPr>
          <w:p w:rsidR="005D2A42" w:rsidRDefault="005D2A42">
            <w:pPr>
              <w:spacing w:line="0" w:lineRule="atLeast"/>
              <w:rPr>
                <w:rFonts w:ascii="Times New Roman" w:eastAsia="Times New Roman" w:hAnsi="Times New Roman"/>
                <w:sz w:val="17"/>
              </w:rPr>
            </w:pPr>
          </w:p>
        </w:tc>
      </w:tr>
      <w:tr w:rsidR="005D2A42">
        <w:trPr>
          <w:trHeight w:val="237"/>
        </w:trPr>
        <w:tc>
          <w:tcPr>
            <w:tcW w:w="720" w:type="dxa"/>
            <w:tcBorders>
              <w:left w:val="single" w:sz="8" w:space="0" w:color="808080"/>
              <w:bottom w:val="single" w:sz="8" w:space="0" w:color="4472C4"/>
              <w:right w:val="single" w:sz="8" w:space="0" w:color="808080"/>
            </w:tcBorders>
            <w:shd w:val="clear" w:color="auto" w:fill="4472C4"/>
            <w:vAlign w:val="bottom"/>
          </w:tcPr>
          <w:p w:rsidR="005D2A42" w:rsidRDefault="005D2A42">
            <w:pPr>
              <w:spacing w:line="0" w:lineRule="atLeast"/>
              <w:rPr>
                <w:rFonts w:ascii="Times New Roman" w:eastAsia="Times New Roman" w:hAnsi="Times New Roman"/>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480" w:type="dxa"/>
            <w:gridSpan w:val="7"/>
            <w:tcBorders>
              <w:right w:val="single" w:sz="8" w:space="0" w:color="808080"/>
            </w:tcBorders>
            <w:shd w:val="clear" w:color="auto" w:fill="auto"/>
            <w:vAlign w:val="bottom"/>
          </w:tcPr>
          <w:p w:rsidR="005D2A42" w:rsidRDefault="00B5397D">
            <w:pPr>
              <w:spacing w:line="219" w:lineRule="exact"/>
              <w:ind w:left="20"/>
              <w:rPr>
                <w:rFonts w:ascii="Arial" w:eastAsia="Arial" w:hAnsi="Arial"/>
                <w:w w:val="95"/>
              </w:rPr>
            </w:pPr>
            <w:r>
              <w:rPr>
                <w:rFonts w:ascii="Arial" w:eastAsia="Arial" w:hAnsi="Arial"/>
                <w:w w:val="95"/>
              </w:rPr>
              <w:t>Les  élèves  mobilisent  leur  capacité  de  décodage</w:t>
            </w:r>
          </w:p>
        </w:tc>
        <w:tc>
          <w:tcPr>
            <w:tcW w:w="860" w:type="dxa"/>
            <w:shd w:val="clear" w:color="auto" w:fill="auto"/>
            <w:vAlign w:val="bottom"/>
          </w:tcPr>
          <w:p w:rsidR="005D2A42" w:rsidRDefault="005D2A42">
            <w:pPr>
              <w:spacing w:line="0" w:lineRule="atLeast"/>
              <w:rPr>
                <w:rFonts w:ascii="Times New Roman" w:eastAsia="Times New Roman" w:hAnsi="Times New Roman"/>
              </w:rPr>
            </w:pPr>
          </w:p>
        </w:tc>
        <w:tc>
          <w:tcPr>
            <w:tcW w:w="600" w:type="dxa"/>
            <w:tcBorders>
              <w:bottom w:val="single" w:sz="8" w:space="0" w:color="F87268"/>
            </w:tcBorders>
            <w:shd w:val="clear" w:color="auto" w:fill="F87268"/>
            <w:vAlign w:val="bottom"/>
          </w:tcPr>
          <w:p w:rsidR="005D2A42" w:rsidRDefault="005D2A42">
            <w:pPr>
              <w:spacing w:line="0" w:lineRule="atLeast"/>
              <w:rPr>
                <w:rFonts w:ascii="Times New Roman" w:eastAsia="Times New Roman" w:hAnsi="Times New Roman"/>
              </w:rPr>
            </w:pPr>
          </w:p>
        </w:tc>
      </w:tr>
      <w:tr w:rsidR="005D2A42">
        <w:trPr>
          <w:trHeight w:val="192"/>
        </w:trPr>
        <w:tc>
          <w:tcPr>
            <w:tcW w:w="720" w:type="dxa"/>
            <w:tcBorders>
              <w:left w:val="single" w:sz="8" w:space="0" w:color="808080"/>
              <w:right w:val="single" w:sz="8" w:space="0" w:color="808080"/>
            </w:tcBorders>
            <w:shd w:val="clear" w:color="auto" w:fill="4472C4"/>
            <w:vAlign w:val="bottom"/>
          </w:tcPr>
          <w:p w:rsidR="005D2A42" w:rsidRDefault="005D2A42">
            <w:pPr>
              <w:spacing w:line="0" w:lineRule="atLeast"/>
              <w:rPr>
                <w:rFonts w:ascii="Times New Roman" w:eastAsia="Times New Roman" w:hAnsi="Times New Roman"/>
                <w:sz w:val="16"/>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6"/>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6"/>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6"/>
              </w:rPr>
            </w:pPr>
          </w:p>
        </w:tc>
        <w:tc>
          <w:tcPr>
            <w:tcW w:w="4480" w:type="dxa"/>
            <w:gridSpan w:val="7"/>
            <w:tcBorders>
              <w:right w:val="single" w:sz="8" w:space="0" w:color="808080"/>
            </w:tcBorders>
            <w:shd w:val="clear" w:color="auto" w:fill="auto"/>
            <w:vAlign w:val="bottom"/>
          </w:tcPr>
          <w:p w:rsidR="005D2A42" w:rsidRDefault="00B5397D">
            <w:pPr>
              <w:spacing w:line="192" w:lineRule="exact"/>
              <w:ind w:left="20"/>
              <w:rPr>
                <w:rFonts w:ascii="Arial" w:eastAsia="Arial" w:hAnsi="Arial"/>
                <w:w w:val="91"/>
              </w:rPr>
            </w:pPr>
            <w:r>
              <w:rPr>
                <w:rFonts w:ascii="Arial" w:eastAsia="Arial" w:hAnsi="Arial"/>
                <w:w w:val="91"/>
              </w:rPr>
              <w:t>orthographique pour identifier et comprendre des mots</w:t>
            </w:r>
          </w:p>
        </w:tc>
        <w:tc>
          <w:tcPr>
            <w:tcW w:w="860" w:type="dxa"/>
            <w:shd w:val="clear" w:color="auto" w:fill="auto"/>
            <w:vAlign w:val="bottom"/>
          </w:tcPr>
          <w:p w:rsidR="005D2A42" w:rsidRDefault="005D2A42">
            <w:pPr>
              <w:spacing w:line="0" w:lineRule="atLeast"/>
              <w:rPr>
                <w:rFonts w:ascii="Times New Roman" w:eastAsia="Times New Roman" w:hAnsi="Times New Roman"/>
                <w:sz w:val="16"/>
              </w:rPr>
            </w:pPr>
          </w:p>
        </w:tc>
        <w:tc>
          <w:tcPr>
            <w:tcW w:w="600" w:type="dxa"/>
            <w:shd w:val="clear" w:color="auto" w:fill="auto"/>
            <w:vAlign w:val="bottom"/>
          </w:tcPr>
          <w:p w:rsidR="005D2A42" w:rsidRDefault="005D2A42">
            <w:pPr>
              <w:spacing w:line="0" w:lineRule="atLeast"/>
              <w:rPr>
                <w:rFonts w:ascii="Times New Roman" w:eastAsia="Times New Roman" w:hAnsi="Times New Roman"/>
                <w:sz w:val="16"/>
              </w:rPr>
            </w:pPr>
          </w:p>
        </w:tc>
      </w:tr>
      <w:tr w:rsidR="005D2A42">
        <w:trPr>
          <w:trHeight w:val="228"/>
        </w:trPr>
        <w:tc>
          <w:tcPr>
            <w:tcW w:w="720" w:type="dxa"/>
            <w:tcBorders>
              <w:left w:val="single" w:sz="8" w:space="0" w:color="808080"/>
              <w:right w:val="single" w:sz="8" w:space="0" w:color="808080"/>
            </w:tcBorders>
            <w:shd w:val="clear" w:color="auto" w:fill="4472C4"/>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480" w:type="dxa"/>
            <w:gridSpan w:val="7"/>
            <w:tcBorders>
              <w:right w:val="single" w:sz="8" w:space="0" w:color="808080"/>
            </w:tcBorders>
            <w:shd w:val="clear" w:color="auto" w:fill="auto"/>
            <w:vAlign w:val="bottom"/>
          </w:tcPr>
          <w:p w:rsidR="005D2A42" w:rsidRDefault="00B5397D">
            <w:pPr>
              <w:spacing w:line="227" w:lineRule="exact"/>
              <w:ind w:left="20"/>
              <w:rPr>
                <w:rFonts w:ascii="Arial" w:eastAsia="Arial" w:hAnsi="Arial"/>
                <w:w w:val="86"/>
              </w:rPr>
            </w:pPr>
            <w:r>
              <w:rPr>
                <w:rFonts w:ascii="Arial" w:eastAsia="Arial" w:hAnsi="Arial"/>
                <w:w w:val="86"/>
              </w:rPr>
              <w:t>isolés issus de leur vie quotidienne. Ils sont également en</w:t>
            </w:r>
          </w:p>
        </w:tc>
        <w:tc>
          <w:tcPr>
            <w:tcW w:w="860" w:type="dxa"/>
            <w:shd w:val="clear" w:color="auto" w:fill="auto"/>
            <w:vAlign w:val="bottom"/>
          </w:tcPr>
          <w:p w:rsidR="005D2A42" w:rsidRDefault="005D2A42">
            <w:pPr>
              <w:spacing w:line="0" w:lineRule="atLeast"/>
              <w:rPr>
                <w:rFonts w:ascii="Times New Roman" w:eastAsia="Times New Roman" w:hAnsi="Times New Roman"/>
                <w:sz w:val="19"/>
              </w:rPr>
            </w:pPr>
          </w:p>
        </w:tc>
        <w:tc>
          <w:tcPr>
            <w:tcW w:w="60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30"/>
        </w:trPr>
        <w:tc>
          <w:tcPr>
            <w:tcW w:w="720" w:type="dxa"/>
            <w:vMerge w:val="restart"/>
            <w:tcBorders>
              <w:left w:val="single" w:sz="8" w:space="0" w:color="808080"/>
              <w:right w:val="single" w:sz="8" w:space="0" w:color="808080"/>
            </w:tcBorders>
            <w:shd w:val="clear" w:color="auto" w:fill="4472C4"/>
            <w:vAlign w:val="bottom"/>
          </w:tcPr>
          <w:p w:rsidR="005D2A42" w:rsidRDefault="00B5397D">
            <w:pPr>
              <w:spacing w:line="0" w:lineRule="atLeast"/>
              <w:jc w:val="center"/>
              <w:rPr>
                <w:rFonts w:ascii="Arial" w:eastAsia="Arial" w:hAnsi="Arial"/>
                <w:b/>
                <w:color w:val="FFFFFF"/>
                <w:w w:val="84"/>
                <w:sz w:val="18"/>
                <w:shd w:val="clear" w:color="auto" w:fill="4472C4"/>
              </w:rPr>
            </w:pPr>
            <w:r>
              <w:rPr>
                <w:rFonts w:ascii="Arial" w:eastAsia="Arial" w:hAnsi="Arial"/>
                <w:b/>
                <w:color w:val="FFFFFF"/>
                <w:w w:val="84"/>
                <w:sz w:val="18"/>
                <w:shd w:val="clear" w:color="auto" w:fill="4472C4"/>
              </w:rPr>
              <w:t>Niveau</w:t>
            </w:r>
          </w:p>
        </w:tc>
        <w:tc>
          <w:tcPr>
            <w:tcW w:w="100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7"/>
              </w:rPr>
            </w:pPr>
            <w:r>
              <w:rPr>
                <w:rFonts w:ascii="Arial" w:eastAsia="Arial" w:hAnsi="Arial"/>
                <w:w w:val="87"/>
              </w:rPr>
              <w:t>441,7</w:t>
            </w:r>
          </w:p>
        </w:tc>
        <w:tc>
          <w:tcPr>
            <w:tcW w:w="142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6"/>
              </w:rPr>
            </w:pPr>
            <w:r>
              <w:rPr>
                <w:rFonts w:ascii="Arial" w:eastAsia="Arial" w:hAnsi="Arial"/>
                <w:w w:val="86"/>
              </w:rPr>
              <w:t>27,7 %</w:t>
            </w:r>
          </w:p>
        </w:tc>
        <w:tc>
          <w:tcPr>
            <w:tcW w:w="140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6"/>
              </w:rPr>
            </w:pPr>
            <w:r>
              <w:rPr>
                <w:rFonts w:ascii="Arial" w:eastAsia="Arial" w:hAnsi="Arial"/>
                <w:w w:val="86"/>
              </w:rPr>
              <w:t>21,3 %</w:t>
            </w:r>
          </w:p>
        </w:tc>
        <w:tc>
          <w:tcPr>
            <w:tcW w:w="4480" w:type="dxa"/>
            <w:gridSpan w:val="7"/>
            <w:tcBorders>
              <w:right w:val="single" w:sz="8" w:space="0" w:color="808080"/>
            </w:tcBorders>
            <w:shd w:val="clear" w:color="auto" w:fill="auto"/>
            <w:vAlign w:val="bottom"/>
          </w:tcPr>
          <w:p w:rsidR="005D2A42" w:rsidRDefault="00B5397D">
            <w:pPr>
              <w:spacing w:line="229" w:lineRule="exact"/>
              <w:ind w:left="20"/>
              <w:rPr>
                <w:rFonts w:ascii="Arial" w:eastAsia="Arial" w:hAnsi="Arial"/>
                <w:w w:val="88"/>
              </w:rPr>
            </w:pPr>
            <w:r>
              <w:rPr>
                <w:rFonts w:ascii="Arial" w:eastAsia="Arial" w:hAnsi="Arial"/>
                <w:w w:val="88"/>
              </w:rPr>
              <w:t>mesure de localiser des informations explicites dans des</w:t>
            </w:r>
          </w:p>
        </w:tc>
        <w:tc>
          <w:tcPr>
            <w:tcW w:w="860" w:type="dxa"/>
            <w:shd w:val="clear" w:color="auto" w:fill="auto"/>
            <w:vAlign w:val="bottom"/>
          </w:tcPr>
          <w:p w:rsidR="005D2A42" w:rsidRDefault="005D2A42">
            <w:pPr>
              <w:spacing w:line="0" w:lineRule="atLeast"/>
              <w:rPr>
                <w:rFonts w:ascii="Times New Roman" w:eastAsia="Times New Roman" w:hAnsi="Times New Roman"/>
              </w:rPr>
            </w:pPr>
          </w:p>
        </w:tc>
        <w:tc>
          <w:tcPr>
            <w:tcW w:w="60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109"/>
        </w:trPr>
        <w:tc>
          <w:tcPr>
            <w:tcW w:w="720" w:type="dxa"/>
            <w:vMerge/>
            <w:tcBorders>
              <w:left w:val="single" w:sz="8" w:space="0" w:color="808080"/>
              <w:right w:val="single" w:sz="8" w:space="0" w:color="808080"/>
            </w:tcBorders>
            <w:shd w:val="clear" w:color="auto" w:fill="4472C4"/>
            <w:vAlign w:val="bottom"/>
          </w:tcPr>
          <w:p w:rsidR="005D2A42" w:rsidRDefault="005D2A42">
            <w:pPr>
              <w:spacing w:line="0" w:lineRule="atLeast"/>
              <w:rPr>
                <w:rFonts w:ascii="Times New Roman" w:eastAsia="Times New Roman" w:hAnsi="Times New Roman"/>
                <w:sz w:val="9"/>
              </w:rPr>
            </w:pPr>
          </w:p>
        </w:tc>
        <w:tc>
          <w:tcPr>
            <w:tcW w:w="10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4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4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360" w:type="dxa"/>
            <w:gridSpan w:val="2"/>
            <w:vMerge w:val="restart"/>
            <w:shd w:val="clear" w:color="auto" w:fill="auto"/>
            <w:vAlign w:val="bottom"/>
          </w:tcPr>
          <w:p w:rsidR="005D2A42" w:rsidRDefault="00B5397D">
            <w:pPr>
              <w:spacing w:line="227" w:lineRule="exact"/>
              <w:ind w:left="20"/>
              <w:rPr>
                <w:rFonts w:ascii="Arial" w:eastAsia="Arial" w:hAnsi="Arial"/>
                <w:w w:val="97"/>
              </w:rPr>
            </w:pPr>
            <w:r>
              <w:rPr>
                <w:rFonts w:ascii="Arial" w:eastAsia="Arial" w:hAnsi="Arial"/>
                <w:w w:val="97"/>
              </w:rPr>
              <w:t>textes courts et</w:t>
            </w:r>
          </w:p>
        </w:tc>
        <w:tc>
          <w:tcPr>
            <w:tcW w:w="740" w:type="dxa"/>
            <w:vMerge w:val="restart"/>
            <w:shd w:val="clear" w:color="auto" w:fill="auto"/>
            <w:vAlign w:val="bottom"/>
          </w:tcPr>
          <w:p w:rsidR="005D2A42" w:rsidRDefault="00B5397D">
            <w:pPr>
              <w:spacing w:line="227" w:lineRule="exact"/>
              <w:jc w:val="right"/>
              <w:rPr>
                <w:rFonts w:ascii="Arial" w:eastAsia="Arial" w:hAnsi="Arial"/>
                <w:w w:val="94"/>
              </w:rPr>
            </w:pPr>
            <w:r>
              <w:rPr>
                <w:rFonts w:ascii="Arial" w:eastAsia="Arial" w:hAnsi="Arial"/>
                <w:w w:val="94"/>
              </w:rPr>
              <w:t>moyens</w:t>
            </w:r>
          </w:p>
        </w:tc>
        <w:tc>
          <w:tcPr>
            <w:tcW w:w="1420" w:type="dxa"/>
            <w:gridSpan w:val="2"/>
            <w:vMerge w:val="restart"/>
            <w:shd w:val="clear" w:color="auto" w:fill="auto"/>
            <w:vAlign w:val="bottom"/>
          </w:tcPr>
          <w:p w:rsidR="005D2A42" w:rsidRDefault="00B5397D">
            <w:pPr>
              <w:spacing w:line="227" w:lineRule="exact"/>
              <w:ind w:left="40"/>
              <w:rPr>
                <w:rFonts w:ascii="Arial" w:eastAsia="Arial" w:hAnsi="Arial"/>
                <w:w w:val="91"/>
              </w:rPr>
            </w:pPr>
            <w:r>
              <w:rPr>
                <w:rFonts w:ascii="Arial" w:eastAsia="Arial" w:hAnsi="Arial"/>
                <w:w w:val="91"/>
              </w:rPr>
              <w:t>en prélevant des</w:t>
            </w:r>
          </w:p>
        </w:tc>
        <w:tc>
          <w:tcPr>
            <w:tcW w:w="660" w:type="dxa"/>
            <w:vMerge w:val="restart"/>
            <w:shd w:val="clear" w:color="auto" w:fill="auto"/>
            <w:vAlign w:val="bottom"/>
          </w:tcPr>
          <w:p w:rsidR="005D2A42" w:rsidRDefault="00B5397D">
            <w:pPr>
              <w:spacing w:line="227" w:lineRule="exact"/>
              <w:ind w:left="100"/>
              <w:rPr>
                <w:rFonts w:ascii="Arial" w:eastAsia="Arial" w:hAnsi="Arial"/>
                <w:w w:val="86"/>
              </w:rPr>
            </w:pPr>
            <w:r>
              <w:rPr>
                <w:rFonts w:ascii="Arial" w:eastAsia="Arial" w:hAnsi="Arial"/>
                <w:w w:val="86"/>
              </w:rPr>
              <w:t>indices</w:t>
            </w:r>
          </w:p>
        </w:tc>
        <w:tc>
          <w:tcPr>
            <w:tcW w:w="300" w:type="dxa"/>
            <w:vMerge w:val="restart"/>
            <w:tcBorders>
              <w:right w:val="single" w:sz="8" w:space="0" w:color="808080"/>
            </w:tcBorders>
            <w:shd w:val="clear" w:color="auto" w:fill="auto"/>
            <w:vAlign w:val="bottom"/>
          </w:tcPr>
          <w:p w:rsidR="005D2A42" w:rsidRDefault="00B5397D">
            <w:pPr>
              <w:spacing w:line="227" w:lineRule="exact"/>
              <w:jc w:val="right"/>
              <w:rPr>
                <w:rFonts w:ascii="Arial" w:eastAsia="Arial" w:hAnsi="Arial"/>
                <w:w w:val="98"/>
              </w:rPr>
            </w:pPr>
            <w:r>
              <w:rPr>
                <w:rFonts w:ascii="Arial" w:eastAsia="Arial" w:hAnsi="Arial"/>
                <w:w w:val="98"/>
              </w:rPr>
              <w:t>de</w:t>
            </w:r>
          </w:p>
        </w:tc>
        <w:tc>
          <w:tcPr>
            <w:tcW w:w="860" w:type="dxa"/>
            <w:shd w:val="clear" w:color="auto" w:fill="auto"/>
            <w:vAlign w:val="bottom"/>
          </w:tcPr>
          <w:p w:rsidR="005D2A42" w:rsidRDefault="005D2A42">
            <w:pPr>
              <w:spacing w:line="0" w:lineRule="atLeast"/>
              <w:rPr>
                <w:rFonts w:ascii="Times New Roman" w:eastAsia="Times New Roman" w:hAnsi="Times New Roman"/>
                <w:sz w:val="9"/>
              </w:rPr>
            </w:pPr>
          </w:p>
        </w:tc>
        <w:tc>
          <w:tcPr>
            <w:tcW w:w="600" w:type="dxa"/>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119"/>
        </w:trPr>
        <w:tc>
          <w:tcPr>
            <w:tcW w:w="720" w:type="dxa"/>
            <w:vMerge w:val="restart"/>
            <w:tcBorders>
              <w:left w:val="single" w:sz="8" w:space="0" w:color="808080"/>
              <w:right w:val="single" w:sz="8" w:space="0" w:color="808080"/>
            </w:tcBorders>
            <w:shd w:val="clear" w:color="auto" w:fill="4472C4"/>
            <w:vAlign w:val="bottom"/>
          </w:tcPr>
          <w:p w:rsidR="005D2A42" w:rsidRDefault="00B5397D">
            <w:pPr>
              <w:spacing w:line="201" w:lineRule="exact"/>
              <w:jc w:val="center"/>
              <w:rPr>
                <w:rFonts w:ascii="Arial" w:eastAsia="Arial" w:hAnsi="Arial"/>
                <w:b/>
                <w:color w:val="FFFFFF"/>
                <w:w w:val="79"/>
                <w:sz w:val="18"/>
              </w:rPr>
            </w:pPr>
            <w:r>
              <w:rPr>
                <w:rFonts w:ascii="Arial" w:eastAsia="Arial" w:hAnsi="Arial"/>
                <w:b/>
                <w:color w:val="FFFFFF"/>
                <w:w w:val="79"/>
                <w:sz w:val="18"/>
              </w:rPr>
              <w:t>2</w:t>
            </w: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1360" w:type="dxa"/>
            <w:gridSpan w:val="2"/>
            <w:vMerge/>
            <w:shd w:val="clear" w:color="auto" w:fill="auto"/>
            <w:vAlign w:val="bottom"/>
          </w:tcPr>
          <w:p w:rsidR="005D2A42" w:rsidRDefault="005D2A42">
            <w:pPr>
              <w:spacing w:line="0" w:lineRule="atLeast"/>
              <w:rPr>
                <w:rFonts w:ascii="Times New Roman" w:eastAsia="Times New Roman" w:hAnsi="Times New Roman"/>
                <w:sz w:val="10"/>
              </w:rPr>
            </w:pPr>
          </w:p>
        </w:tc>
        <w:tc>
          <w:tcPr>
            <w:tcW w:w="740" w:type="dxa"/>
            <w:vMerge/>
            <w:shd w:val="clear" w:color="auto" w:fill="auto"/>
            <w:vAlign w:val="bottom"/>
          </w:tcPr>
          <w:p w:rsidR="005D2A42" w:rsidRDefault="005D2A42">
            <w:pPr>
              <w:spacing w:line="0" w:lineRule="atLeast"/>
              <w:rPr>
                <w:rFonts w:ascii="Times New Roman" w:eastAsia="Times New Roman" w:hAnsi="Times New Roman"/>
                <w:sz w:val="10"/>
              </w:rPr>
            </w:pPr>
          </w:p>
        </w:tc>
        <w:tc>
          <w:tcPr>
            <w:tcW w:w="1420" w:type="dxa"/>
            <w:gridSpan w:val="2"/>
            <w:vMerge/>
            <w:shd w:val="clear" w:color="auto" w:fill="auto"/>
            <w:vAlign w:val="bottom"/>
          </w:tcPr>
          <w:p w:rsidR="005D2A42" w:rsidRDefault="005D2A42">
            <w:pPr>
              <w:spacing w:line="0" w:lineRule="atLeast"/>
              <w:rPr>
                <w:rFonts w:ascii="Times New Roman" w:eastAsia="Times New Roman" w:hAnsi="Times New Roman"/>
                <w:sz w:val="10"/>
              </w:rPr>
            </w:pPr>
          </w:p>
        </w:tc>
        <w:tc>
          <w:tcPr>
            <w:tcW w:w="660" w:type="dxa"/>
            <w:vMerge/>
            <w:shd w:val="clear" w:color="auto" w:fill="auto"/>
            <w:vAlign w:val="bottom"/>
          </w:tcPr>
          <w:p w:rsidR="005D2A42" w:rsidRDefault="005D2A42">
            <w:pPr>
              <w:spacing w:line="0" w:lineRule="atLeast"/>
              <w:rPr>
                <w:rFonts w:ascii="Times New Roman" w:eastAsia="Times New Roman" w:hAnsi="Times New Roman"/>
                <w:sz w:val="10"/>
              </w:rPr>
            </w:pPr>
          </w:p>
        </w:tc>
        <w:tc>
          <w:tcPr>
            <w:tcW w:w="3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860" w:type="dxa"/>
            <w:shd w:val="clear" w:color="auto" w:fill="auto"/>
            <w:vAlign w:val="bottom"/>
          </w:tcPr>
          <w:p w:rsidR="005D2A42" w:rsidRDefault="005D2A42">
            <w:pPr>
              <w:spacing w:line="0" w:lineRule="atLeast"/>
              <w:rPr>
                <w:rFonts w:ascii="Times New Roman" w:eastAsia="Times New Roman" w:hAnsi="Times New Roman"/>
                <w:sz w:val="10"/>
              </w:rPr>
            </w:pPr>
          </w:p>
        </w:tc>
        <w:tc>
          <w:tcPr>
            <w:tcW w:w="60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82"/>
        </w:trPr>
        <w:tc>
          <w:tcPr>
            <w:tcW w:w="720" w:type="dxa"/>
            <w:vMerge/>
            <w:tcBorders>
              <w:left w:val="single" w:sz="8" w:space="0" w:color="808080"/>
              <w:right w:val="single" w:sz="8" w:space="0" w:color="808080"/>
            </w:tcBorders>
            <w:shd w:val="clear" w:color="auto" w:fill="4472C4"/>
            <w:vAlign w:val="bottom"/>
          </w:tcPr>
          <w:p w:rsidR="005D2A42" w:rsidRDefault="005D2A42">
            <w:pPr>
              <w:spacing w:line="0" w:lineRule="atLeast"/>
              <w:rPr>
                <w:rFonts w:ascii="Times New Roman" w:eastAsia="Times New Roman" w:hAnsi="Times New Roman"/>
                <w:sz w:val="7"/>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7"/>
              </w:rPr>
            </w:pPr>
          </w:p>
        </w:tc>
        <w:tc>
          <w:tcPr>
            <w:tcW w:w="4480" w:type="dxa"/>
            <w:gridSpan w:val="7"/>
            <w:vMerge w:val="restart"/>
            <w:tcBorders>
              <w:right w:val="single" w:sz="8" w:space="0" w:color="808080"/>
            </w:tcBorders>
            <w:shd w:val="clear" w:color="auto" w:fill="auto"/>
            <w:vAlign w:val="bottom"/>
          </w:tcPr>
          <w:p w:rsidR="005D2A42" w:rsidRDefault="00B5397D">
            <w:pPr>
              <w:spacing w:line="229" w:lineRule="exact"/>
              <w:ind w:left="20"/>
              <w:rPr>
                <w:rFonts w:ascii="Arial" w:eastAsia="Arial" w:hAnsi="Arial"/>
                <w:w w:val="94"/>
              </w:rPr>
            </w:pPr>
            <w:r>
              <w:rPr>
                <w:rFonts w:ascii="Arial" w:eastAsia="Arial" w:hAnsi="Arial"/>
                <w:w w:val="94"/>
              </w:rPr>
              <w:t>repérage présents dans le texte et les questions. Les</w:t>
            </w:r>
          </w:p>
        </w:tc>
        <w:tc>
          <w:tcPr>
            <w:tcW w:w="860" w:type="dxa"/>
            <w:shd w:val="clear" w:color="auto" w:fill="auto"/>
            <w:vAlign w:val="bottom"/>
          </w:tcPr>
          <w:p w:rsidR="005D2A42" w:rsidRDefault="005D2A42">
            <w:pPr>
              <w:spacing w:line="0" w:lineRule="atLeast"/>
              <w:rPr>
                <w:rFonts w:ascii="Times New Roman" w:eastAsia="Times New Roman" w:hAnsi="Times New Roman"/>
                <w:sz w:val="7"/>
              </w:rPr>
            </w:pPr>
          </w:p>
        </w:tc>
        <w:tc>
          <w:tcPr>
            <w:tcW w:w="600" w:type="dxa"/>
            <w:shd w:val="clear" w:color="auto" w:fill="auto"/>
            <w:vAlign w:val="bottom"/>
          </w:tcPr>
          <w:p w:rsidR="005D2A42" w:rsidRDefault="005D2A42">
            <w:pPr>
              <w:spacing w:line="0" w:lineRule="atLeast"/>
              <w:rPr>
                <w:rFonts w:ascii="Times New Roman" w:eastAsia="Times New Roman" w:hAnsi="Times New Roman"/>
                <w:sz w:val="7"/>
              </w:rPr>
            </w:pPr>
          </w:p>
        </w:tc>
      </w:tr>
      <w:tr w:rsidR="005D2A42">
        <w:trPr>
          <w:trHeight w:val="148"/>
        </w:trPr>
        <w:tc>
          <w:tcPr>
            <w:tcW w:w="720" w:type="dxa"/>
            <w:tcBorders>
              <w:left w:val="single" w:sz="8" w:space="0" w:color="808080"/>
              <w:right w:val="single" w:sz="8" w:space="0" w:color="808080"/>
            </w:tcBorders>
            <w:shd w:val="clear" w:color="auto" w:fill="4472C4"/>
            <w:vAlign w:val="bottom"/>
          </w:tcPr>
          <w:p w:rsidR="005D2A42" w:rsidRDefault="005D2A42">
            <w:pPr>
              <w:spacing w:line="0" w:lineRule="atLeast"/>
              <w:rPr>
                <w:rFonts w:ascii="Times New Roman" w:eastAsia="Times New Roman" w:hAnsi="Times New Roman"/>
                <w:sz w:val="12"/>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4480" w:type="dxa"/>
            <w:gridSpan w:val="7"/>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860" w:type="dxa"/>
            <w:shd w:val="clear" w:color="auto" w:fill="auto"/>
            <w:vAlign w:val="bottom"/>
          </w:tcPr>
          <w:p w:rsidR="005D2A42" w:rsidRDefault="005D2A42">
            <w:pPr>
              <w:spacing w:line="0" w:lineRule="atLeast"/>
              <w:rPr>
                <w:rFonts w:ascii="Times New Roman" w:eastAsia="Times New Roman" w:hAnsi="Times New Roman"/>
                <w:sz w:val="12"/>
              </w:rPr>
            </w:pPr>
          </w:p>
        </w:tc>
        <w:tc>
          <w:tcPr>
            <w:tcW w:w="600" w:type="dxa"/>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230"/>
        </w:trPr>
        <w:tc>
          <w:tcPr>
            <w:tcW w:w="720" w:type="dxa"/>
            <w:tcBorders>
              <w:left w:val="single" w:sz="8" w:space="0" w:color="808080"/>
              <w:right w:val="single" w:sz="8" w:space="0" w:color="808080"/>
            </w:tcBorders>
            <w:shd w:val="clear" w:color="auto" w:fill="4472C4"/>
            <w:vAlign w:val="bottom"/>
          </w:tcPr>
          <w:p w:rsidR="005D2A42" w:rsidRDefault="005D2A42">
            <w:pPr>
              <w:spacing w:line="0" w:lineRule="atLeast"/>
              <w:rPr>
                <w:rFonts w:ascii="Times New Roman" w:eastAsia="Times New Roman" w:hAnsi="Times New Roman"/>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480" w:type="dxa"/>
            <w:gridSpan w:val="7"/>
            <w:tcBorders>
              <w:right w:val="single" w:sz="8" w:space="0" w:color="808080"/>
            </w:tcBorders>
            <w:shd w:val="clear" w:color="auto" w:fill="auto"/>
            <w:vAlign w:val="bottom"/>
          </w:tcPr>
          <w:p w:rsidR="005D2A42" w:rsidRDefault="00B5397D">
            <w:pPr>
              <w:spacing w:line="229" w:lineRule="exact"/>
              <w:ind w:left="20"/>
              <w:rPr>
                <w:rFonts w:ascii="Arial" w:eastAsia="Arial" w:hAnsi="Arial"/>
                <w:w w:val="93"/>
              </w:rPr>
            </w:pPr>
            <w:r>
              <w:rPr>
                <w:rFonts w:ascii="Arial" w:eastAsia="Arial" w:hAnsi="Arial"/>
                <w:w w:val="93"/>
              </w:rPr>
              <w:t>élèves  parviennent  à  paraphraser  les  informations</w:t>
            </w:r>
          </w:p>
        </w:tc>
        <w:tc>
          <w:tcPr>
            <w:tcW w:w="860" w:type="dxa"/>
            <w:shd w:val="clear" w:color="auto" w:fill="auto"/>
            <w:vAlign w:val="bottom"/>
          </w:tcPr>
          <w:p w:rsidR="005D2A42" w:rsidRDefault="005D2A42">
            <w:pPr>
              <w:spacing w:line="0" w:lineRule="atLeast"/>
              <w:rPr>
                <w:rFonts w:ascii="Times New Roman" w:eastAsia="Times New Roman" w:hAnsi="Times New Roman"/>
              </w:rPr>
            </w:pPr>
          </w:p>
        </w:tc>
        <w:tc>
          <w:tcPr>
            <w:tcW w:w="60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35"/>
        </w:trPr>
        <w:tc>
          <w:tcPr>
            <w:tcW w:w="720" w:type="dxa"/>
            <w:tcBorders>
              <w:left w:val="single" w:sz="8" w:space="0" w:color="808080"/>
              <w:bottom w:val="single" w:sz="8" w:space="0" w:color="808080"/>
              <w:right w:val="single" w:sz="8" w:space="0" w:color="808080"/>
            </w:tcBorders>
            <w:shd w:val="clear" w:color="auto" w:fill="4472C4"/>
            <w:vAlign w:val="bottom"/>
          </w:tcPr>
          <w:p w:rsidR="005D2A42" w:rsidRDefault="005D2A42">
            <w:pPr>
              <w:spacing w:line="0" w:lineRule="atLeast"/>
              <w:rPr>
                <w:rFonts w:ascii="Times New Roman" w:eastAsia="Times New Roman" w:hAnsi="Times New Roman"/>
              </w:rPr>
            </w:pPr>
          </w:p>
        </w:tc>
        <w:tc>
          <w:tcPr>
            <w:tcW w:w="10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2100" w:type="dxa"/>
            <w:gridSpan w:val="3"/>
            <w:tcBorders>
              <w:bottom w:val="single" w:sz="8" w:space="0" w:color="808080"/>
            </w:tcBorders>
            <w:shd w:val="clear" w:color="auto" w:fill="auto"/>
            <w:vAlign w:val="bottom"/>
          </w:tcPr>
          <w:p w:rsidR="005D2A42" w:rsidRDefault="00B5397D">
            <w:pPr>
              <w:spacing w:line="227" w:lineRule="exact"/>
              <w:ind w:left="20"/>
              <w:rPr>
                <w:rFonts w:ascii="Arial" w:eastAsia="Arial" w:hAnsi="Arial"/>
              </w:rPr>
            </w:pPr>
            <w:r>
              <w:rPr>
                <w:rFonts w:ascii="Arial" w:eastAsia="Arial" w:hAnsi="Arial"/>
              </w:rPr>
              <w:t>explicites d’un texte.</w:t>
            </w:r>
          </w:p>
        </w:tc>
        <w:tc>
          <w:tcPr>
            <w:tcW w:w="82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60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66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3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860" w:type="dxa"/>
            <w:shd w:val="clear" w:color="auto" w:fill="auto"/>
            <w:vAlign w:val="bottom"/>
          </w:tcPr>
          <w:p w:rsidR="005D2A42" w:rsidRDefault="005D2A42">
            <w:pPr>
              <w:spacing w:line="0" w:lineRule="atLeast"/>
              <w:rPr>
                <w:rFonts w:ascii="Times New Roman" w:eastAsia="Times New Roman" w:hAnsi="Times New Roman"/>
              </w:rPr>
            </w:pPr>
          </w:p>
        </w:tc>
        <w:tc>
          <w:tcPr>
            <w:tcW w:w="60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19"/>
        </w:trPr>
        <w:tc>
          <w:tcPr>
            <w:tcW w:w="720" w:type="dxa"/>
            <w:tcBorders>
              <w:left w:val="single" w:sz="8" w:space="0" w:color="808080"/>
              <w:right w:val="single" w:sz="8" w:space="0" w:color="808080"/>
            </w:tcBorders>
            <w:shd w:val="clear" w:color="auto" w:fill="8EAADB"/>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480" w:type="dxa"/>
            <w:gridSpan w:val="7"/>
            <w:tcBorders>
              <w:right w:val="single" w:sz="8" w:space="0" w:color="808080"/>
            </w:tcBorders>
            <w:shd w:val="clear" w:color="auto" w:fill="auto"/>
            <w:vAlign w:val="bottom"/>
          </w:tcPr>
          <w:p w:rsidR="005D2A42" w:rsidRDefault="00B5397D">
            <w:pPr>
              <w:spacing w:line="218" w:lineRule="exact"/>
              <w:ind w:left="20"/>
              <w:rPr>
                <w:rFonts w:ascii="Arial" w:eastAsia="Arial" w:hAnsi="Arial"/>
                <w:w w:val="88"/>
              </w:rPr>
            </w:pPr>
            <w:r>
              <w:rPr>
                <w:rFonts w:ascii="Arial" w:eastAsia="Arial" w:hAnsi="Arial"/>
                <w:w w:val="88"/>
              </w:rPr>
              <w:t>Les élèves ont développé des capacités de décodage et</w:t>
            </w:r>
          </w:p>
        </w:tc>
        <w:tc>
          <w:tcPr>
            <w:tcW w:w="860" w:type="dxa"/>
            <w:shd w:val="clear" w:color="auto" w:fill="auto"/>
            <w:vAlign w:val="bottom"/>
          </w:tcPr>
          <w:p w:rsidR="005D2A42" w:rsidRDefault="005D2A42">
            <w:pPr>
              <w:spacing w:line="0" w:lineRule="atLeast"/>
              <w:rPr>
                <w:rFonts w:ascii="Times New Roman" w:eastAsia="Times New Roman" w:hAnsi="Times New Roman"/>
                <w:sz w:val="19"/>
              </w:rPr>
            </w:pPr>
          </w:p>
        </w:tc>
        <w:tc>
          <w:tcPr>
            <w:tcW w:w="60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29"/>
        </w:trPr>
        <w:tc>
          <w:tcPr>
            <w:tcW w:w="720" w:type="dxa"/>
            <w:tcBorders>
              <w:left w:val="single" w:sz="8" w:space="0" w:color="808080"/>
              <w:right w:val="single" w:sz="8" w:space="0" w:color="808080"/>
            </w:tcBorders>
            <w:shd w:val="clear" w:color="auto" w:fill="8EAADB"/>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480" w:type="dxa"/>
            <w:gridSpan w:val="7"/>
            <w:tcBorders>
              <w:right w:val="single" w:sz="8" w:space="0" w:color="808080"/>
            </w:tcBorders>
            <w:shd w:val="clear" w:color="auto" w:fill="auto"/>
            <w:vAlign w:val="bottom"/>
          </w:tcPr>
          <w:p w:rsidR="005D2A42" w:rsidRDefault="00B5397D">
            <w:pPr>
              <w:spacing w:line="229" w:lineRule="exact"/>
              <w:ind w:left="20"/>
              <w:rPr>
                <w:rFonts w:ascii="Arial" w:eastAsia="Arial" w:hAnsi="Arial"/>
                <w:w w:val="93"/>
              </w:rPr>
            </w:pPr>
            <w:r>
              <w:rPr>
                <w:rFonts w:ascii="Arial" w:eastAsia="Arial" w:hAnsi="Arial"/>
                <w:w w:val="93"/>
              </w:rPr>
              <w:t>sont capables de  les mobiliser pour comprendre  des</w:t>
            </w:r>
          </w:p>
        </w:tc>
        <w:tc>
          <w:tcPr>
            <w:tcW w:w="860" w:type="dxa"/>
            <w:shd w:val="clear" w:color="auto" w:fill="auto"/>
            <w:vAlign w:val="bottom"/>
          </w:tcPr>
          <w:p w:rsidR="005D2A42" w:rsidRDefault="005D2A42">
            <w:pPr>
              <w:spacing w:line="0" w:lineRule="atLeast"/>
              <w:rPr>
                <w:rFonts w:ascii="Times New Roman" w:eastAsia="Times New Roman" w:hAnsi="Times New Roman"/>
                <w:sz w:val="19"/>
              </w:rPr>
            </w:pPr>
          </w:p>
        </w:tc>
        <w:tc>
          <w:tcPr>
            <w:tcW w:w="60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24"/>
        </w:trPr>
        <w:tc>
          <w:tcPr>
            <w:tcW w:w="720" w:type="dxa"/>
            <w:tcBorders>
              <w:left w:val="single" w:sz="8" w:space="0" w:color="808080"/>
              <w:right w:val="single" w:sz="8" w:space="0" w:color="808080"/>
            </w:tcBorders>
            <w:shd w:val="clear" w:color="auto" w:fill="8EAADB"/>
            <w:vAlign w:val="bottom"/>
          </w:tcPr>
          <w:p w:rsidR="005D2A42" w:rsidRDefault="00B5397D">
            <w:pPr>
              <w:spacing w:line="0" w:lineRule="atLeast"/>
              <w:jc w:val="center"/>
              <w:rPr>
                <w:rFonts w:ascii="Arial" w:eastAsia="Arial" w:hAnsi="Arial"/>
                <w:b/>
                <w:color w:val="FFFFFF"/>
                <w:w w:val="84"/>
                <w:sz w:val="18"/>
                <w:shd w:val="clear" w:color="auto" w:fill="8EAADB"/>
              </w:rPr>
            </w:pPr>
            <w:r>
              <w:rPr>
                <w:rFonts w:ascii="Arial" w:eastAsia="Arial" w:hAnsi="Arial"/>
                <w:b/>
                <w:color w:val="FFFFFF"/>
                <w:w w:val="84"/>
                <w:sz w:val="18"/>
                <w:shd w:val="clear" w:color="auto" w:fill="8EAADB"/>
              </w:rPr>
              <w:t>Niveau</w:t>
            </w:r>
          </w:p>
        </w:tc>
        <w:tc>
          <w:tcPr>
            <w:tcW w:w="1000" w:type="dxa"/>
            <w:tcBorders>
              <w:right w:val="single" w:sz="8" w:space="0" w:color="808080"/>
            </w:tcBorders>
            <w:shd w:val="clear" w:color="auto" w:fill="auto"/>
            <w:vAlign w:val="bottom"/>
          </w:tcPr>
          <w:p w:rsidR="005D2A42" w:rsidRDefault="00B5397D">
            <w:pPr>
              <w:spacing w:line="223" w:lineRule="exact"/>
              <w:jc w:val="center"/>
              <w:rPr>
                <w:rFonts w:ascii="Arial" w:eastAsia="Arial" w:hAnsi="Arial"/>
                <w:w w:val="87"/>
              </w:rPr>
            </w:pPr>
            <w:r>
              <w:rPr>
                <w:rFonts w:ascii="Arial" w:eastAsia="Arial" w:hAnsi="Arial"/>
                <w:w w:val="87"/>
              </w:rPr>
              <w:t>365,0</w:t>
            </w:r>
          </w:p>
        </w:tc>
        <w:tc>
          <w:tcPr>
            <w:tcW w:w="1420" w:type="dxa"/>
            <w:tcBorders>
              <w:right w:val="single" w:sz="8" w:space="0" w:color="808080"/>
            </w:tcBorders>
            <w:shd w:val="clear" w:color="auto" w:fill="auto"/>
            <w:vAlign w:val="bottom"/>
          </w:tcPr>
          <w:p w:rsidR="005D2A42" w:rsidRDefault="00B5397D">
            <w:pPr>
              <w:spacing w:line="223" w:lineRule="exact"/>
              <w:jc w:val="center"/>
              <w:rPr>
                <w:rFonts w:ascii="Arial" w:eastAsia="Arial" w:hAnsi="Arial"/>
                <w:w w:val="86"/>
              </w:rPr>
            </w:pPr>
            <w:r>
              <w:rPr>
                <w:rFonts w:ascii="Arial" w:eastAsia="Arial" w:hAnsi="Arial"/>
                <w:w w:val="86"/>
              </w:rPr>
              <w:t>21,2 %</w:t>
            </w:r>
          </w:p>
        </w:tc>
        <w:tc>
          <w:tcPr>
            <w:tcW w:w="1400" w:type="dxa"/>
            <w:tcBorders>
              <w:right w:val="single" w:sz="8" w:space="0" w:color="808080"/>
            </w:tcBorders>
            <w:shd w:val="clear" w:color="auto" w:fill="auto"/>
            <w:vAlign w:val="bottom"/>
          </w:tcPr>
          <w:p w:rsidR="005D2A42" w:rsidRDefault="00B5397D">
            <w:pPr>
              <w:spacing w:line="223" w:lineRule="exact"/>
              <w:jc w:val="center"/>
              <w:rPr>
                <w:rFonts w:ascii="Arial" w:eastAsia="Arial" w:hAnsi="Arial"/>
                <w:w w:val="86"/>
              </w:rPr>
            </w:pPr>
            <w:r>
              <w:rPr>
                <w:rFonts w:ascii="Arial" w:eastAsia="Arial" w:hAnsi="Arial"/>
                <w:w w:val="86"/>
              </w:rPr>
              <w:t>13,5 %</w:t>
            </w:r>
          </w:p>
        </w:tc>
        <w:tc>
          <w:tcPr>
            <w:tcW w:w="4480" w:type="dxa"/>
            <w:gridSpan w:val="7"/>
            <w:tcBorders>
              <w:right w:val="single" w:sz="8" w:space="0" w:color="808080"/>
            </w:tcBorders>
            <w:shd w:val="clear" w:color="auto" w:fill="auto"/>
            <w:vAlign w:val="bottom"/>
          </w:tcPr>
          <w:p w:rsidR="005D2A42" w:rsidRDefault="00B5397D">
            <w:pPr>
              <w:spacing w:line="223" w:lineRule="exact"/>
              <w:ind w:left="20"/>
              <w:rPr>
                <w:rFonts w:ascii="Arial" w:eastAsia="Arial" w:hAnsi="Arial"/>
                <w:w w:val="91"/>
              </w:rPr>
            </w:pPr>
            <w:r>
              <w:rPr>
                <w:rFonts w:ascii="Arial" w:eastAsia="Arial" w:hAnsi="Arial"/>
                <w:w w:val="91"/>
              </w:rPr>
              <w:t>mots isolés issus de leur vie quotidienne, mais sont en</w:t>
            </w:r>
          </w:p>
        </w:tc>
        <w:tc>
          <w:tcPr>
            <w:tcW w:w="860" w:type="dxa"/>
            <w:shd w:val="clear" w:color="auto" w:fill="auto"/>
            <w:vAlign w:val="bottom"/>
          </w:tcPr>
          <w:p w:rsidR="005D2A42" w:rsidRDefault="005D2A42">
            <w:pPr>
              <w:spacing w:line="0" w:lineRule="atLeast"/>
              <w:rPr>
                <w:rFonts w:ascii="Times New Roman" w:eastAsia="Times New Roman" w:hAnsi="Times New Roman"/>
                <w:sz w:val="19"/>
              </w:rPr>
            </w:pPr>
          </w:p>
        </w:tc>
        <w:tc>
          <w:tcPr>
            <w:tcW w:w="60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07"/>
        </w:trPr>
        <w:tc>
          <w:tcPr>
            <w:tcW w:w="720" w:type="dxa"/>
            <w:tcBorders>
              <w:left w:val="single" w:sz="8" w:space="0" w:color="808080"/>
              <w:right w:val="single" w:sz="8" w:space="0" w:color="808080"/>
            </w:tcBorders>
            <w:shd w:val="clear" w:color="auto" w:fill="8EAADB"/>
            <w:vAlign w:val="bottom"/>
          </w:tcPr>
          <w:p w:rsidR="005D2A42" w:rsidRDefault="00B5397D">
            <w:pPr>
              <w:spacing w:line="201" w:lineRule="exact"/>
              <w:jc w:val="center"/>
              <w:rPr>
                <w:rFonts w:ascii="Arial" w:eastAsia="Arial" w:hAnsi="Arial"/>
                <w:b/>
                <w:color w:val="FFFFFF"/>
                <w:w w:val="79"/>
                <w:sz w:val="18"/>
              </w:rPr>
            </w:pPr>
            <w:r>
              <w:rPr>
                <w:rFonts w:ascii="Arial" w:eastAsia="Arial" w:hAnsi="Arial"/>
                <w:b/>
                <w:color w:val="FFFFFF"/>
                <w:w w:val="79"/>
                <w:sz w:val="18"/>
              </w:rPr>
              <w:t>1</w:t>
            </w: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4480" w:type="dxa"/>
            <w:gridSpan w:val="7"/>
            <w:tcBorders>
              <w:right w:val="single" w:sz="8" w:space="0" w:color="808080"/>
            </w:tcBorders>
            <w:shd w:val="clear" w:color="auto" w:fill="auto"/>
            <w:vAlign w:val="bottom"/>
          </w:tcPr>
          <w:p w:rsidR="005D2A42" w:rsidRDefault="00B5397D">
            <w:pPr>
              <w:spacing w:line="207" w:lineRule="exact"/>
              <w:ind w:left="20"/>
              <w:rPr>
                <w:rFonts w:ascii="Arial" w:eastAsia="Arial" w:hAnsi="Arial"/>
                <w:w w:val="94"/>
              </w:rPr>
            </w:pPr>
            <w:r>
              <w:rPr>
                <w:rFonts w:ascii="Arial" w:eastAsia="Arial" w:hAnsi="Arial"/>
                <w:w w:val="94"/>
              </w:rPr>
              <w:t>difficulté pour comprendre le sens de textes courts et</w:t>
            </w:r>
          </w:p>
        </w:tc>
        <w:tc>
          <w:tcPr>
            <w:tcW w:w="860" w:type="dxa"/>
            <w:shd w:val="clear" w:color="auto" w:fill="auto"/>
            <w:vAlign w:val="bottom"/>
          </w:tcPr>
          <w:p w:rsidR="005D2A42" w:rsidRDefault="005D2A42">
            <w:pPr>
              <w:spacing w:line="0" w:lineRule="atLeast"/>
              <w:rPr>
                <w:rFonts w:ascii="Times New Roman" w:eastAsia="Times New Roman" w:hAnsi="Times New Roman"/>
                <w:sz w:val="18"/>
              </w:rPr>
            </w:pPr>
          </w:p>
        </w:tc>
        <w:tc>
          <w:tcPr>
            <w:tcW w:w="600" w:type="dxa"/>
            <w:shd w:val="clear" w:color="auto" w:fill="auto"/>
            <w:vAlign w:val="bottom"/>
          </w:tcPr>
          <w:p w:rsidR="005D2A42" w:rsidRDefault="005D2A42">
            <w:pPr>
              <w:spacing w:line="0" w:lineRule="atLeast"/>
              <w:rPr>
                <w:rFonts w:ascii="Times New Roman" w:eastAsia="Times New Roman" w:hAnsi="Times New Roman"/>
                <w:sz w:val="18"/>
              </w:rPr>
            </w:pPr>
          </w:p>
        </w:tc>
      </w:tr>
      <w:tr w:rsidR="005D2A42">
        <w:trPr>
          <w:trHeight w:val="260"/>
        </w:trPr>
        <w:tc>
          <w:tcPr>
            <w:tcW w:w="720" w:type="dxa"/>
            <w:tcBorders>
              <w:left w:val="single" w:sz="8" w:space="0" w:color="808080"/>
              <w:bottom w:val="single" w:sz="8" w:space="0" w:color="808080"/>
              <w:right w:val="single" w:sz="8" w:space="0" w:color="808080"/>
            </w:tcBorders>
            <w:shd w:val="clear" w:color="auto" w:fill="8EAADB"/>
            <w:vAlign w:val="bottom"/>
          </w:tcPr>
          <w:p w:rsidR="005D2A42" w:rsidRDefault="005D2A42">
            <w:pPr>
              <w:spacing w:line="0" w:lineRule="atLeast"/>
              <w:rPr>
                <w:rFonts w:ascii="Times New Roman" w:eastAsia="Times New Roman" w:hAnsi="Times New Roman"/>
                <w:sz w:val="22"/>
              </w:rPr>
            </w:pPr>
          </w:p>
        </w:tc>
        <w:tc>
          <w:tcPr>
            <w:tcW w:w="10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2"/>
              </w:rPr>
            </w:pPr>
          </w:p>
        </w:tc>
        <w:tc>
          <w:tcPr>
            <w:tcW w:w="142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2"/>
              </w:rPr>
            </w:pPr>
          </w:p>
        </w:tc>
        <w:tc>
          <w:tcPr>
            <w:tcW w:w="14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2"/>
              </w:rPr>
            </w:pPr>
          </w:p>
        </w:tc>
        <w:tc>
          <w:tcPr>
            <w:tcW w:w="1360" w:type="dxa"/>
            <w:gridSpan w:val="2"/>
            <w:tcBorders>
              <w:bottom w:val="single" w:sz="8" w:space="0" w:color="808080"/>
            </w:tcBorders>
            <w:shd w:val="clear" w:color="auto" w:fill="auto"/>
            <w:vAlign w:val="bottom"/>
          </w:tcPr>
          <w:p w:rsidR="005D2A42" w:rsidRDefault="00B5397D">
            <w:pPr>
              <w:spacing w:line="229" w:lineRule="exact"/>
              <w:ind w:left="20"/>
              <w:rPr>
                <w:rFonts w:ascii="Arial" w:eastAsia="Arial" w:hAnsi="Arial"/>
              </w:rPr>
            </w:pPr>
            <w:r>
              <w:rPr>
                <w:rFonts w:ascii="Arial" w:eastAsia="Arial" w:hAnsi="Arial"/>
              </w:rPr>
              <w:t>simples.</w:t>
            </w:r>
          </w:p>
        </w:tc>
        <w:tc>
          <w:tcPr>
            <w:tcW w:w="74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22"/>
              </w:rPr>
            </w:pPr>
          </w:p>
        </w:tc>
        <w:tc>
          <w:tcPr>
            <w:tcW w:w="82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22"/>
              </w:rPr>
            </w:pPr>
          </w:p>
        </w:tc>
        <w:tc>
          <w:tcPr>
            <w:tcW w:w="60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22"/>
              </w:rPr>
            </w:pPr>
          </w:p>
        </w:tc>
        <w:tc>
          <w:tcPr>
            <w:tcW w:w="66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22"/>
              </w:rPr>
            </w:pPr>
          </w:p>
        </w:tc>
        <w:tc>
          <w:tcPr>
            <w:tcW w:w="3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2"/>
              </w:rPr>
            </w:pPr>
          </w:p>
        </w:tc>
        <w:tc>
          <w:tcPr>
            <w:tcW w:w="860" w:type="dxa"/>
            <w:shd w:val="clear" w:color="auto" w:fill="auto"/>
            <w:vAlign w:val="bottom"/>
          </w:tcPr>
          <w:p w:rsidR="005D2A42" w:rsidRDefault="005D2A42">
            <w:pPr>
              <w:spacing w:line="0" w:lineRule="atLeast"/>
              <w:rPr>
                <w:rFonts w:ascii="Times New Roman" w:eastAsia="Times New Roman" w:hAnsi="Times New Roman"/>
                <w:sz w:val="22"/>
              </w:rPr>
            </w:pPr>
          </w:p>
        </w:tc>
        <w:tc>
          <w:tcPr>
            <w:tcW w:w="60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20"/>
        </w:trPr>
        <w:tc>
          <w:tcPr>
            <w:tcW w:w="720" w:type="dxa"/>
            <w:tcBorders>
              <w:left w:val="single" w:sz="8" w:space="0" w:color="808080"/>
              <w:right w:val="single" w:sz="8" w:space="0" w:color="808080"/>
            </w:tcBorders>
            <w:shd w:val="clear" w:color="auto" w:fill="auto"/>
            <w:vAlign w:val="bottom"/>
          </w:tcPr>
          <w:p w:rsidR="005D2A42" w:rsidRDefault="005D2A42">
            <w:pPr>
              <w:spacing w:line="20" w:lineRule="exact"/>
              <w:rPr>
                <w:rFonts w:ascii="Times New Roman" w:eastAsia="Times New Roman" w:hAnsi="Times New Roman"/>
                <w:sz w:val="1"/>
              </w:rPr>
            </w:pPr>
          </w:p>
        </w:tc>
        <w:tc>
          <w:tcPr>
            <w:tcW w:w="1000" w:type="dxa"/>
            <w:tcBorders>
              <w:right w:val="single" w:sz="8" w:space="0" w:color="808080"/>
            </w:tcBorders>
            <w:shd w:val="clear" w:color="auto" w:fill="auto"/>
            <w:vAlign w:val="bottom"/>
          </w:tcPr>
          <w:p w:rsidR="005D2A42" w:rsidRDefault="005D2A42">
            <w:pPr>
              <w:spacing w:line="20" w:lineRule="exact"/>
              <w:rPr>
                <w:rFonts w:ascii="Times New Roman" w:eastAsia="Times New Roman" w:hAnsi="Times New Roman"/>
                <w:sz w:val="1"/>
              </w:rPr>
            </w:pPr>
          </w:p>
        </w:tc>
        <w:tc>
          <w:tcPr>
            <w:tcW w:w="1420" w:type="dxa"/>
            <w:tcBorders>
              <w:right w:val="single" w:sz="8" w:space="0" w:color="808080"/>
            </w:tcBorders>
            <w:shd w:val="clear" w:color="auto" w:fill="auto"/>
            <w:vAlign w:val="bottom"/>
          </w:tcPr>
          <w:p w:rsidR="005D2A42" w:rsidRDefault="005D2A42">
            <w:pPr>
              <w:spacing w:line="20" w:lineRule="exact"/>
              <w:rPr>
                <w:rFonts w:ascii="Times New Roman" w:eastAsia="Times New Roman" w:hAnsi="Times New Roman"/>
                <w:sz w:val="1"/>
              </w:rPr>
            </w:pPr>
          </w:p>
        </w:tc>
        <w:tc>
          <w:tcPr>
            <w:tcW w:w="1400" w:type="dxa"/>
            <w:tcBorders>
              <w:right w:val="single" w:sz="8" w:space="0" w:color="808080"/>
            </w:tcBorders>
            <w:shd w:val="clear" w:color="auto" w:fill="auto"/>
            <w:vAlign w:val="bottom"/>
          </w:tcPr>
          <w:p w:rsidR="005D2A42" w:rsidRDefault="005D2A42">
            <w:pPr>
              <w:spacing w:line="20" w:lineRule="exact"/>
              <w:rPr>
                <w:rFonts w:ascii="Times New Roman" w:eastAsia="Times New Roman" w:hAnsi="Times New Roman"/>
                <w:sz w:val="1"/>
              </w:rPr>
            </w:pPr>
          </w:p>
        </w:tc>
        <w:tc>
          <w:tcPr>
            <w:tcW w:w="4480" w:type="dxa"/>
            <w:gridSpan w:val="7"/>
            <w:vMerge w:val="restart"/>
            <w:tcBorders>
              <w:right w:val="single" w:sz="8" w:space="0" w:color="808080"/>
            </w:tcBorders>
            <w:shd w:val="clear" w:color="auto" w:fill="auto"/>
            <w:vAlign w:val="bottom"/>
          </w:tcPr>
          <w:p w:rsidR="005D2A42" w:rsidRDefault="00B5397D">
            <w:pPr>
              <w:spacing w:line="221" w:lineRule="exact"/>
              <w:ind w:left="20"/>
              <w:rPr>
                <w:rFonts w:ascii="Arial" w:eastAsia="Arial" w:hAnsi="Arial"/>
                <w:w w:val="88"/>
              </w:rPr>
            </w:pPr>
            <w:r>
              <w:rPr>
                <w:rFonts w:ascii="Arial" w:eastAsia="Arial" w:hAnsi="Arial"/>
                <w:w w:val="88"/>
              </w:rPr>
              <w:t>Les élèves qui se situent à ce niveau ne manifestent pas</w:t>
            </w:r>
          </w:p>
        </w:tc>
        <w:tc>
          <w:tcPr>
            <w:tcW w:w="860" w:type="dxa"/>
            <w:shd w:val="clear" w:color="auto" w:fill="auto"/>
            <w:vAlign w:val="bottom"/>
          </w:tcPr>
          <w:p w:rsidR="005D2A42" w:rsidRDefault="005D2A42">
            <w:pPr>
              <w:spacing w:line="20" w:lineRule="exact"/>
              <w:rPr>
                <w:rFonts w:ascii="Times New Roman" w:eastAsia="Times New Roman" w:hAnsi="Times New Roman"/>
                <w:sz w:val="1"/>
              </w:rPr>
            </w:pPr>
          </w:p>
        </w:tc>
        <w:tc>
          <w:tcPr>
            <w:tcW w:w="600" w:type="dxa"/>
            <w:shd w:val="clear" w:color="auto" w:fill="auto"/>
            <w:vAlign w:val="bottom"/>
          </w:tcPr>
          <w:p w:rsidR="005D2A42" w:rsidRDefault="005D2A42">
            <w:pPr>
              <w:spacing w:line="20" w:lineRule="exact"/>
              <w:rPr>
                <w:rFonts w:ascii="Times New Roman" w:eastAsia="Times New Roman" w:hAnsi="Times New Roman"/>
                <w:sz w:val="1"/>
              </w:rPr>
            </w:pPr>
          </w:p>
        </w:tc>
      </w:tr>
      <w:tr w:rsidR="005D2A42">
        <w:trPr>
          <w:trHeight w:val="201"/>
        </w:trPr>
        <w:tc>
          <w:tcPr>
            <w:tcW w:w="720" w:type="dxa"/>
            <w:tcBorders>
              <w:left w:val="single" w:sz="8" w:space="0" w:color="808080"/>
              <w:right w:val="single" w:sz="8" w:space="0" w:color="808080"/>
            </w:tcBorders>
            <w:shd w:val="clear" w:color="auto" w:fill="DEEAF6"/>
            <w:vAlign w:val="bottom"/>
          </w:tcPr>
          <w:p w:rsidR="005D2A42" w:rsidRDefault="005D2A42">
            <w:pPr>
              <w:spacing w:line="0" w:lineRule="atLeast"/>
              <w:rPr>
                <w:rFonts w:ascii="Times New Roman" w:eastAsia="Times New Roman" w:hAnsi="Times New Roman"/>
                <w:sz w:val="17"/>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4480" w:type="dxa"/>
            <w:gridSpan w:val="7"/>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860" w:type="dxa"/>
            <w:shd w:val="clear" w:color="auto" w:fill="auto"/>
            <w:vAlign w:val="bottom"/>
          </w:tcPr>
          <w:p w:rsidR="005D2A42" w:rsidRDefault="005D2A42">
            <w:pPr>
              <w:spacing w:line="0" w:lineRule="atLeast"/>
              <w:rPr>
                <w:rFonts w:ascii="Times New Roman" w:eastAsia="Times New Roman" w:hAnsi="Times New Roman"/>
                <w:sz w:val="17"/>
              </w:rPr>
            </w:pPr>
          </w:p>
        </w:tc>
        <w:tc>
          <w:tcPr>
            <w:tcW w:w="600" w:type="dxa"/>
            <w:shd w:val="clear" w:color="auto" w:fill="auto"/>
            <w:vAlign w:val="bottom"/>
          </w:tcPr>
          <w:p w:rsidR="005D2A42" w:rsidRDefault="005D2A42">
            <w:pPr>
              <w:spacing w:line="0" w:lineRule="atLeast"/>
              <w:rPr>
                <w:rFonts w:ascii="Times New Roman" w:eastAsia="Times New Roman" w:hAnsi="Times New Roman"/>
                <w:sz w:val="17"/>
              </w:rPr>
            </w:pPr>
          </w:p>
        </w:tc>
      </w:tr>
      <w:tr w:rsidR="005D2A42">
        <w:trPr>
          <w:trHeight w:val="30"/>
        </w:trPr>
        <w:tc>
          <w:tcPr>
            <w:tcW w:w="720" w:type="dxa"/>
            <w:tcBorders>
              <w:left w:val="single" w:sz="8" w:space="0" w:color="808080"/>
              <w:right w:val="single" w:sz="8" w:space="0" w:color="808080"/>
            </w:tcBorders>
            <w:shd w:val="clear" w:color="auto" w:fill="DEEAF6"/>
            <w:vAlign w:val="bottom"/>
          </w:tcPr>
          <w:p w:rsidR="005D2A42" w:rsidRDefault="005D2A42">
            <w:pPr>
              <w:spacing w:line="0" w:lineRule="atLeast"/>
              <w:rPr>
                <w:rFonts w:ascii="Times New Roman" w:eastAsia="Times New Roman" w:hAnsi="Times New Roman"/>
                <w:sz w:val="2"/>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
              </w:rPr>
            </w:pPr>
          </w:p>
        </w:tc>
        <w:tc>
          <w:tcPr>
            <w:tcW w:w="320" w:type="dxa"/>
            <w:vMerge w:val="restart"/>
            <w:shd w:val="clear" w:color="auto" w:fill="auto"/>
            <w:vAlign w:val="bottom"/>
          </w:tcPr>
          <w:p w:rsidR="005D2A42" w:rsidRDefault="00B5397D">
            <w:pPr>
              <w:spacing w:line="229" w:lineRule="exact"/>
              <w:ind w:left="20"/>
              <w:rPr>
                <w:rFonts w:ascii="Arial" w:eastAsia="Arial" w:hAnsi="Arial"/>
              </w:rPr>
            </w:pPr>
            <w:r>
              <w:rPr>
                <w:rFonts w:ascii="Arial" w:eastAsia="Arial" w:hAnsi="Arial"/>
              </w:rPr>
              <w:t>les</w:t>
            </w:r>
          </w:p>
        </w:tc>
        <w:tc>
          <w:tcPr>
            <w:tcW w:w="3200" w:type="dxa"/>
            <w:gridSpan w:val="4"/>
            <w:vMerge w:val="restart"/>
            <w:shd w:val="clear" w:color="auto" w:fill="auto"/>
            <w:vAlign w:val="bottom"/>
          </w:tcPr>
          <w:p w:rsidR="005D2A42" w:rsidRDefault="00B5397D">
            <w:pPr>
              <w:spacing w:line="229" w:lineRule="exact"/>
              <w:ind w:left="40"/>
              <w:rPr>
                <w:rFonts w:ascii="Arial" w:eastAsia="Arial" w:hAnsi="Arial"/>
                <w:w w:val="94"/>
              </w:rPr>
            </w:pPr>
            <w:r>
              <w:rPr>
                <w:rFonts w:ascii="Arial" w:eastAsia="Arial" w:hAnsi="Arial"/>
                <w:w w:val="94"/>
              </w:rPr>
              <w:t>compétences  mesurées  par  ce  test</w:t>
            </w:r>
          </w:p>
        </w:tc>
        <w:tc>
          <w:tcPr>
            <w:tcW w:w="960" w:type="dxa"/>
            <w:gridSpan w:val="2"/>
            <w:vMerge w:val="restart"/>
            <w:tcBorders>
              <w:right w:val="single" w:sz="8" w:space="0" w:color="808080"/>
            </w:tcBorders>
            <w:shd w:val="clear" w:color="auto" w:fill="auto"/>
            <w:vAlign w:val="bottom"/>
          </w:tcPr>
          <w:p w:rsidR="005D2A42" w:rsidRDefault="00B5397D">
            <w:pPr>
              <w:spacing w:line="229" w:lineRule="exact"/>
              <w:jc w:val="right"/>
              <w:rPr>
                <w:rFonts w:ascii="Arial" w:eastAsia="Arial" w:hAnsi="Arial"/>
                <w:w w:val="94"/>
              </w:rPr>
            </w:pPr>
            <w:r>
              <w:rPr>
                <w:rFonts w:ascii="Arial" w:eastAsia="Arial" w:hAnsi="Arial"/>
                <w:w w:val="94"/>
              </w:rPr>
              <w:t>en  langue</w:t>
            </w:r>
          </w:p>
        </w:tc>
        <w:tc>
          <w:tcPr>
            <w:tcW w:w="860" w:type="dxa"/>
            <w:shd w:val="clear" w:color="auto" w:fill="auto"/>
            <w:vAlign w:val="bottom"/>
          </w:tcPr>
          <w:p w:rsidR="005D2A42" w:rsidRDefault="005D2A42">
            <w:pPr>
              <w:spacing w:line="0" w:lineRule="atLeast"/>
              <w:rPr>
                <w:rFonts w:ascii="Times New Roman" w:eastAsia="Times New Roman" w:hAnsi="Times New Roman"/>
                <w:sz w:val="2"/>
              </w:rPr>
            </w:pPr>
          </w:p>
        </w:tc>
        <w:tc>
          <w:tcPr>
            <w:tcW w:w="600" w:type="dxa"/>
            <w:shd w:val="clear" w:color="auto" w:fill="auto"/>
            <w:vAlign w:val="bottom"/>
          </w:tcPr>
          <w:p w:rsidR="005D2A42" w:rsidRDefault="005D2A42">
            <w:pPr>
              <w:spacing w:line="0" w:lineRule="atLeast"/>
              <w:rPr>
                <w:rFonts w:ascii="Times New Roman" w:eastAsia="Times New Roman" w:hAnsi="Times New Roman"/>
                <w:sz w:val="2"/>
              </w:rPr>
            </w:pPr>
          </w:p>
        </w:tc>
      </w:tr>
      <w:tr w:rsidR="005D2A42">
        <w:trPr>
          <w:trHeight w:val="201"/>
        </w:trPr>
        <w:tc>
          <w:tcPr>
            <w:tcW w:w="720" w:type="dxa"/>
            <w:tcBorders>
              <w:left w:val="single" w:sz="8" w:space="0" w:color="808080"/>
              <w:right w:val="single" w:sz="8" w:space="0" w:color="808080"/>
            </w:tcBorders>
            <w:shd w:val="clear" w:color="auto" w:fill="DEEAF6"/>
            <w:vAlign w:val="bottom"/>
          </w:tcPr>
          <w:p w:rsidR="005D2A42" w:rsidRDefault="00B5397D">
            <w:pPr>
              <w:spacing w:line="201" w:lineRule="exact"/>
              <w:jc w:val="center"/>
              <w:rPr>
                <w:rFonts w:ascii="Arial" w:eastAsia="Arial" w:hAnsi="Arial"/>
                <w:b/>
                <w:w w:val="78"/>
                <w:sz w:val="18"/>
              </w:rPr>
            </w:pPr>
            <w:r>
              <w:rPr>
                <w:rFonts w:ascii="Arial" w:eastAsia="Arial" w:hAnsi="Arial"/>
                <w:b/>
                <w:w w:val="78"/>
                <w:sz w:val="18"/>
              </w:rPr>
              <w:t>Sous le</w:t>
            </w:r>
          </w:p>
        </w:tc>
        <w:tc>
          <w:tcPr>
            <w:tcW w:w="100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7"/>
              </w:rPr>
            </w:pPr>
            <w:r>
              <w:rPr>
                <w:rFonts w:ascii="Arial" w:eastAsia="Arial" w:hAnsi="Arial"/>
                <w:w w:val="87"/>
              </w:rPr>
              <w:t>72,1</w:t>
            </w:r>
          </w:p>
        </w:tc>
        <w:tc>
          <w:tcPr>
            <w:tcW w:w="142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2"/>
              </w:rPr>
            </w:pPr>
            <w:r>
              <w:rPr>
                <w:rFonts w:ascii="Arial" w:eastAsia="Arial" w:hAnsi="Arial"/>
                <w:w w:val="82"/>
              </w:rPr>
              <w:t>8,4 %</w:t>
            </w:r>
          </w:p>
        </w:tc>
        <w:tc>
          <w:tcPr>
            <w:tcW w:w="140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2"/>
              </w:rPr>
            </w:pPr>
            <w:r>
              <w:rPr>
                <w:rFonts w:ascii="Arial" w:eastAsia="Arial" w:hAnsi="Arial"/>
                <w:w w:val="82"/>
              </w:rPr>
              <w:t>4,0 %</w:t>
            </w:r>
          </w:p>
        </w:tc>
        <w:tc>
          <w:tcPr>
            <w:tcW w:w="320" w:type="dxa"/>
            <w:vMerge/>
            <w:shd w:val="clear" w:color="auto" w:fill="auto"/>
            <w:vAlign w:val="bottom"/>
          </w:tcPr>
          <w:p w:rsidR="005D2A42" w:rsidRDefault="005D2A42">
            <w:pPr>
              <w:spacing w:line="0" w:lineRule="atLeast"/>
              <w:rPr>
                <w:rFonts w:ascii="Times New Roman" w:eastAsia="Times New Roman" w:hAnsi="Times New Roman"/>
                <w:sz w:val="17"/>
              </w:rPr>
            </w:pPr>
          </w:p>
        </w:tc>
        <w:tc>
          <w:tcPr>
            <w:tcW w:w="3200" w:type="dxa"/>
            <w:gridSpan w:val="4"/>
            <w:vMerge/>
            <w:shd w:val="clear" w:color="auto" w:fill="auto"/>
            <w:vAlign w:val="bottom"/>
          </w:tcPr>
          <w:p w:rsidR="005D2A42" w:rsidRDefault="005D2A42">
            <w:pPr>
              <w:spacing w:line="0" w:lineRule="atLeast"/>
              <w:rPr>
                <w:rFonts w:ascii="Times New Roman" w:eastAsia="Times New Roman" w:hAnsi="Times New Roman"/>
                <w:sz w:val="17"/>
              </w:rPr>
            </w:pPr>
          </w:p>
        </w:tc>
        <w:tc>
          <w:tcPr>
            <w:tcW w:w="960" w:type="dxa"/>
            <w:gridSpan w:val="2"/>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860" w:type="dxa"/>
            <w:shd w:val="clear" w:color="auto" w:fill="auto"/>
            <w:vAlign w:val="bottom"/>
          </w:tcPr>
          <w:p w:rsidR="005D2A42" w:rsidRDefault="005D2A42">
            <w:pPr>
              <w:spacing w:line="0" w:lineRule="atLeast"/>
              <w:rPr>
                <w:rFonts w:ascii="Times New Roman" w:eastAsia="Times New Roman" w:hAnsi="Times New Roman"/>
                <w:sz w:val="17"/>
              </w:rPr>
            </w:pPr>
          </w:p>
        </w:tc>
        <w:tc>
          <w:tcPr>
            <w:tcW w:w="600" w:type="dxa"/>
            <w:shd w:val="clear" w:color="auto" w:fill="auto"/>
            <w:vAlign w:val="bottom"/>
          </w:tcPr>
          <w:p w:rsidR="005D2A42" w:rsidRDefault="005D2A42">
            <w:pPr>
              <w:spacing w:line="0" w:lineRule="atLeast"/>
              <w:rPr>
                <w:rFonts w:ascii="Times New Roman" w:eastAsia="Times New Roman" w:hAnsi="Times New Roman"/>
                <w:sz w:val="17"/>
              </w:rPr>
            </w:pPr>
          </w:p>
        </w:tc>
      </w:tr>
      <w:tr w:rsidR="005D2A42">
        <w:trPr>
          <w:trHeight w:val="114"/>
        </w:trPr>
        <w:tc>
          <w:tcPr>
            <w:tcW w:w="720" w:type="dxa"/>
            <w:vMerge w:val="restart"/>
            <w:tcBorders>
              <w:left w:val="single" w:sz="8" w:space="0" w:color="808080"/>
              <w:right w:val="single" w:sz="8" w:space="0" w:color="808080"/>
            </w:tcBorders>
            <w:shd w:val="clear" w:color="auto" w:fill="DEEAF6"/>
            <w:vAlign w:val="bottom"/>
          </w:tcPr>
          <w:p w:rsidR="005D2A42" w:rsidRDefault="00B5397D">
            <w:pPr>
              <w:spacing w:line="205" w:lineRule="exact"/>
              <w:jc w:val="center"/>
              <w:rPr>
                <w:rFonts w:ascii="Arial" w:eastAsia="Arial" w:hAnsi="Arial"/>
                <w:b/>
                <w:w w:val="83"/>
                <w:sz w:val="18"/>
                <w:shd w:val="clear" w:color="auto" w:fill="DEEAF6"/>
              </w:rPr>
            </w:pPr>
            <w:r>
              <w:rPr>
                <w:rFonts w:ascii="Arial" w:eastAsia="Arial" w:hAnsi="Arial"/>
                <w:b/>
                <w:w w:val="83"/>
                <w:sz w:val="18"/>
                <w:shd w:val="clear" w:color="auto" w:fill="DEEAF6"/>
              </w:rPr>
              <w:t>niveau 1</w:t>
            </w:r>
          </w:p>
        </w:tc>
        <w:tc>
          <w:tcPr>
            <w:tcW w:w="10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4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4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4480" w:type="dxa"/>
            <w:gridSpan w:val="7"/>
            <w:vMerge w:val="restart"/>
            <w:tcBorders>
              <w:right w:val="single" w:sz="8" w:space="0" w:color="808080"/>
            </w:tcBorders>
            <w:shd w:val="clear" w:color="auto" w:fill="auto"/>
            <w:vAlign w:val="bottom"/>
          </w:tcPr>
          <w:p w:rsidR="005D2A42" w:rsidRDefault="00B5397D">
            <w:pPr>
              <w:spacing w:line="211" w:lineRule="exact"/>
              <w:ind w:left="20"/>
              <w:rPr>
                <w:rFonts w:ascii="Arial" w:eastAsia="Arial" w:hAnsi="Arial"/>
                <w:w w:val="87"/>
              </w:rPr>
            </w:pPr>
            <w:r>
              <w:rPr>
                <w:rFonts w:ascii="Arial" w:eastAsia="Arial" w:hAnsi="Arial"/>
                <w:w w:val="87"/>
              </w:rPr>
              <w:t>d’enseignement.  Ces  élèves  sont  en  difficulté  sur  les</w:t>
            </w:r>
          </w:p>
        </w:tc>
        <w:tc>
          <w:tcPr>
            <w:tcW w:w="860" w:type="dxa"/>
            <w:shd w:val="clear" w:color="auto" w:fill="auto"/>
            <w:vAlign w:val="bottom"/>
          </w:tcPr>
          <w:p w:rsidR="005D2A42" w:rsidRDefault="005D2A42">
            <w:pPr>
              <w:spacing w:line="0" w:lineRule="atLeast"/>
              <w:rPr>
                <w:rFonts w:ascii="Times New Roman" w:eastAsia="Times New Roman" w:hAnsi="Times New Roman"/>
                <w:sz w:val="9"/>
              </w:rPr>
            </w:pPr>
          </w:p>
        </w:tc>
        <w:tc>
          <w:tcPr>
            <w:tcW w:w="600" w:type="dxa"/>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98"/>
        </w:trPr>
        <w:tc>
          <w:tcPr>
            <w:tcW w:w="720" w:type="dxa"/>
            <w:vMerge/>
            <w:tcBorders>
              <w:left w:val="single" w:sz="8" w:space="0" w:color="808080"/>
              <w:right w:val="single" w:sz="8" w:space="0" w:color="808080"/>
            </w:tcBorders>
            <w:shd w:val="clear" w:color="auto" w:fill="DEEAF6"/>
            <w:vAlign w:val="bottom"/>
          </w:tcPr>
          <w:p w:rsidR="005D2A42" w:rsidRDefault="005D2A42">
            <w:pPr>
              <w:spacing w:line="0" w:lineRule="atLeast"/>
              <w:rPr>
                <w:rFonts w:ascii="Times New Roman" w:eastAsia="Times New Roman" w:hAnsi="Times New Roman"/>
                <w:sz w:val="8"/>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4480" w:type="dxa"/>
            <w:gridSpan w:val="7"/>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860" w:type="dxa"/>
            <w:shd w:val="clear" w:color="auto" w:fill="auto"/>
            <w:vAlign w:val="bottom"/>
          </w:tcPr>
          <w:p w:rsidR="005D2A42" w:rsidRDefault="005D2A42">
            <w:pPr>
              <w:spacing w:line="0" w:lineRule="atLeast"/>
              <w:rPr>
                <w:rFonts w:ascii="Times New Roman" w:eastAsia="Times New Roman" w:hAnsi="Times New Roman"/>
                <w:sz w:val="8"/>
              </w:rPr>
            </w:pPr>
          </w:p>
        </w:tc>
        <w:tc>
          <w:tcPr>
            <w:tcW w:w="600" w:type="dxa"/>
            <w:shd w:val="clear" w:color="auto" w:fill="auto"/>
            <w:vAlign w:val="bottom"/>
          </w:tcPr>
          <w:p w:rsidR="005D2A42" w:rsidRDefault="005D2A42">
            <w:pPr>
              <w:spacing w:line="0" w:lineRule="atLeast"/>
              <w:rPr>
                <w:rFonts w:ascii="Times New Roman" w:eastAsia="Times New Roman" w:hAnsi="Times New Roman"/>
                <w:sz w:val="8"/>
              </w:rPr>
            </w:pPr>
          </w:p>
        </w:tc>
      </w:tr>
      <w:tr w:rsidR="005D2A42">
        <w:trPr>
          <w:trHeight w:val="249"/>
        </w:trPr>
        <w:tc>
          <w:tcPr>
            <w:tcW w:w="720" w:type="dxa"/>
            <w:tcBorders>
              <w:left w:val="single" w:sz="8" w:space="0" w:color="808080"/>
              <w:bottom w:val="single" w:sz="8" w:space="0" w:color="808080"/>
              <w:right w:val="single" w:sz="8" w:space="0" w:color="808080"/>
            </w:tcBorders>
            <w:shd w:val="clear" w:color="auto" w:fill="DEEAF6"/>
            <w:vAlign w:val="bottom"/>
          </w:tcPr>
          <w:p w:rsidR="005D2A42" w:rsidRDefault="005D2A42">
            <w:pPr>
              <w:spacing w:line="0" w:lineRule="atLeast"/>
              <w:rPr>
                <w:rFonts w:ascii="Times New Roman" w:eastAsia="Times New Roman" w:hAnsi="Times New Roman"/>
                <w:sz w:val="21"/>
              </w:rPr>
            </w:pPr>
          </w:p>
        </w:tc>
        <w:tc>
          <w:tcPr>
            <w:tcW w:w="10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142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14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3520" w:type="dxa"/>
            <w:gridSpan w:val="5"/>
            <w:tcBorders>
              <w:bottom w:val="single" w:sz="8" w:space="0" w:color="808080"/>
            </w:tcBorders>
            <w:shd w:val="clear" w:color="auto" w:fill="auto"/>
            <w:vAlign w:val="bottom"/>
          </w:tcPr>
          <w:p w:rsidR="005D2A42" w:rsidRDefault="00B5397D">
            <w:pPr>
              <w:spacing w:line="229" w:lineRule="exact"/>
              <w:ind w:left="20"/>
              <w:rPr>
                <w:rFonts w:ascii="Arial" w:eastAsia="Arial" w:hAnsi="Arial"/>
                <w:w w:val="88"/>
              </w:rPr>
            </w:pPr>
            <w:r>
              <w:rPr>
                <w:rFonts w:ascii="Arial" w:eastAsia="Arial" w:hAnsi="Arial"/>
                <w:w w:val="88"/>
              </w:rPr>
              <w:t>connaissances et compétences du niveau 1.</w:t>
            </w:r>
          </w:p>
        </w:tc>
        <w:tc>
          <w:tcPr>
            <w:tcW w:w="66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3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860" w:type="dxa"/>
            <w:shd w:val="clear" w:color="auto" w:fill="auto"/>
            <w:vAlign w:val="bottom"/>
          </w:tcPr>
          <w:p w:rsidR="005D2A42" w:rsidRDefault="005D2A42">
            <w:pPr>
              <w:spacing w:line="0" w:lineRule="atLeast"/>
              <w:rPr>
                <w:rFonts w:ascii="Times New Roman" w:eastAsia="Times New Roman" w:hAnsi="Times New Roman"/>
                <w:sz w:val="21"/>
              </w:rPr>
            </w:pPr>
          </w:p>
        </w:tc>
        <w:tc>
          <w:tcPr>
            <w:tcW w:w="600" w:type="dxa"/>
            <w:shd w:val="clear" w:color="auto" w:fill="auto"/>
            <w:vAlign w:val="bottom"/>
          </w:tcPr>
          <w:p w:rsidR="005D2A42" w:rsidRDefault="005D2A42">
            <w:pPr>
              <w:spacing w:line="0" w:lineRule="atLeast"/>
              <w:rPr>
                <w:rFonts w:ascii="Times New Roman" w:eastAsia="Times New Roman" w:hAnsi="Times New Roman"/>
                <w:sz w:val="21"/>
              </w:rPr>
            </w:pPr>
          </w:p>
        </w:tc>
      </w:tr>
    </w:tbl>
    <w:p w:rsidR="005D2A42" w:rsidRDefault="00301681">
      <w:pPr>
        <w:spacing w:line="181" w:lineRule="exact"/>
        <w:rPr>
          <w:rFonts w:ascii="Times New Roman" w:eastAsia="Times New Roman" w:hAnsi="Times New Roman"/>
        </w:rPr>
      </w:pPr>
      <w:r>
        <w:rPr>
          <w:rFonts w:ascii="Times New Roman" w:eastAsia="Times New Roman" w:hAnsi="Times New Roman"/>
          <w:noProof/>
          <w:sz w:val="21"/>
        </w:rPr>
        <w:drawing>
          <wp:anchor distT="0" distB="0" distL="114300" distR="114300" simplePos="0" relativeHeight="251508736" behindDoc="1" locked="0" layoutInCell="0" allowOverlap="1">
            <wp:simplePos x="0" y="0"/>
            <wp:positionH relativeFrom="column">
              <wp:posOffset>6276340</wp:posOffset>
            </wp:positionH>
            <wp:positionV relativeFrom="paragraph">
              <wp:posOffset>-3850005</wp:posOffset>
            </wp:positionV>
            <wp:extent cx="382270" cy="536575"/>
            <wp:effectExtent l="19050" t="0" r="0" b="0"/>
            <wp:wrapNone/>
            <wp:docPr id="129" name="Imag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34"/>
                    <a:srcRect/>
                    <a:stretch>
                      <a:fillRect/>
                    </a:stretch>
                  </pic:blipFill>
                  <pic:spPr bwMode="auto">
                    <a:xfrm>
                      <a:off x="0" y="0"/>
                      <a:ext cx="382270" cy="536575"/>
                    </a:xfrm>
                    <a:prstGeom prst="rect">
                      <a:avLst/>
                    </a:prstGeom>
                    <a:noFill/>
                  </pic:spPr>
                </pic:pic>
              </a:graphicData>
            </a:graphic>
          </wp:anchor>
        </w:drawing>
      </w:r>
    </w:p>
    <w:p w:rsidR="005D2A42" w:rsidRDefault="00B5397D">
      <w:pPr>
        <w:spacing w:line="277" w:lineRule="auto"/>
        <w:ind w:right="1420"/>
        <w:jc w:val="both"/>
        <w:rPr>
          <w:rFonts w:ascii="Arial" w:eastAsia="Arial" w:hAnsi="Arial"/>
          <w:sz w:val="19"/>
        </w:rPr>
      </w:pPr>
      <w:r>
        <w:rPr>
          <w:rFonts w:ascii="Arial" w:eastAsia="Arial" w:hAnsi="Arial"/>
          <w:sz w:val="19"/>
        </w:rPr>
        <w:t>Les élèves qui se situent au-dessus du seuil « suffisant » de lecture sont en mesure de lire des textes littéraires, informatifs et des documents, qu’ils soient courts ou longs, pour prélever et combiner des informations explicites et accéder au sens implicite de certaines informations. En dessous de ce seuil, les</w:t>
      </w:r>
    </w:p>
    <w:p w:rsidR="005D2A42" w:rsidRDefault="005D2A42">
      <w:pPr>
        <w:spacing w:line="2" w:lineRule="exact"/>
        <w:rPr>
          <w:rFonts w:ascii="Times New Roman" w:eastAsia="Times New Roman" w:hAnsi="Times New Roman"/>
        </w:rPr>
      </w:pPr>
    </w:p>
    <w:p w:rsidR="005D2A42" w:rsidRDefault="00B5397D">
      <w:pPr>
        <w:spacing w:line="236" w:lineRule="auto"/>
        <w:ind w:right="1420"/>
        <w:jc w:val="both"/>
        <w:rPr>
          <w:rFonts w:ascii="Arial" w:eastAsia="Arial" w:hAnsi="Arial"/>
          <w:sz w:val="22"/>
        </w:rPr>
      </w:pPr>
      <w:proofErr w:type="gramStart"/>
      <w:r>
        <w:rPr>
          <w:rFonts w:ascii="Arial" w:eastAsia="Arial" w:hAnsi="Arial"/>
          <w:sz w:val="22"/>
        </w:rPr>
        <w:t>élèves</w:t>
      </w:r>
      <w:proofErr w:type="gramEnd"/>
      <w:r>
        <w:rPr>
          <w:rFonts w:ascii="Arial" w:eastAsia="Arial" w:hAnsi="Arial"/>
          <w:sz w:val="22"/>
        </w:rPr>
        <w:t xml:space="preserve"> présentent des lacunes en compréhension de l’écrit qui risquent de mettre péril leur scolarité au collège, où la lecture occupe une place centrale dans les apprentissages.</w:t>
      </w:r>
    </w:p>
    <w:p w:rsidR="005D2A42" w:rsidRDefault="005D2A42">
      <w:pPr>
        <w:spacing w:line="167" w:lineRule="exact"/>
        <w:rPr>
          <w:rFonts w:ascii="Times New Roman" w:eastAsia="Times New Roman" w:hAnsi="Times New Roman"/>
        </w:rPr>
      </w:pPr>
    </w:p>
    <w:p w:rsidR="005D2A42" w:rsidRDefault="00B5397D">
      <w:pPr>
        <w:spacing w:line="236" w:lineRule="auto"/>
        <w:ind w:right="1400"/>
        <w:jc w:val="both"/>
        <w:rPr>
          <w:rFonts w:ascii="Arial" w:eastAsia="Arial" w:hAnsi="Arial"/>
          <w:sz w:val="22"/>
        </w:rPr>
      </w:pPr>
      <w:r>
        <w:rPr>
          <w:rFonts w:ascii="Arial" w:eastAsia="Arial" w:hAnsi="Arial"/>
          <w:sz w:val="22"/>
        </w:rPr>
        <w:t>En 2014, dans les dix pays enquêtés, en moyenne, près de 60 % des élèves n’ont pas atteint le seuil « suffisant » de compétences en lecture après au moins six ans de scolarité primaire.</w:t>
      </w:r>
    </w:p>
    <w:p w:rsidR="005D2A42" w:rsidRDefault="005D2A42">
      <w:pPr>
        <w:spacing w:line="167" w:lineRule="exact"/>
        <w:rPr>
          <w:rFonts w:ascii="Times New Roman" w:eastAsia="Times New Roman" w:hAnsi="Times New Roman"/>
        </w:rPr>
      </w:pPr>
    </w:p>
    <w:p w:rsidR="005D2A42" w:rsidRDefault="00B5397D">
      <w:pPr>
        <w:spacing w:line="236" w:lineRule="auto"/>
        <w:ind w:right="1400"/>
        <w:jc w:val="both"/>
        <w:rPr>
          <w:rFonts w:ascii="Arial" w:eastAsia="Arial" w:hAnsi="Arial"/>
          <w:sz w:val="22"/>
        </w:rPr>
      </w:pPr>
      <w:r>
        <w:rPr>
          <w:rFonts w:ascii="Arial" w:eastAsia="Arial" w:hAnsi="Arial"/>
          <w:sz w:val="22"/>
        </w:rPr>
        <w:t>Au Sénégal, la situation reste inquiétante puisque que 46,5 % des élèves n’atteignent pas le seuil « suffisant » en lecture après au moins six ans de scolarité primaire.</w:t>
      </w:r>
    </w:p>
    <w:p w:rsidR="005D2A42" w:rsidRDefault="005D2A42">
      <w:pPr>
        <w:spacing w:line="165" w:lineRule="exact"/>
        <w:rPr>
          <w:rFonts w:ascii="Times New Roman" w:eastAsia="Times New Roman" w:hAnsi="Times New Roman"/>
        </w:rPr>
      </w:pPr>
    </w:p>
    <w:p w:rsidR="005D2A42" w:rsidRDefault="00B5397D">
      <w:pPr>
        <w:spacing w:line="311" w:lineRule="auto"/>
        <w:ind w:right="1400"/>
        <w:jc w:val="both"/>
        <w:rPr>
          <w:rFonts w:ascii="Arial" w:eastAsia="Arial" w:hAnsi="Arial"/>
          <w:sz w:val="19"/>
        </w:rPr>
      </w:pPr>
      <w:r>
        <w:rPr>
          <w:rFonts w:ascii="Arial" w:eastAsia="Arial" w:hAnsi="Arial"/>
          <w:sz w:val="19"/>
        </w:rPr>
        <w:t>Comme dans tous les pays, les élèves sénégalais les plus faibles en fin de scolarité primaire ont de très grandes difficultés pour lire et comprendre des textes et ont des acquis très fragiles en décodage, ne serait-</w:t>
      </w:r>
    </w:p>
    <w:p w:rsidR="005D2A42" w:rsidRDefault="005D2A42">
      <w:pPr>
        <w:spacing w:line="311" w:lineRule="auto"/>
        <w:ind w:right="1400"/>
        <w:jc w:val="both"/>
        <w:rPr>
          <w:rFonts w:ascii="Arial" w:eastAsia="Arial" w:hAnsi="Arial"/>
          <w:sz w:val="19"/>
        </w:rPr>
        <w:sectPr w:rsidR="005D2A42">
          <w:pgSz w:w="11900" w:h="16838"/>
          <w:pgMar w:top="1345" w:right="0" w:bottom="264" w:left="1420" w:header="0" w:footer="0" w:gutter="0"/>
          <w:cols w:space="0" w:equalWidth="0">
            <w:col w:w="1048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39"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49</w:t>
      </w:r>
    </w:p>
    <w:p w:rsidR="005D2A42" w:rsidRDefault="006A2137">
      <w:pPr>
        <w:spacing w:line="20" w:lineRule="exact"/>
        <w:rPr>
          <w:rFonts w:ascii="Times New Roman" w:eastAsia="Times New Roman" w:hAnsi="Times New Roman"/>
        </w:rPr>
      </w:pPr>
      <w:r>
        <w:rPr>
          <w:rFonts w:ascii="Arial" w:eastAsia="Arial" w:hAnsi="Arial"/>
          <w:b/>
          <w:sz w:val="19"/>
        </w:rPr>
        <w:pict>
          <v:line id="_x0000_s1154" style="position:absolute;z-index:-251806720"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1345" w:right="980" w:bottom="264" w:left="8420" w:header="0" w:footer="0" w:gutter="0"/>
          <w:cols w:space="0" w:equalWidth="0">
            <w:col w:w="2500"/>
          </w:cols>
          <w:docGrid w:linePitch="360"/>
        </w:sectPr>
      </w:pPr>
    </w:p>
    <w:p w:rsidR="005D2A42" w:rsidRDefault="00B5397D">
      <w:pPr>
        <w:spacing w:line="239" w:lineRule="auto"/>
        <w:rPr>
          <w:rFonts w:ascii="Arial" w:eastAsia="Arial" w:hAnsi="Arial"/>
          <w:color w:val="F87268"/>
        </w:rPr>
      </w:pPr>
      <w:bookmarkStart w:id="48" w:name="page50"/>
      <w:bookmarkEnd w:id="48"/>
      <w:r>
        <w:rPr>
          <w:rFonts w:ascii="Arial" w:eastAsia="Arial" w:hAnsi="Arial"/>
          <w:color w:val="F87268"/>
        </w:rPr>
        <w:lastRenderedPageBreak/>
        <w:t>CHAPITRE 3</w:t>
      </w:r>
    </w:p>
    <w:p w:rsidR="005D2A42" w:rsidRDefault="005D2A42">
      <w:pPr>
        <w:spacing w:line="200" w:lineRule="exact"/>
        <w:rPr>
          <w:rFonts w:ascii="Times New Roman" w:eastAsia="Times New Roman" w:hAnsi="Times New Roman"/>
        </w:rPr>
      </w:pPr>
    </w:p>
    <w:p w:rsidR="005D2A42" w:rsidRDefault="005D2A42">
      <w:pPr>
        <w:spacing w:line="210" w:lineRule="exact"/>
        <w:rPr>
          <w:rFonts w:ascii="Times New Roman" w:eastAsia="Times New Roman" w:hAnsi="Times New Roman"/>
        </w:rPr>
      </w:pPr>
    </w:p>
    <w:p w:rsidR="005D2A42" w:rsidRDefault="00B5397D">
      <w:pPr>
        <w:spacing w:line="291" w:lineRule="auto"/>
        <w:ind w:right="140"/>
        <w:jc w:val="both"/>
        <w:rPr>
          <w:rFonts w:ascii="Arial" w:eastAsia="Arial" w:hAnsi="Arial"/>
          <w:sz w:val="19"/>
        </w:rPr>
      </w:pPr>
      <w:proofErr w:type="gramStart"/>
      <w:r>
        <w:rPr>
          <w:rFonts w:ascii="Arial" w:eastAsia="Arial" w:hAnsi="Arial"/>
          <w:sz w:val="19"/>
        </w:rPr>
        <w:t>ce</w:t>
      </w:r>
      <w:proofErr w:type="gramEnd"/>
      <w:r>
        <w:rPr>
          <w:rFonts w:ascii="Arial" w:eastAsia="Arial" w:hAnsi="Arial"/>
          <w:sz w:val="19"/>
        </w:rPr>
        <w:t xml:space="preserve"> que pour déchiffrer le sens de mots isolés issus de leur vie quotidienne. Ce constat interpelle le Sénégal sur la prise en charge des élèves qui éprouvent des difficultés en lecture, puisqu’en moyenne 17,5 % des élèves scolarisés en fin de primaire sont dans cette situation (niveau 1 et sous le niveau 1).</w:t>
      </w:r>
    </w:p>
    <w:p w:rsidR="005D2A42" w:rsidRDefault="005D2A42">
      <w:pPr>
        <w:spacing w:line="115" w:lineRule="exact"/>
        <w:rPr>
          <w:rFonts w:ascii="Times New Roman" w:eastAsia="Times New Roman" w:hAnsi="Times New Roman"/>
        </w:rPr>
      </w:pPr>
    </w:p>
    <w:p w:rsidR="005D2A42" w:rsidRDefault="00B5397D">
      <w:pPr>
        <w:spacing w:line="239" w:lineRule="auto"/>
        <w:rPr>
          <w:rFonts w:ascii="Arial" w:eastAsia="Arial" w:hAnsi="Arial"/>
          <w:i/>
          <w:sz w:val="22"/>
          <w:u w:val="single"/>
        </w:rPr>
      </w:pPr>
      <w:r>
        <w:rPr>
          <w:rFonts w:ascii="Arial" w:eastAsia="Arial" w:hAnsi="Arial"/>
          <w:i/>
          <w:sz w:val="22"/>
          <w:u w:val="single"/>
        </w:rPr>
        <w:t>Tableau 3.5 : Échelle de compétences PASEC2014 en mathématiques - Fin de scolarité</w:t>
      </w:r>
    </w:p>
    <w:p w:rsidR="005D2A42" w:rsidRDefault="005D2A42">
      <w:pPr>
        <w:spacing w:line="149" w:lineRule="exact"/>
        <w:rPr>
          <w:rFonts w:ascii="Times New Roman" w:eastAsia="Times New Roman" w:hAnsi="Times New Roman"/>
        </w:rPr>
      </w:pPr>
    </w:p>
    <w:tbl>
      <w:tblPr>
        <w:tblW w:w="0" w:type="auto"/>
        <w:tblInd w:w="10" w:type="dxa"/>
        <w:tblLayout w:type="fixed"/>
        <w:tblCellMar>
          <w:left w:w="0" w:type="dxa"/>
          <w:right w:w="0" w:type="dxa"/>
        </w:tblCellMar>
        <w:tblLook w:val="0000" w:firstRow="0" w:lastRow="0" w:firstColumn="0" w:lastColumn="0" w:noHBand="0" w:noVBand="0"/>
      </w:tblPr>
      <w:tblGrid>
        <w:gridCol w:w="720"/>
        <w:gridCol w:w="1000"/>
        <w:gridCol w:w="1420"/>
        <w:gridCol w:w="1400"/>
        <w:gridCol w:w="4680"/>
      </w:tblGrid>
      <w:tr w:rsidR="005D2A42">
        <w:trPr>
          <w:trHeight w:val="237"/>
        </w:trPr>
        <w:tc>
          <w:tcPr>
            <w:tcW w:w="720" w:type="dxa"/>
            <w:tcBorders>
              <w:top w:val="single" w:sz="8" w:space="0" w:color="808080"/>
              <w:left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1000" w:type="dxa"/>
            <w:tcBorders>
              <w:top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1420" w:type="dxa"/>
            <w:tcBorders>
              <w:top w:val="single" w:sz="8" w:space="0" w:color="808080"/>
              <w:right w:val="single" w:sz="8" w:space="0" w:color="808080"/>
            </w:tcBorders>
            <w:shd w:val="clear" w:color="auto" w:fill="D9D9D9"/>
            <w:vAlign w:val="bottom"/>
          </w:tcPr>
          <w:p w:rsidR="005D2A42" w:rsidRDefault="00B5397D">
            <w:pPr>
              <w:spacing w:line="229" w:lineRule="exact"/>
              <w:jc w:val="center"/>
              <w:rPr>
                <w:rFonts w:ascii="Arial" w:eastAsia="Arial" w:hAnsi="Arial"/>
                <w:b/>
                <w:w w:val="81"/>
              </w:rPr>
            </w:pPr>
            <w:r>
              <w:rPr>
                <w:rFonts w:ascii="Arial" w:eastAsia="Arial" w:hAnsi="Arial"/>
                <w:b/>
                <w:w w:val="81"/>
              </w:rPr>
              <w:t>Répartition</w:t>
            </w:r>
          </w:p>
        </w:tc>
        <w:tc>
          <w:tcPr>
            <w:tcW w:w="1400" w:type="dxa"/>
            <w:tcBorders>
              <w:top w:val="single" w:sz="8" w:space="0" w:color="808080"/>
              <w:right w:val="single" w:sz="8" w:space="0" w:color="808080"/>
            </w:tcBorders>
            <w:shd w:val="clear" w:color="auto" w:fill="D9D9D9"/>
            <w:vAlign w:val="bottom"/>
          </w:tcPr>
          <w:p w:rsidR="005D2A42" w:rsidRDefault="00B5397D">
            <w:pPr>
              <w:spacing w:line="229" w:lineRule="exact"/>
              <w:jc w:val="center"/>
              <w:rPr>
                <w:rFonts w:ascii="Arial" w:eastAsia="Arial" w:hAnsi="Arial"/>
                <w:b/>
                <w:w w:val="81"/>
              </w:rPr>
            </w:pPr>
            <w:r>
              <w:rPr>
                <w:rFonts w:ascii="Arial" w:eastAsia="Arial" w:hAnsi="Arial"/>
                <w:b/>
                <w:w w:val="81"/>
              </w:rPr>
              <w:t>Répartition</w:t>
            </w:r>
          </w:p>
        </w:tc>
        <w:tc>
          <w:tcPr>
            <w:tcW w:w="4680" w:type="dxa"/>
            <w:tcBorders>
              <w:top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r>
      <w:tr w:rsidR="005D2A42">
        <w:trPr>
          <w:trHeight w:val="229"/>
        </w:trPr>
        <w:tc>
          <w:tcPr>
            <w:tcW w:w="720" w:type="dxa"/>
            <w:tcBorders>
              <w:left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D9D9D9"/>
            <w:vAlign w:val="bottom"/>
          </w:tcPr>
          <w:p w:rsidR="005D2A42" w:rsidRDefault="00B5397D">
            <w:pPr>
              <w:spacing w:line="229" w:lineRule="exact"/>
              <w:jc w:val="center"/>
              <w:rPr>
                <w:rFonts w:ascii="Arial" w:eastAsia="Arial" w:hAnsi="Arial"/>
                <w:b/>
                <w:w w:val="77"/>
              </w:rPr>
            </w:pPr>
            <w:r>
              <w:rPr>
                <w:rFonts w:ascii="Arial" w:eastAsia="Arial" w:hAnsi="Arial"/>
                <w:b/>
                <w:w w:val="77"/>
              </w:rPr>
              <w:t>Scores</w:t>
            </w:r>
          </w:p>
        </w:tc>
        <w:tc>
          <w:tcPr>
            <w:tcW w:w="1420" w:type="dxa"/>
            <w:tcBorders>
              <w:right w:val="single" w:sz="8" w:space="0" w:color="808080"/>
            </w:tcBorders>
            <w:shd w:val="clear" w:color="auto" w:fill="D9D9D9"/>
            <w:vAlign w:val="bottom"/>
          </w:tcPr>
          <w:p w:rsidR="005D2A42" w:rsidRDefault="00B5397D">
            <w:pPr>
              <w:spacing w:line="229" w:lineRule="exact"/>
              <w:jc w:val="center"/>
              <w:rPr>
                <w:rFonts w:ascii="Arial" w:eastAsia="Arial" w:hAnsi="Arial"/>
                <w:b/>
                <w:w w:val="80"/>
              </w:rPr>
            </w:pPr>
            <w:r>
              <w:rPr>
                <w:rFonts w:ascii="Arial" w:eastAsia="Arial" w:hAnsi="Arial"/>
                <w:b/>
                <w:w w:val="80"/>
              </w:rPr>
              <w:t>internationale</w:t>
            </w:r>
          </w:p>
        </w:tc>
        <w:tc>
          <w:tcPr>
            <w:tcW w:w="1400" w:type="dxa"/>
            <w:tcBorders>
              <w:right w:val="single" w:sz="8" w:space="0" w:color="808080"/>
            </w:tcBorders>
            <w:shd w:val="clear" w:color="auto" w:fill="D9D9D9"/>
            <w:vAlign w:val="bottom"/>
          </w:tcPr>
          <w:p w:rsidR="005D2A42" w:rsidRDefault="00B5397D">
            <w:pPr>
              <w:spacing w:line="229" w:lineRule="exact"/>
              <w:jc w:val="center"/>
              <w:rPr>
                <w:rFonts w:ascii="Arial" w:eastAsia="Arial" w:hAnsi="Arial"/>
                <w:b/>
                <w:w w:val="81"/>
              </w:rPr>
            </w:pPr>
            <w:r>
              <w:rPr>
                <w:rFonts w:ascii="Arial" w:eastAsia="Arial" w:hAnsi="Arial"/>
                <w:b/>
                <w:w w:val="81"/>
              </w:rPr>
              <w:t>nationale des</w:t>
            </w:r>
          </w:p>
        </w:tc>
        <w:tc>
          <w:tcPr>
            <w:tcW w:w="468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9"/>
              </w:rPr>
            </w:pPr>
          </w:p>
        </w:tc>
      </w:tr>
      <w:tr w:rsidR="005D2A42">
        <w:trPr>
          <w:trHeight w:val="228"/>
        </w:trPr>
        <w:tc>
          <w:tcPr>
            <w:tcW w:w="720" w:type="dxa"/>
            <w:tcBorders>
              <w:left w:val="single" w:sz="8" w:space="0" w:color="808080"/>
              <w:right w:val="single" w:sz="8" w:space="0" w:color="808080"/>
            </w:tcBorders>
            <w:shd w:val="clear" w:color="auto" w:fill="D9D9D9"/>
            <w:vAlign w:val="bottom"/>
          </w:tcPr>
          <w:p w:rsidR="005D2A42" w:rsidRDefault="00B5397D">
            <w:pPr>
              <w:spacing w:line="227" w:lineRule="exact"/>
              <w:jc w:val="center"/>
              <w:rPr>
                <w:rFonts w:ascii="Arial" w:eastAsia="Arial" w:hAnsi="Arial"/>
                <w:b/>
                <w:w w:val="83"/>
                <w:highlight w:val="lightGray"/>
              </w:rPr>
            </w:pPr>
            <w:r>
              <w:rPr>
                <w:rFonts w:ascii="Arial" w:eastAsia="Arial" w:hAnsi="Arial"/>
                <w:b/>
                <w:w w:val="83"/>
                <w:highlight w:val="lightGray"/>
              </w:rPr>
              <w:t>Niveaux</w:t>
            </w:r>
          </w:p>
        </w:tc>
        <w:tc>
          <w:tcPr>
            <w:tcW w:w="1000" w:type="dxa"/>
            <w:tcBorders>
              <w:right w:val="single" w:sz="8" w:space="0" w:color="808080"/>
            </w:tcBorders>
            <w:shd w:val="clear" w:color="auto" w:fill="D9D9D9"/>
            <w:vAlign w:val="bottom"/>
          </w:tcPr>
          <w:p w:rsidR="005D2A42" w:rsidRDefault="00B5397D">
            <w:pPr>
              <w:spacing w:line="227" w:lineRule="exact"/>
              <w:jc w:val="center"/>
              <w:rPr>
                <w:rFonts w:ascii="Arial" w:eastAsia="Arial" w:hAnsi="Arial"/>
                <w:b/>
                <w:w w:val="79"/>
                <w:highlight w:val="lightGray"/>
              </w:rPr>
            </w:pPr>
            <w:r>
              <w:rPr>
                <w:rFonts w:ascii="Arial" w:eastAsia="Arial" w:hAnsi="Arial"/>
                <w:b/>
                <w:w w:val="79"/>
                <w:highlight w:val="lightGray"/>
              </w:rPr>
              <w:t>minimums</w:t>
            </w:r>
          </w:p>
        </w:tc>
        <w:tc>
          <w:tcPr>
            <w:tcW w:w="1420" w:type="dxa"/>
            <w:tcBorders>
              <w:right w:val="single" w:sz="8" w:space="0" w:color="808080"/>
            </w:tcBorders>
            <w:shd w:val="clear" w:color="auto" w:fill="D9D9D9"/>
            <w:vAlign w:val="bottom"/>
          </w:tcPr>
          <w:p w:rsidR="005D2A42" w:rsidRDefault="00B5397D">
            <w:pPr>
              <w:spacing w:line="227" w:lineRule="exact"/>
              <w:jc w:val="center"/>
              <w:rPr>
                <w:rFonts w:ascii="Arial" w:eastAsia="Arial" w:hAnsi="Arial"/>
                <w:b/>
                <w:w w:val="79"/>
              </w:rPr>
            </w:pPr>
            <w:r>
              <w:rPr>
                <w:rFonts w:ascii="Arial" w:eastAsia="Arial" w:hAnsi="Arial"/>
                <w:b/>
                <w:w w:val="79"/>
              </w:rPr>
              <w:t>des élèves dans</w:t>
            </w:r>
          </w:p>
        </w:tc>
        <w:tc>
          <w:tcPr>
            <w:tcW w:w="1400" w:type="dxa"/>
            <w:tcBorders>
              <w:right w:val="single" w:sz="8" w:space="0" w:color="808080"/>
            </w:tcBorders>
            <w:shd w:val="clear" w:color="auto" w:fill="D9D9D9"/>
            <w:vAlign w:val="bottom"/>
          </w:tcPr>
          <w:p w:rsidR="005D2A42" w:rsidRDefault="00B5397D">
            <w:pPr>
              <w:spacing w:line="227" w:lineRule="exact"/>
              <w:jc w:val="center"/>
              <w:rPr>
                <w:rFonts w:ascii="Arial" w:eastAsia="Arial" w:hAnsi="Arial"/>
                <w:b/>
                <w:w w:val="76"/>
                <w:highlight w:val="lightGray"/>
              </w:rPr>
            </w:pPr>
            <w:r>
              <w:rPr>
                <w:rFonts w:ascii="Arial" w:eastAsia="Arial" w:hAnsi="Arial"/>
                <w:b/>
                <w:w w:val="76"/>
                <w:highlight w:val="lightGray"/>
              </w:rPr>
              <w:t>élèves sénégalais</w:t>
            </w:r>
          </w:p>
        </w:tc>
        <w:tc>
          <w:tcPr>
            <w:tcW w:w="4680" w:type="dxa"/>
            <w:tcBorders>
              <w:right w:val="single" w:sz="8" w:space="0" w:color="808080"/>
            </w:tcBorders>
            <w:shd w:val="clear" w:color="auto" w:fill="D9D9D9"/>
            <w:vAlign w:val="bottom"/>
          </w:tcPr>
          <w:p w:rsidR="005D2A42" w:rsidRDefault="00B5397D">
            <w:pPr>
              <w:spacing w:line="227" w:lineRule="exact"/>
              <w:ind w:left="1160"/>
              <w:rPr>
                <w:rFonts w:ascii="Arial" w:eastAsia="Arial" w:hAnsi="Arial"/>
                <w:b/>
              </w:rPr>
            </w:pPr>
            <w:r>
              <w:rPr>
                <w:rFonts w:ascii="Arial" w:eastAsia="Arial" w:hAnsi="Arial"/>
                <w:b/>
              </w:rPr>
              <w:t>Description des compétences</w:t>
            </w:r>
          </w:p>
        </w:tc>
      </w:tr>
      <w:tr w:rsidR="005D2A42">
        <w:trPr>
          <w:trHeight w:val="230"/>
        </w:trPr>
        <w:tc>
          <w:tcPr>
            <w:tcW w:w="720" w:type="dxa"/>
            <w:tcBorders>
              <w:left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1000" w:type="dxa"/>
            <w:tcBorders>
              <w:right w:val="single" w:sz="8" w:space="0" w:color="808080"/>
            </w:tcBorders>
            <w:shd w:val="clear" w:color="auto" w:fill="D9D9D9"/>
            <w:vAlign w:val="bottom"/>
          </w:tcPr>
          <w:p w:rsidR="005D2A42" w:rsidRDefault="00B5397D">
            <w:pPr>
              <w:spacing w:line="229" w:lineRule="exact"/>
              <w:jc w:val="center"/>
              <w:rPr>
                <w:rFonts w:ascii="Arial" w:eastAsia="Arial" w:hAnsi="Arial"/>
                <w:b/>
                <w:w w:val="79"/>
              </w:rPr>
            </w:pPr>
            <w:r>
              <w:rPr>
                <w:rFonts w:ascii="Arial" w:eastAsia="Arial" w:hAnsi="Arial"/>
                <w:b/>
                <w:w w:val="79"/>
              </w:rPr>
              <w:t>des élèves</w:t>
            </w:r>
          </w:p>
        </w:tc>
        <w:tc>
          <w:tcPr>
            <w:tcW w:w="1420" w:type="dxa"/>
            <w:tcBorders>
              <w:right w:val="single" w:sz="8" w:space="0" w:color="808080"/>
            </w:tcBorders>
            <w:shd w:val="clear" w:color="auto" w:fill="D9D9D9"/>
            <w:vAlign w:val="bottom"/>
          </w:tcPr>
          <w:p w:rsidR="005D2A42" w:rsidRDefault="00B5397D">
            <w:pPr>
              <w:spacing w:line="229" w:lineRule="exact"/>
              <w:jc w:val="center"/>
              <w:rPr>
                <w:rFonts w:ascii="Arial" w:eastAsia="Arial" w:hAnsi="Arial"/>
                <w:b/>
                <w:w w:val="80"/>
              </w:rPr>
            </w:pPr>
            <w:r>
              <w:rPr>
                <w:rFonts w:ascii="Arial" w:eastAsia="Arial" w:hAnsi="Arial"/>
                <w:b/>
                <w:w w:val="80"/>
              </w:rPr>
              <w:t>les niveaux de</w:t>
            </w:r>
          </w:p>
        </w:tc>
        <w:tc>
          <w:tcPr>
            <w:tcW w:w="1400" w:type="dxa"/>
            <w:tcBorders>
              <w:right w:val="single" w:sz="8" w:space="0" w:color="808080"/>
            </w:tcBorders>
            <w:shd w:val="clear" w:color="auto" w:fill="D9D9D9"/>
            <w:vAlign w:val="bottom"/>
          </w:tcPr>
          <w:p w:rsidR="005D2A42" w:rsidRDefault="00B5397D">
            <w:pPr>
              <w:spacing w:line="229" w:lineRule="exact"/>
              <w:jc w:val="center"/>
              <w:rPr>
                <w:rFonts w:ascii="Arial" w:eastAsia="Arial" w:hAnsi="Arial"/>
                <w:b/>
                <w:w w:val="78"/>
                <w:highlight w:val="lightGray"/>
              </w:rPr>
            </w:pPr>
            <w:r>
              <w:rPr>
                <w:rFonts w:ascii="Arial" w:eastAsia="Arial" w:hAnsi="Arial"/>
                <w:b/>
                <w:w w:val="78"/>
                <w:highlight w:val="lightGray"/>
              </w:rPr>
              <w:t>dans les niveaux</w:t>
            </w:r>
          </w:p>
        </w:tc>
        <w:tc>
          <w:tcPr>
            <w:tcW w:w="468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r>
      <w:tr w:rsidR="005D2A42">
        <w:trPr>
          <w:trHeight w:val="234"/>
        </w:trPr>
        <w:tc>
          <w:tcPr>
            <w:tcW w:w="720" w:type="dxa"/>
            <w:tcBorders>
              <w:left w:val="single" w:sz="8" w:space="0" w:color="808080"/>
              <w:bottom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1000" w:type="dxa"/>
            <w:tcBorders>
              <w:bottom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c>
          <w:tcPr>
            <w:tcW w:w="1420" w:type="dxa"/>
            <w:tcBorders>
              <w:bottom w:val="single" w:sz="8" w:space="0" w:color="808080"/>
              <w:right w:val="single" w:sz="8" w:space="0" w:color="808080"/>
            </w:tcBorders>
            <w:shd w:val="clear" w:color="auto" w:fill="D9D9D9"/>
            <w:vAlign w:val="bottom"/>
          </w:tcPr>
          <w:p w:rsidR="005D2A42" w:rsidRDefault="00B5397D">
            <w:pPr>
              <w:spacing w:line="229" w:lineRule="exact"/>
              <w:jc w:val="center"/>
              <w:rPr>
                <w:rFonts w:ascii="Arial" w:eastAsia="Arial" w:hAnsi="Arial"/>
                <w:b/>
                <w:w w:val="78"/>
              </w:rPr>
            </w:pPr>
            <w:r>
              <w:rPr>
                <w:rFonts w:ascii="Arial" w:eastAsia="Arial" w:hAnsi="Arial"/>
                <w:b/>
                <w:w w:val="78"/>
              </w:rPr>
              <w:t>l’échelle</w:t>
            </w:r>
          </w:p>
        </w:tc>
        <w:tc>
          <w:tcPr>
            <w:tcW w:w="1400" w:type="dxa"/>
            <w:tcBorders>
              <w:bottom w:val="single" w:sz="8" w:space="0" w:color="808080"/>
              <w:right w:val="single" w:sz="8" w:space="0" w:color="808080"/>
            </w:tcBorders>
            <w:shd w:val="clear" w:color="auto" w:fill="D9D9D9"/>
            <w:vAlign w:val="bottom"/>
          </w:tcPr>
          <w:p w:rsidR="005D2A42" w:rsidRDefault="00B5397D">
            <w:pPr>
              <w:spacing w:line="229" w:lineRule="exact"/>
              <w:jc w:val="center"/>
              <w:rPr>
                <w:rFonts w:ascii="Arial" w:eastAsia="Arial" w:hAnsi="Arial"/>
                <w:b/>
                <w:w w:val="79"/>
              </w:rPr>
            </w:pPr>
            <w:r>
              <w:rPr>
                <w:rFonts w:ascii="Arial" w:eastAsia="Arial" w:hAnsi="Arial"/>
                <w:b/>
                <w:w w:val="79"/>
              </w:rPr>
              <w:t>de l’échelle</w:t>
            </w:r>
          </w:p>
        </w:tc>
        <w:tc>
          <w:tcPr>
            <w:tcW w:w="4680" w:type="dxa"/>
            <w:tcBorders>
              <w:bottom w:val="single" w:sz="8" w:space="0" w:color="808080"/>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rPr>
            </w:pPr>
          </w:p>
        </w:tc>
      </w:tr>
      <w:tr w:rsidR="005D2A42">
        <w:trPr>
          <w:trHeight w:val="220"/>
        </w:trPr>
        <w:tc>
          <w:tcPr>
            <w:tcW w:w="720" w:type="dxa"/>
            <w:tcBorders>
              <w:left w:val="single" w:sz="8" w:space="0" w:color="808080"/>
              <w:right w:val="single" w:sz="8" w:space="0" w:color="808080"/>
            </w:tcBorders>
            <w:shd w:val="clear" w:color="auto" w:fill="156D37"/>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680" w:type="dxa"/>
            <w:tcBorders>
              <w:right w:val="single" w:sz="8" w:space="0" w:color="808080"/>
            </w:tcBorders>
            <w:shd w:val="clear" w:color="auto" w:fill="auto"/>
            <w:vAlign w:val="bottom"/>
          </w:tcPr>
          <w:p w:rsidR="005D2A42" w:rsidRDefault="00B5397D">
            <w:pPr>
              <w:spacing w:line="219" w:lineRule="exact"/>
              <w:ind w:left="20"/>
              <w:rPr>
                <w:rFonts w:ascii="Arial" w:eastAsia="Arial" w:hAnsi="Arial"/>
                <w:w w:val="92"/>
              </w:rPr>
            </w:pPr>
            <w:r>
              <w:rPr>
                <w:rFonts w:ascii="Arial" w:eastAsia="Arial" w:hAnsi="Arial"/>
                <w:w w:val="92"/>
              </w:rPr>
              <w:t>Les élèves sont en mesure de répondre à des questions</w:t>
            </w:r>
          </w:p>
        </w:tc>
      </w:tr>
      <w:tr w:rsidR="005D2A42">
        <w:trPr>
          <w:trHeight w:val="229"/>
        </w:trPr>
        <w:tc>
          <w:tcPr>
            <w:tcW w:w="720" w:type="dxa"/>
            <w:tcBorders>
              <w:left w:val="single" w:sz="8" w:space="0" w:color="808080"/>
              <w:right w:val="single" w:sz="8" w:space="0" w:color="808080"/>
            </w:tcBorders>
            <w:shd w:val="clear" w:color="auto" w:fill="156D37"/>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680" w:type="dxa"/>
            <w:tcBorders>
              <w:right w:val="single" w:sz="8" w:space="0" w:color="808080"/>
            </w:tcBorders>
            <w:shd w:val="clear" w:color="auto" w:fill="auto"/>
            <w:vAlign w:val="bottom"/>
          </w:tcPr>
          <w:p w:rsidR="005D2A42" w:rsidRDefault="00B5397D">
            <w:pPr>
              <w:spacing w:line="229" w:lineRule="exact"/>
              <w:ind w:left="20"/>
              <w:rPr>
                <w:rFonts w:ascii="Arial" w:eastAsia="Arial" w:hAnsi="Arial"/>
                <w:w w:val="88"/>
              </w:rPr>
            </w:pPr>
            <w:r>
              <w:rPr>
                <w:rFonts w:ascii="Arial" w:eastAsia="Arial" w:hAnsi="Arial"/>
                <w:w w:val="88"/>
              </w:rPr>
              <w:t>d’arithmétique  et  de  mesure  nécessitant  d’analyser  des</w:t>
            </w:r>
          </w:p>
        </w:tc>
      </w:tr>
      <w:tr w:rsidR="005D2A42">
        <w:trPr>
          <w:trHeight w:val="231"/>
        </w:trPr>
        <w:tc>
          <w:tcPr>
            <w:tcW w:w="720" w:type="dxa"/>
            <w:tcBorders>
              <w:left w:val="single" w:sz="8" w:space="0" w:color="808080"/>
              <w:right w:val="single" w:sz="8" w:space="0" w:color="808080"/>
            </w:tcBorders>
            <w:shd w:val="clear" w:color="auto" w:fill="156D37"/>
            <w:vAlign w:val="bottom"/>
          </w:tcPr>
          <w:p w:rsidR="005D2A42" w:rsidRDefault="005D2A42">
            <w:pPr>
              <w:spacing w:line="0" w:lineRule="atLeast"/>
              <w:rPr>
                <w:rFonts w:ascii="Times New Roman" w:eastAsia="Times New Roman" w:hAnsi="Times New Roman"/>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680" w:type="dxa"/>
            <w:tcBorders>
              <w:right w:val="single" w:sz="8" w:space="0" w:color="808080"/>
            </w:tcBorders>
            <w:shd w:val="clear" w:color="auto" w:fill="auto"/>
            <w:vAlign w:val="bottom"/>
          </w:tcPr>
          <w:p w:rsidR="005D2A42" w:rsidRDefault="00B5397D">
            <w:pPr>
              <w:spacing w:line="229" w:lineRule="exact"/>
              <w:ind w:left="20"/>
              <w:rPr>
                <w:rFonts w:ascii="Arial" w:eastAsia="Arial" w:hAnsi="Arial"/>
                <w:w w:val="88"/>
              </w:rPr>
            </w:pPr>
            <w:r>
              <w:rPr>
                <w:rFonts w:ascii="Arial" w:eastAsia="Arial" w:hAnsi="Arial"/>
                <w:w w:val="88"/>
              </w:rPr>
              <w:t>situations, généralement présentées sous forme d’un texte</w:t>
            </w:r>
          </w:p>
        </w:tc>
      </w:tr>
      <w:tr w:rsidR="005D2A42">
        <w:trPr>
          <w:trHeight w:val="228"/>
        </w:trPr>
        <w:tc>
          <w:tcPr>
            <w:tcW w:w="720" w:type="dxa"/>
            <w:tcBorders>
              <w:left w:val="single" w:sz="8" w:space="0" w:color="808080"/>
              <w:right w:val="single" w:sz="8" w:space="0" w:color="808080"/>
            </w:tcBorders>
            <w:shd w:val="clear" w:color="auto" w:fill="156D37"/>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680" w:type="dxa"/>
            <w:tcBorders>
              <w:right w:val="single" w:sz="8" w:space="0" w:color="808080"/>
            </w:tcBorders>
            <w:shd w:val="clear" w:color="auto" w:fill="auto"/>
            <w:vAlign w:val="bottom"/>
          </w:tcPr>
          <w:p w:rsidR="005D2A42" w:rsidRDefault="00B5397D">
            <w:pPr>
              <w:spacing w:line="227" w:lineRule="exact"/>
              <w:ind w:left="20"/>
              <w:rPr>
                <w:rFonts w:ascii="Arial" w:eastAsia="Arial" w:hAnsi="Arial"/>
                <w:w w:val="91"/>
              </w:rPr>
            </w:pPr>
            <w:r>
              <w:rPr>
                <w:rFonts w:ascii="Arial" w:eastAsia="Arial" w:hAnsi="Arial"/>
                <w:w w:val="91"/>
              </w:rPr>
              <w:t>court  de  deux  à  trois  lignes,  pour  dégager  la  ou  les</w:t>
            </w:r>
          </w:p>
        </w:tc>
      </w:tr>
      <w:tr w:rsidR="005D2A42">
        <w:trPr>
          <w:trHeight w:val="230"/>
        </w:trPr>
        <w:tc>
          <w:tcPr>
            <w:tcW w:w="720" w:type="dxa"/>
            <w:tcBorders>
              <w:left w:val="single" w:sz="8" w:space="0" w:color="808080"/>
              <w:right w:val="single" w:sz="8" w:space="0" w:color="808080"/>
            </w:tcBorders>
            <w:shd w:val="clear" w:color="auto" w:fill="156D37"/>
            <w:vAlign w:val="bottom"/>
          </w:tcPr>
          <w:p w:rsidR="005D2A42" w:rsidRDefault="005D2A42">
            <w:pPr>
              <w:spacing w:line="0" w:lineRule="atLeast"/>
              <w:rPr>
                <w:rFonts w:ascii="Times New Roman" w:eastAsia="Times New Roman" w:hAnsi="Times New Roman"/>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680" w:type="dxa"/>
            <w:tcBorders>
              <w:right w:val="single" w:sz="8" w:space="0" w:color="808080"/>
            </w:tcBorders>
            <w:shd w:val="clear" w:color="auto" w:fill="auto"/>
            <w:vAlign w:val="bottom"/>
          </w:tcPr>
          <w:p w:rsidR="005D2A42" w:rsidRDefault="00B5397D">
            <w:pPr>
              <w:spacing w:line="229" w:lineRule="exact"/>
              <w:ind w:left="20"/>
              <w:rPr>
                <w:rFonts w:ascii="Arial" w:eastAsia="Arial" w:hAnsi="Arial"/>
                <w:w w:val="93"/>
              </w:rPr>
            </w:pPr>
            <w:r>
              <w:rPr>
                <w:rFonts w:ascii="Arial" w:eastAsia="Arial" w:hAnsi="Arial"/>
                <w:w w:val="93"/>
              </w:rPr>
              <w:t>procédures  à  mobiliser.  En  arithmétique,  ils  peuvent</w:t>
            </w:r>
          </w:p>
        </w:tc>
      </w:tr>
      <w:tr w:rsidR="005D2A42">
        <w:trPr>
          <w:trHeight w:val="228"/>
        </w:trPr>
        <w:tc>
          <w:tcPr>
            <w:tcW w:w="720" w:type="dxa"/>
            <w:vMerge w:val="restart"/>
            <w:tcBorders>
              <w:left w:val="single" w:sz="8" w:space="0" w:color="808080"/>
              <w:right w:val="single" w:sz="8" w:space="0" w:color="808080"/>
            </w:tcBorders>
            <w:shd w:val="clear" w:color="auto" w:fill="156D37"/>
            <w:vAlign w:val="bottom"/>
          </w:tcPr>
          <w:p w:rsidR="005D2A42" w:rsidRDefault="00B5397D">
            <w:pPr>
              <w:spacing w:line="206" w:lineRule="exact"/>
              <w:jc w:val="center"/>
              <w:rPr>
                <w:rFonts w:ascii="Arial" w:eastAsia="Arial" w:hAnsi="Arial"/>
                <w:b/>
                <w:color w:val="FFFFFF"/>
                <w:w w:val="84"/>
                <w:sz w:val="18"/>
              </w:rPr>
            </w:pPr>
            <w:r>
              <w:rPr>
                <w:rFonts w:ascii="Arial" w:eastAsia="Arial" w:hAnsi="Arial"/>
                <w:b/>
                <w:color w:val="FFFFFF"/>
                <w:w w:val="84"/>
                <w:sz w:val="18"/>
              </w:rPr>
              <w:t>Niveau</w:t>
            </w: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680" w:type="dxa"/>
            <w:tcBorders>
              <w:right w:val="single" w:sz="8" w:space="0" w:color="808080"/>
            </w:tcBorders>
            <w:shd w:val="clear" w:color="auto" w:fill="auto"/>
            <w:vAlign w:val="bottom"/>
          </w:tcPr>
          <w:p w:rsidR="005D2A42" w:rsidRDefault="00B5397D">
            <w:pPr>
              <w:spacing w:line="227" w:lineRule="exact"/>
              <w:ind w:left="20"/>
              <w:rPr>
                <w:rFonts w:ascii="Arial" w:eastAsia="Arial" w:hAnsi="Arial"/>
                <w:w w:val="92"/>
              </w:rPr>
            </w:pPr>
            <w:r>
              <w:rPr>
                <w:rFonts w:ascii="Arial" w:eastAsia="Arial" w:hAnsi="Arial"/>
                <w:w w:val="92"/>
              </w:rPr>
              <w:t>résoudre des problèmes impliquant des fractions ou des</w:t>
            </w:r>
          </w:p>
        </w:tc>
      </w:tr>
      <w:tr w:rsidR="005D2A42">
        <w:trPr>
          <w:trHeight w:val="138"/>
        </w:trPr>
        <w:tc>
          <w:tcPr>
            <w:tcW w:w="720" w:type="dxa"/>
            <w:vMerge/>
            <w:tcBorders>
              <w:left w:val="single" w:sz="8" w:space="0" w:color="808080"/>
              <w:right w:val="single" w:sz="8" w:space="0" w:color="808080"/>
            </w:tcBorders>
            <w:shd w:val="clear" w:color="auto" w:fill="156D37"/>
            <w:vAlign w:val="bottom"/>
          </w:tcPr>
          <w:p w:rsidR="005D2A42" w:rsidRDefault="005D2A42">
            <w:pPr>
              <w:spacing w:line="0" w:lineRule="atLeast"/>
              <w:rPr>
                <w:rFonts w:ascii="Times New Roman" w:eastAsia="Times New Roman" w:hAnsi="Times New Roman"/>
                <w:sz w:val="11"/>
              </w:rPr>
            </w:pPr>
          </w:p>
        </w:tc>
        <w:tc>
          <w:tcPr>
            <w:tcW w:w="100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7"/>
              </w:rPr>
            </w:pPr>
            <w:r>
              <w:rPr>
                <w:rFonts w:ascii="Arial" w:eastAsia="Arial" w:hAnsi="Arial"/>
                <w:w w:val="87"/>
              </w:rPr>
              <w:t>609,6</w:t>
            </w:r>
          </w:p>
        </w:tc>
        <w:tc>
          <w:tcPr>
            <w:tcW w:w="142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6"/>
              </w:rPr>
            </w:pPr>
            <w:r>
              <w:rPr>
                <w:rFonts w:ascii="Arial" w:eastAsia="Arial" w:hAnsi="Arial"/>
                <w:w w:val="86"/>
              </w:rPr>
              <w:t>14,7 %</w:t>
            </w:r>
          </w:p>
        </w:tc>
        <w:tc>
          <w:tcPr>
            <w:tcW w:w="1400" w:type="dxa"/>
            <w:vMerge w:val="restart"/>
            <w:tcBorders>
              <w:right w:val="single" w:sz="8" w:space="0" w:color="808080"/>
            </w:tcBorders>
            <w:shd w:val="clear" w:color="auto" w:fill="auto"/>
            <w:vAlign w:val="bottom"/>
          </w:tcPr>
          <w:p w:rsidR="005D2A42" w:rsidRDefault="00B5397D">
            <w:pPr>
              <w:spacing w:line="206" w:lineRule="exact"/>
              <w:jc w:val="center"/>
              <w:rPr>
                <w:rFonts w:ascii="Arial" w:eastAsia="Arial" w:hAnsi="Arial"/>
                <w:w w:val="85"/>
                <w:sz w:val="18"/>
              </w:rPr>
            </w:pPr>
            <w:r>
              <w:rPr>
                <w:rFonts w:ascii="Arial" w:eastAsia="Arial" w:hAnsi="Arial"/>
                <w:w w:val="85"/>
                <w:sz w:val="18"/>
              </w:rPr>
              <w:t>29,1 %</w:t>
            </w:r>
          </w:p>
        </w:tc>
        <w:tc>
          <w:tcPr>
            <w:tcW w:w="4680" w:type="dxa"/>
            <w:vMerge w:val="restart"/>
            <w:tcBorders>
              <w:right w:val="single" w:sz="8" w:space="0" w:color="808080"/>
            </w:tcBorders>
            <w:shd w:val="clear" w:color="auto" w:fill="auto"/>
            <w:vAlign w:val="bottom"/>
          </w:tcPr>
          <w:p w:rsidR="005D2A42" w:rsidRDefault="00B5397D">
            <w:pPr>
              <w:spacing w:line="229" w:lineRule="exact"/>
              <w:ind w:left="20"/>
              <w:rPr>
                <w:rFonts w:ascii="Arial" w:eastAsia="Arial" w:hAnsi="Arial"/>
                <w:w w:val="91"/>
              </w:rPr>
            </w:pPr>
            <w:r>
              <w:rPr>
                <w:rFonts w:ascii="Arial" w:eastAsia="Arial" w:hAnsi="Arial"/>
                <w:w w:val="91"/>
              </w:rPr>
              <w:t>nombres décimaux. En mesure, ils peuvent résoudre des</w:t>
            </w:r>
          </w:p>
        </w:tc>
      </w:tr>
      <w:tr w:rsidR="005D2A42">
        <w:trPr>
          <w:trHeight w:val="93"/>
        </w:trPr>
        <w:tc>
          <w:tcPr>
            <w:tcW w:w="720" w:type="dxa"/>
            <w:tcBorders>
              <w:left w:val="single" w:sz="8" w:space="0" w:color="808080"/>
              <w:right w:val="single" w:sz="8" w:space="0" w:color="808080"/>
            </w:tcBorders>
            <w:shd w:val="clear" w:color="auto" w:fill="156D37"/>
            <w:vAlign w:val="bottom"/>
          </w:tcPr>
          <w:p w:rsidR="005D2A42" w:rsidRDefault="005D2A42">
            <w:pPr>
              <w:spacing w:line="0" w:lineRule="atLeast"/>
              <w:rPr>
                <w:rFonts w:ascii="Times New Roman" w:eastAsia="Times New Roman" w:hAnsi="Times New Roman"/>
                <w:sz w:val="8"/>
              </w:rPr>
            </w:pPr>
          </w:p>
        </w:tc>
        <w:tc>
          <w:tcPr>
            <w:tcW w:w="10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14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14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468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r>
      <w:tr w:rsidR="005D2A42">
        <w:trPr>
          <w:trHeight w:val="236"/>
        </w:trPr>
        <w:tc>
          <w:tcPr>
            <w:tcW w:w="720" w:type="dxa"/>
            <w:tcBorders>
              <w:left w:val="single" w:sz="8" w:space="0" w:color="808080"/>
              <w:right w:val="single" w:sz="8" w:space="0" w:color="808080"/>
            </w:tcBorders>
            <w:shd w:val="clear" w:color="auto" w:fill="156D37"/>
            <w:vAlign w:val="bottom"/>
          </w:tcPr>
          <w:p w:rsidR="005D2A42" w:rsidRDefault="00B5397D">
            <w:pPr>
              <w:spacing w:line="206" w:lineRule="exact"/>
              <w:jc w:val="center"/>
              <w:rPr>
                <w:rFonts w:ascii="Arial" w:eastAsia="Arial" w:hAnsi="Arial"/>
                <w:b/>
                <w:color w:val="FFFFFF"/>
                <w:w w:val="79"/>
                <w:sz w:val="18"/>
              </w:rPr>
            </w:pPr>
            <w:r>
              <w:rPr>
                <w:rFonts w:ascii="Arial" w:eastAsia="Arial" w:hAnsi="Arial"/>
                <w:b/>
                <w:color w:val="FFFFFF"/>
                <w:w w:val="79"/>
                <w:sz w:val="18"/>
              </w:rPr>
              <w:t>3</w:t>
            </w: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680" w:type="dxa"/>
            <w:tcBorders>
              <w:right w:val="single" w:sz="8" w:space="0" w:color="808080"/>
            </w:tcBorders>
            <w:shd w:val="clear" w:color="auto" w:fill="auto"/>
            <w:vAlign w:val="bottom"/>
          </w:tcPr>
          <w:p w:rsidR="005D2A42" w:rsidRDefault="00B5397D">
            <w:pPr>
              <w:spacing w:line="227" w:lineRule="exact"/>
              <w:ind w:left="20"/>
              <w:rPr>
                <w:rFonts w:ascii="Arial" w:eastAsia="Arial" w:hAnsi="Arial"/>
                <w:w w:val="92"/>
              </w:rPr>
            </w:pPr>
            <w:r>
              <w:rPr>
                <w:rFonts w:ascii="Arial" w:eastAsia="Arial" w:hAnsi="Arial"/>
                <w:w w:val="92"/>
              </w:rPr>
              <w:t>problèmes impliquant des calculs d’aire ou de périmètre.</w:t>
            </w:r>
          </w:p>
        </w:tc>
      </w:tr>
      <w:tr w:rsidR="005D2A42">
        <w:trPr>
          <w:trHeight w:val="207"/>
        </w:trPr>
        <w:tc>
          <w:tcPr>
            <w:tcW w:w="720" w:type="dxa"/>
            <w:tcBorders>
              <w:left w:val="single" w:sz="8" w:space="0" w:color="808080"/>
              <w:right w:val="single" w:sz="8" w:space="0" w:color="808080"/>
            </w:tcBorders>
            <w:shd w:val="clear" w:color="auto" w:fill="156D37"/>
            <w:vAlign w:val="bottom"/>
          </w:tcPr>
          <w:p w:rsidR="005D2A42" w:rsidRDefault="005D2A42">
            <w:pPr>
              <w:spacing w:line="0" w:lineRule="atLeast"/>
              <w:rPr>
                <w:rFonts w:ascii="Times New Roman" w:eastAsia="Times New Roman" w:hAnsi="Times New Roman"/>
                <w:sz w:val="18"/>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4680" w:type="dxa"/>
            <w:tcBorders>
              <w:right w:val="single" w:sz="8" w:space="0" w:color="808080"/>
            </w:tcBorders>
            <w:shd w:val="clear" w:color="auto" w:fill="auto"/>
            <w:vAlign w:val="bottom"/>
          </w:tcPr>
          <w:p w:rsidR="005D2A42" w:rsidRDefault="00B5397D">
            <w:pPr>
              <w:spacing w:line="207" w:lineRule="exact"/>
              <w:ind w:left="20"/>
              <w:rPr>
                <w:rFonts w:ascii="Arial" w:eastAsia="Arial" w:hAnsi="Arial"/>
                <w:w w:val="90"/>
              </w:rPr>
            </w:pPr>
            <w:r>
              <w:rPr>
                <w:rFonts w:ascii="Arial" w:eastAsia="Arial" w:hAnsi="Arial"/>
                <w:w w:val="90"/>
              </w:rPr>
              <w:t>Les élèves peuvent repérer des données sur un plan pour</w:t>
            </w:r>
          </w:p>
        </w:tc>
      </w:tr>
      <w:tr w:rsidR="005D2A42">
        <w:trPr>
          <w:trHeight w:val="246"/>
        </w:trPr>
        <w:tc>
          <w:tcPr>
            <w:tcW w:w="720" w:type="dxa"/>
            <w:tcBorders>
              <w:left w:val="single" w:sz="8" w:space="0" w:color="808080"/>
              <w:right w:val="single" w:sz="8" w:space="0" w:color="808080"/>
            </w:tcBorders>
            <w:shd w:val="clear" w:color="auto" w:fill="156D37"/>
            <w:vAlign w:val="bottom"/>
          </w:tcPr>
          <w:p w:rsidR="005D2A42" w:rsidRDefault="005D2A42">
            <w:pPr>
              <w:spacing w:line="0" w:lineRule="atLeast"/>
              <w:rPr>
                <w:rFonts w:ascii="Times New Roman" w:eastAsia="Times New Roman" w:hAnsi="Times New Roman"/>
                <w:sz w:val="21"/>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4680" w:type="dxa"/>
            <w:tcBorders>
              <w:right w:val="single" w:sz="8" w:space="0" w:color="808080"/>
            </w:tcBorders>
            <w:shd w:val="clear" w:color="auto" w:fill="auto"/>
            <w:vAlign w:val="bottom"/>
          </w:tcPr>
          <w:p w:rsidR="005D2A42" w:rsidRDefault="00B5397D">
            <w:pPr>
              <w:spacing w:line="0" w:lineRule="atLeast"/>
              <w:ind w:left="20"/>
              <w:rPr>
                <w:rFonts w:ascii="Arial" w:eastAsia="Arial" w:hAnsi="Arial"/>
                <w:w w:val="94"/>
              </w:rPr>
            </w:pPr>
            <w:r>
              <w:rPr>
                <w:rFonts w:ascii="Arial" w:eastAsia="Arial" w:hAnsi="Arial"/>
                <w:w w:val="94"/>
              </w:rPr>
              <w:t>calculer  une  distance,  en  respectant  les  contraintes</w:t>
            </w:r>
          </w:p>
        </w:tc>
      </w:tr>
      <w:tr w:rsidR="005D2A42">
        <w:trPr>
          <w:trHeight w:val="228"/>
        </w:trPr>
        <w:tc>
          <w:tcPr>
            <w:tcW w:w="720" w:type="dxa"/>
            <w:tcBorders>
              <w:left w:val="single" w:sz="8" w:space="0" w:color="808080"/>
              <w:right w:val="single" w:sz="8" w:space="0" w:color="808080"/>
            </w:tcBorders>
            <w:shd w:val="clear" w:color="auto" w:fill="156D37"/>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680" w:type="dxa"/>
            <w:tcBorders>
              <w:right w:val="single" w:sz="8" w:space="0" w:color="808080"/>
            </w:tcBorders>
            <w:shd w:val="clear" w:color="auto" w:fill="auto"/>
            <w:vAlign w:val="bottom"/>
          </w:tcPr>
          <w:p w:rsidR="005D2A42" w:rsidRDefault="00B5397D">
            <w:pPr>
              <w:spacing w:line="227" w:lineRule="exact"/>
              <w:ind w:left="20"/>
              <w:rPr>
                <w:rFonts w:ascii="Arial" w:eastAsia="Arial" w:hAnsi="Arial"/>
                <w:w w:val="86"/>
              </w:rPr>
            </w:pPr>
            <w:r>
              <w:rPr>
                <w:rFonts w:ascii="Arial" w:eastAsia="Arial" w:hAnsi="Arial"/>
                <w:w w:val="86"/>
              </w:rPr>
              <w:t>imposées par l’énoncé. Ils peuvent aussi réaliser des calculs</w:t>
            </w:r>
          </w:p>
        </w:tc>
      </w:tr>
      <w:tr w:rsidR="005D2A42">
        <w:trPr>
          <w:trHeight w:val="230"/>
        </w:trPr>
        <w:tc>
          <w:tcPr>
            <w:tcW w:w="720" w:type="dxa"/>
            <w:tcBorders>
              <w:left w:val="single" w:sz="8" w:space="0" w:color="808080"/>
              <w:right w:val="single" w:sz="8" w:space="0" w:color="808080"/>
            </w:tcBorders>
            <w:shd w:val="clear" w:color="auto" w:fill="156D37"/>
            <w:vAlign w:val="bottom"/>
          </w:tcPr>
          <w:p w:rsidR="005D2A42" w:rsidRDefault="005D2A42">
            <w:pPr>
              <w:spacing w:line="0" w:lineRule="atLeast"/>
              <w:rPr>
                <w:rFonts w:ascii="Times New Roman" w:eastAsia="Times New Roman" w:hAnsi="Times New Roman"/>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680" w:type="dxa"/>
            <w:tcBorders>
              <w:right w:val="single" w:sz="8" w:space="0" w:color="808080"/>
            </w:tcBorders>
            <w:shd w:val="clear" w:color="auto" w:fill="auto"/>
            <w:vAlign w:val="bottom"/>
          </w:tcPr>
          <w:p w:rsidR="005D2A42" w:rsidRDefault="00B5397D">
            <w:pPr>
              <w:spacing w:line="229" w:lineRule="exact"/>
              <w:ind w:left="20"/>
              <w:rPr>
                <w:rFonts w:ascii="Arial" w:eastAsia="Arial" w:hAnsi="Arial"/>
                <w:w w:val="86"/>
              </w:rPr>
            </w:pPr>
            <w:r>
              <w:rPr>
                <w:rFonts w:ascii="Arial" w:eastAsia="Arial" w:hAnsi="Arial"/>
                <w:w w:val="86"/>
              </w:rPr>
              <w:t>et  des  conversions  impliquant  des  heures,  des  minutes,</w:t>
            </w:r>
          </w:p>
        </w:tc>
      </w:tr>
      <w:tr w:rsidR="005D2A42">
        <w:trPr>
          <w:trHeight w:val="232"/>
        </w:trPr>
        <w:tc>
          <w:tcPr>
            <w:tcW w:w="720" w:type="dxa"/>
            <w:tcBorders>
              <w:left w:val="single" w:sz="8" w:space="0" w:color="808080"/>
              <w:bottom w:val="single" w:sz="8" w:space="0" w:color="808080"/>
              <w:right w:val="single" w:sz="8" w:space="0" w:color="808080"/>
            </w:tcBorders>
            <w:shd w:val="clear" w:color="auto" w:fill="156D37"/>
            <w:vAlign w:val="bottom"/>
          </w:tcPr>
          <w:p w:rsidR="005D2A42" w:rsidRDefault="005D2A42">
            <w:pPr>
              <w:spacing w:line="0" w:lineRule="atLeast"/>
              <w:rPr>
                <w:rFonts w:ascii="Times New Roman" w:eastAsia="Times New Roman" w:hAnsi="Times New Roman"/>
              </w:rPr>
            </w:pPr>
          </w:p>
        </w:tc>
        <w:tc>
          <w:tcPr>
            <w:tcW w:w="10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680" w:type="dxa"/>
            <w:tcBorders>
              <w:bottom w:val="single" w:sz="8" w:space="0" w:color="808080"/>
              <w:right w:val="single" w:sz="8" w:space="0" w:color="808080"/>
            </w:tcBorders>
            <w:shd w:val="clear" w:color="auto" w:fill="auto"/>
            <w:vAlign w:val="bottom"/>
          </w:tcPr>
          <w:p w:rsidR="005D2A42" w:rsidRDefault="00B5397D">
            <w:pPr>
              <w:spacing w:line="227" w:lineRule="exact"/>
              <w:ind w:left="20"/>
              <w:rPr>
                <w:rFonts w:ascii="Arial" w:eastAsia="Arial" w:hAnsi="Arial"/>
              </w:rPr>
            </w:pPr>
            <w:r>
              <w:rPr>
                <w:rFonts w:ascii="Arial" w:eastAsia="Arial" w:hAnsi="Arial"/>
              </w:rPr>
              <w:t>voire des secondes.</w:t>
            </w:r>
          </w:p>
        </w:tc>
      </w:tr>
      <w:tr w:rsidR="005D2A42">
        <w:trPr>
          <w:trHeight w:val="221"/>
        </w:trPr>
        <w:tc>
          <w:tcPr>
            <w:tcW w:w="720" w:type="dxa"/>
            <w:tcBorders>
              <w:left w:val="single" w:sz="8" w:space="0" w:color="808080"/>
              <w:right w:val="single" w:sz="8" w:space="0" w:color="808080"/>
            </w:tcBorders>
            <w:shd w:val="clear" w:color="auto" w:fill="37CD7E"/>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680" w:type="dxa"/>
            <w:tcBorders>
              <w:right w:val="single" w:sz="8" w:space="0" w:color="808080"/>
            </w:tcBorders>
            <w:shd w:val="clear" w:color="auto" w:fill="auto"/>
            <w:vAlign w:val="bottom"/>
          </w:tcPr>
          <w:p w:rsidR="005D2A42" w:rsidRDefault="00B5397D">
            <w:pPr>
              <w:spacing w:line="221" w:lineRule="exact"/>
              <w:ind w:left="20"/>
              <w:rPr>
                <w:rFonts w:ascii="Arial" w:eastAsia="Arial" w:hAnsi="Arial"/>
                <w:w w:val="92"/>
              </w:rPr>
            </w:pPr>
            <w:r>
              <w:rPr>
                <w:rFonts w:ascii="Arial" w:eastAsia="Arial" w:hAnsi="Arial"/>
                <w:w w:val="92"/>
              </w:rPr>
              <w:t>Les élèves sont en mesure de répondre à des questions</w:t>
            </w:r>
          </w:p>
        </w:tc>
      </w:tr>
      <w:tr w:rsidR="005D2A42">
        <w:trPr>
          <w:trHeight w:val="229"/>
        </w:trPr>
        <w:tc>
          <w:tcPr>
            <w:tcW w:w="720" w:type="dxa"/>
            <w:tcBorders>
              <w:left w:val="single" w:sz="8" w:space="0" w:color="808080"/>
              <w:right w:val="single" w:sz="8" w:space="0" w:color="808080"/>
            </w:tcBorders>
            <w:shd w:val="clear" w:color="auto" w:fill="37CD7E"/>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680" w:type="dxa"/>
            <w:tcBorders>
              <w:right w:val="single" w:sz="8" w:space="0" w:color="808080"/>
            </w:tcBorders>
            <w:shd w:val="clear" w:color="auto" w:fill="auto"/>
            <w:vAlign w:val="bottom"/>
          </w:tcPr>
          <w:p w:rsidR="005D2A42" w:rsidRDefault="00B5397D">
            <w:pPr>
              <w:spacing w:line="229" w:lineRule="exact"/>
              <w:ind w:left="20"/>
              <w:rPr>
                <w:rFonts w:ascii="Arial" w:eastAsia="Arial" w:hAnsi="Arial"/>
                <w:w w:val="97"/>
              </w:rPr>
            </w:pPr>
            <w:r>
              <w:rPr>
                <w:rFonts w:ascii="Arial" w:eastAsia="Arial" w:hAnsi="Arial"/>
                <w:w w:val="97"/>
              </w:rPr>
              <w:t>brèves  d’arithmétique,  de  mesure  et  de  géométrie</w:t>
            </w:r>
          </w:p>
        </w:tc>
      </w:tr>
      <w:tr w:rsidR="005D2A42">
        <w:trPr>
          <w:trHeight w:val="228"/>
        </w:trPr>
        <w:tc>
          <w:tcPr>
            <w:tcW w:w="720" w:type="dxa"/>
            <w:tcBorders>
              <w:left w:val="single" w:sz="8" w:space="0" w:color="808080"/>
              <w:right w:val="single" w:sz="8" w:space="0" w:color="808080"/>
            </w:tcBorders>
            <w:shd w:val="clear" w:color="auto" w:fill="37CD7E"/>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680" w:type="dxa"/>
            <w:tcBorders>
              <w:right w:val="single" w:sz="8" w:space="0" w:color="808080"/>
            </w:tcBorders>
            <w:shd w:val="clear" w:color="auto" w:fill="auto"/>
            <w:vAlign w:val="bottom"/>
          </w:tcPr>
          <w:p w:rsidR="005D2A42" w:rsidRDefault="00B5397D">
            <w:pPr>
              <w:spacing w:line="227" w:lineRule="exact"/>
              <w:ind w:left="20"/>
              <w:rPr>
                <w:rFonts w:ascii="Arial" w:eastAsia="Arial" w:hAnsi="Arial"/>
                <w:w w:val="87"/>
              </w:rPr>
            </w:pPr>
            <w:r>
              <w:rPr>
                <w:rFonts w:ascii="Arial" w:eastAsia="Arial" w:hAnsi="Arial"/>
                <w:w w:val="87"/>
              </w:rPr>
              <w:t>recourant aux trois processus évalués : connaître, appliquer</w:t>
            </w:r>
          </w:p>
        </w:tc>
      </w:tr>
      <w:tr w:rsidR="005D2A42">
        <w:trPr>
          <w:trHeight w:val="231"/>
        </w:trPr>
        <w:tc>
          <w:tcPr>
            <w:tcW w:w="720" w:type="dxa"/>
            <w:tcBorders>
              <w:left w:val="single" w:sz="8" w:space="0" w:color="808080"/>
              <w:right w:val="single" w:sz="8" w:space="0" w:color="808080"/>
            </w:tcBorders>
            <w:shd w:val="clear" w:color="auto" w:fill="37CD7E"/>
            <w:vAlign w:val="bottom"/>
          </w:tcPr>
          <w:p w:rsidR="005D2A42" w:rsidRDefault="005D2A42">
            <w:pPr>
              <w:spacing w:line="0" w:lineRule="atLeast"/>
              <w:rPr>
                <w:rFonts w:ascii="Times New Roman" w:eastAsia="Times New Roman" w:hAnsi="Times New Roman"/>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680" w:type="dxa"/>
            <w:tcBorders>
              <w:right w:val="single" w:sz="8" w:space="0" w:color="808080"/>
            </w:tcBorders>
            <w:shd w:val="clear" w:color="auto" w:fill="auto"/>
            <w:vAlign w:val="bottom"/>
          </w:tcPr>
          <w:p w:rsidR="005D2A42" w:rsidRDefault="00B5397D">
            <w:pPr>
              <w:spacing w:line="229" w:lineRule="exact"/>
              <w:ind w:left="20"/>
              <w:rPr>
                <w:rFonts w:ascii="Arial" w:eastAsia="Arial" w:hAnsi="Arial"/>
                <w:w w:val="95"/>
              </w:rPr>
            </w:pPr>
            <w:r>
              <w:rPr>
                <w:rFonts w:ascii="Arial" w:eastAsia="Arial" w:hAnsi="Arial"/>
                <w:w w:val="95"/>
              </w:rPr>
              <w:t>et  raisonner.  Certaines  questions  font  appel  à  une</w:t>
            </w:r>
          </w:p>
        </w:tc>
      </w:tr>
      <w:tr w:rsidR="005D2A42">
        <w:trPr>
          <w:trHeight w:val="230"/>
        </w:trPr>
        <w:tc>
          <w:tcPr>
            <w:tcW w:w="720" w:type="dxa"/>
            <w:tcBorders>
              <w:left w:val="single" w:sz="8" w:space="0" w:color="808080"/>
              <w:right w:val="single" w:sz="8" w:space="0" w:color="808080"/>
            </w:tcBorders>
            <w:shd w:val="clear" w:color="auto" w:fill="37CD7E"/>
            <w:vAlign w:val="bottom"/>
          </w:tcPr>
          <w:p w:rsidR="005D2A42" w:rsidRDefault="005D2A42">
            <w:pPr>
              <w:spacing w:line="0" w:lineRule="atLeast"/>
              <w:rPr>
                <w:rFonts w:ascii="Times New Roman" w:eastAsia="Times New Roman" w:hAnsi="Times New Roman"/>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680" w:type="dxa"/>
            <w:tcBorders>
              <w:right w:val="single" w:sz="8" w:space="0" w:color="808080"/>
            </w:tcBorders>
            <w:shd w:val="clear" w:color="auto" w:fill="auto"/>
            <w:vAlign w:val="bottom"/>
          </w:tcPr>
          <w:p w:rsidR="005D2A42" w:rsidRDefault="00B5397D">
            <w:pPr>
              <w:spacing w:line="229" w:lineRule="exact"/>
              <w:ind w:left="20"/>
              <w:rPr>
                <w:rFonts w:ascii="Arial" w:eastAsia="Arial" w:hAnsi="Arial"/>
                <w:w w:val="87"/>
              </w:rPr>
            </w:pPr>
            <w:r>
              <w:rPr>
                <w:rFonts w:ascii="Arial" w:eastAsia="Arial" w:hAnsi="Arial"/>
                <w:w w:val="87"/>
              </w:rPr>
              <w:t>connaissance  factuelle  ou  à  une  procédure  spécifique  ;</w:t>
            </w:r>
          </w:p>
        </w:tc>
      </w:tr>
      <w:tr w:rsidR="005D2A42">
        <w:trPr>
          <w:trHeight w:val="228"/>
        </w:trPr>
        <w:tc>
          <w:tcPr>
            <w:tcW w:w="720" w:type="dxa"/>
            <w:tcBorders>
              <w:left w:val="single" w:sz="8" w:space="0" w:color="808080"/>
              <w:right w:val="single" w:sz="8" w:space="0" w:color="808080"/>
            </w:tcBorders>
            <w:shd w:val="clear" w:color="auto" w:fill="37CD7E"/>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680" w:type="dxa"/>
            <w:tcBorders>
              <w:right w:val="single" w:sz="8" w:space="0" w:color="808080"/>
            </w:tcBorders>
            <w:shd w:val="clear" w:color="auto" w:fill="auto"/>
            <w:vAlign w:val="bottom"/>
          </w:tcPr>
          <w:p w:rsidR="005D2A42" w:rsidRDefault="00B5397D">
            <w:pPr>
              <w:spacing w:line="227" w:lineRule="exact"/>
              <w:ind w:left="20"/>
              <w:rPr>
                <w:rFonts w:ascii="Arial" w:eastAsia="Arial" w:hAnsi="Arial"/>
                <w:w w:val="88"/>
              </w:rPr>
            </w:pPr>
            <w:r>
              <w:rPr>
                <w:rFonts w:ascii="Arial" w:eastAsia="Arial" w:hAnsi="Arial"/>
                <w:w w:val="88"/>
              </w:rPr>
              <w:t>d’autres nécessitent d’analyser la situation pour déterminer</w:t>
            </w:r>
          </w:p>
        </w:tc>
      </w:tr>
      <w:tr w:rsidR="005D2A42">
        <w:trPr>
          <w:trHeight w:val="230"/>
        </w:trPr>
        <w:tc>
          <w:tcPr>
            <w:tcW w:w="720" w:type="dxa"/>
            <w:tcBorders>
              <w:left w:val="single" w:sz="8" w:space="0" w:color="808080"/>
              <w:right w:val="single" w:sz="8" w:space="0" w:color="808080"/>
            </w:tcBorders>
            <w:shd w:val="clear" w:color="auto" w:fill="37CD7E"/>
            <w:vAlign w:val="bottom"/>
          </w:tcPr>
          <w:p w:rsidR="005D2A42" w:rsidRDefault="005D2A42">
            <w:pPr>
              <w:spacing w:line="0" w:lineRule="atLeast"/>
              <w:rPr>
                <w:rFonts w:ascii="Times New Roman" w:eastAsia="Times New Roman" w:hAnsi="Times New Roman"/>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680" w:type="dxa"/>
            <w:tcBorders>
              <w:right w:val="single" w:sz="8" w:space="0" w:color="808080"/>
            </w:tcBorders>
            <w:shd w:val="clear" w:color="auto" w:fill="auto"/>
            <w:vAlign w:val="bottom"/>
          </w:tcPr>
          <w:p w:rsidR="005D2A42" w:rsidRDefault="00B5397D">
            <w:pPr>
              <w:spacing w:line="229" w:lineRule="exact"/>
              <w:ind w:left="20"/>
              <w:rPr>
                <w:rFonts w:ascii="Arial" w:eastAsia="Arial" w:hAnsi="Arial"/>
                <w:w w:val="86"/>
              </w:rPr>
            </w:pPr>
            <w:r>
              <w:rPr>
                <w:rFonts w:ascii="Arial" w:eastAsia="Arial" w:hAnsi="Arial"/>
                <w:w w:val="86"/>
              </w:rPr>
              <w:t>l’approche pertinente. En arithmétique, les élèves effectuent</w:t>
            </w:r>
          </w:p>
        </w:tc>
      </w:tr>
      <w:tr w:rsidR="005D2A42">
        <w:trPr>
          <w:trHeight w:val="225"/>
        </w:trPr>
        <w:tc>
          <w:tcPr>
            <w:tcW w:w="720" w:type="dxa"/>
            <w:tcBorders>
              <w:left w:val="single" w:sz="8" w:space="0" w:color="808080"/>
              <w:right w:val="single" w:sz="8" w:space="0" w:color="808080"/>
            </w:tcBorders>
            <w:shd w:val="clear" w:color="auto" w:fill="37CD7E"/>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680" w:type="dxa"/>
            <w:tcBorders>
              <w:right w:val="single" w:sz="8" w:space="0" w:color="808080"/>
            </w:tcBorders>
            <w:shd w:val="clear" w:color="auto" w:fill="auto"/>
            <w:vAlign w:val="bottom"/>
          </w:tcPr>
          <w:p w:rsidR="005D2A42" w:rsidRDefault="00B5397D">
            <w:pPr>
              <w:spacing w:line="224" w:lineRule="exact"/>
              <w:ind w:left="20"/>
              <w:rPr>
                <w:rFonts w:ascii="Arial" w:eastAsia="Arial" w:hAnsi="Arial"/>
                <w:w w:val="94"/>
              </w:rPr>
            </w:pPr>
            <w:r>
              <w:rPr>
                <w:rFonts w:ascii="Arial" w:eastAsia="Arial" w:hAnsi="Arial"/>
                <w:w w:val="94"/>
              </w:rPr>
              <w:t>des opérations avec des nombres décimaux et peuvent</w:t>
            </w:r>
          </w:p>
        </w:tc>
      </w:tr>
      <w:tr w:rsidR="005D2A42">
        <w:trPr>
          <w:trHeight w:val="234"/>
        </w:trPr>
        <w:tc>
          <w:tcPr>
            <w:tcW w:w="720" w:type="dxa"/>
            <w:tcBorders>
              <w:left w:val="single" w:sz="8" w:space="0" w:color="808080"/>
              <w:right w:val="single" w:sz="8" w:space="0" w:color="808080"/>
            </w:tcBorders>
            <w:shd w:val="clear" w:color="auto" w:fill="37CD7E"/>
            <w:vAlign w:val="bottom"/>
          </w:tcPr>
          <w:p w:rsidR="005D2A42" w:rsidRDefault="005D2A42">
            <w:pPr>
              <w:spacing w:line="0" w:lineRule="atLeast"/>
              <w:rPr>
                <w:rFonts w:ascii="Times New Roman" w:eastAsia="Times New Roman" w:hAnsi="Times New Roman"/>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680" w:type="dxa"/>
            <w:tcBorders>
              <w:right w:val="single" w:sz="8" w:space="0" w:color="808080"/>
            </w:tcBorders>
            <w:shd w:val="clear" w:color="auto" w:fill="auto"/>
            <w:vAlign w:val="bottom"/>
          </w:tcPr>
          <w:p w:rsidR="005D2A42" w:rsidRDefault="00B5397D">
            <w:pPr>
              <w:spacing w:line="229" w:lineRule="exact"/>
              <w:ind w:left="20"/>
              <w:rPr>
                <w:rFonts w:ascii="Arial" w:eastAsia="Arial" w:hAnsi="Arial"/>
                <w:w w:val="91"/>
              </w:rPr>
            </w:pPr>
            <w:r>
              <w:rPr>
                <w:rFonts w:ascii="Arial" w:eastAsia="Arial" w:hAnsi="Arial"/>
                <w:w w:val="91"/>
              </w:rPr>
              <w:t>aussi  résoudre  des  problèmes  courants  en  analysant</w:t>
            </w:r>
          </w:p>
        </w:tc>
      </w:tr>
      <w:tr w:rsidR="005D2A42">
        <w:trPr>
          <w:trHeight w:val="228"/>
        </w:trPr>
        <w:tc>
          <w:tcPr>
            <w:tcW w:w="720" w:type="dxa"/>
            <w:vMerge w:val="restart"/>
            <w:tcBorders>
              <w:left w:val="single" w:sz="8" w:space="0" w:color="808080"/>
              <w:right w:val="single" w:sz="8" w:space="0" w:color="808080"/>
            </w:tcBorders>
            <w:shd w:val="clear" w:color="auto" w:fill="37CD7E"/>
            <w:vAlign w:val="bottom"/>
          </w:tcPr>
          <w:p w:rsidR="005D2A42" w:rsidRDefault="00B5397D">
            <w:pPr>
              <w:spacing w:line="0" w:lineRule="atLeast"/>
              <w:jc w:val="center"/>
              <w:rPr>
                <w:rFonts w:ascii="Arial" w:eastAsia="Arial" w:hAnsi="Arial"/>
                <w:b/>
                <w:color w:val="FFFFFF"/>
                <w:w w:val="84"/>
                <w:sz w:val="18"/>
              </w:rPr>
            </w:pPr>
            <w:r>
              <w:rPr>
                <w:rFonts w:ascii="Arial" w:eastAsia="Arial" w:hAnsi="Arial"/>
                <w:b/>
                <w:color w:val="FFFFFF"/>
                <w:w w:val="84"/>
                <w:sz w:val="18"/>
              </w:rPr>
              <w:t>Niveau</w:t>
            </w:r>
          </w:p>
        </w:tc>
        <w:tc>
          <w:tcPr>
            <w:tcW w:w="100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7"/>
              </w:rPr>
            </w:pPr>
            <w:r>
              <w:rPr>
                <w:rFonts w:ascii="Arial" w:eastAsia="Arial" w:hAnsi="Arial"/>
                <w:w w:val="87"/>
              </w:rPr>
              <w:t>521,5</w:t>
            </w:r>
          </w:p>
        </w:tc>
        <w:tc>
          <w:tcPr>
            <w:tcW w:w="142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6"/>
              </w:rPr>
            </w:pPr>
            <w:r>
              <w:rPr>
                <w:rFonts w:ascii="Arial" w:eastAsia="Arial" w:hAnsi="Arial"/>
                <w:w w:val="86"/>
              </w:rPr>
              <w:t>26,3 %</w:t>
            </w:r>
          </w:p>
        </w:tc>
        <w:tc>
          <w:tcPr>
            <w:tcW w:w="1400" w:type="dxa"/>
            <w:vMerge w:val="restart"/>
            <w:tcBorders>
              <w:right w:val="single" w:sz="8" w:space="0" w:color="808080"/>
            </w:tcBorders>
            <w:shd w:val="clear" w:color="auto" w:fill="auto"/>
            <w:vAlign w:val="bottom"/>
          </w:tcPr>
          <w:p w:rsidR="005D2A42" w:rsidRDefault="00B5397D">
            <w:pPr>
              <w:spacing w:line="0" w:lineRule="atLeast"/>
              <w:jc w:val="center"/>
              <w:rPr>
                <w:rFonts w:ascii="Arial" w:eastAsia="Arial" w:hAnsi="Arial"/>
                <w:w w:val="85"/>
                <w:sz w:val="18"/>
              </w:rPr>
            </w:pPr>
            <w:r>
              <w:rPr>
                <w:rFonts w:ascii="Arial" w:eastAsia="Arial" w:hAnsi="Arial"/>
                <w:w w:val="85"/>
                <w:sz w:val="18"/>
              </w:rPr>
              <w:t>29,7 %</w:t>
            </w:r>
          </w:p>
        </w:tc>
        <w:tc>
          <w:tcPr>
            <w:tcW w:w="4680" w:type="dxa"/>
            <w:tcBorders>
              <w:right w:val="single" w:sz="8" w:space="0" w:color="808080"/>
            </w:tcBorders>
            <w:shd w:val="clear" w:color="auto" w:fill="auto"/>
            <w:vAlign w:val="bottom"/>
          </w:tcPr>
          <w:p w:rsidR="005D2A42" w:rsidRDefault="00B5397D">
            <w:pPr>
              <w:spacing w:line="227" w:lineRule="exact"/>
              <w:ind w:left="20"/>
              <w:rPr>
                <w:rFonts w:ascii="Arial" w:eastAsia="Arial" w:hAnsi="Arial"/>
                <w:w w:val="91"/>
              </w:rPr>
            </w:pPr>
            <w:r>
              <w:rPr>
                <w:rFonts w:ascii="Arial" w:eastAsia="Arial" w:hAnsi="Arial"/>
                <w:w w:val="91"/>
              </w:rPr>
              <w:t>l’énoncé ou en prélevant des données dans un tableau à</w:t>
            </w:r>
          </w:p>
        </w:tc>
      </w:tr>
      <w:tr w:rsidR="005D2A42">
        <w:trPr>
          <w:trHeight w:val="115"/>
        </w:trPr>
        <w:tc>
          <w:tcPr>
            <w:tcW w:w="720" w:type="dxa"/>
            <w:vMerge/>
            <w:tcBorders>
              <w:left w:val="single" w:sz="8" w:space="0" w:color="808080"/>
              <w:right w:val="single" w:sz="8" w:space="0" w:color="808080"/>
            </w:tcBorders>
            <w:shd w:val="clear" w:color="auto" w:fill="37CD7E"/>
            <w:vAlign w:val="bottom"/>
          </w:tcPr>
          <w:p w:rsidR="005D2A42" w:rsidRDefault="005D2A42">
            <w:pPr>
              <w:spacing w:line="0" w:lineRule="atLeast"/>
              <w:rPr>
                <w:rFonts w:ascii="Times New Roman" w:eastAsia="Times New Roman" w:hAnsi="Times New Roman"/>
                <w:sz w:val="10"/>
              </w:rPr>
            </w:pPr>
          </w:p>
        </w:tc>
        <w:tc>
          <w:tcPr>
            <w:tcW w:w="10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14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14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4680" w:type="dxa"/>
            <w:vMerge w:val="restart"/>
            <w:tcBorders>
              <w:right w:val="single" w:sz="8" w:space="0" w:color="808080"/>
            </w:tcBorders>
            <w:shd w:val="clear" w:color="auto" w:fill="auto"/>
            <w:vAlign w:val="bottom"/>
          </w:tcPr>
          <w:p w:rsidR="005D2A42" w:rsidRDefault="00B5397D">
            <w:pPr>
              <w:spacing w:line="229" w:lineRule="exact"/>
              <w:ind w:left="20"/>
              <w:rPr>
                <w:rFonts w:ascii="Arial" w:eastAsia="Arial" w:hAnsi="Arial"/>
                <w:w w:val="86"/>
              </w:rPr>
            </w:pPr>
            <w:r>
              <w:rPr>
                <w:rFonts w:ascii="Arial" w:eastAsia="Arial" w:hAnsi="Arial"/>
                <w:w w:val="86"/>
              </w:rPr>
              <w:t>double entrée. Ils savent compléter des suites logiques avec</w:t>
            </w:r>
          </w:p>
        </w:tc>
      </w:tr>
      <w:tr w:rsidR="005D2A42">
        <w:trPr>
          <w:trHeight w:val="115"/>
        </w:trPr>
        <w:tc>
          <w:tcPr>
            <w:tcW w:w="720" w:type="dxa"/>
            <w:tcBorders>
              <w:left w:val="single" w:sz="8" w:space="0" w:color="808080"/>
              <w:right w:val="single" w:sz="8" w:space="0" w:color="808080"/>
            </w:tcBorders>
            <w:shd w:val="clear" w:color="auto" w:fill="37CD7E"/>
            <w:vAlign w:val="bottom"/>
          </w:tcPr>
          <w:p w:rsidR="005D2A42" w:rsidRDefault="005D2A42">
            <w:pPr>
              <w:spacing w:line="0" w:lineRule="atLeast"/>
              <w:rPr>
                <w:rFonts w:ascii="Times New Roman" w:eastAsia="Times New Roman" w:hAnsi="Times New Roman"/>
                <w:sz w:val="10"/>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468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249"/>
        </w:trPr>
        <w:tc>
          <w:tcPr>
            <w:tcW w:w="720" w:type="dxa"/>
            <w:tcBorders>
              <w:left w:val="single" w:sz="8" w:space="0" w:color="808080"/>
              <w:right w:val="single" w:sz="8" w:space="0" w:color="808080"/>
            </w:tcBorders>
            <w:shd w:val="clear" w:color="auto" w:fill="37CD7E"/>
            <w:vAlign w:val="bottom"/>
          </w:tcPr>
          <w:p w:rsidR="005D2A42" w:rsidRDefault="00B5397D">
            <w:pPr>
              <w:spacing w:line="0" w:lineRule="atLeast"/>
              <w:jc w:val="center"/>
              <w:rPr>
                <w:rFonts w:ascii="Arial" w:eastAsia="Arial" w:hAnsi="Arial"/>
                <w:b/>
                <w:color w:val="FFFFFF"/>
                <w:w w:val="79"/>
                <w:sz w:val="18"/>
              </w:rPr>
            </w:pPr>
            <w:r>
              <w:rPr>
                <w:rFonts w:ascii="Arial" w:eastAsia="Arial" w:hAnsi="Arial"/>
                <w:b/>
                <w:color w:val="FFFFFF"/>
                <w:w w:val="79"/>
                <w:sz w:val="18"/>
              </w:rPr>
              <w:t>2</w:t>
            </w: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4680" w:type="dxa"/>
            <w:tcBorders>
              <w:right w:val="single" w:sz="8" w:space="0" w:color="808080"/>
            </w:tcBorders>
            <w:shd w:val="clear" w:color="auto" w:fill="auto"/>
            <w:vAlign w:val="bottom"/>
          </w:tcPr>
          <w:p w:rsidR="005D2A42" w:rsidRDefault="00B5397D">
            <w:pPr>
              <w:spacing w:line="229" w:lineRule="exact"/>
              <w:ind w:left="20"/>
              <w:rPr>
                <w:rFonts w:ascii="Arial" w:eastAsia="Arial" w:hAnsi="Arial"/>
                <w:w w:val="92"/>
              </w:rPr>
            </w:pPr>
            <w:r>
              <w:rPr>
                <w:rFonts w:ascii="Arial" w:eastAsia="Arial" w:hAnsi="Arial"/>
                <w:w w:val="92"/>
              </w:rPr>
              <w:t>des nombres décimaux ou des fractions. En mesure, les</w:t>
            </w:r>
          </w:p>
        </w:tc>
      </w:tr>
      <w:tr w:rsidR="005D2A42">
        <w:trPr>
          <w:trHeight w:val="209"/>
        </w:trPr>
        <w:tc>
          <w:tcPr>
            <w:tcW w:w="720" w:type="dxa"/>
            <w:tcBorders>
              <w:left w:val="single" w:sz="8" w:space="0" w:color="808080"/>
              <w:right w:val="single" w:sz="8" w:space="0" w:color="808080"/>
            </w:tcBorders>
            <w:shd w:val="clear" w:color="auto" w:fill="37CD7E"/>
            <w:vAlign w:val="bottom"/>
          </w:tcPr>
          <w:p w:rsidR="005D2A42" w:rsidRDefault="005D2A42">
            <w:pPr>
              <w:spacing w:line="0" w:lineRule="atLeast"/>
              <w:rPr>
                <w:rFonts w:ascii="Times New Roman" w:eastAsia="Times New Roman" w:hAnsi="Times New Roman"/>
                <w:sz w:val="18"/>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8"/>
              </w:rPr>
            </w:pPr>
          </w:p>
        </w:tc>
        <w:tc>
          <w:tcPr>
            <w:tcW w:w="4680" w:type="dxa"/>
            <w:tcBorders>
              <w:right w:val="single" w:sz="8" w:space="0" w:color="808080"/>
            </w:tcBorders>
            <w:shd w:val="clear" w:color="auto" w:fill="auto"/>
            <w:vAlign w:val="bottom"/>
          </w:tcPr>
          <w:p w:rsidR="005D2A42" w:rsidRDefault="00B5397D">
            <w:pPr>
              <w:spacing w:line="209" w:lineRule="exact"/>
              <w:ind w:left="20"/>
              <w:rPr>
                <w:rFonts w:ascii="Arial" w:eastAsia="Arial" w:hAnsi="Arial"/>
                <w:w w:val="88"/>
              </w:rPr>
            </w:pPr>
            <w:r>
              <w:rPr>
                <w:rFonts w:ascii="Arial" w:eastAsia="Arial" w:hAnsi="Arial"/>
                <w:w w:val="88"/>
              </w:rPr>
              <w:t>élèves sont capables de lire l’heure et peuvent réaliser des</w:t>
            </w:r>
          </w:p>
        </w:tc>
      </w:tr>
      <w:tr w:rsidR="005D2A42">
        <w:trPr>
          <w:trHeight w:val="230"/>
        </w:trPr>
        <w:tc>
          <w:tcPr>
            <w:tcW w:w="720" w:type="dxa"/>
            <w:tcBorders>
              <w:left w:val="single" w:sz="8" w:space="0" w:color="808080"/>
              <w:right w:val="single" w:sz="8" w:space="0" w:color="808080"/>
            </w:tcBorders>
            <w:shd w:val="clear" w:color="auto" w:fill="37CD7E"/>
            <w:vAlign w:val="bottom"/>
          </w:tcPr>
          <w:p w:rsidR="005D2A42" w:rsidRDefault="005D2A42">
            <w:pPr>
              <w:spacing w:line="0" w:lineRule="atLeast"/>
              <w:rPr>
                <w:rFonts w:ascii="Times New Roman" w:eastAsia="Times New Roman" w:hAnsi="Times New Roman"/>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680" w:type="dxa"/>
            <w:tcBorders>
              <w:right w:val="single" w:sz="8" w:space="0" w:color="808080"/>
            </w:tcBorders>
            <w:shd w:val="clear" w:color="auto" w:fill="auto"/>
            <w:vAlign w:val="bottom"/>
          </w:tcPr>
          <w:p w:rsidR="005D2A42" w:rsidRDefault="00B5397D">
            <w:pPr>
              <w:spacing w:line="229" w:lineRule="exact"/>
              <w:ind w:left="20"/>
              <w:rPr>
                <w:rFonts w:ascii="Arial" w:eastAsia="Arial" w:hAnsi="Arial"/>
                <w:w w:val="92"/>
              </w:rPr>
            </w:pPr>
            <w:r>
              <w:rPr>
                <w:rFonts w:ascii="Arial" w:eastAsia="Arial" w:hAnsi="Arial"/>
                <w:w w:val="92"/>
              </w:rPr>
              <w:t>conversions d’unités de mesure avec ou sans l’aide d’un</w:t>
            </w:r>
          </w:p>
        </w:tc>
      </w:tr>
      <w:tr w:rsidR="005D2A42">
        <w:trPr>
          <w:trHeight w:val="228"/>
        </w:trPr>
        <w:tc>
          <w:tcPr>
            <w:tcW w:w="720" w:type="dxa"/>
            <w:tcBorders>
              <w:left w:val="single" w:sz="8" w:space="0" w:color="808080"/>
              <w:right w:val="single" w:sz="8" w:space="0" w:color="808080"/>
            </w:tcBorders>
            <w:shd w:val="clear" w:color="auto" w:fill="37CD7E"/>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680" w:type="dxa"/>
            <w:tcBorders>
              <w:right w:val="single" w:sz="8" w:space="0" w:color="808080"/>
            </w:tcBorders>
            <w:shd w:val="clear" w:color="auto" w:fill="auto"/>
            <w:vAlign w:val="bottom"/>
          </w:tcPr>
          <w:p w:rsidR="005D2A42" w:rsidRDefault="00B5397D">
            <w:pPr>
              <w:spacing w:line="227" w:lineRule="exact"/>
              <w:ind w:left="20"/>
              <w:rPr>
                <w:rFonts w:ascii="Arial" w:eastAsia="Arial" w:hAnsi="Arial"/>
                <w:w w:val="88"/>
              </w:rPr>
            </w:pPr>
            <w:r>
              <w:rPr>
                <w:rFonts w:ascii="Arial" w:eastAsia="Arial" w:hAnsi="Arial"/>
                <w:w w:val="88"/>
              </w:rPr>
              <w:t>tableau de conversion. Ils sont aussi capables de résoudre</w:t>
            </w:r>
          </w:p>
        </w:tc>
      </w:tr>
      <w:tr w:rsidR="005D2A42">
        <w:trPr>
          <w:trHeight w:val="230"/>
        </w:trPr>
        <w:tc>
          <w:tcPr>
            <w:tcW w:w="720" w:type="dxa"/>
            <w:tcBorders>
              <w:left w:val="single" w:sz="8" w:space="0" w:color="808080"/>
              <w:right w:val="single" w:sz="8" w:space="0" w:color="808080"/>
            </w:tcBorders>
            <w:shd w:val="clear" w:color="auto" w:fill="37CD7E"/>
            <w:vAlign w:val="bottom"/>
          </w:tcPr>
          <w:p w:rsidR="005D2A42" w:rsidRDefault="005D2A42">
            <w:pPr>
              <w:spacing w:line="0" w:lineRule="atLeast"/>
              <w:rPr>
                <w:rFonts w:ascii="Times New Roman" w:eastAsia="Times New Roman" w:hAnsi="Times New Roman"/>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680" w:type="dxa"/>
            <w:tcBorders>
              <w:right w:val="single" w:sz="8" w:space="0" w:color="808080"/>
            </w:tcBorders>
            <w:shd w:val="clear" w:color="auto" w:fill="auto"/>
            <w:vAlign w:val="bottom"/>
          </w:tcPr>
          <w:p w:rsidR="005D2A42" w:rsidRDefault="00B5397D">
            <w:pPr>
              <w:spacing w:line="229" w:lineRule="exact"/>
              <w:ind w:left="20"/>
              <w:rPr>
                <w:rFonts w:ascii="Arial" w:eastAsia="Arial" w:hAnsi="Arial"/>
                <w:w w:val="88"/>
              </w:rPr>
            </w:pPr>
            <w:r>
              <w:rPr>
                <w:rFonts w:ascii="Arial" w:eastAsia="Arial" w:hAnsi="Arial"/>
                <w:w w:val="88"/>
              </w:rPr>
              <w:t>des problèmes arithmétiques impliquant des opérations sur</w:t>
            </w:r>
          </w:p>
        </w:tc>
      </w:tr>
      <w:tr w:rsidR="005D2A42">
        <w:trPr>
          <w:trHeight w:val="228"/>
        </w:trPr>
        <w:tc>
          <w:tcPr>
            <w:tcW w:w="720" w:type="dxa"/>
            <w:tcBorders>
              <w:left w:val="single" w:sz="8" w:space="0" w:color="808080"/>
              <w:right w:val="single" w:sz="8" w:space="0" w:color="808080"/>
            </w:tcBorders>
            <w:shd w:val="clear" w:color="auto" w:fill="37CD7E"/>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680" w:type="dxa"/>
            <w:tcBorders>
              <w:right w:val="single" w:sz="8" w:space="0" w:color="808080"/>
            </w:tcBorders>
            <w:shd w:val="clear" w:color="auto" w:fill="auto"/>
            <w:vAlign w:val="bottom"/>
          </w:tcPr>
          <w:p w:rsidR="005D2A42" w:rsidRDefault="00B5397D">
            <w:pPr>
              <w:spacing w:line="227" w:lineRule="exact"/>
              <w:ind w:left="20"/>
              <w:rPr>
                <w:rFonts w:ascii="Arial" w:eastAsia="Arial" w:hAnsi="Arial"/>
                <w:w w:val="89"/>
              </w:rPr>
            </w:pPr>
            <w:r>
              <w:rPr>
                <w:rFonts w:ascii="Arial" w:eastAsia="Arial" w:hAnsi="Arial"/>
                <w:w w:val="89"/>
              </w:rPr>
              <w:t>des  jours,  heures  et  minutes,  ou  sur  des  mesures  de</w:t>
            </w:r>
          </w:p>
        </w:tc>
      </w:tr>
      <w:tr w:rsidR="005D2A42">
        <w:trPr>
          <w:trHeight w:val="231"/>
        </w:trPr>
        <w:tc>
          <w:tcPr>
            <w:tcW w:w="720" w:type="dxa"/>
            <w:tcBorders>
              <w:left w:val="single" w:sz="8" w:space="0" w:color="808080"/>
              <w:right w:val="single" w:sz="8" w:space="0" w:color="808080"/>
            </w:tcBorders>
            <w:shd w:val="clear" w:color="auto" w:fill="37CD7E"/>
            <w:vAlign w:val="bottom"/>
          </w:tcPr>
          <w:p w:rsidR="005D2A42" w:rsidRDefault="005D2A42">
            <w:pPr>
              <w:spacing w:line="0" w:lineRule="atLeast"/>
              <w:rPr>
                <w:rFonts w:ascii="Times New Roman" w:eastAsia="Times New Roman" w:hAnsi="Times New Roman"/>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680" w:type="dxa"/>
            <w:tcBorders>
              <w:right w:val="single" w:sz="8" w:space="0" w:color="808080"/>
            </w:tcBorders>
            <w:shd w:val="clear" w:color="auto" w:fill="auto"/>
            <w:vAlign w:val="bottom"/>
          </w:tcPr>
          <w:p w:rsidR="005D2A42" w:rsidRDefault="00B5397D">
            <w:pPr>
              <w:spacing w:line="229" w:lineRule="exact"/>
              <w:ind w:left="20"/>
              <w:rPr>
                <w:rFonts w:ascii="Arial" w:eastAsia="Arial" w:hAnsi="Arial"/>
                <w:w w:val="86"/>
              </w:rPr>
            </w:pPr>
            <w:r>
              <w:rPr>
                <w:rFonts w:ascii="Arial" w:eastAsia="Arial" w:hAnsi="Arial"/>
                <w:w w:val="86"/>
              </w:rPr>
              <w:t>longueur. En géométrie, les élèves connaissent les noms de</w:t>
            </w:r>
          </w:p>
        </w:tc>
      </w:tr>
      <w:tr w:rsidR="005D2A42">
        <w:trPr>
          <w:trHeight w:val="230"/>
        </w:trPr>
        <w:tc>
          <w:tcPr>
            <w:tcW w:w="720" w:type="dxa"/>
            <w:tcBorders>
              <w:left w:val="single" w:sz="8" w:space="0" w:color="808080"/>
              <w:right w:val="single" w:sz="8" w:space="0" w:color="808080"/>
            </w:tcBorders>
            <w:shd w:val="clear" w:color="auto" w:fill="37CD7E"/>
            <w:vAlign w:val="bottom"/>
          </w:tcPr>
          <w:p w:rsidR="005D2A42" w:rsidRDefault="005D2A42">
            <w:pPr>
              <w:spacing w:line="0" w:lineRule="atLeast"/>
              <w:rPr>
                <w:rFonts w:ascii="Times New Roman" w:eastAsia="Times New Roman" w:hAnsi="Times New Roman"/>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680" w:type="dxa"/>
            <w:tcBorders>
              <w:right w:val="single" w:sz="8" w:space="0" w:color="808080"/>
            </w:tcBorders>
            <w:shd w:val="clear" w:color="auto" w:fill="auto"/>
            <w:vAlign w:val="bottom"/>
          </w:tcPr>
          <w:p w:rsidR="005D2A42" w:rsidRDefault="00B5397D">
            <w:pPr>
              <w:spacing w:line="229" w:lineRule="exact"/>
              <w:ind w:left="20"/>
              <w:rPr>
                <w:rFonts w:ascii="Arial" w:eastAsia="Arial" w:hAnsi="Arial"/>
                <w:w w:val="92"/>
              </w:rPr>
            </w:pPr>
            <w:r>
              <w:rPr>
                <w:rFonts w:ascii="Arial" w:eastAsia="Arial" w:hAnsi="Arial"/>
                <w:w w:val="92"/>
              </w:rPr>
              <w:t>certains solides, des figures géométriques de base et de</w:t>
            </w:r>
          </w:p>
        </w:tc>
      </w:tr>
      <w:tr w:rsidR="005D2A42">
        <w:trPr>
          <w:trHeight w:val="232"/>
        </w:trPr>
        <w:tc>
          <w:tcPr>
            <w:tcW w:w="720" w:type="dxa"/>
            <w:tcBorders>
              <w:left w:val="single" w:sz="8" w:space="0" w:color="808080"/>
              <w:bottom w:val="single" w:sz="8" w:space="0" w:color="808080"/>
              <w:right w:val="single" w:sz="8" w:space="0" w:color="808080"/>
            </w:tcBorders>
            <w:shd w:val="clear" w:color="auto" w:fill="37CD7E"/>
            <w:vAlign w:val="bottom"/>
          </w:tcPr>
          <w:p w:rsidR="005D2A42" w:rsidRDefault="005D2A42">
            <w:pPr>
              <w:spacing w:line="0" w:lineRule="atLeast"/>
              <w:rPr>
                <w:rFonts w:ascii="Times New Roman" w:eastAsia="Times New Roman" w:hAnsi="Times New Roman"/>
              </w:rPr>
            </w:pPr>
          </w:p>
        </w:tc>
        <w:tc>
          <w:tcPr>
            <w:tcW w:w="10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680" w:type="dxa"/>
            <w:tcBorders>
              <w:bottom w:val="single" w:sz="8" w:space="0" w:color="808080"/>
              <w:right w:val="single" w:sz="8" w:space="0" w:color="808080"/>
            </w:tcBorders>
            <w:shd w:val="clear" w:color="auto" w:fill="auto"/>
            <w:vAlign w:val="bottom"/>
          </w:tcPr>
          <w:p w:rsidR="005D2A42" w:rsidRDefault="00B5397D">
            <w:pPr>
              <w:spacing w:line="227" w:lineRule="exact"/>
              <w:ind w:left="20"/>
              <w:rPr>
                <w:rFonts w:ascii="Arial" w:eastAsia="Arial" w:hAnsi="Arial"/>
                <w:w w:val="97"/>
              </w:rPr>
            </w:pPr>
            <w:r>
              <w:rPr>
                <w:rFonts w:ascii="Arial" w:eastAsia="Arial" w:hAnsi="Arial"/>
                <w:w w:val="97"/>
              </w:rPr>
              <w:t>certaines droites remarquables (diagonale, médiane).</w:t>
            </w:r>
          </w:p>
        </w:tc>
      </w:tr>
      <w:tr w:rsidR="005D2A42">
        <w:trPr>
          <w:trHeight w:val="227"/>
        </w:trPr>
        <w:tc>
          <w:tcPr>
            <w:tcW w:w="720" w:type="dxa"/>
            <w:tcBorders>
              <w:left w:val="single" w:sz="8" w:space="0" w:color="808080"/>
              <w:bottom w:val="single" w:sz="8" w:space="0" w:color="808080"/>
              <w:right w:val="single" w:sz="8" w:space="0" w:color="F4775E"/>
            </w:tcBorders>
            <w:shd w:val="clear" w:color="auto" w:fill="F4775E"/>
            <w:vAlign w:val="bottom"/>
          </w:tcPr>
          <w:p w:rsidR="005D2A42" w:rsidRDefault="00B5397D">
            <w:pPr>
              <w:spacing w:line="222" w:lineRule="exact"/>
              <w:ind w:left="40"/>
              <w:rPr>
                <w:rFonts w:ascii="Arial" w:eastAsia="Arial" w:hAnsi="Arial"/>
                <w:b/>
                <w:w w:val="99"/>
              </w:rPr>
            </w:pPr>
            <w:r>
              <w:rPr>
                <w:rFonts w:ascii="Arial" w:eastAsia="Arial" w:hAnsi="Arial"/>
                <w:b/>
                <w:w w:val="99"/>
              </w:rPr>
              <w:t>Seuil «</w:t>
            </w:r>
          </w:p>
        </w:tc>
        <w:tc>
          <w:tcPr>
            <w:tcW w:w="1000" w:type="dxa"/>
            <w:tcBorders>
              <w:bottom w:val="single" w:sz="8" w:space="0" w:color="808080"/>
              <w:right w:val="single" w:sz="8" w:space="0" w:color="F4775E"/>
            </w:tcBorders>
            <w:shd w:val="clear" w:color="auto" w:fill="F4775E"/>
            <w:vAlign w:val="bottom"/>
          </w:tcPr>
          <w:p w:rsidR="005D2A42" w:rsidRDefault="00B5397D">
            <w:pPr>
              <w:spacing w:line="222" w:lineRule="exact"/>
              <w:rPr>
                <w:rFonts w:ascii="Arial" w:eastAsia="Arial" w:hAnsi="Arial"/>
                <w:b/>
                <w:w w:val="74"/>
              </w:rPr>
            </w:pPr>
            <w:r>
              <w:rPr>
                <w:rFonts w:ascii="Arial" w:eastAsia="Arial" w:hAnsi="Arial"/>
                <w:b/>
                <w:w w:val="74"/>
              </w:rPr>
              <w:t>suffisant » de</w:t>
            </w:r>
          </w:p>
        </w:tc>
        <w:tc>
          <w:tcPr>
            <w:tcW w:w="1420" w:type="dxa"/>
            <w:tcBorders>
              <w:bottom w:val="single" w:sz="8" w:space="0" w:color="808080"/>
              <w:right w:val="single" w:sz="8" w:space="0" w:color="F4775E"/>
            </w:tcBorders>
            <w:shd w:val="clear" w:color="auto" w:fill="F4775E"/>
            <w:vAlign w:val="bottom"/>
          </w:tcPr>
          <w:p w:rsidR="005D2A42" w:rsidRDefault="00B5397D">
            <w:pPr>
              <w:spacing w:line="222" w:lineRule="exact"/>
              <w:rPr>
                <w:rFonts w:ascii="Arial" w:eastAsia="Arial" w:hAnsi="Arial"/>
                <w:b/>
              </w:rPr>
            </w:pPr>
            <w:r>
              <w:rPr>
                <w:rFonts w:ascii="Arial" w:eastAsia="Arial" w:hAnsi="Arial"/>
                <w:b/>
              </w:rPr>
              <w:t>compétences</w:t>
            </w:r>
          </w:p>
        </w:tc>
        <w:tc>
          <w:tcPr>
            <w:tcW w:w="1400" w:type="dxa"/>
            <w:tcBorders>
              <w:bottom w:val="single" w:sz="8" w:space="0" w:color="808080"/>
              <w:right w:val="single" w:sz="8" w:space="0" w:color="F4775E"/>
            </w:tcBorders>
            <w:shd w:val="clear" w:color="auto" w:fill="F4775E"/>
            <w:vAlign w:val="bottom"/>
          </w:tcPr>
          <w:p w:rsidR="005D2A42" w:rsidRDefault="005D2A42">
            <w:pPr>
              <w:spacing w:line="0" w:lineRule="atLeast"/>
              <w:rPr>
                <w:rFonts w:ascii="Times New Roman" w:eastAsia="Times New Roman" w:hAnsi="Times New Roman"/>
                <w:sz w:val="19"/>
              </w:rPr>
            </w:pPr>
          </w:p>
        </w:tc>
        <w:tc>
          <w:tcPr>
            <w:tcW w:w="4680" w:type="dxa"/>
            <w:tcBorders>
              <w:bottom w:val="single" w:sz="8" w:space="0" w:color="808080"/>
              <w:right w:val="single" w:sz="8" w:space="0" w:color="808080"/>
            </w:tcBorders>
            <w:shd w:val="clear" w:color="auto" w:fill="F4775E"/>
            <w:vAlign w:val="bottom"/>
          </w:tcPr>
          <w:p w:rsidR="005D2A42" w:rsidRDefault="005D2A42">
            <w:pPr>
              <w:spacing w:line="0" w:lineRule="atLeast"/>
              <w:rPr>
                <w:rFonts w:ascii="Times New Roman" w:eastAsia="Times New Roman" w:hAnsi="Times New Roman"/>
                <w:sz w:val="19"/>
              </w:rPr>
            </w:pPr>
          </w:p>
        </w:tc>
      </w:tr>
      <w:tr w:rsidR="005D2A42">
        <w:trPr>
          <w:trHeight w:val="219"/>
        </w:trPr>
        <w:tc>
          <w:tcPr>
            <w:tcW w:w="720" w:type="dxa"/>
            <w:tcBorders>
              <w:left w:val="single" w:sz="8" w:space="0" w:color="808080"/>
              <w:right w:val="single" w:sz="8" w:space="0" w:color="808080"/>
            </w:tcBorders>
            <w:shd w:val="clear" w:color="auto" w:fill="89DD75"/>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680" w:type="dxa"/>
            <w:tcBorders>
              <w:right w:val="single" w:sz="8" w:space="0" w:color="808080"/>
            </w:tcBorders>
            <w:shd w:val="clear" w:color="auto" w:fill="auto"/>
            <w:vAlign w:val="bottom"/>
          </w:tcPr>
          <w:p w:rsidR="005D2A42" w:rsidRDefault="00B5397D">
            <w:pPr>
              <w:spacing w:line="218" w:lineRule="exact"/>
              <w:ind w:left="20"/>
              <w:rPr>
                <w:rFonts w:ascii="Arial" w:eastAsia="Arial" w:hAnsi="Arial"/>
                <w:w w:val="89"/>
              </w:rPr>
            </w:pPr>
            <w:r>
              <w:rPr>
                <w:rFonts w:ascii="Arial" w:eastAsia="Arial" w:hAnsi="Arial"/>
                <w:w w:val="89"/>
              </w:rPr>
              <w:t>Les élèves peuvent répondre à des questions très brèves,</w:t>
            </w:r>
          </w:p>
        </w:tc>
      </w:tr>
      <w:tr w:rsidR="005D2A42">
        <w:trPr>
          <w:trHeight w:val="227"/>
        </w:trPr>
        <w:tc>
          <w:tcPr>
            <w:tcW w:w="720" w:type="dxa"/>
            <w:tcBorders>
              <w:left w:val="single" w:sz="8" w:space="0" w:color="808080"/>
              <w:right w:val="single" w:sz="8" w:space="0" w:color="808080"/>
            </w:tcBorders>
            <w:shd w:val="clear" w:color="auto" w:fill="89DD75"/>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680" w:type="dxa"/>
            <w:tcBorders>
              <w:right w:val="single" w:sz="8" w:space="0" w:color="808080"/>
            </w:tcBorders>
            <w:shd w:val="clear" w:color="auto" w:fill="auto"/>
            <w:vAlign w:val="bottom"/>
          </w:tcPr>
          <w:p w:rsidR="005D2A42" w:rsidRDefault="00B5397D">
            <w:pPr>
              <w:spacing w:line="226" w:lineRule="exact"/>
              <w:ind w:left="20"/>
              <w:rPr>
                <w:rFonts w:ascii="Arial" w:eastAsia="Arial" w:hAnsi="Arial"/>
                <w:w w:val="87"/>
              </w:rPr>
            </w:pPr>
            <w:r>
              <w:rPr>
                <w:rFonts w:ascii="Arial" w:eastAsia="Arial" w:hAnsi="Arial"/>
                <w:w w:val="87"/>
              </w:rPr>
              <w:t>faisant explicitement appel à une connaissance factuelle ou</w:t>
            </w:r>
          </w:p>
        </w:tc>
      </w:tr>
      <w:tr w:rsidR="005D2A42">
        <w:trPr>
          <w:trHeight w:val="230"/>
        </w:trPr>
        <w:tc>
          <w:tcPr>
            <w:tcW w:w="720" w:type="dxa"/>
            <w:tcBorders>
              <w:left w:val="single" w:sz="8" w:space="0" w:color="808080"/>
              <w:right w:val="single" w:sz="8" w:space="0" w:color="808080"/>
            </w:tcBorders>
            <w:shd w:val="clear" w:color="auto" w:fill="89DD75"/>
            <w:vAlign w:val="bottom"/>
          </w:tcPr>
          <w:p w:rsidR="005D2A42" w:rsidRDefault="005D2A42">
            <w:pPr>
              <w:spacing w:line="0" w:lineRule="atLeast"/>
              <w:rPr>
                <w:rFonts w:ascii="Times New Roman" w:eastAsia="Times New Roman" w:hAnsi="Times New Roman"/>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680" w:type="dxa"/>
            <w:tcBorders>
              <w:right w:val="single" w:sz="8" w:space="0" w:color="808080"/>
            </w:tcBorders>
            <w:shd w:val="clear" w:color="auto" w:fill="auto"/>
            <w:vAlign w:val="bottom"/>
          </w:tcPr>
          <w:p w:rsidR="005D2A42" w:rsidRDefault="00B5397D">
            <w:pPr>
              <w:spacing w:line="229" w:lineRule="exact"/>
              <w:ind w:left="20"/>
              <w:rPr>
                <w:rFonts w:ascii="Arial" w:eastAsia="Arial" w:hAnsi="Arial"/>
                <w:w w:val="91"/>
              </w:rPr>
            </w:pPr>
            <w:r>
              <w:rPr>
                <w:rFonts w:ascii="Arial" w:eastAsia="Arial" w:hAnsi="Arial"/>
                <w:w w:val="91"/>
              </w:rPr>
              <w:t>à  une  procédure  spécifique.  En  arithmétique,  ils  sont</w:t>
            </w:r>
          </w:p>
        </w:tc>
      </w:tr>
      <w:tr w:rsidR="005D2A42">
        <w:trPr>
          <w:trHeight w:val="230"/>
        </w:trPr>
        <w:tc>
          <w:tcPr>
            <w:tcW w:w="720" w:type="dxa"/>
            <w:tcBorders>
              <w:left w:val="single" w:sz="8" w:space="0" w:color="808080"/>
              <w:right w:val="single" w:sz="8" w:space="0" w:color="808080"/>
            </w:tcBorders>
            <w:shd w:val="clear" w:color="auto" w:fill="89DD75"/>
            <w:vAlign w:val="bottom"/>
          </w:tcPr>
          <w:p w:rsidR="005D2A42" w:rsidRDefault="005D2A42">
            <w:pPr>
              <w:spacing w:line="0" w:lineRule="atLeast"/>
              <w:rPr>
                <w:rFonts w:ascii="Times New Roman" w:eastAsia="Times New Roman" w:hAnsi="Times New Roman"/>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680" w:type="dxa"/>
            <w:tcBorders>
              <w:right w:val="single" w:sz="8" w:space="0" w:color="808080"/>
            </w:tcBorders>
            <w:shd w:val="clear" w:color="auto" w:fill="auto"/>
            <w:vAlign w:val="bottom"/>
          </w:tcPr>
          <w:p w:rsidR="005D2A42" w:rsidRDefault="00B5397D">
            <w:pPr>
              <w:spacing w:line="229" w:lineRule="exact"/>
              <w:ind w:left="20"/>
              <w:rPr>
                <w:rFonts w:ascii="Arial" w:eastAsia="Arial" w:hAnsi="Arial"/>
                <w:w w:val="86"/>
              </w:rPr>
            </w:pPr>
            <w:r>
              <w:rPr>
                <w:rFonts w:ascii="Arial" w:eastAsia="Arial" w:hAnsi="Arial"/>
                <w:w w:val="86"/>
              </w:rPr>
              <w:t>capables d’effectuer les quatre opérations de base avec des</w:t>
            </w:r>
          </w:p>
        </w:tc>
      </w:tr>
      <w:tr w:rsidR="005D2A42">
        <w:trPr>
          <w:trHeight w:val="228"/>
        </w:trPr>
        <w:tc>
          <w:tcPr>
            <w:tcW w:w="720" w:type="dxa"/>
            <w:tcBorders>
              <w:left w:val="single" w:sz="8" w:space="0" w:color="808080"/>
              <w:right w:val="single" w:sz="8" w:space="0" w:color="808080"/>
            </w:tcBorders>
            <w:shd w:val="clear" w:color="auto" w:fill="89DD75"/>
            <w:vAlign w:val="bottom"/>
          </w:tcPr>
          <w:p w:rsidR="005D2A42" w:rsidRDefault="00B5397D">
            <w:pPr>
              <w:spacing w:line="0" w:lineRule="atLeast"/>
              <w:jc w:val="center"/>
              <w:rPr>
                <w:rFonts w:ascii="Arial" w:eastAsia="Arial" w:hAnsi="Arial"/>
                <w:b/>
                <w:color w:val="FFFFFF"/>
                <w:w w:val="84"/>
                <w:sz w:val="18"/>
              </w:rPr>
            </w:pPr>
            <w:r>
              <w:rPr>
                <w:rFonts w:ascii="Arial" w:eastAsia="Arial" w:hAnsi="Arial"/>
                <w:b/>
                <w:color w:val="FFFFFF"/>
                <w:w w:val="84"/>
                <w:sz w:val="18"/>
              </w:rPr>
              <w:t>Niveau</w:t>
            </w:r>
          </w:p>
        </w:tc>
        <w:tc>
          <w:tcPr>
            <w:tcW w:w="1000" w:type="dxa"/>
            <w:tcBorders>
              <w:right w:val="single" w:sz="8" w:space="0" w:color="808080"/>
            </w:tcBorders>
            <w:shd w:val="clear" w:color="auto" w:fill="auto"/>
            <w:vAlign w:val="bottom"/>
          </w:tcPr>
          <w:p w:rsidR="005D2A42" w:rsidRDefault="00B5397D">
            <w:pPr>
              <w:spacing w:line="227" w:lineRule="exact"/>
              <w:jc w:val="center"/>
              <w:rPr>
                <w:rFonts w:ascii="Arial" w:eastAsia="Arial" w:hAnsi="Arial"/>
                <w:w w:val="87"/>
              </w:rPr>
            </w:pPr>
            <w:r>
              <w:rPr>
                <w:rFonts w:ascii="Arial" w:eastAsia="Arial" w:hAnsi="Arial"/>
                <w:w w:val="87"/>
              </w:rPr>
              <w:t>433,3</w:t>
            </w:r>
          </w:p>
        </w:tc>
        <w:tc>
          <w:tcPr>
            <w:tcW w:w="1420" w:type="dxa"/>
            <w:tcBorders>
              <w:right w:val="single" w:sz="8" w:space="0" w:color="808080"/>
            </w:tcBorders>
            <w:shd w:val="clear" w:color="auto" w:fill="auto"/>
            <w:vAlign w:val="bottom"/>
          </w:tcPr>
          <w:p w:rsidR="005D2A42" w:rsidRDefault="00B5397D">
            <w:pPr>
              <w:spacing w:line="227" w:lineRule="exact"/>
              <w:jc w:val="center"/>
              <w:rPr>
                <w:rFonts w:ascii="Arial" w:eastAsia="Arial" w:hAnsi="Arial"/>
                <w:w w:val="86"/>
              </w:rPr>
            </w:pPr>
            <w:r>
              <w:rPr>
                <w:rFonts w:ascii="Arial" w:eastAsia="Arial" w:hAnsi="Arial"/>
                <w:w w:val="86"/>
              </w:rPr>
              <w:t>31,8 %</w:t>
            </w:r>
          </w:p>
        </w:tc>
        <w:tc>
          <w:tcPr>
            <w:tcW w:w="1400" w:type="dxa"/>
            <w:tcBorders>
              <w:right w:val="single" w:sz="8" w:space="0" w:color="808080"/>
            </w:tcBorders>
            <w:shd w:val="clear" w:color="auto" w:fill="auto"/>
            <w:vAlign w:val="bottom"/>
          </w:tcPr>
          <w:p w:rsidR="005D2A42" w:rsidRDefault="00B5397D">
            <w:pPr>
              <w:spacing w:line="0" w:lineRule="atLeast"/>
              <w:jc w:val="center"/>
              <w:rPr>
                <w:rFonts w:ascii="Arial" w:eastAsia="Arial" w:hAnsi="Arial"/>
                <w:w w:val="85"/>
                <w:sz w:val="18"/>
              </w:rPr>
            </w:pPr>
            <w:r>
              <w:rPr>
                <w:rFonts w:ascii="Arial" w:eastAsia="Arial" w:hAnsi="Arial"/>
                <w:w w:val="85"/>
                <w:sz w:val="18"/>
              </w:rPr>
              <w:t>26,5 %</w:t>
            </w:r>
          </w:p>
        </w:tc>
        <w:tc>
          <w:tcPr>
            <w:tcW w:w="4680" w:type="dxa"/>
            <w:tcBorders>
              <w:right w:val="single" w:sz="8" w:space="0" w:color="808080"/>
            </w:tcBorders>
            <w:shd w:val="clear" w:color="auto" w:fill="auto"/>
            <w:vAlign w:val="bottom"/>
          </w:tcPr>
          <w:p w:rsidR="005D2A42" w:rsidRDefault="00B5397D">
            <w:pPr>
              <w:spacing w:line="227" w:lineRule="exact"/>
              <w:ind w:left="20"/>
              <w:rPr>
                <w:rFonts w:ascii="Arial" w:eastAsia="Arial" w:hAnsi="Arial"/>
                <w:w w:val="89"/>
              </w:rPr>
            </w:pPr>
            <w:r>
              <w:rPr>
                <w:rFonts w:ascii="Arial" w:eastAsia="Arial" w:hAnsi="Arial"/>
                <w:w w:val="89"/>
              </w:rPr>
              <w:t>nombres entiers et pouvant nécessiter un calcul écrit avec</w:t>
            </w:r>
          </w:p>
        </w:tc>
      </w:tr>
      <w:tr w:rsidR="005D2A42">
        <w:trPr>
          <w:trHeight w:val="230"/>
        </w:trPr>
        <w:tc>
          <w:tcPr>
            <w:tcW w:w="720" w:type="dxa"/>
            <w:vMerge w:val="restart"/>
            <w:tcBorders>
              <w:left w:val="single" w:sz="8" w:space="0" w:color="808080"/>
              <w:right w:val="single" w:sz="8" w:space="0" w:color="808080"/>
            </w:tcBorders>
            <w:shd w:val="clear" w:color="auto" w:fill="89DD75"/>
            <w:vAlign w:val="bottom"/>
          </w:tcPr>
          <w:p w:rsidR="005D2A42" w:rsidRDefault="00B5397D">
            <w:pPr>
              <w:spacing w:line="0" w:lineRule="atLeast"/>
              <w:jc w:val="center"/>
              <w:rPr>
                <w:rFonts w:ascii="Arial" w:eastAsia="Arial" w:hAnsi="Arial"/>
                <w:b/>
                <w:color w:val="FFFFFF"/>
                <w:w w:val="79"/>
                <w:sz w:val="18"/>
              </w:rPr>
            </w:pPr>
            <w:r>
              <w:rPr>
                <w:rFonts w:ascii="Arial" w:eastAsia="Arial" w:hAnsi="Arial"/>
                <w:b/>
                <w:color w:val="FFFFFF"/>
                <w:w w:val="79"/>
                <w:sz w:val="18"/>
              </w:rPr>
              <w:t>1</w:t>
            </w: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680" w:type="dxa"/>
            <w:tcBorders>
              <w:right w:val="single" w:sz="8" w:space="0" w:color="808080"/>
            </w:tcBorders>
            <w:shd w:val="clear" w:color="auto" w:fill="auto"/>
            <w:vAlign w:val="bottom"/>
          </w:tcPr>
          <w:p w:rsidR="005D2A42" w:rsidRDefault="00B5397D">
            <w:pPr>
              <w:spacing w:line="229" w:lineRule="exact"/>
              <w:ind w:left="20"/>
              <w:rPr>
                <w:rFonts w:ascii="Arial" w:eastAsia="Arial" w:hAnsi="Arial"/>
                <w:w w:val="88"/>
              </w:rPr>
            </w:pPr>
            <w:r>
              <w:rPr>
                <w:rFonts w:ascii="Arial" w:eastAsia="Arial" w:hAnsi="Arial"/>
                <w:w w:val="88"/>
              </w:rPr>
              <w:t>retenue. En mesure, ils reconnaissent l’unité de mesure de</w:t>
            </w:r>
          </w:p>
        </w:tc>
      </w:tr>
      <w:tr w:rsidR="005D2A42">
        <w:trPr>
          <w:trHeight w:val="128"/>
        </w:trPr>
        <w:tc>
          <w:tcPr>
            <w:tcW w:w="720" w:type="dxa"/>
            <w:vMerge/>
            <w:tcBorders>
              <w:left w:val="single" w:sz="8" w:space="0" w:color="808080"/>
              <w:right w:val="single" w:sz="8" w:space="0" w:color="808080"/>
            </w:tcBorders>
            <w:shd w:val="clear" w:color="auto" w:fill="89DD75"/>
            <w:vAlign w:val="bottom"/>
          </w:tcPr>
          <w:p w:rsidR="005D2A42" w:rsidRDefault="005D2A42">
            <w:pPr>
              <w:spacing w:line="0" w:lineRule="atLeast"/>
              <w:rPr>
                <w:rFonts w:ascii="Times New Roman" w:eastAsia="Times New Roman" w:hAnsi="Times New Roman"/>
                <w:sz w:val="11"/>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c>
          <w:tcPr>
            <w:tcW w:w="4680" w:type="dxa"/>
            <w:vMerge w:val="restart"/>
            <w:tcBorders>
              <w:right w:val="single" w:sz="8" w:space="0" w:color="808080"/>
            </w:tcBorders>
            <w:shd w:val="clear" w:color="auto" w:fill="auto"/>
            <w:vAlign w:val="bottom"/>
          </w:tcPr>
          <w:p w:rsidR="005D2A42" w:rsidRDefault="00B5397D">
            <w:pPr>
              <w:spacing w:line="227" w:lineRule="exact"/>
              <w:ind w:left="20"/>
              <w:rPr>
                <w:rFonts w:ascii="Arial" w:eastAsia="Arial" w:hAnsi="Arial"/>
                <w:w w:val="86"/>
              </w:rPr>
            </w:pPr>
            <w:r>
              <w:rPr>
                <w:rFonts w:ascii="Arial" w:eastAsia="Arial" w:hAnsi="Arial"/>
                <w:w w:val="86"/>
              </w:rPr>
              <w:t>la longueur : le mètre. En géométrie, ils sont capables de se</w:t>
            </w:r>
          </w:p>
        </w:tc>
      </w:tr>
      <w:tr w:rsidR="005D2A42">
        <w:trPr>
          <w:trHeight w:val="100"/>
        </w:trPr>
        <w:tc>
          <w:tcPr>
            <w:tcW w:w="720" w:type="dxa"/>
            <w:tcBorders>
              <w:left w:val="single" w:sz="8" w:space="0" w:color="808080"/>
              <w:right w:val="single" w:sz="8" w:space="0" w:color="808080"/>
            </w:tcBorders>
            <w:shd w:val="clear" w:color="auto" w:fill="89DD75"/>
            <w:vAlign w:val="bottom"/>
          </w:tcPr>
          <w:p w:rsidR="005D2A42" w:rsidRDefault="005D2A42">
            <w:pPr>
              <w:spacing w:line="0" w:lineRule="atLeast"/>
              <w:rPr>
                <w:rFonts w:ascii="Times New Roman" w:eastAsia="Times New Roman" w:hAnsi="Times New Roman"/>
                <w:sz w:val="8"/>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468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r>
      <w:tr w:rsidR="005D2A42">
        <w:trPr>
          <w:trHeight w:val="230"/>
        </w:trPr>
        <w:tc>
          <w:tcPr>
            <w:tcW w:w="720" w:type="dxa"/>
            <w:tcBorders>
              <w:left w:val="single" w:sz="8" w:space="0" w:color="808080"/>
              <w:right w:val="single" w:sz="8" w:space="0" w:color="808080"/>
            </w:tcBorders>
            <w:shd w:val="clear" w:color="auto" w:fill="89DD75"/>
            <w:vAlign w:val="bottom"/>
          </w:tcPr>
          <w:p w:rsidR="005D2A42" w:rsidRDefault="005D2A42">
            <w:pPr>
              <w:spacing w:line="0" w:lineRule="atLeast"/>
              <w:rPr>
                <w:rFonts w:ascii="Times New Roman" w:eastAsia="Times New Roman" w:hAnsi="Times New Roman"/>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680" w:type="dxa"/>
            <w:tcBorders>
              <w:right w:val="single" w:sz="8" w:space="0" w:color="808080"/>
            </w:tcBorders>
            <w:shd w:val="clear" w:color="auto" w:fill="auto"/>
            <w:vAlign w:val="bottom"/>
          </w:tcPr>
          <w:p w:rsidR="005D2A42" w:rsidRDefault="00B5397D">
            <w:pPr>
              <w:spacing w:line="229" w:lineRule="exact"/>
              <w:ind w:left="20"/>
              <w:rPr>
                <w:rFonts w:ascii="Arial" w:eastAsia="Arial" w:hAnsi="Arial"/>
                <w:w w:val="92"/>
              </w:rPr>
            </w:pPr>
            <w:r>
              <w:rPr>
                <w:rFonts w:ascii="Arial" w:eastAsia="Arial" w:hAnsi="Arial"/>
                <w:w w:val="92"/>
              </w:rPr>
              <w:t>repérer dans l’espace en identifiant des directions et des</w:t>
            </w:r>
          </w:p>
        </w:tc>
      </w:tr>
      <w:tr w:rsidR="005D2A42">
        <w:trPr>
          <w:trHeight w:val="235"/>
        </w:trPr>
        <w:tc>
          <w:tcPr>
            <w:tcW w:w="720" w:type="dxa"/>
            <w:tcBorders>
              <w:left w:val="single" w:sz="8" w:space="0" w:color="808080"/>
              <w:bottom w:val="single" w:sz="8" w:space="0" w:color="808080"/>
              <w:right w:val="single" w:sz="8" w:space="0" w:color="808080"/>
            </w:tcBorders>
            <w:shd w:val="clear" w:color="auto" w:fill="89DD75"/>
            <w:vAlign w:val="bottom"/>
          </w:tcPr>
          <w:p w:rsidR="005D2A42" w:rsidRDefault="005D2A42">
            <w:pPr>
              <w:spacing w:line="0" w:lineRule="atLeast"/>
              <w:rPr>
                <w:rFonts w:ascii="Times New Roman" w:eastAsia="Times New Roman" w:hAnsi="Times New Roman"/>
              </w:rPr>
            </w:pPr>
          </w:p>
        </w:tc>
        <w:tc>
          <w:tcPr>
            <w:tcW w:w="10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2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14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4680" w:type="dxa"/>
            <w:tcBorders>
              <w:bottom w:val="single" w:sz="8" w:space="0" w:color="808080"/>
              <w:right w:val="single" w:sz="8" w:space="0" w:color="808080"/>
            </w:tcBorders>
            <w:shd w:val="clear" w:color="auto" w:fill="auto"/>
            <w:vAlign w:val="bottom"/>
          </w:tcPr>
          <w:p w:rsidR="005D2A42" w:rsidRDefault="00B5397D">
            <w:pPr>
              <w:spacing w:line="229" w:lineRule="exact"/>
              <w:ind w:left="20"/>
              <w:rPr>
                <w:rFonts w:ascii="Arial" w:eastAsia="Arial" w:hAnsi="Arial"/>
                <w:w w:val="96"/>
              </w:rPr>
            </w:pPr>
            <w:r>
              <w:rPr>
                <w:rFonts w:ascii="Arial" w:eastAsia="Arial" w:hAnsi="Arial"/>
                <w:w w:val="96"/>
              </w:rPr>
              <w:t>positions et en lisant les coordonnées d’un graphique.</w:t>
            </w:r>
          </w:p>
        </w:tc>
      </w:tr>
      <w:tr w:rsidR="005D2A42">
        <w:trPr>
          <w:trHeight w:val="219"/>
        </w:trPr>
        <w:tc>
          <w:tcPr>
            <w:tcW w:w="720" w:type="dxa"/>
            <w:tcBorders>
              <w:left w:val="single" w:sz="8" w:space="0" w:color="808080"/>
              <w:right w:val="single" w:sz="8" w:space="0" w:color="808080"/>
            </w:tcBorders>
            <w:shd w:val="clear" w:color="auto" w:fill="CCFF99"/>
            <w:vAlign w:val="bottom"/>
          </w:tcPr>
          <w:p w:rsidR="005D2A42" w:rsidRDefault="005D2A42">
            <w:pPr>
              <w:spacing w:line="0" w:lineRule="atLeast"/>
              <w:rPr>
                <w:rFonts w:ascii="Times New Roman" w:eastAsia="Times New Roman" w:hAnsi="Times New Roman"/>
                <w:sz w:val="19"/>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4680" w:type="dxa"/>
            <w:tcBorders>
              <w:right w:val="single" w:sz="8" w:space="0" w:color="808080"/>
            </w:tcBorders>
            <w:shd w:val="clear" w:color="auto" w:fill="auto"/>
            <w:vAlign w:val="bottom"/>
          </w:tcPr>
          <w:p w:rsidR="005D2A42" w:rsidRDefault="00B5397D">
            <w:pPr>
              <w:spacing w:line="218" w:lineRule="exact"/>
              <w:ind w:left="20"/>
              <w:rPr>
                <w:rFonts w:ascii="Arial" w:eastAsia="Arial" w:hAnsi="Arial"/>
                <w:w w:val="86"/>
              </w:rPr>
            </w:pPr>
            <w:r>
              <w:rPr>
                <w:rFonts w:ascii="Arial" w:eastAsia="Arial" w:hAnsi="Arial"/>
                <w:w w:val="86"/>
              </w:rPr>
              <w:t>Les élèves qui se situent à ce niveau ne manifestent pas les</w:t>
            </w:r>
          </w:p>
        </w:tc>
      </w:tr>
      <w:tr w:rsidR="005D2A42">
        <w:trPr>
          <w:trHeight w:val="206"/>
        </w:trPr>
        <w:tc>
          <w:tcPr>
            <w:tcW w:w="720" w:type="dxa"/>
            <w:vMerge w:val="restart"/>
            <w:tcBorders>
              <w:left w:val="single" w:sz="8" w:space="0" w:color="808080"/>
              <w:right w:val="single" w:sz="8" w:space="0" w:color="808080"/>
            </w:tcBorders>
            <w:shd w:val="clear" w:color="auto" w:fill="CCFF99"/>
            <w:vAlign w:val="bottom"/>
          </w:tcPr>
          <w:p w:rsidR="005D2A42" w:rsidRDefault="00B5397D">
            <w:pPr>
              <w:spacing w:line="206" w:lineRule="exact"/>
              <w:jc w:val="center"/>
              <w:rPr>
                <w:rFonts w:ascii="Arial" w:eastAsia="Arial" w:hAnsi="Arial"/>
                <w:b/>
                <w:w w:val="78"/>
                <w:sz w:val="18"/>
              </w:rPr>
            </w:pPr>
            <w:r>
              <w:rPr>
                <w:rFonts w:ascii="Arial" w:eastAsia="Arial" w:hAnsi="Arial"/>
                <w:b/>
                <w:w w:val="78"/>
                <w:sz w:val="18"/>
              </w:rPr>
              <w:t>Sous le</w:t>
            </w:r>
          </w:p>
        </w:tc>
        <w:tc>
          <w:tcPr>
            <w:tcW w:w="100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7"/>
              </w:rPr>
            </w:pPr>
            <w:r>
              <w:rPr>
                <w:rFonts w:ascii="Arial" w:eastAsia="Arial" w:hAnsi="Arial"/>
                <w:w w:val="87"/>
              </w:rPr>
              <w:t>68,1</w:t>
            </w:r>
          </w:p>
        </w:tc>
        <w:tc>
          <w:tcPr>
            <w:tcW w:w="142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6"/>
              </w:rPr>
            </w:pPr>
            <w:r>
              <w:rPr>
                <w:rFonts w:ascii="Arial" w:eastAsia="Arial" w:hAnsi="Arial"/>
                <w:w w:val="86"/>
              </w:rPr>
              <w:t>27,2 %</w:t>
            </w:r>
          </w:p>
        </w:tc>
        <w:tc>
          <w:tcPr>
            <w:tcW w:w="1400" w:type="dxa"/>
            <w:vMerge w:val="restart"/>
            <w:tcBorders>
              <w:right w:val="single" w:sz="8" w:space="0" w:color="808080"/>
            </w:tcBorders>
            <w:shd w:val="clear" w:color="auto" w:fill="auto"/>
            <w:vAlign w:val="bottom"/>
          </w:tcPr>
          <w:p w:rsidR="005D2A42" w:rsidRDefault="00B5397D">
            <w:pPr>
              <w:spacing w:line="206" w:lineRule="exact"/>
              <w:jc w:val="center"/>
              <w:rPr>
                <w:rFonts w:ascii="Arial" w:eastAsia="Arial" w:hAnsi="Arial"/>
                <w:w w:val="85"/>
                <w:sz w:val="18"/>
              </w:rPr>
            </w:pPr>
            <w:r>
              <w:rPr>
                <w:rFonts w:ascii="Arial" w:eastAsia="Arial" w:hAnsi="Arial"/>
                <w:w w:val="85"/>
                <w:sz w:val="18"/>
              </w:rPr>
              <w:t>14,7 %</w:t>
            </w:r>
          </w:p>
        </w:tc>
        <w:tc>
          <w:tcPr>
            <w:tcW w:w="4680" w:type="dxa"/>
            <w:vMerge w:val="restart"/>
            <w:tcBorders>
              <w:right w:val="single" w:sz="8" w:space="0" w:color="808080"/>
            </w:tcBorders>
            <w:shd w:val="clear" w:color="auto" w:fill="auto"/>
            <w:vAlign w:val="bottom"/>
          </w:tcPr>
          <w:p w:rsidR="005D2A42" w:rsidRDefault="00B5397D">
            <w:pPr>
              <w:spacing w:line="229" w:lineRule="exact"/>
              <w:ind w:left="20"/>
              <w:rPr>
                <w:rFonts w:ascii="Arial" w:eastAsia="Arial" w:hAnsi="Arial"/>
                <w:w w:val="88"/>
              </w:rPr>
            </w:pPr>
            <w:r>
              <w:rPr>
                <w:rFonts w:ascii="Arial" w:eastAsia="Arial" w:hAnsi="Arial"/>
                <w:w w:val="88"/>
              </w:rPr>
              <w:t>compétences  mesurées  par  ce  test  dans  la  langue  de</w:t>
            </w:r>
          </w:p>
        </w:tc>
      </w:tr>
      <w:tr w:rsidR="005D2A42">
        <w:trPr>
          <w:trHeight w:val="201"/>
        </w:trPr>
        <w:tc>
          <w:tcPr>
            <w:tcW w:w="720" w:type="dxa"/>
            <w:vMerge/>
            <w:tcBorders>
              <w:left w:val="single" w:sz="8" w:space="0" w:color="808080"/>
              <w:right w:val="single" w:sz="8" w:space="0" w:color="808080"/>
            </w:tcBorders>
            <w:shd w:val="clear" w:color="auto" w:fill="CCFF99"/>
            <w:vAlign w:val="bottom"/>
          </w:tcPr>
          <w:p w:rsidR="005D2A42" w:rsidRDefault="005D2A42">
            <w:pPr>
              <w:spacing w:line="0" w:lineRule="atLeast"/>
              <w:rPr>
                <w:rFonts w:ascii="Times New Roman" w:eastAsia="Times New Roman" w:hAnsi="Times New Roman"/>
                <w:sz w:val="17"/>
              </w:rPr>
            </w:pPr>
          </w:p>
        </w:tc>
        <w:tc>
          <w:tcPr>
            <w:tcW w:w="10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14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14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c>
          <w:tcPr>
            <w:tcW w:w="468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7"/>
              </w:rPr>
            </w:pPr>
          </w:p>
        </w:tc>
      </w:tr>
      <w:tr w:rsidR="005D2A42">
        <w:trPr>
          <w:trHeight w:val="206"/>
        </w:trPr>
        <w:tc>
          <w:tcPr>
            <w:tcW w:w="720" w:type="dxa"/>
            <w:vMerge w:val="restart"/>
            <w:tcBorders>
              <w:left w:val="single" w:sz="8" w:space="0" w:color="808080"/>
              <w:right w:val="single" w:sz="8" w:space="0" w:color="808080"/>
            </w:tcBorders>
            <w:shd w:val="clear" w:color="auto" w:fill="CCFF99"/>
            <w:vAlign w:val="bottom"/>
          </w:tcPr>
          <w:p w:rsidR="005D2A42" w:rsidRDefault="00B5397D">
            <w:pPr>
              <w:spacing w:line="206" w:lineRule="exact"/>
              <w:jc w:val="center"/>
              <w:rPr>
                <w:rFonts w:ascii="Arial" w:eastAsia="Arial" w:hAnsi="Arial"/>
                <w:b/>
                <w:w w:val="83"/>
                <w:sz w:val="18"/>
                <w:shd w:val="clear" w:color="auto" w:fill="CCFF99"/>
              </w:rPr>
            </w:pPr>
            <w:r>
              <w:rPr>
                <w:rFonts w:ascii="Arial" w:eastAsia="Arial" w:hAnsi="Arial"/>
                <w:b/>
                <w:w w:val="83"/>
                <w:sz w:val="18"/>
                <w:shd w:val="clear" w:color="auto" w:fill="CCFF99"/>
              </w:rPr>
              <w:t>niveau 1</w:t>
            </w:r>
          </w:p>
        </w:tc>
        <w:tc>
          <w:tcPr>
            <w:tcW w:w="10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4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4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4680" w:type="dxa"/>
            <w:vMerge w:val="restart"/>
            <w:tcBorders>
              <w:right w:val="single" w:sz="8" w:space="0" w:color="808080"/>
            </w:tcBorders>
            <w:shd w:val="clear" w:color="auto" w:fill="auto"/>
            <w:vAlign w:val="bottom"/>
          </w:tcPr>
          <w:p w:rsidR="005D2A42" w:rsidRDefault="00B5397D">
            <w:pPr>
              <w:spacing w:line="212" w:lineRule="exact"/>
              <w:ind w:left="20"/>
              <w:rPr>
                <w:rFonts w:ascii="Arial" w:eastAsia="Arial" w:hAnsi="Arial"/>
                <w:w w:val="95"/>
              </w:rPr>
            </w:pPr>
            <w:r>
              <w:rPr>
                <w:rFonts w:ascii="Arial" w:eastAsia="Arial" w:hAnsi="Arial"/>
                <w:w w:val="95"/>
              </w:rPr>
              <w:t>scolarisation.  Ces  élèves  sont  en  difficultés  sur  les</w:t>
            </w:r>
          </w:p>
        </w:tc>
      </w:tr>
      <w:tr w:rsidR="005D2A42">
        <w:trPr>
          <w:trHeight w:val="100"/>
        </w:trPr>
        <w:tc>
          <w:tcPr>
            <w:tcW w:w="720" w:type="dxa"/>
            <w:vMerge/>
            <w:tcBorders>
              <w:left w:val="single" w:sz="8" w:space="0" w:color="808080"/>
              <w:right w:val="single" w:sz="8" w:space="0" w:color="808080"/>
            </w:tcBorders>
            <w:shd w:val="clear" w:color="auto" w:fill="CCFF99"/>
            <w:vAlign w:val="bottom"/>
          </w:tcPr>
          <w:p w:rsidR="005D2A42" w:rsidRDefault="005D2A42">
            <w:pPr>
              <w:spacing w:line="0" w:lineRule="atLeast"/>
              <w:rPr>
                <w:rFonts w:ascii="Times New Roman" w:eastAsia="Times New Roman" w:hAnsi="Times New Roman"/>
                <w:sz w:val="8"/>
              </w:rPr>
            </w:pPr>
          </w:p>
        </w:tc>
        <w:tc>
          <w:tcPr>
            <w:tcW w:w="10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1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14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468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r>
      <w:tr w:rsidR="005D2A42">
        <w:trPr>
          <w:trHeight w:val="248"/>
        </w:trPr>
        <w:tc>
          <w:tcPr>
            <w:tcW w:w="720" w:type="dxa"/>
            <w:tcBorders>
              <w:left w:val="single" w:sz="8" w:space="0" w:color="808080"/>
              <w:bottom w:val="single" w:sz="8" w:space="0" w:color="808080"/>
              <w:right w:val="single" w:sz="8" w:space="0" w:color="808080"/>
            </w:tcBorders>
            <w:shd w:val="clear" w:color="auto" w:fill="CCFF99"/>
            <w:vAlign w:val="bottom"/>
          </w:tcPr>
          <w:p w:rsidR="005D2A42" w:rsidRDefault="005D2A42">
            <w:pPr>
              <w:spacing w:line="0" w:lineRule="atLeast"/>
              <w:rPr>
                <w:rFonts w:ascii="Times New Roman" w:eastAsia="Times New Roman" w:hAnsi="Times New Roman"/>
                <w:sz w:val="21"/>
              </w:rPr>
            </w:pPr>
          </w:p>
        </w:tc>
        <w:tc>
          <w:tcPr>
            <w:tcW w:w="10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142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14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1"/>
              </w:rPr>
            </w:pPr>
          </w:p>
        </w:tc>
        <w:tc>
          <w:tcPr>
            <w:tcW w:w="4680" w:type="dxa"/>
            <w:tcBorders>
              <w:bottom w:val="single" w:sz="8" w:space="0" w:color="808080"/>
              <w:right w:val="single" w:sz="8" w:space="0" w:color="808080"/>
            </w:tcBorders>
            <w:shd w:val="clear" w:color="auto" w:fill="auto"/>
            <w:vAlign w:val="bottom"/>
          </w:tcPr>
          <w:p w:rsidR="005D2A42" w:rsidRDefault="00B5397D">
            <w:pPr>
              <w:spacing w:line="229" w:lineRule="exact"/>
              <w:ind w:left="20"/>
              <w:rPr>
                <w:rFonts w:ascii="Arial" w:eastAsia="Arial" w:hAnsi="Arial"/>
              </w:rPr>
            </w:pPr>
            <w:r>
              <w:rPr>
                <w:rFonts w:ascii="Arial" w:eastAsia="Arial" w:hAnsi="Arial"/>
              </w:rPr>
              <w:t>connaissances et compétences du niveau 1.</w:t>
            </w:r>
          </w:p>
        </w:tc>
      </w:tr>
    </w:tbl>
    <w:p w:rsidR="005D2A42" w:rsidRDefault="005D2A42">
      <w:pPr>
        <w:rPr>
          <w:rFonts w:ascii="Arial" w:eastAsia="Arial" w:hAnsi="Arial"/>
        </w:rPr>
        <w:sectPr w:rsidR="005D2A42">
          <w:pgSz w:w="11900" w:h="16838"/>
          <w:pgMar w:top="1345" w:right="1260" w:bottom="267" w:left="1420" w:header="0" w:footer="0" w:gutter="0"/>
          <w:cols w:space="0" w:equalWidth="0">
            <w:col w:w="922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26"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50</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lastRenderedPageBreak/>
        <w:pict>
          <v:line id="_x0000_s1155" style="position:absolute;z-index:-251805696"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1345" w:right="8720" w:bottom="267" w:left="860" w:header="0" w:footer="0" w:gutter="0"/>
          <w:cols w:space="0" w:equalWidth="0">
            <w:col w:w="2320"/>
          </w:cols>
          <w:docGrid w:linePitch="360"/>
        </w:sectPr>
      </w:pPr>
    </w:p>
    <w:tbl>
      <w:tblPr>
        <w:tblW w:w="0" w:type="auto"/>
        <w:tblLayout w:type="fixed"/>
        <w:tblCellMar>
          <w:left w:w="0" w:type="dxa"/>
          <w:right w:w="0" w:type="dxa"/>
        </w:tblCellMar>
        <w:tblLook w:val="0000" w:firstRow="0" w:lastRow="0" w:firstColumn="0" w:lastColumn="0" w:noHBand="0" w:noVBand="0"/>
      </w:tblPr>
      <w:tblGrid>
        <w:gridCol w:w="9880"/>
        <w:gridCol w:w="600"/>
      </w:tblGrid>
      <w:tr w:rsidR="005D2A42">
        <w:trPr>
          <w:trHeight w:val="230"/>
        </w:trPr>
        <w:tc>
          <w:tcPr>
            <w:tcW w:w="9880" w:type="dxa"/>
            <w:shd w:val="clear" w:color="auto" w:fill="auto"/>
            <w:vAlign w:val="bottom"/>
          </w:tcPr>
          <w:p w:rsidR="005D2A42" w:rsidRDefault="00B5397D">
            <w:pPr>
              <w:spacing w:line="229" w:lineRule="exact"/>
              <w:ind w:left="2880"/>
              <w:rPr>
                <w:rFonts w:ascii="Arial" w:eastAsia="Arial" w:hAnsi="Arial"/>
                <w:color w:val="F87268"/>
                <w:w w:val="97"/>
              </w:rPr>
            </w:pPr>
            <w:bookmarkStart w:id="49" w:name="page51"/>
            <w:bookmarkEnd w:id="49"/>
            <w:r>
              <w:rPr>
                <w:rFonts w:ascii="Arial" w:eastAsia="Arial" w:hAnsi="Arial"/>
                <w:color w:val="F87268"/>
                <w:w w:val="97"/>
              </w:rPr>
              <w:lastRenderedPageBreak/>
              <w:t>COMPÉTENCES DES ÉLÈVES EN DÉBUT ET FIN DE SCOLARITÉ PRIMAIRE</w:t>
            </w:r>
          </w:p>
        </w:tc>
        <w:tc>
          <w:tcPr>
            <w:tcW w:w="60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657"/>
        </w:trPr>
        <w:tc>
          <w:tcPr>
            <w:tcW w:w="9880" w:type="dxa"/>
            <w:shd w:val="clear" w:color="auto" w:fill="auto"/>
            <w:vAlign w:val="bottom"/>
          </w:tcPr>
          <w:p w:rsidR="005D2A42" w:rsidRDefault="00B5397D">
            <w:pPr>
              <w:spacing w:line="252" w:lineRule="exact"/>
              <w:rPr>
                <w:rFonts w:ascii="Arial" w:eastAsia="Arial" w:hAnsi="Arial"/>
                <w:w w:val="96"/>
                <w:sz w:val="22"/>
              </w:rPr>
            </w:pPr>
            <w:r>
              <w:rPr>
                <w:rFonts w:ascii="Arial" w:eastAsia="Arial" w:hAnsi="Arial"/>
                <w:w w:val="96"/>
                <w:sz w:val="22"/>
              </w:rPr>
              <w:t>Les élèves qui se situent au-dessus du seuil « suffisant » de mathématiques sont en mesure de répondre</w:t>
            </w:r>
          </w:p>
        </w:tc>
        <w:tc>
          <w:tcPr>
            <w:tcW w:w="60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52"/>
        </w:trPr>
        <w:tc>
          <w:tcPr>
            <w:tcW w:w="9880" w:type="dxa"/>
            <w:shd w:val="clear" w:color="auto" w:fill="auto"/>
            <w:vAlign w:val="bottom"/>
          </w:tcPr>
          <w:p w:rsidR="005D2A42" w:rsidRDefault="00B5397D">
            <w:pPr>
              <w:spacing w:line="252" w:lineRule="exact"/>
              <w:rPr>
                <w:rFonts w:ascii="Arial" w:eastAsia="Arial" w:hAnsi="Arial"/>
                <w:w w:val="93"/>
                <w:sz w:val="22"/>
              </w:rPr>
            </w:pPr>
            <w:r>
              <w:rPr>
                <w:rFonts w:ascii="Arial" w:eastAsia="Arial" w:hAnsi="Arial"/>
                <w:w w:val="93"/>
                <w:sz w:val="22"/>
              </w:rPr>
              <w:t>à des questions d’arithmétique, de mesure et de géométrie couvrant les trois processus évalués : connaître,</w:t>
            </w:r>
          </w:p>
        </w:tc>
        <w:tc>
          <w:tcPr>
            <w:tcW w:w="60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9880" w:type="dxa"/>
            <w:shd w:val="clear" w:color="auto" w:fill="auto"/>
            <w:vAlign w:val="bottom"/>
          </w:tcPr>
          <w:p w:rsidR="005D2A42" w:rsidRDefault="00B5397D">
            <w:pPr>
              <w:spacing w:line="252" w:lineRule="exact"/>
              <w:rPr>
                <w:rFonts w:ascii="Arial" w:eastAsia="Arial" w:hAnsi="Arial"/>
                <w:w w:val="93"/>
                <w:sz w:val="22"/>
              </w:rPr>
            </w:pPr>
            <w:r>
              <w:rPr>
                <w:rFonts w:ascii="Arial" w:eastAsia="Arial" w:hAnsi="Arial"/>
                <w:w w:val="93"/>
                <w:sz w:val="22"/>
              </w:rPr>
              <w:t>appliquer et raisonner. En dessous de ce seuil les élèves risqueront de connaître des difficultés dans la suite</w:t>
            </w:r>
          </w:p>
        </w:tc>
        <w:tc>
          <w:tcPr>
            <w:tcW w:w="60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4"/>
        </w:trPr>
        <w:tc>
          <w:tcPr>
            <w:tcW w:w="9880" w:type="dxa"/>
            <w:shd w:val="clear" w:color="auto" w:fill="auto"/>
            <w:vAlign w:val="bottom"/>
          </w:tcPr>
          <w:p w:rsidR="005D2A42" w:rsidRDefault="00B5397D">
            <w:pPr>
              <w:spacing w:line="252" w:lineRule="exact"/>
              <w:rPr>
                <w:rFonts w:ascii="Arial" w:eastAsia="Arial" w:hAnsi="Arial"/>
                <w:w w:val="95"/>
                <w:sz w:val="22"/>
              </w:rPr>
            </w:pPr>
            <w:r>
              <w:rPr>
                <w:rFonts w:ascii="Arial" w:eastAsia="Arial" w:hAnsi="Arial"/>
                <w:w w:val="95"/>
                <w:sz w:val="22"/>
              </w:rPr>
              <w:t>de leur scolarité par une maîtrise insuffisante des mathématiques. À titre illustratif, les élèves sous le seuil</w:t>
            </w:r>
          </w:p>
        </w:tc>
        <w:tc>
          <w:tcPr>
            <w:tcW w:w="60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252"/>
        </w:trPr>
        <w:tc>
          <w:tcPr>
            <w:tcW w:w="9880" w:type="dxa"/>
            <w:shd w:val="clear" w:color="auto" w:fill="auto"/>
            <w:vAlign w:val="bottom"/>
          </w:tcPr>
          <w:p w:rsidR="005D2A42" w:rsidRDefault="00B5397D">
            <w:pPr>
              <w:spacing w:line="252" w:lineRule="exact"/>
              <w:rPr>
                <w:rFonts w:ascii="Arial" w:eastAsia="Arial" w:hAnsi="Arial"/>
                <w:w w:val="98"/>
                <w:sz w:val="22"/>
              </w:rPr>
            </w:pPr>
            <w:r>
              <w:rPr>
                <w:rFonts w:ascii="Arial" w:eastAsia="Arial" w:hAnsi="Arial"/>
                <w:w w:val="98"/>
                <w:sz w:val="22"/>
              </w:rPr>
              <w:t>éprouvent des difficultés pour lire l’heure et pour effectuer des opérations arithmétiques impliquant des</w:t>
            </w:r>
          </w:p>
        </w:tc>
        <w:tc>
          <w:tcPr>
            <w:tcW w:w="60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0"/>
        </w:trPr>
        <w:tc>
          <w:tcPr>
            <w:tcW w:w="9880" w:type="dxa"/>
            <w:shd w:val="clear" w:color="auto" w:fill="auto"/>
            <w:vAlign w:val="bottom"/>
          </w:tcPr>
          <w:p w:rsidR="005D2A42" w:rsidRDefault="00B5397D">
            <w:pPr>
              <w:spacing w:line="249" w:lineRule="exact"/>
              <w:rPr>
                <w:rFonts w:ascii="Arial" w:eastAsia="Arial" w:hAnsi="Arial"/>
                <w:sz w:val="22"/>
              </w:rPr>
            </w:pPr>
            <w:r>
              <w:rPr>
                <w:rFonts w:ascii="Arial" w:eastAsia="Arial" w:hAnsi="Arial"/>
                <w:sz w:val="22"/>
              </w:rPr>
              <w:t>nombres décimaux.</w:t>
            </w:r>
          </w:p>
        </w:tc>
        <w:tc>
          <w:tcPr>
            <w:tcW w:w="60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415"/>
        </w:trPr>
        <w:tc>
          <w:tcPr>
            <w:tcW w:w="9880" w:type="dxa"/>
            <w:shd w:val="clear" w:color="auto" w:fill="auto"/>
            <w:vAlign w:val="bottom"/>
          </w:tcPr>
          <w:p w:rsidR="005D2A42" w:rsidRDefault="00B5397D">
            <w:pPr>
              <w:spacing w:line="252" w:lineRule="exact"/>
              <w:rPr>
                <w:rFonts w:ascii="Arial" w:eastAsia="Arial" w:hAnsi="Arial"/>
                <w:sz w:val="22"/>
              </w:rPr>
            </w:pPr>
            <w:r>
              <w:rPr>
                <w:rFonts w:ascii="Arial" w:eastAsia="Arial" w:hAnsi="Arial"/>
                <w:sz w:val="22"/>
              </w:rPr>
              <w:t>En 2014, dans les dix pays enquêtés, en moyenne, près de 60 % des élèves n’ont pas atteint le seuil</w:t>
            </w:r>
          </w:p>
        </w:tc>
        <w:tc>
          <w:tcPr>
            <w:tcW w:w="60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50"/>
        </w:trPr>
        <w:tc>
          <w:tcPr>
            <w:tcW w:w="9880" w:type="dxa"/>
            <w:shd w:val="clear" w:color="auto" w:fill="auto"/>
            <w:vAlign w:val="bottom"/>
          </w:tcPr>
          <w:p w:rsidR="005D2A42" w:rsidRDefault="00B5397D">
            <w:pPr>
              <w:spacing w:line="249" w:lineRule="exact"/>
              <w:rPr>
                <w:rFonts w:ascii="Arial" w:eastAsia="Arial" w:hAnsi="Arial"/>
                <w:sz w:val="22"/>
              </w:rPr>
            </w:pPr>
            <w:r>
              <w:rPr>
                <w:rFonts w:ascii="Arial" w:eastAsia="Arial" w:hAnsi="Arial"/>
                <w:sz w:val="22"/>
              </w:rPr>
              <w:t>« suffisant » de compétences en mathématiques en fin de scolarité primaire.</w:t>
            </w:r>
          </w:p>
        </w:tc>
        <w:tc>
          <w:tcPr>
            <w:tcW w:w="60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415"/>
        </w:trPr>
        <w:tc>
          <w:tcPr>
            <w:tcW w:w="9880" w:type="dxa"/>
            <w:shd w:val="clear" w:color="auto" w:fill="auto"/>
            <w:vAlign w:val="bottom"/>
          </w:tcPr>
          <w:p w:rsidR="005D2A42" w:rsidRDefault="00B5397D">
            <w:pPr>
              <w:spacing w:line="252" w:lineRule="exact"/>
              <w:rPr>
                <w:rFonts w:ascii="Arial" w:eastAsia="Arial" w:hAnsi="Arial"/>
                <w:w w:val="96"/>
                <w:sz w:val="22"/>
              </w:rPr>
            </w:pPr>
            <w:r>
              <w:rPr>
                <w:rFonts w:ascii="Arial" w:eastAsia="Arial" w:hAnsi="Arial"/>
                <w:w w:val="96"/>
                <w:sz w:val="22"/>
              </w:rPr>
              <w:t>Les élèves les plus faibles en fin de scolarité primaire ont toujours des difficultés pour effectuer au moins</w:t>
            </w:r>
          </w:p>
        </w:tc>
        <w:tc>
          <w:tcPr>
            <w:tcW w:w="60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52"/>
        </w:trPr>
        <w:tc>
          <w:tcPr>
            <w:tcW w:w="9880" w:type="dxa"/>
            <w:shd w:val="clear" w:color="auto" w:fill="auto"/>
            <w:vAlign w:val="bottom"/>
          </w:tcPr>
          <w:p w:rsidR="005D2A42" w:rsidRDefault="00B5397D">
            <w:pPr>
              <w:spacing w:line="252" w:lineRule="exact"/>
              <w:rPr>
                <w:rFonts w:ascii="Arial" w:eastAsia="Arial" w:hAnsi="Arial"/>
                <w:sz w:val="22"/>
              </w:rPr>
            </w:pPr>
            <w:r>
              <w:rPr>
                <w:rFonts w:ascii="Arial" w:eastAsia="Arial" w:hAnsi="Arial"/>
                <w:sz w:val="22"/>
              </w:rPr>
              <w:t>une des quatre opérations avec des nombres entiers ou pour identifier l’unité de mesure propre aux</w:t>
            </w:r>
          </w:p>
        </w:tc>
        <w:tc>
          <w:tcPr>
            <w:tcW w:w="60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3"/>
        </w:trPr>
        <w:tc>
          <w:tcPr>
            <w:tcW w:w="9880" w:type="dxa"/>
            <w:shd w:val="clear" w:color="auto" w:fill="auto"/>
            <w:vAlign w:val="bottom"/>
          </w:tcPr>
          <w:p w:rsidR="005D2A42" w:rsidRDefault="00B5397D">
            <w:pPr>
              <w:spacing w:line="252" w:lineRule="exact"/>
              <w:rPr>
                <w:rFonts w:ascii="Arial" w:eastAsia="Arial" w:hAnsi="Arial"/>
                <w:w w:val="95"/>
                <w:sz w:val="22"/>
              </w:rPr>
            </w:pPr>
            <w:r>
              <w:rPr>
                <w:rFonts w:ascii="Arial" w:eastAsia="Arial" w:hAnsi="Arial"/>
                <w:w w:val="95"/>
                <w:sz w:val="22"/>
              </w:rPr>
              <w:t>longueurs (le mètre). Près de 30 % des élèves scolarisés en fin de primaire sont dans cette situation. D’un</w:t>
            </w:r>
          </w:p>
        </w:tc>
        <w:tc>
          <w:tcPr>
            <w:tcW w:w="60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9880" w:type="dxa"/>
            <w:shd w:val="clear" w:color="auto" w:fill="auto"/>
            <w:vAlign w:val="bottom"/>
          </w:tcPr>
          <w:p w:rsidR="005D2A42" w:rsidRDefault="00B5397D">
            <w:pPr>
              <w:spacing w:line="252" w:lineRule="exact"/>
              <w:rPr>
                <w:rFonts w:ascii="Arial" w:eastAsia="Arial" w:hAnsi="Arial"/>
                <w:w w:val="95"/>
                <w:sz w:val="22"/>
              </w:rPr>
            </w:pPr>
            <w:r>
              <w:rPr>
                <w:rFonts w:ascii="Arial" w:eastAsia="Arial" w:hAnsi="Arial"/>
                <w:w w:val="95"/>
                <w:sz w:val="22"/>
              </w:rPr>
              <w:t>pays à l’autre, le nombre d’élèves qui éprouvent des difficultés dans ces domaines des mathématiques est</w:t>
            </w:r>
          </w:p>
        </w:tc>
        <w:tc>
          <w:tcPr>
            <w:tcW w:w="60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0"/>
        </w:trPr>
        <w:tc>
          <w:tcPr>
            <w:tcW w:w="9880" w:type="dxa"/>
            <w:shd w:val="clear" w:color="auto" w:fill="auto"/>
            <w:vAlign w:val="bottom"/>
          </w:tcPr>
          <w:p w:rsidR="005D2A42" w:rsidRDefault="00B5397D">
            <w:pPr>
              <w:spacing w:line="249" w:lineRule="exact"/>
              <w:rPr>
                <w:rFonts w:ascii="Arial" w:eastAsia="Arial" w:hAnsi="Arial"/>
                <w:sz w:val="22"/>
              </w:rPr>
            </w:pPr>
            <w:r>
              <w:rPr>
                <w:rFonts w:ascii="Arial" w:eastAsia="Arial" w:hAnsi="Arial"/>
                <w:sz w:val="22"/>
              </w:rPr>
              <w:t>plus ou moins important. Ces élèves sont situés sous le niveau 1 de l’échelle de compétences.</w:t>
            </w:r>
          </w:p>
        </w:tc>
        <w:tc>
          <w:tcPr>
            <w:tcW w:w="60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33"/>
        </w:trPr>
        <w:tc>
          <w:tcPr>
            <w:tcW w:w="9880" w:type="dxa"/>
            <w:vMerge w:val="restart"/>
            <w:shd w:val="clear" w:color="auto" w:fill="auto"/>
            <w:vAlign w:val="bottom"/>
          </w:tcPr>
          <w:p w:rsidR="005D2A42" w:rsidRDefault="00B5397D">
            <w:pPr>
              <w:spacing w:line="252" w:lineRule="exact"/>
              <w:rPr>
                <w:rFonts w:ascii="Arial" w:eastAsia="Arial" w:hAnsi="Arial"/>
                <w:w w:val="93"/>
                <w:sz w:val="22"/>
              </w:rPr>
            </w:pPr>
            <w:r>
              <w:rPr>
                <w:rFonts w:ascii="Arial" w:eastAsia="Arial" w:hAnsi="Arial"/>
                <w:w w:val="93"/>
                <w:sz w:val="22"/>
              </w:rPr>
              <w:t>Au Sénégal, si plus de la moitié des élèves (58,8 %) sont au-dessus du seuil « suffisant » en mathématiques</w:t>
            </w:r>
          </w:p>
        </w:tc>
        <w:tc>
          <w:tcPr>
            <w:tcW w:w="600" w:type="dxa"/>
            <w:shd w:val="clear" w:color="auto" w:fill="auto"/>
            <w:vAlign w:val="bottom"/>
          </w:tcPr>
          <w:p w:rsidR="005D2A42" w:rsidRDefault="005D2A42">
            <w:pPr>
              <w:spacing w:line="0" w:lineRule="atLeast"/>
              <w:rPr>
                <w:rFonts w:ascii="Times New Roman" w:eastAsia="Times New Roman" w:hAnsi="Times New Roman"/>
                <w:sz w:val="2"/>
              </w:rPr>
            </w:pPr>
          </w:p>
        </w:tc>
      </w:tr>
      <w:tr w:rsidR="005D2A42">
        <w:trPr>
          <w:trHeight w:val="382"/>
        </w:trPr>
        <w:tc>
          <w:tcPr>
            <w:tcW w:w="988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600" w:type="dxa"/>
            <w:shd w:val="clear" w:color="auto" w:fill="F87268"/>
            <w:vAlign w:val="bottom"/>
          </w:tcPr>
          <w:p w:rsidR="005D2A42" w:rsidRDefault="005D2A42">
            <w:pPr>
              <w:spacing w:line="0" w:lineRule="atLeast"/>
              <w:rPr>
                <w:rFonts w:ascii="Times New Roman" w:eastAsia="Times New Roman" w:hAnsi="Times New Roman"/>
                <w:sz w:val="24"/>
              </w:rPr>
            </w:pPr>
          </w:p>
        </w:tc>
      </w:tr>
      <w:tr w:rsidR="005D2A42">
        <w:trPr>
          <w:trHeight w:val="252"/>
        </w:trPr>
        <w:tc>
          <w:tcPr>
            <w:tcW w:w="9880" w:type="dxa"/>
            <w:shd w:val="clear" w:color="auto" w:fill="auto"/>
            <w:vAlign w:val="bottom"/>
          </w:tcPr>
          <w:p w:rsidR="005D2A42" w:rsidRDefault="00B5397D">
            <w:pPr>
              <w:spacing w:line="252" w:lineRule="exact"/>
              <w:rPr>
                <w:rFonts w:ascii="Arial" w:eastAsia="Arial" w:hAnsi="Arial"/>
                <w:w w:val="96"/>
                <w:sz w:val="22"/>
              </w:rPr>
            </w:pPr>
            <w:r>
              <w:rPr>
                <w:rFonts w:ascii="Arial" w:eastAsia="Arial" w:hAnsi="Arial"/>
                <w:w w:val="96"/>
                <w:sz w:val="22"/>
              </w:rPr>
              <w:t>en fin de scolarité, une part importante (14,7 %) des élèves ne manifestent pas les compétences les plus</w:t>
            </w:r>
          </w:p>
        </w:tc>
        <w:tc>
          <w:tcPr>
            <w:tcW w:w="600" w:type="dxa"/>
            <w:vMerge w:val="restart"/>
            <w:shd w:val="clear" w:color="auto" w:fill="F87268"/>
            <w:vAlign w:val="bottom"/>
          </w:tcPr>
          <w:p w:rsidR="005D2A42" w:rsidRDefault="00B5397D">
            <w:pPr>
              <w:spacing w:line="451" w:lineRule="exact"/>
              <w:jc w:val="right"/>
              <w:rPr>
                <w:rFonts w:ascii="Arial" w:eastAsia="Arial" w:hAnsi="Arial"/>
                <w:color w:val="FFFFFF"/>
                <w:sz w:val="52"/>
              </w:rPr>
            </w:pPr>
            <w:r>
              <w:rPr>
                <w:rFonts w:ascii="Arial" w:eastAsia="Arial" w:hAnsi="Arial"/>
                <w:color w:val="FFFFFF"/>
                <w:sz w:val="52"/>
              </w:rPr>
              <w:t>3</w:t>
            </w:r>
          </w:p>
        </w:tc>
      </w:tr>
      <w:tr w:rsidR="005D2A42">
        <w:trPr>
          <w:trHeight w:val="249"/>
        </w:trPr>
        <w:tc>
          <w:tcPr>
            <w:tcW w:w="9880" w:type="dxa"/>
            <w:vMerge w:val="restart"/>
            <w:shd w:val="clear" w:color="auto" w:fill="auto"/>
            <w:vAlign w:val="bottom"/>
          </w:tcPr>
          <w:p w:rsidR="005D2A42" w:rsidRDefault="00B5397D">
            <w:pPr>
              <w:spacing w:line="249" w:lineRule="exact"/>
              <w:rPr>
                <w:rFonts w:ascii="Arial" w:eastAsia="Arial" w:hAnsi="Arial"/>
                <w:sz w:val="22"/>
              </w:rPr>
            </w:pPr>
            <w:r>
              <w:rPr>
                <w:rFonts w:ascii="Arial" w:eastAsia="Arial" w:hAnsi="Arial"/>
                <w:sz w:val="22"/>
              </w:rPr>
              <w:t>élémentaires mesurées par le test.</w:t>
            </w:r>
          </w:p>
        </w:tc>
        <w:tc>
          <w:tcPr>
            <w:tcW w:w="600" w:type="dxa"/>
            <w:vMerge/>
            <w:shd w:val="clear" w:color="auto" w:fill="F87268"/>
            <w:vAlign w:val="bottom"/>
          </w:tcPr>
          <w:p w:rsidR="005D2A42" w:rsidRDefault="005D2A42">
            <w:pPr>
              <w:spacing w:line="0" w:lineRule="atLeast"/>
              <w:rPr>
                <w:rFonts w:ascii="Times New Roman" w:eastAsia="Times New Roman" w:hAnsi="Times New Roman"/>
                <w:sz w:val="17"/>
              </w:rPr>
            </w:pPr>
          </w:p>
        </w:tc>
      </w:tr>
      <w:tr w:rsidR="005D2A42">
        <w:trPr>
          <w:trHeight w:val="50"/>
        </w:trPr>
        <w:tc>
          <w:tcPr>
            <w:tcW w:w="9880" w:type="dxa"/>
            <w:vMerge/>
            <w:shd w:val="clear" w:color="auto" w:fill="auto"/>
            <w:vAlign w:val="bottom"/>
          </w:tcPr>
          <w:p w:rsidR="005D2A42" w:rsidRDefault="005D2A42">
            <w:pPr>
              <w:spacing w:line="0" w:lineRule="atLeast"/>
              <w:rPr>
                <w:rFonts w:ascii="Times New Roman" w:eastAsia="Times New Roman" w:hAnsi="Times New Roman"/>
                <w:sz w:val="4"/>
              </w:rPr>
            </w:pPr>
          </w:p>
        </w:tc>
        <w:tc>
          <w:tcPr>
            <w:tcW w:w="600" w:type="dxa"/>
            <w:shd w:val="clear" w:color="auto" w:fill="F87268"/>
            <w:vAlign w:val="bottom"/>
          </w:tcPr>
          <w:p w:rsidR="005D2A42" w:rsidRDefault="005D2A42">
            <w:pPr>
              <w:spacing w:line="0" w:lineRule="atLeast"/>
              <w:rPr>
                <w:rFonts w:ascii="Times New Roman" w:eastAsia="Times New Roman" w:hAnsi="Times New Roman"/>
                <w:sz w:val="4"/>
              </w:rPr>
            </w:pPr>
          </w:p>
        </w:tc>
      </w:tr>
      <w:tr w:rsidR="005D2A42">
        <w:trPr>
          <w:trHeight w:val="415"/>
        </w:trPr>
        <w:tc>
          <w:tcPr>
            <w:tcW w:w="9880" w:type="dxa"/>
            <w:shd w:val="clear" w:color="auto" w:fill="auto"/>
            <w:vAlign w:val="bottom"/>
          </w:tcPr>
          <w:p w:rsidR="005D2A42" w:rsidRDefault="00B5397D">
            <w:pPr>
              <w:spacing w:line="0" w:lineRule="atLeast"/>
              <w:rPr>
                <w:rFonts w:ascii="Arial" w:eastAsia="Arial" w:hAnsi="Arial"/>
                <w:w w:val="95"/>
                <w:sz w:val="22"/>
              </w:rPr>
            </w:pPr>
            <w:r>
              <w:rPr>
                <w:rFonts w:ascii="Arial" w:eastAsia="Arial" w:hAnsi="Arial"/>
                <w:w w:val="95"/>
                <w:sz w:val="22"/>
              </w:rPr>
              <w:t>Il est important que les systèmes éducatifs puissent déceler les difficultés d’apprentissage des élèves dès</w:t>
            </w:r>
          </w:p>
        </w:tc>
        <w:tc>
          <w:tcPr>
            <w:tcW w:w="600" w:type="dxa"/>
            <w:shd w:val="clear" w:color="auto" w:fill="F87268"/>
            <w:vAlign w:val="bottom"/>
          </w:tcPr>
          <w:p w:rsidR="005D2A42" w:rsidRDefault="005D2A42">
            <w:pPr>
              <w:spacing w:line="0" w:lineRule="atLeast"/>
              <w:rPr>
                <w:rFonts w:ascii="Times New Roman" w:eastAsia="Times New Roman" w:hAnsi="Times New Roman"/>
                <w:sz w:val="24"/>
              </w:rPr>
            </w:pPr>
          </w:p>
        </w:tc>
      </w:tr>
      <w:tr w:rsidR="005D2A42">
        <w:trPr>
          <w:trHeight w:val="250"/>
        </w:trPr>
        <w:tc>
          <w:tcPr>
            <w:tcW w:w="9880" w:type="dxa"/>
            <w:shd w:val="clear" w:color="auto" w:fill="auto"/>
            <w:vAlign w:val="bottom"/>
          </w:tcPr>
          <w:p w:rsidR="005D2A42" w:rsidRDefault="00B5397D">
            <w:pPr>
              <w:spacing w:line="249" w:lineRule="exact"/>
              <w:rPr>
                <w:rFonts w:ascii="Arial" w:eastAsia="Arial" w:hAnsi="Arial"/>
                <w:sz w:val="22"/>
              </w:rPr>
            </w:pPr>
            <w:r>
              <w:rPr>
                <w:rFonts w:ascii="Arial" w:eastAsia="Arial" w:hAnsi="Arial"/>
                <w:sz w:val="22"/>
              </w:rPr>
              <w:t>leur entrée au primaire afin d’éviter que ces difficultés ne se traduisent en échecs scolaires.</w:t>
            </w:r>
          </w:p>
        </w:tc>
        <w:tc>
          <w:tcPr>
            <w:tcW w:w="600" w:type="dxa"/>
            <w:shd w:val="clear" w:color="auto" w:fill="F87268"/>
            <w:vAlign w:val="bottom"/>
          </w:tcPr>
          <w:p w:rsidR="005D2A42" w:rsidRDefault="005D2A42">
            <w:pPr>
              <w:spacing w:line="0" w:lineRule="atLeast"/>
              <w:rPr>
                <w:rFonts w:ascii="Times New Roman" w:eastAsia="Times New Roman" w:hAnsi="Times New Roman"/>
                <w:sz w:val="21"/>
              </w:rPr>
            </w:pPr>
          </w:p>
        </w:tc>
      </w:tr>
      <w:tr w:rsidR="005D2A42">
        <w:trPr>
          <w:trHeight w:val="415"/>
        </w:trPr>
        <w:tc>
          <w:tcPr>
            <w:tcW w:w="9880" w:type="dxa"/>
            <w:shd w:val="clear" w:color="auto" w:fill="auto"/>
            <w:vAlign w:val="bottom"/>
          </w:tcPr>
          <w:p w:rsidR="005D2A42" w:rsidRDefault="00B5397D">
            <w:pPr>
              <w:spacing w:line="0" w:lineRule="atLeast"/>
              <w:rPr>
                <w:rFonts w:ascii="Arial" w:eastAsia="Arial" w:hAnsi="Arial"/>
                <w:w w:val="97"/>
                <w:sz w:val="22"/>
              </w:rPr>
            </w:pPr>
            <w:r>
              <w:rPr>
                <w:rFonts w:ascii="Arial" w:eastAsia="Arial" w:hAnsi="Arial"/>
                <w:w w:val="97"/>
                <w:sz w:val="22"/>
              </w:rPr>
              <w:t>Le graphique 3.2 détaille, pour chaque pays et chaque discipline, le pourcentage d’élèves par niveau de</w:t>
            </w:r>
          </w:p>
        </w:tc>
        <w:tc>
          <w:tcPr>
            <w:tcW w:w="600" w:type="dxa"/>
            <w:shd w:val="clear" w:color="auto" w:fill="F87268"/>
            <w:vAlign w:val="bottom"/>
          </w:tcPr>
          <w:p w:rsidR="005D2A42" w:rsidRDefault="005D2A42">
            <w:pPr>
              <w:spacing w:line="0" w:lineRule="atLeast"/>
              <w:rPr>
                <w:rFonts w:ascii="Times New Roman" w:eastAsia="Times New Roman" w:hAnsi="Times New Roman"/>
                <w:sz w:val="24"/>
              </w:rPr>
            </w:pPr>
          </w:p>
        </w:tc>
      </w:tr>
      <w:tr w:rsidR="005D2A42">
        <w:trPr>
          <w:trHeight w:val="252"/>
        </w:trPr>
        <w:tc>
          <w:tcPr>
            <w:tcW w:w="9880" w:type="dxa"/>
            <w:shd w:val="clear" w:color="auto" w:fill="auto"/>
            <w:vAlign w:val="bottom"/>
          </w:tcPr>
          <w:p w:rsidR="005D2A42" w:rsidRDefault="00B5397D">
            <w:pPr>
              <w:spacing w:line="252" w:lineRule="exact"/>
              <w:rPr>
                <w:rFonts w:ascii="Arial" w:eastAsia="Arial" w:hAnsi="Arial"/>
                <w:w w:val="96"/>
                <w:sz w:val="22"/>
              </w:rPr>
            </w:pPr>
            <w:r>
              <w:rPr>
                <w:rFonts w:ascii="Arial" w:eastAsia="Arial" w:hAnsi="Arial"/>
                <w:w w:val="96"/>
                <w:sz w:val="22"/>
              </w:rPr>
              <w:t>compétences. Ces pourcentages se répartissent par ailleurs de part et d’autre des seuils « suffisants ». Il</w:t>
            </w:r>
          </w:p>
        </w:tc>
        <w:tc>
          <w:tcPr>
            <w:tcW w:w="600" w:type="dxa"/>
            <w:shd w:val="clear" w:color="auto" w:fill="F87268"/>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9880" w:type="dxa"/>
            <w:shd w:val="clear" w:color="auto" w:fill="auto"/>
            <w:vAlign w:val="bottom"/>
          </w:tcPr>
          <w:p w:rsidR="005D2A42" w:rsidRDefault="00B5397D">
            <w:pPr>
              <w:spacing w:line="252" w:lineRule="exact"/>
              <w:rPr>
                <w:rFonts w:ascii="Arial" w:eastAsia="Arial" w:hAnsi="Arial"/>
                <w:w w:val="94"/>
                <w:sz w:val="22"/>
              </w:rPr>
            </w:pPr>
            <w:r>
              <w:rPr>
                <w:rFonts w:ascii="Arial" w:eastAsia="Arial" w:hAnsi="Arial"/>
                <w:w w:val="94"/>
                <w:sz w:val="22"/>
              </w:rPr>
              <w:t>est ainsi aisé de déterminer le pourcentage cumulé d’élèves qui se situent au-dessus et en dessous de ces</w:t>
            </w:r>
          </w:p>
        </w:tc>
        <w:tc>
          <w:tcPr>
            <w:tcW w:w="600" w:type="dxa"/>
            <w:shd w:val="clear" w:color="auto" w:fill="F87268"/>
            <w:vAlign w:val="bottom"/>
          </w:tcPr>
          <w:p w:rsidR="005D2A42" w:rsidRDefault="005D2A42">
            <w:pPr>
              <w:spacing w:line="0" w:lineRule="atLeast"/>
              <w:rPr>
                <w:rFonts w:ascii="Times New Roman" w:eastAsia="Times New Roman" w:hAnsi="Times New Roman"/>
                <w:sz w:val="21"/>
              </w:rPr>
            </w:pPr>
          </w:p>
        </w:tc>
      </w:tr>
      <w:tr w:rsidR="005D2A42">
        <w:trPr>
          <w:trHeight w:val="250"/>
        </w:trPr>
        <w:tc>
          <w:tcPr>
            <w:tcW w:w="9880" w:type="dxa"/>
            <w:shd w:val="clear" w:color="auto" w:fill="auto"/>
            <w:vAlign w:val="bottom"/>
          </w:tcPr>
          <w:p w:rsidR="005D2A42" w:rsidRDefault="00B5397D">
            <w:pPr>
              <w:spacing w:line="250" w:lineRule="exact"/>
              <w:rPr>
                <w:rFonts w:ascii="Arial" w:eastAsia="Arial" w:hAnsi="Arial"/>
                <w:sz w:val="22"/>
              </w:rPr>
            </w:pPr>
            <w:r>
              <w:rPr>
                <w:rFonts w:ascii="Arial" w:eastAsia="Arial" w:hAnsi="Arial"/>
                <w:sz w:val="22"/>
              </w:rPr>
              <w:t>seuils (les données sont disponibles en annexe).</w:t>
            </w:r>
          </w:p>
        </w:tc>
        <w:tc>
          <w:tcPr>
            <w:tcW w:w="600" w:type="dxa"/>
            <w:shd w:val="clear" w:color="auto" w:fill="F87268"/>
            <w:vAlign w:val="bottom"/>
          </w:tcPr>
          <w:p w:rsidR="005D2A42" w:rsidRDefault="005D2A42">
            <w:pPr>
              <w:spacing w:line="0" w:lineRule="atLeast"/>
              <w:rPr>
                <w:rFonts w:ascii="Times New Roman" w:eastAsia="Times New Roman" w:hAnsi="Times New Roman"/>
                <w:sz w:val="21"/>
              </w:rPr>
            </w:pPr>
          </w:p>
        </w:tc>
      </w:tr>
      <w:tr w:rsidR="005D2A42">
        <w:trPr>
          <w:trHeight w:val="117"/>
        </w:trPr>
        <w:tc>
          <w:tcPr>
            <w:tcW w:w="9880" w:type="dxa"/>
            <w:shd w:val="clear" w:color="auto" w:fill="auto"/>
            <w:vAlign w:val="bottom"/>
          </w:tcPr>
          <w:p w:rsidR="005D2A42" w:rsidRDefault="005D2A42">
            <w:pPr>
              <w:spacing w:line="0" w:lineRule="atLeast"/>
              <w:rPr>
                <w:rFonts w:ascii="Times New Roman" w:eastAsia="Times New Roman" w:hAnsi="Times New Roman"/>
                <w:sz w:val="10"/>
              </w:rPr>
            </w:pPr>
          </w:p>
        </w:tc>
        <w:tc>
          <w:tcPr>
            <w:tcW w:w="600" w:type="dxa"/>
            <w:shd w:val="clear" w:color="auto" w:fill="F87268"/>
            <w:vAlign w:val="bottom"/>
          </w:tcPr>
          <w:p w:rsidR="005D2A42" w:rsidRDefault="005D2A42">
            <w:pPr>
              <w:spacing w:line="0" w:lineRule="atLeast"/>
              <w:rPr>
                <w:rFonts w:ascii="Times New Roman" w:eastAsia="Times New Roman" w:hAnsi="Times New Roman"/>
                <w:sz w:val="10"/>
              </w:rPr>
            </w:pPr>
          </w:p>
        </w:tc>
      </w:tr>
    </w:tbl>
    <w:p w:rsidR="005D2A42" w:rsidRDefault="00301681">
      <w:pPr>
        <w:spacing w:line="0" w:lineRule="atLeast"/>
        <w:rPr>
          <w:rFonts w:ascii="Times New Roman" w:eastAsia="Times New Roman" w:hAnsi="Times New Roman"/>
          <w:sz w:val="10"/>
        </w:rPr>
        <w:sectPr w:rsidR="005D2A42">
          <w:pgSz w:w="11900" w:h="16838"/>
          <w:pgMar w:top="1345" w:right="0" w:bottom="264" w:left="1420" w:header="0" w:footer="0" w:gutter="0"/>
          <w:cols w:space="0" w:equalWidth="0">
            <w:col w:w="10480"/>
          </w:cols>
          <w:docGrid w:linePitch="360"/>
        </w:sectPr>
      </w:pPr>
      <w:r>
        <w:rPr>
          <w:rFonts w:ascii="Times New Roman" w:eastAsia="Times New Roman" w:hAnsi="Times New Roman"/>
          <w:noProof/>
          <w:sz w:val="10"/>
        </w:rPr>
        <w:drawing>
          <wp:anchor distT="0" distB="0" distL="114300" distR="114300" simplePos="0" relativeHeight="251511808" behindDoc="1" locked="0" layoutInCell="0" allowOverlap="1">
            <wp:simplePos x="0" y="0"/>
            <wp:positionH relativeFrom="column">
              <wp:posOffset>6276340</wp:posOffset>
            </wp:positionH>
            <wp:positionV relativeFrom="paragraph">
              <wp:posOffset>-1511300</wp:posOffset>
            </wp:positionV>
            <wp:extent cx="382270" cy="537845"/>
            <wp:effectExtent l="19050" t="0" r="0" b="0"/>
            <wp:wrapNone/>
            <wp:docPr id="132" name="Imag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pic:cNvPicPr>
                      <a:picLocks noChangeAspect="1" noChangeArrowheads="1"/>
                    </pic:cNvPicPr>
                  </pic:nvPicPr>
                  <pic:blipFill>
                    <a:blip r:embed="rId34"/>
                    <a:srcRect/>
                    <a:stretch>
                      <a:fillRect/>
                    </a:stretch>
                  </pic:blipFill>
                  <pic:spPr bwMode="auto">
                    <a:xfrm>
                      <a:off x="0" y="0"/>
                      <a:ext cx="382270" cy="537845"/>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23"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51</w:t>
      </w:r>
    </w:p>
    <w:p w:rsidR="005D2A42" w:rsidRDefault="006A2137">
      <w:pPr>
        <w:spacing w:line="20" w:lineRule="exact"/>
        <w:rPr>
          <w:rFonts w:ascii="Times New Roman" w:eastAsia="Times New Roman" w:hAnsi="Times New Roman"/>
        </w:rPr>
      </w:pPr>
      <w:r>
        <w:rPr>
          <w:rFonts w:ascii="Arial" w:eastAsia="Arial" w:hAnsi="Arial"/>
          <w:b/>
          <w:sz w:val="19"/>
        </w:rPr>
        <w:pict>
          <v:line id="_x0000_s1157" style="position:absolute;z-index:-251803648"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1345" w:right="980" w:bottom="264" w:left="8420" w:header="0" w:footer="0" w:gutter="0"/>
          <w:cols w:space="0" w:equalWidth="0">
            <w:col w:w="2500"/>
          </w:cols>
          <w:docGrid w:linePitch="360"/>
        </w:sectPr>
      </w:pPr>
    </w:p>
    <w:p w:rsidR="005D2A42" w:rsidRDefault="00B5397D">
      <w:pPr>
        <w:spacing w:line="239" w:lineRule="auto"/>
        <w:rPr>
          <w:rFonts w:ascii="Arial" w:eastAsia="Arial" w:hAnsi="Arial"/>
          <w:color w:val="F87268"/>
        </w:rPr>
      </w:pPr>
      <w:bookmarkStart w:id="50" w:name="page52"/>
      <w:bookmarkEnd w:id="50"/>
      <w:r>
        <w:rPr>
          <w:rFonts w:ascii="Arial" w:eastAsia="Arial" w:hAnsi="Arial"/>
          <w:color w:val="F87268"/>
        </w:rPr>
        <w:lastRenderedPageBreak/>
        <w:t>CHAPITRE 3</w:t>
      </w:r>
    </w:p>
    <w:p w:rsidR="005D2A42" w:rsidRDefault="005D2A42">
      <w:pPr>
        <w:spacing w:line="200" w:lineRule="exact"/>
        <w:rPr>
          <w:rFonts w:ascii="Times New Roman" w:eastAsia="Times New Roman" w:hAnsi="Times New Roman"/>
        </w:rPr>
      </w:pPr>
    </w:p>
    <w:p w:rsidR="005D2A42" w:rsidRDefault="005D2A42">
      <w:pPr>
        <w:spacing w:line="210" w:lineRule="exact"/>
        <w:rPr>
          <w:rFonts w:ascii="Times New Roman" w:eastAsia="Times New Roman" w:hAnsi="Times New Roman"/>
        </w:rPr>
      </w:pPr>
    </w:p>
    <w:p w:rsidR="005D2A42" w:rsidRDefault="00B5397D">
      <w:pPr>
        <w:spacing w:line="236" w:lineRule="auto"/>
        <w:ind w:right="1320"/>
        <w:rPr>
          <w:rFonts w:ascii="Arial" w:eastAsia="Arial" w:hAnsi="Arial"/>
          <w:i/>
          <w:sz w:val="22"/>
          <w:u w:val="single"/>
        </w:rPr>
      </w:pPr>
      <w:r>
        <w:rPr>
          <w:rFonts w:ascii="Arial" w:eastAsia="Arial" w:hAnsi="Arial"/>
          <w:i/>
          <w:sz w:val="22"/>
          <w:u w:val="single"/>
        </w:rPr>
        <w:t>Graphique 3.2 : Pourcentage d’élèves selon le niveau de compétences atteint en langue et mathématiques – Fin de scolarité</w:t>
      </w:r>
    </w:p>
    <w:p w:rsidR="005D2A42" w:rsidRDefault="00301681">
      <w:pPr>
        <w:spacing w:line="200" w:lineRule="exact"/>
        <w:rPr>
          <w:rFonts w:ascii="Times New Roman" w:eastAsia="Times New Roman" w:hAnsi="Times New Roman"/>
        </w:rPr>
      </w:pPr>
      <w:r>
        <w:rPr>
          <w:rFonts w:ascii="Arial" w:eastAsia="Arial" w:hAnsi="Arial"/>
          <w:i/>
          <w:noProof/>
          <w:sz w:val="22"/>
          <w:u w:val="single"/>
        </w:rPr>
        <w:drawing>
          <wp:anchor distT="0" distB="0" distL="114300" distR="114300" simplePos="0" relativeHeight="251513856" behindDoc="1" locked="0" layoutInCell="0" allowOverlap="1">
            <wp:simplePos x="0" y="0"/>
            <wp:positionH relativeFrom="column">
              <wp:posOffset>-635</wp:posOffset>
            </wp:positionH>
            <wp:positionV relativeFrom="paragraph">
              <wp:posOffset>106680</wp:posOffset>
            </wp:positionV>
            <wp:extent cx="5759450" cy="5123815"/>
            <wp:effectExtent l="19050" t="0" r="0" b="0"/>
            <wp:wrapNone/>
            <wp:docPr id="134" name="Imag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pic:cNvPicPr>
                      <a:picLocks noChangeAspect="1" noChangeArrowheads="1"/>
                    </pic:cNvPicPr>
                  </pic:nvPicPr>
                  <pic:blipFill>
                    <a:blip r:embed="rId35"/>
                    <a:srcRect/>
                    <a:stretch>
                      <a:fillRect/>
                    </a:stretch>
                  </pic:blipFill>
                  <pic:spPr bwMode="auto">
                    <a:xfrm>
                      <a:off x="0" y="0"/>
                      <a:ext cx="5759450" cy="5123815"/>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98" w:lineRule="exact"/>
        <w:rPr>
          <w:rFonts w:ascii="Times New Roman" w:eastAsia="Times New Roman" w:hAnsi="Times New Roman"/>
        </w:rPr>
      </w:pPr>
    </w:p>
    <w:p w:rsidR="005D2A42" w:rsidRDefault="00B5397D">
      <w:pPr>
        <w:spacing w:line="276" w:lineRule="auto"/>
        <w:jc w:val="both"/>
        <w:rPr>
          <w:rFonts w:ascii="Arial" w:eastAsia="Arial" w:hAnsi="Arial"/>
        </w:rPr>
      </w:pPr>
      <w:r>
        <w:rPr>
          <w:rFonts w:ascii="Arial" w:eastAsia="Arial" w:hAnsi="Arial"/>
        </w:rPr>
        <w:t>En fin de cycle primaire, en moyenne, près de 60 % des élèves n’atteignent pas le seuil « suffisant » de compétences, que ce soit en langue ou en mathématiques De nouveau, les disparités entre les pays sont importantes. La comparaison des performances des élèves en lecture et en mathématiques en fin de scolarité confirme le constat fait par l’enquête PASEC</w:t>
      </w:r>
      <w:r>
        <w:rPr>
          <w:rFonts w:ascii="Arial" w:eastAsia="Arial" w:hAnsi="Arial"/>
          <w:i/>
        </w:rPr>
        <w:t>2014</w:t>
      </w:r>
      <w:r>
        <w:rPr>
          <w:rFonts w:ascii="Arial" w:eastAsia="Arial" w:hAnsi="Arial"/>
        </w:rPr>
        <w:t xml:space="preserve"> en début de scolarité : il existe des liens étroits entre les performances des élèves dans ces deux disciplines, dans tous les pays</w:t>
      </w:r>
      <w:r>
        <w:rPr>
          <w:rFonts w:ascii="Arial" w:eastAsia="Arial" w:hAnsi="Arial"/>
          <w:sz w:val="23"/>
          <w:vertAlign w:val="superscript"/>
        </w:rPr>
        <w:t>11</w:t>
      </w:r>
      <w:r>
        <w:rPr>
          <w:rFonts w:ascii="Arial" w:eastAsia="Arial" w:hAnsi="Arial"/>
        </w:rPr>
        <w:t>.</w:t>
      </w:r>
    </w:p>
    <w:p w:rsidR="005D2A42" w:rsidRDefault="005D2A42">
      <w:pPr>
        <w:spacing w:line="62" w:lineRule="exact"/>
        <w:rPr>
          <w:rFonts w:ascii="Times New Roman" w:eastAsia="Times New Roman" w:hAnsi="Times New Roman"/>
        </w:rPr>
      </w:pPr>
    </w:p>
    <w:p w:rsidR="005D2A42" w:rsidRDefault="00B5397D">
      <w:pPr>
        <w:spacing w:line="251" w:lineRule="auto"/>
        <w:ind w:right="20"/>
        <w:jc w:val="both"/>
        <w:rPr>
          <w:rFonts w:ascii="Arial" w:eastAsia="Arial" w:hAnsi="Arial"/>
          <w:sz w:val="21"/>
        </w:rPr>
      </w:pPr>
      <w:r>
        <w:rPr>
          <w:rFonts w:ascii="Arial" w:eastAsia="Arial" w:hAnsi="Arial"/>
          <w:sz w:val="21"/>
        </w:rPr>
        <w:t>Les écarts dans les résultats des élèves en fin de scolarité primaire ainsi que la nature des difficultés rencontrées par les élèves les plus faibles, témoignent de l’étendue importante dans la dispersion des niveaux de compétence des élèves : les meilleurs élèves sont capables de lire des textes alors que les élèves les plus faibles sont toujours au stade de décodage des mots. L’étude de ces différences doit tenir compte des inégalités d’accès et l’abandon dans les pays.</w:t>
      </w:r>
    </w:p>
    <w:p w:rsidR="005D2A42" w:rsidRDefault="005D2A42">
      <w:pPr>
        <w:spacing w:line="158" w:lineRule="exact"/>
        <w:rPr>
          <w:rFonts w:ascii="Times New Roman" w:eastAsia="Times New Roman" w:hAnsi="Times New Roman"/>
        </w:rPr>
      </w:pPr>
    </w:p>
    <w:p w:rsidR="005D2A42" w:rsidRDefault="00B5397D">
      <w:pPr>
        <w:spacing w:line="0" w:lineRule="atLeast"/>
        <w:rPr>
          <w:rFonts w:ascii="Arial" w:eastAsia="Arial" w:hAnsi="Arial"/>
          <w:sz w:val="19"/>
        </w:rPr>
      </w:pPr>
      <w:r>
        <w:rPr>
          <w:rFonts w:ascii="Arial" w:eastAsia="Arial" w:hAnsi="Arial"/>
          <w:sz w:val="19"/>
        </w:rPr>
        <w:t>Cette tendance confirme à nouveau l’accompagnement indispensable que les pays doivent apporter aux</w:t>
      </w:r>
    </w:p>
    <w:p w:rsidR="005D2A42" w:rsidRDefault="005D2A42">
      <w:pPr>
        <w:spacing w:line="34" w:lineRule="exact"/>
        <w:rPr>
          <w:rFonts w:ascii="Times New Roman" w:eastAsia="Times New Roman" w:hAnsi="Times New Roman"/>
        </w:rPr>
      </w:pPr>
    </w:p>
    <w:p w:rsidR="005D2A42" w:rsidRDefault="00B5397D">
      <w:pPr>
        <w:spacing w:line="236" w:lineRule="auto"/>
        <w:ind w:right="20"/>
        <w:jc w:val="both"/>
        <w:rPr>
          <w:rFonts w:ascii="Arial" w:eastAsia="Arial" w:hAnsi="Arial"/>
          <w:sz w:val="22"/>
        </w:rPr>
      </w:pPr>
      <w:proofErr w:type="gramStart"/>
      <w:r>
        <w:rPr>
          <w:rFonts w:ascii="Arial" w:eastAsia="Arial" w:hAnsi="Arial"/>
          <w:sz w:val="22"/>
        </w:rPr>
        <w:t>élèves</w:t>
      </w:r>
      <w:proofErr w:type="gramEnd"/>
      <w:r>
        <w:rPr>
          <w:rFonts w:ascii="Arial" w:eastAsia="Arial" w:hAnsi="Arial"/>
          <w:sz w:val="22"/>
        </w:rPr>
        <w:t xml:space="preserve"> qui cumulent des difficultés à la fois en lecture et en mathématiques dès le début de leur apprentissage au primaire.</w:t>
      </w:r>
    </w:p>
    <w:p w:rsidR="005D2A42" w:rsidRDefault="006A2137">
      <w:pPr>
        <w:spacing w:line="200" w:lineRule="exact"/>
        <w:rPr>
          <w:rFonts w:ascii="Times New Roman" w:eastAsia="Times New Roman" w:hAnsi="Times New Roman"/>
        </w:rPr>
      </w:pPr>
      <w:r>
        <w:rPr>
          <w:rFonts w:ascii="Arial" w:eastAsia="Arial" w:hAnsi="Arial"/>
          <w:sz w:val="22"/>
        </w:rPr>
        <w:pict>
          <v:line id="_x0000_s1159" style="position:absolute;z-index:-251801600" from="-.05pt,33.7pt" to="143.95pt,33.7pt" o:allowincell="f" o:userdrawn="t" strokeweight=".21164mm"/>
        </w:pic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6" w:lineRule="exact"/>
        <w:rPr>
          <w:rFonts w:ascii="Times New Roman" w:eastAsia="Times New Roman" w:hAnsi="Times New Roman"/>
        </w:rPr>
      </w:pPr>
    </w:p>
    <w:p w:rsidR="005D2A42" w:rsidRDefault="00B5397D">
      <w:pPr>
        <w:spacing w:line="196" w:lineRule="auto"/>
        <w:ind w:right="440"/>
        <w:rPr>
          <w:rFonts w:ascii="Arial" w:eastAsia="Arial" w:hAnsi="Arial"/>
          <w:sz w:val="18"/>
        </w:rPr>
      </w:pPr>
      <w:r>
        <w:rPr>
          <w:sz w:val="25"/>
          <w:vertAlign w:val="superscript"/>
        </w:rPr>
        <w:t>11</w:t>
      </w:r>
      <w:r>
        <w:rPr>
          <w:rFonts w:ascii="Arial" w:eastAsia="Arial" w:hAnsi="Arial"/>
          <w:sz w:val="18"/>
        </w:rPr>
        <w:t xml:space="preserve"> Au niveau élève, le coefficient de corrélation entre les deux disciplines varie entre 0,72 et 0,89 selon les pays ; au niveau école, il varie entre 0,84 et 0,97 (voir le tableau en annexe).</w:t>
      </w:r>
    </w:p>
    <w:p w:rsidR="005D2A42" w:rsidRDefault="005D2A42">
      <w:pPr>
        <w:spacing w:line="196" w:lineRule="auto"/>
        <w:ind w:right="440"/>
        <w:rPr>
          <w:rFonts w:ascii="Arial" w:eastAsia="Arial" w:hAnsi="Arial"/>
          <w:sz w:val="18"/>
        </w:rPr>
        <w:sectPr w:rsidR="005D2A42">
          <w:pgSz w:w="11900" w:h="16838"/>
          <w:pgMar w:top="1345" w:right="1400" w:bottom="267" w:left="1420" w:header="0" w:footer="0" w:gutter="0"/>
          <w:cols w:space="0" w:equalWidth="0">
            <w:col w:w="9080"/>
          </w:cols>
          <w:docGrid w:linePitch="360"/>
        </w:sectPr>
      </w:pPr>
    </w:p>
    <w:p w:rsidR="005D2A42" w:rsidRDefault="005D2A42">
      <w:pPr>
        <w:spacing w:line="378"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52</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160" style="position:absolute;z-index:-251800576"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1345" w:right="8720" w:bottom="267" w:left="860" w:header="0" w:footer="0" w:gutter="0"/>
          <w:cols w:space="0" w:equalWidth="0">
            <w:col w:w="2320"/>
          </w:cols>
          <w:docGrid w:linePitch="360"/>
        </w:sectPr>
      </w:pPr>
    </w:p>
    <w:p w:rsidR="005D2A42" w:rsidRDefault="00B5397D">
      <w:pPr>
        <w:spacing w:line="239" w:lineRule="auto"/>
        <w:ind w:left="2900"/>
        <w:rPr>
          <w:rFonts w:ascii="Arial" w:eastAsia="Arial" w:hAnsi="Arial"/>
          <w:color w:val="F87268"/>
        </w:rPr>
      </w:pPr>
      <w:bookmarkStart w:id="51" w:name="page53"/>
      <w:bookmarkEnd w:id="51"/>
      <w:r>
        <w:rPr>
          <w:rFonts w:ascii="Arial" w:eastAsia="Arial" w:hAnsi="Arial"/>
          <w:color w:val="F87268"/>
        </w:rPr>
        <w:lastRenderedPageBreak/>
        <w:t>COMPÉTENCES DES ÉLÈVES EN DÉBUT ET FIN DE SCOLARITÉ PRIMAIRE</w:t>
      </w:r>
    </w:p>
    <w:p w:rsidR="005D2A42" w:rsidRDefault="005D2A42">
      <w:pPr>
        <w:spacing w:line="200" w:lineRule="exact"/>
        <w:rPr>
          <w:rFonts w:ascii="Times New Roman" w:eastAsia="Times New Roman" w:hAnsi="Times New Roman"/>
        </w:rPr>
      </w:pPr>
    </w:p>
    <w:p w:rsidR="005D2A42" w:rsidRDefault="005D2A42">
      <w:pPr>
        <w:spacing w:line="210" w:lineRule="exact"/>
        <w:rPr>
          <w:rFonts w:ascii="Times New Roman" w:eastAsia="Times New Roman" w:hAnsi="Times New Roman"/>
        </w:rPr>
      </w:pPr>
    </w:p>
    <w:p w:rsidR="005D2A42" w:rsidRDefault="00B5397D">
      <w:pPr>
        <w:spacing w:line="238" w:lineRule="auto"/>
        <w:ind w:left="20" w:right="1260"/>
        <w:jc w:val="both"/>
        <w:rPr>
          <w:rFonts w:ascii="Arial" w:eastAsia="Arial" w:hAnsi="Arial"/>
          <w:sz w:val="22"/>
        </w:rPr>
      </w:pPr>
      <w:r>
        <w:rPr>
          <w:rFonts w:ascii="Arial" w:eastAsia="Arial" w:hAnsi="Arial"/>
          <w:sz w:val="22"/>
        </w:rPr>
        <w:t>En complément à ces résultats, les informations présentées ci-après dans les tableaux 3.7 et 3.8 permettent d’approfondir la comparaison de la performance du Sénégal vis-à-vis des autres pays en comparant pour chaque discipline, d’une part, si le pays a un score moyen statistiquement équivalent, supérieur ou inférieur à celui d’un autre pays.</w:t>
      </w:r>
    </w:p>
    <w:p w:rsidR="005D2A42" w:rsidRDefault="005D2A42">
      <w:pPr>
        <w:spacing w:line="165" w:lineRule="exact"/>
        <w:rPr>
          <w:rFonts w:ascii="Times New Roman" w:eastAsia="Times New Roman" w:hAnsi="Times New Roman"/>
        </w:rPr>
      </w:pPr>
    </w:p>
    <w:p w:rsidR="005D2A42" w:rsidRDefault="00B5397D">
      <w:pPr>
        <w:spacing w:line="236" w:lineRule="auto"/>
        <w:ind w:left="20" w:right="1280"/>
        <w:jc w:val="both"/>
        <w:rPr>
          <w:rFonts w:ascii="Arial" w:eastAsia="Arial" w:hAnsi="Arial"/>
          <w:sz w:val="22"/>
        </w:rPr>
      </w:pPr>
      <w:r>
        <w:rPr>
          <w:rFonts w:ascii="Arial" w:eastAsia="Arial" w:hAnsi="Arial"/>
          <w:sz w:val="22"/>
        </w:rPr>
        <w:t>Au Sénégal, les scores moyens nationaux en lecture (548,4) et en mathématiques (546,6) sont supérieurs la moyenne des dix pays enquêtés en 2014 fixée à 500 points.</w:t>
      </w:r>
    </w:p>
    <w:p w:rsidR="005D2A42" w:rsidRDefault="005D2A42">
      <w:pPr>
        <w:spacing w:line="167" w:lineRule="exact"/>
        <w:rPr>
          <w:rFonts w:ascii="Times New Roman" w:eastAsia="Times New Roman" w:hAnsi="Times New Roman"/>
        </w:rPr>
      </w:pPr>
    </w:p>
    <w:p w:rsidR="005D2A42" w:rsidRDefault="00B5397D">
      <w:pPr>
        <w:spacing w:line="236" w:lineRule="auto"/>
        <w:ind w:left="20" w:right="1540"/>
        <w:rPr>
          <w:rFonts w:ascii="Arial" w:eastAsia="Arial" w:hAnsi="Arial"/>
          <w:i/>
          <w:sz w:val="22"/>
          <w:u w:val="single"/>
        </w:rPr>
      </w:pPr>
      <w:r>
        <w:rPr>
          <w:rFonts w:ascii="Arial" w:eastAsia="Arial" w:hAnsi="Arial"/>
          <w:i/>
          <w:sz w:val="22"/>
          <w:u w:val="single"/>
        </w:rPr>
        <w:t>Tableau 3.6 : Scores moyens du Sénégal en lecture et mathématiques et comparaisons multiples avec les pays - Fin de scolarité</w:t>
      </w:r>
    </w:p>
    <w:p w:rsidR="005D2A42" w:rsidRDefault="005D2A42">
      <w:pPr>
        <w:spacing w:line="264"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20"/>
        <w:gridCol w:w="100"/>
        <w:gridCol w:w="1480"/>
        <w:gridCol w:w="120"/>
        <w:gridCol w:w="1120"/>
        <w:gridCol w:w="2080"/>
        <w:gridCol w:w="2080"/>
        <w:gridCol w:w="2100"/>
        <w:gridCol w:w="1260"/>
      </w:tblGrid>
      <w:tr w:rsidR="005D2A42">
        <w:trPr>
          <w:trHeight w:val="549"/>
        </w:trPr>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48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4"/>
              </w:rPr>
            </w:pPr>
          </w:p>
        </w:tc>
        <w:tc>
          <w:tcPr>
            <w:tcW w:w="1120" w:type="dxa"/>
            <w:vMerge w:val="restart"/>
            <w:tcBorders>
              <w:top w:val="single" w:sz="8" w:space="0" w:color="808080"/>
              <w:right w:val="single" w:sz="8" w:space="0" w:color="808080"/>
            </w:tcBorders>
            <w:shd w:val="clear" w:color="auto" w:fill="auto"/>
            <w:vAlign w:val="bottom"/>
          </w:tcPr>
          <w:p w:rsidR="005D2A42" w:rsidRDefault="00B5397D">
            <w:pPr>
              <w:spacing w:line="229" w:lineRule="exact"/>
              <w:jc w:val="center"/>
              <w:rPr>
                <w:rFonts w:ascii="Arial" w:eastAsia="Arial" w:hAnsi="Arial"/>
                <w:b/>
                <w:w w:val="81"/>
              </w:rPr>
            </w:pPr>
            <w:r>
              <w:rPr>
                <w:rFonts w:ascii="Arial" w:eastAsia="Arial" w:hAnsi="Arial"/>
                <w:b/>
                <w:w w:val="81"/>
              </w:rPr>
              <w:t>Score du</w:t>
            </w:r>
          </w:p>
        </w:tc>
        <w:tc>
          <w:tcPr>
            <w:tcW w:w="2080" w:type="dxa"/>
            <w:tcBorders>
              <w:top w:val="single" w:sz="8" w:space="0" w:color="808080"/>
              <w:right w:val="single" w:sz="8" w:space="0" w:color="808080"/>
            </w:tcBorders>
            <w:shd w:val="clear" w:color="auto" w:fill="auto"/>
            <w:vAlign w:val="bottom"/>
          </w:tcPr>
          <w:p w:rsidR="005D2A42" w:rsidRDefault="00B5397D">
            <w:pPr>
              <w:spacing w:line="229" w:lineRule="exact"/>
              <w:jc w:val="center"/>
              <w:rPr>
                <w:rFonts w:ascii="Arial" w:eastAsia="Arial" w:hAnsi="Arial"/>
                <w:b/>
                <w:w w:val="79"/>
              </w:rPr>
            </w:pPr>
            <w:r>
              <w:rPr>
                <w:rFonts w:ascii="Arial" w:eastAsia="Arial" w:hAnsi="Arial"/>
                <w:b/>
                <w:w w:val="79"/>
              </w:rPr>
              <w:t>Pays avec un score</w:t>
            </w:r>
          </w:p>
        </w:tc>
        <w:tc>
          <w:tcPr>
            <w:tcW w:w="2080" w:type="dxa"/>
            <w:tcBorders>
              <w:top w:val="single" w:sz="8" w:space="0" w:color="808080"/>
              <w:right w:val="single" w:sz="8" w:space="0" w:color="808080"/>
            </w:tcBorders>
            <w:shd w:val="clear" w:color="auto" w:fill="auto"/>
            <w:vAlign w:val="bottom"/>
          </w:tcPr>
          <w:p w:rsidR="005D2A42" w:rsidRDefault="00B5397D">
            <w:pPr>
              <w:spacing w:line="229" w:lineRule="exact"/>
              <w:jc w:val="center"/>
              <w:rPr>
                <w:rFonts w:ascii="Arial" w:eastAsia="Arial" w:hAnsi="Arial"/>
                <w:b/>
                <w:w w:val="78"/>
              </w:rPr>
            </w:pPr>
            <w:r>
              <w:rPr>
                <w:rFonts w:ascii="Arial" w:eastAsia="Arial" w:hAnsi="Arial"/>
                <w:b/>
                <w:w w:val="78"/>
              </w:rPr>
              <w:t>Pays avec un score</w:t>
            </w:r>
          </w:p>
        </w:tc>
        <w:tc>
          <w:tcPr>
            <w:tcW w:w="2100" w:type="dxa"/>
            <w:tcBorders>
              <w:top w:val="single" w:sz="8" w:space="0" w:color="808080"/>
              <w:right w:val="single" w:sz="8" w:space="0" w:color="808080"/>
            </w:tcBorders>
            <w:shd w:val="clear" w:color="auto" w:fill="auto"/>
            <w:vAlign w:val="bottom"/>
          </w:tcPr>
          <w:p w:rsidR="005D2A42" w:rsidRDefault="00B5397D">
            <w:pPr>
              <w:spacing w:line="229" w:lineRule="exact"/>
              <w:jc w:val="center"/>
              <w:rPr>
                <w:rFonts w:ascii="Arial" w:eastAsia="Arial" w:hAnsi="Arial"/>
                <w:b/>
                <w:w w:val="79"/>
              </w:rPr>
            </w:pPr>
            <w:r>
              <w:rPr>
                <w:rFonts w:ascii="Arial" w:eastAsia="Arial" w:hAnsi="Arial"/>
                <w:b/>
                <w:w w:val="79"/>
              </w:rPr>
              <w:t>Pays avec un score</w:t>
            </w:r>
          </w:p>
        </w:tc>
        <w:tc>
          <w:tcPr>
            <w:tcW w:w="126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13"/>
        </w:trPr>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1480" w:type="dxa"/>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1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2080" w:type="dxa"/>
            <w:vMerge w:val="restart"/>
            <w:tcBorders>
              <w:right w:val="single" w:sz="8" w:space="0" w:color="808080"/>
            </w:tcBorders>
            <w:shd w:val="clear" w:color="auto" w:fill="auto"/>
            <w:vAlign w:val="bottom"/>
          </w:tcPr>
          <w:p w:rsidR="005D2A42" w:rsidRDefault="00B5397D">
            <w:pPr>
              <w:spacing w:line="227" w:lineRule="exact"/>
              <w:jc w:val="center"/>
              <w:rPr>
                <w:rFonts w:ascii="Arial" w:eastAsia="Arial" w:hAnsi="Arial"/>
                <w:b/>
                <w:w w:val="81"/>
              </w:rPr>
            </w:pPr>
            <w:r>
              <w:rPr>
                <w:rFonts w:ascii="Arial" w:eastAsia="Arial" w:hAnsi="Arial"/>
                <w:b/>
                <w:w w:val="81"/>
              </w:rPr>
              <w:t>moyen statistiquement</w:t>
            </w:r>
          </w:p>
        </w:tc>
        <w:tc>
          <w:tcPr>
            <w:tcW w:w="2080" w:type="dxa"/>
            <w:vMerge w:val="restart"/>
            <w:tcBorders>
              <w:right w:val="single" w:sz="8" w:space="0" w:color="808080"/>
            </w:tcBorders>
            <w:shd w:val="clear" w:color="auto" w:fill="auto"/>
            <w:vAlign w:val="bottom"/>
          </w:tcPr>
          <w:p w:rsidR="005D2A42" w:rsidRDefault="00B5397D">
            <w:pPr>
              <w:spacing w:line="227" w:lineRule="exact"/>
              <w:jc w:val="center"/>
              <w:rPr>
                <w:rFonts w:ascii="Arial" w:eastAsia="Arial" w:hAnsi="Arial"/>
                <w:b/>
                <w:w w:val="81"/>
              </w:rPr>
            </w:pPr>
            <w:r>
              <w:rPr>
                <w:rFonts w:ascii="Arial" w:eastAsia="Arial" w:hAnsi="Arial"/>
                <w:b/>
                <w:w w:val="81"/>
              </w:rPr>
              <w:t>moyen statistiquement</w:t>
            </w:r>
          </w:p>
        </w:tc>
        <w:tc>
          <w:tcPr>
            <w:tcW w:w="2100" w:type="dxa"/>
            <w:vMerge w:val="restart"/>
            <w:tcBorders>
              <w:right w:val="single" w:sz="8" w:space="0" w:color="808080"/>
            </w:tcBorders>
            <w:shd w:val="clear" w:color="auto" w:fill="auto"/>
            <w:vAlign w:val="bottom"/>
          </w:tcPr>
          <w:p w:rsidR="005D2A42" w:rsidRDefault="00B5397D">
            <w:pPr>
              <w:spacing w:line="227" w:lineRule="exact"/>
              <w:jc w:val="center"/>
              <w:rPr>
                <w:rFonts w:ascii="Arial" w:eastAsia="Arial" w:hAnsi="Arial"/>
                <w:b/>
                <w:w w:val="81"/>
              </w:rPr>
            </w:pPr>
            <w:r>
              <w:rPr>
                <w:rFonts w:ascii="Arial" w:eastAsia="Arial" w:hAnsi="Arial"/>
                <w:b/>
                <w:w w:val="81"/>
              </w:rPr>
              <w:t>moyen statistiquement</w:t>
            </w:r>
          </w:p>
        </w:tc>
        <w:tc>
          <w:tcPr>
            <w:tcW w:w="1260" w:type="dxa"/>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115"/>
        </w:trPr>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148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1120" w:type="dxa"/>
            <w:vMerge w:val="restart"/>
            <w:tcBorders>
              <w:right w:val="single" w:sz="8" w:space="0" w:color="808080"/>
            </w:tcBorders>
            <w:shd w:val="clear" w:color="auto" w:fill="auto"/>
            <w:vAlign w:val="bottom"/>
          </w:tcPr>
          <w:p w:rsidR="005D2A42" w:rsidRDefault="006A2137">
            <w:pPr>
              <w:spacing w:line="229" w:lineRule="exact"/>
              <w:jc w:val="center"/>
              <w:rPr>
                <w:rFonts w:ascii="Arial" w:eastAsia="Arial" w:hAnsi="Arial"/>
                <w:b/>
                <w:w w:val="77"/>
              </w:rPr>
            </w:pPr>
            <w:r>
              <w:rPr>
                <w:rFonts w:ascii="Arial" w:eastAsia="Arial" w:hAnsi="Arial"/>
                <w:b/>
                <w:w w:val="77"/>
              </w:rPr>
              <w:t>Sénégal</w:t>
            </w:r>
            <w:bookmarkStart w:id="52" w:name="_GoBack"/>
            <w:bookmarkEnd w:id="52"/>
          </w:p>
        </w:tc>
        <w:tc>
          <w:tcPr>
            <w:tcW w:w="208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208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21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126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115"/>
        </w:trPr>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148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11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208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b/>
                <w:w w:val="80"/>
              </w:rPr>
            </w:pPr>
            <w:r>
              <w:rPr>
                <w:rFonts w:ascii="Arial" w:eastAsia="Arial" w:hAnsi="Arial"/>
                <w:b/>
                <w:w w:val="80"/>
              </w:rPr>
              <w:t>supérieur au Sénégal</w:t>
            </w:r>
          </w:p>
        </w:tc>
        <w:tc>
          <w:tcPr>
            <w:tcW w:w="208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b/>
                <w:w w:val="78"/>
              </w:rPr>
            </w:pPr>
            <w:r>
              <w:rPr>
                <w:rFonts w:ascii="Arial" w:eastAsia="Arial" w:hAnsi="Arial"/>
                <w:b/>
                <w:w w:val="78"/>
              </w:rPr>
              <w:t>égal au Sénégal</w:t>
            </w:r>
          </w:p>
        </w:tc>
        <w:tc>
          <w:tcPr>
            <w:tcW w:w="210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b/>
                <w:w w:val="79"/>
              </w:rPr>
            </w:pPr>
            <w:r>
              <w:rPr>
                <w:rFonts w:ascii="Arial" w:eastAsia="Arial" w:hAnsi="Arial"/>
                <w:b/>
                <w:w w:val="79"/>
              </w:rPr>
              <w:t>inférieur au Sénégal</w:t>
            </w:r>
          </w:p>
        </w:tc>
        <w:tc>
          <w:tcPr>
            <w:tcW w:w="126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115"/>
        </w:trPr>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148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1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208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208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21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126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314"/>
        </w:trPr>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tcBorders>
              <w:bottom w:val="single" w:sz="8" w:space="0" w:color="00B0F0"/>
            </w:tcBorders>
            <w:shd w:val="clear" w:color="auto" w:fill="auto"/>
            <w:vAlign w:val="bottom"/>
          </w:tcPr>
          <w:p w:rsidR="005D2A42" w:rsidRDefault="005D2A42">
            <w:pPr>
              <w:spacing w:line="0" w:lineRule="atLeast"/>
              <w:rPr>
                <w:rFonts w:ascii="Times New Roman" w:eastAsia="Times New Roman" w:hAnsi="Times New Roman"/>
                <w:sz w:val="24"/>
              </w:rPr>
            </w:pPr>
          </w:p>
        </w:tc>
        <w:tc>
          <w:tcPr>
            <w:tcW w:w="1480" w:type="dxa"/>
            <w:tcBorders>
              <w:bottom w:val="single" w:sz="8" w:space="0" w:color="00B0F0"/>
            </w:tcBorders>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tcBorders>
              <w:bottom w:val="single" w:sz="8" w:space="0" w:color="00B0F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4"/>
              </w:rPr>
            </w:pPr>
          </w:p>
        </w:tc>
        <w:tc>
          <w:tcPr>
            <w:tcW w:w="112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4"/>
              </w:rPr>
            </w:pPr>
          </w:p>
        </w:tc>
        <w:tc>
          <w:tcPr>
            <w:tcW w:w="208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4"/>
              </w:rPr>
            </w:pPr>
          </w:p>
        </w:tc>
        <w:tc>
          <w:tcPr>
            <w:tcW w:w="208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4"/>
              </w:rPr>
            </w:pPr>
          </w:p>
        </w:tc>
        <w:tc>
          <w:tcPr>
            <w:tcW w:w="21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4"/>
              </w:rPr>
            </w:pPr>
          </w:p>
        </w:tc>
        <w:tc>
          <w:tcPr>
            <w:tcW w:w="126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22"/>
        </w:trPr>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100" w:type="dxa"/>
            <w:shd w:val="clear" w:color="auto" w:fill="00B0F0"/>
            <w:vAlign w:val="bottom"/>
          </w:tcPr>
          <w:p w:rsidR="005D2A42" w:rsidRDefault="005D2A42">
            <w:pPr>
              <w:spacing w:line="0" w:lineRule="atLeast"/>
              <w:rPr>
                <w:rFonts w:ascii="Times New Roman" w:eastAsia="Times New Roman" w:hAnsi="Times New Roman"/>
                <w:sz w:val="19"/>
              </w:rPr>
            </w:pPr>
          </w:p>
        </w:tc>
        <w:tc>
          <w:tcPr>
            <w:tcW w:w="1480" w:type="dxa"/>
            <w:shd w:val="clear" w:color="auto" w:fill="00B0F0"/>
            <w:vAlign w:val="bottom"/>
          </w:tcPr>
          <w:p w:rsidR="005D2A42" w:rsidRDefault="005D2A42">
            <w:pPr>
              <w:spacing w:line="0" w:lineRule="atLeast"/>
              <w:rPr>
                <w:rFonts w:ascii="Times New Roman" w:eastAsia="Times New Roman" w:hAnsi="Times New Roman"/>
                <w:sz w:val="19"/>
              </w:rPr>
            </w:pPr>
          </w:p>
        </w:tc>
        <w:tc>
          <w:tcPr>
            <w:tcW w:w="120" w:type="dxa"/>
            <w:tcBorders>
              <w:right w:val="single" w:sz="8" w:space="0" w:color="808080"/>
            </w:tcBorders>
            <w:shd w:val="clear" w:color="auto" w:fill="00B0F0"/>
            <w:vAlign w:val="bottom"/>
          </w:tcPr>
          <w:p w:rsidR="005D2A42" w:rsidRDefault="005D2A42">
            <w:pPr>
              <w:spacing w:line="0" w:lineRule="atLeast"/>
              <w:rPr>
                <w:rFonts w:ascii="Times New Roman" w:eastAsia="Times New Roman" w:hAnsi="Times New Roman"/>
                <w:sz w:val="19"/>
              </w:rPr>
            </w:pPr>
          </w:p>
        </w:tc>
        <w:tc>
          <w:tcPr>
            <w:tcW w:w="1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20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20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2100" w:type="dxa"/>
            <w:tcBorders>
              <w:right w:val="single" w:sz="8" w:space="0" w:color="808080"/>
            </w:tcBorders>
            <w:shd w:val="clear" w:color="auto" w:fill="auto"/>
            <w:vAlign w:val="bottom"/>
          </w:tcPr>
          <w:p w:rsidR="005D2A42" w:rsidRDefault="00B5397D">
            <w:pPr>
              <w:spacing w:line="221" w:lineRule="exact"/>
              <w:ind w:left="100"/>
              <w:rPr>
                <w:rFonts w:ascii="Arial" w:eastAsia="Arial" w:hAnsi="Arial"/>
                <w:w w:val="91"/>
              </w:rPr>
            </w:pPr>
            <w:r>
              <w:rPr>
                <w:rFonts w:ascii="Arial" w:eastAsia="Arial" w:hAnsi="Arial"/>
                <w:w w:val="91"/>
              </w:rPr>
              <w:t>Burkina  Faso,  Burundi,</w:t>
            </w:r>
          </w:p>
        </w:tc>
        <w:tc>
          <w:tcPr>
            <w:tcW w:w="1260" w:type="dxa"/>
            <w:vMerge w:val="restart"/>
            <w:shd w:val="clear" w:color="auto" w:fill="auto"/>
            <w:vAlign w:val="bottom"/>
          </w:tcPr>
          <w:p w:rsidR="005D2A42" w:rsidRDefault="00B5397D">
            <w:pPr>
              <w:spacing w:line="356" w:lineRule="exact"/>
              <w:jc w:val="right"/>
              <w:rPr>
                <w:rFonts w:ascii="Arial" w:eastAsia="Arial" w:hAnsi="Arial"/>
                <w:color w:val="FFFFFF"/>
                <w:sz w:val="41"/>
              </w:rPr>
            </w:pPr>
            <w:r>
              <w:rPr>
                <w:rFonts w:ascii="Arial" w:eastAsia="Arial" w:hAnsi="Arial"/>
                <w:color w:val="FFFFFF"/>
                <w:sz w:val="41"/>
              </w:rPr>
              <w:t>3</w:t>
            </w:r>
          </w:p>
        </w:tc>
      </w:tr>
      <w:tr w:rsidR="005D2A42">
        <w:trPr>
          <w:trHeight w:val="135"/>
        </w:trPr>
        <w:tc>
          <w:tcPr>
            <w:tcW w:w="2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00B0F0"/>
            <w:vAlign w:val="bottom"/>
          </w:tcPr>
          <w:p w:rsidR="005D2A42" w:rsidRDefault="005D2A42">
            <w:pPr>
              <w:spacing w:line="0" w:lineRule="atLeast"/>
              <w:rPr>
                <w:rFonts w:ascii="Times New Roman" w:eastAsia="Times New Roman" w:hAnsi="Times New Roman"/>
                <w:sz w:val="11"/>
              </w:rPr>
            </w:pPr>
          </w:p>
        </w:tc>
        <w:tc>
          <w:tcPr>
            <w:tcW w:w="1480" w:type="dxa"/>
            <w:vMerge w:val="restart"/>
            <w:shd w:val="clear" w:color="auto" w:fill="00B0F0"/>
            <w:vAlign w:val="bottom"/>
          </w:tcPr>
          <w:p w:rsidR="005D2A42" w:rsidRDefault="00B5397D">
            <w:pPr>
              <w:spacing w:line="229" w:lineRule="exact"/>
              <w:rPr>
                <w:rFonts w:ascii="Arial" w:eastAsia="Arial" w:hAnsi="Arial"/>
                <w:b/>
                <w:color w:val="FFFFFF"/>
              </w:rPr>
            </w:pPr>
            <w:r>
              <w:rPr>
                <w:rFonts w:ascii="Arial" w:eastAsia="Arial" w:hAnsi="Arial"/>
                <w:b/>
                <w:color w:val="FFFFFF"/>
              </w:rPr>
              <w:t>Langue</w:t>
            </w:r>
          </w:p>
        </w:tc>
        <w:tc>
          <w:tcPr>
            <w:tcW w:w="120" w:type="dxa"/>
            <w:tcBorders>
              <w:right w:val="single" w:sz="8" w:space="0" w:color="808080"/>
            </w:tcBorders>
            <w:shd w:val="clear" w:color="auto" w:fill="00B0F0"/>
            <w:vAlign w:val="bottom"/>
          </w:tcPr>
          <w:p w:rsidR="005D2A42" w:rsidRDefault="005D2A42">
            <w:pPr>
              <w:spacing w:line="0" w:lineRule="atLeast"/>
              <w:rPr>
                <w:rFonts w:ascii="Times New Roman" w:eastAsia="Times New Roman" w:hAnsi="Times New Roman"/>
                <w:sz w:val="11"/>
              </w:rPr>
            </w:pPr>
          </w:p>
        </w:tc>
        <w:tc>
          <w:tcPr>
            <w:tcW w:w="1120" w:type="dxa"/>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7"/>
              </w:rPr>
            </w:pPr>
            <w:r>
              <w:rPr>
                <w:rFonts w:ascii="Arial" w:eastAsia="Arial" w:hAnsi="Arial"/>
                <w:w w:val="87"/>
              </w:rPr>
              <w:t>548,4</w:t>
            </w:r>
          </w:p>
        </w:tc>
        <w:tc>
          <w:tcPr>
            <w:tcW w:w="20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c>
          <w:tcPr>
            <w:tcW w:w="20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c>
          <w:tcPr>
            <w:tcW w:w="2100" w:type="dxa"/>
            <w:vMerge w:val="restart"/>
            <w:tcBorders>
              <w:right w:val="single" w:sz="8" w:space="0" w:color="808080"/>
            </w:tcBorders>
            <w:shd w:val="clear" w:color="auto" w:fill="auto"/>
            <w:vAlign w:val="bottom"/>
          </w:tcPr>
          <w:p w:rsidR="005D2A42" w:rsidRDefault="00B5397D">
            <w:pPr>
              <w:spacing w:line="226" w:lineRule="exact"/>
              <w:ind w:left="100"/>
              <w:rPr>
                <w:rFonts w:ascii="Arial" w:eastAsia="Arial" w:hAnsi="Arial"/>
                <w:w w:val="93"/>
              </w:rPr>
            </w:pPr>
            <w:r>
              <w:rPr>
                <w:rFonts w:ascii="Arial" w:eastAsia="Arial" w:hAnsi="Arial"/>
                <w:w w:val="93"/>
              </w:rPr>
              <w:t>Bénin, Cameroun, Côte</w:t>
            </w:r>
          </w:p>
        </w:tc>
        <w:tc>
          <w:tcPr>
            <w:tcW w:w="1260" w:type="dxa"/>
            <w:vMerge/>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92"/>
        </w:trPr>
        <w:tc>
          <w:tcPr>
            <w:tcW w:w="20" w:type="dxa"/>
            <w:shd w:val="clear" w:color="auto" w:fill="auto"/>
            <w:vAlign w:val="bottom"/>
          </w:tcPr>
          <w:p w:rsidR="005D2A42" w:rsidRDefault="005D2A42">
            <w:pPr>
              <w:spacing w:line="0" w:lineRule="atLeast"/>
              <w:rPr>
                <w:rFonts w:ascii="Times New Roman" w:eastAsia="Times New Roman" w:hAnsi="Times New Roman"/>
                <w:sz w:val="8"/>
              </w:rPr>
            </w:pPr>
          </w:p>
        </w:tc>
        <w:tc>
          <w:tcPr>
            <w:tcW w:w="100" w:type="dxa"/>
            <w:shd w:val="clear" w:color="auto" w:fill="00B0F0"/>
            <w:vAlign w:val="bottom"/>
          </w:tcPr>
          <w:p w:rsidR="005D2A42" w:rsidRDefault="005D2A42">
            <w:pPr>
              <w:spacing w:line="0" w:lineRule="atLeast"/>
              <w:rPr>
                <w:rFonts w:ascii="Times New Roman" w:eastAsia="Times New Roman" w:hAnsi="Times New Roman"/>
                <w:sz w:val="8"/>
              </w:rPr>
            </w:pPr>
          </w:p>
        </w:tc>
        <w:tc>
          <w:tcPr>
            <w:tcW w:w="1480" w:type="dxa"/>
            <w:vMerge/>
            <w:shd w:val="clear" w:color="auto" w:fill="00B0F0"/>
            <w:vAlign w:val="bottom"/>
          </w:tcPr>
          <w:p w:rsidR="005D2A42" w:rsidRDefault="005D2A42">
            <w:pPr>
              <w:spacing w:line="0" w:lineRule="atLeast"/>
              <w:rPr>
                <w:rFonts w:ascii="Times New Roman" w:eastAsia="Times New Roman" w:hAnsi="Times New Roman"/>
                <w:sz w:val="8"/>
              </w:rPr>
            </w:pPr>
          </w:p>
        </w:tc>
        <w:tc>
          <w:tcPr>
            <w:tcW w:w="120" w:type="dxa"/>
            <w:tcBorders>
              <w:right w:val="single" w:sz="8" w:space="0" w:color="808080"/>
            </w:tcBorders>
            <w:shd w:val="clear" w:color="auto" w:fill="00B0F0"/>
            <w:vAlign w:val="bottom"/>
          </w:tcPr>
          <w:p w:rsidR="005D2A42" w:rsidRDefault="005D2A42">
            <w:pPr>
              <w:spacing w:line="0" w:lineRule="atLeast"/>
              <w:rPr>
                <w:rFonts w:ascii="Times New Roman" w:eastAsia="Times New Roman" w:hAnsi="Times New Roman"/>
                <w:sz w:val="8"/>
              </w:rPr>
            </w:pPr>
          </w:p>
        </w:tc>
        <w:tc>
          <w:tcPr>
            <w:tcW w:w="11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20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20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21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1260" w:type="dxa"/>
            <w:shd w:val="clear" w:color="auto" w:fill="auto"/>
            <w:vAlign w:val="bottom"/>
          </w:tcPr>
          <w:p w:rsidR="005D2A42" w:rsidRDefault="005D2A42">
            <w:pPr>
              <w:spacing w:line="0" w:lineRule="atLeast"/>
              <w:rPr>
                <w:rFonts w:ascii="Times New Roman" w:eastAsia="Times New Roman" w:hAnsi="Times New Roman"/>
                <w:sz w:val="8"/>
              </w:rPr>
            </w:pPr>
          </w:p>
        </w:tc>
      </w:tr>
      <w:tr w:rsidR="005D2A42">
        <w:trPr>
          <w:trHeight w:val="130"/>
        </w:trPr>
        <w:tc>
          <w:tcPr>
            <w:tcW w:w="2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00B0F0"/>
            <w:vAlign w:val="bottom"/>
          </w:tcPr>
          <w:p w:rsidR="005D2A42" w:rsidRDefault="005D2A42">
            <w:pPr>
              <w:spacing w:line="0" w:lineRule="atLeast"/>
              <w:rPr>
                <w:rFonts w:ascii="Times New Roman" w:eastAsia="Times New Roman" w:hAnsi="Times New Roman"/>
                <w:sz w:val="11"/>
              </w:rPr>
            </w:pPr>
          </w:p>
        </w:tc>
        <w:tc>
          <w:tcPr>
            <w:tcW w:w="1480" w:type="dxa"/>
            <w:vMerge/>
            <w:shd w:val="clear" w:color="auto" w:fill="00B0F0"/>
            <w:vAlign w:val="bottom"/>
          </w:tcPr>
          <w:p w:rsidR="005D2A42" w:rsidRDefault="005D2A42">
            <w:pPr>
              <w:spacing w:line="0" w:lineRule="atLeast"/>
              <w:rPr>
                <w:rFonts w:ascii="Times New Roman" w:eastAsia="Times New Roman" w:hAnsi="Times New Roman"/>
                <w:sz w:val="11"/>
              </w:rPr>
            </w:pPr>
          </w:p>
        </w:tc>
        <w:tc>
          <w:tcPr>
            <w:tcW w:w="120" w:type="dxa"/>
            <w:tcBorders>
              <w:right w:val="single" w:sz="8" w:space="0" w:color="808080"/>
            </w:tcBorders>
            <w:shd w:val="clear" w:color="auto" w:fill="00B0F0"/>
            <w:vAlign w:val="bottom"/>
          </w:tcPr>
          <w:p w:rsidR="005D2A42" w:rsidRDefault="005D2A42">
            <w:pPr>
              <w:spacing w:line="0" w:lineRule="atLeast"/>
              <w:rPr>
                <w:rFonts w:ascii="Times New Roman" w:eastAsia="Times New Roman" w:hAnsi="Times New Roman"/>
                <w:sz w:val="11"/>
              </w:rPr>
            </w:pPr>
          </w:p>
        </w:tc>
        <w:tc>
          <w:tcPr>
            <w:tcW w:w="11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c>
          <w:tcPr>
            <w:tcW w:w="20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c>
          <w:tcPr>
            <w:tcW w:w="20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1"/>
              </w:rPr>
            </w:pPr>
          </w:p>
        </w:tc>
        <w:tc>
          <w:tcPr>
            <w:tcW w:w="2100" w:type="dxa"/>
            <w:vMerge w:val="restart"/>
            <w:tcBorders>
              <w:right w:val="single" w:sz="8" w:space="0" w:color="808080"/>
            </w:tcBorders>
            <w:shd w:val="clear" w:color="auto" w:fill="auto"/>
            <w:vAlign w:val="bottom"/>
          </w:tcPr>
          <w:p w:rsidR="005D2A42" w:rsidRDefault="00B5397D">
            <w:pPr>
              <w:spacing w:line="229" w:lineRule="exact"/>
              <w:ind w:left="100"/>
              <w:rPr>
                <w:rFonts w:ascii="Arial" w:eastAsia="Arial" w:hAnsi="Arial"/>
                <w:w w:val="94"/>
              </w:rPr>
            </w:pPr>
            <w:r>
              <w:rPr>
                <w:rFonts w:ascii="Arial" w:eastAsia="Arial" w:hAnsi="Arial"/>
                <w:w w:val="94"/>
              </w:rPr>
              <w:t>d’Ivoire,  Congo,  Togo,</w:t>
            </w:r>
          </w:p>
        </w:tc>
        <w:tc>
          <w:tcPr>
            <w:tcW w:w="1260" w:type="dxa"/>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101"/>
        </w:trPr>
        <w:tc>
          <w:tcPr>
            <w:tcW w:w="20" w:type="dxa"/>
            <w:shd w:val="clear" w:color="auto" w:fill="auto"/>
            <w:vAlign w:val="bottom"/>
          </w:tcPr>
          <w:p w:rsidR="005D2A42" w:rsidRDefault="005D2A42">
            <w:pPr>
              <w:spacing w:line="0" w:lineRule="atLeast"/>
              <w:rPr>
                <w:rFonts w:ascii="Times New Roman" w:eastAsia="Times New Roman" w:hAnsi="Times New Roman"/>
                <w:sz w:val="8"/>
              </w:rPr>
            </w:pPr>
          </w:p>
        </w:tc>
        <w:tc>
          <w:tcPr>
            <w:tcW w:w="100" w:type="dxa"/>
            <w:shd w:val="clear" w:color="auto" w:fill="00B0F0"/>
            <w:vAlign w:val="bottom"/>
          </w:tcPr>
          <w:p w:rsidR="005D2A42" w:rsidRDefault="005D2A42">
            <w:pPr>
              <w:spacing w:line="0" w:lineRule="atLeast"/>
              <w:rPr>
                <w:rFonts w:ascii="Times New Roman" w:eastAsia="Times New Roman" w:hAnsi="Times New Roman"/>
                <w:sz w:val="8"/>
              </w:rPr>
            </w:pPr>
          </w:p>
        </w:tc>
        <w:tc>
          <w:tcPr>
            <w:tcW w:w="1480" w:type="dxa"/>
            <w:shd w:val="clear" w:color="auto" w:fill="00B0F0"/>
            <w:vAlign w:val="bottom"/>
          </w:tcPr>
          <w:p w:rsidR="005D2A42" w:rsidRDefault="005D2A42">
            <w:pPr>
              <w:spacing w:line="0" w:lineRule="atLeast"/>
              <w:rPr>
                <w:rFonts w:ascii="Times New Roman" w:eastAsia="Times New Roman" w:hAnsi="Times New Roman"/>
                <w:sz w:val="8"/>
              </w:rPr>
            </w:pPr>
          </w:p>
        </w:tc>
        <w:tc>
          <w:tcPr>
            <w:tcW w:w="120" w:type="dxa"/>
            <w:tcBorders>
              <w:right w:val="single" w:sz="8" w:space="0" w:color="808080"/>
            </w:tcBorders>
            <w:shd w:val="clear" w:color="auto" w:fill="00B0F0"/>
            <w:vAlign w:val="bottom"/>
          </w:tcPr>
          <w:p w:rsidR="005D2A42" w:rsidRDefault="005D2A42">
            <w:pPr>
              <w:spacing w:line="0" w:lineRule="atLeast"/>
              <w:rPr>
                <w:rFonts w:ascii="Times New Roman" w:eastAsia="Times New Roman" w:hAnsi="Times New Roman"/>
                <w:sz w:val="8"/>
              </w:rPr>
            </w:pPr>
          </w:p>
        </w:tc>
        <w:tc>
          <w:tcPr>
            <w:tcW w:w="1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20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20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21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8"/>
              </w:rPr>
            </w:pPr>
          </w:p>
        </w:tc>
        <w:tc>
          <w:tcPr>
            <w:tcW w:w="1260" w:type="dxa"/>
            <w:shd w:val="clear" w:color="auto" w:fill="auto"/>
            <w:vAlign w:val="bottom"/>
          </w:tcPr>
          <w:p w:rsidR="005D2A42" w:rsidRDefault="005D2A42">
            <w:pPr>
              <w:spacing w:line="0" w:lineRule="atLeast"/>
              <w:rPr>
                <w:rFonts w:ascii="Times New Roman" w:eastAsia="Times New Roman" w:hAnsi="Times New Roman"/>
                <w:sz w:val="8"/>
              </w:rPr>
            </w:pPr>
          </w:p>
        </w:tc>
      </w:tr>
      <w:tr w:rsidR="005D2A42">
        <w:trPr>
          <w:trHeight w:val="263"/>
        </w:trPr>
        <w:tc>
          <w:tcPr>
            <w:tcW w:w="20" w:type="dxa"/>
            <w:shd w:val="clear" w:color="auto" w:fill="auto"/>
            <w:vAlign w:val="bottom"/>
          </w:tcPr>
          <w:p w:rsidR="005D2A42" w:rsidRDefault="005D2A42">
            <w:pPr>
              <w:spacing w:line="0" w:lineRule="atLeast"/>
              <w:rPr>
                <w:rFonts w:ascii="Times New Roman" w:eastAsia="Times New Roman" w:hAnsi="Times New Roman"/>
                <w:sz w:val="22"/>
              </w:rPr>
            </w:pPr>
          </w:p>
        </w:tc>
        <w:tc>
          <w:tcPr>
            <w:tcW w:w="100" w:type="dxa"/>
            <w:tcBorders>
              <w:bottom w:val="single" w:sz="8" w:space="0" w:color="00B0F0"/>
            </w:tcBorders>
            <w:shd w:val="clear" w:color="auto" w:fill="00B0F0"/>
            <w:vAlign w:val="bottom"/>
          </w:tcPr>
          <w:p w:rsidR="005D2A42" w:rsidRDefault="005D2A42">
            <w:pPr>
              <w:spacing w:line="0" w:lineRule="atLeast"/>
              <w:rPr>
                <w:rFonts w:ascii="Times New Roman" w:eastAsia="Times New Roman" w:hAnsi="Times New Roman"/>
                <w:sz w:val="22"/>
              </w:rPr>
            </w:pPr>
          </w:p>
        </w:tc>
        <w:tc>
          <w:tcPr>
            <w:tcW w:w="1480" w:type="dxa"/>
            <w:tcBorders>
              <w:bottom w:val="single" w:sz="8" w:space="0" w:color="00B0F0"/>
            </w:tcBorders>
            <w:shd w:val="clear" w:color="auto" w:fill="00B0F0"/>
            <w:vAlign w:val="bottom"/>
          </w:tcPr>
          <w:p w:rsidR="005D2A42" w:rsidRDefault="005D2A42">
            <w:pPr>
              <w:spacing w:line="0" w:lineRule="atLeast"/>
              <w:rPr>
                <w:rFonts w:ascii="Times New Roman" w:eastAsia="Times New Roman" w:hAnsi="Times New Roman"/>
                <w:sz w:val="22"/>
              </w:rPr>
            </w:pPr>
          </w:p>
        </w:tc>
        <w:tc>
          <w:tcPr>
            <w:tcW w:w="120" w:type="dxa"/>
            <w:tcBorders>
              <w:bottom w:val="single" w:sz="8" w:space="0" w:color="00B0F0"/>
              <w:right w:val="single" w:sz="8" w:space="0" w:color="808080"/>
            </w:tcBorders>
            <w:shd w:val="clear" w:color="auto" w:fill="00B0F0"/>
            <w:vAlign w:val="bottom"/>
          </w:tcPr>
          <w:p w:rsidR="005D2A42" w:rsidRDefault="005D2A42">
            <w:pPr>
              <w:spacing w:line="0" w:lineRule="atLeast"/>
              <w:rPr>
                <w:rFonts w:ascii="Times New Roman" w:eastAsia="Times New Roman" w:hAnsi="Times New Roman"/>
                <w:sz w:val="22"/>
              </w:rPr>
            </w:pPr>
          </w:p>
        </w:tc>
        <w:tc>
          <w:tcPr>
            <w:tcW w:w="1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2"/>
              </w:rPr>
            </w:pPr>
          </w:p>
        </w:tc>
        <w:tc>
          <w:tcPr>
            <w:tcW w:w="20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2"/>
              </w:rPr>
            </w:pPr>
          </w:p>
        </w:tc>
        <w:tc>
          <w:tcPr>
            <w:tcW w:w="20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2"/>
              </w:rPr>
            </w:pPr>
          </w:p>
        </w:tc>
        <w:tc>
          <w:tcPr>
            <w:tcW w:w="2100" w:type="dxa"/>
            <w:tcBorders>
              <w:right w:val="single" w:sz="8" w:space="0" w:color="808080"/>
            </w:tcBorders>
            <w:shd w:val="clear" w:color="auto" w:fill="auto"/>
            <w:vAlign w:val="bottom"/>
          </w:tcPr>
          <w:p w:rsidR="005D2A42" w:rsidRDefault="00B5397D">
            <w:pPr>
              <w:spacing w:line="229" w:lineRule="exact"/>
              <w:ind w:left="100"/>
              <w:rPr>
                <w:rFonts w:ascii="Arial" w:eastAsia="Arial" w:hAnsi="Arial"/>
              </w:rPr>
            </w:pPr>
            <w:r>
              <w:rPr>
                <w:rFonts w:ascii="Arial" w:eastAsia="Arial" w:hAnsi="Arial"/>
              </w:rPr>
              <w:t>Tchad, Niger</w:t>
            </w:r>
          </w:p>
        </w:tc>
        <w:tc>
          <w:tcPr>
            <w:tcW w:w="126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278"/>
        </w:trPr>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tcBorders>
              <w:top w:val="single" w:sz="8" w:space="0" w:color="808080"/>
            </w:tcBorders>
            <w:shd w:val="clear" w:color="auto" w:fill="00C459"/>
            <w:vAlign w:val="bottom"/>
          </w:tcPr>
          <w:p w:rsidR="005D2A42" w:rsidRDefault="005D2A42">
            <w:pPr>
              <w:spacing w:line="0" w:lineRule="atLeast"/>
              <w:rPr>
                <w:rFonts w:ascii="Times New Roman" w:eastAsia="Times New Roman" w:hAnsi="Times New Roman"/>
                <w:sz w:val="24"/>
              </w:rPr>
            </w:pPr>
          </w:p>
        </w:tc>
        <w:tc>
          <w:tcPr>
            <w:tcW w:w="1480" w:type="dxa"/>
            <w:tcBorders>
              <w:top w:val="single" w:sz="8" w:space="0" w:color="808080"/>
            </w:tcBorders>
            <w:shd w:val="clear" w:color="auto" w:fill="00C459"/>
            <w:vAlign w:val="bottom"/>
          </w:tcPr>
          <w:p w:rsidR="005D2A42" w:rsidRDefault="005D2A42">
            <w:pPr>
              <w:spacing w:line="0" w:lineRule="atLeast"/>
              <w:rPr>
                <w:rFonts w:ascii="Times New Roman" w:eastAsia="Times New Roman" w:hAnsi="Times New Roman"/>
                <w:sz w:val="24"/>
              </w:rPr>
            </w:pPr>
          </w:p>
        </w:tc>
        <w:tc>
          <w:tcPr>
            <w:tcW w:w="120" w:type="dxa"/>
            <w:tcBorders>
              <w:top w:val="single" w:sz="8" w:space="0" w:color="808080"/>
              <w:right w:val="single" w:sz="8" w:space="0" w:color="808080"/>
            </w:tcBorders>
            <w:shd w:val="clear" w:color="auto" w:fill="00C459"/>
            <w:vAlign w:val="bottom"/>
          </w:tcPr>
          <w:p w:rsidR="005D2A42" w:rsidRDefault="005D2A42">
            <w:pPr>
              <w:spacing w:line="0" w:lineRule="atLeast"/>
              <w:rPr>
                <w:rFonts w:ascii="Times New Roman" w:eastAsia="Times New Roman" w:hAnsi="Times New Roman"/>
                <w:sz w:val="24"/>
              </w:rPr>
            </w:pPr>
          </w:p>
        </w:tc>
        <w:tc>
          <w:tcPr>
            <w:tcW w:w="1120" w:type="dxa"/>
            <w:tcBorders>
              <w:top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4"/>
              </w:rPr>
            </w:pPr>
          </w:p>
        </w:tc>
        <w:tc>
          <w:tcPr>
            <w:tcW w:w="2080" w:type="dxa"/>
            <w:tcBorders>
              <w:top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4"/>
              </w:rPr>
            </w:pPr>
          </w:p>
        </w:tc>
        <w:tc>
          <w:tcPr>
            <w:tcW w:w="2080" w:type="dxa"/>
            <w:tcBorders>
              <w:top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4"/>
              </w:rPr>
            </w:pPr>
          </w:p>
        </w:tc>
        <w:tc>
          <w:tcPr>
            <w:tcW w:w="2100" w:type="dxa"/>
            <w:tcBorders>
              <w:top w:val="single" w:sz="8" w:space="0" w:color="808080"/>
              <w:right w:val="single" w:sz="8" w:space="0" w:color="808080"/>
            </w:tcBorders>
            <w:shd w:val="clear" w:color="auto" w:fill="auto"/>
            <w:vAlign w:val="bottom"/>
          </w:tcPr>
          <w:p w:rsidR="005D2A42" w:rsidRDefault="00B5397D">
            <w:pPr>
              <w:spacing w:line="229" w:lineRule="exact"/>
              <w:ind w:left="100"/>
              <w:rPr>
                <w:rFonts w:ascii="Arial" w:eastAsia="Arial" w:hAnsi="Arial"/>
              </w:rPr>
            </w:pPr>
            <w:r>
              <w:rPr>
                <w:rFonts w:ascii="Arial" w:eastAsia="Arial" w:hAnsi="Arial"/>
              </w:rPr>
              <w:t>Bénin, Cameroun,</w:t>
            </w:r>
          </w:p>
        </w:tc>
        <w:tc>
          <w:tcPr>
            <w:tcW w:w="126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30"/>
        </w:trPr>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100" w:type="dxa"/>
            <w:shd w:val="clear" w:color="auto" w:fill="00C459"/>
            <w:vAlign w:val="bottom"/>
          </w:tcPr>
          <w:p w:rsidR="005D2A42" w:rsidRDefault="005D2A42">
            <w:pPr>
              <w:spacing w:line="0" w:lineRule="atLeast"/>
              <w:rPr>
                <w:rFonts w:ascii="Times New Roman" w:eastAsia="Times New Roman" w:hAnsi="Times New Roman"/>
              </w:rPr>
            </w:pPr>
          </w:p>
        </w:tc>
        <w:tc>
          <w:tcPr>
            <w:tcW w:w="1480" w:type="dxa"/>
            <w:shd w:val="clear" w:color="auto" w:fill="00C459"/>
            <w:vAlign w:val="bottom"/>
          </w:tcPr>
          <w:p w:rsidR="005D2A42" w:rsidRDefault="00B5397D">
            <w:pPr>
              <w:spacing w:line="229" w:lineRule="exact"/>
              <w:rPr>
                <w:rFonts w:ascii="Arial" w:eastAsia="Arial" w:hAnsi="Arial"/>
                <w:b/>
                <w:color w:val="FFFFFF"/>
              </w:rPr>
            </w:pPr>
            <w:r>
              <w:rPr>
                <w:rFonts w:ascii="Arial" w:eastAsia="Arial" w:hAnsi="Arial"/>
                <w:b/>
                <w:color w:val="FFFFFF"/>
              </w:rPr>
              <w:t>Mathématiques</w:t>
            </w:r>
          </w:p>
        </w:tc>
        <w:tc>
          <w:tcPr>
            <w:tcW w:w="120" w:type="dxa"/>
            <w:tcBorders>
              <w:right w:val="single" w:sz="8" w:space="0" w:color="808080"/>
            </w:tcBorders>
            <w:shd w:val="clear" w:color="auto" w:fill="00C459"/>
            <w:vAlign w:val="bottom"/>
          </w:tcPr>
          <w:p w:rsidR="005D2A42" w:rsidRDefault="005D2A42">
            <w:pPr>
              <w:spacing w:line="0" w:lineRule="atLeast"/>
              <w:rPr>
                <w:rFonts w:ascii="Times New Roman" w:eastAsia="Times New Roman" w:hAnsi="Times New Roman"/>
              </w:rPr>
            </w:pPr>
          </w:p>
        </w:tc>
        <w:tc>
          <w:tcPr>
            <w:tcW w:w="1120" w:type="dxa"/>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7"/>
              </w:rPr>
            </w:pPr>
            <w:r>
              <w:rPr>
                <w:rFonts w:ascii="Arial" w:eastAsia="Arial" w:hAnsi="Arial"/>
                <w:w w:val="87"/>
              </w:rPr>
              <w:t>546,6</w:t>
            </w:r>
          </w:p>
        </w:tc>
        <w:tc>
          <w:tcPr>
            <w:tcW w:w="2080" w:type="dxa"/>
            <w:tcBorders>
              <w:right w:val="single" w:sz="8" w:space="0" w:color="808080"/>
            </w:tcBorders>
            <w:shd w:val="clear" w:color="auto" w:fill="auto"/>
            <w:vAlign w:val="bottom"/>
          </w:tcPr>
          <w:p w:rsidR="005D2A42" w:rsidRDefault="00B5397D">
            <w:pPr>
              <w:spacing w:line="229" w:lineRule="exact"/>
              <w:ind w:left="100"/>
              <w:rPr>
                <w:rFonts w:ascii="Arial" w:eastAsia="Arial" w:hAnsi="Arial"/>
              </w:rPr>
            </w:pPr>
            <w:r>
              <w:rPr>
                <w:rFonts w:ascii="Arial" w:eastAsia="Arial" w:hAnsi="Arial"/>
              </w:rPr>
              <w:t>Burundi,</w:t>
            </w:r>
          </w:p>
        </w:tc>
        <w:tc>
          <w:tcPr>
            <w:tcW w:w="2080" w:type="dxa"/>
            <w:tcBorders>
              <w:right w:val="single" w:sz="8" w:space="0" w:color="808080"/>
            </w:tcBorders>
            <w:shd w:val="clear" w:color="auto" w:fill="auto"/>
            <w:vAlign w:val="bottom"/>
          </w:tcPr>
          <w:p w:rsidR="005D2A42" w:rsidRDefault="00B5397D">
            <w:pPr>
              <w:spacing w:line="229" w:lineRule="exact"/>
              <w:ind w:left="100"/>
              <w:rPr>
                <w:rFonts w:ascii="Arial" w:eastAsia="Arial" w:hAnsi="Arial"/>
              </w:rPr>
            </w:pPr>
            <w:r>
              <w:rPr>
                <w:rFonts w:ascii="Arial" w:eastAsia="Arial" w:hAnsi="Arial"/>
              </w:rPr>
              <w:t>Burkina Faso</w:t>
            </w:r>
          </w:p>
        </w:tc>
        <w:tc>
          <w:tcPr>
            <w:tcW w:w="2100" w:type="dxa"/>
            <w:tcBorders>
              <w:right w:val="single" w:sz="8" w:space="0" w:color="808080"/>
            </w:tcBorders>
            <w:shd w:val="clear" w:color="auto" w:fill="auto"/>
            <w:vAlign w:val="bottom"/>
          </w:tcPr>
          <w:p w:rsidR="005D2A42" w:rsidRDefault="00B5397D">
            <w:pPr>
              <w:spacing w:line="229" w:lineRule="exact"/>
              <w:ind w:left="100"/>
              <w:rPr>
                <w:rFonts w:ascii="Arial" w:eastAsia="Arial" w:hAnsi="Arial"/>
              </w:rPr>
            </w:pPr>
            <w:r>
              <w:rPr>
                <w:rFonts w:ascii="Arial" w:eastAsia="Arial" w:hAnsi="Arial"/>
              </w:rPr>
              <w:t>Congo, Côte d’Ivoire,</w:t>
            </w:r>
          </w:p>
        </w:tc>
        <w:tc>
          <w:tcPr>
            <w:tcW w:w="126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28"/>
        </w:trPr>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100" w:type="dxa"/>
            <w:shd w:val="clear" w:color="auto" w:fill="00C459"/>
            <w:vAlign w:val="bottom"/>
          </w:tcPr>
          <w:p w:rsidR="005D2A42" w:rsidRDefault="005D2A42">
            <w:pPr>
              <w:spacing w:line="0" w:lineRule="atLeast"/>
              <w:rPr>
                <w:rFonts w:ascii="Times New Roman" w:eastAsia="Times New Roman" w:hAnsi="Times New Roman"/>
                <w:sz w:val="19"/>
              </w:rPr>
            </w:pPr>
          </w:p>
        </w:tc>
        <w:tc>
          <w:tcPr>
            <w:tcW w:w="1480" w:type="dxa"/>
            <w:shd w:val="clear" w:color="auto" w:fill="00C459"/>
            <w:vAlign w:val="bottom"/>
          </w:tcPr>
          <w:p w:rsidR="005D2A42" w:rsidRDefault="005D2A42">
            <w:pPr>
              <w:spacing w:line="0" w:lineRule="atLeast"/>
              <w:rPr>
                <w:rFonts w:ascii="Times New Roman" w:eastAsia="Times New Roman" w:hAnsi="Times New Roman"/>
                <w:sz w:val="19"/>
              </w:rPr>
            </w:pPr>
          </w:p>
        </w:tc>
        <w:tc>
          <w:tcPr>
            <w:tcW w:w="120" w:type="dxa"/>
            <w:tcBorders>
              <w:right w:val="single" w:sz="8" w:space="0" w:color="808080"/>
            </w:tcBorders>
            <w:shd w:val="clear" w:color="auto" w:fill="00C459"/>
            <w:vAlign w:val="bottom"/>
          </w:tcPr>
          <w:p w:rsidR="005D2A42" w:rsidRDefault="005D2A42">
            <w:pPr>
              <w:spacing w:line="0" w:lineRule="atLeast"/>
              <w:rPr>
                <w:rFonts w:ascii="Times New Roman" w:eastAsia="Times New Roman" w:hAnsi="Times New Roman"/>
                <w:sz w:val="19"/>
              </w:rPr>
            </w:pPr>
          </w:p>
        </w:tc>
        <w:tc>
          <w:tcPr>
            <w:tcW w:w="11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20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208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9"/>
              </w:rPr>
            </w:pPr>
          </w:p>
        </w:tc>
        <w:tc>
          <w:tcPr>
            <w:tcW w:w="2100" w:type="dxa"/>
            <w:tcBorders>
              <w:right w:val="single" w:sz="8" w:space="0" w:color="808080"/>
            </w:tcBorders>
            <w:shd w:val="clear" w:color="auto" w:fill="auto"/>
            <w:vAlign w:val="bottom"/>
          </w:tcPr>
          <w:p w:rsidR="005D2A42" w:rsidRDefault="00B5397D">
            <w:pPr>
              <w:spacing w:line="227" w:lineRule="exact"/>
              <w:ind w:left="100"/>
              <w:rPr>
                <w:rFonts w:ascii="Arial" w:eastAsia="Arial" w:hAnsi="Arial"/>
              </w:rPr>
            </w:pPr>
            <w:r>
              <w:rPr>
                <w:rFonts w:ascii="Arial" w:eastAsia="Arial" w:hAnsi="Arial"/>
              </w:rPr>
              <w:t>Niger, Tchad</w:t>
            </w:r>
          </w:p>
        </w:tc>
        <w:tc>
          <w:tcPr>
            <w:tcW w:w="126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66"/>
        </w:trPr>
        <w:tc>
          <w:tcPr>
            <w:tcW w:w="2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5"/>
              </w:rPr>
            </w:pPr>
          </w:p>
        </w:tc>
        <w:tc>
          <w:tcPr>
            <w:tcW w:w="100" w:type="dxa"/>
            <w:tcBorders>
              <w:bottom w:val="single" w:sz="8" w:space="0" w:color="808080"/>
            </w:tcBorders>
            <w:shd w:val="clear" w:color="auto" w:fill="00C459"/>
            <w:vAlign w:val="bottom"/>
          </w:tcPr>
          <w:p w:rsidR="005D2A42" w:rsidRDefault="005D2A42">
            <w:pPr>
              <w:spacing w:line="0" w:lineRule="atLeast"/>
              <w:rPr>
                <w:rFonts w:ascii="Times New Roman" w:eastAsia="Times New Roman" w:hAnsi="Times New Roman"/>
                <w:sz w:val="5"/>
              </w:rPr>
            </w:pPr>
          </w:p>
        </w:tc>
        <w:tc>
          <w:tcPr>
            <w:tcW w:w="1480" w:type="dxa"/>
            <w:tcBorders>
              <w:bottom w:val="single" w:sz="8" w:space="0" w:color="808080"/>
            </w:tcBorders>
            <w:shd w:val="clear" w:color="auto" w:fill="00C459"/>
            <w:vAlign w:val="bottom"/>
          </w:tcPr>
          <w:p w:rsidR="005D2A42" w:rsidRDefault="005D2A42">
            <w:pPr>
              <w:spacing w:line="0" w:lineRule="atLeast"/>
              <w:rPr>
                <w:rFonts w:ascii="Times New Roman" w:eastAsia="Times New Roman" w:hAnsi="Times New Roman"/>
                <w:sz w:val="5"/>
              </w:rPr>
            </w:pPr>
          </w:p>
        </w:tc>
        <w:tc>
          <w:tcPr>
            <w:tcW w:w="120" w:type="dxa"/>
            <w:tcBorders>
              <w:bottom w:val="single" w:sz="8" w:space="0" w:color="808080"/>
              <w:right w:val="single" w:sz="8" w:space="0" w:color="808080"/>
            </w:tcBorders>
            <w:shd w:val="clear" w:color="auto" w:fill="00C459"/>
            <w:vAlign w:val="bottom"/>
          </w:tcPr>
          <w:p w:rsidR="005D2A42" w:rsidRDefault="005D2A42">
            <w:pPr>
              <w:spacing w:line="0" w:lineRule="atLeast"/>
              <w:rPr>
                <w:rFonts w:ascii="Times New Roman" w:eastAsia="Times New Roman" w:hAnsi="Times New Roman"/>
                <w:sz w:val="5"/>
              </w:rPr>
            </w:pPr>
          </w:p>
        </w:tc>
        <w:tc>
          <w:tcPr>
            <w:tcW w:w="112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5"/>
              </w:rPr>
            </w:pPr>
          </w:p>
        </w:tc>
        <w:tc>
          <w:tcPr>
            <w:tcW w:w="208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5"/>
              </w:rPr>
            </w:pPr>
          </w:p>
        </w:tc>
        <w:tc>
          <w:tcPr>
            <w:tcW w:w="208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5"/>
              </w:rPr>
            </w:pPr>
          </w:p>
        </w:tc>
        <w:tc>
          <w:tcPr>
            <w:tcW w:w="210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5"/>
              </w:rPr>
            </w:pPr>
          </w:p>
        </w:tc>
        <w:tc>
          <w:tcPr>
            <w:tcW w:w="1260" w:type="dxa"/>
            <w:shd w:val="clear" w:color="auto" w:fill="auto"/>
            <w:vAlign w:val="bottom"/>
          </w:tcPr>
          <w:p w:rsidR="005D2A42" w:rsidRDefault="005D2A42">
            <w:pPr>
              <w:spacing w:line="0" w:lineRule="atLeast"/>
              <w:rPr>
                <w:rFonts w:ascii="Times New Roman" w:eastAsia="Times New Roman" w:hAnsi="Times New Roman"/>
                <w:sz w:val="5"/>
              </w:rPr>
            </w:pPr>
          </w:p>
        </w:tc>
      </w:tr>
    </w:tbl>
    <w:p w:rsidR="005D2A42" w:rsidRDefault="00301681">
      <w:pPr>
        <w:spacing w:line="200" w:lineRule="exact"/>
        <w:rPr>
          <w:rFonts w:ascii="Times New Roman" w:eastAsia="Times New Roman" w:hAnsi="Times New Roman"/>
        </w:rPr>
      </w:pPr>
      <w:r>
        <w:rPr>
          <w:rFonts w:ascii="Times New Roman" w:eastAsia="Times New Roman" w:hAnsi="Times New Roman"/>
          <w:noProof/>
          <w:sz w:val="5"/>
        </w:rPr>
        <w:drawing>
          <wp:anchor distT="0" distB="0" distL="114300" distR="114300" simplePos="0" relativeHeight="251516928" behindDoc="1" locked="0" layoutInCell="0" allowOverlap="1">
            <wp:simplePos x="0" y="0"/>
            <wp:positionH relativeFrom="column">
              <wp:posOffset>6284595</wp:posOffset>
            </wp:positionH>
            <wp:positionV relativeFrom="paragraph">
              <wp:posOffset>-1341120</wp:posOffset>
            </wp:positionV>
            <wp:extent cx="387350" cy="1799590"/>
            <wp:effectExtent l="19050" t="0" r="0" b="0"/>
            <wp:wrapNone/>
            <wp:docPr id="137" name="Imag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32"/>
                    <a:srcRect/>
                    <a:stretch>
                      <a:fillRect/>
                    </a:stretch>
                  </pic:blipFill>
                  <pic:spPr bwMode="auto">
                    <a:xfrm>
                      <a:off x="0" y="0"/>
                      <a:ext cx="387350" cy="1799590"/>
                    </a:xfrm>
                    <a:prstGeom prst="rect">
                      <a:avLst/>
                    </a:prstGeom>
                    <a:noFill/>
                  </pic:spPr>
                </pic:pic>
              </a:graphicData>
            </a:graphic>
          </wp:anchor>
        </w:drawing>
      </w:r>
    </w:p>
    <w:p w:rsidR="005D2A42" w:rsidRDefault="005D2A42">
      <w:pPr>
        <w:spacing w:line="210" w:lineRule="exact"/>
        <w:rPr>
          <w:rFonts w:ascii="Times New Roman" w:eastAsia="Times New Roman" w:hAnsi="Times New Roman"/>
        </w:rPr>
      </w:pPr>
    </w:p>
    <w:p w:rsidR="005D2A42" w:rsidRDefault="00B5397D">
      <w:pPr>
        <w:spacing w:line="269" w:lineRule="auto"/>
        <w:ind w:left="20" w:right="1300"/>
        <w:rPr>
          <w:rFonts w:ascii="Arial" w:eastAsia="Arial" w:hAnsi="Arial"/>
        </w:rPr>
      </w:pPr>
      <w:r>
        <w:rPr>
          <w:rFonts w:ascii="Arial" w:eastAsia="Arial" w:hAnsi="Arial"/>
        </w:rPr>
        <w:t>A la différence du début de scolarité, la fin de scolarité primaire au Sénégal se caractérise par des scores nationaux statistiquement supérieurs à l’ensemble des neuf autres participants en langue. Par contre, En mathématiques, la fin de cycle primaire sénégalais se caractérise par des scores nationaux statistiquement supérieurs à sept autres pays participants, égaux et inférieurs à un pays.</w:t>
      </w:r>
    </w:p>
    <w:p w:rsidR="005D2A42" w:rsidRDefault="005D2A42">
      <w:pPr>
        <w:spacing w:line="200" w:lineRule="exact"/>
        <w:rPr>
          <w:rFonts w:ascii="Times New Roman" w:eastAsia="Times New Roman" w:hAnsi="Times New Roman"/>
        </w:rPr>
      </w:pPr>
    </w:p>
    <w:p w:rsidR="005D2A42" w:rsidRDefault="005D2A42">
      <w:pPr>
        <w:spacing w:line="350" w:lineRule="exact"/>
        <w:rPr>
          <w:rFonts w:ascii="Times New Roman" w:eastAsia="Times New Roman" w:hAnsi="Times New Roman"/>
        </w:rPr>
      </w:pPr>
    </w:p>
    <w:p w:rsidR="005D2A42" w:rsidRDefault="00B5397D">
      <w:pPr>
        <w:spacing w:line="237" w:lineRule="auto"/>
        <w:ind w:left="740" w:right="1880" w:hanging="719"/>
        <w:rPr>
          <w:rFonts w:ascii="Arial" w:eastAsia="Arial" w:hAnsi="Arial"/>
          <w:color w:val="F87268"/>
          <w:sz w:val="36"/>
        </w:rPr>
      </w:pPr>
      <w:r>
        <w:rPr>
          <w:rFonts w:ascii="Arial" w:eastAsia="Arial" w:hAnsi="Arial"/>
          <w:color w:val="F87268"/>
          <w:sz w:val="36"/>
        </w:rPr>
        <w:t>3.1.3 Relations entre les performances de début et de fin de scolarité primaire des pays</w:t>
      </w:r>
    </w:p>
    <w:p w:rsidR="005D2A42" w:rsidRDefault="005D2A42">
      <w:pPr>
        <w:spacing w:line="130" w:lineRule="exact"/>
        <w:rPr>
          <w:rFonts w:ascii="Times New Roman" w:eastAsia="Times New Roman" w:hAnsi="Times New Roman"/>
        </w:rPr>
      </w:pPr>
    </w:p>
    <w:p w:rsidR="005D2A42" w:rsidRDefault="00B5397D">
      <w:pPr>
        <w:spacing w:line="238" w:lineRule="auto"/>
        <w:ind w:left="20" w:right="1260"/>
        <w:jc w:val="both"/>
        <w:rPr>
          <w:rFonts w:ascii="Arial" w:eastAsia="Arial" w:hAnsi="Arial"/>
          <w:sz w:val="22"/>
        </w:rPr>
      </w:pPr>
      <w:r>
        <w:rPr>
          <w:rFonts w:ascii="Arial" w:eastAsia="Arial" w:hAnsi="Arial"/>
          <w:sz w:val="22"/>
        </w:rPr>
        <w:t>La mise en lien des scores nationaux de début et de fin de scolarité primaire permet notamment d’étudier dans quelle mesure les niveaux de performance en début de cycle primaire peuvent constituer un bon prédicteur des niveaux de performance en fin de cycle primaire. Il est ici important d’avoir à l’esprit que les trajectoires et la progression scolaire des élèves tout au long du cycle primaire sont des dimensions complexes à analyser sans mener une étude longitudinale portant sur les élèves et leurs conditions d’apprentissage.</w:t>
      </w:r>
    </w:p>
    <w:p w:rsidR="005D2A42" w:rsidRDefault="005D2A42">
      <w:pPr>
        <w:spacing w:line="127" w:lineRule="exact"/>
        <w:rPr>
          <w:rFonts w:ascii="Times New Roman" w:eastAsia="Times New Roman" w:hAnsi="Times New Roman"/>
        </w:rPr>
      </w:pPr>
    </w:p>
    <w:p w:rsidR="005D2A42" w:rsidRDefault="00B5397D">
      <w:pPr>
        <w:spacing w:line="278" w:lineRule="auto"/>
        <w:ind w:left="20" w:right="1260"/>
        <w:jc w:val="both"/>
        <w:rPr>
          <w:rFonts w:ascii="Arial" w:eastAsia="Arial" w:hAnsi="Arial"/>
          <w:sz w:val="19"/>
        </w:rPr>
      </w:pPr>
      <w:r>
        <w:rPr>
          <w:rFonts w:ascii="Arial" w:eastAsia="Arial" w:hAnsi="Arial"/>
          <w:sz w:val="19"/>
        </w:rPr>
        <w:t>Les graphiques 3.3 et 3.4 présentent le lien entre les scores nationaux de début de scolarité primaire (sur l’axe horizontal) et les scores de fin de scolarité (sur l’axe vertical), successivement pour chaque discipline.</w:t>
      </w:r>
    </w:p>
    <w:p w:rsidR="005D2A42" w:rsidRDefault="00B5397D">
      <w:pPr>
        <w:spacing w:line="274" w:lineRule="auto"/>
        <w:ind w:left="20" w:right="1260"/>
        <w:jc w:val="both"/>
        <w:rPr>
          <w:rFonts w:ascii="Arial" w:eastAsia="Arial" w:hAnsi="Arial"/>
          <w:sz w:val="19"/>
        </w:rPr>
      </w:pPr>
      <w:r>
        <w:rPr>
          <w:rFonts w:ascii="Arial" w:eastAsia="Arial" w:hAnsi="Arial"/>
          <w:sz w:val="19"/>
        </w:rPr>
        <w:t>Pour les deux matières, la relation entre les scores moyens nationaux de début et de fin de scolarité primaire</w:t>
      </w:r>
      <w:r>
        <w:rPr>
          <w:rFonts w:ascii="Arial" w:eastAsia="Arial" w:hAnsi="Arial"/>
          <w:sz w:val="22"/>
          <w:vertAlign w:val="superscript"/>
        </w:rPr>
        <w:t>12</w:t>
      </w:r>
      <w:r>
        <w:rPr>
          <w:rFonts w:ascii="Arial" w:eastAsia="Arial" w:hAnsi="Arial"/>
          <w:sz w:val="19"/>
        </w:rPr>
        <w:t xml:space="preserve"> n’est pas exceptionnellement marquée. Les coefficients de corrélation sont estimés à 0,53 (non significatif) en lecture et à 0,62 (significatif à 10 %) en mathématiques (voir le tableau en annexe). Il semble cependant que les pays performants en début de scolarité soient parmi les pays qui obtiennent les scores nationaux les plus élevés en fin de scolarité, que ce soit en langue-lecture ou en mathématiques.</w:t>
      </w:r>
    </w:p>
    <w:p w:rsidR="005D2A42" w:rsidRDefault="006A2137">
      <w:pPr>
        <w:spacing w:line="200" w:lineRule="exact"/>
        <w:rPr>
          <w:rFonts w:ascii="Times New Roman" w:eastAsia="Times New Roman" w:hAnsi="Times New Roman"/>
        </w:rPr>
      </w:pPr>
      <w:r>
        <w:rPr>
          <w:rFonts w:ascii="Arial" w:eastAsia="Arial" w:hAnsi="Arial"/>
          <w:sz w:val="19"/>
        </w:rPr>
        <w:pict>
          <v:line id="_x0000_s1162" style="position:absolute;z-index:-251798528" from=".9pt,52.55pt" to="144.95pt,52.55pt" o:allowincell="f" o:userdrawn="t" strokeweight=".21164mm"/>
        </w:pic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57" w:lineRule="exact"/>
        <w:rPr>
          <w:rFonts w:ascii="Times New Roman" w:eastAsia="Times New Roman" w:hAnsi="Times New Roman"/>
        </w:rPr>
      </w:pPr>
    </w:p>
    <w:p w:rsidR="005D2A42" w:rsidRDefault="00B5397D">
      <w:pPr>
        <w:spacing w:line="214" w:lineRule="auto"/>
        <w:ind w:left="20" w:right="1800"/>
        <w:rPr>
          <w:rFonts w:ascii="Arial" w:eastAsia="Arial" w:hAnsi="Arial"/>
        </w:rPr>
      </w:pPr>
      <w:r>
        <w:rPr>
          <w:rFonts w:ascii="Arial" w:eastAsia="Arial" w:hAnsi="Arial"/>
          <w:sz w:val="24"/>
          <w:vertAlign w:val="superscript"/>
        </w:rPr>
        <w:t>12</w:t>
      </w:r>
      <w:r>
        <w:rPr>
          <w:rFonts w:ascii="Arial" w:eastAsia="Arial" w:hAnsi="Arial"/>
        </w:rPr>
        <w:t xml:space="preserve"> Cette relation est évaluée à partir du coefficient de corrélation de rang des pays sur la base de leurs scores moyens nationaux en début et en fin de scolarité primaire.</w:t>
      </w:r>
    </w:p>
    <w:p w:rsidR="005D2A42" w:rsidRDefault="005D2A42">
      <w:pPr>
        <w:spacing w:line="372" w:lineRule="exact"/>
        <w:rPr>
          <w:rFonts w:ascii="Times New Roman" w:eastAsia="Times New Roman" w:hAnsi="Times New Roman"/>
        </w:rPr>
      </w:pPr>
    </w:p>
    <w:p w:rsidR="005D2A42" w:rsidRDefault="00B5397D">
      <w:pPr>
        <w:tabs>
          <w:tab w:val="left" w:pos="1040"/>
        </w:tabs>
        <w:spacing w:line="0" w:lineRule="atLeast"/>
        <w:ind w:right="840"/>
        <w:jc w:val="righ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53</w:t>
      </w:r>
    </w:p>
    <w:p w:rsidR="005D2A42" w:rsidRDefault="006A2137">
      <w:pPr>
        <w:spacing w:line="20" w:lineRule="exact"/>
        <w:rPr>
          <w:rFonts w:ascii="Times New Roman" w:eastAsia="Times New Roman" w:hAnsi="Times New Roman"/>
        </w:rPr>
      </w:pPr>
      <w:r>
        <w:rPr>
          <w:rFonts w:ascii="Arial" w:eastAsia="Arial" w:hAnsi="Arial"/>
          <w:b/>
          <w:sz w:val="19"/>
        </w:rPr>
        <w:pict>
          <v:line id="_x0000_s1163" style="position:absolute;z-index:-251797504" from="-70pt,-2pt" to="346.65pt,-2pt" o:allowincell="f" o:userdrawn="t" strokecolor="#7f7f7f" strokeweight=".48pt"/>
        </w:pict>
      </w:r>
    </w:p>
    <w:p w:rsidR="005D2A42" w:rsidRDefault="005D2A42">
      <w:pPr>
        <w:spacing w:line="20" w:lineRule="exact"/>
        <w:rPr>
          <w:rFonts w:ascii="Times New Roman" w:eastAsia="Times New Roman" w:hAnsi="Times New Roman"/>
        </w:rPr>
        <w:sectPr w:rsidR="005D2A42">
          <w:pgSz w:w="11900" w:h="16838"/>
          <w:pgMar w:top="1345" w:right="140" w:bottom="264" w:left="1400" w:header="0" w:footer="0" w:gutter="0"/>
          <w:cols w:space="0" w:equalWidth="0">
            <w:col w:w="10360"/>
          </w:cols>
          <w:docGrid w:linePitch="360"/>
        </w:sectPr>
      </w:pPr>
    </w:p>
    <w:p w:rsidR="005D2A42" w:rsidRDefault="00B5397D">
      <w:pPr>
        <w:spacing w:line="239" w:lineRule="auto"/>
        <w:rPr>
          <w:rFonts w:ascii="Arial" w:eastAsia="Arial" w:hAnsi="Arial"/>
          <w:color w:val="F87268"/>
        </w:rPr>
      </w:pPr>
      <w:bookmarkStart w:id="53" w:name="page54"/>
      <w:bookmarkEnd w:id="53"/>
      <w:r>
        <w:rPr>
          <w:rFonts w:ascii="Arial" w:eastAsia="Arial" w:hAnsi="Arial"/>
          <w:color w:val="F87268"/>
        </w:rPr>
        <w:lastRenderedPageBreak/>
        <w:t>CHAPITRE 3</w:t>
      </w:r>
    </w:p>
    <w:p w:rsidR="005D2A42" w:rsidRDefault="005D2A42">
      <w:pPr>
        <w:spacing w:line="200" w:lineRule="exact"/>
        <w:rPr>
          <w:rFonts w:ascii="Times New Roman" w:eastAsia="Times New Roman" w:hAnsi="Times New Roman"/>
        </w:rPr>
      </w:pPr>
    </w:p>
    <w:p w:rsidR="005D2A42" w:rsidRDefault="005D2A42">
      <w:pPr>
        <w:spacing w:line="210" w:lineRule="exact"/>
        <w:rPr>
          <w:rFonts w:ascii="Times New Roman" w:eastAsia="Times New Roman" w:hAnsi="Times New Roman"/>
        </w:rPr>
      </w:pPr>
    </w:p>
    <w:p w:rsidR="005D2A42" w:rsidRDefault="00B5397D">
      <w:pPr>
        <w:spacing w:line="237" w:lineRule="auto"/>
        <w:ind w:left="100"/>
        <w:rPr>
          <w:rFonts w:ascii="Arial" w:eastAsia="Arial" w:hAnsi="Arial"/>
          <w:i/>
          <w:sz w:val="22"/>
          <w:u w:val="single"/>
        </w:rPr>
      </w:pPr>
      <w:r>
        <w:rPr>
          <w:rFonts w:ascii="Arial" w:eastAsia="Arial" w:hAnsi="Arial"/>
          <w:i/>
          <w:sz w:val="22"/>
          <w:u w:val="single"/>
        </w:rPr>
        <w:t>Graphique 3.3 : Lien entre les scores moyens nationaux au test PASEC2014 de langue-lecture - Début et fin de scolarité</w:t>
      </w:r>
    </w:p>
    <w:p w:rsidR="005D2A42" w:rsidRDefault="00B5397D">
      <w:pPr>
        <w:spacing w:line="200" w:lineRule="exact"/>
        <w:rPr>
          <w:rFonts w:ascii="Times New Roman" w:eastAsia="Times New Roman" w:hAnsi="Times New Roman"/>
        </w:rPr>
      </w:pPr>
      <w:r>
        <w:rPr>
          <w:rFonts w:ascii="Arial" w:eastAsia="Arial" w:hAnsi="Arial"/>
          <w:i/>
          <w:sz w:val="22"/>
          <w:u w:val="single"/>
        </w:rPr>
        <w:br w:type="column"/>
      </w:r>
    </w:p>
    <w:p w:rsidR="005D2A42" w:rsidRDefault="005D2A42">
      <w:pPr>
        <w:spacing w:line="200" w:lineRule="exact"/>
        <w:rPr>
          <w:rFonts w:ascii="Times New Roman" w:eastAsia="Times New Roman" w:hAnsi="Times New Roman"/>
        </w:rPr>
      </w:pPr>
    </w:p>
    <w:p w:rsidR="005D2A42" w:rsidRDefault="005D2A42">
      <w:pPr>
        <w:spacing w:line="239" w:lineRule="exact"/>
        <w:rPr>
          <w:rFonts w:ascii="Times New Roman" w:eastAsia="Times New Roman" w:hAnsi="Times New Roman"/>
        </w:rPr>
      </w:pPr>
    </w:p>
    <w:p w:rsidR="005D2A42" w:rsidRDefault="00B5397D">
      <w:pPr>
        <w:spacing w:line="276" w:lineRule="auto"/>
        <w:rPr>
          <w:rFonts w:ascii="Arial" w:eastAsia="Arial" w:hAnsi="Arial"/>
          <w:i/>
          <w:sz w:val="19"/>
          <w:u w:val="single"/>
        </w:rPr>
      </w:pPr>
      <w:r>
        <w:rPr>
          <w:rFonts w:ascii="Arial" w:eastAsia="Arial" w:hAnsi="Arial"/>
          <w:i/>
          <w:sz w:val="19"/>
          <w:u w:val="single"/>
        </w:rPr>
        <w:t>Graphique 3.4 : Lien entre les scores moyens nationaux au test PASEC2014 de mathématiques</w:t>
      </w:r>
    </w:p>
    <w:p w:rsidR="005D2A42" w:rsidRDefault="00B5397D">
      <w:pPr>
        <w:spacing w:line="236" w:lineRule="auto"/>
        <w:rPr>
          <w:rFonts w:ascii="Arial" w:eastAsia="Arial" w:hAnsi="Arial"/>
          <w:i/>
          <w:sz w:val="22"/>
          <w:u w:val="single"/>
        </w:rPr>
      </w:pPr>
      <w:r>
        <w:rPr>
          <w:rFonts w:ascii="Arial" w:eastAsia="Arial" w:hAnsi="Arial"/>
          <w:i/>
          <w:sz w:val="22"/>
          <w:u w:val="single"/>
        </w:rPr>
        <w:t>– Début et fin de scolarité</w:t>
      </w:r>
    </w:p>
    <w:p w:rsidR="005D2A42" w:rsidRDefault="00301681">
      <w:pPr>
        <w:spacing w:line="236" w:lineRule="auto"/>
        <w:rPr>
          <w:rFonts w:ascii="Arial" w:eastAsia="Arial" w:hAnsi="Arial"/>
          <w:i/>
          <w:sz w:val="22"/>
          <w:u w:val="single"/>
        </w:rPr>
        <w:sectPr w:rsidR="005D2A42">
          <w:pgSz w:w="11900" w:h="16838"/>
          <w:pgMar w:top="1345" w:right="1600" w:bottom="267" w:left="1420" w:header="0" w:footer="0" w:gutter="0"/>
          <w:cols w:num="2" w:space="0" w:equalWidth="0">
            <w:col w:w="4400" w:space="220"/>
            <w:col w:w="4260"/>
          </w:cols>
          <w:docGrid w:linePitch="360"/>
        </w:sectPr>
      </w:pPr>
      <w:r>
        <w:rPr>
          <w:rFonts w:ascii="Arial" w:eastAsia="Arial" w:hAnsi="Arial"/>
          <w:i/>
          <w:noProof/>
          <w:sz w:val="22"/>
          <w:u w:val="single"/>
        </w:rPr>
        <w:drawing>
          <wp:anchor distT="0" distB="0" distL="114300" distR="114300" simplePos="0" relativeHeight="251520000" behindDoc="1" locked="0" layoutInCell="0" allowOverlap="1">
            <wp:simplePos x="0" y="0"/>
            <wp:positionH relativeFrom="column">
              <wp:posOffset>-2934335</wp:posOffset>
            </wp:positionH>
            <wp:positionV relativeFrom="paragraph">
              <wp:posOffset>5080</wp:posOffset>
            </wp:positionV>
            <wp:extent cx="5878195" cy="2621280"/>
            <wp:effectExtent l="19050" t="0" r="8255" b="0"/>
            <wp:wrapNone/>
            <wp:docPr id="140" name="Imag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36"/>
                    <a:srcRect/>
                    <a:stretch>
                      <a:fillRect/>
                    </a:stretch>
                  </pic:blipFill>
                  <pic:spPr bwMode="auto">
                    <a:xfrm>
                      <a:off x="0" y="0"/>
                      <a:ext cx="5878195" cy="2621280"/>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06" w:lineRule="exact"/>
        <w:rPr>
          <w:rFonts w:ascii="Times New Roman" w:eastAsia="Times New Roman" w:hAnsi="Times New Roman"/>
        </w:rPr>
      </w:pPr>
    </w:p>
    <w:p w:rsidR="005D2A42" w:rsidRDefault="00B5397D">
      <w:pPr>
        <w:spacing w:line="283" w:lineRule="auto"/>
        <w:jc w:val="both"/>
        <w:rPr>
          <w:rFonts w:ascii="Arial" w:eastAsia="Arial" w:hAnsi="Arial"/>
          <w:sz w:val="19"/>
        </w:rPr>
      </w:pPr>
      <w:r>
        <w:rPr>
          <w:rFonts w:ascii="Arial" w:eastAsia="Arial" w:hAnsi="Arial"/>
          <w:sz w:val="19"/>
        </w:rPr>
        <w:t>Sur la base de ces résultats, on constate que les pays parmi les plus performants en début de scolarité, qui permettent à un grand nombre d’élèves d’atteindre des niveaux de compétences satisfaisants comparativement aux autres pays, sont en général ceux qui enregistrent les meilleures performances (notamment en mathématiques où la corrélation est la plus élevée) en fin de primaire. De manière symétrique, les systèmes éducatifs qui présentent des pourcentages élevés d’élèves en difficulté dans les premières années sont également ceux qui tendent à être les moins performants en fin de scolarité.</w:t>
      </w:r>
    </w:p>
    <w:p w:rsidR="005D2A42" w:rsidRDefault="005D2A42">
      <w:pPr>
        <w:spacing w:line="283" w:lineRule="auto"/>
        <w:jc w:val="both"/>
        <w:rPr>
          <w:rFonts w:ascii="Arial" w:eastAsia="Arial" w:hAnsi="Arial"/>
          <w:sz w:val="19"/>
        </w:rPr>
        <w:sectPr w:rsidR="005D2A42">
          <w:type w:val="continuous"/>
          <w:pgSz w:w="11900" w:h="16838"/>
          <w:pgMar w:top="1345" w:right="1400" w:bottom="267" w:left="1420" w:header="0" w:footer="0" w:gutter="0"/>
          <w:cols w:space="0" w:equalWidth="0">
            <w:col w:w="908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89"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54</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165" style="position:absolute;z-index:-251795456"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1345" w:right="8720" w:bottom="267" w:left="860" w:header="0" w:footer="0" w:gutter="0"/>
          <w:cols w:space="0" w:equalWidth="0">
            <w:col w:w="2320"/>
          </w:cols>
          <w:docGrid w:linePitch="360"/>
        </w:sectPr>
      </w:pPr>
    </w:p>
    <w:p w:rsidR="005D2A42" w:rsidRDefault="00B5397D">
      <w:pPr>
        <w:spacing w:line="239" w:lineRule="auto"/>
        <w:ind w:left="2881"/>
        <w:rPr>
          <w:rFonts w:ascii="Arial" w:eastAsia="Arial" w:hAnsi="Arial"/>
          <w:color w:val="F87268"/>
        </w:rPr>
      </w:pPr>
      <w:bookmarkStart w:id="54" w:name="page55"/>
      <w:bookmarkEnd w:id="54"/>
      <w:r>
        <w:rPr>
          <w:rFonts w:ascii="Arial" w:eastAsia="Arial" w:hAnsi="Arial"/>
          <w:color w:val="F87268"/>
        </w:rPr>
        <w:lastRenderedPageBreak/>
        <w:t>COMPÉTENCES DES ÉLÈVES EN DÉBUT ET FIN DE SCOLARITÉ PRIMAIRE</w:t>
      </w:r>
    </w:p>
    <w:p w:rsidR="005D2A42" w:rsidRDefault="005D2A42">
      <w:pPr>
        <w:spacing w:line="399" w:lineRule="exact"/>
        <w:rPr>
          <w:rFonts w:ascii="Times New Roman" w:eastAsia="Times New Roman" w:hAnsi="Times New Roman"/>
        </w:rPr>
      </w:pPr>
    </w:p>
    <w:p w:rsidR="005D2A42" w:rsidRDefault="00B5397D">
      <w:pPr>
        <w:spacing w:line="0" w:lineRule="atLeast"/>
        <w:ind w:left="1"/>
        <w:rPr>
          <w:rFonts w:ascii="Arial" w:eastAsia="Arial" w:hAnsi="Arial"/>
          <w:color w:val="F87268"/>
          <w:sz w:val="44"/>
        </w:rPr>
      </w:pPr>
      <w:r>
        <w:rPr>
          <w:rFonts w:ascii="Arial" w:eastAsia="Arial" w:hAnsi="Arial"/>
          <w:color w:val="F87268"/>
          <w:sz w:val="44"/>
        </w:rPr>
        <w:t>3.2 Compétences des élèves au niveau national</w:t>
      </w:r>
    </w:p>
    <w:p w:rsidR="005D2A42" w:rsidRDefault="005D2A42">
      <w:pPr>
        <w:spacing w:line="167" w:lineRule="exact"/>
        <w:rPr>
          <w:rFonts w:ascii="Times New Roman" w:eastAsia="Times New Roman" w:hAnsi="Times New Roman"/>
        </w:rPr>
      </w:pPr>
    </w:p>
    <w:p w:rsidR="005D2A42" w:rsidRDefault="00B5397D">
      <w:pPr>
        <w:numPr>
          <w:ilvl w:val="0"/>
          <w:numId w:val="14"/>
        </w:numPr>
        <w:tabs>
          <w:tab w:val="left" w:pos="721"/>
        </w:tabs>
        <w:spacing w:line="294" w:lineRule="auto"/>
        <w:ind w:left="721" w:right="1940" w:hanging="721"/>
        <w:jc w:val="both"/>
        <w:rPr>
          <w:rFonts w:ascii="Arial" w:eastAsia="Arial" w:hAnsi="Arial"/>
          <w:color w:val="F87268"/>
          <w:sz w:val="32"/>
        </w:rPr>
      </w:pPr>
      <w:r>
        <w:rPr>
          <w:rFonts w:ascii="Arial" w:eastAsia="Arial" w:hAnsi="Arial"/>
          <w:color w:val="F87268"/>
          <w:sz w:val="32"/>
        </w:rPr>
        <w:t>Compétences des élèves dans le pays en lecture et en mathématiques</w:t>
      </w:r>
    </w:p>
    <w:p w:rsidR="005D2A42" w:rsidRDefault="005D2A42">
      <w:pPr>
        <w:spacing w:line="299" w:lineRule="exact"/>
        <w:rPr>
          <w:rFonts w:ascii="Times New Roman" w:eastAsia="Times New Roman" w:hAnsi="Times New Roman"/>
        </w:rPr>
      </w:pPr>
    </w:p>
    <w:p w:rsidR="005D2A42" w:rsidRDefault="00B5397D">
      <w:pPr>
        <w:spacing w:line="294" w:lineRule="auto"/>
        <w:ind w:left="1" w:right="1260"/>
        <w:jc w:val="both"/>
        <w:rPr>
          <w:rFonts w:ascii="Arial" w:eastAsia="Arial" w:hAnsi="Arial"/>
          <w:sz w:val="19"/>
        </w:rPr>
      </w:pPr>
      <w:r>
        <w:rPr>
          <w:rFonts w:ascii="Arial" w:eastAsia="Arial" w:hAnsi="Arial"/>
          <w:sz w:val="19"/>
        </w:rPr>
        <w:t>Afin de répondre à des problématiques nationales, l’évaluation PASEC</w:t>
      </w:r>
      <w:r>
        <w:rPr>
          <w:rFonts w:ascii="Arial" w:eastAsia="Arial" w:hAnsi="Arial"/>
          <w:i/>
          <w:sz w:val="19"/>
        </w:rPr>
        <w:t>2014</w:t>
      </w:r>
      <w:r>
        <w:rPr>
          <w:rFonts w:ascii="Arial" w:eastAsia="Arial" w:hAnsi="Arial"/>
          <w:sz w:val="19"/>
        </w:rPr>
        <w:t xml:space="preserve"> a développé et implémenté un cadre méthodologique adapté pour comparer les résultats et les grandes caractéristiques éducatives entre entités géographiques, politiques et/ou institutionnelles au sein d’un pays.</w:t>
      </w:r>
    </w:p>
    <w:p w:rsidR="005D2A42" w:rsidRDefault="005D2A42">
      <w:pPr>
        <w:spacing w:line="173" w:lineRule="exact"/>
        <w:rPr>
          <w:rFonts w:ascii="Times New Roman" w:eastAsia="Times New Roman" w:hAnsi="Times New Roman"/>
        </w:rPr>
      </w:pPr>
    </w:p>
    <w:tbl>
      <w:tblPr>
        <w:tblW w:w="0" w:type="auto"/>
        <w:tblInd w:w="1" w:type="dxa"/>
        <w:tblLayout w:type="fixed"/>
        <w:tblCellMar>
          <w:left w:w="0" w:type="dxa"/>
          <w:right w:w="0" w:type="dxa"/>
        </w:tblCellMar>
        <w:tblLook w:val="0000" w:firstRow="0" w:lastRow="0" w:firstColumn="0" w:lastColumn="0" w:noHBand="0" w:noVBand="0"/>
      </w:tblPr>
      <w:tblGrid>
        <w:gridCol w:w="9560"/>
        <w:gridCol w:w="780"/>
      </w:tblGrid>
      <w:tr w:rsidR="005D2A42">
        <w:trPr>
          <w:trHeight w:val="287"/>
        </w:trPr>
        <w:tc>
          <w:tcPr>
            <w:tcW w:w="9560" w:type="dxa"/>
            <w:shd w:val="clear" w:color="auto" w:fill="auto"/>
            <w:vAlign w:val="bottom"/>
          </w:tcPr>
          <w:p w:rsidR="005D2A42" w:rsidRDefault="00B5397D">
            <w:pPr>
              <w:spacing w:line="286" w:lineRule="exact"/>
              <w:rPr>
                <w:rFonts w:ascii="Arial" w:eastAsia="Arial" w:hAnsi="Arial"/>
                <w:w w:val="95"/>
                <w:sz w:val="22"/>
              </w:rPr>
            </w:pPr>
            <w:r>
              <w:rPr>
                <w:rFonts w:ascii="Arial" w:eastAsia="Arial" w:hAnsi="Arial"/>
                <w:w w:val="95"/>
                <w:sz w:val="22"/>
              </w:rPr>
              <w:t>L’échantillon du Sénégal</w:t>
            </w:r>
            <w:r>
              <w:rPr>
                <w:rFonts w:ascii="Arial" w:eastAsia="Arial" w:hAnsi="Arial"/>
                <w:w w:val="95"/>
                <w:sz w:val="25"/>
                <w:vertAlign w:val="superscript"/>
              </w:rPr>
              <w:t>13</w:t>
            </w:r>
            <w:r>
              <w:rPr>
                <w:rFonts w:ascii="Arial" w:eastAsia="Arial" w:hAnsi="Arial"/>
                <w:w w:val="95"/>
                <w:sz w:val="22"/>
              </w:rPr>
              <w:t xml:space="preserve">  a ainsi été divisé en cinq strates correspondant à cinq zones permettant de</w:t>
            </w:r>
          </w:p>
        </w:tc>
        <w:tc>
          <w:tcPr>
            <w:tcW w:w="7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48"/>
        </w:trPr>
        <w:tc>
          <w:tcPr>
            <w:tcW w:w="9560" w:type="dxa"/>
            <w:shd w:val="clear" w:color="auto" w:fill="auto"/>
            <w:vAlign w:val="bottom"/>
          </w:tcPr>
          <w:p w:rsidR="005D2A42" w:rsidRDefault="00B5397D">
            <w:pPr>
              <w:spacing w:line="248" w:lineRule="exact"/>
              <w:rPr>
                <w:rFonts w:ascii="Arial" w:eastAsia="Arial" w:hAnsi="Arial"/>
                <w:w w:val="91"/>
                <w:sz w:val="22"/>
              </w:rPr>
            </w:pPr>
            <w:r>
              <w:rPr>
                <w:rFonts w:ascii="Arial" w:eastAsia="Arial" w:hAnsi="Arial"/>
                <w:w w:val="91"/>
                <w:sz w:val="22"/>
              </w:rPr>
              <w:t>conduire des comparaisons fiables entre les régions (ou strates) selon les méthodes d’analyses employées</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9560" w:type="dxa"/>
            <w:shd w:val="clear" w:color="auto" w:fill="auto"/>
            <w:vAlign w:val="bottom"/>
          </w:tcPr>
          <w:p w:rsidR="005D2A42" w:rsidRDefault="00B5397D">
            <w:pPr>
              <w:spacing w:line="252" w:lineRule="exact"/>
              <w:rPr>
                <w:rFonts w:ascii="Arial" w:eastAsia="Arial" w:hAnsi="Arial"/>
                <w:w w:val="93"/>
                <w:sz w:val="22"/>
              </w:rPr>
            </w:pPr>
            <w:r>
              <w:rPr>
                <w:rFonts w:ascii="Arial" w:eastAsia="Arial" w:hAnsi="Arial"/>
                <w:w w:val="93"/>
                <w:sz w:val="22"/>
              </w:rPr>
              <w:t>pour les comparaisons internationales. Les variables éducatives qui permettent de déterminer ces zones,</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9560" w:type="dxa"/>
            <w:shd w:val="clear" w:color="auto" w:fill="auto"/>
            <w:vAlign w:val="bottom"/>
          </w:tcPr>
          <w:p w:rsidR="005D2A42" w:rsidRDefault="00B5397D">
            <w:pPr>
              <w:spacing w:line="252" w:lineRule="exact"/>
              <w:rPr>
                <w:rFonts w:ascii="Arial" w:eastAsia="Arial" w:hAnsi="Arial"/>
                <w:w w:val="93"/>
                <w:sz w:val="22"/>
              </w:rPr>
            </w:pPr>
            <w:r>
              <w:rPr>
                <w:rFonts w:ascii="Arial" w:eastAsia="Arial" w:hAnsi="Arial"/>
                <w:w w:val="93"/>
                <w:sz w:val="22"/>
              </w:rPr>
              <w:t>ont été définies par l'équipe nationale du Sénégal en collaboration avec le PASEC en tenant compte des</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9560" w:type="dxa"/>
            <w:shd w:val="clear" w:color="auto" w:fill="auto"/>
            <w:vAlign w:val="bottom"/>
          </w:tcPr>
          <w:p w:rsidR="005D2A42" w:rsidRDefault="00B5397D">
            <w:pPr>
              <w:spacing w:line="252" w:lineRule="exact"/>
              <w:rPr>
                <w:rFonts w:ascii="Arial" w:eastAsia="Arial" w:hAnsi="Arial"/>
                <w:w w:val="95"/>
                <w:sz w:val="22"/>
              </w:rPr>
            </w:pPr>
            <w:r>
              <w:rPr>
                <w:rFonts w:ascii="Arial" w:eastAsia="Arial" w:hAnsi="Arial"/>
                <w:w w:val="95"/>
                <w:sz w:val="22"/>
              </w:rPr>
              <w:t>critères d'homogénéité liés aux aspects socioculturels et géographiques. La pondération donnée à ces</w:t>
            </w:r>
          </w:p>
        </w:tc>
        <w:tc>
          <w:tcPr>
            <w:tcW w:w="780" w:type="dxa"/>
            <w:vMerge w:val="restart"/>
            <w:shd w:val="clear" w:color="auto" w:fill="auto"/>
            <w:vAlign w:val="bottom"/>
          </w:tcPr>
          <w:p w:rsidR="005D2A42" w:rsidRDefault="00B5397D">
            <w:pPr>
              <w:spacing w:line="0" w:lineRule="atLeast"/>
              <w:jc w:val="right"/>
              <w:rPr>
                <w:rFonts w:ascii="Arial" w:eastAsia="Arial" w:hAnsi="Arial"/>
                <w:color w:val="FFFFFF"/>
                <w:sz w:val="60"/>
              </w:rPr>
            </w:pPr>
            <w:r>
              <w:rPr>
                <w:rFonts w:ascii="Arial" w:eastAsia="Arial" w:hAnsi="Arial"/>
                <w:color w:val="FFFFFF"/>
                <w:sz w:val="60"/>
              </w:rPr>
              <w:t>3</w:t>
            </w:r>
          </w:p>
        </w:tc>
      </w:tr>
      <w:tr w:rsidR="005D2A42">
        <w:trPr>
          <w:trHeight w:val="254"/>
        </w:trPr>
        <w:tc>
          <w:tcPr>
            <w:tcW w:w="9560" w:type="dxa"/>
            <w:shd w:val="clear" w:color="auto" w:fill="auto"/>
            <w:vAlign w:val="bottom"/>
          </w:tcPr>
          <w:p w:rsidR="005D2A42" w:rsidRDefault="00B5397D">
            <w:pPr>
              <w:spacing w:line="252" w:lineRule="exact"/>
              <w:rPr>
                <w:rFonts w:ascii="Arial" w:eastAsia="Arial" w:hAnsi="Arial"/>
                <w:w w:val="98"/>
                <w:sz w:val="22"/>
              </w:rPr>
            </w:pPr>
            <w:r>
              <w:rPr>
                <w:rFonts w:ascii="Arial" w:eastAsia="Arial" w:hAnsi="Arial"/>
                <w:w w:val="98"/>
                <w:sz w:val="22"/>
              </w:rPr>
              <w:t>strates permet à l’échantillon d’être le reflet de la répartition des élèves dans la zone concernée afin</w:t>
            </w:r>
          </w:p>
        </w:tc>
        <w:tc>
          <w:tcPr>
            <w:tcW w:w="780" w:type="dxa"/>
            <w:vMerge/>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256"/>
        </w:trPr>
        <w:tc>
          <w:tcPr>
            <w:tcW w:w="9560" w:type="dxa"/>
            <w:shd w:val="clear" w:color="auto" w:fill="auto"/>
            <w:vAlign w:val="bottom"/>
          </w:tcPr>
          <w:p w:rsidR="005D2A42" w:rsidRDefault="00B5397D">
            <w:pPr>
              <w:spacing w:line="252" w:lineRule="exact"/>
              <w:rPr>
                <w:rFonts w:ascii="Arial" w:eastAsia="Arial" w:hAnsi="Arial"/>
                <w:w w:val="95"/>
                <w:sz w:val="22"/>
              </w:rPr>
            </w:pPr>
            <w:r>
              <w:rPr>
                <w:rFonts w:ascii="Arial" w:eastAsia="Arial" w:hAnsi="Arial"/>
                <w:w w:val="95"/>
                <w:sz w:val="22"/>
              </w:rPr>
              <w:t xml:space="preserve">d’estimer les résultats moyens et le niveau des caractéristiques </w:t>
            </w:r>
            <w:proofErr w:type="spellStart"/>
            <w:r>
              <w:rPr>
                <w:rFonts w:ascii="Arial" w:eastAsia="Arial" w:hAnsi="Arial"/>
                <w:w w:val="95"/>
                <w:sz w:val="22"/>
              </w:rPr>
              <w:t>éduca</w:t>
            </w:r>
            <w:proofErr w:type="spellEnd"/>
            <w:r>
              <w:rPr>
                <w:rFonts w:ascii="Arial" w:eastAsia="Arial" w:hAnsi="Arial"/>
                <w:w w:val="95"/>
                <w:sz w:val="22"/>
              </w:rPr>
              <w:t xml:space="preserve"> </w:t>
            </w:r>
            <w:proofErr w:type="spellStart"/>
            <w:r>
              <w:rPr>
                <w:rFonts w:ascii="Arial" w:eastAsia="Arial" w:hAnsi="Arial"/>
                <w:w w:val="95"/>
                <w:sz w:val="22"/>
              </w:rPr>
              <w:t>tives</w:t>
            </w:r>
            <w:proofErr w:type="spellEnd"/>
            <w:r>
              <w:rPr>
                <w:rFonts w:ascii="Arial" w:eastAsia="Arial" w:hAnsi="Arial"/>
                <w:w w:val="95"/>
                <w:sz w:val="22"/>
              </w:rPr>
              <w:t xml:space="preserve"> d’un pays sans enquêter la</w:t>
            </w:r>
          </w:p>
        </w:tc>
        <w:tc>
          <w:tcPr>
            <w:tcW w:w="780" w:type="dxa"/>
            <w:vMerge/>
            <w:shd w:val="clear" w:color="auto" w:fill="auto"/>
            <w:vAlign w:val="bottom"/>
          </w:tcPr>
          <w:p w:rsidR="005D2A42" w:rsidRDefault="005D2A42">
            <w:pPr>
              <w:spacing w:line="0" w:lineRule="atLeast"/>
              <w:rPr>
                <w:rFonts w:ascii="Times New Roman" w:eastAsia="Times New Roman" w:hAnsi="Times New Roman"/>
                <w:sz w:val="22"/>
              </w:rPr>
            </w:pPr>
          </w:p>
        </w:tc>
      </w:tr>
    </w:tbl>
    <w:p w:rsidR="005D2A42" w:rsidRDefault="00301681">
      <w:pPr>
        <w:spacing w:line="235" w:lineRule="auto"/>
        <w:ind w:left="1"/>
        <w:rPr>
          <w:rFonts w:ascii="Arial" w:eastAsia="Arial" w:hAnsi="Arial"/>
          <w:sz w:val="22"/>
        </w:rPr>
      </w:pPr>
      <w:r>
        <w:rPr>
          <w:rFonts w:ascii="Times New Roman" w:eastAsia="Times New Roman" w:hAnsi="Times New Roman"/>
          <w:noProof/>
          <w:sz w:val="22"/>
        </w:rPr>
        <w:drawing>
          <wp:anchor distT="0" distB="0" distL="114300" distR="114300" simplePos="0" relativeHeight="251522048" behindDoc="1" locked="0" layoutInCell="0" allowOverlap="1">
            <wp:simplePos x="0" y="0"/>
            <wp:positionH relativeFrom="column">
              <wp:posOffset>6271260</wp:posOffset>
            </wp:positionH>
            <wp:positionV relativeFrom="paragraph">
              <wp:posOffset>-640715</wp:posOffset>
            </wp:positionV>
            <wp:extent cx="388620" cy="1799590"/>
            <wp:effectExtent l="19050" t="0" r="0" b="0"/>
            <wp:wrapNone/>
            <wp:docPr id="142" name="Imag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37"/>
                    <a:srcRect/>
                    <a:stretch>
                      <a:fillRect/>
                    </a:stretch>
                  </pic:blipFill>
                  <pic:spPr bwMode="auto">
                    <a:xfrm>
                      <a:off x="0" y="0"/>
                      <a:ext cx="388620" cy="1799590"/>
                    </a:xfrm>
                    <a:prstGeom prst="rect">
                      <a:avLst/>
                    </a:prstGeom>
                    <a:noFill/>
                  </pic:spPr>
                </pic:pic>
              </a:graphicData>
            </a:graphic>
          </wp:anchor>
        </w:drawing>
      </w:r>
      <w:proofErr w:type="gramStart"/>
      <w:r w:rsidR="00B5397D">
        <w:rPr>
          <w:rFonts w:ascii="Arial" w:eastAsia="Arial" w:hAnsi="Arial"/>
          <w:sz w:val="22"/>
        </w:rPr>
        <w:t>population</w:t>
      </w:r>
      <w:proofErr w:type="gramEnd"/>
      <w:r w:rsidR="00B5397D">
        <w:rPr>
          <w:rFonts w:ascii="Arial" w:eastAsia="Arial" w:hAnsi="Arial"/>
          <w:sz w:val="22"/>
        </w:rPr>
        <w:t xml:space="preserve"> complète de tous les élèves scolarisés. Ces zones sont matérialisées sur la carte ci-dessous.</w:t>
      </w:r>
    </w:p>
    <w:p w:rsidR="005D2A42" w:rsidRDefault="005D2A42">
      <w:pPr>
        <w:spacing w:line="200" w:lineRule="exact"/>
        <w:rPr>
          <w:rFonts w:ascii="Times New Roman" w:eastAsia="Times New Roman" w:hAnsi="Times New Roman"/>
        </w:rPr>
      </w:pPr>
    </w:p>
    <w:p w:rsidR="005D2A42" w:rsidRDefault="005D2A42">
      <w:pPr>
        <w:spacing w:line="301" w:lineRule="exact"/>
        <w:rPr>
          <w:rFonts w:ascii="Times New Roman" w:eastAsia="Times New Roman" w:hAnsi="Times New Roman"/>
        </w:rPr>
      </w:pPr>
    </w:p>
    <w:p w:rsidR="005D2A42" w:rsidRDefault="00B5397D">
      <w:pPr>
        <w:spacing w:line="0" w:lineRule="atLeast"/>
        <w:ind w:left="1"/>
        <w:rPr>
          <w:rFonts w:ascii="Arial" w:eastAsia="Arial" w:hAnsi="Arial"/>
          <w:i/>
          <w:sz w:val="22"/>
          <w:u w:val="single"/>
        </w:rPr>
      </w:pPr>
      <w:r>
        <w:rPr>
          <w:rFonts w:ascii="Arial" w:eastAsia="Arial" w:hAnsi="Arial"/>
          <w:i/>
          <w:sz w:val="22"/>
          <w:u w:val="single"/>
        </w:rPr>
        <w:t>Figure 3.1 : Représentation des zones PASEC2014 au Sénégal</w:t>
      </w:r>
    </w:p>
    <w:p w:rsidR="005D2A42" w:rsidRDefault="006A2137">
      <w:pPr>
        <w:spacing w:line="200" w:lineRule="exact"/>
        <w:rPr>
          <w:rFonts w:ascii="Times New Roman" w:eastAsia="Times New Roman" w:hAnsi="Times New Roman"/>
        </w:rPr>
      </w:pPr>
      <w:r>
        <w:rPr>
          <w:rFonts w:ascii="Arial" w:eastAsia="Arial" w:hAnsi="Arial"/>
          <w:i/>
          <w:sz w:val="22"/>
          <w:u w:val="single"/>
        </w:rPr>
        <w:pict>
          <v:line id="_x0000_s1167" style="position:absolute;z-index:-251793408" from="0,355.45pt" to="2in,355.45pt" o:allowincell="f" o:userdrawn="t" strokeweight=".21164mm"/>
        </w:pict>
      </w:r>
      <w:r w:rsidR="00301681">
        <w:rPr>
          <w:rFonts w:ascii="Arial" w:eastAsia="Arial" w:hAnsi="Arial"/>
          <w:i/>
          <w:noProof/>
          <w:sz w:val="22"/>
          <w:u w:val="single"/>
        </w:rPr>
        <w:drawing>
          <wp:anchor distT="0" distB="0" distL="114300" distR="114300" simplePos="0" relativeHeight="251524096" behindDoc="1" locked="0" layoutInCell="0" allowOverlap="1">
            <wp:simplePos x="0" y="0"/>
            <wp:positionH relativeFrom="column">
              <wp:posOffset>266700</wp:posOffset>
            </wp:positionH>
            <wp:positionV relativeFrom="paragraph">
              <wp:posOffset>266065</wp:posOffset>
            </wp:positionV>
            <wp:extent cx="5226050" cy="3615055"/>
            <wp:effectExtent l="19050" t="0" r="0" b="0"/>
            <wp:wrapNone/>
            <wp:docPr id="144" name="Imag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38"/>
                    <a:srcRect/>
                    <a:stretch>
                      <a:fillRect/>
                    </a:stretch>
                  </pic:blipFill>
                  <pic:spPr bwMode="auto">
                    <a:xfrm>
                      <a:off x="0" y="0"/>
                      <a:ext cx="5226050" cy="3615055"/>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18" w:lineRule="exact"/>
        <w:rPr>
          <w:rFonts w:ascii="Times New Roman" w:eastAsia="Times New Roman" w:hAnsi="Times New Roman"/>
        </w:rPr>
      </w:pPr>
    </w:p>
    <w:p w:rsidR="005D2A42" w:rsidRDefault="00B5397D">
      <w:pPr>
        <w:spacing w:line="279" w:lineRule="auto"/>
        <w:ind w:left="1" w:right="1260"/>
        <w:jc w:val="both"/>
        <w:rPr>
          <w:rFonts w:ascii="Arial" w:eastAsia="Arial" w:hAnsi="Arial"/>
          <w:sz w:val="15"/>
        </w:rPr>
      </w:pPr>
      <w:r>
        <w:rPr>
          <w:rFonts w:ascii="Arial" w:eastAsia="Arial" w:hAnsi="Arial"/>
          <w:sz w:val="18"/>
          <w:vertAlign w:val="superscript"/>
        </w:rPr>
        <w:t>13</w:t>
      </w:r>
      <w:r>
        <w:rPr>
          <w:rFonts w:ascii="Arial" w:eastAsia="Arial" w:hAnsi="Arial"/>
          <w:sz w:val="15"/>
        </w:rPr>
        <w:t xml:space="preserve"> Les données de l’évaluation PASEC</w:t>
      </w:r>
      <w:r>
        <w:rPr>
          <w:rFonts w:ascii="Arial" w:eastAsia="Arial" w:hAnsi="Arial"/>
          <w:i/>
          <w:sz w:val="15"/>
        </w:rPr>
        <w:t>2014</w:t>
      </w:r>
      <w:r>
        <w:rPr>
          <w:rFonts w:ascii="Arial" w:eastAsia="Arial" w:hAnsi="Arial"/>
          <w:sz w:val="15"/>
        </w:rPr>
        <w:t xml:space="preserve"> ont été collectées à partir d’un échantillon représentatif de la population scolaire de début et fin de cycle primaire du Sénégal. Pour les deux niveaux enquêtés, la population cible est constituée de l’ensemble des élèves inscrits en 2e et 6e année du primaire, quel que soit le type d’école (écoles publiques, privées, etc.) et la zone géographique.</w:t>
      </w:r>
    </w:p>
    <w:p w:rsidR="005D2A42" w:rsidRDefault="005D2A42">
      <w:pPr>
        <w:spacing w:line="279" w:lineRule="auto"/>
        <w:ind w:left="1" w:right="1260"/>
        <w:jc w:val="both"/>
        <w:rPr>
          <w:rFonts w:ascii="Arial" w:eastAsia="Arial" w:hAnsi="Arial"/>
          <w:sz w:val="15"/>
        </w:rPr>
        <w:sectPr w:rsidR="005D2A42">
          <w:pgSz w:w="11900" w:h="16838"/>
          <w:pgMar w:top="1345" w:right="140" w:bottom="264" w:left="1419" w:header="0" w:footer="0" w:gutter="0"/>
          <w:cols w:space="0" w:equalWidth="0">
            <w:col w:w="10341"/>
          </w:cols>
          <w:docGrid w:linePitch="360"/>
        </w:sectPr>
      </w:pPr>
    </w:p>
    <w:p w:rsidR="005D2A42" w:rsidRDefault="005D2A42">
      <w:pPr>
        <w:spacing w:line="200" w:lineRule="exact"/>
        <w:rPr>
          <w:rFonts w:ascii="Times New Roman" w:eastAsia="Times New Roman" w:hAnsi="Times New Roman"/>
        </w:rPr>
      </w:pPr>
    </w:p>
    <w:p w:rsidR="005D2A42" w:rsidRDefault="005D2A42">
      <w:pPr>
        <w:spacing w:line="384"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55</w:t>
      </w:r>
    </w:p>
    <w:p w:rsidR="005D2A42" w:rsidRDefault="006A2137">
      <w:pPr>
        <w:spacing w:line="20" w:lineRule="exact"/>
        <w:rPr>
          <w:rFonts w:ascii="Times New Roman" w:eastAsia="Times New Roman" w:hAnsi="Times New Roman"/>
        </w:rPr>
      </w:pPr>
      <w:r>
        <w:rPr>
          <w:rFonts w:ascii="Arial" w:eastAsia="Arial" w:hAnsi="Arial"/>
          <w:b/>
          <w:sz w:val="19"/>
        </w:rPr>
        <w:pict>
          <v:line id="_x0000_s1169" style="position:absolute;z-index:-251791360"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1345" w:right="980" w:bottom="264" w:left="8420" w:header="0" w:footer="0" w:gutter="0"/>
          <w:cols w:space="0" w:equalWidth="0">
            <w:col w:w="2500"/>
          </w:cols>
          <w:docGrid w:linePitch="360"/>
        </w:sectPr>
      </w:pPr>
    </w:p>
    <w:p w:rsidR="005D2A42" w:rsidRDefault="00B5397D">
      <w:pPr>
        <w:spacing w:line="239" w:lineRule="auto"/>
        <w:rPr>
          <w:rFonts w:ascii="Arial" w:eastAsia="Arial" w:hAnsi="Arial"/>
          <w:color w:val="F87268"/>
        </w:rPr>
      </w:pPr>
      <w:bookmarkStart w:id="55" w:name="page56"/>
      <w:bookmarkEnd w:id="55"/>
      <w:r>
        <w:rPr>
          <w:rFonts w:ascii="Arial" w:eastAsia="Arial" w:hAnsi="Arial"/>
          <w:color w:val="F87268"/>
        </w:rPr>
        <w:lastRenderedPageBreak/>
        <w:t>CHAPITRE 3</w:t>
      </w:r>
    </w:p>
    <w:p w:rsidR="005D2A42" w:rsidRDefault="005D2A42">
      <w:pPr>
        <w:spacing w:line="200" w:lineRule="exact"/>
        <w:rPr>
          <w:rFonts w:ascii="Times New Roman" w:eastAsia="Times New Roman" w:hAnsi="Times New Roman"/>
        </w:rPr>
      </w:pPr>
    </w:p>
    <w:p w:rsidR="005D2A42" w:rsidRDefault="005D2A42">
      <w:pPr>
        <w:spacing w:line="210" w:lineRule="exact"/>
        <w:rPr>
          <w:rFonts w:ascii="Times New Roman" w:eastAsia="Times New Roman" w:hAnsi="Times New Roman"/>
        </w:rPr>
      </w:pPr>
    </w:p>
    <w:p w:rsidR="005D2A42" w:rsidRDefault="00B5397D">
      <w:pPr>
        <w:spacing w:line="256" w:lineRule="auto"/>
        <w:ind w:right="20"/>
        <w:jc w:val="both"/>
        <w:rPr>
          <w:rFonts w:ascii="Arial" w:eastAsia="Arial" w:hAnsi="Arial"/>
          <w:sz w:val="22"/>
        </w:rPr>
      </w:pPr>
      <w:r>
        <w:rPr>
          <w:rFonts w:ascii="Arial" w:eastAsia="Arial" w:hAnsi="Arial"/>
          <w:sz w:val="22"/>
        </w:rPr>
        <w:t xml:space="preserve">Les régions du pays ont été regroupés en zone comme suit : Zone Nord (Matam, Louga, Saint Louis), Zone Ouest (Dakar et Thiès), Zone Centre (Diourbel, Fatick, Kaolack, </w:t>
      </w:r>
      <w:proofErr w:type="spellStart"/>
      <w:r>
        <w:rPr>
          <w:rFonts w:ascii="Arial" w:eastAsia="Arial" w:hAnsi="Arial"/>
          <w:sz w:val="22"/>
        </w:rPr>
        <w:t>Kaffrine</w:t>
      </w:r>
      <w:proofErr w:type="spellEnd"/>
      <w:r>
        <w:rPr>
          <w:rFonts w:ascii="Arial" w:eastAsia="Arial" w:hAnsi="Arial"/>
          <w:sz w:val="22"/>
        </w:rPr>
        <w:t xml:space="preserve">), Zone Sud-Est (Tambacounda, Kédougou), Zone Sud-Ouest (Kolda, </w:t>
      </w:r>
      <w:proofErr w:type="spellStart"/>
      <w:r>
        <w:rPr>
          <w:rFonts w:ascii="Arial" w:eastAsia="Arial" w:hAnsi="Arial"/>
          <w:sz w:val="22"/>
        </w:rPr>
        <w:t>Sèdhiou</w:t>
      </w:r>
      <w:proofErr w:type="spellEnd"/>
      <w:r>
        <w:rPr>
          <w:rFonts w:ascii="Arial" w:eastAsia="Arial" w:hAnsi="Arial"/>
          <w:sz w:val="22"/>
        </w:rPr>
        <w:t>, Ziguinchor).</w:t>
      </w:r>
    </w:p>
    <w:p w:rsidR="005D2A42" w:rsidRDefault="005D2A42">
      <w:pPr>
        <w:spacing w:line="167" w:lineRule="exact"/>
        <w:rPr>
          <w:rFonts w:ascii="Times New Roman" w:eastAsia="Times New Roman" w:hAnsi="Times New Roman"/>
        </w:rPr>
      </w:pPr>
    </w:p>
    <w:p w:rsidR="005D2A42" w:rsidRDefault="00B5397D">
      <w:pPr>
        <w:spacing w:line="232" w:lineRule="auto"/>
        <w:ind w:right="20"/>
        <w:jc w:val="both"/>
        <w:rPr>
          <w:rFonts w:ascii="Arial" w:eastAsia="Arial" w:hAnsi="Arial"/>
          <w:sz w:val="22"/>
        </w:rPr>
      </w:pPr>
      <w:r>
        <w:rPr>
          <w:rFonts w:ascii="Arial" w:eastAsia="Arial" w:hAnsi="Arial"/>
          <w:sz w:val="22"/>
        </w:rPr>
        <w:t>Le tableau ci-dessous construit à partir des données PASEC</w:t>
      </w:r>
      <w:r>
        <w:rPr>
          <w:rFonts w:ascii="Arial" w:eastAsia="Arial" w:hAnsi="Arial"/>
          <w:i/>
          <w:sz w:val="22"/>
        </w:rPr>
        <w:t>2014</w:t>
      </w:r>
      <w:r>
        <w:rPr>
          <w:rFonts w:ascii="Arial" w:eastAsia="Arial" w:hAnsi="Arial"/>
          <w:sz w:val="22"/>
        </w:rPr>
        <w:t xml:space="preserve"> sur les élèves de 6</w:t>
      </w:r>
      <w:r>
        <w:rPr>
          <w:rFonts w:ascii="Arial" w:eastAsia="Arial" w:hAnsi="Arial"/>
          <w:sz w:val="25"/>
          <w:vertAlign w:val="superscript"/>
        </w:rPr>
        <w:t>e</w:t>
      </w:r>
      <w:r>
        <w:rPr>
          <w:rFonts w:ascii="Arial" w:eastAsia="Arial" w:hAnsi="Arial"/>
          <w:sz w:val="22"/>
        </w:rPr>
        <w:t xml:space="preserve"> année du primaire offre un premier aperçu du contexte et des inégalités sous régionales en comparaison à la moyenne du pays. Ces premières informations éclairent la description et la comparaison des performances scolaires entre les zones éducatives et la moyenne nationale. Ces éléments contextuels seront détaillés dans le prochain chapitre.</w:t>
      </w:r>
    </w:p>
    <w:p w:rsidR="005D2A42" w:rsidRDefault="005D2A42">
      <w:pPr>
        <w:spacing w:line="200" w:lineRule="exact"/>
        <w:rPr>
          <w:rFonts w:ascii="Times New Roman" w:eastAsia="Times New Roman" w:hAnsi="Times New Roman"/>
        </w:rPr>
      </w:pPr>
    </w:p>
    <w:p w:rsidR="005D2A42" w:rsidRDefault="005D2A42">
      <w:pPr>
        <w:spacing w:line="219" w:lineRule="exact"/>
        <w:rPr>
          <w:rFonts w:ascii="Times New Roman" w:eastAsia="Times New Roman" w:hAnsi="Times New Roman"/>
        </w:rPr>
      </w:pPr>
    </w:p>
    <w:p w:rsidR="005D2A42" w:rsidRDefault="00B5397D">
      <w:pPr>
        <w:spacing w:line="236" w:lineRule="auto"/>
        <w:ind w:right="700"/>
        <w:rPr>
          <w:rFonts w:ascii="Arial" w:eastAsia="Arial" w:hAnsi="Arial"/>
          <w:i/>
          <w:sz w:val="22"/>
          <w:u w:val="single"/>
        </w:rPr>
      </w:pPr>
      <w:r>
        <w:rPr>
          <w:rFonts w:ascii="Arial" w:eastAsia="Arial" w:hAnsi="Arial"/>
          <w:i/>
          <w:sz w:val="22"/>
          <w:u w:val="single"/>
        </w:rPr>
        <w:t>Tableau 3.7 : Principales caractéristiques des élèves scolarisés dans les différentes régions – Fin de scolarité</w:t>
      </w:r>
    </w:p>
    <w:p w:rsidR="005D2A42" w:rsidRDefault="005D2A42">
      <w:pPr>
        <w:spacing w:line="149"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120"/>
        <w:gridCol w:w="3420"/>
        <w:gridCol w:w="60"/>
        <w:gridCol w:w="800"/>
        <w:gridCol w:w="140"/>
        <w:gridCol w:w="700"/>
        <w:gridCol w:w="60"/>
        <w:gridCol w:w="800"/>
        <w:gridCol w:w="60"/>
        <w:gridCol w:w="800"/>
        <w:gridCol w:w="60"/>
        <w:gridCol w:w="920"/>
        <w:gridCol w:w="60"/>
        <w:gridCol w:w="1100"/>
      </w:tblGrid>
      <w:tr w:rsidR="005D2A42">
        <w:trPr>
          <w:trHeight w:val="397"/>
        </w:trPr>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3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tcBorders>
              <w:top w:val="single" w:sz="8" w:space="0" w:color="808080"/>
            </w:tcBorders>
            <w:shd w:val="clear" w:color="auto" w:fill="auto"/>
            <w:vAlign w:val="bottom"/>
          </w:tcPr>
          <w:p w:rsidR="005D2A42" w:rsidRDefault="005D2A42">
            <w:pPr>
              <w:spacing w:line="0" w:lineRule="atLeast"/>
              <w:rPr>
                <w:rFonts w:ascii="Times New Roman" w:eastAsia="Times New Roman" w:hAnsi="Times New Roman"/>
                <w:sz w:val="24"/>
              </w:rPr>
            </w:pPr>
          </w:p>
        </w:tc>
        <w:tc>
          <w:tcPr>
            <w:tcW w:w="4340" w:type="dxa"/>
            <w:gridSpan w:val="9"/>
            <w:tcBorders>
              <w:top w:val="single" w:sz="8" w:space="0" w:color="808080"/>
              <w:right w:val="single" w:sz="8" w:space="0" w:color="808080"/>
            </w:tcBorders>
            <w:shd w:val="clear" w:color="auto" w:fill="auto"/>
            <w:vAlign w:val="bottom"/>
          </w:tcPr>
          <w:p w:rsidR="005D2A42" w:rsidRDefault="00B5397D">
            <w:pPr>
              <w:spacing w:line="229" w:lineRule="exact"/>
              <w:ind w:left="140"/>
              <w:rPr>
                <w:rFonts w:ascii="Arial" w:eastAsia="Arial" w:hAnsi="Arial"/>
                <w:w w:val="85"/>
                <w:sz w:val="16"/>
              </w:rPr>
            </w:pPr>
            <w:r>
              <w:rPr>
                <w:rFonts w:ascii="Arial" w:eastAsia="Arial" w:hAnsi="Arial"/>
                <w:b/>
                <w:w w:val="85"/>
              </w:rPr>
              <w:t>Moyennes/Pourcentage dans les zones éducatives</w:t>
            </w:r>
            <w:r>
              <w:rPr>
                <w:rFonts w:ascii="Arial" w:eastAsia="Arial" w:hAnsi="Arial"/>
                <w:w w:val="85"/>
                <w:sz w:val="16"/>
              </w:rPr>
              <w:t>*</w:t>
            </w:r>
          </w:p>
        </w:tc>
        <w:tc>
          <w:tcPr>
            <w:tcW w:w="60" w:type="dxa"/>
            <w:tcBorders>
              <w:top w:val="single" w:sz="8" w:space="0" w:color="808080"/>
            </w:tcBorders>
            <w:shd w:val="clear" w:color="auto" w:fill="auto"/>
            <w:vAlign w:val="bottom"/>
          </w:tcPr>
          <w:p w:rsidR="005D2A42" w:rsidRDefault="005D2A42">
            <w:pPr>
              <w:spacing w:line="0" w:lineRule="atLeast"/>
              <w:rPr>
                <w:rFonts w:ascii="Times New Roman" w:eastAsia="Times New Roman" w:hAnsi="Times New Roman"/>
                <w:sz w:val="24"/>
              </w:rPr>
            </w:pPr>
          </w:p>
        </w:tc>
        <w:tc>
          <w:tcPr>
            <w:tcW w:w="1100" w:type="dxa"/>
            <w:vMerge w:val="restart"/>
            <w:tcBorders>
              <w:top w:val="single" w:sz="8" w:space="0" w:color="808080"/>
              <w:right w:val="single" w:sz="8" w:space="0" w:color="808080"/>
            </w:tcBorders>
            <w:shd w:val="clear" w:color="auto" w:fill="auto"/>
            <w:vAlign w:val="bottom"/>
          </w:tcPr>
          <w:p w:rsidR="005D2A42" w:rsidRDefault="00B5397D">
            <w:pPr>
              <w:spacing w:line="229" w:lineRule="exact"/>
              <w:ind w:left="140"/>
              <w:rPr>
                <w:rFonts w:ascii="Arial" w:eastAsia="Arial" w:hAnsi="Arial"/>
                <w:b/>
              </w:rPr>
            </w:pPr>
            <w:r>
              <w:rPr>
                <w:rFonts w:ascii="Arial" w:eastAsia="Arial" w:hAnsi="Arial"/>
                <w:b/>
              </w:rPr>
              <w:t>Moyenne</w:t>
            </w:r>
          </w:p>
        </w:tc>
      </w:tr>
      <w:tr w:rsidR="005D2A42">
        <w:trPr>
          <w:trHeight w:val="162"/>
        </w:trPr>
        <w:tc>
          <w:tcPr>
            <w:tcW w:w="120" w:type="dxa"/>
            <w:shd w:val="clear" w:color="auto" w:fill="auto"/>
            <w:vAlign w:val="bottom"/>
          </w:tcPr>
          <w:p w:rsidR="005D2A42" w:rsidRDefault="005D2A42">
            <w:pPr>
              <w:spacing w:line="0" w:lineRule="atLeast"/>
              <w:rPr>
                <w:rFonts w:ascii="Times New Roman" w:eastAsia="Times New Roman" w:hAnsi="Times New Roman"/>
                <w:sz w:val="14"/>
              </w:rPr>
            </w:pPr>
          </w:p>
        </w:tc>
        <w:tc>
          <w:tcPr>
            <w:tcW w:w="3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4"/>
              </w:rPr>
            </w:pPr>
          </w:p>
        </w:tc>
        <w:tc>
          <w:tcPr>
            <w:tcW w:w="6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14"/>
              </w:rPr>
            </w:pPr>
          </w:p>
        </w:tc>
        <w:tc>
          <w:tcPr>
            <w:tcW w:w="80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14"/>
              </w:rPr>
            </w:pPr>
          </w:p>
        </w:tc>
        <w:tc>
          <w:tcPr>
            <w:tcW w:w="14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14"/>
              </w:rPr>
            </w:pPr>
          </w:p>
        </w:tc>
        <w:tc>
          <w:tcPr>
            <w:tcW w:w="70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14"/>
              </w:rPr>
            </w:pPr>
          </w:p>
        </w:tc>
        <w:tc>
          <w:tcPr>
            <w:tcW w:w="6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14"/>
              </w:rPr>
            </w:pPr>
          </w:p>
        </w:tc>
        <w:tc>
          <w:tcPr>
            <w:tcW w:w="80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14"/>
              </w:rPr>
            </w:pPr>
          </w:p>
        </w:tc>
        <w:tc>
          <w:tcPr>
            <w:tcW w:w="6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14"/>
              </w:rPr>
            </w:pPr>
          </w:p>
        </w:tc>
        <w:tc>
          <w:tcPr>
            <w:tcW w:w="80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14"/>
              </w:rPr>
            </w:pPr>
          </w:p>
        </w:tc>
        <w:tc>
          <w:tcPr>
            <w:tcW w:w="60" w:type="dxa"/>
            <w:tcBorders>
              <w:bottom w:val="single" w:sz="8" w:space="0" w:color="808080"/>
            </w:tcBorders>
            <w:shd w:val="clear" w:color="auto" w:fill="auto"/>
            <w:vAlign w:val="bottom"/>
          </w:tcPr>
          <w:p w:rsidR="005D2A42" w:rsidRDefault="005D2A42">
            <w:pPr>
              <w:spacing w:line="0" w:lineRule="atLeast"/>
              <w:rPr>
                <w:rFonts w:ascii="Times New Roman" w:eastAsia="Times New Roman" w:hAnsi="Times New Roman"/>
                <w:sz w:val="14"/>
              </w:rPr>
            </w:pPr>
          </w:p>
        </w:tc>
        <w:tc>
          <w:tcPr>
            <w:tcW w:w="920" w:type="dxa"/>
            <w:tcBorders>
              <w:bottom w:val="single" w:sz="8" w:space="0" w:color="808080"/>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4"/>
              </w:rPr>
            </w:pPr>
          </w:p>
        </w:tc>
        <w:tc>
          <w:tcPr>
            <w:tcW w:w="60" w:type="dxa"/>
            <w:shd w:val="clear" w:color="auto" w:fill="auto"/>
            <w:vAlign w:val="bottom"/>
          </w:tcPr>
          <w:p w:rsidR="005D2A42" w:rsidRDefault="005D2A42">
            <w:pPr>
              <w:spacing w:line="0" w:lineRule="atLeast"/>
              <w:rPr>
                <w:rFonts w:ascii="Times New Roman" w:eastAsia="Times New Roman" w:hAnsi="Times New Roman"/>
                <w:sz w:val="14"/>
              </w:rPr>
            </w:pPr>
          </w:p>
        </w:tc>
        <w:tc>
          <w:tcPr>
            <w:tcW w:w="11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4"/>
              </w:rPr>
            </w:pPr>
          </w:p>
        </w:tc>
      </w:tr>
      <w:tr w:rsidR="005D2A42">
        <w:trPr>
          <w:trHeight w:val="262"/>
        </w:trPr>
        <w:tc>
          <w:tcPr>
            <w:tcW w:w="120" w:type="dxa"/>
            <w:shd w:val="clear" w:color="auto" w:fill="auto"/>
            <w:vAlign w:val="bottom"/>
          </w:tcPr>
          <w:p w:rsidR="005D2A42" w:rsidRDefault="005D2A42">
            <w:pPr>
              <w:spacing w:line="0" w:lineRule="atLeast"/>
              <w:rPr>
                <w:rFonts w:ascii="Times New Roman" w:eastAsia="Times New Roman" w:hAnsi="Times New Roman"/>
                <w:sz w:val="22"/>
              </w:rPr>
            </w:pPr>
          </w:p>
        </w:tc>
        <w:tc>
          <w:tcPr>
            <w:tcW w:w="3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22"/>
              </w:rPr>
            </w:pPr>
          </w:p>
        </w:tc>
        <w:tc>
          <w:tcPr>
            <w:tcW w:w="60" w:type="dxa"/>
            <w:shd w:val="clear" w:color="auto" w:fill="auto"/>
            <w:vAlign w:val="bottom"/>
          </w:tcPr>
          <w:p w:rsidR="005D2A42" w:rsidRDefault="005D2A42">
            <w:pPr>
              <w:spacing w:line="0" w:lineRule="atLeast"/>
              <w:rPr>
                <w:rFonts w:ascii="Times New Roman" w:eastAsia="Times New Roman" w:hAnsi="Times New Roman"/>
                <w:sz w:val="22"/>
              </w:rPr>
            </w:pPr>
          </w:p>
        </w:tc>
        <w:tc>
          <w:tcPr>
            <w:tcW w:w="800" w:type="dxa"/>
            <w:tcBorders>
              <w:right w:val="single" w:sz="8" w:space="0" w:color="808080"/>
            </w:tcBorders>
            <w:shd w:val="clear" w:color="auto" w:fill="auto"/>
            <w:vAlign w:val="bottom"/>
          </w:tcPr>
          <w:p w:rsidR="005D2A42" w:rsidRDefault="00B5397D">
            <w:pPr>
              <w:spacing w:line="229" w:lineRule="exact"/>
              <w:ind w:left="140"/>
              <w:rPr>
                <w:rFonts w:ascii="Arial" w:eastAsia="Arial" w:hAnsi="Arial"/>
                <w:b/>
              </w:rPr>
            </w:pPr>
            <w:r>
              <w:rPr>
                <w:rFonts w:ascii="Arial" w:eastAsia="Arial" w:hAnsi="Arial"/>
                <w:b/>
              </w:rPr>
              <w:t>Zone</w:t>
            </w:r>
          </w:p>
        </w:tc>
        <w:tc>
          <w:tcPr>
            <w:tcW w:w="140" w:type="dxa"/>
            <w:shd w:val="clear" w:color="auto" w:fill="auto"/>
            <w:vAlign w:val="bottom"/>
          </w:tcPr>
          <w:p w:rsidR="005D2A42" w:rsidRDefault="005D2A42">
            <w:pPr>
              <w:spacing w:line="0" w:lineRule="atLeast"/>
              <w:rPr>
                <w:rFonts w:ascii="Times New Roman" w:eastAsia="Times New Roman" w:hAnsi="Times New Roman"/>
                <w:sz w:val="22"/>
              </w:rPr>
            </w:pPr>
          </w:p>
        </w:tc>
        <w:tc>
          <w:tcPr>
            <w:tcW w:w="700" w:type="dxa"/>
            <w:tcBorders>
              <w:right w:val="single" w:sz="8" w:space="0" w:color="808080"/>
            </w:tcBorders>
            <w:shd w:val="clear" w:color="auto" w:fill="auto"/>
            <w:vAlign w:val="bottom"/>
          </w:tcPr>
          <w:p w:rsidR="005D2A42" w:rsidRDefault="00B5397D">
            <w:pPr>
              <w:spacing w:line="229" w:lineRule="exact"/>
              <w:ind w:right="60"/>
              <w:jc w:val="center"/>
              <w:rPr>
                <w:rFonts w:ascii="Arial" w:eastAsia="Arial" w:hAnsi="Arial"/>
                <w:b/>
                <w:w w:val="87"/>
              </w:rPr>
            </w:pPr>
            <w:r>
              <w:rPr>
                <w:rFonts w:ascii="Arial" w:eastAsia="Arial" w:hAnsi="Arial"/>
                <w:b/>
                <w:w w:val="87"/>
              </w:rPr>
              <w:t>Zone</w:t>
            </w:r>
          </w:p>
        </w:tc>
        <w:tc>
          <w:tcPr>
            <w:tcW w:w="60" w:type="dxa"/>
            <w:shd w:val="clear" w:color="auto" w:fill="auto"/>
            <w:vAlign w:val="bottom"/>
          </w:tcPr>
          <w:p w:rsidR="005D2A42" w:rsidRDefault="005D2A42">
            <w:pPr>
              <w:spacing w:line="0" w:lineRule="atLeast"/>
              <w:rPr>
                <w:rFonts w:ascii="Times New Roman" w:eastAsia="Times New Roman" w:hAnsi="Times New Roman"/>
                <w:sz w:val="22"/>
              </w:rPr>
            </w:pPr>
          </w:p>
        </w:tc>
        <w:tc>
          <w:tcPr>
            <w:tcW w:w="800" w:type="dxa"/>
            <w:tcBorders>
              <w:right w:val="single" w:sz="8" w:space="0" w:color="808080"/>
            </w:tcBorders>
            <w:shd w:val="clear" w:color="auto" w:fill="auto"/>
            <w:vAlign w:val="bottom"/>
          </w:tcPr>
          <w:p w:rsidR="005D2A42" w:rsidRDefault="00B5397D">
            <w:pPr>
              <w:spacing w:line="229" w:lineRule="exact"/>
              <w:jc w:val="center"/>
              <w:rPr>
                <w:rFonts w:ascii="Arial" w:eastAsia="Arial" w:hAnsi="Arial"/>
                <w:b/>
                <w:w w:val="91"/>
              </w:rPr>
            </w:pPr>
            <w:r>
              <w:rPr>
                <w:rFonts w:ascii="Arial" w:eastAsia="Arial" w:hAnsi="Arial"/>
                <w:b/>
                <w:w w:val="91"/>
              </w:rPr>
              <w:t>Zone</w:t>
            </w:r>
          </w:p>
        </w:tc>
        <w:tc>
          <w:tcPr>
            <w:tcW w:w="60" w:type="dxa"/>
            <w:shd w:val="clear" w:color="auto" w:fill="auto"/>
            <w:vAlign w:val="bottom"/>
          </w:tcPr>
          <w:p w:rsidR="005D2A42" w:rsidRDefault="005D2A42">
            <w:pPr>
              <w:spacing w:line="0" w:lineRule="atLeast"/>
              <w:rPr>
                <w:rFonts w:ascii="Times New Roman" w:eastAsia="Times New Roman" w:hAnsi="Times New Roman"/>
                <w:sz w:val="22"/>
              </w:rPr>
            </w:pPr>
          </w:p>
        </w:tc>
        <w:tc>
          <w:tcPr>
            <w:tcW w:w="800" w:type="dxa"/>
            <w:tcBorders>
              <w:right w:val="single" w:sz="8" w:space="0" w:color="808080"/>
            </w:tcBorders>
            <w:shd w:val="clear" w:color="auto" w:fill="auto"/>
            <w:vAlign w:val="bottom"/>
          </w:tcPr>
          <w:p w:rsidR="005D2A42" w:rsidRDefault="00B5397D">
            <w:pPr>
              <w:spacing w:line="229" w:lineRule="exact"/>
              <w:jc w:val="center"/>
              <w:rPr>
                <w:rFonts w:ascii="Arial" w:eastAsia="Arial" w:hAnsi="Arial"/>
                <w:b/>
                <w:w w:val="91"/>
              </w:rPr>
            </w:pPr>
            <w:r>
              <w:rPr>
                <w:rFonts w:ascii="Arial" w:eastAsia="Arial" w:hAnsi="Arial"/>
                <w:b/>
                <w:w w:val="91"/>
              </w:rPr>
              <w:t>Zone</w:t>
            </w:r>
          </w:p>
        </w:tc>
        <w:tc>
          <w:tcPr>
            <w:tcW w:w="60" w:type="dxa"/>
            <w:shd w:val="clear" w:color="auto" w:fill="auto"/>
            <w:vAlign w:val="bottom"/>
          </w:tcPr>
          <w:p w:rsidR="005D2A42" w:rsidRDefault="005D2A42">
            <w:pPr>
              <w:spacing w:line="0" w:lineRule="atLeast"/>
              <w:rPr>
                <w:rFonts w:ascii="Times New Roman" w:eastAsia="Times New Roman" w:hAnsi="Times New Roman"/>
                <w:sz w:val="22"/>
              </w:rPr>
            </w:pPr>
          </w:p>
        </w:tc>
        <w:tc>
          <w:tcPr>
            <w:tcW w:w="920" w:type="dxa"/>
            <w:tcBorders>
              <w:right w:val="single" w:sz="8" w:space="0" w:color="808080"/>
            </w:tcBorders>
            <w:shd w:val="clear" w:color="auto" w:fill="auto"/>
            <w:vAlign w:val="bottom"/>
          </w:tcPr>
          <w:p w:rsidR="005D2A42" w:rsidRDefault="00B5397D">
            <w:pPr>
              <w:spacing w:line="229" w:lineRule="exact"/>
              <w:jc w:val="center"/>
              <w:rPr>
                <w:rFonts w:ascii="Arial" w:eastAsia="Arial" w:hAnsi="Arial"/>
                <w:b/>
                <w:w w:val="85"/>
              </w:rPr>
            </w:pPr>
            <w:r>
              <w:rPr>
                <w:rFonts w:ascii="Arial" w:eastAsia="Arial" w:hAnsi="Arial"/>
                <w:b/>
                <w:w w:val="85"/>
              </w:rPr>
              <w:t>Zone Sud-</w:t>
            </w:r>
          </w:p>
        </w:tc>
        <w:tc>
          <w:tcPr>
            <w:tcW w:w="60" w:type="dxa"/>
            <w:shd w:val="clear" w:color="auto" w:fill="auto"/>
            <w:vAlign w:val="bottom"/>
          </w:tcPr>
          <w:p w:rsidR="005D2A42" w:rsidRDefault="005D2A42">
            <w:pPr>
              <w:spacing w:line="0" w:lineRule="atLeast"/>
              <w:rPr>
                <w:rFonts w:ascii="Times New Roman" w:eastAsia="Times New Roman" w:hAnsi="Times New Roman"/>
                <w:sz w:val="22"/>
              </w:rPr>
            </w:pPr>
          </w:p>
        </w:tc>
        <w:tc>
          <w:tcPr>
            <w:tcW w:w="1100" w:type="dxa"/>
            <w:tcBorders>
              <w:right w:val="single" w:sz="8" w:space="0" w:color="808080"/>
            </w:tcBorders>
            <w:shd w:val="clear" w:color="auto" w:fill="auto"/>
            <w:vAlign w:val="bottom"/>
          </w:tcPr>
          <w:p w:rsidR="005D2A42" w:rsidRDefault="00B5397D">
            <w:pPr>
              <w:spacing w:line="211" w:lineRule="exact"/>
              <w:ind w:left="160"/>
              <w:rPr>
                <w:rFonts w:ascii="Arial" w:eastAsia="Arial" w:hAnsi="Arial"/>
                <w:b/>
              </w:rPr>
            </w:pPr>
            <w:r>
              <w:rPr>
                <w:rFonts w:ascii="Arial" w:eastAsia="Arial" w:hAnsi="Arial"/>
                <w:b/>
              </w:rPr>
              <w:t>nationale</w:t>
            </w:r>
          </w:p>
        </w:tc>
      </w:tr>
      <w:tr w:rsidR="005D2A42">
        <w:trPr>
          <w:trHeight w:val="230"/>
        </w:trPr>
        <w:tc>
          <w:tcPr>
            <w:tcW w:w="120" w:type="dxa"/>
            <w:shd w:val="clear" w:color="auto" w:fill="auto"/>
            <w:vAlign w:val="bottom"/>
          </w:tcPr>
          <w:p w:rsidR="005D2A42" w:rsidRDefault="005D2A42">
            <w:pPr>
              <w:spacing w:line="0" w:lineRule="atLeast"/>
              <w:rPr>
                <w:rFonts w:ascii="Times New Roman" w:eastAsia="Times New Roman" w:hAnsi="Times New Roman"/>
              </w:rPr>
            </w:pPr>
          </w:p>
        </w:tc>
        <w:tc>
          <w:tcPr>
            <w:tcW w:w="3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c>
          <w:tcPr>
            <w:tcW w:w="60" w:type="dxa"/>
            <w:shd w:val="clear" w:color="auto" w:fill="auto"/>
            <w:vAlign w:val="bottom"/>
          </w:tcPr>
          <w:p w:rsidR="005D2A42" w:rsidRDefault="005D2A42">
            <w:pPr>
              <w:spacing w:line="0" w:lineRule="atLeast"/>
              <w:rPr>
                <w:rFonts w:ascii="Times New Roman" w:eastAsia="Times New Roman" w:hAnsi="Times New Roman"/>
              </w:rPr>
            </w:pPr>
          </w:p>
        </w:tc>
        <w:tc>
          <w:tcPr>
            <w:tcW w:w="800" w:type="dxa"/>
            <w:tcBorders>
              <w:right w:val="single" w:sz="8" w:space="0" w:color="808080"/>
            </w:tcBorders>
            <w:shd w:val="clear" w:color="auto" w:fill="auto"/>
            <w:vAlign w:val="bottom"/>
          </w:tcPr>
          <w:p w:rsidR="005D2A42" w:rsidRDefault="00B5397D">
            <w:pPr>
              <w:spacing w:line="229" w:lineRule="exact"/>
              <w:ind w:left="140"/>
              <w:rPr>
                <w:rFonts w:ascii="Arial" w:eastAsia="Arial" w:hAnsi="Arial"/>
                <w:b/>
              </w:rPr>
            </w:pPr>
            <w:r>
              <w:rPr>
                <w:rFonts w:ascii="Arial" w:eastAsia="Arial" w:hAnsi="Arial"/>
                <w:b/>
              </w:rPr>
              <w:t>Nord</w:t>
            </w:r>
          </w:p>
        </w:tc>
        <w:tc>
          <w:tcPr>
            <w:tcW w:w="140" w:type="dxa"/>
            <w:shd w:val="clear" w:color="auto" w:fill="auto"/>
            <w:vAlign w:val="bottom"/>
          </w:tcPr>
          <w:p w:rsidR="005D2A42" w:rsidRDefault="005D2A42">
            <w:pPr>
              <w:spacing w:line="0" w:lineRule="atLeast"/>
              <w:rPr>
                <w:rFonts w:ascii="Times New Roman" w:eastAsia="Times New Roman" w:hAnsi="Times New Roman"/>
              </w:rPr>
            </w:pPr>
          </w:p>
        </w:tc>
        <w:tc>
          <w:tcPr>
            <w:tcW w:w="700" w:type="dxa"/>
            <w:tcBorders>
              <w:right w:val="single" w:sz="8" w:space="0" w:color="808080"/>
            </w:tcBorders>
            <w:shd w:val="clear" w:color="auto" w:fill="auto"/>
            <w:vAlign w:val="bottom"/>
          </w:tcPr>
          <w:p w:rsidR="005D2A42" w:rsidRDefault="00B5397D">
            <w:pPr>
              <w:spacing w:line="229" w:lineRule="exact"/>
              <w:ind w:right="60"/>
              <w:jc w:val="center"/>
              <w:rPr>
                <w:rFonts w:ascii="Arial" w:eastAsia="Arial" w:hAnsi="Arial"/>
                <w:b/>
                <w:w w:val="88"/>
              </w:rPr>
            </w:pPr>
            <w:r>
              <w:rPr>
                <w:rFonts w:ascii="Arial" w:eastAsia="Arial" w:hAnsi="Arial"/>
                <w:b/>
                <w:w w:val="88"/>
              </w:rPr>
              <w:t>Ouest</w:t>
            </w:r>
          </w:p>
        </w:tc>
        <w:tc>
          <w:tcPr>
            <w:tcW w:w="60" w:type="dxa"/>
            <w:shd w:val="clear" w:color="auto" w:fill="auto"/>
            <w:vAlign w:val="bottom"/>
          </w:tcPr>
          <w:p w:rsidR="005D2A42" w:rsidRDefault="005D2A42">
            <w:pPr>
              <w:spacing w:line="0" w:lineRule="atLeast"/>
              <w:rPr>
                <w:rFonts w:ascii="Times New Roman" w:eastAsia="Times New Roman" w:hAnsi="Times New Roman"/>
              </w:rPr>
            </w:pPr>
          </w:p>
        </w:tc>
        <w:tc>
          <w:tcPr>
            <w:tcW w:w="800" w:type="dxa"/>
            <w:tcBorders>
              <w:right w:val="single" w:sz="8" w:space="0" w:color="808080"/>
            </w:tcBorders>
            <w:shd w:val="clear" w:color="auto" w:fill="auto"/>
            <w:vAlign w:val="bottom"/>
          </w:tcPr>
          <w:p w:rsidR="005D2A42" w:rsidRDefault="00B5397D">
            <w:pPr>
              <w:spacing w:line="229" w:lineRule="exact"/>
              <w:jc w:val="center"/>
              <w:rPr>
                <w:rFonts w:ascii="Arial" w:eastAsia="Arial" w:hAnsi="Arial"/>
                <w:b/>
                <w:w w:val="88"/>
              </w:rPr>
            </w:pPr>
            <w:r>
              <w:rPr>
                <w:rFonts w:ascii="Arial" w:eastAsia="Arial" w:hAnsi="Arial"/>
                <w:b/>
                <w:w w:val="88"/>
              </w:rPr>
              <w:t>Centre</w:t>
            </w:r>
          </w:p>
        </w:tc>
        <w:tc>
          <w:tcPr>
            <w:tcW w:w="60" w:type="dxa"/>
            <w:shd w:val="clear" w:color="auto" w:fill="auto"/>
            <w:vAlign w:val="bottom"/>
          </w:tcPr>
          <w:p w:rsidR="005D2A42" w:rsidRDefault="005D2A42">
            <w:pPr>
              <w:spacing w:line="0" w:lineRule="atLeast"/>
              <w:rPr>
                <w:rFonts w:ascii="Times New Roman" w:eastAsia="Times New Roman" w:hAnsi="Times New Roman"/>
              </w:rPr>
            </w:pPr>
          </w:p>
        </w:tc>
        <w:tc>
          <w:tcPr>
            <w:tcW w:w="800" w:type="dxa"/>
            <w:tcBorders>
              <w:right w:val="single" w:sz="8" w:space="0" w:color="808080"/>
            </w:tcBorders>
            <w:shd w:val="clear" w:color="auto" w:fill="auto"/>
            <w:vAlign w:val="bottom"/>
          </w:tcPr>
          <w:p w:rsidR="005D2A42" w:rsidRDefault="00B5397D">
            <w:pPr>
              <w:spacing w:line="229" w:lineRule="exact"/>
              <w:jc w:val="center"/>
              <w:rPr>
                <w:rFonts w:ascii="Arial" w:eastAsia="Arial" w:hAnsi="Arial"/>
                <w:b/>
                <w:w w:val="79"/>
              </w:rPr>
            </w:pPr>
            <w:r>
              <w:rPr>
                <w:rFonts w:ascii="Arial" w:eastAsia="Arial" w:hAnsi="Arial"/>
                <w:b/>
                <w:w w:val="79"/>
              </w:rPr>
              <w:t>Sud-Est</w:t>
            </w:r>
          </w:p>
        </w:tc>
        <w:tc>
          <w:tcPr>
            <w:tcW w:w="60" w:type="dxa"/>
            <w:shd w:val="clear" w:color="auto" w:fill="auto"/>
            <w:vAlign w:val="bottom"/>
          </w:tcPr>
          <w:p w:rsidR="005D2A42" w:rsidRDefault="005D2A42">
            <w:pPr>
              <w:spacing w:line="0" w:lineRule="atLeast"/>
              <w:rPr>
                <w:rFonts w:ascii="Times New Roman" w:eastAsia="Times New Roman" w:hAnsi="Times New Roman"/>
              </w:rPr>
            </w:pPr>
          </w:p>
        </w:tc>
        <w:tc>
          <w:tcPr>
            <w:tcW w:w="920" w:type="dxa"/>
            <w:tcBorders>
              <w:right w:val="single" w:sz="8" w:space="0" w:color="808080"/>
            </w:tcBorders>
            <w:shd w:val="clear" w:color="auto" w:fill="auto"/>
            <w:vAlign w:val="bottom"/>
          </w:tcPr>
          <w:p w:rsidR="005D2A42" w:rsidRDefault="00B5397D">
            <w:pPr>
              <w:spacing w:line="229" w:lineRule="exact"/>
              <w:jc w:val="center"/>
              <w:rPr>
                <w:rFonts w:ascii="Arial" w:eastAsia="Arial" w:hAnsi="Arial"/>
                <w:b/>
                <w:w w:val="84"/>
              </w:rPr>
            </w:pPr>
            <w:r>
              <w:rPr>
                <w:rFonts w:ascii="Arial" w:eastAsia="Arial" w:hAnsi="Arial"/>
                <w:b/>
                <w:w w:val="84"/>
              </w:rPr>
              <w:t>Ouest</w:t>
            </w:r>
          </w:p>
        </w:tc>
        <w:tc>
          <w:tcPr>
            <w:tcW w:w="60" w:type="dxa"/>
            <w:shd w:val="clear" w:color="auto" w:fill="auto"/>
            <w:vAlign w:val="bottom"/>
          </w:tcPr>
          <w:p w:rsidR="005D2A42" w:rsidRDefault="005D2A42">
            <w:pPr>
              <w:spacing w:line="0" w:lineRule="atLeast"/>
              <w:rPr>
                <w:rFonts w:ascii="Times New Roman" w:eastAsia="Times New Roman" w:hAnsi="Times New Roman"/>
              </w:rPr>
            </w:pPr>
          </w:p>
        </w:tc>
        <w:tc>
          <w:tcPr>
            <w:tcW w:w="11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47"/>
        </w:trPr>
        <w:tc>
          <w:tcPr>
            <w:tcW w:w="120" w:type="dxa"/>
            <w:shd w:val="clear" w:color="auto" w:fill="auto"/>
            <w:vAlign w:val="bottom"/>
          </w:tcPr>
          <w:p w:rsidR="005D2A42" w:rsidRDefault="005D2A42">
            <w:pPr>
              <w:spacing w:line="0" w:lineRule="atLeast"/>
              <w:rPr>
                <w:rFonts w:ascii="Times New Roman" w:eastAsia="Times New Roman" w:hAnsi="Times New Roman"/>
                <w:sz w:val="4"/>
              </w:rPr>
            </w:pPr>
          </w:p>
        </w:tc>
        <w:tc>
          <w:tcPr>
            <w:tcW w:w="34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4"/>
              </w:rPr>
            </w:pPr>
          </w:p>
        </w:tc>
        <w:tc>
          <w:tcPr>
            <w:tcW w:w="60" w:type="dxa"/>
            <w:shd w:val="clear" w:color="auto" w:fill="auto"/>
            <w:vAlign w:val="bottom"/>
          </w:tcPr>
          <w:p w:rsidR="005D2A42" w:rsidRDefault="005D2A42">
            <w:pPr>
              <w:spacing w:line="0" w:lineRule="atLeast"/>
              <w:rPr>
                <w:rFonts w:ascii="Times New Roman" w:eastAsia="Times New Roman" w:hAnsi="Times New Roman"/>
                <w:sz w:val="4"/>
              </w:rPr>
            </w:pPr>
          </w:p>
        </w:tc>
        <w:tc>
          <w:tcPr>
            <w:tcW w:w="8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4"/>
              </w:rPr>
            </w:pPr>
          </w:p>
        </w:tc>
        <w:tc>
          <w:tcPr>
            <w:tcW w:w="140" w:type="dxa"/>
            <w:shd w:val="clear" w:color="auto" w:fill="auto"/>
            <w:vAlign w:val="bottom"/>
          </w:tcPr>
          <w:p w:rsidR="005D2A42" w:rsidRDefault="005D2A42">
            <w:pPr>
              <w:spacing w:line="0" w:lineRule="atLeast"/>
              <w:rPr>
                <w:rFonts w:ascii="Times New Roman" w:eastAsia="Times New Roman" w:hAnsi="Times New Roman"/>
                <w:sz w:val="4"/>
              </w:rPr>
            </w:pPr>
          </w:p>
        </w:tc>
        <w:tc>
          <w:tcPr>
            <w:tcW w:w="7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4"/>
              </w:rPr>
            </w:pPr>
          </w:p>
        </w:tc>
        <w:tc>
          <w:tcPr>
            <w:tcW w:w="60" w:type="dxa"/>
            <w:shd w:val="clear" w:color="auto" w:fill="auto"/>
            <w:vAlign w:val="bottom"/>
          </w:tcPr>
          <w:p w:rsidR="005D2A42" w:rsidRDefault="005D2A42">
            <w:pPr>
              <w:spacing w:line="0" w:lineRule="atLeast"/>
              <w:rPr>
                <w:rFonts w:ascii="Times New Roman" w:eastAsia="Times New Roman" w:hAnsi="Times New Roman"/>
                <w:sz w:val="4"/>
              </w:rPr>
            </w:pPr>
          </w:p>
        </w:tc>
        <w:tc>
          <w:tcPr>
            <w:tcW w:w="8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4"/>
              </w:rPr>
            </w:pPr>
          </w:p>
        </w:tc>
        <w:tc>
          <w:tcPr>
            <w:tcW w:w="60" w:type="dxa"/>
            <w:shd w:val="clear" w:color="auto" w:fill="auto"/>
            <w:vAlign w:val="bottom"/>
          </w:tcPr>
          <w:p w:rsidR="005D2A42" w:rsidRDefault="005D2A42">
            <w:pPr>
              <w:spacing w:line="0" w:lineRule="atLeast"/>
              <w:rPr>
                <w:rFonts w:ascii="Times New Roman" w:eastAsia="Times New Roman" w:hAnsi="Times New Roman"/>
                <w:sz w:val="4"/>
              </w:rPr>
            </w:pPr>
          </w:p>
        </w:tc>
        <w:tc>
          <w:tcPr>
            <w:tcW w:w="8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4"/>
              </w:rPr>
            </w:pPr>
          </w:p>
        </w:tc>
        <w:tc>
          <w:tcPr>
            <w:tcW w:w="60" w:type="dxa"/>
            <w:shd w:val="clear" w:color="auto" w:fill="auto"/>
            <w:vAlign w:val="bottom"/>
          </w:tcPr>
          <w:p w:rsidR="005D2A42" w:rsidRDefault="005D2A42">
            <w:pPr>
              <w:spacing w:line="0" w:lineRule="atLeast"/>
              <w:rPr>
                <w:rFonts w:ascii="Times New Roman" w:eastAsia="Times New Roman" w:hAnsi="Times New Roman"/>
                <w:sz w:val="4"/>
              </w:rPr>
            </w:pPr>
          </w:p>
        </w:tc>
        <w:tc>
          <w:tcPr>
            <w:tcW w:w="9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4"/>
              </w:rPr>
            </w:pPr>
          </w:p>
        </w:tc>
        <w:tc>
          <w:tcPr>
            <w:tcW w:w="60" w:type="dxa"/>
            <w:shd w:val="clear" w:color="auto" w:fill="auto"/>
            <w:vAlign w:val="bottom"/>
          </w:tcPr>
          <w:p w:rsidR="005D2A42" w:rsidRDefault="005D2A42">
            <w:pPr>
              <w:spacing w:line="0" w:lineRule="atLeast"/>
              <w:rPr>
                <w:rFonts w:ascii="Times New Roman" w:eastAsia="Times New Roman" w:hAnsi="Times New Roman"/>
                <w:sz w:val="4"/>
              </w:rPr>
            </w:pPr>
          </w:p>
        </w:tc>
        <w:tc>
          <w:tcPr>
            <w:tcW w:w="11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4"/>
              </w:rPr>
            </w:pPr>
          </w:p>
        </w:tc>
      </w:tr>
      <w:tr w:rsidR="005D2A42">
        <w:trPr>
          <w:trHeight w:val="101"/>
        </w:trPr>
        <w:tc>
          <w:tcPr>
            <w:tcW w:w="120" w:type="dxa"/>
            <w:tcBorders>
              <w:right w:val="single" w:sz="8" w:space="0" w:color="D9D9D9"/>
            </w:tcBorders>
            <w:shd w:val="clear" w:color="auto" w:fill="auto"/>
            <w:vAlign w:val="bottom"/>
          </w:tcPr>
          <w:p w:rsidR="005D2A42" w:rsidRDefault="005D2A42">
            <w:pPr>
              <w:spacing w:line="0" w:lineRule="atLeast"/>
              <w:rPr>
                <w:rFonts w:ascii="Times New Roman" w:eastAsia="Times New Roman" w:hAnsi="Times New Roman"/>
                <w:sz w:val="8"/>
              </w:rPr>
            </w:pPr>
          </w:p>
        </w:tc>
        <w:tc>
          <w:tcPr>
            <w:tcW w:w="3420" w:type="dxa"/>
            <w:vMerge w:val="restart"/>
            <w:tcBorders>
              <w:right w:val="single" w:sz="8" w:space="0" w:color="808080"/>
            </w:tcBorders>
            <w:shd w:val="clear" w:color="auto" w:fill="D9D9D9"/>
            <w:vAlign w:val="bottom"/>
          </w:tcPr>
          <w:p w:rsidR="005D2A42" w:rsidRDefault="00B5397D">
            <w:pPr>
              <w:spacing w:line="229" w:lineRule="exact"/>
              <w:rPr>
                <w:rFonts w:ascii="Arial" w:eastAsia="Arial" w:hAnsi="Arial"/>
                <w:b/>
                <w:w w:val="83"/>
                <w:highlight w:val="lightGray"/>
              </w:rPr>
            </w:pPr>
            <w:r>
              <w:rPr>
                <w:rFonts w:ascii="Arial" w:eastAsia="Arial" w:hAnsi="Arial"/>
                <w:b/>
                <w:w w:val="83"/>
                <w:highlight w:val="lightGray"/>
              </w:rPr>
              <w:t>Poids des effectifs de la dernière année du</w:t>
            </w:r>
          </w:p>
        </w:tc>
        <w:tc>
          <w:tcPr>
            <w:tcW w:w="60" w:type="dxa"/>
            <w:shd w:val="clear" w:color="auto" w:fill="D9D9D9"/>
            <w:vAlign w:val="bottom"/>
          </w:tcPr>
          <w:p w:rsidR="005D2A42" w:rsidRDefault="005D2A42">
            <w:pPr>
              <w:spacing w:line="0" w:lineRule="atLeast"/>
              <w:rPr>
                <w:rFonts w:ascii="Times New Roman" w:eastAsia="Times New Roman" w:hAnsi="Times New Roman"/>
                <w:sz w:val="8"/>
              </w:rPr>
            </w:pPr>
          </w:p>
        </w:tc>
        <w:tc>
          <w:tcPr>
            <w:tcW w:w="800" w:type="dxa"/>
            <w:vMerge w:val="restart"/>
            <w:tcBorders>
              <w:right w:val="single" w:sz="8" w:space="0" w:color="808080"/>
            </w:tcBorders>
            <w:shd w:val="clear" w:color="auto" w:fill="D9D9D9"/>
            <w:vAlign w:val="bottom"/>
          </w:tcPr>
          <w:p w:rsidR="005D2A42" w:rsidRDefault="00B5397D">
            <w:pPr>
              <w:spacing w:line="229" w:lineRule="exact"/>
              <w:jc w:val="center"/>
              <w:rPr>
                <w:rFonts w:ascii="Arial" w:eastAsia="Arial" w:hAnsi="Arial"/>
                <w:w w:val="83"/>
              </w:rPr>
            </w:pPr>
            <w:r>
              <w:rPr>
                <w:rFonts w:ascii="Arial" w:eastAsia="Arial" w:hAnsi="Arial"/>
                <w:w w:val="83"/>
              </w:rPr>
              <w:t>22,3 %</w:t>
            </w:r>
          </w:p>
        </w:tc>
        <w:tc>
          <w:tcPr>
            <w:tcW w:w="140" w:type="dxa"/>
            <w:shd w:val="clear" w:color="auto" w:fill="D9D9D9"/>
            <w:vAlign w:val="bottom"/>
          </w:tcPr>
          <w:p w:rsidR="005D2A42" w:rsidRDefault="005D2A42">
            <w:pPr>
              <w:spacing w:line="0" w:lineRule="atLeast"/>
              <w:rPr>
                <w:rFonts w:ascii="Times New Roman" w:eastAsia="Times New Roman" w:hAnsi="Times New Roman"/>
                <w:sz w:val="8"/>
              </w:rPr>
            </w:pPr>
          </w:p>
        </w:tc>
        <w:tc>
          <w:tcPr>
            <w:tcW w:w="700" w:type="dxa"/>
            <w:vMerge w:val="restart"/>
            <w:tcBorders>
              <w:right w:val="single" w:sz="8" w:space="0" w:color="808080"/>
            </w:tcBorders>
            <w:shd w:val="clear" w:color="auto" w:fill="D9D9D9"/>
            <w:vAlign w:val="bottom"/>
          </w:tcPr>
          <w:p w:rsidR="005D2A42" w:rsidRDefault="00B5397D">
            <w:pPr>
              <w:spacing w:line="229" w:lineRule="exact"/>
              <w:ind w:right="60"/>
              <w:jc w:val="center"/>
              <w:rPr>
                <w:rFonts w:ascii="Arial" w:eastAsia="Arial" w:hAnsi="Arial"/>
                <w:w w:val="86"/>
              </w:rPr>
            </w:pPr>
            <w:r>
              <w:rPr>
                <w:rFonts w:ascii="Arial" w:eastAsia="Arial" w:hAnsi="Arial"/>
                <w:w w:val="86"/>
              </w:rPr>
              <w:t>23,2 %</w:t>
            </w:r>
          </w:p>
        </w:tc>
        <w:tc>
          <w:tcPr>
            <w:tcW w:w="60" w:type="dxa"/>
            <w:shd w:val="clear" w:color="auto" w:fill="D9D9D9"/>
            <w:vAlign w:val="bottom"/>
          </w:tcPr>
          <w:p w:rsidR="005D2A42" w:rsidRDefault="005D2A42">
            <w:pPr>
              <w:spacing w:line="0" w:lineRule="atLeast"/>
              <w:rPr>
                <w:rFonts w:ascii="Times New Roman" w:eastAsia="Times New Roman" w:hAnsi="Times New Roman"/>
                <w:sz w:val="8"/>
              </w:rPr>
            </w:pPr>
          </w:p>
        </w:tc>
        <w:tc>
          <w:tcPr>
            <w:tcW w:w="800" w:type="dxa"/>
            <w:vMerge w:val="restart"/>
            <w:tcBorders>
              <w:right w:val="single" w:sz="8" w:space="0" w:color="808080"/>
            </w:tcBorders>
            <w:shd w:val="clear" w:color="auto" w:fill="D9D9D9"/>
            <w:vAlign w:val="bottom"/>
          </w:tcPr>
          <w:p w:rsidR="005D2A42" w:rsidRDefault="00B5397D">
            <w:pPr>
              <w:spacing w:line="229" w:lineRule="exact"/>
              <w:jc w:val="center"/>
              <w:rPr>
                <w:rFonts w:ascii="Arial" w:eastAsia="Arial" w:hAnsi="Arial"/>
                <w:w w:val="83"/>
              </w:rPr>
            </w:pPr>
            <w:r>
              <w:rPr>
                <w:rFonts w:ascii="Arial" w:eastAsia="Arial" w:hAnsi="Arial"/>
                <w:w w:val="83"/>
              </w:rPr>
              <w:t>26,4 %</w:t>
            </w:r>
          </w:p>
        </w:tc>
        <w:tc>
          <w:tcPr>
            <w:tcW w:w="60" w:type="dxa"/>
            <w:shd w:val="clear" w:color="auto" w:fill="D9D9D9"/>
            <w:vAlign w:val="bottom"/>
          </w:tcPr>
          <w:p w:rsidR="005D2A42" w:rsidRDefault="005D2A42">
            <w:pPr>
              <w:spacing w:line="0" w:lineRule="atLeast"/>
              <w:rPr>
                <w:rFonts w:ascii="Times New Roman" w:eastAsia="Times New Roman" w:hAnsi="Times New Roman"/>
                <w:sz w:val="8"/>
              </w:rPr>
            </w:pPr>
          </w:p>
        </w:tc>
        <w:tc>
          <w:tcPr>
            <w:tcW w:w="800" w:type="dxa"/>
            <w:vMerge w:val="restart"/>
            <w:tcBorders>
              <w:right w:val="single" w:sz="8" w:space="0" w:color="808080"/>
            </w:tcBorders>
            <w:shd w:val="clear" w:color="auto" w:fill="D9D9D9"/>
            <w:vAlign w:val="bottom"/>
          </w:tcPr>
          <w:p w:rsidR="005D2A42" w:rsidRDefault="00B5397D">
            <w:pPr>
              <w:spacing w:line="229" w:lineRule="exact"/>
              <w:jc w:val="center"/>
              <w:rPr>
                <w:rFonts w:ascii="Arial" w:eastAsia="Arial" w:hAnsi="Arial"/>
                <w:w w:val="83"/>
              </w:rPr>
            </w:pPr>
            <w:r>
              <w:rPr>
                <w:rFonts w:ascii="Arial" w:eastAsia="Arial" w:hAnsi="Arial"/>
                <w:w w:val="83"/>
              </w:rPr>
              <w:t>10,8 %</w:t>
            </w:r>
          </w:p>
        </w:tc>
        <w:tc>
          <w:tcPr>
            <w:tcW w:w="60" w:type="dxa"/>
            <w:shd w:val="clear" w:color="auto" w:fill="D9D9D9"/>
            <w:vAlign w:val="bottom"/>
          </w:tcPr>
          <w:p w:rsidR="005D2A42" w:rsidRDefault="005D2A42">
            <w:pPr>
              <w:spacing w:line="0" w:lineRule="atLeast"/>
              <w:rPr>
                <w:rFonts w:ascii="Times New Roman" w:eastAsia="Times New Roman" w:hAnsi="Times New Roman"/>
                <w:sz w:val="8"/>
              </w:rPr>
            </w:pPr>
          </w:p>
        </w:tc>
        <w:tc>
          <w:tcPr>
            <w:tcW w:w="920" w:type="dxa"/>
            <w:vMerge w:val="restart"/>
            <w:tcBorders>
              <w:right w:val="single" w:sz="8" w:space="0" w:color="808080"/>
            </w:tcBorders>
            <w:shd w:val="clear" w:color="auto" w:fill="D9D9D9"/>
            <w:vAlign w:val="bottom"/>
          </w:tcPr>
          <w:p w:rsidR="005D2A42" w:rsidRDefault="00B5397D">
            <w:pPr>
              <w:spacing w:line="229" w:lineRule="exact"/>
              <w:jc w:val="center"/>
              <w:rPr>
                <w:rFonts w:ascii="Arial" w:eastAsia="Arial" w:hAnsi="Arial"/>
                <w:w w:val="83"/>
              </w:rPr>
            </w:pPr>
            <w:r>
              <w:rPr>
                <w:rFonts w:ascii="Arial" w:eastAsia="Arial" w:hAnsi="Arial"/>
                <w:w w:val="83"/>
              </w:rPr>
              <w:t>17,4 %</w:t>
            </w:r>
          </w:p>
        </w:tc>
        <w:tc>
          <w:tcPr>
            <w:tcW w:w="60" w:type="dxa"/>
            <w:shd w:val="clear" w:color="auto" w:fill="D9D9D9"/>
            <w:vAlign w:val="bottom"/>
          </w:tcPr>
          <w:p w:rsidR="005D2A42" w:rsidRDefault="005D2A42">
            <w:pPr>
              <w:spacing w:line="0" w:lineRule="atLeast"/>
              <w:rPr>
                <w:rFonts w:ascii="Times New Roman" w:eastAsia="Times New Roman" w:hAnsi="Times New Roman"/>
                <w:sz w:val="8"/>
              </w:rPr>
            </w:pPr>
          </w:p>
        </w:tc>
        <w:tc>
          <w:tcPr>
            <w:tcW w:w="1100" w:type="dxa"/>
            <w:vMerge w:val="restart"/>
            <w:tcBorders>
              <w:right w:val="single" w:sz="8" w:space="0" w:color="808080"/>
            </w:tcBorders>
            <w:shd w:val="clear" w:color="auto" w:fill="D9D9D9"/>
            <w:vAlign w:val="bottom"/>
          </w:tcPr>
          <w:p w:rsidR="005D2A42" w:rsidRDefault="00B5397D">
            <w:pPr>
              <w:spacing w:line="229" w:lineRule="exact"/>
              <w:jc w:val="center"/>
              <w:rPr>
                <w:rFonts w:ascii="Arial" w:eastAsia="Arial" w:hAnsi="Arial"/>
                <w:w w:val="84"/>
              </w:rPr>
            </w:pPr>
            <w:r>
              <w:rPr>
                <w:rFonts w:ascii="Arial" w:eastAsia="Arial" w:hAnsi="Arial"/>
                <w:w w:val="84"/>
              </w:rPr>
              <w:t>100,0 %</w:t>
            </w:r>
          </w:p>
        </w:tc>
      </w:tr>
      <w:tr w:rsidR="005D2A42">
        <w:trPr>
          <w:trHeight w:val="115"/>
        </w:trPr>
        <w:tc>
          <w:tcPr>
            <w:tcW w:w="120" w:type="dxa"/>
            <w:tcBorders>
              <w:right w:val="single" w:sz="8" w:space="0" w:color="D9D9D9"/>
            </w:tcBorders>
            <w:shd w:val="clear" w:color="auto" w:fill="auto"/>
            <w:vAlign w:val="bottom"/>
          </w:tcPr>
          <w:p w:rsidR="005D2A42" w:rsidRDefault="005D2A42">
            <w:pPr>
              <w:spacing w:line="0" w:lineRule="atLeast"/>
              <w:rPr>
                <w:rFonts w:ascii="Times New Roman" w:eastAsia="Times New Roman" w:hAnsi="Times New Roman"/>
                <w:sz w:val="10"/>
              </w:rPr>
            </w:pPr>
          </w:p>
        </w:tc>
        <w:tc>
          <w:tcPr>
            <w:tcW w:w="342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8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140" w:type="dxa"/>
            <w:shd w:val="clear" w:color="auto" w:fill="D9D9D9"/>
            <w:vAlign w:val="bottom"/>
          </w:tcPr>
          <w:p w:rsidR="005D2A42" w:rsidRDefault="005D2A42">
            <w:pPr>
              <w:spacing w:line="0" w:lineRule="atLeast"/>
              <w:rPr>
                <w:rFonts w:ascii="Times New Roman" w:eastAsia="Times New Roman" w:hAnsi="Times New Roman"/>
                <w:sz w:val="10"/>
              </w:rPr>
            </w:pPr>
          </w:p>
        </w:tc>
        <w:tc>
          <w:tcPr>
            <w:tcW w:w="7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8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8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92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11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r>
      <w:tr w:rsidR="005D2A42">
        <w:trPr>
          <w:trHeight w:val="106"/>
        </w:trPr>
        <w:tc>
          <w:tcPr>
            <w:tcW w:w="120" w:type="dxa"/>
            <w:tcBorders>
              <w:right w:val="single" w:sz="8" w:space="0" w:color="D9D9D9"/>
            </w:tcBorders>
            <w:shd w:val="clear" w:color="auto" w:fill="auto"/>
            <w:vAlign w:val="bottom"/>
          </w:tcPr>
          <w:p w:rsidR="005D2A42" w:rsidRDefault="005D2A42">
            <w:pPr>
              <w:spacing w:line="0" w:lineRule="atLeast"/>
              <w:rPr>
                <w:rFonts w:ascii="Times New Roman" w:eastAsia="Times New Roman" w:hAnsi="Times New Roman"/>
                <w:sz w:val="9"/>
              </w:rPr>
            </w:pPr>
          </w:p>
        </w:tc>
        <w:tc>
          <w:tcPr>
            <w:tcW w:w="342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8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140" w:type="dxa"/>
            <w:shd w:val="clear" w:color="auto" w:fill="D9D9D9"/>
            <w:vAlign w:val="bottom"/>
          </w:tcPr>
          <w:p w:rsidR="005D2A42" w:rsidRDefault="005D2A42">
            <w:pPr>
              <w:spacing w:line="0" w:lineRule="atLeast"/>
              <w:rPr>
                <w:rFonts w:ascii="Times New Roman" w:eastAsia="Times New Roman" w:hAnsi="Times New Roman"/>
                <w:sz w:val="9"/>
              </w:rPr>
            </w:pPr>
          </w:p>
        </w:tc>
        <w:tc>
          <w:tcPr>
            <w:tcW w:w="7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8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8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92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11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r>
      <w:tr w:rsidR="005D2A42">
        <w:trPr>
          <w:trHeight w:val="124"/>
        </w:trPr>
        <w:tc>
          <w:tcPr>
            <w:tcW w:w="120" w:type="dxa"/>
            <w:tcBorders>
              <w:right w:val="single" w:sz="8" w:space="0" w:color="D9D9D9"/>
            </w:tcBorders>
            <w:shd w:val="clear" w:color="auto" w:fill="auto"/>
            <w:vAlign w:val="bottom"/>
          </w:tcPr>
          <w:p w:rsidR="005D2A42" w:rsidRDefault="005D2A42">
            <w:pPr>
              <w:spacing w:line="0" w:lineRule="atLeast"/>
              <w:rPr>
                <w:rFonts w:ascii="Times New Roman" w:eastAsia="Times New Roman" w:hAnsi="Times New Roman"/>
                <w:sz w:val="10"/>
              </w:rPr>
            </w:pPr>
          </w:p>
        </w:tc>
        <w:tc>
          <w:tcPr>
            <w:tcW w:w="3420" w:type="dxa"/>
            <w:vMerge w:val="restart"/>
            <w:tcBorders>
              <w:right w:val="single" w:sz="8" w:space="0" w:color="808080"/>
            </w:tcBorders>
            <w:shd w:val="clear" w:color="auto" w:fill="D9D9D9"/>
            <w:vAlign w:val="bottom"/>
          </w:tcPr>
          <w:p w:rsidR="005D2A42" w:rsidRDefault="00B5397D">
            <w:pPr>
              <w:spacing w:line="229" w:lineRule="exact"/>
              <w:rPr>
                <w:rFonts w:ascii="Arial" w:eastAsia="Arial" w:hAnsi="Arial"/>
                <w:b/>
                <w:w w:val="92"/>
              </w:rPr>
            </w:pPr>
            <w:r>
              <w:rPr>
                <w:rFonts w:ascii="Arial" w:eastAsia="Arial" w:hAnsi="Arial"/>
                <w:b/>
                <w:w w:val="92"/>
              </w:rPr>
              <w:t>primaire dans la population scolarisée</w:t>
            </w: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8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140" w:type="dxa"/>
            <w:shd w:val="clear" w:color="auto" w:fill="D9D9D9"/>
            <w:vAlign w:val="bottom"/>
          </w:tcPr>
          <w:p w:rsidR="005D2A42" w:rsidRDefault="005D2A42">
            <w:pPr>
              <w:spacing w:line="0" w:lineRule="atLeast"/>
              <w:rPr>
                <w:rFonts w:ascii="Times New Roman" w:eastAsia="Times New Roman" w:hAnsi="Times New Roman"/>
                <w:sz w:val="10"/>
              </w:rPr>
            </w:pPr>
          </w:p>
        </w:tc>
        <w:tc>
          <w:tcPr>
            <w:tcW w:w="7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8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8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92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11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r>
      <w:tr w:rsidR="005D2A42">
        <w:trPr>
          <w:trHeight w:val="113"/>
        </w:trPr>
        <w:tc>
          <w:tcPr>
            <w:tcW w:w="120" w:type="dxa"/>
            <w:tcBorders>
              <w:right w:val="single" w:sz="8" w:space="0" w:color="D9D9D9"/>
            </w:tcBorders>
            <w:shd w:val="clear" w:color="auto" w:fill="auto"/>
            <w:vAlign w:val="bottom"/>
          </w:tcPr>
          <w:p w:rsidR="005D2A42" w:rsidRDefault="005D2A42">
            <w:pPr>
              <w:spacing w:line="0" w:lineRule="atLeast"/>
              <w:rPr>
                <w:rFonts w:ascii="Times New Roman" w:eastAsia="Times New Roman" w:hAnsi="Times New Roman"/>
                <w:sz w:val="9"/>
              </w:rPr>
            </w:pPr>
          </w:p>
        </w:tc>
        <w:tc>
          <w:tcPr>
            <w:tcW w:w="342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80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140" w:type="dxa"/>
            <w:shd w:val="clear" w:color="auto" w:fill="D9D9D9"/>
            <w:vAlign w:val="bottom"/>
          </w:tcPr>
          <w:p w:rsidR="005D2A42" w:rsidRDefault="005D2A42">
            <w:pPr>
              <w:spacing w:line="0" w:lineRule="atLeast"/>
              <w:rPr>
                <w:rFonts w:ascii="Times New Roman" w:eastAsia="Times New Roman" w:hAnsi="Times New Roman"/>
                <w:sz w:val="9"/>
              </w:rPr>
            </w:pPr>
          </w:p>
        </w:tc>
        <w:tc>
          <w:tcPr>
            <w:tcW w:w="70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80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80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9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110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r>
      <w:tr w:rsidR="005D2A42">
        <w:trPr>
          <w:trHeight w:val="101"/>
        </w:trPr>
        <w:tc>
          <w:tcPr>
            <w:tcW w:w="120" w:type="dxa"/>
            <w:tcBorders>
              <w:right w:val="single" w:sz="8" w:space="0" w:color="D9D9D9"/>
            </w:tcBorders>
            <w:shd w:val="clear" w:color="auto" w:fill="auto"/>
            <w:vAlign w:val="bottom"/>
          </w:tcPr>
          <w:p w:rsidR="005D2A42" w:rsidRDefault="005D2A42">
            <w:pPr>
              <w:spacing w:line="0" w:lineRule="atLeast"/>
              <w:rPr>
                <w:rFonts w:ascii="Times New Roman" w:eastAsia="Times New Roman" w:hAnsi="Times New Roman"/>
                <w:sz w:val="8"/>
              </w:rPr>
            </w:pPr>
          </w:p>
        </w:tc>
        <w:tc>
          <w:tcPr>
            <w:tcW w:w="34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8"/>
              </w:rPr>
            </w:pPr>
          </w:p>
        </w:tc>
        <w:tc>
          <w:tcPr>
            <w:tcW w:w="60" w:type="dxa"/>
            <w:shd w:val="clear" w:color="auto" w:fill="D9D9D9"/>
            <w:vAlign w:val="bottom"/>
          </w:tcPr>
          <w:p w:rsidR="005D2A42" w:rsidRDefault="005D2A42">
            <w:pPr>
              <w:spacing w:line="0" w:lineRule="atLeast"/>
              <w:rPr>
                <w:rFonts w:ascii="Times New Roman" w:eastAsia="Times New Roman" w:hAnsi="Times New Roman"/>
                <w:sz w:val="8"/>
              </w:rPr>
            </w:pPr>
          </w:p>
        </w:tc>
        <w:tc>
          <w:tcPr>
            <w:tcW w:w="80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8"/>
              </w:rPr>
            </w:pPr>
          </w:p>
        </w:tc>
        <w:tc>
          <w:tcPr>
            <w:tcW w:w="140" w:type="dxa"/>
            <w:shd w:val="clear" w:color="auto" w:fill="D9D9D9"/>
            <w:vAlign w:val="bottom"/>
          </w:tcPr>
          <w:p w:rsidR="005D2A42" w:rsidRDefault="005D2A42">
            <w:pPr>
              <w:spacing w:line="0" w:lineRule="atLeast"/>
              <w:rPr>
                <w:rFonts w:ascii="Times New Roman" w:eastAsia="Times New Roman" w:hAnsi="Times New Roman"/>
                <w:sz w:val="8"/>
              </w:rPr>
            </w:pPr>
          </w:p>
        </w:tc>
        <w:tc>
          <w:tcPr>
            <w:tcW w:w="70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8"/>
              </w:rPr>
            </w:pPr>
          </w:p>
        </w:tc>
        <w:tc>
          <w:tcPr>
            <w:tcW w:w="60" w:type="dxa"/>
            <w:shd w:val="clear" w:color="auto" w:fill="D9D9D9"/>
            <w:vAlign w:val="bottom"/>
          </w:tcPr>
          <w:p w:rsidR="005D2A42" w:rsidRDefault="005D2A42">
            <w:pPr>
              <w:spacing w:line="0" w:lineRule="atLeast"/>
              <w:rPr>
                <w:rFonts w:ascii="Times New Roman" w:eastAsia="Times New Roman" w:hAnsi="Times New Roman"/>
                <w:sz w:val="8"/>
              </w:rPr>
            </w:pPr>
          </w:p>
        </w:tc>
        <w:tc>
          <w:tcPr>
            <w:tcW w:w="80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8"/>
              </w:rPr>
            </w:pPr>
          </w:p>
        </w:tc>
        <w:tc>
          <w:tcPr>
            <w:tcW w:w="60" w:type="dxa"/>
            <w:shd w:val="clear" w:color="auto" w:fill="D9D9D9"/>
            <w:vAlign w:val="bottom"/>
          </w:tcPr>
          <w:p w:rsidR="005D2A42" w:rsidRDefault="005D2A42">
            <w:pPr>
              <w:spacing w:line="0" w:lineRule="atLeast"/>
              <w:rPr>
                <w:rFonts w:ascii="Times New Roman" w:eastAsia="Times New Roman" w:hAnsi="Times New Roman"/>
                <w:sz w:val="8"/>
              </w:rPr>
            </w:pPr>
          </w:p>
        </w:tc>
        <w:tc>
          <w:tcPr>
            <w:tcW w:w="80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8"/>
              </w:rPr>
            </w:pPr>
          </w:p>
        </w:tc>
        <w:tc>
          <w:tcPr>
            <w:tcW w:w="60" w:type="dxa"/>
            <w:shd w:val="clear" w:color="auto" w:fill="D9D9D9"/>
            <w:vAlign w:val="bottom"/>
          </w:tcPr>
          <w:p w:rsidR="005D2A42" w:rsidRDefault="005D2A42">
            <w:pPr>
              <w:spacing w:line="0" w:lineRule="atLeast"/>
              <w:rPr>
                <w:rFonts w:ascii="Times New Roman" w:eastAsia="Times New Roman" w:hAnsi="Times New Roman"/>
                <w:sz w:val="8"/>
              </w:rPr>
            </w:pPr>
          </w:p>
        </w:tc>
        <w:tc>
          <w:tcPr>
            <w:tcW w:w="92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8"/>
              </w:rPr>
            </w:pPr>
          </w:p>
        </w:tc>
        <w:tc>
          <w:tcPr>
            <w:tcW w:w="60" w:type="dxa"/>
            <w:shd w:val="clear" w:color="auto" w:fill="D9D9D9"/>
            <w:vAlign w:val="bottom"/>
          </w:tcPr>
          <w:p w:rsidR="005D2A42" w:rsidRDefault="005D2A42">
            <w:pPr>
              <w:spacing w:line="0" w:lineRule="atLeast"/>
              <w:rPr>
                <w:rFonts w:ascii="Times New Roman" w:eastAsia="Times New Roman" w:hAnsi="Times New Roman"/>
                <w:sz w:val="8"/>
              </w:rPr>
            </w:pPr>
          </w:p>
        </w:tc>
        <w:tc>
          <w:tcPr>
            <w:tcW w:w="1100" w:type="dxa"/>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8"/>
              </w:rPr>
            </w:pPr>
          </w:p>
        </w:tc>
      </w:tr>
      <w:tr w:rsidR="005D2A42">
        <w:trPr>
          <w:trHeight w:val="378"/>
        </w:trPr>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3420" w:type="dxa"/>
            <w:tcBorders>
              <w:right w:val="single" w:sz="8" w:space="0" w:color="808080"/>
            </w:tcBorders>
            <w:shd w:val="clear" w:color="auto" w:fill="auto"/>
            <w:vAlign w:val="bottom"/>
          </w:tcPr>
          <w:p w:rsidR="005D2A42" w:rsidRDefault="00B5397D">
            <w:pPr>
              <w:spacing w:line="229" w:lineRule="exact"/>
              <w:rPr>
                <w:rFonts w:ascii="Arial" w:eastAsia="Arial" w:hAnsi="Arial"/>
                <w:b/>
                <w:w w:val="89"/>
              </w:rPr>
            </w:pPr>
            <w:r>
              <w:rPr>
                <w:rFonts w:ascii="Arial" w:eastAsia="Arial" w:hAnsi="Arial"/>
                <w:b/>
                <w:w w:val="89"/>
              </w:rPr>
              <w:t>Part des élèves scolarisés dans le privé</w:t>
            </w:r>
          </w:p>
        </w:tc>
        <w:tc>
          <w:tcPr>
            <w:tcW w:w="860" w:type="dxa"/>
            <w:gridSpan w:val="2"/>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6"/>
              </w:rPr>
            </w:pPr>
            <w:r>
              <w:rPr>
                <w:rFonts w:ascii="Arial" w:eastAsia="Arial" w:hAnsi="Arial"/>
                <w:w w:val="86"/>
              </w:rPr>
              <w:t>0 %</w:t>
            </w: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700" w:type="dxa"/>
            <w:tcBorders>
              <w:right w:val="single" w:sz="8" w:space="0" w:color="808080"/>
            </w:tcBorders>
            <w:shd w:val="clear" w:color="auto" w:fill="auto"/>
            <w:vAlign w:val="bottom"/>
          </w:tcPr>
          <w:p w:rsidR="005D2A42" w:rsidRDefault="00B5397D">
            <w:pPr>
              <w:spacing w:line="229" w:lineRule="exact"/>
              <w:ind w:right="60"/>
              <w:jc w:val="center"/>
              <w:rPr>
                <w:rFonts w:ascii="Arial" w:eastAsia="Arial" w:hAnsi="Arial"/>
                <w:w w:val="86"/>
              </w:rPr>
            </w:pPr>
            <w:r>
              <w:rPr>
                <w:rFonts w:ascii="Arial" w:eastAsia="Arial" w:hAnsi="Arial"/>
                <w:w w:val="86"/>
              </w:rPr>
              <w:t>31,4 %</w:t>
            </w:r>
          </w:p>
        </w:tc>
        <w:tc>
          <w:tcPr>
            <w:tcW w:w="860" w:type="dxa"/>
            <w:gridSpan w:val="2"/>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3"/>
              </w:rPr>
            </w:pPr>
            <w:r>
              <w:rPr>
                <w:rFonts w:ascii="Arial" w:eastAsia="Arial" w:hAnsi="Arial"/>
                <w:w w:val="83"/>
              </w:rPr>
              <w:t>12,0 %</w:t>
            </w:r>
          </w:p>
        </w:tc>
        <w:tc>
          <w:tcPr>
            <w:tcW w:w="860" w:type="dxa"/>
            <w:gridSpan w:val="2"/>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6"/>
              </w:rPr>
            </w:pPr>
            <w:r>
              <w:rPr>
                <w:rFonts w:ascii="Arial" w:eastAsia="Arial" w:hAnsi="Arial"/>
                <w:w w:val="86"/>
              </w:rPr>
              <w:t>0 %</w:t>
            </w:r>
          </w:p>
        </w:tc>
        <w:tc>
          <w:tcPr>
            <w:tcW w:w="980" w:type="dxa"/>
            <w:gridSpan w:val="2"/>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1"/>
              </w:rPr>
            </w:pPr>
            <w:r>
              <w:rPr>
                <w:rFonts w:ascii="Arial" w:eastAsia="Arial" w:hAnsi="Arial"/>
                <w:w w:val="81"/>
              </w:rPr>
              <w:t>0 %</w:t>
            </w:r>
          </w:p>
        </w:tc>
        <w:tc>
          <w:tcPr>
            <w:tcW w:w="1160" w:type="dxa"/>
            <w:gridSpan w:val="2"/>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6"/>
              </w:rPr>
            </w:pPr>
            <w:r>
              <w:rPr>
                <w:rFonts w:ascii="Arial" w:eastAsia="Arial" w:hAnsi="Arial"/>
                <w:w w:val="86"/>
              </w:rPr>
              <w:t>15,5 %</w:t>
            </w:r>
          </w:p>
        </w:tc>
      </w:tr>
      <w:tr w:rsidR="005D2A42">
        <w:trPr>
          <w:trHeight w:val="183"/>
        </w:trPr>
        <w:tc>
          <w:tcPr>
            <w:tcW w:w="120" w:type="dxa"/>
            <w:shd w:val="clear" w:color="auto" w:fill="auto"/>
            <w:vAlign w:val="bottom"/>
          </w:tcPr>
          <w:p w:rsidR="005D2A42" w:rsidRDefault="005D2A42">
            <w:pPr>
              <w:spacing w:line="0" w:lineRule="atLeast"/>
              <w:rPr>
                <w:rFonts w:ascii="Times New Roman" w:eastAsia="Times New Roman" w:hAnsi="Times New Roman"/>
                <w:sz w:val="15"/>
              </w:rPr>
            </w:pPr>
          </w:p>
        </w:tc>
        <w:tc>
          <w:tcPr>
            <w:tcW w:w="3420" w:type="dxa"/>
            <w:tcBorders>
              <w:bottom w:val="single" w:sz="8" w:space="0" w:color="D9D9D9"/>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5"/>
              </w:rPr>
            </w:pPr>
          </w:p>
        </w:tc>
        <w:tc>
          <w:tcPr>
            <w:tcW w:w="60" w:type="dxa"/>
            <w:tcBorders>
              <w:bottom w:val="single" w:sz="8" w:space="0" w:color="D9D9D9"/>
            </w:tcBorders>
            <w:shd w:val="clear" w:color="auto" w:fill="auto"/>
            <w:vAlign w:val="bottom"/>
          </w:tcPr>
          <w:p w:rsidR="005D2A42" w:rsidRDefault="005D2A42">
            <w:pPr>
              <w:spacing w:line="0" w:lineRule="atLeast"/>
              <w:rPr>
                <w:rFonts w:ascii="Times New Roman" w:eastAsia="Times New Roman" w:hAnsi="Times New Roman"/>
                <w:sz w:val="15"/>
              </w:rPr>
            </w:pPr>
          </w:p>
        </w:tc>
        <w:tc>
          <w:tcPr>
            <w:tcW w:w="800" w:type="dxa"/>
            <w:tcBorders>
              <w:bottom w:val="single" w:sz="8" w:space="0" w:color="D9D9D9"/>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5"/>
              </w:rPr>
            </w:pPr>
          </w:p>
        </w:tc>
        <w:tc>
          <w:tcPr>
            <w:tcW w:w="140" w:type="dxa"/>
            <w:tcBorders>
              <w:bottom w:val="single" w:sz="8" w:space="0" w:color="D9D9D9"/>
            </w:tcBorders>
            <w:shd w:val="clear" w:color="auto" w:fill="auto"/>
            <w:vAlign w:val="bottom"/>
          </w:tcPr>
          <w:p w:rsidR="005D2A42" w:rsidRDefault="005D2A42">
            <w:pPr>
              <w:spacing w:line="0" w:lineRule="atLeast"/>
              <w:rPr>
                <w:rFonts w:ascii="Times New Roman" w:eastAsia="Times New Roman" w:hAnsi="Times New Roman"/>
                <w:sz w:val="15"/>
              </w:rPr>
            </w:pPr>
          </w:p>
        </w:tc>
        <w:tc>
          <w:tcPr>
            <w:tcW w:w="700" w:type="dxa"/>
            <w:tcBorders>
              <w:bottom w:val="single" w:sz="8" w:space="0" w:color="D9D9D9"/>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5"/>
              </w:rPr>
            </w:pPr>
          </w:p>
        </w:tc>
        <w:tc>
          <w:tcPr>
            <w:tcW w:w="60" w:type="dxa"/>
            <w:tcBorders>
              <w:bottom w:val="single" w:sz="8" w:space="0" w:color="D9D9D9"/>
            </w:tcBorders>
            <w:shd w:val="clear" w:color="auto" w:fill="auto"/>
            <w:vAlign w:val="bottom"/>
          </w:tcPr>
          <w:p w:rsidR="005D2A42" w:rsidRDefault="005D2A42">
            <w:pPr>
              <w:spacing w:line="0" w:lineRule="atLeast"/>
              <w:rPr>
                <w:rFonts w:ascii="Times New Roman" w:eastAsia="Times New Roman" w:hAnsi="Times New Roman"/>
                <w:sz w:val="15"/>
              </w:rPr>
            </w:pPr>
          </w:p>
        </w:tc>
        <w:tc>
          <w:tcPr>
            <w:tcW w:w="800" w:type="dxa"/>
            <w:tcBorders>
              <w:bottom w:val="single" w:sz="8" w:space="0" w:color="D9D9D9"/>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5"/>
              </w:rPr>
            </w:pPr>
          </w:p>
        </w:tc>
        <w:tc>
          <w:tcPr>
            <w:tcW w:w="60" w:type="dxa"/>
            <w:tcBorders>
              <w:bottom w:val="single" w:sz="8" w:space="0" w:color="D9D9D9"/>
            </w:tcBorders>
            <w:shd w:val="clear" w:color="auto" w:fill="auto"/>
            <w:vAlign w:val="bottom"/>
          </w:tcPr>
          <w:p w:rsidR="005D2A42" w:rsidRDefault="005D2A42">
            <w:pPr>
              <w:spacing w:line="0" w:lineRule="atLeast"/>
              <w:rPr>
                <w:rFonts w:ascii="Times New Roman" w:eastAsia="Times New Roman" w:hAnsi="Times New Roman"/>
                <w:sz w:val="15"/>
              </w:rPr>
            </w:pPr>
          </w:p>
        </w:tc>
        <w:tc>
          <w:tcPr>
            <w:tcW w:w="800" w:type="dxa"/>
            <w:tcBorders>
              <w:bottom w:val="single" w:sz="8" w:space="0" w:color="D9D9D9"/>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5"/>
              </w:rPr>
            </w:pPr>
          </w:p>
        </w:tc>
        <w:tc>
          <w:tcPr>
            <w:tcW w:w="60" w:type="dxa"/>
            <w:tcBorders>
              <w:bottom w:val="single" w:sz="8" w:space="0" w:color="D9D9D9"/>
            </w:tcBorders>
            <w:shd w:val="clear" w:color="auto" w:fill="auto"/>
            <w:vAlign w:val="bottom"/>
          </w:tcPr>
          <w:p w:rsidR="005D2A42" w:rsidRDefault="005D2A42">
            <w:pPr>
              <w:spacing w:line="0" w:lineRule="atLeast"/>
              <w:rPr>
                <w:rFonts w:ascii="Times New Roman" w:eastAsia="Times New Roman" w:hAnsi="Times New Roman"/>
                <w:sz w:val="15"/>
              </w:rPr>
            </w:pPr>
          </w:p>
        </w:tc>
        <w:tc>
          <w:tcPr>
            <w:tcW w:w="920" w:type="dxa"/>
            <w:tcBorders>
              <w:bottom w:val="single" w:sz="8" w:space="0" w:color="D9D9D9"/>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5"/>
              </w:rPr>
            </w:pPr>
          </w:p>
        </w:tc>
        <w:tc>
          <w:tcPr>
            <w:tcW w:w="60" w:type="dxa"/>
            <w:tcBorders>
              <w:bottom w:val="single" w:sz="8" w:space="0" w:color="D9D9D9"/>
            </w:tcBorders>
            <w:shd w:val="clear" w:color="auto" w:fill="auto"/>
            <w:vAlign w:val="bottom"/>
          </w:tcPr>
          <w:p w:rsidR="005D2A42" w:rsidRDefault="005D2A42">
            <w:pPr>
              <w:spacing w:line="0" w:lineRule="atLeast"/>
              <w:rPr>
                <w:rFonts w:ascii="Times New Roman" w:eastAsia="Times New Roman" w:hAnsi="Times New Roman"/>
                <w:sz w:val="15"/>
              </w:rPr>
            </w:pPr>
          </w:p>
        </w:tc>
        <w:tc>
          <w:tcPr>
            <w:tcW w:w="1100" w:type="dxa"/>
            <w:tcBorders>
              <w:bottom w:val="single" w:sz="8" w:space="0" w:color="D9D9D9"/>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5"/>
              </w:rPr>
            </w:pPr>
          </w:p>
        </w:tc>
      </w:tr>
      <w:tr w:rsidR="005D2A42">
        <w:trPr>
          <w:trHeight w:val="115"/>
        </w:trPr>
        <w:tc>
          <w:tcPr>
            <w:tcW w:w="120" w:type="dxa"/>
            <w:tcBorders>
              <w:right w:val="single" w:sz="8" w:space="0" w:color="D9D9D9"/>
            </w:tcBorders>
            <w:shd w:val="clear" w:color="auto" w:fill="auto"/>
            <w:vAlign w:val="bottom"/>
          </w:tcPr>
          <w:p w:rsidR="005D2A42" w:rsidRDefault="005D2A42">
            <w:pPr>
              <w:spacing w:line="0" w:lineRule="atLeast"/>
              <w:rPr>
                <w:rFonts w:ascii="Times New Roman" w:eastAsia="Times New Roman" w:hAnsi="Times New Roman"/>
                <w:sz w:val="10"/>
              </w:rPr>
            </w:pPr>
          </w:p>
        </w:tc>
        <w:tc>
          <w:tcPr>
            <w:tcW w:w="3420" w:type="dxa"/>
            <w:vMerge w:val="restart"/>
            <w:tcBorders>
              <w:right w:val="single" w:sz="8" w:space="0" w:color="808080"/>
            </w:tcBorders>
            <w:shd w:val="clear" w:color="auto" w:fill="D9D9D9"/>
            <w:vAlign w:val="bottom"/>
          </w:tcPr>
          <w:p w:rsidR="005D2A42" w:rsidRDefault="00B5397D">
            <w:pPr>
              <w:spacing w:line="222" w:lineRule="exact"/>
              <w:rPr>
                <w:rFonts w:ascii="Arial" w:eastAsia="Arial" w:hAnsi="Arial"/>
                <w:b/>
                <w:w w:val="84"/>
              </w:rPr>
            </w:pPr>
            <w:r>
              <w:rPr>
                <w:rFonts w:ascii="Arial" w:eastAsia="Arial" w:hAnsi="Arial"/>
                <w:b/>
                <w:w w:val="84"/>
              </w:rPr>
              <w:t>Part des élèves scolarisés dans une école</w:t>
            </w: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800" w:type="dxa"/>
            <w:vMerge w:val="restart"/>
            <w:tcBorders>
              <w:right w:val="single" w:sz="8" w:space="0" w:color="808080"/>
            </w:tcBorders>
            <w:shd w:val="clear" w:color="auto" w:fill="D9D9D9"/>
            <w:vAlign w:val="bottom"/>
          </w:tcPr>
          <w:p w:rsidR="005D2A42" w:rsidRDefault="00B5397D">
            <w:pPr>
              <w:spacing w:line="229" w:lineRule="exact"/>
              <w:jc w:val="center"/>
              <w:rPr>
                <w:rFonts w:ascii="Arial" w:eastAsia="Arial" w:hAnsi="Arial"/>
                <w:w w:val="83"/>
              </w:rPr>
            </w:pPr>
            <w:r>
              <w:rPr>
                <w:rFonts w:ascii="Arial" w:eastAsia="Arial" w:hAnsi="Arial"/>
                <w:w w:val="83"/>
              </w:rPr>
              <w:t>58,1 %</w:t>
            </w:r>
          </w:p>
        </w:tc>
        <w:tc>
          <w:tcPr>
            <w:tcW w:w="140" w:type="dxa"/>
            <w:shd w:val="clear" w:color="auto" w:fill="D9D9D9"/>
            <w:vAlign w:val="bottom"/>
          </w:tcPr>
          <w:p w:rsidR="005D2A42" w:rsidRDefault="005D2A42">
            <w:pPr>
              <w:spacing w:line="0" w:lineRule="atLeast"/>
              <w:rPr>
                <w:rFonts w:ascii="Times New Roman" w:eastAsia="Times New Roman" w:hAnsi="Times New Roman"/>
                <w:sz w:val="10"/>
              </w:rPr>
            </w:pPr>
          </w:p>
        </w:tc>
        <w:tc>
          <w:tcPr>
            <w:tcW w:w="700" w:type="dxa"/>
            <w:vMerge w:val="restart"/>
            <w:tcBorders>
              <w:right w:val="single" w:sz="8" w:space="0" w:color="808080"/>
            </w:tcBorders>
            <w:shd w:val="clear" w:color="auto" w:fill="D9D9D9"/>
            <w:vAlign w:val="bottom"/>
          </w:tcPr>
          <w:p w:rsidR="005D2A42" w:rsidRDefault="00B5397D">
            <w:pPr>
              <w:spacing w:line="229" w:lineRule="exact"/>
              <w:ind w:right="60"/>
              <w:jc w:val="center"/>
              <w:rPr>
                <w:rFonts w:ascii="Arial" w:eastAsia="Arial" w:hAnsi="Arial"/>
                <w:w w:val="86"/>
              </w:rPr>
            </w:pPr>
            <w:r>
              <w:rPr>
                <w:rFonts w:ascii="Arial" w:eastAsia="Arial" w:hAnsi="Arial"/>
                <w:w w:val="86"/>
              </w:rPr>
              <w:t>24,8 %</w:t>
            </w: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800" w:type="dxa"/>
            <w:vMerge w:val="restart"/>
            <w:tcBorders>
              <w:right w:val="single" w:sz="8" w:space="0" w:color="808080"/>
            </w:tcBorders>
            <w:shd w:val="clear" w:color="auto" w:fill="D9D9D9"/>
            <w:vAlign w:val="bottom"/>
          </w:tcPr>
          <w:p w:rsidR="005D2A42" w:rsidRDefault="00B5397D">
            <w:pPr>
              <w:spacing w:line="229" w:lineRule="exact"/>
              <w:jc w:val="center"/>
              <w:rPr>
                <w:rFonts w:ascii="Arial" w:eastAsia="Arial" w:hAnsi="Arial"/>
                <w:w w:val="83"/>
              </w:rPr>
            </w:pPr>
            <w:r>
              <w:rPr>
                <w:rFonts w:ascii="Arial" w:eastAsia="Arial" w:hAnsi="Arial"/>
                <w:w w:val="83"/>
              </w:rPr>
              <w:t>56,3 %</w:t>
            </w: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800" w:type="dxa"/>
            <w:vMerge w:val="restart"/>
            <w:tcBorders>
              <w:right w:val="single" w:sz="8" w:space="0" w:color="808080"/>
            </w:tcBorders>
            <w:shd w:val="clear" w:color="auto" w:fill="D9D9D9"/>
            <w:vAlign w:val="bottom"/>
          </w:tcPr>
          <w:p w:rsidR="005D2A42" w:rsidRDefault="00B5397D">
            <w:pPr>
              <w:spacing w:line="229" w:lineRule="exact"/>
              <w:jc w:val="center"/>
              <w:rPr>
                <w:rFonts w:ascii="Arial" w:eastAsia="Arial" w:hAnsi="Arial"/>
                <w:w w:val="83"/>
              </w:rPr>
            </w:pPr>
            <w:r>
              <w:rPr>
                <w:rFonts w:ascii="Arial" w:eastAsia="Arial" w:hAnsi="Arial"/>
                <w:w w:val="83"/>
              </w:rPr>
              <w:t>39,9 %</w:t>
            </w: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920" w:type="dxa"/>
            <w:vMerge w:val="restart"/>
            <w:tcBorders>
              <w:right w:val="single" w:sz="8" w:space="0" w:color="808080"/>
            </w:tcBorders>
            <w:shd w:val="clear" w:color="auto" w:fill="D9D9D9"/>
            <w:vAlign w:val="bottom"/>
          </w:tcPr>
          <w:p w:rsidR="005D2A42" w:rsidRDefault="00B5397D">
            <w:pPr>
              <w:spacing w:line="229" w:lineRule="exact"/>
              <w:jc w:val="center"/>
              <w:rPr>
                <w:rFonts w:ascii="Arial" w:eastAsia="Arial" w:hAnsi="Arial"/>
                <w:w w:val="83"/>
              </w:rPr>
            </w:pPr>
            <w:r>
              <w:rPr>
                <w:rFonts w:ascii="Arial" w:eastAsia="Arial" w:hAnsi="Arial"/>
                <w:w w:val="83"/>
              </w:rPr>
              <w:t>63,2 %</w:t>
            </w: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1100" w:type="dxa"/>
            <w:vMerge w:val="restart"/>
            <w:tcBorders>
              <w:right w:val="single" w:sz="8" w:space="0" w:color="808080"/>
            </w:tcBorders>
            <w:shd w:val="clear" w:color="auto" w:fill="D9D9D9"/>
            <w:vAlign w:val="bottom"/>
          </w:tcPr>
          <w:p w:rsidR="005D2A42" w:rsidRDefault="00B5397D">
            <w:pPr>
              <w:spacing w:line="229" w:lineRule="exact"/>
              <w:jc w:val="center"/>
              <w:rPr>
                <w:rFonts w:ascii="Arial" w:eastAsia="Arial" w:hAnsi="Arial"/>
                <w:w w:val="86"/>
              </w:rPr>
            </w:pPr>
            <w:r>
              <w:rPr>
                <w:rFonts w:ascii="Arial" w:eastAsia="Arial" w:hAnsi="Arial"/>
                <w:w w:val="86"/>
              </w:rPr>
              <w:t>44,1 %</w:t>
            </w:r>
          </w:p>
        </w:tc>
      </w:tr>
      <w:tr w:rsidR="005D2A42">
        <w:trPr>
          <w:trHeight w:val="107"/>
        </w:trPr>
        <w:tc>
          <w:tcPr>
            <w:tcW w:w="120" w:type="dxa"/>
            <w:tcBorders>
              <w:right w:val="single" w:sz="8" w:space="0" w:color="D9D9D9"/>
            </w:tcBorders>
            <w:shd w:val="clear" w:color="auto" w:fill="auto"/>
            <w:vAlign w:val="bottom"/>
          </w:tcPr>
          <w:p w:rsidR="005D2A42" w:rsidRDefault="005D2A42">
            <w:pPr>
              <w:spacing w:line="0" w:lineRule="atLeast"/>
              <w:rPr>
                <w:rFonts w:ascii="Times New Roman" w:eastAsia="Times New Roman" w:hAnsi="Times New Roman"/>
                <w:sz w:val="9"/>
              </w:rPr>
            </w:pPr>
          </w:p>
        </w:tc>
        <w:tc>
          <w:tcPr>
            <w:tcW w:w="342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8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140" w:type="dxa"/>
            <w:shd w:val="clear" w:color="auto" w:fill="D9D9D9"/>
            <w:vAlign w:val="bottom"/>
          </w:tcPr>
          <w:p w:rsidR="005D2A42" w:rsidRDefault="005D2A42">
            <w:pPr>
              <w:spacing w:line="0" w:lineRule="atLeast"/>
              <w:rPr>
                <w:rFonts w:ascii="Times New Roman" w:eastAsia="Times New Roman" w:hAnsi="Times New Roman"/>
                <w:sz w:val="9"/>
              </w:rPr>
            </w:pPr>
          </w:p>
        </w:tc>
        <w:tc>
          <w:tcPr>
            <w:tcW w:w="7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8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8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92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11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r>
      <w:tr w:rsidR="005D2A42">
        <w:trPr>
          <w:trHeight w:val="123"/>
        </w:trPr>
        <w:tc>
          <w:tcPr>
            <w:tcW w:w="120" w:type="dxa"/>
            <w:tcBorders>
              <w:right w:val="single" w:sz="8" w:space="0" w:color="D9D9D9"/>
            </w:tcBorders>
            <w:shd w:val="clear" w:color="auto" w:fill="auto"/>
            <w:vAlign w:val="bottom"/>
          </w:tcPr>
          <w:p w:rsidR="005D2A42" w:rsidRDefault="005D2A42">
            <w:pPr>
              <w:spacing w:line="0" w:lineRule="atLeast"/>
              <w:rPr>
                <w:rFonts w:ascii="Times New Roman" w:eastAsia="Times New Roman" w:hAnsi="Times New Roman"/>
                <w:sz w:val="10"/>
              </w:rPr>
            </w:pPr>
          </w:p>
        </w:tc>
        <w:tc>
          <w:tcPr>
            <w:tcW w:w="3420" w:type="dxa"/>
            <w:vMerge w:val="restart"/>
            <w:tcBorders>
              <w:right w:val="single" w:sz="8" w:space="0" w:color="808080"/>
            </w:tcBorders>
            <w:shd w:val="clear" w:color="auto" w:fill="D9D9D9"/>
            <w:vAlign w:val="bottom"/>
          </w:tcPr>
          <w:p w:rsidR="005D2A42" w:rsidRDefault="00B5397D">
            <w:pPr>
              <w:spacing w:line="229" w:lineRule="exact"/>
              <w:rPr>
                <w:rFonts w:ascii="Arial" w:eastAsia="Arial" w:hAnsi="Arial"/>
                <w:b/>
              </w:rPr>
            </w:pPr>
            <w:r>
              <w:rPr>
                <w:rFonts w:ascii="Arial" w:eastAsia="Arial" w:hAnsi="Arial"/>
                <w:b/>
              </w:rPr>
              <w:t>rurale</w:t>
            </w: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8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140" w:type="dxa"/>
            <w:shd w:val="clear" w:color="auto" w:fill="D9D9D9"/>
            <w:vAlign w:val="bottom"/>
          </w:tcPr>
          <w:p w:rsidR="005D2A42" w:rsidRDefault="005D2A42">
            <w:pPr>
              <w:spacing w:line="0" w:lineRule="atLeast"/>
              <w:rPr>
                <w:rFonts w:ascii="Times New Roman" w:eastAsia="Times New Roman" w:hAnsi="Times New Roman"/>
                <w:sz w:val="10"/>
              </w:rPr>
            </w:pPr>
          </w:p>
        </w:tc>
        <w:tc>
          <w:tcPr>
            <w:tcW w:w="7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8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8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92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11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r>
      <w:tr w:rsidR="005D2A42">
        <w:trPr>
          <w:trHeight w:val="134"/>
        </w:trPr>
        <w:tc>
          <w:tcPr>
            <w:tcW w:w="120" w:type="dxa"/>
            <w:tcBorders>
              <w:right w:val="single" w:sz="8" w:space="0" w:color="D9D9D9"/>
            </w:tcBorders>
            <w:shd w:val="clear" w:color="auto" w:fill="auto"/>
            <w:vAlign w:val="bottom"/>
          </w:tcPr>
          <w:p w:rsidR="005D2A42" w:rsidRDefault="005D2A42">
            <w:pPr>
              <w:spacing w:line="0" w:lineRule="atLeast"/>
              <w:rPr>
                <w:rFonts w:ascii="Times New Roman" w:eastAsia="Times New Roman" w:hAnsi="Times New Roman"/>
                <w:sz w:val="11"/>
              </w:rPr>
            </w:pPr>
          </w:p>
        </w:tc>
        <w:tc>
          <w:tcPr>
            <w:tcW w:w="3420" w:type="dxa"/>
            <w:vMerge/>
            <w:tcBorders>
              <w:bottom w:val="single" w:sz="8" w:space="0" w:color="D9D9D9"/>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60" w:type="dxa"/>
            <w:tcBorders>
              <w:bottom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800" w:type="dxa"/>
            <w:tcBorders>
              <w:bottom w:val="single" w:sz="8" w:space="0" w:color="D9D9D9"/>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140" w:type="dxa"/>
            <w:tcBorders>
              <w:bottom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700" w:type="dxa"/>
            <w:tcBorders>
              <w:bottom w:val="single" w:sz="8" w:space="0" w:color="D9D9D9"/>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60" w:type="dxa"/>
            <w:tcBorders>
              <w:bottom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800" w:type="dxa"/>
            <w:tcBorders>
              <w:bottom w:val="single" w:sz="8" w:space="0" w:color="D9D9D9"/>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60" w:type="dxa"/>
            <w:tcBorders>
              <w:bottom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800" w:type="dxa"/>
            <w:tcBorders>
              <w:bottom w:val="single" w:sz="8" w:space="0" w:color="D9D9D9"/>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60" w:type="dxa"/>
            <w:tcBorders>
              <w:bottom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920" w:type="dxa"/>
            <w:tcBorders>
              <w:bottom w:val="single" w:sz="8" w:space="0" w:color="D9D9D9"/>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60" w:type="dxa"/>
            <w:tcBorders>
              <w:bottom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1100" w:type="dxa"/>
            <w:tcBorders>
              <w:bottom w:val="single" w:sz="8" w:space="0" w:color="D9D9D9"/>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1"/>
              </w:rPr>
            </w:pPr>
          </w:p>
        </w:tc>
      </w:tr>
      <w:tr w:rsidR="005D2A42">
        <w:trPr>
          <w:trHeight w:val="156"/>
        </w:trPr>
        <w:tc>
          <w:tcPr>
            <w:tcW w:w="120" w:type="dxa"/>
            <w:shd w:val="clear" w:color="auto" w:fill="auto"/>
            <w:vAlign w:val="bottom"/>
          </w:tcPr>
          <w:p w:rsidR="005D2A42" w:rsidRDefault="005D2A42">
            <w:pPr>
              <w:spacing w:line="0" w:lineRule="atLeast"/>
              <w:rPr>
                <w:rFonts w:ascii="Times New Roman" w:eastAsia="Times New Roman" w:hAnsi="Times New Roman"/>
                <w:sz w:val="13"/>
              </w:rPr>
            </w:pPr>
          </w:p>
        </w:tc>
        <w:tc>
          <w:tcPr>
            <w:tcW w:w="3420" w:type="dxa"/>
            <w:vMerge w:val="restart"/>
            <w:tcBorders>
              <w:right w:val="single" w:sz="8" w:space="0" w:color="808080"/>
            </w:tcBorders>
            <w:shd w:val="clear" w:color="auto" w:fill="auto"/>
            <w:vAlign w:val="bottom"/>
          </w:tcPr>
          <w:p w:rsidR="005D2A42" w:rsidRDefault="00B5397D">
            <w:pPr>
              <w:spacing w:line="229" w:lineRule="exact"/>
              <w:rPr>
                <w:rFonts w:ascii="Arial" w:eastAsia="Arial" w:hAnsi="Arial"/>
                <w:b/>
              </w:rPr>
            </w:pPr>
            <w:r>
              <w:rPr>
                <w:rFonts w:ascii="Arial" w:eastAsia="Arial" w:hAnsi="Arial"/>
                <w:b/>
              </w:rPr>
              <w:t>Part des élèves ayant suivi un</w:t>
            </w:r>
          </w:p>
        </w:tc>
        <w:tc>
          <w:tcPr>
            <w:tcW w:w="60" w:type="dxa"/>
            <w:shd w:val="clear" w:color="auto" w:fill="auto"/>
            <w:vAlign w:val="bottom"/>
          </w:tcPr>
          <w:p w:rsidR="005D2A42" w:rsidRDefault="005D2A42">
            <w:pPr>
              <w:spacing w:line="0" w:lineRule="atLeast"/>
              <w:rPr>
                <w:rFonts w:ascii="Times New Roman" w:eastAsia="Times New Roman" w:hAnsi="Times New Roman"/>
                <w:sz w:val="13"/>
              </w:rPr>
            </w:pPr>
          </w:p>
        </w:tc>
        <w:tc>
          <w:tcPr>
            <w:tcW w:w="8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3"/>
              </w:rPr>
            </w:pPr>
          </w:p>
        </w:tc>
        <w:tc>
          <w:tcPr>
            <w:tcW w:w="140" w:type="dxa"/>
            <w:shd w:val="clear" w:color="auto" w:fill="auto"/>
            <w:vAlign w:val="bottom"/>
          </w:tcPr>
          <w:p w:rsidR="005D2A42" w:rsidRDefault="005D2A42">
            <w:pPr>
              <w:spacing w:line="0" w:lineRule="atLeast"/>
              <w:rPr>
                <w:rFonts w:ascii="Times New Roman" w:eastAsia="Times New Roman" w:hAnsi="Times New Roman"/>
                <w:sz w:val="13"/>
              </w:rPr>
            </w:pPr>
          </w:p>
        </w:tc>
        <w:tc>
          <w:tcPr>
            <w:tcW w:w="7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3"/>
              </w:rPr>
            </w:pPr>
          </w:p>
        </w:tc>
        <w:tc>
          <w:tcPr>
            <w:tcW w:w="60" w:type="dxa"/>
            <w:shd w:val="clear" w:color="auto" w:fill="auto"/>
            <w:vAlign w:val="bottom"/>
          </w:tcPr>
          <w:p w:rsidR="005D2A42" w:rsidRDefault="005D2A42">
            <w:pPr>
              <w:spacing w:line="0" w:lineRule="atLeast"/>
              <w:rPr>
                <w:rFonts w:ascii="Times New Roman" w:eastAsia="Times New Roman" w:hAnsi="Times New Roman"/>
                <w:sz w:val="13"/>
              </w:rPr>
            </w:pPr>
          </w:p>
        </w:tc>
        <w:tc>
          <w:tcPr>
            <w:tcW w:w="8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3"/>
              </w:rPr>
            </w:pPr>
          </w:p>
        </w:tc>
        <w:tc>
          <w:tcPr>
            <w:tcW w:w="60" w:type="dxa"/>
            <w:shd w:val="clear" w:color="auto" w:fill="auto"/>
            <w:vAlign w:val="bottom"/>
          </w:tcPr>
          <w:p w:rsidR="005D2A42" w:rsidRDefault="005D2A42">
            <w:pPr>
              <w:spacing w:line="0" w:lineRule="atLeast"/>
              <w:rPr>
                <w:rFonts w:ascii="Times New Roman" w:eastAsia="Times New Roman" w:hAnsi="Times New Roman"/>
                <w:sz w:val="13"/>
              </w:rPr>
            </w:pPr>
          </w:p>
        </w:tc>
        <w:tc>
          <w:tcPr>
            <w:tcW w:w="8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3"/>
              </w:rPr>
            </w:pPr>
          </w:p>
        </w:tc>
        <w:tc>
          <w:tcPr>
            <w:tcW w:w="60" w:type="dxa"/>
            <w:shd w:val="clear" w:color="auto" w:fill="auto"/>
            <w:vAlign w:val="bottom"/>
          </w:tcPr>
          <w:p w:rsidR="005D2A42" w:rsidRDefault="005D2A42">
            <w:pPr>
              <w:spacing w:line="0" w:lineRule="atLeast"/>
              <w:rPr>
                <w:rFonts w:ascii="Times New Roman" w:eastAsia="Times New Roman" w:hAnsi="Times New Roman"/>
                <w:sz w:val="13"/>
              </w:rPr>
            </w:pPr>
          </w:p>
        </w:tc>
        <w:tc>
          <w:tcPr>
            <w:tcW w:w="9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3"/>
              </w:rPr>
            </w:pPr>
          </w:p>
        </w:tc>
        <w:tc>
          <w:tcPr>
            <w:tcW w:w="60" w:type="dxa"/>
            <w:shd w:val="clear" w:color="auto" w:fill="auto"/>
            <w:vAlign w:val="bottom"/>
          </w:tcPr>
          <w:p w:rsidR="005D2A42" w:rsidRDefault="005D2A42">
            <w:pPr>
              <w:spacing w:line="0" w:lineRule="atLeast"/>
              <w:rPr>
                <w:rFonts w:ascii="Times New Roman" w:eastAsia="Times New Roman" w:hAnsi="Times New Roman"/>
                <w:sz w:val="13"/>
              </w:rPr>
            </w:pPr>
          </w:p>
        </w:tc>
        <w:tc>
          <w:tcPr>
            <w:tcW w:w="11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3"/>
              </w:rPr>
            </w:pPr>
          </w:p>
        </w:tc>
      </w:tr>
      <w:tr w:rsidR="005D2A42">
        <w:trPr>
          <w:trHeight w:val="106"/>
        </w:trPr>
        <w:tc>
          <w:tcPr>
            <w:tcW w:w="120" w:type="dxa"/>
            <w:shd w:val="clear" w:color="auto" w:fill="auto"/>
            <w:vAlign w:val="bottom"/>
          </w:tcPr>
          <w:p w:rsidR="005D2A42" w:rsidRDefault="005D2A42">
            <w:pPr>
              <w:spacing w:line="0" w:lineRule="atLeast"/>
              <w:rPr>
                <w:rFonts w:ascii="Times New Roman" w:eastAsia="Times New Roman" w:hAnsi="Times New Roman"/>
                <w:sz w:val="9"/>
              </w:rPr>
            </w:pPr>
          </w:p>
        </w:tc>
        <w:tc>
          <w:tcPr>
            <w:tcW w:w="34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860" w:type="dxa"/>
            <w:gridSpan w:val="2"/>
            <w:vMerge w:val="restart"/>
            <w:tcBorders>
              <w:right w:val="single" w:sz="8" w:space="0" w:color="808080"/>
            </w:tcBorders>
            <w:shd w:val="clear" w:color="auto" w:fill="auto"/>
            <w:vAlign w:val="bottom"/>
          </w:tcPr>
          <w:p w:rsidR="005D2A42" w:rsidRDefault="00B5397D">
            <w:pPr>
              <w:spacing w:line="222" w:lineRule="exact"/>
              <w:jc w:val="center"/>
              <w:rPr>
                <w:rFonts w:ascii="Arial" w:eastAsia="Arial" w:hAnsi="Arial"/>
                <w:w w:val="83"/>
              </w:rPr>
            </w:pPr>
            <w:r>
              <w:rPr>
                <w:rFonts w:ascii="Arial" w:eastAsia="Arial" w:hAnsi="Arial"/>
                <w:w w:val="83"/>
              </w:rPr>
              <w:t>31,0 %</w:t>
            </w:r>
          </w:p>
        </w:tc>
        <w:tc>
          <w:tcPr>
            <w:tcW w:w="140" w:type="dxa"/>
            <w:shd w:val="clear" w:color="auto" w:fill="auto"/>
            <w:vAlign w:val="bottom"/>
          </w:tcPr>
          <w:p w:rsidR="005D2A42" w:rsidRDefault="005D2A42">
            <w:pPr>
              <w:spacing w:line="0" w:lineRule="atLeast"/>
              <w:rPr>
                <w:rFonts w:ascii="Times New Roman" w:eastAsia="Times New Roman" w:hAnsi="Times New Roman"/>
                <w:sz w:val="9"/>
              </w:rPr>
            </w:pPr>
          </w:p>
        </w:tc>
        <w:tc>
          <w:tcPr>
            <w:tcW w:w="700" w:type="dxa"/>
            <w:vMerge w:val="restart"/>
            <w:tcBorders>
              <w:right w:val="single" w:sz="8" w:space="0" w:color="808080"/>
            </w:tcBorders>
            <w:shd w:val="clear" w:color="auto" w:fill="auto"/>
            <w:vAlign w:val="bottom"/>
          </w:tcPr>
          <w:p w:rsidR="005D2A42" w:rsidRDefault="00B5397D">
            <w:pPr>
              <w:spacing w:line="222" w:lineRule="exact"/>
              <w:ind w:right="60"/>
              <w:jc w:val="center"/>
              <w:rPr>
                <w:rFonts w:ascii="Arial" w:eastAsia="Arial" w:hAnsi="Arial"/>
                <w:w w:val="86"/>
              </w:rPr>
            </w:pPr>
            <w:r>
              <w:rPr>
                <w:rFonts w:ascii="Arial" w:eastAsia="Arial" w:hAnsi="Arial"/>
                <w:w w:val="86"/>
              </w:rPr>
              <w:t>55,5 %</w:t>
            </w:r>
          </w:p>
        </w:tc>
        <w:tc>
          <w:tcPr>
            <w:tcW w:w="860" w:type="dxa"/>
            <w:gridSpan w:val="2"/>
            <w:vMerge w:val="restart"/>
            <w:tcBorders>
              <w:right w:val="single" w:sz="8" w:space="0" w:color="808080"/>
            </w:tcBorders>
            <w:shd w:val="clear" w:color="auto" w:fill="auto"/>
            <w:vAlign w:val="bottom"/>
          </w:tcPr>
          <w:p w:rsidR="005D2A42" w:rsidRDefault="00B5397D">
            <w:pPr>
              <w:spacing w:line="222" w:lineRule="exact"/>
              <w:jc w:val="center"/>
              <w:rPr>
                <w:rFonts w:ascii="Arial" w:eastAsia="Arial" w:hAnsi="Arial"/>
                <w:w w:val="83"/>
              </w:rPr>
            </w:pPr>
            <w:r>
              <w:rPr>
                <w:rFonts w:ascii="Arial" w:eastAsia="Arial" w:hAnsi="Arial"/>
                <w:w w:val="83"/>
              </w:rPr>
              <w:t>32,4 %</w:t>
            </w:r>
          </w:p>
        </w:tc>
        <w:tc>
          <w:tcPr>
            <w:tcW w:w="860" w:type="dxa"/>
            <w:gridSpan w:val="2"/>
            <w:vMerge w:val="restart"/>
            <w:tcBorders>
              <w:right w:val="single" w:sz="8" w:space="0" w:color="808080"/>
            </w:tcBorders>
            <w:shd w:val="clear" w:color="auto" w:fill="auto"/>
            <w:vAlign w:val="bottom"/>
          </w:tcPr>
          <w:p w:rsidR="005D2A42" w:rsidRDefault="00B5397D">
            <w:pPr>
              <w:spacing w:line="222" w:lineRule="exact"/>
              <w:jc w:val="center"/>
              <w:rPr>
                <w:rFonts w:ascii="Arial" w:eastAsia="Arial" w:hAnsi="Arial"/>
                <w:w w:val="83"/>
              </w:rPr>
            </w:pPr>
            <w:r>
              <w:rPr>
                <w:rFonts w:ascii="Arial" w:eastAsia="Arial" w:hAnsi="Arial"/>
                <w:w w:val="83"/>
              </w:rPr>
              <w:t>37,2 %</w:t>
            </w:r>
          </w:p>
        </w:tc>
        <w:tc>
          <w:tcPr>
            <w:tcW w:w="980" w:type="dxa"/>
            <w:gridSpan w:val="2"/>
            <w:vMerge w:val="restart"/>
            <w:tcBorders>
              <w:right w:val="single" w:sz="8" w:space="0" w:color="808080"/>
            </w:tcBorders>
            <w:shd w:val="clear" w:color="auto" w:fill="auto"/>
            <w:vAlign w:val="bottom"/>
          </w:tcPr>
          <w:p w:rsidR="005D2A42" w:rsidRDefault="00B5397D">
            <w:pPr>
              <w:spacing w:line="222" w:lineRule="exact"/>
              <w:jc w:val="center"/>
              <w:rPr>
                <w:rFonts w:ascii="Arial" w:eastAsia="Arial" w:hAnsi="Arial"/>
                <w:w w:val="83"/>
              </w:rPr>
            </w:pPr>
            <w:r>
              <w:rPr>
                <w:rFonts w:ascii="Arial" w:eastAsia="Arial" w:hAnsi="Arial"/>
                <w:w w:val="83"/>
              </w:rPr>
              <w:t>42,0 %</w:t>
            </w:r>
          </w:p>
        </w:tc>
        <w:tc>
          <w:tcPr>
            <w:tcW w:w="1160" w:type="dxa"/>
            <w:gridSpan w:val="2"/>
            <w:vMerge w:val="restart"/>
            <w:tcBorders>
              <w:right w:val="single" w:sz="8" w:space="0" w:color="808080"/>
            </w:tcBorders>
            <w:shd w:val="clear" w:color="auto" w:fill="auto"/>
            <w:vAlign w:val="bottom"/>
          </w:tcPr>
          <w:p w:rsidR="005D2A42" w:rsidRDefault="00B5397D">
            <w:pPr>
              <w:spacing w:line="222" w:lineRule="exact"/>
              <w:jc w:val="center"/>
              <w:rPr>
                <w:rFonts w:ascii="Arial" w:eastAsia="Arial" w:hAnsi="Arial"/>
                <w:w w:val="86"/>
              </w:rPr>
            </w:pPr>
            <w:r>
              <w:rPr>
                <w:rFonts w:ascii="Arial" w:eastAsia="Arial" w:hAnsi="Arial"/>
                <w:w w:val="86"/>
              </w:rPr>
              <w:t>43,7 %</w:t>
            </w:r>
          </w:p>
        </w:tc>
      </w:tr>
      <w:tr w:rsidR="005D2A42">
        <w:trPr>
          <w:trHeight w:val="116"/>
        </w:trPr>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3420" w:type="dxa"/>
            <w:vMerge w:val="restart"/>
            <w:tcBorders>
              <w:right w:val="single" w:sz="8" w:space="0" w:color="808080"/>
            </w:tcBorders>
            <w:shd w:val="clear" w:color="auto" w:fill="auto"/>
            <w:vAlign w:val="bottom"/>
          </w:tcPr>
          <w:p w:rsidR="005D2A42" w:rsidRDefault="00B5397D">
            <w:pPr>
              <w:spacing w:line="229" w:lineRule="exact"/>
              <w:rPr>
                <w:rFonts w:ascii="Arial" w:eastAsia="Arial" w:hAnsi="Arial"/>
                <w:b/>
              </w:rPr>
            </w:pPr>
            <w:r>
              <w:rPr>
                <w:rFonts w:ascii="Arial" w:eastAsia="Arial" w:hAnsi="Arial"/>
                <w:b/>
              </w:rPr>
              <w:t>enseignement préscolaire</w:t>
            </w:r>
          </w:p>
        </w:tc>
        <w:tc>
          <w:tcPr>
            <w:tcW w:w="860" w:type="dxa"/>
            <w:gridSpan w:val="2"/>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140" w:type="dxa"/>
            <w:shd w:val="clear" w:color="auto" w:fill="auto"/>
            <w:vAlign w:val="bottom"/>
          </w:tcPr>
          <w:p w:rsidR="005D2A42" w:rsidRDefault="005D2A42">
            <w:pPr>
              <w:spacing w:line="0" w:lineRule="atLeast"/>
              <w:rPr>
                <w:rFonts w:ascii="Times New Roman" w:eastAsia="Times New Roman" w:hAnsi="Times New Roman"/>
                <w:sz w:val="10"/>
              </w:rPr>
            </w:pPr>
          </w:p>
        </w:tc>
        <w:tc>
          <w:tcPr>
            <w:tcW w:w="7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860" w:type="dxa"/>
            <w:gridSpan w:val="2"/>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860" w:type="dxa"/>
            <w:gridSpan w:val="2"/>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980" w:type="dxa"/>
            <w:gridSpan w:val="2"/>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c>
          <w:tcPr>
            <w:tcW w:w="1160" w:type="dxa"/>
            <w:gridSpan w:val="2"/>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114"/>
        </w:trPr>
        <w:tc>
          <w:tcPr>
            <w:tcW w:w="120" w:type="dxa"/>
            <w:shd w:val="clear" w:color="auto" w:fill="auto"/>
            <w:vAlign w:val="bottom"/>
          </w:tcPr>
          <w:p w:rsidR="005D2A42" w:rsidRDefault="005D2A42">
            <w:pPr>
              <w:spacing w:line="0" w:lineRule="atLeast"/>
              <w:rPr>
                <w:rFonts w:ascii="Times New Roman" w:eastAsia="Times New Roman" w:hAnsi="Times New Roman"/>
                <w:sz w:val="9"/>
              </w:rPr>
            </w:pPr>
          </w:p>
        </w:tc>
        <w:tc>
          <w:tcPr>
            <w:tcW w:w="34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60" w:type="dxa"/>
            <w:shd w:val="clear" w:color="auto" w:fill="auto"/>
            <w:vAlign w:val="bottom"/>
          </w:tcPr>
          <w:p w:rsidR="005D2A42" w:rsidRDefault="005D2A42">
            <w:pPr>
              <w:spacing w:line="0" w:lineRule="atLeast"/>
              <w:rPr>
                <w:rFonts w:ascii="Times New Roman" w:eastAsia="Times New Roman" w:hAnsi="Times New Roman"/>
                <w:sz w:val="9"/>
              </w:rPr>
            </w:pPr>
          </w:p>
        </w:tc>
        <w:tc>
          <w:tcPr>
            <w:tcW w:w="8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40" w:type="dxa"/>
            <w:shd w:val="clear" w:color="auto" w:fill="auto"/>
            <w:vAlign w:val="bottom"/>
          </w:tcPr>
          <w:p w:rsidR="005D2A42" w:rsidRDefault="005D2A42">
            <w:pPr>
              <w:spacing w:line="0" w:lineRule="atLeast"/>
              <w:rPr>
                <w:rFonts w:ascii="Times New Roman" w:eastAsia="Times New Roman" w:hAnsi="Times New Roman"/>
                <w:sz w:val="9"/>
              </w:rPr>
            </w:pPr>
          </w:p>
        </w:tc>
        <w:tc>
          <w:tcPr>
            <w:tcW w:w="7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60" w:type="dxa"/>
            <w:shd w:val="clear" w:color="auto" w:fill="auto"/>
            <w:vAlign w:val="bottom"/>
          </w:tcPr>
          <w:p w:rsidR="005D2A42" w:rsidRDefault="005D2A42">
            <w:pPr>
              <w:spacing w:line="0" w:lineRule="atLeast"/>
              <w:rPr>
                <w:rFonts w:ascii="Times New Roman" w:eastAsia="Times New Roman" w:hAnsi="Times New Roman"/>
                <w:sz w:val="9"/>
              </w:rPr>
            </w:pPr>
          </w:p>
        </w:tc>
        <w:tc>
          <w:tcPr>
            <w:tcW w:w="8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60" w:type="dxa"/>
            <w:shd w:val="clear" w:color="auto" w:fill="auto"/>
            <w:vAlign w:val="bottom"/>
          </w:tcPr>
          <w:p w:rsidR="005D2A42" w:rsidRDefault="005D2A42">
            <w:pPr>
              <w:spacing w:line="0" w:lineRule="atLeast"/>
              <w:rPr>
                <w:rFonts w:ascii="Times New Roman" w:eastAsia="Times New Roman" w:hAnsi="Times New Roman"/>
                <w:sz w:val="9"/>
              </w:rPr>
            </w:pPr>
          </w:p>
        </w:tc>
        <w:tc>
          <w:tcPr>
            <w:tcW w:w="8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60" w:type="dxa"/>
            <w:shd w:val="clear" w:color="auto" w:fill="auto"/>
            <w:vAlign w:val="bottom"/>
          </w:tcPr>
          <w:p w:rsidR="005D2A42" w:rsidRDefault="005D2A42">
            <w:pPr>
              <w:spacing w:line="0" w:lineRule="atLeast"/>
              <w:rPr>
                <w:rFonts w:ascii="Times New Roman" w:eastAsia="Times New Roman" w:hAnsi="Times New Roman"/>
                <w:sz w:val="9"/>
              </w:rPr>
            </w:pPr>
          </w:p>
        </w:tc>
        <w:tc>
          <w:tcPr>
            <w:tcW w:w="9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60" w:type="dxa"/>
            <w:shd w:val="clear" w:color="auto" w:fill="auto"/>
            <w:vAlign w:val="bottom"/>
          </w:tcPr>
          <w:p w:rsidR="005D2A42" w:rsidRDefault="005D2A42">
            <w:pPr>
              <w:spacing w:line="0" w:lineRule="atLeast"/>
              <w:rPr>
                <w:rFonts w:ascii="Times New Roman" w:eastAsia="Times New Roman" w:hAnsi="Times New Roman"/>
                <w:sz w:val="9"/>
              </w:rPr>
            </w:pPr>
          </w:p>
        </w:tc>
        <w:tc>
          <w:tcPr>
            <w:tcW w:w="11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47"/>
        </w:trPr>
        <w:tc>
          <w:tcPr>
            <w:tcW w:w="120" w:type="dxa"/>
            <w:shd w:val="clear" w:color="auto" w:fill="auto"/>
            <w:vAlign w:val="bottom"/>
          </w:tcPr>
          <w:p w:rsidR="005D2A42" w:rsidRDefault="005D2A42">
            <w:pPr>
              <w:spacing w:line="0" w:lineRule="atLeast"/>
              <w:rPr>
                <w:rFonts w:ascii="Times New Roman" w:eastAsia="Times New Roman" w:hAnsi="Times New Roman"/>
                <w:sz w:val="4"/>
              </w:rPr>
            </w:pPr>
          </w:p>
        </w:tc>
        <w:tc>
          <w:tcPr>
            <w:tcW w:w="3420" w:type="dxa"/>
            <w:tcBorders>
              <w:bottom w:val="single" w:sz="8" w:space="0" w:color="D9D9D9"/>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4"/>
              </w:rPr>
            </w:pPr>
          </w:p>
        </w:tc>
        <w:tc>
          <w:tcPr>
            <w:tcW w:w="60" w:type="dxa"/>
            <w:tcBorders>
              <w:bottom w:val="single" w:sz="8" w:space="0" w:color="D9D9D9"/>
            </w:tcBorders>
            <w:shd w:val="clear" w:color="auto" w:fill="auto"/>
            <w:vAlign w:val="bottom"/>
          </w:tcPr>
          <w:p w:rsidR="005D2A42" w:rsidRDefault="005D2A42">
            <w:pPr>
              <w:spacing w:line="0" w:lineRule="atLeast"/>
              <w:rPr>
                <w:rFonts w:ascii="Times New Roman" w:eastAsia="Times New Roman" w:hAnsi="Times New Roman"/>
                <w:sz w:val="4"/>
              </w:rPr>
            </w:pPr>
          </w:p>
        </w:tc>
        <w:tc>
          <w:tcPr>
            <w:tcW w:w="800" w:type="dxa"/>
            <w:tcBorders>
              <w:bottom w:val="single" w:sz="8" w:space="0" w:color="D9D9D9"/>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4"/>
              </w:rPr>
            </w:pPr>
          </w:p>
        </w:tc>
        <w:tc>
          <w:tcPr>
            <w:tcW w:w="140" w:type="dxa"/>
            <w:tcBorders>
              <w:bottom w:val="single" w:sz="8" w:space="0" w:color="D9D9D9"/>
            </w:tcBorders>
            <w:shd w:val="clear" w:color="auto" w:fill="auto"/>
            <w:vAlign w:val="bottom"/>
          </w:tcPr>
          <w:p w:rsidR="005D2A42" w:rsidRDefault="005D2A42">
            <w:pPr>
              <w:spacing w:line="0" w:lineRule="atLeast"/>
              <w:rPr>
                <w:rFonts w:ascii="Times New Roman" w:eastAsia="Times New Roman" w:hAnsi="Times New Roman"/>
                <w:sz w:val="4"/>
              </w:rPr>
            </w:pPr>
          </w:p>
        </w:tc>
        <w:tc>
          <w:tcPr>
            <w:tcW w:w="700" w:type="dxa"/>
            <w:tcBorders>
              <w:bottom w:val="single" w:sz="8" w:space="0" w:color="D9D9D9"/>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4"/>
              </w:rPr>
            </w:pPr>
          </w:p>
        </w:tc>
        <w:tc>
          <w:tcPr>
            <w:tcW w:w="60" w:type="dxa"/>
            <w:tcBorders>
              <w:bottom w:val="single" w:sz="8" w:space="0" w:color="D9D9D9"/>
            </w:tcBorders>
            <w:shd w:val="clear" w:color="auto" w:fill="auto"/>
            <w:vAlign w:val="bottom"/>
          </w:tcPr>
          <w:p w:rsidR="005D2A42" w:rsidRDefault="005D2A42">
            <w:pPr>
              <w:spacing w:line="0" w:lineRule="atLeast"/>
              <w:rPr>
                <w:rFonts w:ascii="Times New Roman" w:eastAsia="Times New Roman" w:hAnsi="Times New Roman"/>
                <w:sz w:val="4"/>
              </w:rPr>
            </w:pPr>
          </w:p>
        </w:tc>
        <w:tc>
          <w:tcPr>
            <w:tcW w:w="800" w:type="dxa"/>
            <w:tcBorders>
              <w:bottom w:val="single" w:sz="8" w:space="0" w:color="D9D9D9"/>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4"/>
              </w:rPr>
            </w:pPr>
          </w:p>
        </w:tc>
        <w:tc>
          <w:tcPr>
            <w:tcW w:w="60" w:type="dxa"/>
            <w:tcBorders>
              <w:bottom w:val="single" w:sz="8" w:space="0" w:color="D9D9D9"/>
            </w:tcBorders>
            <w:shd w:val="clear" w:color="auto" w:fill="auto"/>
            <w:vAlign w:val="bottom"/>
          </w:tcPr>
          <w:p w:rsidR="005D2A42" w:rsidRDefault="005D2A42">
            <w:pPr>
              <w:spacing w:line="0" w:lineRule="atLeast"/>
              <w:rPr>
                <w:rFonts w:ascii="Times New Roman" w:eastAsia="Times New Roman" w:hAnsi="Times New Roman"/>
                <w:sz w:val="4"/>
              </w:rPr>
            </w:pPr>
          </w:p>
        </w:tc>
        <w:tc>
          <w:tcPr>
            <w:tcW w:w="800" w:type="dxa"/>
            <w:tcBorders>
              <w:bottom w:val="single" w:sz="8" w:space="0" w:color="D9D9D9"/>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4"/>
              </w:rPr>
            </w:pPr>
          </w:p>
        </w:tc>
        <w:tc>
          <w:tcPr>
            <w:tcW w:w="60" w:type="dxa"/>
            <w:tcBorders>
              <w:bottom w:val="single" w:sz="8" w:space="0" w:color="D9D9D9"/>
            </w:tcBorders>
            <w:shd w:val="clear" w:color="auto" w:fill="auto"/>
            <w:vAlign w:val="bottom"/>
          </w:tcPr>
          <w:p w:rsidR="005D2A42" w:rsidRDefault="005D2A42">
            <w:pPr>
              <w:spacing w:line="0" w:lineRule="atLeast"/>
              <w:rPr>
                <w:rFonts w:ascii="Times New Roman" w:eastAsia="Times New Roman" w:hAnsi="Times New Roman"/>
                <w:sz w:val="4"/>
              </w:rPr>
            </w:pPr>
          </w:p>
        </w:tc>
        <w:tc>
          <w:tcPr>
            <w:tcW w:w="920" w:type="dxa"/>
            <w:tcBorders>
              <w:bottom w:val="single" w:sz="8" w:space="0" w:color="D9D9D9"/>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4"/>
              </w:rPr>
            </w:pPr>
          </w:p>
        </w:tc>
        <w:tc>
          <w:tcPr>
            <w:tcW w:w="60" w:type="dxa"/>
            <w:tcBorders>
              <w:bottom w:val="single" w:sz="8" w:space="0" w:color="D9D9D9"/>
            </w:tcBorders>
            <w:shd w:val="clear" w:color="auto" w:fill="auto"/>
            <w:vAlign w:val="bottom"/>
          </w:tcPr>
          <w:p w:rsidR="005D2A42" w:rsidRDefault="005D2A42">
            <w:pPr>
              <w:spacing w:line="0" w:lineRule="atLeast"/>
              <w:rPr>
                <w:rFonts w:ascii="Times New Roman" w:eastAsia="Times New Roman" w:hAnsi="Times New Roman"/>
                <w:sz w:val="4"/>
              </w:rPr>
            </w:pPr>
          </w:p>
        </w:tc>
        <w:tc>
          <w:tcPr>
            <w:tcW w:w="1100" w:type="dxa"/>
            <w:tcBorders>
              <w:bottom w:val="single" w:sz="8" w:space="0" w:color="D9D9D9"/>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4"/>
              </w:rPr>
            </w:pPr>
          </w:p>
        </w:tc>
      </w:tr>
      <w:tr w:rsidR="005D2A42">
        <w:trPr>
          <w:trHeight w:val="136"/>
        </w:trPr>
        <w:tc>
          <w:tcPr>
            <w:tcW w:w="120" w:type="dxa"/>
            <w:tcBorders>
              <w:right w:val="single" w:sz="8" w:space="0" w:color="D9D9D9"/>
            </w:tcBorders>
            <w:shd w:val="clear" w:color="auto" w:fill="auto"/>
            <w:vAlign w:val="bottom"/>
          </w:tcPr>
          <w:p w:rsidR="005D2A42" w:rsidRDefault="005D2A42">
            <w:pPr>
              <w:spacing w:line="0" w:lineRule="atLeast"/>
              <w:rPr>
                <w:rFonts w:ascii="Times New Roman" w:eastAsia="Times New Roman" w:hAnsi="Times New Roman"/>
                <w:sz w:val="11"/>
              </w:rPr>
            </w:pPr>
          </w:p>
        </w:tc>
        <w:tc>
          <w:tcPr>
            <w:tcW w:w="3420" w:type="dxa"/>
            <w:vMerge w:val="restart"/>
            <w:tcBorders>
              <w:right w:val="single" w:sz="8" w:space="0" w:color="808080"/>
            </w:tcBorders>
            <w:shd w:val="clear" w:color="auto" w:fill="D9D9D9"/>
            <w:vAlign w:val="bottom"/>
          </w:tcPr>
          <w:p w:rsidR="005D2A42" w:rsidRDefault="00B5397D">
            <w:pPr>
              <w:spacing w:line="247" w:lineRule="exact"/>
              <w:rPr>
                <w:rFonts w:ascii="Arial" w:eastAsia="Arial" w:hAnsi="Arial"/>
                <w:b/>
                <w:i/>
                <w:w w:val="85"/>
                <w:sz w:val="22"/>
                <w:highlight w:val="lightGray"/>
              </w:rPr>
            </w:pPr>
            <w:r>
              <w:rPr>
                <w:rFonts w:ascii="Arial" w:eastAsia="Arial" w:hAnsi="Arial"/>
                <w:b/>
                <w:w w:val="85"/>
                <w:sz w:val="22"/>
                <w:highlight w:val="lightGray"/>
              </w:rPr>
              <w:t>Indice socio-économique PASEC</w:t>
            </w:r>
            <w:r>
              <w:rPr>
                <w:rFonts w:ascii="Arial" w:eastAsia="Arial" w:hAnsi="Arial"/>
                <w:b/>
                <w:i/>
                <w:w w:val="85"/>
                <w:sz w:val="22"/>
                <w:highlight w:val="lightGray"/>
              </w:rPr>
              <w:t>2014</w:t>
            </w:r>
          </w:p>
        </w:tc>
        <w:tc>
          <w:tcPr>
            <w:tcW w:w="60" w:type="dxa"/>
            <w:shd w:val="clear" w:color="auto" w:fill="D9D9D9"/>
            <w:vAlign w:val="bottom"/>
          </w:tcPr>
          <w:p w:rsidR="005D2A42" w:rsidRDefault="005D2A42">
            <w:pPr>
              <w:spacing w:line="0" w:lineRule="atLeast"/>
              <w:rPr>
                <w:rFonts w:ascii="Times New Roman" w:eastAsia="Times New Roman" w:hAnsi="Times New Roman"/>
                <w:sz w:val="11"/>
              </w:rPr>
            </w:pPr>
          </w:p>
        </w:tc>
        <w:tc>
          <w:tcPr>
            <w:tcW w:w="800" w:type="dxa"/>
            <w:vMerge w:val="restart"/>
            <w:tcBorders>
              <w:right w:val="single" w:sz="8" w:space="0" w:color="808080"/>
            </w:tcBorders>
            <w:shd w:val="clear" w:color="auto" w:fill="D9D9D9"/>
            <w:vAlign w:val="bottom"/>
          </w:tcPr>
          <w:p w:rsidR="005D2A42" w:rsidRDefault="00B5397D">
            <w:pPr>
              <w:spacing w:line="229" w:lineRule="exact"/>
              <w:jc w:val="center"/>
              <w:rPr>
                <w:rFonts w:ascii="Arial" w:eastAsia="Arial" w:hAnsi="Arial"/>
                <w:w w:val="87"/>
              </w:rPr>
            </w:pPr>
            <w:r>
              <w:rPr>
                <w:rFonts w:ascii="Arial" w:eastAsia="Arial" w:hAnsi="Arial"/>
                <w:w w:val="87"/>
              </w:rPr>
              <w:t>55,2</w:t>
            </w:r>
          </w:p>
        </w:tc>
        <w:tc>
          <w:tcPr>
            <w:tcW w:w="140" w:type="dxa"/>
            <w:shd w:val="clear" w:color="auto" w:fill="D9D9D9"/>
            <w:vAlign w:val="bottom"/>
          </w:tcPr>
          <w:p w:rsidR="005D2A42" w:rsidRDefault="005D2A42">
            <w:pPr>
              <w:spacing w:line="0" w:lineRule="atLeast"/>
              <w:rPr>
                <w:rFonts w:ascii="Times New Roman" w:eastAsia="Times New Roman" w:hAnsi="Times New Roman"/>
                <w:sz w:val="11"/>
              </w:rPr>
            </w:pPr>
          </w:p>
        </w:tc>
        <w:tc>
          <w:tcPr>
            <w:tcW w:w="700" w:type="dxa"/>
            <w:vMerge w:val="restart"/>
            <w:tcBorders>
              <w:right w:val="single" w:sz="8" w:space="0" w:color="808080"/>
            </w:tcBorders>
            <w:shd w:val="clear" w:color="auto" w:fill="D9D9D9"/>
            <w:vAlign w:val="bottom"/>
          </w:tcPr>
          <w:p w:rsidR="005D2A42" w:rsidRDefault="00B5397D">
            <w:pPr>
              <w:spacing w:line="229" w:lineRule="exact"/>
              <w:ind w:right="60"/>
              <w:jc w:val="center"/>
              <w:rPr>
                <w:rFonts w:ascii="Arial" w:eastAsia="Arial" w:hAnsi="Arial"/>
                <w:w w:val="87"/>
              </w:rPr>
            </w:pPr>
            <w:r>
              <w:rPr>
                <w:rFonts w:ascii="Arial" w:eastAsia="Arial" w:hAnsi="Arial"/>
                <w:w w:val="87"/>
              </w:rPr>
              <w:t>57,9</w:t>
            </w:r>
          </w:p>
        </w:tc>
        <w:tc>
          <w:tcPr>
            <w:tcW w:w="60" w:type="dxa"/>
            <w:shd w:val="clear" w:color="auto" w:fill="D9D9D9"/>
            <w:vAlign w:val="bottom"/>
          </w:tcPr>
          <w:p w:rsidR="005D2A42" w:rsidRDefault="005D2A42">
            <w:pPr>
              <w:spacing w:line="0" w:lineRule="atLeast"/>
              <w:rPr>
                <w:rFonts w:ascii="Times New Roman" w:eastAsia="Times New Roman" w:hAnsi="Times New Roman"/>
                <w:sz w:val="11"/>
              </w:rPr>
            </w:pPr>
          </w:p>
        </w:tc>
        <w:tc>
          <w:tcPr>
            <w:tcW w:w="800" w:type="dxa"/>
            <w:vMerge w:val="restart"/>
            <w:tcBorders>
              <w:right w:val="single" w:sz="8" w:space="0" w:color="808080"/>
            </w:tcBorders>
            <w:shd w:val="clear" w:color="auto" w:fill="D9D9D9"/>
            <w:vAlign w:val="bottom"/>
          </w:tcPr>
          <w:p w:rsidR="005D2A42" w:rsidRDefault="00B5397D">
            <w:pPr>
              <w:spacing w:line="229" w:lineRule="exact"/>
              <w:jc w:val="center"/>
              <w:rPr>
                <w:rFonts w:ascii="Arial" w:eastAsia="Arial" w:hAnsi="Arial"/>
                <w:w w:val="87"/>
              </w:rPr>
            </w:pPr>
            <w:r>
              <w:rPr>
                <w:rFonts w:ascii="Arial" w:eastAsia="Arial" w:hAnsi="Arial"/>
                <w:w w:val="87"/>
              </w:rPr>
              <w:t>53,9</w:t>
            </w:r>
          </w:p>
        </w:tc>
        <w:tc>
          <w:tcPr>
            <w:tcW w:w="60" w:type="dxa"/>
            <w:shd w:val="clear" w:color="auto" w:fill="D9D9D9"/>
            <w:vAlign w:val="bottom"/>
          </w:tcPr>
          <w:p w:rsidR="005D2A42" w:rsidRDefault="005D2A42">
            <w:pPr>
              <w:spacing w:line="0" w:lineRule="atLeast"/>
              <w:rPr>
                <w:rFonts w:ascii="Times New Roman" w:eastAsia="Times New Roman" w:hAnsi="Times New Roman"/>
                <w:sz w:val="11"/>
              </w:rPr>
            </w:pPr>
          </w:p>
        </w:tc>
        <w:tc>
          <w:tcPr>
            <w:tcW w:w="800" w:type="dxa"/>
            <w:vMerge w:val="restart"/>
            <w:tcBorders>
              <w:right w:val="single" w:sz="8" w:space="0" w:color="808080"/>
            </w:tcBorders>
            <w:shd w:val="clear" w:color="auto" w:fill="D9D9D9"/>
            <w:vAlign w:val="bottom"/>
          </w:tcPr>
          <w:p w:rsidR="005D2A42" w:rsidRDefault="00B5397D">
            <w:pPr>
              <w:spacing w:line="229" w:lineRule="exact"/>
              <w:jc w:val="center"/>
              <w:rPr>
                <w:rFonts w:ascii="Arial" w:eastAsia="Arial" w:hAnsi="Arial"/>
                <w:w w:val="82"/>
              </w:rPr>
            </w:pPr>
            <w:r>
              <w:rPr>
                <w:rFonts w:ascii="Arial" w:eastAsia="Arial" w:hAnsi="Arial"/>
                <w:w w:val="82"/>
              </w:rPr>
              <w:t>55,7</w:t>
            </w:r>
          </w:p>
        </w:tc>
        <w:tc>
          <w:tcPr>
            <w:tcW w:w="60" w:type="dxa"/>
            <w:shd w:val="clear" w:color="auto" w:fill="D9D9D9"/>
            <w:vAlign w:val="bottom"/>
          </w:tcPr>
          <w:p w:rsidR="005D2A42" w:rsidRDefault="005D2A42">
            <w:pPr>
              <w:spacing w:line="0" w:lineRule="atLeast"/>
              <w:rPr>
                <w:rFonts w:ascii="Times New Roman" w:eastAsia="Times New Roman" w:hAnsi="Times New Roman"/>
                <w:sz w:val="11"/>
              </w:rPr>
            </w:pPr>
          </w:p>
        </w:tc>
        <w:tc>
          <w:tcPr>
            <w:tcW w:w="920" w:type="dxa"/>
            <w:vMerge w:val="restart"/>
            <w:tcBorders>
              <w:right w:val="single" w:sz="8" w:space="0" w:color="808080"/>
            </w:tcBorders>
            <w:shd w:val="clear" w:color="auto" w:fill="D9D9D9"/>
            <w:vAlign w:val="bottom"/>
          </w:tcPr>
          <w:p w:rsidR="005D2A42" w:rsidRDefault="00B5397D">
            <w:pPr>
              <w:spacing w:line="229" w:lineRule="exact"/>
              <w:jc w:val="center"/>
              <w:rPr>
                <w:rFonts w:ascii="Arial" w:eastAsia="Arial" w:hAnsi="Arial"/>
                <w:w w:val="87"/>
              </w:rPr>
            </w:pPr>
            <w:r>
              <w:rPr>
                <w:rFonts w:ascii="Arial" w:eastAsia="Arial" w:hAnsi="Arial"/>
                <w:w w:val="87"/>
              </w:rPr>
              <w:t>50,1</w:t>
            </w:r>
          </w:p>
        </w:tc>
        <w:tc>
          <w:tcPr>
            <w:tcW w:w="60" w:type="dxa"/>
            <w:shd w:val="clear" w:color="auto" w:fill="D9D9D9"/>
            <w:vAlign w:val="bottom"/>
          </w:tcPr>
          <w:p w:rsidR="005D2A42" w:rsidRDefault="005D2A42">
            <w:pPr>
              <w:spacing w:line="0" w:lineRule="atLeast"/>
              <w:rPr>
                <w:rFonts w:ascii="Times New Roman" w:eastAsia="Times New Roman" w:hAnsi="Times New Roman"/>
                <w:sz w:val="11"/>
              </w:rPr>
            </w:pPr>
          </w:p>
        </w:tc>
        <w:tc>
          <w:tcPr>
            <w:tcW w:w="1100" w:type="dxa"/>
            <w:vMerge w:val="restart"/>
            <w:tcBorders>
              <w:right w:val="single" w:sz="8" w:space="0" w:color="808080"/>
            </w:tcBorders>
            <w:shd w:val="clear" w:color="auto" w:fill="D9D9D9"/>
            <w:vAlign w:val="bottom"/>
          </w:tcPr>
          <w:p w:rsidR="005D2A42" w:rsidRDefault="00B5397D">
            <w:pPr>
              <w:spacing w:line="229" w:lineRule="exact"/>
              <w:jc w:val="center"/>
              <w:rPr>
                <w:rFonts w:ascii="Arial" w:eastAsia="Arial" w:hAnsi="Arial"/>
                <w:w w:val="87"/>
              </w:rPr>
            </w:pPr>
            <w:r>
              <w:rPr>
                <w:rFonts w:ascii="Arial" w:eastAsia="Arial" w:hAnsi="Arial"/>
                <w:w w:val="87"/>
              </w:rPr>
              <w:t>55,1</w:t>
            </w:r>
          </w:p>
        </w:tc>
      </w:tr>
      <w:tr w:rsidR="005D2A42">
        <w:trPr>
          <w:trHeight w:val="111"/>
        </w:trPr>
        <w:tc>
          <w:tcPr>
            <w:tcW w:w="120" w:type="dxa"/>
            <w:tcBorders>
              <w:right w:val="single" w:sz="8" w:space="0" w:color="D9D9D9"/>
            </w:tcBorders>
            <w:shd w:val="clear" w:color="auto" w:fill="auto"/>
            <w:vAlign w:val="bottom"/>
          </w:tcPr>
          <w:p w:rsidR="005D2A42" w:rsidRDefault="005D2A42">
            <w:pPr>
              <w:spacing w:line="0" w:lineRule="atLeast"/>
              <w:rPr>
                <w:rFonts w:ascii="Times New Roman" w:eastAsia="Times New Roman" w:hAnsi="Times New Roman"/>
                <w:sz w:val="9"/>
              </w:rPr>
            </w:pPr>
          </w:p>
        </w:tc>
        <w:tc>
          <w:tcPr>
            <w:tcW w:w="342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8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140" w:type="dxa"/>
            <w:shd w:val="clear" w:color="auto" w:fill="D9D9D9"/>
            <w:vAlign w:val="bottom"/>
          </w:tcPr>
          <w:p w:rsidR="005D2A42" w:rsidRDefault="005D2A42">
            <w:pPr>
              <w:spacing w:line="0" w:lineRule="atLeast"/>
              <w:rPr>
                <w:rFonts w:ascii="Times New Roman" w:eastAsia="Times New Roman" w:hAnsi="Times New Roman"/>
                <w:sz w:val="9"/>
              </w:rPr>
            </w:pPr>
          </w:p>
        </w:tc>
        <w:tc>
          <w:tcPr>
            <w:tcW w:w="7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8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8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92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11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r>
      <w:tr w:rsidR="005D2A42">
        <w:trPr>
          <w:trHeight w:val="119"/>
        </w:trPr>
        <w:tc>
          <w:tcPr>
            <w:tcW w:w="120" w:type="dxa"/>
            <w:tcBorders>
              <w:right w:val="single" w:sz="8" w:space="0" w:color="D9D9D9"/>
            </w:tcBorders>
            <w:shd w:val="clear" w:color="auto" w:fill="auto"/>
            <w:vAlign w:val="bottom"/>
          </w:tcPr>
          <w:p w:rsidR="005D2A42" w:rsidRDefault="005D2A42">
            <w:pPr>
              <w:spacing w:line="0" w:lineRule="atLeast"/>
              <w:rPr>
                <w:rFonts w:ascii="Times New Roman" w:eastAsia="Times New Roman" w:hAnsi="Times New Roman"/>
                <w:sz w:val="10"/>
              </w:rPr>
            </w:pPr>
          </w:p>
        </w:tc>
        <w:tc>
          <w:tcPr>
            <w:tcW w:w="3420" w:type="dxa"/>
            <w:vMerge w:val="restart"/>
            <w:tcBorders>
              <w:right w:val="single" w:sz="8" w:space="0" w:color="808080"/>
            </w:tcBorders>
            <w:shd w:val="clear" w:color="auto" w:fill="D9D9D9"/>
            <w:vAlign w:val="bottom"/>
          </w:tcPr>
          <w:p w:rsidR="005D2A42" w:rsidRDefault="00B5397D">
            <w:pPr>
              <w:spacing w:line="250" w:lineRule="exact"/>
              <w:rPr>
                <w:rFonts w:ascii="Arial" w:eastAsia="Arial" w:hAnsi="Arial"/>
                <w:b/>
                <w:sz w:val="22"/>
              </w:rPr>
            </w:pPr>
            <w:r>
              <w:rPr>
                <w:rFonts w:ascii="Arial" w:eastAsia="Arial" w:hAnsi="Arial"/>
                <w:b/>
                <w:sz w:val="22"/>
              </w:rPr>
              <w:t>des familles des élèves</w:t>
            </w: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8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140" w:type="dxa"/>
            <w:shd w:val="clear" w:color="auto" w:fill="D9D9D9"/>
            <w:vAlign w:val="bottom"/>
          </w:tcPr>
          <w:p w:rsidR="005D2A42" w:rsidRDefault="005D2A42">
            <w:pPr>
              <w:spacing w:line="0" w:lineRule="atLeast"/>
              <w:rPr>
                <w:rFonts w:ascii="Times New Roman" w:eastAsia="Times New Roman" w:hAnsi="Times New Roman"/>
                <w:sz w:val="10"/>
              </w:rPr>
            </w:pPr>
          </w:p>
        </w:tc>
        <w:tc>
          <w:tcPr>
            <w:tcW w:w="7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8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8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92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11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r>
      <w:tr w:rsidR="005D2A42">
        <w:trPr>
          <w:trHeight w:val="134"/>
        </w:trPr>
        <w:tc>
          <w:tcPr>
            <w:tcW w:w="120" w:type="dxa"/>
            <w:tcBorders>
              <w:right w:val="single" w:sz="8" w:space="0" w:color="D9D9D9"/>
            </w:tcBorders>
            <w:shd w:val="clear" w:color="auto" w:fill="auto"/>
            <w:vAlign w:val="bottom"/>
          </w:tcPr>
          <w:p w:rsidR="005D2A42" w:rsidRDefault="005D2A42">
            <w:pPr>
              <w:spacing w:line="0" w:lineRule="atLeast"/>
              <w:rPr>
                <w:rFonts w:ascii="Times New Roman" w:eastAsia="Times New Roman" w:hAnsi="Times New Roman"/>
                <w:sz w:val="11"/>
              </w:rPr>
            </w:pPr>
          </w:p>
        </w:tc>
        <w:tc>
          <w:tcPr>
            <w:tcW w:w="3420" w:type="dxa"/>
            <w:vMerge/>
            <w:tcBorders>
              <w:bottom w:val="single" w:sz="8" w:space="0" w:color="D9D9D9"/>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60" w:type="dxa"/>
            <w:tcBorders>
              <w:bottom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800" w:type="dxa"/>
            <w:tcBorders>
              <w:bottom w:val="single" w:sz="8" w:space="0" w:color="D9D9D9"/>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140" w:type="dxa"/>
            <w:tcBorders>
              <w:bottom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700" w:type="dxa"/>
            <w:tcBorders>
              <w:bottom w:val="single" w:sz="8" w:space="0" w:color="D9D9D9"/>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60" w:type="dxa"/>
            <w:tcBorders>
              <w:bottom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800" w:type="dxa"/>
            <w:tcBorders>
              <w:bottom w:val="single" w:sz="8" w:space="0" w:color="D9D9D9"/>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60" w:type="dxa"/>
            <w:tcBorders>
              <w:bottom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800" w:type="dxa"/>
            <w:tcBorders>
              <w:bottom w:val="single" w:sz="8" w:space="0" w:color="D9D9D9"/>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60" w:type="dxa"/>
            <w:tcBorders>
              <w:bottom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920" w:type="dxa"/>
            <w:tcBorders>
              <w:bottom w:val="single" w:sz="8" w:space="0" w:color="D9D9D9"/>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60" w:type="dxa"/>
            <w:tcBorders>
              <w:bottom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1100" w:type="dxa"/>
            <w:tcBorders>
              <w:bottom w:val="single" w:sz="8" w:space="0" w:color="D9D9D9"/>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1"/>
              </w:rPr>
            </w:pPr>
          </w:p>
        </w:tc>
      </w:tr>
      <w:tr w:rsidR="005D2A42">
        <w:trPr>
          <w:trHeight w:val="265"/>
        </w:trPr>
        <w:tc>
          <w:tcPr>
            <w:tcW w:w="120" w:type="dxa"/>
            <w:shd w:val="clear" w:color="auto" w:fill="auto"/>
            <w:vAlign w:val="bottom"/>
          </w:tcPr>
          <w:p w:rsidR="005D2A42" w:rsidRDefault="005D2A42">
            <w:pPr>
              <w:spacing w:line="0" w:lineRule="atLeast"/>
              <w:rPr>
                <w:rFonts w:ascii="Times New Roman" w:eastAsia="Times New Roman" w:hAnsi="Times New Roman"/>
                <w:sz w:val="23"/>
              </w:rPr>
            </w:pPr>
          </w:p>
        </w:tc>
        <w:tc>
          <w:tcPr>
            <w:tcW w:w="3420" w:type="dxa"/>
            <w:tcBorders>
              <w:right w:val="single" w:sz="8" w:space="0" w:color="808080"/>
            </w:tcBorders>
            <w:shd w:val="clear" w:color="auto" w:fill="auto"/>
            <w:vAlign w:val="bottom"/>
          </w:tcPr>
          <w:p w:rsidR="005D2A42" w:rsidRDefault="00B5397D">
            <w:pPr>
              <w:spacing w:line="0" w:lineRule="atLeast"/>
              <w:rPr>
                <w:rFonts w:ascii="Arial" w:eastAsia="Arial" w:hAnsi="Arial"/>
                <w:b/>
                <w:w w:val="99"/>
                <w:sz w:val="22"/>
              </w:rPr>
            </w:pPr>
            <w:r>
              <w:rPr>
                <w:rFonts w:ascii="Arial" w:eastAsia="Arial" w:hAnsi="Arial"/>
                <w:b/>
                <w:w w:val="99"/>
                <w:sz w:val="22"/>
              </w:rPr>
              <w:t>Indice d’infrastructure de l’école</w:t>
            </w:r>
          </w:p>
        </w:tc>
        <w:tc>
          <w:tcPr>
            <w:tcW w:w="860" w:type="dxa"/>
            <w:gridSpan w:val="2"/>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7"/>
              </w:rPr>
            </w:pPr>
            <w:r>
              <w:rPr>
                <w:rFonts w:ascii="Arial" w:eastAsia="Arial" w:hAnsi="Arial"/>
                <w:w w:val="87"/>
              </w:rPr>
              <w:t>56,8</w:t>
            </w:r>
          </w:p>
        </w:tc>
        <w:tc>
          <w:tcPr>
            <w:tcW w:w="140" w:type="dxa"/>
            <w:shd w:val="clear" w:color="auto" w:fill="auto"/>
            <w:vAlign w:val="bottom"/>
          </w:tcPr>
          <w:p w:rsidR="005D2A42" w:rsidRDefault="005D2A42">
            <w:pPr>
              <w:spacing w:line="0" w:lineRule="atLeast"/>
              <w:rPr>
                <w:rFonts w:ascii="Times New Roman" w:eastAsia="Times New Roman" w:hAnsi="Times New Roman"/>
                <w:sz w:val="23"/>
              </w:rPr>
            </w:pPr>
          </w:p>
        </w:tc>
        <w:tc>
          <w:tcPr>
            <w:tcW w:w="700" w:type="dxa"/>
            <w:vMerge w:val="restart"/>
            <w:tcBorders>
              <w:right w:val="single" w:sz="8" w:space="0" w:color="808080"/>
            </w:tcBorders>
            <w:shd w:val="clear" w:color="auto" w:fill="auto"/>
            <w:vAlign w:val="bottom"/>
          </w:tcPr>
          <w:p w:rsidR="005D2A42" w:rsidRDefault="00B5397D">
            <w:pPr>
              <w:spacing w:line="229" w:lineRule="exact"/>
              <w:ind w:right="60"/>
              <w:jc w:val="center"/>
              <w:rPr>
                <w:rFonts w:ascii="Arial" w:eastAsia="Arial" w:hAnsi="Arial"/>
                <w:w w:val="87"/>
              </w:rPr>
            </w:pPr>
            <w:r>
              <w:rPr>
                <w:rFonts w:ascii="Arial" w:eastAsia="Arial" w:hAnsi="Arial"/>
                <w:w w:val="87"/>
              </w:rPr>
              <w:t>60,5</w:t>
            </w:r>
          </w:p>
        </w:tc>
        <w:tc>
          <w:tcPr>
            <w:tcW w:w="860" w:type="dxa"/>
            <w:gridSpan w:val="2"/>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7"/>
              </w:rPr>
            </w:pPr>
            <w:r>
              <w:rPr>
                <w:rFonts w:ascii="Arial" w:eastAsia="Arial" w:hAnsi="Arial"/>
                <w:w w:val="87"/>
              </w:rPr>
              <w:t>56,3</w:t>
            </w:r>
          </w:p>
        </w:tc>
        <w:tc>
          <w:tcPr>
            <w:tcW w:w="860" w:type="dxa"/>
            <w:gridSpan w:val="2"/>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2"/>
              </w:rPr>
            </w:pPr>
            <w:r>
              <w:rPr>
                <w:rFonts w:ascii="Arial" w:eastAsia="Arial" w:hAnsi="Arial"/>
                <w:w w:val="82"/>
              </w:rPr>
              <w:t>57,9</w:t>
            </w:r>
          </w:p>
        </w:tc>
        <w:tc>
          <w:tcPr>
            <w:tcW w:w="980" w:type="dxa"/>
            <w:gridSpan w:val="2"/>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7"/>
              </w:rPr>
            </w:pPr>
            <w:r>
              <w:rPr>
                <w:rFonts w:ascii="Arial" w:eastAsia="Arial" w:hAnsi="Arial"/>
                <w:w w:val="87"/>
              </w:rPr>
              <w:t>55,3</w:t>
            </w:r>
          </w:p>
        </w:tc>
        <w:tc>
          <w:tcPr>
            <w:tcW w:w="1160" w:type="dxa"/>
            <w:gridSpan w:val="2"/>
            <w:vMerge w:val="restart"/>
            <w:tcBorders>
              <w:right w:val="single" w:sz="8" w:space="0" w:color="808080"/>
            </w:tcBorders>
            <w:shd w:val="clear" w:color="auto" w:fill="auto"/>
            <w:vAlign w:val="bottom"/>
          </w:tcPr>
          <w:p w:rsidR="005D2A42" w:rsidRDefault="00B5397D">
            <w:pPr>
              <w:spacing w:line="229" w:lineRule="exact"/>
              <w:jc w:val="center"/>
              <w:rPr>
                <w:rFonts w:ascii="Arial" w:eastAsia="Arial" w:hAnsi="Arial"/>
                <w:w w:val="87"/>
              </w:rPr>
            </w:pPr>
            <w:r>
              <w:rPr>
                <w:rFonts w:ascii="Arial" w:eastAsia="Arial" w:hAnsi="Arial"/>
                <w:w w:val="87"/>
              </w:rPr>
              <w:t>58,0</w:t>
            </w:r>
          </w:p>
        </w:tc>
      </w:tr>
      <w:tr w:rsidR="005D2A42">
        <w:trPr>
          <w:trHeight w:val="112"/>
        </w:trPr>
        <w:tc>
          <w:tcPr>
            <w:tcW w:w="120" w:type="dxa"/>
            <w:shd w:val="clear" w:color="auto" w:fill="auto"/>
            <w:vAlign w:val="bottom"/>
          </w:tcPr>
          <w:p w:rsidR="005D2A42" w:rsidRDefault="005D2A42">
            <w:pPr>
              <w:spacing w:line="0" w:lineRule="atLeast"/>
              <w:rPr>
                <w:rFonts w:ascii="Times New Roman" w:eastAsia="Times New Roman" w:hAnsi="Times New Roman"/>
                <w:sz w:val="9"/>
              </w:rPr>
            </w:pPr>
          </w:p>
        </w:tc>
        <w:tc>
          <w:tcPr>
            <w:tcW w:w="3420" w:type="dxa"/>
            <w:vMerge w:val="restart"/>
            <w:tcBorders>
              <w:right w:val="single" w:sz="8" w:space="0" w:color="808080"/>
            </w:tcBorders>
            <w:shd w:val="clear" w:color="auto" w:fill="auto"/>
            <w:vAlign w:val="bottom"/>
          </w:tcPr>
          <w:p w:rsidR="005D2A42" w:rsidRDefault="00B5397D">
            <w:pPr>
              <w:spacing w:line="252" w:lineRule="exact"/>
              <w:rPr>
                <w:rFonts w:ascii="Arial" w:eastAsia="Arial" w:hAnsi="Arial"/>
                <w:b/>
                <w:i/>
                <w:sz w:val="22"/>
              </w:rPr>
            </w:pPr>
            <w:r>
              <w:rPr>
                <w:rFonts w:ascii="Arial" w:eastAsia="Arial" w:hAnsi="Arial"/>
                <w:b/>
                <w:sz w:val="22"/>
              </w:rPr>
              <w:t>PASEC</w:t>
            </w:r>
            <w:r>
              <w:rPr>
                <w:rFonts w:ascii="Arial" w:eastAsia="Arial" w:hAnsi="Arial"/>
                <w:b/>
                <w:i/>
                <w:sz w:val="22"/>
              </w:rPr>
              <w:t>201</w:t>
            </w:r>
          </w:p>
        </w:tc>
        <w:tc>
          <w:tcPr>
            <w:tcW w:w="860" w:type="dxa"/>
            <w:gridSpan w:val="2"/>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40" w:type="dxa"/>
            <w:shd w:val="clear" w:color="auto" w:fill="auto"/>
            <w:vAlign w:val="bottom"/>
          </w:tcPr>
          <w:p w:rsidR="005D2A42" w:rsidRDefault="005D2A42">
            <w:pPr>
              <w:spacing w:line="0" w:lineRule="atLeast"/>
              <w:rPr>
                <w:rFonts w:ascii="Times New Roman" w:eastAsia="Times New Roman" w:hAnsi="Times New Roman"/>
                <w:sz w:val="9"/>
              </w:rPr>
            </w:pPr>
          </w:p>
        </w:tc>
        <w:tc>
          <w:tcPr>
            <w:tcW w:w="70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860" w:type="dxa"/>
            <w:gridSpan w:val="2"/>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860" w:type="dxa"/>
            <w:gridSpan w:val="2"/>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980" w:type="dxa"/>
            <w:gridSpan w:val="2"/>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c>
          <w:tcPr>
            <w:tcW w:w="1160" w:type="dxa"/>
            <w:gridSpan w:val="2"/>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140"/>
        </w:trPr>
        <w:tc>
          <w:tcPr>
            <w:tcW w:w="120" w:type="dxa"/>
            <w:shd w:val="clear" w:color="auto" w:fill="auto"/>
            <w:vAlign w:val="bottom"/>
          </w:tcPr>
          <w:p w:rsidR="005D2A42" w:rsidRDefault="005D2A42">
            <w:pPr>
              <w:spacing w:line="0" w:lineRule="atLeast"/>
              <w:rPr>
                <w:rFonts w:ascii="Times New Roman" w:eastAsia="Times New Roman" w:hAnsi="Times New Roman"/>
                <w:sz w:val="12"/>
              </w:rPr>
            </w:pPr>
          </w:p>
        </w:tc>
        <w:tc>
          <w:tcPr>
            <w:tcW w:w="3420" w:type="dxa"/>
            <w:vMerge/>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60" w:type="dxa"/>
            <w:shd w:val="clear" w:color="auto" w:fill="auto"/>
            <w:vAlign w:val="bottom"/>
          </w:tcPr>
          <w:p w:rsidR="005D2A42" w:rsidRDefault="005D2A42">
            <w:pPr>
              <w:spacing w:line="0" w:lineRule="atLeast"/>
              <w:rPr>
                <w:rFonts w:ascii="Times New Roman" w:eastAsia="Times New Roman" w:hAnsi="Times New Roman"/>
                <w:sz w:val="12"/>
              </w:rPr>
            </w:pPr>
          </w:p>
        </w:tc>
        <w:tc>
          <w:tcPr>
            <w:tcW w:w="8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140" w:type="dxa"/>
            <w:shd w:val="clear" w:color="auto" w:fill="auto"/>
            <w:vAlign w:val="bottom"/>
          </w:tcPr>
          <w:p w:rsidR="005D2A42" w:rsidRDefault="005D2A42">
            <w:pPr>
              <w:spacing w:line="0" w:lineRule="atLeast"/>
              <w:rPr>
                <w:rFonts w:ascii="Times New Roman" w:eastAsia="Times New Roman" w:hAnsi="Times New Roman"/>
                <w:sz w:val="12"/>
              </w:rPr>
            </w:pPr>
          </w:p>
        </w:tc>
        <w:tc>
          <w:tcPr>
            <w:tcW w:w="7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60" w:type="dxa"/>
            <w:shd w:val="clear" w:color="auto" w:fill="auto"/>
            <w:vAlign w:val="bottom"/>
          </w:tcPr>
          <w:p w:rsidR="005D2A42" w:rsidRDefault="005D2A42">
            <w:pPr>
              <w:spacing w:line="0" w:lineRule="atLeast"/>
              <w:rPr>
                <w:rFonts w:ascii="Times New Roman" w:eastAsia="Times New Roman" w:hAnsi="Times New Roman"/>
                <w:sz w:val="12"/>
              </w:rPr>
            </w:pPr>
          </w:p>
        </w:tc>
        <w:tc>
          <w:tcPr>
            <w:tcW w:w="8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60" w:type="dxa"/>
            <w:shd w:val="clear" w:color="auto" w:fill="auto"/>
            <w:vAlign w:val="bottom"/>
          </w:tcPr>
          <w:p w:rsidR="005D2A42" w:rsidRDefault="005D2A42">
            <w:pPr>
              <w:spacing w:line="0" w:lineRule="atLeast"/>
              <w:rPr>
                <w:rFonts w:ascii="Times New Roman" w:eastAsia="Times New Roman" w:hAnsi="Times New Roman"/>
                <w:sz w:val="12"/>
              </w:rPr>
            </w:pPr>
          </w:p>
        </w:tc>
        <w:tc>
          <w:tcPr>
            <w:tcW w:w="8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60" w:type="dxa"/>
            <w:shd w:val="clear" w:color="auto" w:fill="auto"/>
            <w:vAlign w:val="bottom"/>
          </w:tcPr>
          <w:p w:rsidR="005D2A42" w:rsidRDefault="005D2A42">
            <w:pPr>
              <w:spacing w:line="0" w:lineRule="atLeast"/>
              <w:rPr>
                <w:rFonts w:ascii="Times New Roman" w:eastAsia="Times New Roman" w:hAnsi="Times New Roman"/>
                <w:sz w:val="12"/>
              </w:rPr>
            </w:pPr>
          </w:p>
        </w:tc>
        <w:tc>
          <w:tcPr>
            <w:tcW w:w="92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c>
          <w:tcPr>
            <w:tcW w:w="60" w:type="dxa"/>
            <w:shd w:val="clear" w:color="auto" w:fill="auto"/>
            <w:vAlign w:val="bottom"/>
          </w:tcPr>
          <w:p w:rsidR="005D2A42" w:rsidRDefault="005D2A42">
            <w:pPr>
              <w:spacing w:line="0" w:lineRule="atLeast"/>
              <w:rPr>
                <w:rFonts w:ascii="Times New Roman" w:eastAsia="Times New Roman" w:hAnsi="Times New Roman"/>
                <w:sz w:val="12"/>
              </w:rPr>
            </w:pPr>
          </w:p>
        </w:tc>
        <w:tc>
          <w:tcPr>
            <w:tcW w:w="1100" w:type="dxa"/>
            <w:tcBorders>
              <w:right w:val="single" w:sz="8" w:space="0" w:color="808080"/>
            </w:tcBorders>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22"/>
        </w:trPr>
        <w:tc>
          <w:tcPr>
            <w:tcW w:w="120" w:type="dxa"/>
            <w:shd w:val="clear" w:color="auto" w:fill="auto"/>
            <w:vAlign w:val="bottom"/>
          </w:tcPr>
          <w:p w:rsidR="005D2A42" w:rsidRDefault="005D2A42">
            <w:pPr>
              <w:spacing w:line="20" w:lineRule="exact"/>
              <w:rPr>
                <w:rFonts w:ascii="Times New Roman" w:eastAsia="Times New Roman" w:hAnsi="Times New Roman"/>
                <w:sz w:val="1"/>
              </w:rPr>
            </w:pPr>
          </w:p>
        </w:tc>
        <w:tc>
          <w:tcPr>
            <w:tcW w:w="3420" w:type="dxa"/>
            <w:tcBorders>
              <w:bottom w:val="single" w:sz="8" w:space="0" w:color="D9D9D9"/>
              <w:right w:val="single" w:sz="8" w:space="0" w:color="808080"/>
            </w:tcBorders>
            <w:shd w:val="clear" w:color="auto" w:fill="auto"/>
            <w:vAlign w:val="bottom"/>
          </w:tcPr>
          <w:p w:rsidR="005D2A42" w:rsidRDefault="005D2A42">
            <w:pPr>
              <w:spacing w:line="20" w:lineRule="exact"/>
              <w:rPr>
                <w:rFonts w:ascii="Times New Roman" w:eastAsia="Times New Roman" w:hAnsi="Times New Roman"/>
                <w:sz w:val="1"/>
              </w:rPr>
            </w:pPr>
          </w:p>
        </w:tc>
        <w:tc>
          <w:tcPr>
            <w:tcW w:w="60" w:type="dxa"/>
            <w:tcBorders>
              <w:bottom w:val="single" w:sz="8" w:space="0" w:color="D9D9D9"/>
            </w:tcBorders>
            <w:shd w:val="clear" w:color="auto" w:fill="auto"/>
            <w:vAlign w:val="bottom"/>
          </w:tcPr>
          <w:p w:rsidR="005D2A42" w:rsidRDefault="005D2A42">
            <w:pPr>
              <w:spacing w:line="20" w:lineRule="exact"/>
              <w:rPr>
                <w:rFonts w:ascii="Times New Roman" w:eastAsia="Times New Roman" w:hAnsi="Times New Roman"/>
                <w:sz w:val="1"/>
              </w:rPr>
            </w:pPr>
          </w:p>
        </w:tc>
        <w:tc>
          <w:tcPr>
            <w:tcW w:w="800" w:type="dxa"/>
            <w:tcBorders>
              <w:bottom w:val="single" w:sz="8" w:space="0" w:color="D9D9D9"/>
              <w:right w:val="single" w:sz="8" w:space="0" w:color="808080"/>
            </w:tcBorders>
            <w:shd w:val="clear" w:color="auto" w:fill="auto"/>
            <w:vAlign w:val="bottom"/>
          </w:tcPr>
          <w:p w:rsidR="005D2A42" w:rsidRDefault="005D2A42">
            <w:pPr>
              <w:spacing w:line="20" w:lineRule="exact"/>
              <w:rPr>
                <w:rFonts w:ascii="Times New Roman" w:eastAsia="Times New Roman" w:hAnsi="Times New Roman"/>
                <w:sz w:val="1"/>
              </w:rPr>
            </w:pPr>
          </w:p>
        </w:tc>
        <w:tc>
          <w:tcPr>
            <w:tcW w:w="140" w:type="dxa"/>
            <w:tcBorders>
              <w:bottom w:val="single" w:sz="8" w:space="0" w:color="D9D9D9"/>
            </w:tcBorders>
            <w:shd w:val="clear" w:color="auto" w:fill="auto"/>
            <w:vAlign w:val="bottom"/>
          </w:tcPr>
          <w:p w:rsidR="005D2A42" w:rsidRDefault="005D2A42">
            <w:pPr>
              <w:spacing w:line="20" w:lineRule="exact"/>
              <w:rPr>
                <w:rFonts w:ascii="Times New Roman" w:eastAsia="Times New Roman" w:hAnsi="Times New Roman"/>
                <w:sz w:val="1"/>
              </w:rPr>
            </w:pPr>
          </w:p>
        </w:tc>
        <w:tc>
          <w:tcPr>
            <w:tcW w:w="700" w:type="dxa"/>
            <w:tcBorders>
              <w:bottom w:val="single" w:sz="8" w:space="0" w:color="D9D9D9"/>
              <w:right w:val="single" w:sz="8" w:space="0" w:color="808080"/>
            </w:tcBorders>
            <w:shd w:val="clear" w:color="auto" w:fill="auto"/>
            <w:vAlign w:val="bottom"/>
          </w:tcPr>
          <w:p w:rsidR="005D2A42" w:rsidRDefault="005D2A42">
            <w:pPr>
              <w:spacing w:line="20" w:lineRule="exact"/>
              <w:rPr>
                <w:rFonts w:ascii="Times New Roman" w:eastAsia="Times New Roman" w:hAnsi="Times New Roman"/>
                <w:sz w:val="1"/>
              </w:rPr>
            </w:pPr>
          </w:p>
        </w:tc>
        <w:tc>
          <w:tcPr>
            <w:tcW w:w="60" w:type="dxa"/>
            <w:tcBorders>
              <w:bottom w:val="single" w:sz="8" w:space="0" w:color="D9D9D9"/>
            </w:tcBorders>
            <w:shd w:val="clear" w:color="auto" w:fill="auto"/>
            <w:vAlign w:val="bottom"/>
          </w:tcPr>
          <w:p w:rsidR="005D2A42" w:rsidRDefault="005D2A42">
            <w:pPr>
              <w:spacing w:line="20" w:lineRule="exact"/>
              <w:rPr>
                <w:rFonts w:ascii="Times New Roman" w:eastAsia="Times New Roman" w:hAnsi="Times New Roman"/>
                <w:sz w:val="1"/>
              </w:rPr>
            </w:pPr>
          </w:p>
        </w:tc>
        <w:tc>
          <w:tcPr>
            <w:tcW w:w="800" w:type="dxa"/>
            <w:tcBorders>
              <w:bottom w:val="single" w:sz="8" w:space="0" w:color="D9D9D9"/>
              <w:right w:val="single" w:sz="8" w:space="0" w:color="808080"/>
            </w:tcBorders>
            <w:shd w:val="clear" w:color="auto" w:fill="auto"/>
            <w:vAlign w:val="bottom"/>
          </w:tcPr>
          <w:p w:rsidR="005D2A42" w:rsidRDefault="005D2A42">
            <w:pPr>
              <w:spacing w:line="20" w:lineRule="exact"/>
              <w:rPr>
                <w:rFonts w:ascii="Times New Roman" w:eastAsia="Times New Roman" w:hAnsi="Times New Roman"/>
                <w:sz w:val="1"/>
              </w:rPr>
            </w:pPr>
          </w:p>
        </w:tc>
        <w:tc>
          <w:tcPr>
            <w:tcW w:w="60" w:type="dxa"/>
            <w:tcBorders>
              <w:bottom w:val="single" w:sz="8" w:space="0" w:color="D9D9D9"/>
            </w:tcBorders>
            <w:shd w:val="clear" w:color="auto" w:fill="auto"/>
            <w:vAlign w:val="bottom"/>
          </w:tcPr>
          <w:p w:rsidR="005D2A42" w:rsidRDefault="005D2A42">
            <w:pPr>
              <w:spacing w:line="20" w:lineRule="exact"/>
              <w:rPr>
                <w:rFonts w:ascii="Times New Roman" w:eastAsia="Times New Roman" w:hAnsi="Times New Roman"/>
                <w:sz w:val="1"/>
              </w:rPr>
            </w:pPr>
          </w:p>
        </w:tc>
        <w:tc>
          <w:tcPr>
            <w:tcW w:w="800" w:type="dxa"/>
            <w:tcBorders>
              <w:bottom w:val="single" w:sz="8" w:space="0" w:color="D9D9D9"/>
              <w:right w:val="single" w:sz="8" w:space="0" w:color="808080"/>
            </w:tcBorders>
            <w:shd w:val="clear" w:color="auto" w:fill="auto"/>
            <w:vAlign w:val="bottom"/>
          </w:tcPr>
          <w:p w:rsidR="005D2A42" w:rsidRDefault="005D2A42">
            <w:pPr>
              <w:spacing w:line="20" w:lineRule="exact"/>
              <w:rPr>
                <w:rFonts w:ascii="Times New Roman" w:eastAsia="Times New Roman" w:hAnsi="Times New Roman"/>
                <w:sz w:val="1"/>
              </w:rPr>
            </w:pPr>
          </w:p>
        </w:tc>
        <w:tc>
          <w:tcPr>
            <w:tcW w:w="60" w:type="dxa"/>
            <w:tcBorders>
              <w:bottom w:val="single" w:sz="8" w:space="0" w:color="D9D9D9"/>
            </w:tcBorders>
            <w:shd w:val="clear" w:color="auto" w:fill="auto"/>
            <w:vAlign w:val="bottom"/>
          </w:tcPr>
          <w:p w:rsidR="005D2A42" w:rsidRDefault="005D2A42">
            <w:pPr>
              <w:spacing w:line="20" w:lineRule="exact"/>
              <w:rPr>
                <w:rFonts w:ascii="Times New Roman" w:eastAsia="Times New Roman" w:hAnsi="Times New Roman"/>
                <w:sz w:val="1"/>
              </w:rPr>
            </w:pPr>
          </w:p>
        </w:tc>
        <w:tc>
          <w:tcPr>
            <w:tcW w:w="920" w:type="dxa"/>
            <w:tcBorders>
              <w:bottom w:val="single" w:sz="8" w:space="0" w:color="D9D9D9"/>
              <w:right w:val="single" w:sz="8" w:space="0" w:color="808080"/>
            </w:tcBorders>
            <w:shd w:val="clear" w:color="auto" w:fill="auto"/>
            <w:vAlign w:val="bottom"/>
          </w:tcPr>
          <w:p w:rsidR="005D2A42" w:rsidRDefault="005D2A42">
            <w:pPr>
              <w:spacing w:line="20" w:lineRule="exact"/>
              <w:rPr>
                <w:rFonts w:ascii="Times New Roman" w:eastAsia="Times New Roman" w:hAnsi="Times New Roman"/>
                <w:sz w:val="1"/>
              </w:rPr>
            </w:pPr>
          </w:p>
        </w:tc>
        <w:tc>
          <w:tcPr>
            <w:tcW w:w="60" w:type="dxa"/>
            <w:tcBorders>
              <w:bottom w:val="single" w:sz="8" w:space="0" w:color="D9D9D9"/>
            </w:tcBorders>
            <w:shd w:val="clear" w:color="auto" w:fill="auto"/>
            <w:vAlign w:val="bottom"/>
          </w:tcPr>
          <w:p w:rsidR="005D2A42" w:rsidRDefault="005D2A42">
            <w:pPr>
              <w:spacing w:line="20" w:lineRule="exact"/>
              <w:rPr>
                <w:rFonts w:ascii="Times New Roman" w:eastAsia="Times New Roman" w:hAnsi="Times New Roman"/>
                <w:sz w:val="1"/>
              </w:rPr>
            </w:pPr>
          </w:p>
        </w:tc>
        <w:tc>
          <w:tcPr>
            <w:tcW w:w="1100" w:type="dxa"/>
            <w:tcBorders>
              <w:bottom w:val="single" w:sz="8" w:space="0" w:color="D9D9D9"/>
              <w:right w:val="single" w:sz="8" w:space="0" w:color="808080"/>
            </w:tcBorders>
            <w:shd w:val="clear" w:color="auto" w:fill="auto"/>
            <w:vAlign w:val="bottom"/>
          </w:tcPr>
          <w:p w:rsidR="005D2A42" w:rsidRDefault="005D2A42">
            <w:pPr>
              <w:spacing w:line="20" w:lineRule="exact"/>
              <w:rPr>
                <w:rFonts w:ascii="Times New Roman" w:eastAsia="Times New Roman" w:hAnsi="Times New Roman"/>
                <w:sz w:val="1"/>
              </w:rPr>
            </w:pPr>
          </w:p>
        </w:tc>
      </w:tr>
      <w:tr w:rsidR="005D2A42">
        <w:trPr>
          <w:trHeight w:val="136"/>
        </w:trPr>
        <w:tc>
          <w:tcPr>
            <w:tcW w:w="120" w:type="dxa"/>
            <w:tcBorders>
              <w:right w:val="single" w:sz="8" w:space="0" w:color="D9D9D9"/>
            </w:tcBorders>
            <w:shd w:val="clear" w:color="auto" w:fill="auto"/>
            <w:vAlign w:val="bottom"/>
          </w:tcPr>
          <w:p w:rsidR="005D2A42" w:rsidRDefault="005D2A42">
            <w:pPr>
              <w:spacing w:line="0" w:lineRule="atLeast"/>
              <w:rPr>
                <w:rFonts w:ascii="Times New Roman" w:eastAsia="Times New Roman" w:hAnsi="Times New Roman"/>
                <w:sz w:val="11"/>
              </w:rPr>
            </w:pPr>
          </w:p>
        </w:tc>
        <w:tc>
          <w:tcPr>
            <w:tcW w:w="3420" w:type="dxa"/>
            <w:vMerge w:val="restart"/>
            <w:tcBorders>
              <w:right w:val="single" w:sz="8" w:space="0" w:color="808080"/>
            </w:tcBorders>
            <w:shd w:val="clear" w:color="auto" w:fill="D9D9D9"/>
            <w:vAlign w:val="bottom"/>
          </w:tcPr>
          <w:p w:rsidR="005D2A42" w:rsidRDefault="00B5397D">
            <w:pPr>
              <w:spacing w:line="247" w:lineRule="exact"/>
              <w:rPr>
                <w:rFonts w:ascii="Arial" w:eastAsia="Arial" w:hAnsi="Arial"/>
                <w:b/>
                <w:w w:val="98"/>
                <w:sz w:val="22"/>
              </w:rPr>
            </w:pPr>
            <w:r>
              <w:rPr>
                <w:rFonts w:ascii="Arial" w:eastAsia="Arial" w:hAnsi="Arial"/>
                <w:b/>
                <w:w w:val="98"/>
                <w:sz w:val="22"/>
              </w:rPr>
              <w:t>Indice d’équipement de la classe</w:t>
            </w:r>
          </w:p>
        </w:tc>
        <w:tc>
          <w:tcPr>
            <w:tcW w:w="60" w:type="dxa"/>
            <w:shd w:val="clear" w:color="auto" w:fill="D9D9D9"/>
            <w:vAlign w:val="bottom"/>
          </w:tcPr>
          <w:p w:rsidR="005D2A42" w:rsidRDefault="005D2A42">
            <w:pPr>
              <w:spacing w:line="0" w:lineRule="atLeast"/>
              <w:rPr>
                <w:rFonts w:ascii="Times New Roman" w:eastAsia="Times New Roman" w:hAnsi="Times New Roman"/>
                <w:sz w:val="11"/>
              </w:rPr>
            </w:pPr>
          </w:p>
        </w:tc>
        <w:tc>
          <w:tcPr>
            <w:tcW w:w="800" w:type="dxa"/>
            <w:vMerge w:val="restart"/>
            <w:tcBorders>
              <w:right w:val="single" w:sz="8" w:space="0" w:color="808080"/>
            </w:tcBorders>
            <w:shd w:val="clear" w:color="auto" w:fill="D9D9D9"/>
            <w:vAlign w:val="bottom"/>
          </w:tcPr>
          <w:p w:rsidR="005D2A42" w:rsidRDefault="00B5397D">
            <w:pPr>
              <w:spacing w:line="229" w:lineRule="exact"/>
              <w:jc w:val="center"/>
              <w:rPr>
                <w:rFonts w:ascii="Arial" w:eastAsia="Arial" w:hAnsi="Arial"/>
                <w:w w:val="87"/>
              </w:rPr>
            </w:pPr>
            <w:r>
              <w:rPr>
                <w:rFonts w:ascii="Arial" w:eastAsia="Arial" w:hAnsi="Arial"/>
                <w:w w:val="87"/>
              </w:rPr>
              <w:t>59,3</w:t>
            </w:r>
          </w:p>
        </w:tc>
        <w:tc>
          <w:tcPr>
            <w:tcW w:w="140" w:type="dxa"/>
            <w:shd w:val="clear" w:color="auto" w:fill="D9D9D9"/>
            <w:vAlign w:val="bottom"/>
          </w:tcPr>
          <w:p w:rsidR="005D2A42" w:rsidRDefault="005D2A42">
            <w:pPr>
              <w:spacing w:line="0" w:lineRule="atLeast"/>
              <w:rPr>
                <w:rFonts w:ascii="Times New Roman" w:eastAsia="Times New Roman" w:hAnsi="Times New Roman"/>
                <w:sz w:val="11"/>
              </w:rPr>
            </w:pPr>
          </w:p>
        </w:tc>
        <w:tc>
          <w:tcPr>
            <w:tcW w:w="700" w:type="dxa"/>
            <w:vMerge w:val="restart"/>
            <w:tcBorders>
              <w:right w:val="single" w:sz="8" w:space="0" w:color="808080"/>
            </w:tcBorders>
            <w:shd w:val="clear" w:color="auto" w:fill="D9D9D9"/>
            <w:vAlign w:val="bottom"/>
          </w:tcPr>
          <w:p w:rsidR="005D2A42" w:rsidRDefault="00B5397D">
            <w:pPr>
              <w:spacing w:line="229" w:lineRule="exact"/>
              <w:ind w:right="60"/>
              <w:jc w:val="center"/>
              <w:rPr>
                <w:rFonts w:ascii="Arial" w:eastAsia="Arial" w:hAnsi="Arial"/>
                <w:w w:val="87"/>
              </w:rPr>
            </w:pPr>
            <w:r>
              <w:rPr>
                <w:rFonts w:ascii="Arial" w:eastAsia="Arial" w:hAnsi="Arial"/>
                <w:w w:val="87"/>
              </w:rPr>
              <w:t>53,3</w:t>
            </w:r>
          </w:p>
        </w:tc>
        <w:tc>
          <w:tcPr>
            <w:tcW w:w="60" w:type="dxa"/>
            <w:shd w:val="clear" w:color="auto" w:fill="D9D9D9"/>
            <w:vAlign w:val="bottom"/>
          </w:tcPr>
          <w:p w:rsidR="005D2A42" w:rsidRDefault="005D2A42">
            <w:pPr>
              <w:spacing w:line="0" w:lineRule="atLeast"/>
              <w:rPr>
                <w:rFonts w:ascii="Times New Roman" w:eastAsia="Times New Roman" w:hAnsi="Times New Roman"/>
                <w:sz w:val="11"/>
              </w:rPr>
            </w:pPr>
          </w:p>
        </w:tc>
        <w:tc>
          <w:tcPr>
            <w:tcW w:w="800" w:type="dxa"/>
            <w:vMerge w:val="restart"/>
            <w:tcBorders>
              <w:right w:val="single" w:sz="8" w:space="0" w:color="808080"/>
            </w:tcBorders>
            <w:shd w:val="clear" w:color="auto" w:fill="D9D9D9"/>
            <w:vAlign w:val="bottom"/>
          </w:tcPr>
          <w:p w:rsidR="005D2A42" w:rsidRDefault="00B5397D">
            <w:pPr>
              <w:spacing w:line="229" w:lineRule="exact"/>
              <w:jc w:val="center"/>
              <w:rPr>
                <w:rFonts w:ascii="Arial" w:eastAsia="Arial" w:hAnsi="Arial"/>
                <w:w w:val="87"/>
              </w:rPr>
            </w:pPr>
            <w:r>
              <w:rPr>
                <w:rFonts w:ascii="Arial" w:eastAsia="Arial" w:hAnsi="Arial"/>
                <w:w w:val="87"/>
              </w:rPr>
              <w:t>53,6</w:t>
            </w:r>
          </w:p>
        </w:tc>
        <w:tc>
          <w:tcPr>
            <w:tcW w:w="60" w:type="dxa"/>
            <w:shd w:val="clear" w:color="auto" w:fill="D9D9D9"/>
            <w:vAlign w:val="bottom"/>
          </w:tcPr>
          <w:p w:rsidR="005D2A42" w:rsidRDefault="005D2A42">
            <w:pPr>
              <w:spacing w:line="0" w:lineRule="atLeast"/>
              <w:rPr>
                <w:rFonts w:ascii="Times New Roman" w:eastAsia="Times New Roman" w:hAnsi="Times New Roman"/>
                <w:sz w:val="11"/>
              </w:rPr>
            </w:pPr>
          </w:p>
        </w:tc>
        <w:tc>
          <w:tcPr>
            <w:tcW w:w="800" w:type="dxa"/>
            <w:vMerge w:val="restart"/>
            <w:tcBorders>
              <w:right w:val="single" w:sz="8" w:space="0" w:color="808080"/>
            </w:tcBorders>
            <w:shd w:val="clear" w:color="auto" w:fill="D9D9D9"/>
            <w:vAlign w:val="bottom"/>
          </w:tcPr>
          <w:p w:rsidR="005D2A42" w:rsidRDefault="00B5397D">
            <w:pPr>
              <w:spacing w:line="229" w:lineRule="exact"/>
              <w:jc w:val="center"/>
              <w:rPr>
                <w:rFonts w:ascii="Arial" w:eastAsia="Arial" w:hAnsi="Arial"/>
                <w:w w:val="82"/>
              </w:rPr>
            </w:pPr>
            <w:r>
              <w:rPr>
                <w:rFonts w:ascii="Arial" w:eastAsia="Arial" w:hAnsi="Arial"/>
                <w:w w:val="82"/>
              </w:rPr>
              <w:t>42,8</w:t>
            </w:r>
          </w:p>
        </w:tc>
        <w:tc>
          <w:tcPr>
            <w:tcW w:w="60" w:type="dxa"/>
            <w:shd w:val="clear" w:color="auto" w:fill="D9D9D9"/>
            <w:vAlign w:val="bottom"/>
          </w:tcPr>
          <w:p w:rsidR="005D2A42" w:rsidRDefault="005D2A42">
            <w:pPr>
              <w:spacing w:line="0" w:lineRule="atLeast"/>
              <w:rPr>
                <w:rFonts w:ascii="Times New Roman" w:eastAsia="Times New Roman" w:hAnsi="Times New Roman"/>
                <w:sz w:val="11"/>
              </w:rPr>
            </w:pPr>
          </w:p>
        </w:tc>
        <w:tc>
          <w:tcPr>
            <w:tcW w:w="920" w:type="dxa"/>
            <w:vMerge w:val="restart"/>
            <w:tcBorders>
              <w:right w:val="single" w:sz="8" w:space="0" w:color="808080"/>
            </w:tcBorders>
            <w:shd w:val="clear" w:color="auto" w:fill="D9D9D9"/>
            <w:vAlign w:val="bottom"/>
          </w:tcPr>
          <w:p w:rsidR="005D2A42" w:rsidRDefault="00B5397D">
            <w:pPr>
              <w:spacing w:line="229" w:lineRule="exact"/>
              <w:jc w:val="center"/>
              <w:rPr>
                <w:rFonts w:ascii="Arial" w:eastAsia="Arial" w:hAnsi="Arial"/>
                <w:w w:val="87"/>
              </w:rPr>
            </w:pPr>
            <w:r>
              <w:rPr>
                <w:rFonts w:ascii="Arial" w:eastAsia="Arial" w:hAnsi="Arial"/>
                <w:w w:val="87"/>
              </w:rPr>
              <w:t>49,2</w:t>
            </w:r>
          </w:p>
        </w:tc>
        <w:tc>
          <w:tcPr>
            <w:tcW w:w="60" w:type="dxa"/>
            <w:shd w:val="clear" w:color="auto" w:fill="D9D9D9"/>
            <w:vAlign w:val="bottom"/>
          </w:tcPr>
          <w:p w:rsidR="005D2A42" w:rsidRDefault="005D2A42">
            <w:pPr>
              <w:spacing w:line="0" w:lineRule="atLeast"/>
              <w:rPr>
                <w:rFonts w:ascii="Times New Roman" w:eastAsia="Times New Roman" w:hAnsi="Times New Roman"/>
                <w:sz w:val="11"/>
              </w:rPr>
            </w:pPr>
          </w:p>
        </w:tc>
        <w:tc>
          <w:tcPr>
            <w:tcW w:w="1100" w:type="dxa"/>
            <w:vMerge w:val="restart"/>
            <w:tcBorders>
              <w:right w:val="single" w:sz="8" w:space="0" w:color="808080"/>
            </w:tcBorders>
            <w:shd w:val="clear" w:color="auto" w:fill="D9D9D9"/>
            <w:vAlign w:val="bottom"/>
          </w:tcPr>
          <w:p w:rsidR="005D2A42" w:rsidRDefault="00B5397D">
            <w:pPr>
              <w:spacing w:line="229" w:lineRule="exact"/>
              <w:jc w:val="center"/>
              <w:rPr>
                <w:rFonts w:ascii="Arial" w:eastAsia="Arial" w:hAnsi="Arial"/>
                <w:w w:val="87"/>
              </w:rPr>
            </w:pPr>
            <w:r>
              <w:rPr>
                <w:rFonts w:ascii="Arial" w:eastAsia="Arial" w:hAnsi="Arial"/>
                <w:w w:val="87"/>
              </w:rPr>
              <w:t>53,1</w:t>
            </w:r>
          </w:p>
        </w:tc>
      </w:tr>
      <w:tr w:rsidR="005D2A42">
        <w:trPr>
          <w:trHeight w:val="111"/>
        </w:trPr>
        <w:tc>
          <w:tcPr>
            <w:tcW w:w="120" w:type="dxa"/>
            <w:tcBorders>
              <w:right w:val="single" w:sz="8" w:space="0" w:color="D9D9D9"/>
            </w:tcBorders>
            <w:shd w:val="clear" w:color="auto" w:fill="auto"/>
            <w:vAlign w:val="bottom"/>
          </w:tcPr>
          <w:p w:rsidR="005D2A42" w:rsidRDefault="005D2A42">
            <w:pPr>
              <w:spacing w:line="0" w:lineRule="atLeast"/>
              <w:rPr>
                <w:rFonts w:ascii="Times New Roman" w:eastAsia="Times New Roman" w:hAnsi="Times New Roman"/>
                <w:sz w:val="9"/>
              </w:rPr>
            </w:pPr>
          </w:p>
        </w:tc>
        <w:tc>
          <w:tcPr>
            <w:tcW w:w="342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8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140" w:type="dxa"/>
            <w:shd w:val="clear" w:color="auto" w:fill="D9D9D9"/>
            <w:vAlign w:val="bottom"/>
          </w:tcPr>
          <w:p w:rsidR="005D2A42" w:rsidRDefault="005D2A42">
            <w:pPr>
              <w:spacing w:line="0" w:lineRule="atLeast"/>
              <w:rPr>
                <w:rFonts w:ascii="Times New Roman" w:eastAsia="Times New Roman" w:hAnsi="Times New Roman"/>
                <w:sz w:val="9"/>
              </w:rPr>
            </w:pPr>
          </w:p>
        </w:tc>
        <w:tc>
          <w:tcPr>
            <w:tcW w:w="7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8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8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92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c>
          <w:tcPr>
            <w:tcW w:w="60" w:type="dxa"/>
            <w:shd w:val="clear" w:color="auto" w:fill="D9D9D9"/>
            <w:vAlign w:val="bottom"/>
          </w:tcPr>
          <w:p w:rsidR="005D2A42" w:rsidRDefault="005D2A42">
            <w:pPr>
              <w:spacing w:line="0" w:lineRule="atLeast"/>
              <w:rPr>
                <w:rFonts w:ascii="Times New Roman" w:eastAsia="Times New Roman" w:hAnsi="Times New Roman"/>
                <w:sz w:val="9"/>
              </w:rPr>
            </w:pPr>
          </w:p>
        </w:tc>
        <w:tc>
          <w:tcPr>
            <w:tcW w:w="11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9"/>
              </w:rPr>
            </w:pPr>
          </w:p>
        </w:tc>
      </w:tr>
      <w:tr w:rsidR="005D2A42">
        <w:trPr>
          <w:trHeight w:val="119"/>
        </w:trPr>
        <w:tc>
          <w:tcPr>
            <w:tcW w:w="120" w:type="dxa"/>
            <w:tcBorders>
              <w:right w:val="single" w:sz="8" w:space="0" w:color="D9D9D9"/>
            </w:tcBorders>
            <w:shd w:val="clear" w:color="auto" w:fill="auto"/>
            <w:vAlign w:val="bottom"/>
          </w:tcPr>
          <w:p w:rsidR="005D2A42" w:rsidRDefault="005D2A42">
            <w:pPr>
              <w:spacing w:line="0" w:lineRule="atLeast"/>
              <w:rPr>
                <w:rFonts w:ascii="Times New Roman" w:eastAsia="Times New Roman" w:hAnsi="Times New Roman"/>
                <w:sz w:val="10"/>
              </w:rPr>
            </w:pPr>
          </w:p>
        </w:tc>
        <w:tc>
          <w:tcPr>
            <w:tcW w:w="3420" w:type="dxa"/>
            <w:vMerge w:val="restart"/>
            <w:tcBorders>
              <w:right w:val="single" w:sz="8" w:space="0" w:color="808080"/>
            </w:tcBorders>
            <w:shd w:val="clear" w:color="auto" w:fill="D9D9D9"/>
            <w:vAlign w:val="bottom"/>
          </w:tcPr>
          <w:p w:rsidR="005D2A42" w:rsidRDefault="00B5397D">
            <w:pPr>
              <w:spacing w:line="250" w:lineRule="exact"/>
              <w:rPr>
                <w:rFonts w:ascii="Arial" w:eastAsia="Arial" w:hAnsi="Arial"/>
                <w:b/>
                <w:i/>
                <w:sz w:val="22"/>
              </w:rPr>
            </w:pPr>
            <w:r>
              <w:rPr>
                <w:rFonts w:ascii="Arial" w:eastAsia="Arial" w:hAnsi="Arial"/>
                <w:b/>
                <w:sz w:val="22"/>
              </w:rPr>
              <w:t>PASEC</w:t>
            </w:r>
            <w:r>
              <w:rPr>
                <w:rFonts w:ascii="Arial" w:eastAsia="Arial" w:hAnsi="Arial"/>
                <w:b/>
                <w:i/>
                <w:sz w:val="22"/>
              </w:rPr>
              <w:t>2014</w:t>
            </w: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8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140" w:type="dxa"/>
            <w:shd w:val="clear" w:color="auto" w:fill="D9D9D9"/>
            <w:vAlign w:val="bottom"/>
          </w:tcPr>
          <w:p w:rsidR="005D2A42" w:rsidRDefault="005D2A42">
            <w:pPr>
              <w:spacing w:line="0" w:lineRule="atLeast"/>
              <w:rPr>
                <w:rFonts w:ascii="Times New Roman" w:eastAsia="Times New Roman" w:hAnsi="Times New Roman"/>
                <w:sz w:val="10"/>
              </w:rPr>
            </w:pPr>
          </w:p>
        </w:tc>
        <w:tc>
          <w:tcPr>
            <w:tcW w:w="7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8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8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92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60" w:type="dxa"/>
            <w:shd w:val="clear" w:color="auto" w:fill="D9D9D9"/>
            <w:vAlign w:val="bottom"/>
          </w:tcPr>
          <w:p w:rsidR="005D2A42" w:rsidRDefault="005D2A42">
            <w:pPr>
              <w:spacing w:line="0" w:lineRule="atLeast"/>
              <w:rPr>
                <w:rFonts w:ascii="Times New Roman" w:eastAsia="Times New Roman" w:hAnsi="Times New Roman"/>
                <w:sz w:val="10"/>
              </w:rPr>
            </w:pPr>
          </w:p>
        </w:tc>
        <w:tc>
          <w:tcPr>
            <w:tcW w:w="1100" w:type="dxa"/>
            <w:vMerge/>
            <w:tcBorders>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0"/>
              </w:rPr>
            </w:pPr>
          </w:p>
        </w:tc>
      </w:tr>
      <w:tr w:rsidR="005D2A42">
        <w:trPr>
          <w:trHeight w:val="136"/>
        </w:trPr>
        <w:tc>
          <w:tcPr>
            <w:tcW w:w="120" w:type="dxa"/>
            <w:tcBorders>
              <w:right w:val="single" w:sz="8" w:space="0" w:color="D9D9D9"/>
            </w:tcBorders>
            <w:shd w:val="clear" w:color="auto" w:fill="auto"/>
            <w:vAlign w:val="bottom"/>
          </w:tcPr>
          <w:p w:rsidR="005D2A42" w:rsidRDefault="005D2A42">
            <w:pPr>
              <w:spacing w:line="0" w:lineRule="atLeast"/>
              <w:rPr>
                <w:rFonts w:ascii="Times New Roman" w:eastAsia="Times New Roman" w:hAnsi="Times New Roman"/>
                <w:sz w:val="11"/>
              </w:rPr>
            </w:pPr>
          </w:p>
        </w:tc>
        <w:tc>
          <w:tcPr>
            <w:tcW w:w="3420" w:type="dxa"/>
            <w:vMerge/>
            <w:tcBorders>
              <w:bottom w:val="single" w:sz="8" w:space="0" w:color="D9D9D9"/>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60" w:type="dxa"/>
            <w:tcBorders>
              <w:bottom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800" w:type="dxa"/>
            <w:tcBorders>
              <w:bottom w:val="single" w:sz="8" w:space="0" w:color="D9D9D9"/>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140" w:type="dxa"/>
            <w:tcBorders>
              <w:bottom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700" w:type="dxa"/>
            <w:tcBorders>
              <w:bottom w:val="single" w:sz="8" w:space="0" w:color="D9D9D9"/>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60" w:type="dxa"/>
            <w:tcBorders>
              <w:bottom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800" w:type="dxa"/>
            <w:tcBorders>
              <w:bottom w:val="single" w:sz="8" w:space="0" w:color="D9D9D9"/>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60" w:type="dxa"/>
            <w:tcBorders>
              <w:bottom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800" w:type="dxa"/>
            <w:tcBorders>
              <w:bottom w:val="single" w:sz="8" w:space="0" w:color="D9D9D9"/>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60" w:type="dxa"/>
            <w:tcBorders>
              <w:bottom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920" w:type="dxa"/>
            <w:tcBorders>
              <w:bottom w:val="single" w:sz="8" w:space="0" w:color="D9D9D9"/>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60" w:type="dxa"/>
            <w:tcBorders>
              <w:bottom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11"/>
              </w:rPr>
            </w:pPr>
          </w:p>
        </w:tc>
        <w:tc>
          <w:tcPr>
            <w:tcW w:w="1100" w:type="dxa"/>
            <w:tcBorders>
              <w:bottom w:val="single" w:sz="8" w:space="0" w:color="D9D9D9"/>
              <w:right w:val="single" w:sz="8" w:space="0" w:color="808080"/>
            </w:tcBorders>
            <w:shd w:val="clear" w:color="auto" w:fill="D9D9D9"/>
            <w:vAlign w:val="bottom"/>
          </w:tcPr>
          <w:p w:rsidR="005D2A42" w:rsidRDefault="005D2A42">
            <w:pPr>
              <w:spacing w:line="0" w:lineRule="atLeast"/>
              <w:rPr>
                <w:rFonts w:ascii="Times New Roman" w:eastAsia="Times New Roman" w:hAnsi="Times New Roman"/>
                <w:sz w:val="11"/>
              </w:rPr>
            </w:pPr>
          </w:p>
        </w:tc>
      </w:tr>
      <w:tr w:rsidR="005D2A42">
        <w:trPr>
          <w:trHeight w:val="20"/>
        </w:trPr>
        <w:tc>
          <w:tcPr>
            <w:tcW w:w="120" w:type="dxa"/>
            <w:tcBorders>
              <w:right w:val="single" w:sz="8" w:space="0" w:color="808080"/>
            </w:tcBorders>
            <w:shd w:val="clear" w:color="auto" w:fill="auto"/>
            <w:vAlign w:val="bottom"/>
          </w:tcPr>
          <w:p w:rsidR="005D2A42" w:rsidRDefault="005D2A42">
            <w:pPr>
              <w:spacing w:line="20" w:lineRule="exact"/>
              <w:rPr>
                <w:rFonts w:ascii="Times New Roman" w:eastAsia="Times New Roman" w:hAnsi="Times New Roman"/>
                <w:sz w:val="1"/>
              </w:rPr>
            </w:pPr>
          </w:p>
        </w:tc>
        <w:tc>
          <w:tcPr>
            <w:tcW w:w="3420" w:type="dxa"/>
            <w:tcBorders>
              <w:right w:val="single" w:sz="8" w:space="0" w:color="808080"/>
            </w:tcBorders>
            <w:shd w:val="clear" w:color="auto" w:fill="808080"/>
            <w:vAlign w:val="bottom"/>
          </w:tcPr>
          <w:p w:rsidR="005D2A42" w:rsidRDefault="005D2A42">
            <w:pPr>
              <w:spacing w:line="20" w:lineRule="exact"/>
              <w:rPr>
                <w:rFonts w:ascii="Times New Roman" w:eastAsia="Times New Roman" w:hAnsi="Times New Roman"/>
                <w:sz w:val="1"/>
              </w:rPr>
            </w:pPr>
          </w:p>
        </w:tc>
        <w:tc>
          <w:tcPr>
            <w:tcW w:w="60" w:type="dxa"/>
            <w:shd w:val="clear" w:color="auto" w:fill="808080"/>
            <w:vAlign w:val="bottom"/>
          </w:tcPr>
          <w:p w:rsidR="005D2A42" w:rsidRDefault="005D2A42">
            <w:pPr>
              <w:spacing w:line="20" w:lineRule="exact"/>
              <w:rPr>
                <w:rFonts w:ascii="Times New Roman" w:eastAsia="Times New Roman" w:hAnsi="Times New Roman"/>
                <w:sz w:val="1"/>
              </w:rPr>
            </w:pPr>
          </w:p>
        </w:tc>
        <w:tc>
          <w:tcPr>
            <w:tcW w:w="800" w:type="dxa"/>
            <w:tcBorders>
              <w:right w:val="single" w:sz="8" w:space="0" w:color="808080"/>
            </w:tcBorders>
            <w:shd w:val="clear" w:color="auto" w:fill="808080"/>
            <w:vAlign w:val="bottom"/>
          </w:tcPr>
          <w:p w:rsidR="005D2A42" w:rsidRDefault="005D2A42">
            <w:pPr>
              <w:spacing w:line="20" w:lineRule="exact"/>
              <w:rPr>
                <w:rFonts w:ascii="Times New Roman" w:eastAsia="Times New Roman" w:hAnsi="Times New Roman"/>
                <w:sz w:val="1"/>
              </w:rPr>
            </w:pPr>
          </w:p>
        </w:tc>
        <w:tc>
          <w:tcPr>
            <w:tcW w:w="140" w:type="dxa"/>
            <w:shd w:val="clear" w:color="auto" w:fill="808080"/>
            <w:vAlign w:val="bottom"/>
          </w:tcPr>
          <w:p w:rsidR="005D2A42" w:rsidRDefault="005D2A42">
            <w:pPr>
              <w:spacing w:line="20" w:lineRule="exact"/>
              <w:rPr>
                <w:rFonts w:ascii="Times New Roman" w:eastAsia="Times New Roman" w:hAnsi="Times New Roman"/>
                <w:sz w:val="1"/>
              </w:rPr>
            </w:pPr>
          </w:p>
        </w:tc>
        <w:tc>
          <w:tcPr>
            <w:tcW w:w="700" w:type="dxa"/>
            <w:tcBorders>
              <w:right w:val="single" w:sz="8" w:space="0" w:color="808080"/>
            </w:tcBorders>
            <w:shd w:val="clear" w:color="auto" w:fill="808080"/>
            <w:vAlign w:val="bottom"/>
          </w:tcPr>
          <w:p w:rsidR="005D2A42" w:rsidRDefault="005D2A42">
            <w:pPr>
              <w:spacing w:line="20" w:lineRule="exact"/>
              <w:rPr>
                <w:rFonts w:ascii="Times New Roman" w:eastAsia="Times New Roman" w:hAnsi="Times New Roman"/>
                <w:sz w:val="1"/>
              </w:rPr>
            </w:pPr>
          </w:p>
        </w:tc>
        <w:tc>
          <w:tcPr>
            <w:tcW w:w="60" w:type="dxa"/>
            <w:shd w:val="clear" w:color="auto" w:fill="808080"/>
            <w:vAlign w:val="bottom"/>
          </w:tcPr>
          <w:p w:rsidR="005D2A42" w:rsidRDefault="005D2A42">
            <w:pPr>
              <w:spacing w:line="20" w:lineRule="exact"/>
              <w:rPr>
                <w:rFonts w:ascii="Times New Roman" w:eastAsia="Times New Roman" w:hAnsi="Times New Roman"/>
                <w:sz w:val="1"/>
              </w:rPr>
            </w:pPr>
          </w:p>
        </w:tc>
        <w:tc>
          <w:tcPr>
            <w:tcW w:w="800" w:type="dxa"/>
            <w:tcBorders>
              <w:right w:val="single" w:sz="8" w:space="0" w:color="808080"/>
            </w:tcBorders>
            <w:shd w:val="clear" w:color="auto" w:fill="808080"/>
            <w:vAlign w:val="bottom"/>
          </w:tcPr>
          <w:p w:rsidR="005D2A42" w:rsidRDefault="005D2A42">
            <w:pPr>
              <w:spacing w:line="20" w:lineRule="exact"/>
              <w:rPr>
                <w:rFonts w:ascii="Times New Roman" w:eastAsia="Times New Roman" w:hAnsi="Times New Roman"/>
                <w:sz w:val="1"/>
              </w:rPr>
            </w:pPr>
          </w:p>
        </w:tc>
        <w:tc>
          <w:tcPr>
            <w:tcW w:w="60" w:type="dxa"/>
            <w:shd w:val="clear" w:color="auto" w:fill="808080"/>
            <w:vAlign w:val="bottom"/>
          </w:tcPr>
          <w:p w:rsidR="005D2A42" w:rsidRDefault="005D2A42">
            <w:pPr>
              <w:spacing w:line="20" w:lineRule="exact"/>
              <w:rPr>
                <w:rFonts w:ascii="Times New Roman" w:eastAsia="Times New Roman" w:hAnsi="Times New Roman"/>
                <w:sz w:val="1"/>
              </w:rPr>
            </w:pPr>
          </w:p>
        </w:tc>
        <w:tc>
          <w:tcPr>
            <w:tcW w:w="800" w:type="dxa"/>
            <w:tcBorders>
              <w:right w:val="single" w:sz="8" w:space="0" w:color="808080"/>
            </w:tcBorders>
            <w:shd w:val="clear" w:color="auto" w:fill="808080"/>
            <w:vAlign w:val="bottom"/>
          </w:tcPr>
          <w:p w:rsidR="005D2A42" w:rsidRDefault="005D2A42">
            <w:pPr>
              <w:spacing w:line="20" w:lineRule="exact"/>
              <w:rPr>
                <w:rFonts w:ascii="Times New Roman" w:eastAsia="Times New Roman" w:hAnsi="Times New Roman"/>
                <w:sz w:val="1"/>
              </w:rPr>
            </w:pPr>
          </w:p>
        </w:tc>
        <w:tc>
          <w:tcPr>
            <w:tcW w:w="60" w:type="dxa"/>
            <w:shd w:val="clear" w:color="auto" w:fill="808080"/>
            <w:vAlign w:val="bottom"/>
          </w:tcPr>
          <w:p w:rsidR="005D2A42" w:rsidRDefault="005D2A42">
            <w:pPr>
              <w:spacing w:line="20" w:lineRule="exact"/>
              <w:rPr>
                <w:rFonts w:ascii="Times New Roman" w:eastAsia="Times New Roman" w:hAnsi="Times New Roman"/>
                <w:sz w:val="1"/>
              </w:rPr>
            </w:pPr>
          </w:p>
        </w:tc>
        <w:tc>
          <w:tcPr>
            <w:tcW w:w="920" w:type="dxa"/>
            <w:tcBorders>
              <w:right w:val="single" w:sz="8" w:space="0" w:color="808080"/>
            </w:tcBorders>
            <w:shd w:val="clear" w:color="auto" w:fill="808080"/>
            <w:vAlign w:val="bottom"/>
          </w:tcPr>
          <w:p w:rsidR="005D2A42" w:rsidRDefault="005D2A42">
            <w:pPr>
              <w:spacing w:line="20" w:lineRule="exact"/>
              <w:rPr>
                <w:rFonts w:ascii="Times New Roman" w:eastAsia="Times New Roman" w:hAnsi="Times New Roman"/>
                <w:sz w:val="1"/>
              </w:rPr>
            </w:pPr>
          </w:p>
        </w:tc>
        <w:tc>
          <w:tcPr>
            <w:tcW w:w="60" w:type="dxa"/>
            <w:shd w:val="clear" w:color="auto" w:fill="808080"/>
            <w:vAlign w:val="bottom"/>
          </w:tcPr>
          <w:p w:rsidR="005D2A42" w:rsidRDefault="005D2A42">
            <w:pPr>
              <w:spacing w:line="20" w:lineRule="exact"/>
              <w:rPr>
                <w:rFonts w:ascii="Times New Roman" w:eastAsia="Times New Roman" w:hAnsi="Times New Roman"/>
                <w:sz w:val="1"/>
              </w:rPr>
            </w:pPr>
          </w:p>
        </w:tc>
        <w:tc>
          <w:tcPr>
            <w:tcW w:w="1100" w:type="dxa"/>
            <w:tcBorders>
              <w:right w:val="single" w:sz="8" w:space="0" w:color="808080"/>
            </w:tcBorders>
            <w:shd w:val="clear" w:color="auto" w:fill="808080"/>
            <w:vAlign w:val="bottom"/>
          </w:tcPr>
          <w:p w:rsidR="005D2A42" w:rsidRDefault="005D2A42">
            <w:pPr>
              <w:spacing w:line="20" w:lineRule="exact"/>
              <w:rPr>
                <w:rFonts w:ascii="Times New Roman" w:eastAsia="Times New Roman" w:hAnsi="Times New Roman"/>
                <w:sz w:val="1"/>
              </w:rPr>
            </w:pPr>
          </w:p>
        </w:tc>
      </w:tr>
      <w:tr w:rsidR="005D2A42">
        <w:trPr>
          <w:trHeight w:val="201"/>
        </w:trPr>
        <w:tc>
          <w:tcPr>
            <w:tcW w:w="4540" w:type="dxa"/>
            <w:gridSpan w:val="5"/>
            <w:shd w:val="clear" w:color="auto" w:fill="auto"/>
            <w:vAlign w:val="bottom"/>
          </w:tcPr>
          <w:p w:rsidR="005D2A42" w:rsidRDefault="00B5397D">
            <w:pPr>
              <w:spacing w:line="200" w:lineRule="exact"/>
              <w:rPr>
                <w:rFonts w:ascii="Arial" w:eastAsia="Arial" w:hAnsi="Arial"/>
                <w:i/>
                <w:w w:val="87"/>
                <w:sz w:val="18"/>
              </w:rPr>
            </w:pPr>
            <w:r>
              <w:rPr>
                <w:rFonts w:ascii="Arial" w:eastAsia="Arial" w:hAnsi="Arial"/>
                <w:w w:val="87"/>
                <w:sz w:val="16"/>
              </w:rPr>
              <w:t xml:space="preserve">* </w:t>
            </w:r>
            <w:r>
              <w:rPr>
                <w:rFonts w:ascii="Arial" w:eastAsia="Arial" w:hAnsi="Arial"/>
                <w:w w:val="87"/>
                <w:sz w:val="18"/>
              </w:rPr>
              <w:t>Estimations à partir des données collectées par le PASEC</w:t>
            </w:r>
            <w:r>
              <w:rPr>
                <w:rFonts w:ascii="Arial" w:eastAsia="Arial" w:hAnsi="Arial"/>
                <w:i/>
                <w:w w:val="87"/>
                <w:sz w:val="18"/>
              </w:rPr>
              <w:t>2014</w:t>
            </w:r>
          </w:p>
        </w:tc>
        <w:tc>
          <w:tcPr>
            <w:tcW w:w="700" w:type="dxa"/>
            <w:shd w:val="clear" w:color="auto" w:fill="auto"/>
            <w:vAlign w:val="bottom"/>
          </w:tcPr>
          <w:p w:rsidR="005D2A42" w:rsidRDefault="005D2A42">
            <w:pPr>
              <w:spacing w:line="0" w:lineRule="atLeast"/>
              <w:rPr>
                <w:rFonts w:ascii="Times New Roman" w:eastAsia="Times New Roman" w:hAnsi="Times New Roman"/>
                <w:sz w:val="17"/>
              </w:rPr>
            </w:pPr>
          </w:p>
        </w:tc>
        <w:tc>
          <w:tcPr>
            <w:tcW w:w="60" w:type="dxa"/>
            <w:shd w:val="clear" w:color="auto" w:fill="auto"/>
            <w:vAlign w:val="bottom"/>
          </w:tcPr>
          <w:p w:rsidR="005D2A42" w:rsidRDefault="005D2A42">
            <w:pPr>
              <w:spacing w:line="0" w:lineRule="atLeast"/>
              <w:rPr>
                <w:rFonts w:ascii="Times New Roman" w:eastAsia="Times New Roman" w:hAnsi="Times New Roman"/>
                <w:sz w:val="17"/>
              </w:rPr>
            </w:pPr>
          </w:p>
        </w:tc>
        <w:tc>
          <w:tcPr>
            <w:tcW w:w="800" w:type="dxa"/>
            <w:shd w:val="clear" w:color="auto" w:fill="auto"/>
            <w:vAlign w:val="bottom"/>
          </w:tcPr>
          <w:p w:rsidR="005D2A42" w:rsidRDefault="005D2A42">
            <w:pPr>
              <w:spacing w:line="0" w:lineRule="atLeast"/>
              <w:rPr>
                <w:rFonts w:ascii="Times New Roman" w:eastAsia="Times New Roman" w:hAnsi="Times New Roman"/>
                <w:sz w:val="17"/>
              </w:rPr>
            </w:pPr>
          </w:p>
        </w:tc>
        <w:tc>
          <w:tcPr>
            <w:tcW w:w="60" w:type="dxa"/>
            <w:shd w:val="clear" w:color="auto" w:fill="auto"/>
            <w:vAlign w:val="bottom"/>
          </w:tcPr>
          <w:p w:rsidR="005D2A42" w:rsidRDefault="005D2A42">
            <w:pPr>
              <w:spacing w:line="0" w:lineRule="atLeast"/>
              <w:rPr>
                <w:rFonts w:ascii="Times New Roman" w:eastAsia="Times New Roman" w:hAnsi="Times New Roman"/>
                <w:sz w:val="17"/>
              </w:rPr>
            </w:pPr>
          </w:p>
        </w:tc>
        <w:tc>
          <w:tcPr>
            <w:tcW w:w="800" w:type="dxa"/>
            <w:shd w:val="clear" w:color="auto" w:fill="auto"/>
            <w:vAlign w:val="bottom"/>
          </w:tcPr>
          <w:p w:rsidR="005D2A42" w:rsidRDefault="005D2A42">
            <w:pPr>
              <w:spacing w:line="0" w:lineRule="atLeast"/>
              <w:rPr>
                <w:rFonts w:ascii="Times New Roman" w:eastAsia="Times New Roman" w:hAnsi="Times New Roman"/>
                <w:sz w:val="17"/>
              </w:rPr>
            </w:pPr>
          </w:p>
        </w:tc>
        <w:tc>
          <w:tcPr>
            <w:tcW w:w="60" w:type="dxa"/>
            <w:shd w:val="clear" w:color="auto" w:fill="auto"/>
            <w:vAlign w:val="bottom"/>
          </w:tcPr>
          <w:p w:rsidR="005D2A42" w:rsidRDefault="005D2A42">
            <w:pPr>
              <w:spacing w:line="0" w:lineRule="atLeast"/>
              <w:rPr>
                <w:rFonts w:ascii="Times New Roman" w:eastAsia="Times New Roman" w:hAnsi="Times New Roman"/>
                <w:sz w:val="17"/>
              </w:rPr>
            </w:pPr>
          </w:p>
        </w:tc>
        <w:tc>
          <w:tcPr>
            <w:tcW w:w="920" w:type="dxa"/>
            <w:shd w:val="clear" w:color="auto" w:fill="auto"/>
            <w:vAlign w:val="bottom"/>
          </w:tcPr>
          <w:p w:rsidR="005D2A42" w:rsidRDefault="005D2A42">
            <w:pPr>
              <w:spacing w:line="0" w:lineRule="atLeast"/>
              <w:rPr>
                <w:rFonts w:ascii="Times New Roman" w:eastAsia="Times New Roman" w:hAnsi="Times New Roman"/>
                <w:sz w:val="17"/>
              </w:rPr>
            </w:pPr>
          </w:p>
        </w:tc>
        <w:tc>
          <w:tcPr>
            <w:tcW w:w="60" w:type="dxa"/>
            <w:shd w:val="clear" w:color="auto" w:fill="auto"/>
            <w:vAlign w:val="bottom"/>
          </w:tcPr>
          <w:p w:rsidR="005D2A42" w:rsidRDefault="005D2A42">
            <w:pPr>
              <w:spacing w:line="0" w:lineRule="atLeast"/>
              <w:rPr>
                <w:rFonts w:ascii="Times New Roman" w:eastAsia="Times New Roman" w:hAnsi="Times New Roman"/>
                <w:sz w:val="17"/>
              </w:rPr>
            </w:pPr>
          </w:p>
        </w:tc>
        <w:tc>
          <w:tcPr>
            <w:tcW w:w="1100" w:type="dxa"/>
            <w:shd w:val="clear" w:color="auto" w:fill="auto"/>
            <w:vAlign w:val="bottom"/>
          </w:tcPr>
          <w:p w:rsidR="005D2A42" w:rsidRDefault="005D2A42">
            <w:pPr>
              <w:spacing w:line="0" w:lineRule="atLeast"/>
              <w:rPr>
                <w:rFonts w:ascii="Times New Roman" w:eastAsia="Times New Roman" w:hAnsi="Times New Roman"/>
                <w:sz w:val="17"/>
              </w:rPr>
            </w:pPr>
          </w:p>
        </w:tc>
      </w:tr>
    </w:tbl>
    <w:p w:rsidR="005D2A42" w:rsidRDefault="006A2137">
      <w:pPr>
        <w:spacing w:line="200" w:lineRule="exact"/>
        <w:rPr>
          <w:rFonts w:ascii="Times New Roman" w:eastAsia="Times New Roman" w:hAnsi="Times New Roman"/>
        </w:rPr>
      </w:pPr>
      <w:r>
        <w:rPr>
          <w:rFonts w:ascii="Times New Roman" w:eastAsia="Times New Roman" w:hAnsi="Times New Roman"/>
          <w:sz w:val="17"/>
        </w:rPr>
        <w:pict>
          <v:line id="_x0000_s1170" style="position:absolute;z-index:-251790336;mso-position-horizontal-relative:text;mso-position-vertical-relative:text" from="2.8pt,-118.1pt" to="176.35pt,-118.1pt" o:allowincell="f" o:userdrawn="t" strokecolor="white" strokeweight=".72811mm"/>
        </w:pict>
      </w:r>
    </w:p>
    <w:p w:rsidR="005D2A42" w:rsidRDefault="005D2A42">
      <w:pPr>
        <w:spacing w:line="214" w:lineRule="exact"/>
        <w:rPr>
          <w:rFonts w:ascii="Times New Roman" w:eastAsia="Times New Roman" w:hAnsi="Times New Roman"/>
        </w:rPr>
      </w:pPr>
    </w:p>
    <w:p w:rsidR="005D2A42" w:rsidRDefault="00B5397D">
      <w:pPr>
        <w:spacing w:line="237" w:lineRule="auto"/>
        <w:ind w:left="720" w:right="1240" w:hanging="719"/>
        <w:rPr>
          <w:rFonts w:ascii="Arial" w:eastAsia="Arial" w:hAnsi="Arial"/>
          <w:color w:val="F87268"/>
          <w:sz w:val="36"/>
        </w:rPr>
      </w:pPr>
      <w:r>
        <w:rPr>
          <w:rFonts w:ascii="Arial" w:eastAsia="Arial" w:hAnsi="Arial"/>
          <w:color w:val="F87268"/>
          <w:sz w:val="36"/>
        </w:rPr>
        <w:t>3.2.2 Compétences et difficultés des élèves en début de scolarité primaire</w:t>
      </w:r>
    </w:p>
    <w:p w:rsidR="005D2A42" w:rsidRDefault="005D2A42">
      <w:pPr>
        <w:spacing w:line="131" w:lineRule="exact"/>
        <w:rPr>
          <w:rFonts w:ascii="Times New Roman" w:eastAsia="Times New Roman" w:hAnsi="Times New Roman"/>
        </w:rPr>
      </w:pPr>
    </w:p>
    <w:p w:rsidR="005D2A42" w:rsidRDefault="00B5397D">
      <w:pPr>
        <w:spacing w:line="232" w:lineRule="auto"/>
        <w:ind w:right="20"/>
        <w:jc w:val="both"/>
        <w:rPr>
          <w:rFonts w:ascii="Arial" w:eastAsia="Arial" w:hAnsi="Arial"/>
          <w:i/>
          <w:sz w:val="22"/>
        </w:rPr>
      </w:pPr>
      <w:r>
        <w:rPr>
          <w:rFonts w:ascii="Arial" w:eastAsia="Arial" w:hAnsi="Arial"/>
          <w:sz w:val="22"/>
        </w:rPr>
        <w:t>Le graphique 3.5 présente pour chacune des zones éducatives du Sénégal, le pourcentage d’élèves dans les échelles de compétences PASEC</w:t>
      </w:r>
      <w:r>
        <w:rPr>
          <w:rFonts w:ascii="Arial" w:eastAsia="Arial" w:hAnsi="Arial"/>
          <w:i/>
          <w:sz w:val="22"/>
        </w:rPr>
        <w:t>2014</w:t>
      </w:r>
      <w:r>
        <w:rPr>
          <w:rFonts w:ascii="Arial" w:eastAsia="Arial" w:hAnsi="Arial"/>
          <w:sz w:val="22"/>
        </w:rPr>
        <w:t xml:space="preserve"> de début et fin de scolarité primaire respectivement en lecture et en mathématiques. Ces résultats permettent également d’apprécier, la part des élèves qui se situe au-dessus et en dessous du seuil</w:t>
      </w:r>
      <w:r>
        <w:rPr>
          <w:rFonts w:ascii="Arial" w:eastAsia="Arial" w:hAnsi="Arial"/>
          <w:sz w:val="25"/>
          <w:vertAlign w:val="superscript"/>
        </w:rPr>
        <w:t>14</w:t>
      </w:r>
      <w:r>
        <w:rPr>
          <w:rFonts w:ascii="Arial" w:eastAsia="Arial" w:hAnsi="Arial"/>
          <w:sz w:val="22"/>
        </w:rPr>
        <w:t xml:space="preserve"> « suffisant » de compétences en fin de primaire établi par le PASEC au niveau international</w:t>
      </w:r>
      <w:r>
        <w:rPr>
          <w:rFonts w:ascii="Arial" w:eastAsia="Arial" w:hAnsi="Arial"/>
          <w:i/>
          <w:sz w:val="22"/>
        </w:rPr>
        <w:t>.</w:t>
      </w:r>
    </w:p>
    <w:p w:rsidR="005D2A42" w:rsidRDefault="006A2137">
      <w:pPr>
        <w:spacing w:line="200" w:lineRule="exact"/>
        <w:rPr>
          <w:rFonts w:ascii="Times New Roman" w:eastAsia="Times New Roman" w:hAnsi="Times New Roman"/>
        </w:rPr>
      </w:pPr>
      <w:r>
        <w:rPr>
          <w:rFonts w:ascii="Arial" w:eastAsia="Arial" w:hAnsi="Arial"/>
          <w:i/>
          <w:sz w:val="22"/>
        </w:rPr>
        <w:pict>
          <v:line id="_x0000_s1171" style="position:absolute;z-index:-251789312" from="-.05pt,101.1pt" to="143.95pt,101.1pt" o:allowincell="f" o:userdrawn="t" strokeweight=".6pt"/>
        </w:pic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29" w:lineRule="exact"/>
        <w:rPr>
          <w:rFonts w:ascii="Times New Roman" w:eastAsia="Times New Roman" w:hAnsi="Times New Roman"/>
        </w:rPr>
      </w:pPr>
    </w:p>
    <w:p w:rsidR="005D2A42" w:rsidRDefault="00B5397D">
      <w:pPr>
        <w:spacing w:line="212" w:lineRule="auto"/>
        <w:ind w:right="540"/>
        <w:rPr>
          <w:rFonts w:ascii="Arial" w:eastAsia="Arial" w:hAnsi="Arial"/>
          <w:sz w:val="18"/>
        </w:rPr>
      </w:pPr>
      <w:r>
        <w:rPr>
          <w:rFonts w:ascii="Arial" w:eastAsia="Arial" w:hAnsi="Arial"/>
          <w:sz w:val="22"/>
          <w:vertAlign w:val="superscript"/>
        </w:rPr>
        <w:t>14</w:t>
      </w:r>
      <w:r>
        <w:rPr>
          <w:rFonts w:ascii="Arial" w:eastAsia="Arial" w:hAnsi="Arial"/>
          <w:sz w:val="18"/>
        </w:rPr>
        <w:t xml:space="preserve"> Au-dessus du seuil correspond à la part cumulée des élèves qui atteignent au minimum le niveau 3. En dessous du seuil correspond à la part cumulée des élèves qui n’atteignent pas le niveau 3.</w:t>
      </w:r>
    </w:p>
    <w:p w:rsidR="005D2A42" w:rsidRDefault="005D2A42">
      <w:pPr>
        <w:spacing w:line="212" w:lineRule="auto"/>
        <w:ind w:right="540"/>
        <w:rPr>
          <w:rFonts w:ascii="Arial" w:eastAsia="Arial" w:hAnsi="Arial"/>
          <w:sz w:val="18"/>
        </w:rPr>
        <w:sectPr w:rsidR="005D2A42">
          <w:pgSz w:w="11900" w:h="16838"/>
          <w:pgMar w:top="1345" w:right="1380" w:bottom="267" w:left="1420" w:header="0" w:footer="0" w:gutter="0"/>
          <w:cols w:space="0" w:equalWidth="0">
            <w:col w:w="9100"/>
          </w:cols>
          <w:docGrid w:linePitch="360"/>
        </w:sectPr>
      </w:pPr>
    </w:p>
    <w:p w:rsidR="005D2A42" w:rsidRDefault="005D2A42">
      <w:pPr>
        <w:spacing w:line="378"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56</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172" style="position:absolute;z-index:-251788288"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1345" w:right="8720" w:bottom="267" w:left="860" w:header="0" w:footer="0" w:gutter="0"/>
          <w:cols w:space="0" w:equalWidth="0">
            <w:col w:w="2320"/>
          </w:cols>
          <w:docGrid w:linePitch="360"/>
        </w:sectPr>
      </w:pPr>
    </w:p>
    <w:p w:rsidR="005D2A42" w:rsidRDefault="00B5397D">
      <w:pPr>
        <w:spacing w:line="239" w:lineRule="auto"/>
        <w:ind w:left="2880"/>
        <w:rPr>
          <w:rFonts w:ascii="Arial" w:eastAsia="Arial" w:hAnsi="Arial"/>
          <w:color w:val="F87268"/>
        </w:rPr>
      </w:pPr>
      <w:bookmarkStart w:id="56" w:name="page57"/>
      <w:bookmarkEnd w:id="56"/>
      <w:r>
        <w:rPr>
          <w:rFonts w:ascii="Arial" w:eastAsia="Arial" w:hAnsi="Arial"/>
          <w:color w:val="F87268"/>
        </w:rPr>
        <w:lastRenderedPageBreak/>
        <w:t>COMPÉTENCES DES ÉLÈVES EN DÉBUT ET FIN DE SCOLARITÉ PRIMAIRE</w:t>
      </w:r>
    </w:p>
    <w:p w:rsidR="005D2A42" w:rsidRDefault="005D2A42">
      <w:pPr>
        <w:spacing w:line="200" w:lineRule="exact"/>
        <w:rPr>
          <w:rFonts w:ascii="Times New Roman" w:eastAsia="Times New Roman" w:hAnsi="Times New Roman"/>
        </w:rPr>
      </w:pPr>
    </w:p>
    <w:p w:rsidR="005D2A42" w:rsidRDefault="005D2A42">
      <w:pPr>
        <w:spacing w:line="210" w:lineRule="exact"/>
        <w:rPr>
          <w:rFonts w:ascii="Times New Roman" w:eastAsia="Times New Roman" w:hAnsi="Times New Roman"/>
        </w:rPr>
      </w:pPr>
    </w:p>
    <w:p w:rsidR="005D2A42" w:rsidRDefault="00B5397D">
      <w:pPr>
        <w:spacing w:line="236" w:lineRule="auto"/>
        <w:ind w:right="1820"/>
        <w:rPr>
          <w:rFonts w:ascii="Arial" w:eastAsia="Arial" w:hAnsi="Arial"/>
          <w:i/>
          <w:sz w:val="22"/>
          <w:u w:val="single"/>
        </w:rPr>
      </w:pPr>
      <w:r>
        <w:rPr>
          <w:rFonts w:ascii="Arial" w:eastAsia="Arial" w:hAnsi="Arial"/>
          <w:i/>
          <w:sz w:val="22"/>
          <w:u w:val="single"/>
        </w:rPr>
        <w:t>Graphique 3.5 : Pourcentage d’élèves au niveau national selon le niveau de compétences atteint en langue et mathématiques – Début de scolarité</w:t>
      </w:r>
    </w:p>
    <w:p w:rsidR="005D2A42" w:rsidRDefault="00301681">
      <w:pPr>
        <w:spacing w:line="200" w:lineRule="exact"/>
        <w:rPr>
          <w:rFonts w:ascii="Times New Roman" w:eastAsia="Times New Roman" w:hAnsi="Times New Roman"/>
        </w:rPr>
      </w:pPr>
      <w:r>
        <w:rPr>
          <w:rFonts w:ascii="Arial" w:eastAsia="Arial" w:hAnsi="Arial"/>
          <w:i/>
          <w:noProof/>
          <w:sz w:val="22"/>
          <w:u w:val="single"/>
        </w:rPr>
        <w:drawing>
          <wp:anchor distT="0" distB="0" distL="114300" distR="114300" simplePos="0" relativeHeight="251529216" behindDoc="1" locked="0" layoutInCell="0" allowOverlap="1">
            <wp:simplePos x="0" y="0"/>
            <wp:positionH relativeFrom="column">
              <wp:posOffset>-46355</wp:posOffset>
            </wp:positionH>
            <wp:positionV relativeFrom="paragraph">
              <wp:posOffset>106680</wp:posOffset>
            </wp:positionV>
            <wp:extent cx="6705600" cy="3681730"/>
            <wp:effectExtent l="19050" t="0" r="0" b="0"/>
            <wp:wrapNone/>
            <wp:docPr id="149" name="Imag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39"/>
                    <a:srcRect/>
                    <a:stretch>
                      <a:fillRect/>
                    </a:stretch>
                  </pic:blipFill>
                  <pic:spPr bwMode="auto">
                    <a:xfrm>
                      <a:off x="0" y="0"/>
                      <a:ext cx="6705600" cy="3681730"/>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8" w:lineRule="exact"/>
        <w:rPr>
          <w:rFonts w:ascii="Times New Roman" w:eastAsia="Times New Roman" w:hAnsi="Times New Roman"/>
        </w:rPr>
      </w:pPr>
    </w:p>
    <w:p w:rsidR="005D2A42" w:rsidRDefault="00B5397D">
      <w:pPr>
        <w:spacing w:line="239" w:lineRule="auto"/>
        <w:jc w:val="right"/>
        <w:rPr>
          <w:rFonts w:ascii="Arial" w:eastAsia="Arial" w:hAnsi="Arial"/>
          <w:color w:val="FFFFFF"/>
          <w:sz w:val="60"/>
        </w:rPr>
      </w:pPr>
      <w:r>
        <w:rPr>
          <w:rFonts w:ascii="Arial" w:eastAsia="Arial" w:hAnsi="Arial"/>
          <w:color w:val="FFFFFF"/>
          <w:sz w:val="60"/>
        </w:rPr>
        <w:t>3</w:t>
      </w:r>
    </w:p>
    <w:p w:rsidR="005D2A42" w:rsidRDefault="00301681">
      <w:pPr>
        <w:spacing w:line="200" w:lineRule="exact"/>
        <w:rPr>
          <w:rFonts w:ascii="Times New Roman" w:eastAsia="Times New Roman" w:hAnsi="Times New Roman"/>
        </w:rPr>
      </w:pPr>
      <w:r>
        <w:rPr>
          <w:rFonts w:ascii="Arial" w:eastAsia="Arial" w:hAnsi="Arial"/>
          <w:noProof/>
          <w:color w:val="FFFFFF"/>
          <w:sz w:val="60"/>
        </w:rPr>
        <w:drawing>
          <wp:anchor distT="0" distB="0" distL="114300" distR="114300" simplePos="0" relativeHeight="251530240" behindDoc="1" locked="0" layoutInCell="0" allowOverlap="1">
            <wp:simplePos x="0" y="0"/>
            <wp:positionH relativeFrom="column">
              <wp:posOffset>1079500</wp:posOffset>
            </wp:positionH>
            <wp:positionV relativeFrom="paragraph">
              <wp:posOffset>233045</wp:posOffset>
            </wp:positionV>
            <wp:extent cx="3508375" cy="414655"/>
            <wp:effectExtent l="19050" t="0" r="0" b="0"/>
            <wp:wrapNone/>
            <wp:docPr id="150" name="Imag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40">
                      <a:clrChange>
                        <a:clrFrom>
                          <a:srgbClr val="000000"/>
                        </a:clrFrom>
                        <a:clrTo>
                          <a:srgbClr val="000000">
                            <a:alpha val="0"/>
                          </a:srgbClr>
                        </a:clrTo>
                      </a:clrChange>
                    </a:blip>
                    <a:srcRect/>
                    <a:stretch>
                      <a:fillRect/>
                    </a:stretch>
                  </pic:blipFill>
                  <pic:spPr bwMode="auto">
                    <a:xfrm>
                      <a:off x="0" y="0"/>
                      <a:ext cx="3508375" cy="414655"/>
                    </a:xfrm>
                    <a:prstGeom prst="rect">
                      <a:avLst/>
                    </a:prstGeom>
                    <a:noFill/>
                  </pic:spPr>
                </pic:pic>
              </a:graphicData>
            </a:graphic>
          </wp:anchor>
        </w:drawing>
      </w:r>
      <w:r>
        <w:rPr>
          <w:rFonts w:ascii="Arial" w:eastAsia="Arial" w:hAnsi="Arial"/>
          <w:noProof/>
          <w:color w:val="FFFFFF"/>
          <w:sz w:val="60"/>
        </w:rPr>
        <w:drawing>
          <wp:anchor distT="0" distB="0" distL="114300" distR="114300" simplePos="0" relativeHeight="251531264" behindDoc="1" locked="0" layoutInCell="0" allowOverlap="1">
            <wp:simplePos x="0" y="0"/>
            <wp:positionH relativeFrom="column">
              <wp:posOffset>1079500</wp:posOffset>
            </wp:positionH>
            <wp:positionV relativeFrom="paragraph">
              <wp:posOffset>233045</wp:posOffset>
            </wp:positionV>
            <wp:extent cx="3508375" cy="414655"/>
            <wp:effectExtent l="19050" t="0" r="0" b="0"/>
            <wp:wrapNone/>
            <wp:docPr id="151" name="Imag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41">
                      <a:clrChange>
                        <a:clrFrom>
                          <a:srgbClr val="FFFFFF"/>
                        </a:clrFrom>
                        <a:clrTo>
                          <a:srgbClr val="FFFFFF">
                            <a:alpha val="0"/>
                          </a:srgbClr>
                        </a:clrTo>
                      </a:clrChange>
                    </a:blip>
                    <a:srcRect/>
                    <a:stretch>
                      <a:fillRect/>
                    </a:stretch>
                  </pic:blipFill>
                  <pic:spPr bwMode="auto">
                    <a:xfrm>
                      <a:off x="0" y="0"/>
                      <a:ext cx="3508375" cy="414655"/>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86" w:lineRule="exact"/>
        <w:rPr>
          <w:rFonts w:ascii="Times New Roman" w:eastAsia="Times New Roman" w:hAnsi="Times New Roman"/>
        </w:rPr>
      </w:pPr>
    </w:p>
    <w:p w:rsidR="005D2A42" w:rsidRDefault="00B5397D">
      <w:pPr>
        <w:spacing w:line="280" w:lineRule="auto"/>
        <w:ind w:right="1260"/>
        <w:jc w:val="both"/>
        <w:rPr>
          <w:rFonts w:ascii="Arial" w:eastAsia="Arial" w:hAnsi="Arial"/>
          <w:sz w:val="19"/>
        </w:rPr>
      </w:pPr>
      <w:r>
        <w:rPr>
          <w:rFonts w:ascii="Arial" w:eastAsia="Arial" w:hAnsi="Arial"/>
          <w:sz w:val="19"/>
        </w:rPr>
        <w:t>L'analyse du graphique sur le pourcentage d’élèves au niveau national selon le niveau de compétences atteint en langue et mathématiques en début de scolarité primaire révèle deux situations opposées. Les résultats en fin de CP sont globalement assez satisfaisants en mathématiques avec plus de 62,3 % d’élèves qui atteignent le seuil «suffisant» de compétences déterminé, par contre en langue, on constate une difficulté réelle des élèves puisque seuls 28,9 % des effectifs considérés ont atteint le seuil «suffisant» de compétences. Ce faible taux d'atteinte du seuil suffisant en langue pourrait s'expliquer par les difficultés qu'éprouvent les élèves en compréhension orale et en déchiffrage de mots dans la langue d’enseignement. Des difficultés sont aussi observées au niveau des élèves en compréhension d'informations explicites dans des mots, phrases ou textes courts, à l'écrit comme à l'oral dans la langue d'enseignement avec moins de 29,0 % des élèves qui ont atteint le seuil suffisant.</w:t>
      </w:r>
    </w:p>
    <w:p w:rsidR="005D2A42" w:rsidRDefault="005D2A42">
      <w:pPr>
        <w:spacing w:line="135" w:lineRule="exact"/>
        <w:rPr>
          <w:rFonts w:ascii="Times New Roman" w:eastAsia="Times New Roman" w:hAnsi="Times New Roman"/>
        </w:rPr>
      </w:pPr>
    </w:p>
    <w:p w:rsidR="005D2A42" w:rsidRDefault="00B5397D">
      <w:pPr>
        <w:spacing w:line="283" w:lineRule="auto"/>
        <w:ind w:right="1260"/>
        <w:jc w:val="both"/>
        <w:rPr>
          <w:rFonts w:ascii="Arial" w:eastAsia="Arial" w:hAnsi="Arial"/>
          <w:sz w:val="19"/>
        </w:rPr>
      </w:pPr>
      <w:r>
        <w:rPr>
          <w:rFonts w:ascii="Arial" w:eastAsia="Arial" w:hAnsi="Arial"/>
          <w:sz w:val="19"/>
        </w:rPr>
        <w:t>En mathématiques, 37,2 % des élèves éprouvent des difficultés d'une part dans la maîtrise des premières notions de quantité (dénombrement, comparaison) autour d’objets et de nombres (inférieurs à vingt) et d'espace et d'autre part à développer des aptitudes de raisonnement sur des problèmes basiques (avec des nombres inférieurs à 20) et d’effectuer des opérations (addition et soustraction) sur des nombres inférieurs (à partir du niveau 2). Toujours en mathématiques, seuls 31,1 % des élèves peuvent réaliser des opérations d’addition et de soustraction sur des nombres supérieurs à 50 (à partir du niveau 3).</w:t>
      </w:r>
    </w:p>
    <w:p w:rsidR="005D2A42" w:rsidRDefault="005D2A42">
      <w:pPr>
        <w:spacing w:line="130" w:lineRule="exact"/>
        <w:rPr>
          <w:rFonts w:ascii="Times New Roman" w:eastAsia="Times New Roman" w:hAnsi="Times New Roman"/>
        </w:rPr>
      </w:pPr>
    </w:p>
    <w:p w:rsidR="005D2A42" w:rsidRDefault="00B5397D">
      <w:pPr>
        <w:spacing w:line="280" w:lineRule="auto"/>
        <w:ind w:right="1260"/>
        <w:jc w:val="both"/>
        <w:rPr>
          <w:rFonts w:ascii="Arial" w:eastAsia="Arial" w:hAnsi="Arial"/>
          <w:sz w:val="19"/>
        </w:rPr>
      </w:pPr>
      <w:r>
        <w:rPr>
          <w:rFonts w:ascii="Arial" w:eastAsia="Arial" w:hAnsi="Arial"/>
          <w:sz w:val="19"/>
        </w:rPr>
        <w:t>L'analyse de ce graphique révèle aussi qu'en langue, la zone éducative Ouest comportant la capitale, enregistrent la part la plus importante d’élèves atteignant le seuil de compétences suffisant (45,2 %), parmi toutes les zones éducatives. Par contre, les zones du Sud-ouest du Sud – Est du Nord et du Centre présentent des proportions très élevées d’élèves n’atteignant pas le seuil suffisant de compétences avec respectivement 91,1 %, 85,5 %, 80,8 % et 75,1 %) Il convient de noter qu’en dehors de la zone Ouest, au moins un élève sur dix est en très grande difficulté (en dessous du niveau 1). Cette proportion est assez élevée dans les zones Sud-est (33,5 %) et Sud-ouest (26,3 %). Dans ces zones à forts taux d'élèves en dessous du niveau 1, les derniers semblent éprouver des difficultés à comprendre des messages oraux en langue d’enseignement très courts et à déchiffrer des mots écrits.</w:t>
      </w:r>
    </w:p>
    <w:p w:rsidR="005D2A42" w:rsidRDefault="005D2A42">
      <w:pPr>
        <w:spacing w:line="137" w:lineRule="exact"/>
        <w:rPr>
          <w:rFonts w:ascii="Times New Roman" w:eastAsia="Times New Roman" w:hAnsi="Times New Roman"/>
        </w:rPr>
      </w:pPr>
    </w:p>
    <w:p w:rsidR="005D2A42" w:rsidRDefault="00B5397D">
      <w:pPr>
        <w:spacing w:line="293" w:lineRule="auto"/>
        <w:ind w:right="1260"/>
        <w:jc w:val="both"/>
        <w:rPr>
          <w:rFonts w:ascii="Arial" w:eastAsia="Arial" w:hAnsi="Arial"/>
          <w:sz w:val="19"/>
        </w:rPr>
      </w:pPr>
      <w:r>
        <w:rPr>
          <w:rFonts w:ascii="Arial" w:eastAsia="Arial" w:hAnsi="Arial"/>
          <w:sz w:val="19"/>
        </w:rPr>
        <w:t>En mathématiques, les élèves dans toutes les zones étudiées montrent des performances meilleures que celles enregistrées en langue. La zone éducative Ouest (75,1 %) se distingue de toutes les autres en présentant une part plus importante d’élèves au-dessus du seuil. Viennent ensuite les zones Nord et Centre</w:t>
      </w:r>
    </w:p>
    <w:p w:rsidR="005D2A42" w:rsidRDefault="005D2A42">
      <w:pPr>
        <w:spacing w:line="293" w:lineRule="auto"/>
        <w:ind w:right="1260"/>
        <w:jc w:val="both"/>
        <w:rPr>
          <w:rFonts w:ascii="Arial" w:eastAsia="Arial" w:hAnsi="Arial"/>
          <w:sz w:val="19"/>
        </w:rPr>
        <w:sectPr w:rsidR="005D2A42">
          <w:pgSz w:w="11900" w:h="16838"/>
          <w:pgMar w:top="1345" w:right="140" w:bottom="264" w:left="1420" w:header="0" w:footer="0" w:gutter="0"/>
          <w:cols w:space="0" w:equalWidth="0">
            <w:col w:w="10340"/>
          </w:cols>
          <w:docGrid w:linePitch="360"/>
        </w:sectPr>
      </w:pPr>
    </w:p>
    <w:p w:rsidR="005D2A42" w:rsidRDefault="005D2A42">
      <w:pPr>
        <w:spacing w:line="200" w:lineRule="exact"/>
        <w:rPr>
          <w:rFonts w:ascii="Times New Roman" w:eastAsia="Times New Roman" w:hAnsi="Times New Roman"/>
        </w:rPr>
      </w:pPr>
    </w:p>
    <w:p w:rsidR="005D2A42" w:rsidRDefault="005D2A42">
      <w:pPr>
        <w:spacing w:line="356"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57</w:t>
      </w:r>
    </w:p>
    <w:p w:rsidR="005D2A42" w:rsidRDefault="006A2137">
      <w:pPr>
        <w:spacing w:line="20" w:lineRule="exact"/>
        <w:rPr>
          <w:rFonts w:ascii="Times New Roman" w:eastAsia="Times New Roman" w:hAnsi="Times New Roman"/>
        </w:rPr>
      </w:pPr>
      <w:r>
        <w:rPr>
          <w:rFonts w:ascii="Arial" w:eastAsia="Arial" w:hAnsi="Arial"/>
          <w:b/>
          <w:sz w:val="19"/>
        </w:rPr>
        <w:pict>
          <v:line id="_x0000_s1176" style="position:absolute;z-index:-251784192"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1345" w:right="980" w:bottom="264" w:left="8420" w:header="0" w:footer="0" w:gutter="0"/>
          <w:cols w:space="0" w:equalWidth="0">
            <w:col w:w="2500"/>
          </w:cols>
          <w:docGrid w:linePitch="360"/>
        </w:sectPr>
      </w:pPr>
    </w:p>
    <w:p w:rsidR="005D2A42" w:rsidRDefault="00B5397D">
      <w:pPr>
        <w:spacing w:line="239" w:lineRule="auto"/>
        <w:rPr>
          <w:rFonts w:ascii="Arial" w:eastAsia="Arial" w:hAnsi="Arial"/>
          <w:color w:val="F87268"/>
        </w:rPr>
      </w:pPr>
      <w:bookmarkStart w:id="57" w:name="page58"/>
      <w:bookmarkEnd w:id="57"/>
      <w:r>
        <w:rPr>
          <w:rFonts w:ascii="Arial" w:eastAsia="Arial" w:hAnsi="Arial"/>
          <w:color w:val="F87268"/>
        </w:rPr>
        <w:lastRenderedPageBreak/>
        <w:t>CHAPITRE 3</w:t>
      </w:r>
    </w:p>
    <w:p w:rsidR="005D2A42" w:rsidRDefault="005D2A42">
      <w:pPr>
        <w:spacing w:line="200" w:lineRule="exact"/>
        <w:rPr>
          <w:rFonts w:ascii="Times New Roman" w:eastAsia="Times New Roman" w:hAnsi="Times New Roman"/>
        </w:rPr>
      </w:pPr>
    </w:p>
    <w:p w:rsidR="005D2A42" w:rsidRDefault="005D2A42">
      <w:pPr>
        <w:spacing w:line="210" w:lineRule="exact"/>
        <w:rPr>
          <w:rFonts w:ascii="Times New Roman" w:eastAsia="Times New Roman" w:hAnsi="Times New Roman"/>
        </w:rPr>
      </w:pPr>
    </w:p>
    <w:p w:rsidR="005D2A42" w:rsidRDefault="00B5397D">
      <w:pPr>
        <w:spacing w:line="237" w:lineRule="auto"/>
        <w:jc w:val="both"/>
        <w:rPr>
          <w:rFonts w:ascii="Arial" w:eastAsia="Arial" w:hAnsi="Arial"/>
          <w:sz w:val="22"/>
        </w:rPr>
      </w:pPr>
      <w:proofErr w:type="gramStart"/>
      <w:r>
        <w:rPr>
          <w:rFonts w:ascii="Arial" w:eastAsia="Arial" w:hAnsi="Arial"/>
          <w:sz w:val="22"/>
        </w:rPr>
        <w:t>avec</w:t>
      </w:r>
      <w:proofErr w:type="gramEnd"/>
      <w:r>
        <w:rPr>
          <w:rFonts w:ascii="Arial" w:eastAsia="Arial" w:hAnsi="Arial"/>
          <w:sz w:val="22"/>
        </w:rPr>
        <w:t xml:space="preserve"> respectivement 61,6 % et 60,2 %. Les zones Sud-ouest (59,1 %) et Sud-est (53,0 %) ferment la marche avec les plus fortes concentrations d’élèves ne disposant des compétences suffisantes en mathématiques.</w:t>
      </w:r>
    </w:p>
    <w:p w:rsidR="005D2A42" w:rsidRDefault="005D2A42">
      <w:pPr>
        <w:spacing w:line="167" w:lineRule="exact"/>
        <w:rPr>
          <w:rFonts w:ascii="Times New Roman" w:eastAsia="Times New Roman" w:hAnsi="Times New Roman"/>
        </w:rPr>
      </w:pPr>
    </w:p>
    <w:p w:rsidR="005D2A42" w:rsidRDefault="00B5397D">
      <w:pPr>
        <w:spacing w:line="236" w:lineRule="auto"/>
        <w:ind w:right="20"/>
        <w:jc w:val="both"/>
        <w:rPr>
          <w:rFonts w:ascii="Arial" w:eastAsia="Arial" w:hAnsi="Arial"/>
          <w:sz w:val="22"/>
        </w:rPr>
      </w:pPr>
      <w:r>
        <w:rPr>
          <w:rFonts w:ascii="Arial" w:eastAsia="Arial" w:hAnsi="Arial"/>
          <w:sz w:val="22"/>
        </w:rPr>
        <w:t>En outre, on constate que moins de trois élèves sur dix ne manifestent aucune compétence mesurée par le test dans les zones Sud-ouest (29,6 %), Sud-est (16,3 %) et Nord (13,3 %).</w:t>
      </w:r>
    </w:p>
    <w:p w:rsidR="005D2A42" w:rsidRDefault="005D2A42">
      <w:pPr>
        <w:spacing w:line="200" w:lineRule="exact"/>
        <w:rPr>
          <w:rFonts w:ascii="Times New Roman" w:eastAsia="Times New Roman" w:hAnsi="Times New Roman"/>
        </w:rPr>
      </w:pPr>
    </w:p>
    <w:p w:rsidR="005D2A42" w:rsidRDefault="005D2A42">
      <w:pPr>
        <w:spacing w:line="380" w:lineRule="exact"/>
        <w:rPr>
          <w:rFonts w:ascii="Times New Roman" w:eastAsia="Times New Roman" w:hAnsi="Times New Roman"/>
        </w:rPr>
      </w:pPr>
    </w:p>
    <w:p w:rsidR="005D2A42" w:rsidRDefault="00B5397D">
      <w:pPr>
        <w:spacing w:line="237" w:lineRule="auto"/>
        <w:ind w:left="720" w:right="360" w:hanging="719"/>
        <w:rPr>
          <w:rFonts w:ascii="Arial" w:eastAsia="Arial" w:hAnsi="Arial"/>
          <w:color w:val="F87268"/>
          <w:sz w:val="36"/>
        </w:rPr>
      </w:pPr>
      <w:r>
        <w:rPr>
          <w:rFonts w:ascii="Arial" w:eastAsia="Arial" w:hAnsi="Arial"/>
          <w:color w:val="F87268"/>
          <w:sz w:val="36"/>
        </w:rPr>
        <w:t>3.2.3 Compétences et difficultés des élèves en fin de scolarité primaire</w:t>
      </w:r>
    </w:p>
    <w:p w:rsidR="005D2A42" w:rsidRDefault="005D2A42">
      <w:pPr>
        <w:spacing w:line="129" w:lineRule="exact"/>
        <w:rPr>
          <w:rFonts w:ascii="Times New Roman" w:eastAsia="Times New Roman" w:hAnsi="Times New Roman"/>
        </w:rPr>
      </w:pPr>
    </w:p>
    <w:p w:rsidR="005D2A42" w:rsidRDefault="00B5397D">
      <w:pPr>
        <w:spacing w:line="0" w:lineRule="atLeast"/>
        <w:rPr>
          <w:rFonts w:ascii="Arial" w:eastAsia="Arial" w:hAnsi="Arial"/>
          <w:sz w:val="19"/>
        </w:rPr>
      </w:pPr>
      <w:r>
        <w:rPr>
          <w:rFonts w:ascii="Arial" w:eastAsia="Arial" w:hAnsi="Arial"/>
          <w:sz w:val="19"/>
        </w:rPr>
        <w:t>Le  graphique  3.6  présente  pour  chacune  des  zones  éducatives  du  Sénégal  établies  dans  l’enquête</w:t>
      </w:r>
    </w:p>
    <w:p w:rsidR="005D2A42" w:rsidRDefault="005D2A42">
      <w:pPr>
        <w:spacing w:line="34" w:lineRule="exact"/>
        <w:rPr>
          <w:rFonts w:ascii="Times New Roman" w:eastAsia="Times New Roman" w:hAnsi="Times New Roman"/>
        </w:rPr>
      </w:pPr>
    </w:p>
    <w:p w:rsidR="005D2A42" w:rsidRDefault="00B5397D">
      <w:pPr>
        <w:spacing w:line="237" w:lineRule="auto"/>
        <w:jc w:val="both"/>
        <w:rPr>
          <w:rFonts w:ascii="Arial" w:eastAsia="Arial" w:hAnsi="Arial"/>
          <w:sz w:val="22"/>
        </w:rPr>
      </w:pPr>
      <w:r>
        <w:rPr>
          <w:rFonts w:ascii="Arial" w:eastAsia="Arial" w:hAnsi="Arial"/>
          <w:sz w:val="22"/>
        </w:rPr>
        <w:t>PASEC</w:t>
      </w:r>
      <w:r>
        <w:rPr>
          <w:rFonts w:ascii="Arial" w:eastAsia="Arial" w:hAnsi="Arial"/>
          <w:i/>
          <w:sz w:val="22"/>
        </w:rPr>
        <w:t>2014</w:t>
      </w:r>
      <w:r>
        <w:rPr>
          <w:rFonts w:ascii="Arial" w:eastAsia="Arial" w:hAnsi="Arial"/>
          <w:sz w:val="22"/>
        </w:rPr>
        <w:t>, le pourcentage d’élèves dans les échelles de compétences PASEC</w:t>
      </w:r>
      <w:r>
        <w:rPr>
          <w:rFonts w:ascii="Arial" w:eastAsia="Arial" w:hAnsi="Arial"/>
          <w:i/>
          <w:sz w:val="22"/>
        </w:rPr>
        <w:t>2014</w:t>
      </w:r>
      <w:r>
        <w:rPr>
          <w:rFonts w:ascii="Arial" w:eastAsia="Arial" w:hAnsi="Arial"/>
          <w:sz w:val="22"/>
        </w:rPr>
        <w:t xml:space="preserve"> de fin de scolarité primaire en lecture et en mathématiques respectivement.</w:t>
      </w:r>
    </w:p>
    <w:p w:rsidR="005D2A42" w:rsidRDefault="005D2A42">
      <w:pPr>
        <w:spacing w:line="259" w:lineRule="exact"/>
        <w:rPr>
          <w:rFonts w:ascii="Times New Roman" w:eastAsia="Times New Roman" w:hAnsi="Times New Roman"/>
        </w:rPr>
      </w:pPr>
    </w:p>
    <w:p w:rsidR="005D2A42" w:rsidRDefault="00B5397D">
      <w:pPr>
        <w:spacing w:line="236" w:lineRule="auto"/>
        <w:ind w:right="560"/>
        <w:rPr>
          <w:rFonts w:ascii="Arial" w:eastAsia="Arial" w:hAnsi="Arial"/>
          <w:i/>
          <w:sz w:val="22"/>
          <w:u w:val="single"/>
        </w:rPr>
      </w:pPr>
      <w:r>
        <w:rPr>
          <w:rFonts w:ascii="Arial" w:eastAsia="Arial" w:hAnsi="Arial"/>
          <w:i/>
          <w:sz w:val="22"/>
          <w:u w:val="single"/>
        </w:rPr>
        <w:t>Graphique 3.6 : Pourcentage d’élèves au niveau national selon le niveau de compétences atteint en lecture et mathématiques – Fin de scolarité</w:t>
      </w:r>
    </w:p>
    <w:p w:rsidR="005D2A42" w:rsidRDefault="00301681">
      <w:pPr>
        <w:spacing w:line="200" w:lineRule="exact"/>
        <w:rPr>
          <w:rFonts w:ascii="Times New Roman" w:eastAsia="Times New Roman" w:hAnsi="Times New Roman"/>
        </w:rPr>
      </w:pPr>
      <w:r>
        <w:rPr>
          <w:rFonts w:ascii="Arial" w:eastAsia="Arial" w:hAnsi="Arial"/>
          <w:i/>
          <w:noProof/>
          <w:sz w:val="22"/>
          <w:u w:val="single"/>
        </w:rPr>
        <w:drawing>
          <wp:anchor distT="0" distB="0" distL="114300" distR="114300" simplePos="0" relativeHeight="251533312" behindDoc="1" locked="0" layoutInCell="0" allowOverlap="1">
            <wp:simplePos x="0" y="0"/>
            <wp:positionH relativeFrom="column">
              <wp:posOffset>36830</wp:posOffset>
            </wp:positionH>
            <wp:positionV relativeFrom="paragraph">
              <wp:posOffset>106680</wp:posOffset>
            </wp:positionV>
            <wp:extent cx="5413375" cy="3173095"/>
            <wp:effectExtent l="19050" t="0" r="0" b="0"/>
            <wp:wrapNone/>
            <wp:docPr id="153" name="Imag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42"/>
                    <a:srcRect/>
                    <a:stretch>
                      <a:fillRect/>
                    </a:stretch>
                  </pic:blipFill>
                  <pic:spPr bwMode="auto">
                    <a:xfrm>
                      <a:off x="0" y="0"/>
                      <a:ext cx="5413375" cy="3173095"/>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33" w:lineRule="exact"/>
        <w:rPr>
          <w:rFonts w:ascii="Times New Roman" w:eastAsia="Times New Roman" w:hAnsi="Times New Roman"/>
        </w:rPr>
      </w:pPr>
    </w:p>
    <w:p w:rsidR="005D2A42" w:rsidRDefault="00B5397D">
      <w:pPr>
        <w:spacing w:line="272" w:lineRule="auto"/>
        <w:jc w:val="both"/>
        <w:rPr>
          <w:rFonts w:ascii="Arial" w:eastAsia="Arial" w:hAnsi="Arial"/>
          <w:sz w:val="19"/>
        </w:rPr>
      </w:pPr>
      <w:r>
        <w:rPr>
          <w:rFonts w:ascii="Arial" w:eastAsia="Arial" w:hAnsi="Arial"/>
          <w:sz w:val="19"/>
        </w:rPr>
        <w:t>L'analyse du graphique sur le pourcentage d’élèves au niveau national selon le niveau de compétences atteint en langue et mathématiques en fin de scolarité montre en moyenne qu'en lecture</w:t>
      </w:r>
      <w:r>
        <w:rPr>
          <w:rFonts w:ascii="Arial" w:eastAsia="Arial" w:hAnsi="Arial"/>
          <w:sz w:val="22"/>
          <w:vertAlign w:val="superscript"/>
        </w:rPr>
        <w:t>15</w:t>
      </w:r>
      <w:r>
        <w:rPr>
          <w:rFonts w:ascii="Arial" w:eastAsia="Arial" w:hAnsi="Arial"/>
          <w:sz w:val="19"/>
        </w:rPr>
        <w:t>, que 38,9 % des élèves sénégalais ne disposent pas des compétences suffisantes pour lire et comprendre des textes.</w:t>
      </w:r>
    </w:p>
    <w:p w:rsidR="005D2A42" w:rsidRDefault="005D2A42">
      <w:pPr>
        <w:spacing w:line="135" w:lineRule="exact"/>
        <w:rPr>
          <w:rFonts w:ascii="Times New Roman" w:eastAsia="Times New Roman" w:hAnsi="Times New Roman"/>
        </w:rPr>
      </w:pPr>
    </w:p>
    <w:p w:rsidR="005D2A42" w:rsidRDefault="00B5397D">
      <w:pPr>
        <w:spacing w:line="251" w:lineRule="auto"/>
        <w:jc w:val="both"/>
        <w:rPr>
          <w:rFonts w:ascii="Arial" w:eastAsia="Arial" w:hAnsi="Arial"/>
          <w:sz w:val="21"/>
        </w:rPr>
      </w:pPr>
      <w:r>
        <w:rPr>
          <w:rFonts w:ascii="Arial" w:eastAsia="Arial" w:hAnsi="Arial"/>
          <w:sz w:val="21"/>
        </w:rPr>
        <w:t>La zone éducative Ouest (82,5 %) présente en lecture en fin de scolarité une proportion d’élèves au-dessus du seuil suffisant de compétences bien plus élevées que celles de l’ensemble des autres zones. Parmi ces élèves qui ont le seuil suffisant de compétences, 57,0 % se situent au niveau supérieur de l’échelle de compétences en lecture (niveau 4) Ces élèves peuvent faire un traitement de texte global pour tirer parti de textes narratifs, informatifs et de documents.</w:t>
      </w:r>
    </w:p>
    <w:p w:rsidR="005D2A42" w:rsidRDefault="005D2A42">
      <w:pPr>
        <w:spacing w:line="158" w:lineRule="exact"/>
        <w:rPr>
          <w:rFonts w:ascii="Times New Roman" w:eastAsia="Times New Roman" w:hAnsi="Times New Roman"/>
        </w:rPr>
      </w:pPr>
    </w:p>
    <w:p w:rsidR="005D2A42" w:rsidRDefault="00B5397D">
      <w:pPr>
        <w:spacing w:line="237" w:lineRule="auto"/>
        <w:jc w:val="both"/>
        <w:rPr>
          <w:rFonts w:ascii="Arial" w:eastAsia="Arial" w:hAnsi="Arial"/>
          <w:sz w:val="22"/>
        </w:rPr>
      </w:pPr>
      <w:r>
        <w:rPr>
          <w:rFonts w:ascii="Arial" w:eastAsia="Arial" w:hAnsi="Arial"/>
          <w:sz w:val="22"/>
        </w:rPr>
        <w:t>La situation des acquis scolaires est moins satisfaisante dans les zones Sud-est (82,0 %), Sud-ouest (63,9 %), Centre (47,0 %) et Nord (43,8%) où des proportions assez élevées d’élèves se situent en dessous du seuil suffisant de compétences.</w:t>
      </w:r>
    </w:p>
    <w:p w:rsidR="005D2A42" w:rsidRDefault="006A2137">
      <w:pPr>
        <w:spacing w:line="200" w:lineRule="exact"/>
        <w:rPr>
          <w:rFonts w:ascii="Times New Roman" w:eastAsia="Times New Roman" w:hAnsi="Times New Roman"/>
        </w:rPr>
      </w:pPr>
      <w:r>
        <w:rPr>
          <w:rFonts w:ascii="Arial" w:eastAsia="Arial" w:hAnsi="Arial"/>
          <w:sz w:val="22"/>
        </w:rPr>
        <w:pict>
          <v:line id="_x0000_s1178" style="position:absolute;z-index:-251782144" from="-.05pt,16.65pt" to="143.95pt,16.65pt" o:allowincell="f" o:userdrawn="t" strokeweight=".6pt"/>
        </w:pict>
      </w:r>
    </w:p>
    <w:p w:rsidR="005D2A42" w:rsidRDefault="005D2A42">
      <w:pPr>
        <w:spacing w:line="240" w:lineRule="exact"/>
        <w:rPr>
          <w:rFonts w:ascii="Times New Roman" w:eastAsia="Times New Roman" w:hAnsi="Times New Roman"/>
        </w:rPr>
      </w:pPr>
    </w:p>
    <w:p w:rsidR="005D2A42" w:rsidRDefault="00B5397D">
      <w:pPr>
        <w:spacing w:line="212" w:lineRule="auto"/>
        <w:ind w:right="620"/>
        <w:rPr>
          <w:rFonts w:ascii="Arial" w:eastAsia="Arial" w:hAnsi="Arial"/>
          <w:sz w:val="18"/>
        </w:rPr>
      </w:pPr>
      <w:r>
        <w:rPr>
          <w:rFonts w:ascii="Arial" w:eastAsia="Arial" w:hAnsi="Arial"/>
          <w:sz w:val="22"/>
          <w:vertAlign w:val="superscript"/>
        </w:rPr>
        <w:t>15</w:t>
      </w:r>
      <w:r>
        <w:rPr>
          <w:rFonts w:ascii="Arial" w:eastAsia="Arial" w:hAnsi="Arial"/>
          <w:sz w:val="18"/>
        </w:rPr>
        <w:t xml:space="preserve"> Pour plus d’information sur le descriptif des compétences de l’échelle PASEC, nous invitons le lecteur à se référer à la présentation de l’échelle internationale PASEC</w:t>
      </w:r>
      <w:r>
        <w:rPr>
          <w:rFonts w:ascii="Arial" w:eastAsia="Arial" w:hAnsi="Arial"/>
          <w:i/>
          <w:sz w:val="18"/>
        </w:rPr>
        <w:t>2014</w:t>
      </w:r>
      <w:r>
        <w:rPr>
          <w:rFonts w:ascii="Arial" w:eastAsia="Arial" w:hAnsi="Arial"/>
          <w:sz w:val="18"/>
        </w:rPr>
        <w:t xml:space="preserve"> en début de chapitre.</w:t>
      </w:r>
    </w:p>
    <w:p w:rsidR="005D2A42" w:rsidRDefault="005D2A42">
      <w:pPr>
        <w:spacing w:line="212" w:lineRule="auto"/>
        <w:ind w:right="620"/>
        <w:rPr>
          <w:rFonts w:ascii="Arial" w:eastAsia="Arial" w:hAnsi="Arial"/>
          <w:sz w:val="18"/>
        </w:rPr>
        <w:sectPr w:rsidR="005D2A42">
          <w:pgSz w:w="11900" w:h="16838"/>
          <w:pgMar w:top="1345" w:right="1400" w:bottom="267" w:left="1420" w:header="0" w:footer="0" w:gutter="0"/>
          <w:cols w:space="0" w:equalWidth="0">
            <w:col w:w="9080"/>
          </w:cols>
          <w:docGrid w:linePitch="360"/>
        </w:sectPr>
      </w:pPr>
    </w:p>
    <w:p w:rsidR="005D2A42" w:rsidRDefault="005D2A42">
      <w:pPr>
        <w:spacing w:line="378"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58</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179" style="position:absolute;z-index:-251781120"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1345" w:right="8720" w:bottom="267" w:left="860" w:header="0" w:footer="0" w:gutter="0"/>
          <w:cols w:space="0" w:equalWidth="0">
            <w:col w:w="2320"/>
          </w:cols>
          <w:docGrid w:linePitch="360"/>
        </w:sectPr>
      </w:pPr>
    </w:p>
    <w:p w:rsidR="005D2A42" w:rsidRDefault="00B5397D">
      <w:pPr>
        <w:spacing w:line="239" w:lineRule="auto"/>
        <w:ind w:left="2880"/>
        <w:rPr>
          <w:rFonts w:ascii="Arial" w:eastAsia="Arial" w:hAnsi="Arial"/>
          <w:color w:val="F87268"/>
        </w:rPr>
      </w:pPr>
      <w:bookmarkStart w:id="58" w:name="page59"/>
      <w:bookmarkEnd w:id="58"/>
      <w:r>
        <w:rPr>
          <w:rFonts w:ascii="Arial" w:eastAsia="Arial" w:hAnsi="Arial"/>
          <w:color w:val="F87268"/>
        </w:rPr>
        <w:lastRenderedPageBreak/>
        <w:t>COMPÉTENCES DES ÉLÈVES EN DÉBUT ET FIN DE SCOLARITÉ PRIMAIRE</w:t>
      </w:r>
    </w:p>
    <w:p w:rsidR="005D2A42" w:rsidRDefault="005D2A42">
      <w:pPr>
        <w:spacing w:line="200" w:lineRule="exact"/>
        <w:rPr>
          <w:rFonts w:ascii="Times New Roman" w:eastAsia="Times New Roman" w:hAnsi="Times New Roman"/>
        </w:rPr>
      </w:pPr>
    </w:p>
    <w:p w:rsidR="005D2A42" w:rsidRDefault="005D2A42">
      <w:pPr>
        <w:spacing w:line="210" w:lineRule="exact"/>
        <w:rPr>
          <w:rFonts w:ascii="Times New Roman" w:eastAsia="Times New Roman" w:hAnsi="Times New Roman"/>
        </w:rPr>
      </w:pPr>
    </w:p>
    <w:p w:rsidR="005D2A42" w:rsidRDefault="00B5397D">
      <w:pPr>
        <w:spacing w:line="262" w:lineRule="auto"/>
        <w:ind w:right="1260"/>
        <w:jc w:val="both"/>
        <w:rPr>
          <w:rFonts w:ascii="Arial" w:eastAsia="Arial" w:hAnsi="Arial"/>
        </w:rPr>
      </w:pPr>
      <w:r>
        <w:rPr>
          <w:rFonts w:ascii="Arial" w:eastAsia="Arial" w:hAnsi="Arial"/>
        </w:rPr>
        <w:t>L'analyse de ce graphique révèle aussi que les zones Sud-est (19,0 %) et Sud-ouest (8,5 %) comptent les plus forts pourcentages d’élèves atteignant la fin du primaire sans avoir acquis les compétences</w:t>
      </w:r>
    </w:p>
    <w:p w:rsidR="005D2A42" w:rsidRDefault="005D2A42">
      <w:pPr>
        <w:spacing w:line="2" w:lineRule="exact"/>
        <w:rPr>
          <w:rFonts w:ascii="Times New Roman" w:eastAsia="Times New Roman" w:hAnsi="Times New Roman"/>
        </w:rPr>
      </w:pPr>
    </w:p>
    <w:p w:rsidR="005D2A42" w:rsidRDefault="00B5397D">
      <w:pPr>
        <w:spacing w:line="281" w:lineRule="auto"/>
        <w:ind w:right="1260"/>
        <w:jc w:val="both"/>
        <w:rPr>
          <w:rFonts w:ascii="Arial" w:eastAsia="Arial" w:hAnsi="Arial"/>
        </w:rPr>
      </w:pPr>
      <w:proofErr w:type="gramStart"/>
      <w:r>
        <w:rPr>
          <w:rFonts w:ascii="Arial" w:eastAsia="Arial" w:hAnsi="Arial"/>
        </w:rPr>
        <w:t>élémentaires</w:t>
      </w:r>
      <w:proofErr w:type="gramEnd"/>
      <w:r>
        <w:rPr>
          <w:rFonts w:ascii="Arial" w:eastAsia="Arial" w:hAnsi="Arial"/>
        </w:rPr>
        <w:t xml:space="preserve"> de début de scolarité pour lire et comprendre des mots isolés ; ces élèves semblent éprouver des difficultés surtout en décodage de mots même issus de leur environnement immédiat..</w:t>
      </w:r>
    </w:p>
    <w:p w:rsidR="005D2A42" w:rsidRDefault="005D2A42">
      <w:pPr>
        <w:spacing w:line="126" w:lineRule="exact"/>
        <w:rPr>
          <w:rFonts w:ascii="Times New Roman" w:eastAsia="Times New Roman" w:hAnsi="Times New Roman"/>
        </w:rPr>
      </w:pPr>
    </w:p>
    <w:p w:rsidR="005D2A42" w:rsidRDefault="00B5397D">
      <w:pPr>
        <w:spacing w:line="269" w:lineRule="auto"/>
        <w:ind w:right="1280"/>
        <w:jc w:val="both"/>
        <w:rPr>
          <w:rFonts w:ascii="Arial" w:eastAsia="Arial" w:hAnsi="Arial"/>
        </w:rPr>
      </w:pPr>
      <w:r>
        <w:rPr>
          <w:rFonts w:ascii="Arial" w:eastAsia="Arial" w:hAnsi="Arial"/>
        </w:rPr>
        <w:t>Enfin, il convient de noter un redressement de la dynamique de performance dans les zones éducatives Ouest, Nord et Centre par rapport aux performances obtenues par leurs élèves en début de scolarité. Ce relèvement des niveaux de performances est plus manifeste en lecture où la proportion d'élèves ayant atteint le seuil suffisant de performance a connu une hausse sensible.</w:t>
      </w:r>
    </w:p>
    <w:p w:rsidR="005D2A42" w:rsidRDefault="005D2A42">
      <w:pPr>
        <w:spacing w:line="140" w:lineRule="exact"/>
        <w:rPr>
          <w:rFonts w:ascii="Times New Roman" w:eastAsia="Times New Roman" w:hAnsi="Times New Roman"/>
        </w:rPr>
      </w:pPr>
    </w:p>
    <w:p w:rsidR="005D2A42" w:rsidRDefault="00B5397D">
      <w:pPr>
        <w:spacing w:line="237" w:lineRule="auto"/>
        <w:ind w:right="1260"/>
        <w:jc w:val="both"/>
        <w:rPr>
          <w:rFonts w:ascii="Arial" w:eastAsia="Arial" w:hAnsi="Arial"/>
          <w:sz w:val="22"/>
        </w:rPr>
      </w:pPr>
      <w:r>
        <w:rPr>
          <w:rFonts w:ascii="Arial" w:eastAsia="Arial" w:hAnsi="Arial"/>
          <w:sz w:val="22"/>
        </w:rPr>
        <w:t>En mathématiques on observe une baisse des performances en fin de scolarité. Cette chute du niveau de compétences se traduit par une détérioration de la répartition des élèves sur l’échelle de compétence dans les différentes zones par rapport à celle sur l’échelle de compétences de début de scolarité, sauf dans la zone ouest.</w:t>
      </w:r>
    </w:p>
    <w:p w:rsidR="005D2A42" w:rsidRDefault="005D2A42">
      <w:pPr>
        <w:spacing w:line="170" w:lineRule="exact"/>
        <w:rPr>
          <w:rFonts w:ascii="Times New Roman" w:eastAsia="Times New Roman" w:hAnsi="Times New Roman"/>
        </w:rPr>
      </w:pPr>
    </w:p>
    <w:p w:rsidR="005D2A42" w:rsidRDefault="00B5397D">
      <w:pPr>
        <w:spacing w:line="261" w:lineRule="auto"/>
        <w:ind w:right="1260"/>
        <w:jc w:val="both"/>
        <w:rPr>
          <w:rFonts w:ascii="Arial" w:eastAsia="Arial" w:hAnsi="Arial"/>
          <w:sz w:val="18"/>
        </w:rPr>
      </w:pPr>
      <w:r>
        <w:rPr>
          <w:rFonts w:ascii="Arial" w:eastAsia="Arial" w:hAnsi="Arial"/>
          <w:sz w:val="18"/>
        </w:rPr>
        <w:t>En effet, comme en langue, en mathématiques</w:t>
      </w:r>
      <w:r>
        <w:rPr>
          <w:rFonts w:ascii="Arial" w:eastAsia="Arial" w:hAnsi="Arial"/>
          <w:vertAlign w:val="superscript"/>
        </w:rPr>
        <w:t>16</w:t>
      </w:r>
      <w:r>
        <w:rPr>
          <w:rFonts w:ascii="Arial" w:eastAsia="Arial" w:hAnsi="Arial"/>
          <w:sz w:val="18"/>
        </w:rPr>
        <w:t xml:space="preserve"> les élèves de fin de scolarité de la zone ’Ouest se distingue des autres régions en hissant une proportion plus importante d’élèves au-dessus du seuil suffisant de </w:t>
      </w:r>
      <w:proofErr w:type="gramStart"/>
      <w:r>
        <w:rPr>
          <w:rFonts w:ascii="Arial" w:eastAsia="Arial" w:hAnsi="Arial"/>
          <w:sz w:val="18"/>
        </w:rPr>
        <w:t>compétences(</w:t>
      </w:r>
      <w:proofErr w:type="gramEnd"/>
      <w:r>
        <w:rPr>
          <w:rFonts w:ascii="Arial" w:eastAsia="Arial" w:hAnsi="Arial"/>
          <w:sz w:val="18"/>
        </w:rPr>
        <w:t>Cependant, ces élèves capables de répondre à des questions d’arithmétique, de mesure et</w:t>
      </w:r>
    </w:p>
    <w:p w:rsidR="005D2A42" w:rsidRDefault="00301681">
      <w:pPr>
        <w:spacing w:line="2" w:lineRule="exact"/>
        <w:rPr>
          <w:rFonts w:ascii="Times New Roman" w:eastAsia="Times New Roman" w:hAnsi="Times New Roman"/>
        </w:rPr>
      </w:pPr>
      <w:r>
        <w:rPr>
          <w:rFonts w:ascii="Arial" w:eastAsia="Arial" w:hAnsi="Arial"/>
          <w:noProof/>
          <w:sz w:val="18"/>
        </w:rPr>
        <w:drawing>
          <wp:anchor distT="0" distB="0" distL="114300" distR="114300" simplePos="0" relativeHeight="251536384" behindDoc="1" locked="0" layoutInCell="0" allowOverlap="1">
            <wp:simplePos x="0" y="0"/>
            <wp:positionH relativeFrom="column">
              <wp:posOffset>6271895</wp:posOffset>
            </wp:positionH>
            <wp:positionV relativeFrom="paragraph">
              <wp:posOffset>-368935</wp:posOffset>
            </wp:positionV>
            <wp:extent cx="387350" cy="1799590"/>
            <wp:effectExtent l="19050" t="0" r="0" b="0"/>
            <wp:wrapNone/>
            <wp:docPr id="156" name="Image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a:picLocks noChangeAspect="1" noChangeArrowheads="1"/>
                    </pic:cNvPicPr>
                  </pic:nvPicPr>
                  <pic:blipFill>
                    <a:blip r:embed="rId32"/>
                    <a:srcRect/>
                    <a:stretch>
                      <a:fillRect/>
                    </a:stretch>
                  </pic:blipFill>
                  <pic:spPr bwMode="auto">
                    <a:xfrm>
                      <a:off x="0" y="0"/>
                      <a:ext cx="387350" cy="1799590"/>
                    </a:xfrm>
                    <a:prstGeom prst="rect">
                      <a:avLst/>
                    </a:prstGeom>
                    <a:noFill/>
                  </pic:spPr>
                </pic:pic>
              </a:graphicData>
            </a:graphic>
          </wp:anchor>
        </w:drawing>
      </w:r>
    </w:p>
    <w:p w:rsidR="005D2A42" w:rsidRDefault="00B5397D">
      <w:pPr>
        <w:spacing w:line="180" w:lineRule="auto"/>
        <w:rPr>
          <w:rFonts w:ascii="Arial" w:eastAsia="Arial" w:hAnsi="Arial"/>
          <w:sz w:val="19"/>
        </w:rPr>
      </w:pPr>
      <w:proofErr w:type="gramStart"/>
      <w:r>
        <w:rPr>
          <w:rFonts w:ascii="Arial" w:eastAsia="Arial" w:hAnsi="Arial"/>
          <w:sz w:val="19"/>
        </w:rPr>
        <w:t>de</w:t>
      </w:r>
      <w:proofErr w:type="gramEnd"/>
      <w:r>
        <w:rPr>
          <w:rFonts w:ascii="Arial" w:eastAsia="Arial" w:hAnsi="Arial"/>
          <w:sz w:val="19"/>
        </w:rPr>
        <w:t xml:space="preserve"> géométrie recouvrant les trois processus évalués (connaître, appliquer et raisonner). </w:t>
      </w:r>
      <w:proofErr w:type="gramStart"/>
      <w:r>
        <w:rPr>
          <w:rFonts w:ascii="Arial" w:eastAsia="Arial" w:hAnsi="Arial"/>
          <w:sz w:val="19"/>
        </w:rPr>
        <w:t>représentent</w:t>
      </w:r>
      <w:proofErr w:type="gramEnd"/>
      <w:r>
        <w:rPr>
          <w:rFonts w:ascii="Arial" w:eastAsia="Arial" w:hAnsi="Arial"/>
          <w:sz w:val="19"/>
        </w:rPr>
        <w:t xml:space="preserve"> dans </w:t>
      </w:r>
      <w:r>
        <w:rPr>
          <w:rFonts w:ascii="Arial" w:eastAsia="Arial" w:hAnsi="Arial"/>
          <w:color w:val="FFFFFF"/>
          <w:sz w:val="45"/>
        </w:rPr>
        <w:t>3</w:t>
      </w:r>
      <w:r>
        <w:rPr>
          <w:rFonts w:ascii="Arial" w:eastAsia="Arial" w:hAnsi="Arial"/>
          <w:sz w:val="19"/>
        </w:rPr>
        <w:t xml:space="preserve"> des régions du Sud-Est (13,9 %), du Sud-Ouest (31,4 %) et du Nord (49,8 %) une part assez faible des</w:t>
      </w:r>
    </w:p>
    <w:p w:rsidR="005D2A42" w:rsidRDefault="00B5397D">
      <w:pPr>
        <w:spacing w:line="238" w:lineRule="auto"/>
        <w:rPr>
          <w:rFonts w:ascii="Arial" w:eastAsia="Arial" w:hAnsi="Arial"/>
          <w:sz w:val="22"/>
        </w:rPr>
      </w:pPr>
      <w:proofErr w:type="gramStart"/>
      <w:r>
        <w:rPr>
          <w:rFonts w:ascii="Arial" w:eastAsia="Arial" w:hAnsi="Arial"/>
          <w:sz w:val="22"/>
        </w:rPr>
        <w:t>effectifs</w:t>
      </w:r>
      <w:proofErr w:type="gramEnd"/>
      <w:r>
        <w:rPr>
          <w:rFonts w:ascii="Arial" w:eastAsia="Arial" w:hAnsi="Arial"/>
          <w:sz w:val="22"/>
        </w:rPr>
        <w:t xml:space="preserve"> d’élèves.</w:t>
      </w:r>
    </w:p>
    <w:p w:rsidR="005D2A42" w:rsidRDefault="005D2A42">
      <w:pPr>
        <w:spacing w:line="168" w:lineRule="exact"/>
        <w:rPr>
          <w:rFonts w:ascii="Times New Roman" w:eastAsia="Times New Roman" w:hAnsi="Times New Roman"/>
        </w:rPr>
      </w:pPr>
    </w:p>
    <w:p w:rsidR="005D2A42" w:rsidRDefault="00B5397D">
      <w:pPr>
        <w:spacing w:line="277" w:lineRule="auto"/>
        <w:ind w:right="1260"/>
        <w:jc w:val="both"/>
        <w:rPr>
          <w:rFonts w:ascii="Arial" w:eastAsia="Arial" w:hAnsi="Arial"/>
          <w:sz w:val="19"/>
        </w:rPr>
      </w:pPr>
      <w:r>
        <w:rPr>
          <w:rFonts w:ascii="Arial" w:eastAsia="Arial" w:hAnsi="Arial"/>
          <w:sz w:val="19"/>
        </w:rPr>
        <w:t>Dans l’ensemble des zones du Sénégal en moyenne 14,7 % des élèves de fin de scolarité primaire ont encore des difficultés pour effectuer au moins une des quatre opérations avec des nombres entiers ou pour identifier l’unité de mesure propre aux longueurs (le mètre) (niveau 1). De même, le nombre d’élèves</w:t>
      </w:r>
    </w:p>
    <w:p w:rsidR="005D2A42" w:rsidRDefault="005D2A42">
      <w:pPr>
        <w:spacing w:line="2" w:lineRule="exact"/>
        <w:rPr>
          <w:rFonts w:ascii="Times New Roman" w:eastAsia="Times New Roman" w:hAnsi="Times New Roman"/>
        </w:rPr>
      </w:pPr>
    </w:p>
    <w:p w:rsidR="005D2A42" w:rsidRDefault="00B5397D">
      <w:pPr>
        <w:spacing w:line="307" w:lineRule="auto"/>
        <w:ind w:right="1280"/>
        <w:jc w:val="both"/>
        <w:rPr>
          <w:rFonts w:ascii="Arial" w:eastAsia="Arial" w:hAnsi="Arial"/>
          <w:sz w:val="19"/>
        </w:rPr>
      </w:pPr>
      <w:proofErr w:type="gramStart"/>
      <w:r>
        <w:rPr>
          <w:rFonts w:ascii="Arial" w:eastAsia="Arial" w:hAnsi="Arial"/>
          <w:sz w:val="19"/>
        </w:rPr>
        <w:t>éprouvant</w:t>
      </w:r>
      <w:proofErr w:type="gramEnd"/>
      <w:r>
        <w:rPr>
          <w:rFonts w:ascii="Arial" w:eastAsia="Arial" w:hAnsi="Arial"/>
          <w:sz w:val="19"/>
        </w:rPr>
        <w:t xml:space="preserve"> encore des difficultés après au moins 5 ans de scolarité primaire sur ces compétences basiques de début de primaire est plus prégnant dans les zones Sud-est (43,1 %) et Sud-ouest (33,7 %).</w:t>
      </w:r>
    </w:p>
    <w:p w:rsidR="005D2A42" w:rsidRDefault="005D2A42">
      <w:pPr>
        <w:spacing w:line="106" w:lineRule="exact"/>
        <w:rPr>
          <w:rFonts w:ascii="Times New Roman" w:eastAsia="Times New Roman" w:hAnsi="Times New Roman"/>
        </w:rPr>
      </w:pPr>
    </w:p>
    <w:p w:rsidR="005D2A42" w:rsidRDefault="00B5397D">
      <w:pPr>
        <w:spacing w:line="265" w:lineRule="auto"/>
        <w:ind w:right="1260"/>
        <w:jc w:val="both"/>
        <w:rPr>
          <w:rFonts w:ascii="Arial" w:eastAsia="Arial" w:hAnsi="Arial"/>
        </w:rPr>
      </w:pPr>
      <w:r>
        <w:rPr>
          <w:rFonts w:ascii="Arial" w:eastAsia="Arial" w:hAnsi="Arial"/>
        </w:rPr>
        <w:t>En définitive, on constate, que La zone éducative Ouest, abritant la capitale, affiche une grande proportion de ses élèves dans les niveaux supérieurs des échelles de compétences en début et fin de cycle primaire en mathématiques et seulement en fin de cycle en langue. En outre, il apparaît que dans la majorité des zones la répartition des élèves sur les niveaux 3 et 4 des échelles de compétences de mathématiques et de langue reste insatisfaisante même s'il faut du reste constater que dans l’ensemble des zones du Sénégal, une amélioration de la répartition des élèves sur l’échelle de compétences de langue de fin de scolarité par rapport au début de scolarité.</w:t>
      </w:r>
    </w:p>
    <w:p w:rsidR="005D2A42" w:rsidRDefault="005D2A42">
      <w:pPr>
        <w:spacing w:line="200" w:lineRule="exact"/>
        <w:rPr>
          <w:rFonts w:ascii="Times New Roman" w:eastAsia="Times New Roman" w:hAnsi="Times New Roman"/>
        </w:rPr>
      </w:pPr>
    </w:p>
    <w:p w:rsidR="005D2A42" w:rsidRDefault="005D2A42">
      <w:pPr>
        <w:spacing w:line="351" w:lineRule="exact"/>
        <w:rPr>
          <w:rFonts w:ascii="Times New Roman" w:eastAsia="Times New Roman" w:hAnsi="Times New Roman"/>
        </w:rPr>
      </w:pPr>
    </w:p>
    <w:p w:rsidR="005D2A42" w:rsidRDefault="00B5397D">
      <w:pPr>
        <w:spacing w:line="239" w:lineRule="auto"/>
        <w:rPr>
          <w:rFonts w:ascii="Arial" w:eastAsia="Arial" w:hAnsi="Arial"/>
          <w:color w:val="F87268"/>
          <w:sz w:val="36"/>
        </w:rPr>
      </w:pPr>
      <w:r>
        <w:rPr>
          <w:rFonts w:ascii="Arial" w:eastAsia="Arial" w:hAnsi="Arial"/>
          <w:color w:val="F87268"/>
          <w:sz w:val="36"/>
        </w:rPr>
        <w:t>3.2.4 Scores nationaux et scores des régions</w:t>
      </w:r>
    </w:p>
    <w:p w:rsidR="005D2A42" w:rsidRDefault="005D2A42">
      <w:pPr>
        <w:spacing w:line="125" w:lineRule="exact"/>
        <w:rPr>
          <w:rFonts w:ascii="Times New Roman" w:eastAsia="Times New Roman" w:hAnsi="Times New Roman"/>
        </w:rPr>
      </w:pPr>
    </w:p>
    <w:p w:rsidR="005D2A42" w:rsidRDefault="00B5397D">
      <w:pPr>
        <w:spacing w:line="0" w:lineRule="atLeast"/>
        <w:rPr>
          <w:rFonts w:ascii="Arial" w:eastAsia="Arial" w:hAnsi="Arial"/>
          <w:sz w:val="22"/>
        </w:rPr>
      </w:pPr>
      <w:r>
        <w:rPr>
          <w:rFonts w:ascii="Arial" w:eastAsia="Arial" w:hAnsi="Arial"/>
          <w:sz w:val="22"/>
        </w:rPr>
        <w:t>Les résultats précédents ont montré la situation des élèves scolarisés dans les différentes zones sur les</w:t>
      </w:r>
    </w:p>
    <w:p w:rsidR="005D2A42" w:rsidRDefault="005D2A42">
      <w:pPr>
        <w:spacing w:line="4" w:lineRule="exact"/>
        <w:rPr>
          <w:rFonts w:ascii="Times New Roman" w:eastAsia="Times New Roman" w:hAnsi="Times New Roman"/>
        </w:rPr>
      </w:pPr>
    </w:p>
    <w:p w:rsidR="005D2A42" w:rsidRDefault="00B5397D">
      <w:pPr>
        <w:spacing w:line="266" w:lineRule="auto"/>
        <w:ind w:right="1260"/>
        <w:jc w:val="both"/>
        <w:rPr>
          <w:rFonts w:ascii="Arial" w:eastAsia="Arial" w:hAnsi="Arial"/>
        </w:rPr>
      </w:pPr>
      <w:proofErr w:type="gramStart"/>
      <w:r>
        <w:rPr>
          <w:rFonts w:ascii="Arial" w:eastAsia="Arial" w:hAnsi="Arial"/>
        </w:rPr>
        <w:t>échelles</w:t>
      </w:r>
      <w:proofErr w:type="gramEnd"/>
      <w:r>
        <w:rPr>
          <w:rFonts w:ascii="Arial" w:eastAsia="Arial" w:hAnsi="Arial"/>
        </w:rPr>
        <w:t xml:space="preserve"> de compétences. Cette approche a permis d’identifier les niveaux de compétences atteints par les élèves et les difficultés qu’ils rencontrent en début et en fin de primaire. Toutefois, les tendances qui se dégagent des graphiques 3.7 et 3.8 ne permettent pas d’identifier précisément si les performances moyennes d’une zone sont similaires ou s’écartent de la moyenne nationale relevée dans chaque discipline. La comparaison des scores moyens de chaque zone éducative avec les scores moyens du Sénégal permet de cibler les zones qui sont globalement les moins performantes, et ce, pour les deux niveaux d’études et les deux disciplines évaluées.</w:t>
      </w:r>
    </w:p>
    <w:p w:rsidR="005D2A42" w:rsidRDefault="005D2A42">
      <w:pPr>
        <w:spacing w:line="234" w:lineRule="exact"/>
        <w:rPr>
          <w:rFonts w:ascii="Times New Roman" w:eastAsia="Times New Roman" w:hAnsi="Times New Roman"/>
        </w:rPr>
      </w:pPr>
    </w:p>
    <w:p w:rsidR="005D2A42" w:rsidRDefault="00B5397D">
      <w:pPr>
        <w:spacing w:line="238" w:lineRule="auto"/>
        <w:ind w:right="1260"/>
        <w:jc w:val="both"/>
        <w:rPr>
          <w:rFonts w:ascii="Arial" w:eastAsia="Arial" w:hAnsi="Arial"/>
          <w:sz w:val="22"/>
        </w:rPr>
      </w:pPr>
      <w:r>
        <w:rPr>
          <w:rFonts w:ascii="Arial" w:eastAsia="Arial" w:hAnsi="Arial"/>
          <w:sz w:val="22"/>
        </w:rPr>
        <w:t>Les graphiques suivants présentent en début et en fin de primaire les performances moyennes des élèves pour chacune des zones éducatives du Sénégal établies dans l’enquête PASEC</w:t>
      </w:r>
      <w:r>
        <w:rPr>
          <w:rFonts w:ascii="Arial" w:eastAsia="Arial" w:hAnsi="Arial"/>
          <w:i/>
          <w:sz w:val="22"/>
        </w:rPr>
        <w:t>2014</w:t>
      </w:r>
      <w:r>
        <w:rPr>
          <w:rFonts w:ascii="Arial" w:eastAsia="Arial" w:hAnsi="Arial"/>
          <w:sz w:val="22"/>
        </w:rPr>
        <w:t xml:space="preserve"> et les différences de scores pour chacune des zones en référence au score moyen national du Sénégal en lecture et en mathématiques.</w:t>
      </w:r>
    </w:p>
    <w:p w:rsidR="005D2A42" w:rsidRDefault="006A2137">
      <w:pPr>
        <w:spacing w:line="200" w:lineRule="exact"/>
        <w:rPr>
          <w:rFonts w:ascii="Times New Roman" w:eastAsia="Times New Roman" w:hAnsi="Times New Roman"/>
        </w:rPr>
      </w:pPr>
      <w:r>
        <w:rPr>
          <w:rFonts w:ascii="Arial" w:eastAsia="Arial" w:hAnsi="Arial"/>
          <w:sz w:val="22"/>
        </w:rPr>
        <w:pict>
          <v:line id="_x0000_s1181" style="position:absolute;z-index:-251779072" from="-.05pt,22.55pt" to="143.95pt,22.55pt" o:allowincell="f" o:userdrawn="t" strokeweight=".6pt"/>
        </w:pict>
      </w:r>
    </w:p>
    <w:p w:rsidR="005D2A42" w:rsidRDefault="005D2A42">
      <w:pPr>
        <w:spacing w:line="358" w:lineRule="exact"/>
        <w:rPr>
          <w:rFonts w:ascii="Times New Roman" w:eastAsia="Times New Roman" w:hAnsi="Times New Roman"/>
        </w:rPr>
      </w:pPr>
    </w:p>
    <w:p w:rsidR="005D2A42" w:rsidRDefault="00B5397D">
      <w:pPr>
        <w:spacing w:line="212" w:lineRule="auto"/>
        <w:ind w:right="1880"/>
        <w:rPr>
          <w:rFonts w:ascii="Arial" w:eastAsia="Arial" w:hAnsi="Arial"/>
          <w:sz w:val="18"/>
        </w:rPr>
      </w:pPr>
      <w:r>
        <w:rPr>
          <w:rFonts w:ascii="Arial" w:eastAsia="Arial" w:hAnsi="Arial"/>
          <w:sz w:val="22"/>
          <w:vertAlign w:val="superscript"/>
        </w:rPr>
        <w:t>16</w:t>
      </w:r>
      <w:r>
        <w:rPr>
          <w:rFonts w:ascii="Arial" w:eastAsia="Arial" w:hAnsi="Arial"/>
          <w:sz w:val="18"/>
        </w:rPr>
        <w:t xml:space="preserve"> Pour plus d’information sur le descriptif des compétences de l’échelle PASEC, nous invitons le lecteur à se référer à la présentation de l’échelle internationale PASEC</w:t>
      </w:r>
      <w:r>
        <w:rPr>
          <w:rFonts w:ascii="Arial" w:eastAsia="Arial" w:hAnsi="Arial"/>
          <w:i/>
          <w:sz w:val="18"/>
        </w:rPr>
        <w:t>2014</w:t>
      </w:r>
      <w:r>
        <w:rPr>
          <w:rFonts w:ascii="Arial" w:eastAsia="Arial" w:hAnsi="Arial"/>
          <w:sz w:val="18"/>
        </w:rPr>
        <w:t xml:space="preserve"> en début de chapitre.</w:t>
      </w:r>
    </w:p>
    <w:p w:rsidR="005D2A42" w:rsidRDefault="005D2A42">
      <w:pPr>
        <w:spacing w:line="212" w:lineRule="auto"/>
        <w:ind w:right="1880"/>
        <w:rPr>
          <w:rFonts w:ascii="Arial" w:eastAsia="Arial" w:hAnsi="Arial"/>
          <w:sz w:val="18"/>
        </w:rPr>
        <w:sectPr w:rsidR="005D2A42">
          <w:pgSz w:w="11900" w:h="16838"/>
          <w:pgMar w:top="1345" w:right="140" w:bottom="264" w:left="1420" w:header="0" w:footer="0" w:gutter="0"/>
          <w:cols w:space="0" w:equalWidth="0">
            <w:col w:w="10340"/>
          </w:cols>
          <w:docGrid w:linePitch="360"/>
        </w:sectPr>
      </w:pPr>
    </w:p>
    <w:p w:rsidR="005D2A42" w:rsidRDefault="005D2A42">
      <w:pPr>
        <w:spacing w:line="371"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59</w:t>
      </w:r>
    </w:p>
    <w:p w:rsidR="005D2A42" w:rsidRDefault="006A2137">
      <w:pPr>
        <w:spacing w:line="20" w:lineRule="exact"/>
        <w:rPr>
          <w:rFonts w:ascii="Times New Roman" w:eastAsia="Times New Roman" w:hAnsi="Times New Roman"/>
        </w:rPr>
      </w:pPr>
      <w:r>
        <w:rPr>
          <w:rFonts w:ascii="Arial" w:eastAsia="Arial" w:hAnsi="Arial"/>
          <w:b/>
          <w:sz w:val="19"/>
        </w:rPr>
        <w:pict>
          <v:line id="_x0000_s1182" style="position:absolute;z-index:-251778048"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1345" w:right="980" w:bottom="264" w:left="8420" w:header="0" w:footer="0" w:gutter="0"/>
          <w:cols w:space="0" w:equalWidth="0">
            <w:col w:w="2500"/>
          </w:cols>
          <w:docGrid w:linePitch="360"/>
        </w:sectPr>
      </w:pPr>
    </w:p>
    <w:p w:rsidR="005D2A42" w:rsidRDefault="00B5397D">
      <w:pPr>
        <w:spacing w:line="0" w:lineRule="atLeast"/>
        <w:rPr>
          <w:rFonts w:ascii="Arial" w:eastAsia="Arial" w:hAnsi="Arial"/>
          <w:color w:val="F87268"/>
          <w:sz w:val="17"/>
        </w:rPr>
      </w:pPr>
      <w:bookmarkStart w:id="59" w:name="page60"/>
      <w:bookmarkEnd w:id="59"/>
      <w:r>
        <w:rPr>
          <w:rFonts w:ascii="Arial" w:eastAsia="Arial" w:hAnsi="Arial"/>
          <w:color w:val="F87268"/>
          <w:sz w:val="17"/>
        </w:rPr>
        <w:lastRenderedPageBreak/>
        <w:t>CHAPITRE 3</w:t>
      </w:r>
    </w:p>
    <w:p w:rsidR="005D2A42" w:rsidRDefault="005D2A42">
      <w:pPr>
        <w:spacing w:line="0" w:lineRule="atLeast"/>
        <w:rPr>
          <w:rFonts w:ascii="Arial" w:eastAsia="Arial" w:hAnsi="Arial"/>
          <w:color w:val="F87268"/>
          <w:sz w:val="17"/>
        </w:rPr>
        <w:sectPr w:rsidR="005D2A42">
          <w:pgSz w:w="11900" w:h="16838"/>
          <w:pgMar w:top="1352" w:right="9440" w:bottom="267" w:left="1420" w:header="0" w:footer="0" w:gutter="0"/>
          <w:cols w:space="0" w:equalWidth="0">
            <w:col w:w="104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36" w:lineRule="exact"/>
        <w:rPr>
          <w:rFonts w:ascii="Times New Roman" w:eastAsia="Times New Roman" w:hAnsi="Times New Roman"/>
        </w:rPr>
      </w:pPr>
    </w:p>
    <w:p w:rsidR="005D2A42" w:rsidRDefault="00B5397D">
      <w:pPr>
        <w:spacing w:line="237" w:lineRule="auto"/>
        <w:jc w:val="both"/>
        <w:rPr>
          <w:rFonts w:ascii="Arial" w:eastAsia="Arial" w:hAnsi="Arial"/>
          <w:i/>
          <w:sz w:val="22"/>
          <w:u w:val="single"/>
        </w:rPr>
      </w:pPr>
      <w:r>
        <w:rPr>
          <w:rFonts w:ascii="Arial" w:eastAsia="Arial" w:hAnsi="Arial"/>
          <w:i/>
          <w:sz w:val="22"/>
          <w:u w:val="single"/>
        </w:rPr>
        <w:t>Graphique 3.7 : Ecarts de performance en langue entre chaque région et le score moyen national – Début de scolarité</w:t>
      </w:r>
    </w:p>
    <w:p w:rsidR="005D2A42" w:rsidRDefault="00301681">
      <w:pPr>
        <w:spacing w:line="200" w:lineRule="exact"/>
        <w:rPr>
          <w:rFonts w:ascii="Times New Roman" w:eastAsia="Times New Roman" w:hAnsi="Times New Roman"/>
        </w:rPr>
      </w:pPr>
      <w:r>
        <w:rPr>
          <w:rFonts w:ascii="Arial" w:eastAsia="Arial" w:hAnsi="Arial"/>
          <w:i/>
          <w:noProof/>
          <w:sz w:val="22"/>
          <w:u w:val="single"/>
        </w:rPr>
        <w:drawing>
          <wp:anchor distT="0" distB="0" distL="114300" distR="114300" simplePos="0" relativeHeight="251539456" behindDoc="1" locked="0" layoutInCell="0" allowOverlap="1">
            <wp:simplePos x="0" y="0"/>
            <wp:positionH relativeFrom="column">
              <wp:posOffset>1146810</wp:posOffset>
            </wp:positionH>
            <wp:positionV relativeFrom="paragraph">
              <wp:posOffset>126365</wp:posOffset>
            </wp:positionV>
            <wp:extent cx="1553210" cy="1737360"/>
            <wp:effectExtent l="19050" t="0" r="8890" b="0"/>
            <wp:wrapNone/>
            <wp:docPr id="159" name="Image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43"/>
                    <a:srcRect/>
                    <a:stretch>
                      <a:fillRect/>
                    </a:stretch>
                  </pic:blipFill>
                  <pic:spPr bwMode="auto">
                    <a:xfrm>
                      <a:off x="0" y="0"/>
                      <a:ext cx="1553210" cy="1737360"/>
                    </a:xfrm>
                    <a:prstGeom prst="rect">
                      <a:avLst/>
                    </a:prstGeom>
                    <a:noFill/>
                  </pic:spPr>
                </pic:pic>
              </a:graphicData>
            </a:graphic>
          </wp:anchor>
        </w:drawing>
      </w:r>
      <w:r w:rsidR="00B5397D">
        <w:rPr>
          <w:rFonts w:ascii="Arial" w:eastAsia="Arial" w:hAnsi="Arial"/>
          <w:i/>
          <w:sz w:val="22"/>
          <w:u w:val="single"/>
        </w:rPr>
        <w:br w:type="column"/>
      </w:r>
    </w:p>
    <w:p w:rsidR="005D2A42" w:rsidRDefault="005D2A42">
      <w:pPr>
        <w:spacing w:line="236" w:lineRule="exact"/>
        <w:rPr>
          <w:rFonts w:ascii="Times New Roman" w:eastAsia="Times New Roman" w:hAnsi="Times New Roman"/>
        </w:rPr>
      </w:pPr>
    </w:p>
    <w:p w:rsidR="005D2A42" w:rsidRDefault="00B5397D">
      <w:pPr>
        <w:spacing w:line="253" w:lineRule="auto"/>
        <w:rPr>
          <w:rFonts w:ascii="Arial" w:eastAsia="Arial" w:hAnsi="Arial"/>
          <w:i/>
          <w:sz w:val="21"/>
          <w:u w:val="single"/>
        </w:rPr>
      </w:pPr>
      <w:r>
        <w:rPr>
          <w:rFonts w:ascii="Arial" w:eastAsia="Arial" w:hAnsi="Arial"/>
          <w:i/>
          <w:sz w:val="21"/>
          <w:u w:val="single"/>
        </w:rPr>
        <w:t>Graphique 3.8: Ecarts de performance en mathématiques entre chaque région et le score moyen national – Début de scolarité</w:t>
      </w:r>
    </w:p>
    <w:p w:rsidR="005D2A42" w:rsidRDefault="00301681">
      <w:pPr>
        <w:spacing w:line="253" w:lineRule="auto"/>
        <w:rPr>
          <w:rFonts w:ascii="Arial" w:eastAsia="Arial" w:hAnsi="Arial"/>
          <w:i/>
          <w:sz w:val="21"/>
          <w:u w:val="single"/>
        </w:rPr>
        <w:sectPr w:rsidR="005D2A42">
          <w:type w:val="continuous"/>
          <w:pgSz w:w="11900" w:h="16838"/>
          <w:pgMar w:top="1352" w:right="1620" w:bottom="267" w:left="1520" w:header="0" w:footer="0" w:gutter="0"/>
          <w:cols w:num="2" w:space="0" w:equalWidth="0">
            <w:col w:w="4280" w:space="400"/>
            <w:col w:w="4080"/>
          </w:cols>
          <w:docGrid w:linePitch="360"/>
        </w:sectPr>
      </w:pPr>
      <w:r>
        <w:rPr>
          <w:rFonts w:ascii="Arial" w:eastAsia="Arial" w:hAnsi="Arial"/>
          <w:i/>
          <w:noProof/>
          <w:sz w:val="21"/>
          <w:u w:val="single"/>
        </w:rPr>
        <w:drawing>
          <wp:anchor distT="0" distB="0" distL="114300" distR="114300" simplePos="0" relativeHeight="251540480" behindDoc="1" locked="0" layoutInCell="0" allowOverlap="1">
            <wp:simplePos x="0" y="0"/>
            <wp:positionH relativeFrom="column">
              <wp:posOffset>1104265</wp:posOffset>
            </wp:positionH>
            <wp:positionV relativeFrom="paragraph">
              <wp:posOffset>117475</wp:posOffset>
            </wp:positionV>
            <wp:extent cx="1553210" cy="1737360"/>
            <wp:effectExtent l="19050" t="0" r="8890" b="0"/>
            <wp:wrapNone/>
            <wp:docPr id="160" name="Imag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pic:cNvPicPr>
                      <a:picLocks noChangeAspect="1" noChangeArrowheads="1"/>
                    </pic:cNvPicPr>
                  </pic:nvPicPr>
                  <pic:blipFill>
                    <a:blip r:embed="rId44"/>
                    <a:srcRect/>
                    <a:stretch>
                      <a:fillRect/>
                    </a:stretch>
                  </pic:blipFill>
                  <pic:spPr bwMode="auto">
                    <a:xfrm>
                      <a:off x="0" y="0"/>
                      <a:ext cx="1553210" cy="1737360"/>
                    </a:xfrm>
                    <a:prstGeom prst="rect">
                      <a:avLst/>
                    </a:prstGeom>
                    <a:noFill/>
                  </pic:spPr>
                </pic:pic>
              </a:graphicData>
            </a:graphic>
          </wp:anchor>
        </w:drawing>
      </w:r>
    </w:p>
    <w:p w:rsidR="005D2A42" w:rsidRDefault="005D2A42">
      <w:pPr>
        <w:spacing w:line="207" w:lineRule="exact"/>
        <w:rPr>
          <w:rFonts w:ascii="Times New Roman" w:eastAsia="Times New Roman" w:hAnsi="Times New Roman"/>
        </w:rPr>
      </w:pPr>
    </w:p>
    <w:tbl>
      <w:tblPr>
        <w:tblW w:w="0" w:type="auto"/>
        <w:tblInd w:w="260" w:type="dxa"/>
        <w:tblLayout w:type="fixed"/>
        <w:tblCellMar>
          <w:left w:w="0" w:type="dxa"/>
          <w:right w:w="0" w:type="dxa"/>
        </w:tblCellMar>
        <w:tblLook w:val="0000" w:firstRow="0" w:lastRow="0" w:firstColumn="0" w:lastColumn="0" w:noHBand="0" w:noVBand="0"/>
      </w:tblPr>
      <w:tblGrid>
        <w:gridCol w:w="580"/>
        <w:gridCol w:w="1480"/>
        <w:gridCol w:w="260"/>
        <w:gridCol w:w="20"/>
        <w:gridCol w:w="100"/>
        <w:gridCol w:w="100"/>
        <w:gridCol w:w="100"/>
        <w:gridCol w:w="240"/>
        <w:gridCol w:w="1140"/>
        <w:gridCol w:w="120"/>
        <w:gridCol w:w="980"/>
        <w:gridCol w:w="1360"/>
        <w:gridCol w:w="260"/>
        <w:gridCol w:w="400"/>
        <w:gridCol w:w="360"/>
        <w:gridCol w:w="400"/>
        <w:gridCol w:w="380"/>
        <w:gridCol w:w="20"/>
        <w:gridCol w:w="80"/>
        <w:gridCol w:w="20"/>
      </w:tblGrid>
      <w:tr w:rsidR="005D2A42">
        <w:trPr>
          <w:trHeight w:val="134"/>
        </w:trPr>
        <w:tc>
          <w:tcPr>
            <w:tcW w:w="2060" w:type="dxa"/>
            <w:gridSpan w:val="2"/>
            <w:vMerge w:val="restart"/>
            <w:shd w:val="clear" w:color="auto" w:fill="auto"/>
            <w:vAlign w:val="bottom"/>
          </w:tcPr>
          <w:p w:rsidR="005D2A42" w:rsidRDefault="00B5397D">
            <w:pPr>
              <w:spacing w:line="0" w:lineRule="atLeast"/>
              <w:ind w:right="460"/>
              <w:jc w:val="right"/>
              <w:rPr>
                <w:rFonts w:ascii="Gill Sans MT" w:eastAsia="Gill Sans MT" w:hAnsi="Gill Sans MT"/>
                <w:sz w:val="22"/>
              </w:rPr>
            </w:pPr>
            <w:r>
              <w:rPr>
                <w:rFonts w:ascii="Gill Sans MT" w:eastAsia="Gill Sans MT" w:hAnsi="Gill Sans MT"/>
                <w:sz w:val="22"/>
              </w:rPr>
              <w:t>Zone Nord</w:t>
            </w:r>
          </w:p>
        </w:tc>
        <w:tc>
          <w:tcPr>
            <w:tcW w:w="480" w:type="dxa"/>
            <w:gridSpan w:val="4"/>
            <w:vMerge w:val="restart"/>
            <w:shd w:val="clear" w:color="auto" w:fill="auto"/>
            <w:vAlign w:val="bottom"/>
          </w:tcPr>
          <w:p w:rsidR="005D2A42" w:rsidRDefault="00B5397D">
            <w:pPr>
              <w:spacing w:line="0" w:lineRule="atLeast"/>
              <w:jc w:val="right"/>
              <w:rPr>
                <w:rFonts w:ascii="Gill Sans MT" w:eastAsia="Gill Sans MT" w:hAnsi="Gill Sans MT"/>
                <w:color w:val="00B0F0"/>
                <w:sz w:val="21"/>
              </w:rPr>
            </w:pPr>
            <w:r>
              <w:rPr>
                <w:rFonts w:ascii="Gill Sans MT" w:eastAsia="Gill Sans MT" w:hAnsi="Gill Sans MT"/>
                <w:color w:val="00B0F0"/>
                <w:sz w:val="21"/>
              </w:rPr>
              <w:t>-17,5</w:t>
            </w: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2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1"/>
              </w:rPr>
            </w:pPr>
          </w:p>
        </w:tc>
        <w:tc>
          <w:tcPr>
            <w:tcW w:w="1140" w:type="dxa"/>
            <w:shd w:val="clear" w:color="auto" w:fill="auto"/>
            <w:vAlign w:val="bottom"/>
          </w:tcPr>
          <w:p w:rsidR="005D2A42" w:rsidRDefault="005D2A42">
            <w:pPr>
              <w:spacing w:line="0" w:lineRule="atLeast"/>
              <w:rPr>
                <w:rFonts w:ascii="Times New Roman" w:eastAsia="Times New Roman" w:hAnsi="Times New Roman"/>
                <w:sz w:val="11"/>
              </w:rPr>
            </w:pPr>
          </w:p>
        </w:tc>
        <w:tc>
          <w:tcPr>
            <w:tcW w:w="120" w:type="dxa"/>
            <w:shd w:val="clear" w:color="auto" w:fill="auto"/>
            <w:vAlign w:val="bottom"/>
          </w:tcPr>
          <w:p w:rsidR="005D2A42" w:rsidRDefault="005D2A42">
            <w:pPr>
              <w:spacing w:line="0" w:lineRule="atLeast"/>
              <w:rPr>
                <w:rFonts w:ascii="Times New Roman" w:eastAsia="Times New Roman" w:hAnsi="Times New Roman"/>
                <w:sz w:val="11"/>
              </w:rPr>
            </w:pPr>
          </w:p>
        </w:tc>
        <w:tc>
          <w:tcPr>
            <w:tcW w:w="2340" w:type="dxa"/>
            <w:gridSpan w:val="2"/>
            <w:vMerge w:val="restart"/>
            <w:shd w:val="clear" w:color="auto" w:fill="auto"/>
            <w:vAlign w:val="bottom"/>
          </w:tcPr>
          <w:p w:rsidR="005D2A42" w:rsidRDefault="00B5397D">
            <w:pPr>
              <w:spacing w:line="0" w:lineRule="atLeast"/>
              <w:ind w:right="260"/>
              <w:jc w:val="right"/>
              <w:rPr>
                <w:rFonts w:ascii="Gill Sans MT" w:eastAsia="Gill Sans MT" w:hAnsi="Gill Sans MT"/>
                <w:sz w:val="22"/>
              </w:rPr>
            </w:pPr>
            <w:r>
              <w:rPr>
                <w:rFonts w:ascii="Gill Sans MT" w:eastAsia="Gill Sans MT" w:hAnsi="Gill Sans MT"/>
                <w:sz w:val="22"/>
              </w:rPr>
              <w:t>Zone Nord</w:t>
            </w:r>
          </w:p>
        </w:tc>
        <w:tc>
          <w:tcPr>
            <w:tcW w:w="1020" w:type="dxa"/>
            <w:gridSpan w:val="3"/>
            <w:vMerge w:val="restart"/>
            <w:tcBorders>
              <w:right w:val="single" w:sz="8" w:space="0" w:color="7F7F7F"/>
            </w:tcBorders>
            <w:shd w:val="clear" w:color="auto" w:fill="auto"/>
            <w:vAlign w:val="bottom"/>
          </w:tcPr>
          <w:p w:rsidR="005D2A42" w:rsidRDefault="00B5397D">
            <w:pPr>
              <w:spacing w:line="0" w:lineRule="atLeast"/>
              <w:ind w:left="300"/>
              <w:rPr>
                <w:rFonts w:ascii="Gill Sans MT" w:eastAsia="Gill Sans MT" w:hAnsi="Gill Sans MT"/>
                <w:color w:val="00C459"/>
                <w:sz w:val="22"/>
              </w:rPr>
            </w:pPr>
            <w:r>
              <w:rPr>
                <w:rFonts w:ascii="Gill Sans MT" w:eastAsia="Gill Sans MT" w:hAnsi="Gill Sans MT"/>
                <w:color w:val="00C459"/>
                <w:sz w:val="22"/>
              </w:rPr>
              <w:t>-12,1</w:t>
            </w:r>
          </w:p>
        </w:tc>
        <w:tc>
          <w:tcPr>
            <w:tcW w:w="400" w:type="dxa"/>
            <w:shd w:val="clear" w:color="auto" w:fill="auto"/>
            <w:vAlign w:val="bottom"/>
          </w:tcPr>
          <w:p w:rsidR="005D2A42" w:rsidRDefault="005D2A42">
            <w:pPr>
              <w:spacing w:line="0" w:lineRule="atLeast"/>
              <w:rPr>
                <w:rFonts w:ascii="Times New Roman" w:eastAsia="Times New Roman" w:hAnsi="Times New Roman"/>
                <w:sz w:val="11"/>
              </w:rPr>
            </w:pPr>
          </w:p>
        </w:tc>
        <w:tc>
          <w:tcPr>
            <w:tcW w:w="380" w:type="dxa"/>
            <w:shd w:val="clear" w:color="auto" w:fill="auto"/>
            <w:vAlign w:val="bottom"/>
          </w:tcPr>
          <w:p w:rsidR="005D2A42" w:rsidRDefault="005D2A42">
            <w:pPr>
              <w:spacing w:line="0" w:lineRule="atLeast"/>
              <w:rPr>
                <w:rFonts w:ascii="Times New Roman" w:eastAsia="Times New Roman" w:hAnsi="Times New Roman"/>
                <w:sz w:val="11"/>
              </w:rPr>
            </w:pPr>
          </w:p>
        </w:tc>
        <w:tc>
          <w:tcPr>
            <w:tcW w:w="20" w:type="dxa"/>
            <w:shd w:val="clear" w:color="auto" w:fill="auto"/>
            <w:vAlign w:val="bottom"/>
          </w:tcPr>
          <w:p w:rsidR="005D2A42" w:rsidRDefault="005D2A42">
            <w:pPr>
              <w:spacing w:line="0" w:lineRule="atLeast"/>
              <w:rPr>
                <w:rFonts w:ascii="Times New Roman" w:eastAsia="Times New Roman" w:hAnsi="Times New Roman"/>
                <w:sz w:val="11"/>
              </w:rPr>
            </w:pPr>
          </w:p>
        </w:tc>
        <w:tc>
          <w:tcPr>
            <w:tcW w:w="80" w:type="dxa"/>
            <w:shd w:val="clear" w:color="auto" w:fill="auto"/>
            <w:vAlign w:val="bottom"/>
          </w:tcPr>
          <w:p w:rsidR="005D2A42" w:rsidRDefault="005D2A42">
            <w:pPr>
              <w:spacing w:line="0" w:lineRule="atLeast"/>
              <w:rPr>
                <w:rFonts w:ascii="Times New Roman" w:eastAsia="Times New Roman" w:hAnsi="Times New Roman"/>
                <w:sz w:val="11"/>
              </w:rPr>
            </w:pPr>
          </w:p>
        </w:tc>
        <w:tc>
          <w:tcPr>
            <w:tcW w:w="20" w:type="dxa"/>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281"/>
        </w:trPr>
        <w:tc>
          <w:tcPr>
            <w:tcW w:w="206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480" w:type="dxa"/>
            <w:gridSpan w:val="4"/>
            <w:vMerge/>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240" w:type="dxa"/>
            <w:tcBorders>
              <w:right w:val="single" w:sz="8" w:space="0" w:color="7F7F7F"/>
            </w:tcBorders>
            <w:shd w:val="clear" w:color="auto" w:fill="D1E3F3"/>
            <w:vAlign w:val="bottom"/>
          </w:tcPr>
          <w:p w:rsidR="005D2A42" w:rsidRDefault="005D2A42">
            <w:pPr>
              <w:spacing w:line="0" w:lineRule="atLeast"/>
              <w:rPr>
                <w:rFonts w:ascii="Times New Roman" w:eastAsia="Times New Roman" w:hAnsi="Times New Roman"/>
                <w:sz w:val="24"/>
              </w:rPr>
            </w:pPr>
          </w:p>
        </w:tc>
        <w:tc>
          <w:tcPr>
            <w:tcW w:w="114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234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1020" w:type="dxa"/>
            <w:gridSpan w:val="3"/>
            <w:vMerge/>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400" w:type="dxa"/>
            <w:shd w:val="clear" w:color="auto" w:fill="auto"/>
            <w:vAlign w:val="bottom"/>
          </w:tcPr>
          <w:p w:rsidR="005D2A42" w:rsidRDefault="005D2A42">
            <w:pPr>
              <w:spacing w:line="0" w:lineRule="atLeast"/>
              <w:rPr>
                <w:rFonts w:ascii="Times New Roman" w:eastAsia="Times New Roman" w:hAnsi="Times New Roman"/>
                <w:sz w:val="24"/>
              </w:rPr>
            </w:pPr>
          </w:p>
        </w:tc>
        <w:tc>
          <w:tcPr>
            <w:tcW w:w="38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40"/>
        </w:trPr>
        <w:tc>
          <w:tcPr>
            <w:tcW w:w="2060" w:type="dxa"/>
            <w:gridSpan w:val="2"/>
            <w:vMerge w:val="restart"/>
            <w:shd w:val="clear" w:color="auto" w:fill="auto"/>
            <w:vAlign w:val="bottom"/>
          </w:tcPr>
          <w:p w:rsidR="005D2A42" w:rsidRDefault="00B5397D">
            <w:pPr>
              <w:spacing w:line="0" w:lineRule="atLeast"/>
              <w:ind w:right="460"/>
              <w:jc w:val="right"/>
              <w:rPr>
                <w:rFonts w:ascii="Gill Sans MT" w:eastAsia="Gill Sans MT" w:hAnsi="Gill Sans MT"/>
                <w:sz w:val="22"/>
              </w:rPr>
            </w:pPr>
            <w:r>
              <w:rPr>
                <w:rFonts w:ascii="Gill Sans MT" w:eastAsia="Gill Sans MT" w:hAnsi="Gill Sans MT"/>
                <w:sz w:val="22"/>
              </w:rPr>
              <w:t>Zone Ouest</w:t>
            </w:r>
          </w:p>
        </w:tc>
        <w:tc>
          <w:tcPr>
            <w:tcW w:w="820" w:type="dxa"/>
            <w:gridSpan w:val="6"/>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2"/>
              </w:rPr>
            </w:pPr>
          </w:p>
        </w:tc>
        <w:tc>
          <w:tcPr>
            <w:tcW w:w="1140" w:type="dxa"/>
            <w:vMerge w:val="restart"/>
            <w:shd w:val="clear" w:color="auto" w:fill="auto"/>
            <w:vAlign w:val="bottom"/>
          </w:tcPr>
          <w:p w:rsidR="005D2A42" w:rsidRDefault="00B5397D">
            <w:pPr>
              <w:spacing w:line="0" w:lineRule="atLeast"/>
              <w:jc w:val="right"/>
              <w:rPr>
                <w:rFonts w:ascii="Gill Sans MT" w:eastAsia="Gill Sans MT" w:hAnsi="Gill Sans MT"/>
                <w:color w:val="00B0F0"/>
                <w:sz w:val="21"/>
              </w:rPr>
            </w:pPr>
            <w:r>
              <w:rPr>
                <w:rFonts w:ascii="Gill Sans MT" w:eastAsia="Gill Sans MT" w:hAnsi="Gill Sans MT"/>
                <w:color w:val="00B0F0"/>
                <w:sz w:val="21"/>
              </w:rPr>
              <w:t>45,8</w:t>
            </w:r>
          </w:p>
        </w:tc>
        <w:tc>
          <w:tcPr>
            <w:tcW w:w="120" w:type="dxa"/>
            <w:shd w:val="clear" w:color="auto" w:fill="auto"/>
            <w:vAlign w:val="bottom"/>
          </w:tcPr>
          <w:p w:rsidR="005D2A42" w:rsidRDefault="005D2A42">
            <w:pPr>
              <w:spacing w:line="0" w:lineRule="atLeast"/>
              <w:rPr>
                <w:rFonts w:ascii="Times New Roman" w:eastAsia="Times New Roman" w:hAnsi="Times New Roman"/>
                <w:sz w:val="12"/>
              </w:rPr>
            </w:pPr>
          </w:p>
        </w:tc>
        <w:tc>
          <w:tcPr>
            <w:tcW w:w="2340" w:type="dxa"/>
            <w:gridSpan w:val="2"/>
            <w:vMerge w:val="restart"/>
            <w:shd w:val="clear" w:color="auto" w:fill="auto"/>
            <w:vAlign w:val="bottom"/>
          </w:tcPr>
          <w:p w:rsidR="005D2A42" w:rsidRDefault="00B5397D">
            <w:pPr>
              <w:spacing w:line="0" w:lineRule="atLeast"/>
              <w:ind w:right="260"/>
              <w:jc w:val="right"/>
              <w:rPr>
                <w:rFonts w:ascii="Gill Sans MT" w:eastAsia="Gill Sans MT" w:hAnsi="Gill Sans MT"/>
                <w:sz w:val="22"/>
              </w:rPr>
            </w:pPr>
            <w:r>
              <w:rPr>
                <w:rFonts w:ascii="Gill Sans MT" w:eastAsia="Gill Sans MT" w:hAnsi="Gill Sans MT"/>
                <w:sz w:val="22"/>
              </w:rPr>
              <w:t>Zone Ouest</w:t>
            </w:r>
          </w:p>
        </w:tc>
        <w:tc>
          <w:tcPr>
            <w:tcW w:w="260" w:type="dxa"/>
            <w:shd w:val="clear" w:color="auto" w:fill="auto"/>
            <w:vAlign w:val="bottom"/>
          </w:tcPr>
          <w:p w:rsidR="005D2A42" w:rsidRDefault="005D2A42">
            <w:pPr>
              <w:spacing w:line="0" w:lineRule="atLeast"/>
              <w:rPr>
                <w:rFonts w:ascii="Times New Roman" w:eastAsia="Times New Roman" w:hAnsi="Times New Roman"/>
                <w:sz w:val="12"/>
              </w:rPr>
            </w:pPr>
          </w:p>
        </w:tc>
        <w:tc>
          <w:tcPr>
            <w:tcW w:w="400" w:type="dxa"/>
            <w:shd w:val="clear" w:color="auto" w:fill="auto"/>
            <w:vAlign w:val="bottom"/>
          </w:tcPr>
          <w:p w:rsidR="005D2A42" w:rsidRDefault="005D2A42">
            <w:pPr>
              <w:spacing w:line="0" w:lineRule="atLeast"/>
              <w:rPr>
                <w:rFonts w:ascii="Times New Roman" w:eastAsia="Times New Roman" w:hAnsi="Times New Roman"/>
                <w:sz w:val="12"/>
              </w:rPr>
            </w:pPr>
          </w:p>
        </w:tc>
        <w:tc>
          <w:tcPr>
            <w:tcW w:w="3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2"/>
              </w:rPr>
            </w:pPr>
          </w:p>
        </w:tc>
        <w:tc>
          <w:tcPr>
            <w:tcW w:w="400" w:type="dxa"/>
            <w:shd w:val="clear" w:color="auto" w:fill="auto"/>
            <w:vAlign w:val="bottom"/>
          </w:tcPr>
          <w:p w:rsidR="005D2A42" w:rsidRDefault="005D2A42">
            <w:pPr>
              <w:spacing w:line="0" w:lineRule="atLeast"/>
              <w:rPr>
                <w:rFonts w:ascii="Times New Roman" w:eastAsia="Times New Roman" w:hAnsi="Times New Roman"/>
                <w:sz w:val="12"/>
              </w:rPr>
            </w:pPr>
          </w:p>
        </w:tc>
        <w:tc>
          <w:tcPr>
            <w:tcW w:w="500" w:type="dxa"/>
            <w:gridSpan w:val="4"/>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114"/>
        </w:trPr>
        <w:tc>
          <w:tcPr>
            <w:tcW w:w="206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26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2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1140" w:type="dxa"/>
            <w:vMerge/>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shd w:val="clear" w:color="auto" w:fill="auto"/>
            <w:vAlign w:val="bottom"/>
          </w:tcPr>
          <w:p w:rsidR="005D2A42" w:rsidRDefault="005D2A42">
            <w:pPr>
              <w:spacing w:line="0" w:lineRule="atLeast"/>
              <w:rPr>
                <w:rFonts w:ascii="Times New Roman" w:eastAsia="Times New Roman" w:hAnsi="Times New Roman"/>
                <w:sz w:val="9"/>
              </w:rPr>
            </w:pPr>
          </w:p>
        </w:tc>
        <w:tc>
          <w:tcPr>
            <w:tcW w:w="234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260" w:type="dxa"/>
            <w:shd w:val="clear" w:color="auto" w:fill="auto"/>
            <w:vAlign w:val="bottom"/>
          </w:tcPr>
          <w:p w:rsidR="005D2A42" w:rsidRDefault="005D2A42">
            <w:pPr>
              <w:spacing w:line="0" w:lineRule="atLeast"/>
              <w:rPr>
                <w:rFonts w:ascii="Times New Roman" w:eastAsia="Times New Roman" w:hAnsi="Times New Roman"/>
                <w:sz w:val="9"/>
              </w:rPr>
            </w:pPr>
          </w:p>
        </w:tc>
        <w:tc>
          <w:tcPr>
            <w:tcW w:w="400" w:type="dxa"/>
            <w:shd w:val="clear" w:color="auto" w:fill="auto"/>
            <w:vAlign w:val="bottom"/>
          </w:tcPr>
          <w:p w:rsidR="005D2A42" w:rsidRDefault="005D2A42">
            <w:pPr>
              <w:spacing w:line="0" w:lineRule="atLeast"/>
              <w:rPr>
                <w:rFonts w:ascii="Times New Roman" w:eastAsia="Times New Roman" w:hAnsi="Times New Roman"/>
                <w:sz w:val="9"/>
              </w:rPr>
            </w:pPr>
          </w:p>
        </w:tc>
        <w:tc>
          <w:tcPr>
            <w:tcW w:w="3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900" w:type="dxa"/>
            <w:gridSpan w:val="5"/>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283"/>
        </w:trPr>
        <w:tc>
          <w:tcPr>
            <w:tcW w:w="206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26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2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114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234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260" w:type="dxa"/>
            <w:shd w:val="clear" w:color="auto" w:fill="auto"/>
            <w:vAlign w:val="bottom"/>
          </w:tcPr>
          <w:p w:rsidR="005D2A42" w:rsidRDefault="005D2A42">
            <w:pPr>
              <w:spacing w:line="0" w:lineRule="atLeast"/>
              <w:rPr>
                <w:rFonts w:ascii="Times New Roman" w:eastAsia="Times New Roman" w:hAnsi="Times New Roman"/>
                <w:sz w:val="24"/>
              </w:rPr>
            </w:pPr>
          </w:p>
        </w:tc>
        <w:tc>
          <w:tcPr>
            <w:tcW w:w="400" w:type="dxa"/>
            <w:shd w:val="clear" w:color="auto" w:fill="auto"/>
            <w:vAlign w:val="bottom"/>
          </w:tcPr>
          <w:p w:rsidR="005D2A42" w:rsidRDefault="005D2A42">
            <w:pPr>
              <w:spacing w:line="0" w:lineRule="atLeast"/>
              <w:rPr>
                <w:rFonts w:ascii="Times New Roman" w:eastAsia="Times New Roman" w:hAnsi="Times New Roman"/>
                <w:sz w:val="24"/>
              </w:rPr>
            </w:pPr>
          </w:p>
        </w:tc>
        <w:tc>
          <w:tcPr>
            <w:tcW w:w="3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400" w:type="dxa"/>
            <w:shd w:val="clear" w:color="auto" w:fill="00C459"/>
            <w:vAlign w:val="bottom"/>
          </w:tcPr>
          <w:p w:rsidR="005D2A42" w:rsidRDefault="005D2A42">
            <w:pPr>
              <w:spacing w:line="0" w:lineRule="atLeast"/>
              <w:rPr>
                <w:rFonts w:ascii="Times New Roman" w:eastAsia="Times New Roman" w:hAnsi="Times New Roman"/>
                <w:sz w:val="24"/>
              </w:rPr>
            </w:pPr>
          </w:p>
        </w:tc>
        <w:tc>
          <w:tcPr>
            <w:tcW w:w="500" w:type="dxa"/>
            <w:gridSpan w:val="4"/>
            <w:shd w:val="clear" w:color="auto" w:fill="auto"/>
            <w:vAlign w:val="bottom"/>
          </w:tcPr>
          <w:p w:rsidR="005D2A42" w:rsidRDefault="00B5397D">
            <w:pPr>
              <w:spacing w:line="0" w:lineRule="atLeast"/>
              <w:jc w:val="right"/>
              <w:rPr>
                <w:rFonts w:ascii="Gill Sans MT" w:eastAsia="Gill Sans MT" w:hAnsi="Gill Sans MT"/>
                <w:color w:val="00C459"/>
                <w:sz w:val="22"/>
              </w:rPr>
            </w:pPr>
            <w:r>
              <w:rPr>
                <w:rFonts w:ascii="Gill Sans MT" w:eastAsia="Gill Sans MT" w:hAnsi="Gill Sans MT"/>
                <w:color w:val="00C459"/>
                <w:sz w:val="22"/>
              </w:rPr>
              <w:t>39,3</w:t>
            </w:r>
          </w:p>
        </w:tc>
      </w:tr>
      <w:tr w:rsidR="005D2A42">
        <w:trPr>
          <w:trHeight w:val="140"/>
        </w:trPr>
        <w:tc>
          <w:tcPr>
            <w:tcW w:w="2060" w:type="dxa"/>
            <w:gridSpan w:val="2"/>
            <w:vMerge w:val="restart"/>
            <w:shd w:val="clear" w:color="auto" w:fill="auto"/>
            <w:vAlign w:val="bottom"/>
          </w:tcPr>
          <w:p w:rsidR="005D2A42" w:rsidRDefault="00B5397D">
            <w:pPr>
              <w:spacing w:line="0" w:lineRule="atLeast"/>
              <w:ind w:right="460"/>
              <w:jc w:val="right"/>
              <w:rPr>
                <w:rFonts w:ascii="Gill Sans MT" w:eastAsia="Gill Sans MT" w:hAnsi="Gill Sans MT"/>
                <w:sz w:val="22"/>
              </w:rPr>
            </w:pPr>
            <w:r>
              <w:rPr>
                <w:rFonts w:ascii="Gill Sans MT" w:eastAsia="Gill Sans MT" w:hAnsi="Gill Sans MT"/>
                <w:sz w:val="22"/>
              </w:rPr>
              <w:t>Zone Centre</w:t>
            </w:r>
          </w:p>
        </w:tc>
        <w:tc>
          <w:tcPr>
            <w:tcW w:w="580" w:type="dxa"/>
            <w:gridSpan w:val="5"/>
            <w:vMerge w:val="restart"/>
            <w:shd w:val="clear" w:color="auto" w:fill="auto"/>
            <w:vAlign w:val="bottom"/>
          </w:tcPr>
          <w:p w:rsidR="005D2A42" w:rsidRDefault="00B5397D">
            <w:pPr>
              <w:spacing w:line="0" w:lineRule="atLeast"/>
              <w:jc w:val="right"/>
              <w:rPr>
                <w:rFonts w:ascii="Gill Sans MT" w:eastAsia="Gill Sans MT" w:hAnsi="Gill Sans MT"/>
                <w:color w:val="00B0F0"/>
                <w:sz w:val="21"/>
              </w:rPr>
            </w:pPr>
            <w:r>
              <w:rPr>
                <w:rFonts w:ascii="Gill Sans MT" w:eastAsia="Gill Sans MT" w:hAnsi="Gill Sans MT"/>
                <w:color w:val="00B0F0"/>
                <w:sz w:val="21"/>
              </w:rPr>
              <w:t>-10,2</w:t>
            </w:r>
          </w:p>
        </w:tc>
        <w:tc>
          <w:tcPr>
            <w:tcW w:w="2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2"/>
              </w:rPr>
            </w:pPr>
          </w:p>
        </w:tc>
        <w:tc>
          <w:tcPr>
            <w:tcW w:w="1140" w:type="dxa"/>
            <w:shd w:val="clear" w:color="auto" w:fill="auto"/>
            <w:vAlign w:val="bottom"/>
          </w:tcPr>
          <w:p w:rsidR="005D2A42" w:rsidRDefault="005D2A42">
            <w:pPr>
              <w:spacing w:line="0" w:lineRule="atLeast"/>
              <w:rPr>
                <w:rFonts w:ascii="Times New Roman" w:eastAsia="Times New Roman" w:hAnsi="Times New Roman"/>
                <w:sz w:val="12"/>
              </w:rPr>
            </w:pPr>
          </w:p>
        </w:tc>
        <w:tc>
          <w:tcPr>
            <w:tcW w:w="120" w:type="dxa"/>
            <w:shd w:val="clear" w:color="auto" w:fill="auto"/>
            <w:vAlign w:val="bottom"/>
          </w:tcPr>
          <w:p w:rsidR="005D2A42" w:rsidRDefault="005D2A42">
            <w:pPr>
              <w:spacing w:line="0" w:lineRule="atLeast"/>
              <w:rPr>
                <w:rFonts w:ascii="Times New Roman" w:eastAsia="Times New Roman" w:hAnsi="Times New Roman"/>
                <w:sz w:val="12"/>
              </w:rPr>
            </w:pPr>
          </w:p>
        </w:tc>
        <w:tc>
          <w:tcPr>
            <w:tcW w:w="2340" w:type="dxa"/>
            <w:gridSpan w:val="2"/>
            <w:vMerge w:val="restart"/>
            <w:shd w:val="clear" w:color="auto" w:fill="auto"/>
            <w:vAlign w:val="bottom"/>
          </w:tcPr>
          <w:p w:rsidR="005D2A42" w:rsidRDefault="00B5397D">
            <w:pPr>
              <w:spacing w:line="0" w:lineRule="atLeast"/>
              <w:ind w:right="260"/>
              <w:jc w:val="right"/>
              <w:rPr>
                <w:rFonts w:ascii="Gill Sans MT" w:eastAsia="Gill Sans MT" w:hAnsi="Gill Sans MT"/>
                <w:sz w:val="22"/>
              </w:rPr>
            </w:pPr>
            <w:r>
              <w:rPr>
                <w:rFonts w:ascii="Gill Sans MT" w:eastAsia="Gill Sans MT" w:hAnsi="Gill Sans MT"/>
                <w:sz w:val="22"/>
              </w:rPr>
              <w:t>Zone Centre</w:t>
            </w:r>
          </w:p>
        </w:tc>
        <w:tc>
          <w:tcPr>
            <w:tcW w:w="260" w:type="dxa"/>
            <w:shd w:val="clear" w:color="auto" w:fill="auto"/>
            <w:vAlign w:val="bottom"/>
          </w:tcPr>
          <w:p w:rsidR="005D2A42" w:rsidRDefault="005D2A42">
            <w:pPr>
              <w:spacing w:line="0" w:lineRule="atLeast"/>
              <w:rPr>
                <w:rFonts w:ascii="Times New Roman" w:eastAsia="Times New Roman" w:hAnsi="Times New Roman"/>
                <w:sz w:val="12"/>
              </w:rPr>
            </w:pPr>
          </w:p>
        </w:tc>
        <w:tc>
          <w:tcPr>
            <w:tcW w:w="400" w:type="dxa"/>
            <w:shd w:val="clear" w:color="auto" w:fill="auto"/>
            <w:vAlign w:val="bottom"/>
          </w:tcPr>
          <w:p w:rsidR="005D2A42" w:rsidRDefault="005D2A42">
            <w:pPr>
              <w:spacing w:line="0" w:lineRule="atLeast"/>
              <w:rPr>
                <w:rFonts w:ascii="Times New Roman" w:eastAsia="Times New Roman" w:hAnsi="Times New Roman"/>
                <w:sz w:val="12"/>
              </w:rPr>
            </w:pPr>
          </w:p>
        </w:tc>
        <w:tc>
          <w:tcPr>
            <w:tcW w:w="3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2"/>
              </w:rPr>
            </w:pPr>
          </w:p>
        </w:tc>
        <w:tc>
          <w:tcPr>
            <w:tcW w:w="400" w:type="dxa"/>
            <w:vMerge w:val="restart"/>
            <w:shd w:val="clear" w:color="auto" w:fill="auto"/>
            <w:vAlign w:val="bottom"/>
          </w:tcPr>
          <w:p w:rsidR="005D2A42" w:rsidRDefault="00B5397D">
            <w:pPr>
              <w:spacing w:line="0" w:lineRule="atLeast"/>
              <w:jc w:val="right"/>
              <w:rPr>
                <w:rFonts w:ascii="Gill Sans MT" w:eastAsia="Gill Sans MT" w:hAnsi="Gill Sans MT"/>
                <w:color w:val="00C459"/>
                <w:sz w:val="22"/>
              </w:rPr>
            </w:pPr>
            <w:r>
              <w:rPr>
                <w:rFonts w:ascii="Gill Sans MT" w:eastAsia="Gill Sans MT" w:hAnsi="Gill Sans MT"/>
                <w:color w:val="00C459"/>
                <w:sz w:val="22"/>
              </w:rPr>
              <w:t>0,7</w:t>
            </w:r>
          </w:p>
        </w:tc>
        <w:tc>
          <w:tcPr>
            <w:tcW w:w="380" w:type="dxa"/>
            <w:shd w:val="clear" w:color="auto" w:fill="auto"/>
            <w:vAlign w:val="bottom"/>
          </w:tcPr>
          <w:p w:rsidR="005D2A42" w:rsidRDefault="005D2A42">
            <w:pPr>
              <w:spacing w:line="0" w:lineRule="atLeast"/>
              <w:rPr>
                <w:rFonts w:ascii="Times New Roman" w:eastAsia="Times New Roman" w:hAnsi="Times New Roman"/>
                <w:sz w:val="12"/>
              </w:rPr>
            </w:pPr>
          </w:p>
        </w:tc>
        <w:tc>
          <w:tcPr>
            <w:tcW w:w="2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20" w:type="dxa"/>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112"/>
        </w:trPr>
        <w:tc>
          <w:tcPr>
            <w:tcW w:w="206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580" w:type="dxa"/>
            <w:gridSpan w:val="5"/>
            <w:vMerge/>
            <w:shd w:val="clear" w:color="auto" w:fill="auto"/>
            <w:vAlign w:val="bottom"/>
          </w:tcPr>
          <w:p w:rsidR="005D2A42" w:rsidRDefault="005D2A42">
            <w:pPr>
              <w:spacing w:line="0" w:lineRule="atLeast"/>
              <w:rPr>
                <w:rFonts w:ascii="Times New Roman" w:eastAsia="Times New Roman" w:hAnsi="Times New Roman"/>
                <w:sz w:val="9"/>
              </w:rPr>
            </w:pPr>
          </w:p>
        </w:tc>
        <w:tc>
          <w:tcPr>
            <w:tcW w:w="2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1140" w:type="dxa"/>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shd w:val="clear" w:color="auto" w:fill="auto"/>
            <w:vAlign w:val="bottom"/>
          </w:tcPr>
          <w:p w:rsidR="005D2A42" w:rsidRDefault="005D2A42">
            <w:pPr>
              <w:spacing w:line="0" w:lineRule="atLeast"/>
              <w:rPr>
                <w:rFonts w:ascii="Times New Roman" w:eastAsia="Times New Roman" w:hAnsi="Times New Roman"/>
                <w:sz w:val="9"/>
              </w:rPr>
            </w:pPr>
          </w:p>
        </w:tc>
        <w:tc>
          <w:tcPr>
            <w:tcW w:w="234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260" w:type="dxa"/>
            <w:shd w:val="clear" w:color="auto" w:fill="auto"/>
            <w:vAlign w:val="bottom"/>
          </w:tcPr>
          <w:p w:rsidR="005D2A42" w:rsidRDefault="005D2A42">
            <w:pPr>
              <w:spacing w:line="0" w:lineRule="atLeast"/>
              <w:rPr>
                <w:rFonts w:ascii="Times New Roman" w:eastAsia="Times New Roman" w:hAnsi="Times New Roman"/>
                <w:sz w:val="9"/>
              </w:rPr>
            </w:pPr>
          </w:p>
        </w:tc>
        <w:tc>
          <w:tcPr>
            <w:tcW w:w="400" w:type="dxa"/>
            <w:shd w:val="clear" w:color="auto" w:fill="auto"/>
            <w:vAlign w:val="bottom"/>
          </w:tcPr>
          <w:p w:rsidR="005D2A42" w:rsidRDefault="005D2A42">
            <w:pPr>
              <w:spacing w:line="0" w:lineRule="atLeast"/>
              <w:rPr>
                <w:rFonts w:ascii="Times New Roman" w:eastAsia="Times New Roman" w:hAnsi="Times New Roman"/>
                <w:sz w:val="9"/>
              </w:rPr>
            </w:pPr>
          </w:p>
        </w:tc>
        <w:tc>
          <w:tcPr>
            <w:tcW w:w="3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400" w:type="dxa"/>
            <w:vMerge/>
            <w:shd w:val="clear" w:color="auto" w:fill="auto"/>
            <w:vAlign w:val="bottom"/>
          </w:tcPr>
          <w:p w:rsidR="005D2A42" w:rsidRDefault="005D2A42">
            <w:pPr>
              <w:spacing w:line="0" w:lineRule="atLeast"/>
              <w:rPr>
                <w:rFonts w:ascii="Times New Roman" w:eastAsia="Times New Roman" w:hAnsi="Times New Roman"/>
                <w:sz w:val="9"/>
              </w:rPr>
            </w:pPr>
          </w:p>
        </w:tc>
        <w:tc>
          <w:tcPr>
            <w:tcW w:w="38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283"/>
        </w:trPr>
        <w:tc>
          <w:tcPr>
            <w:tcW w:w="206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580" w:type="dxa"/>
            <w:gridSpan w:val="5"/>
            <w:vMerge/>
            <w:shd w:val="clear" w:color="auto" w:fill="auto"/>
            <w:vAlign w:val="bottom"/>
          </w:tcPr>
          <w:p w:rsidR="005D2A42" w:rsidRDefault="005D2A42">
            <w:pPr>
              <w:spacing w:line="0" w:lineRule="atLeast"/>
              <w:rPr>
                <w:rFonts w:ascii="Times New Roman" w:eastAsia="Times New Roman" w:hAnsi="Times New Roman"/>
                <w:sz w:val="24"/>
              </w:rPr>
            </w:pPr>
          </w:p>
        </w:tc>
        <w:tc>
          <w:tcPr>
            <w:tcW w:w="2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114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234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1020" w:type="dxa"/>
            <w:gridSpan w:val="3"/>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40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38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40"/>
        </w:trPr>
        <w:tc>
          <w:tcPr>
            <w:tcW w:w="2060" w:type="dxa"/>
            <w:gridSpan w:val="2"/>
            <w:vMerge w:val="restart"/>
            <w:shd w:val="clear" w:color="auto" w:fill="auto"/>
            <w:vAlign w:val="bottom"/>
          </w:tcPr>
          <w:p w:rsidR="005D2A42" w:rsidRDefault="00B5397D">
            <w:pPr>
              <w:spacing w:line="0" w:lineRule="atLeast"/>
              <w:jc w:val="right"/>
              <w:rPr>
                <w:rFonts w:ascii="Gill Sans MT" w:eastAsia="Gill Sans MT" w:hAnsi="Gill Sans MT"/>
                <w:color w:val="00B0F0"/>
                <w:sz w:val="21"/>
              </w:rPr>
            </w:pPr>
            <w:r>
              <w:rPr>
                <w:rFonts w:ascii="Gill Sans MT" w:eastAsia="Gill Sans MT" w:hAnsi="Gill Sans MT"/>
                <w:sz w:val="22"/>
              </w:rPr>
              <w:t xml:space="preserve">Zone Sud-Est </w:t>
            </w:r>
            <w:r>
              <w:rPr>
                <w:rFonts w:ascii="Gill Sans MT" w:eastAsia="Gill Sans MT" w:hAnsi="Gill Sans MT"/>
                <w:color w:val="00B0F0"/>
                <w:sz w:val="21"/>
              </w:rPr>
              <w:t>-60,8</w:t>
            </w:r>
          </w:p>
        </w:tc>
        <w:tc>
          <w:tcPr>
            <w:tcW w:w="260" w:type="dxa"/>
            <w:shd w:val="clear" w:color="auto" w:fill="auto"/>
            <w:vAlign w:val="bottom"/>
          </w:tcPr>
          <w:p w:rsidR="005D2A42" w:rsidRDefault="005D2A42">
            <w:pPr>
              <w:spacing w:line="0" w:lineRule="atLeast"/>
              <w:rPr>
                <w:rFonts w:ascii="Times New Roman" w:eastAsia="Times New Roman" w:hAnsi="Times New Roman"/>
                <w:sz w:val="12"/>
              </w:rPr>
            </w:pPr>
          </w:p>
        </w:tc>
        <w:tc>
          <w:tcPr>
            <w:tcW w:w="20" w:type="dxa"/>
            <w:shd w:val="clear" w:color="auto" w:fill="auto"/>
            <w:vAlign w:val="bottom"/>
          </w:tcPr>
          <w:p w:rsidR="005D2A42" w:rsidRDefault="005D2A42">
            <w:pPr>
              <w:spacing w:line="0" w:lineRule="atLeast"/>
              <w:rPr>
                <w:rFonts w:ascii="Times New Roman" w:eastAsia="Times New Roman" w:hAnsi="Times New Roman"/>
                <w:sz w:val="12"/>
              </w:rPr>
            </w:pPr>
          </w:p>
        </w:tc>
        <w:tc>
          <w:tcPr>
            <w:tcW w:w="100" w:type="dxa"/>
            <w:shd w:val="clear" w:color="auto" w:fill="auto"/>
            <w:vAlign w:val="bottom"/>
          </w:tcPr>
          <w:p w:rsidR="005D2A42" w:rsidRDefault="005D2A42">
            <w:pPr>
              <w:spacing w:line="0" w:lineRule="atLeast"/>
              <w:rPr>
                <w:rFonts w:ascii="Times New Roman" w:eastAsia="Times New Roman" w:hAnsi="Times New Roman"/>
                <w:sz w:val="12"/>
              </w:rPr>
            </w:pPr>
          </w:p>
        </w:tc>
        <w:tc>
          <w:tcPr>
            <w:tcW w:w="100" w:type="dxa"/>
            <w:shd w:val="clear" w:color="auto" w:fill="auto"/>
            <w:vAlign w:val="bottom"/>
          </w:tcPr>
          <w:p w:rsidR="005D2A42" w:rsidRDefault="005D2A42">
            <w:pPr>
              <w:spacing w:line="0" w:lineRule="atLeast"/>
              <w:rPr>
                <w:rFonts w:ascii="Times New Roman" w:eastAsia="Times New Roman" w:hAnsi="Times New Roman"/>
                <w:sz w:val="12"/>
              </w:rPr>
            </w:pPr>
          </w:p>
        </w:tc>
        <w:tc>
          <w:tcPr>
            <w:tcW w:w="100" w:type="dxa"/>
            <w:shd w:val="clear" w:color="auto" w:fill="auto"/>
            <w:vAlign w:val="bottom"/>
          </w:tcPr>
          <w:p w:rsidR="005D2A42" w:rsidRDefault="005D2A42">
            <w:pPr>
              <w:spacing w:line="0" w:lineRule="atLeast"/>
              <w:rPr>
                <w:rFonts w:ascii="Times New Roman" w:eastAsia="Times New Roman" w:hAnsi="Times New Roman"/>
                <w:sz w:val="12"/>
              </w:rPr>
            </w:pPr>
          </w:p>
        </w:tc>
        <w:tc>
          <w:tcPr>
            <w:tcW w:w="2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2"/>
              </w:rPr>
            </w:pPr>
          </w:p>
        </w:tc>
        <w:tc>
          <w:tcPr>
            <w:tcW w:w="1140" w:type="dxa"/>
            <w:shd w:val="clear" w:color="auto" w:fill="auto"/>
            <w:vAlign w:val="bottom"/>
          </w:tcPr>
          <w:p w:rsidR="005D2A42" w:rsidRDefault="005D2A42">
            <w:pPr>
              <w:spacing w:line="0" w:lineRule="atLeast"/>
              <w:rPr>
                <w:rFonts w:ascii="Times New Roman" w:eastAsia="Times New Roman" w:hAnsi="Times New Roman"/>
                <w:sz w:val="12"/>
              </w:rPr>
            </w:pPr>
          </w:p>
        </w:tc>
        <w:tc>
          <w:tcPr>
            <w:tcW w:w="120" w:type="dxa"/>
            <w:shd w:val="clear" w:color="auto" w:fill="auto"/>
            <w:vAlign w:val="bottom"/>
          </w:tcPr>
          <w:p w:rsidR="005D2A42" w:rsidRDefault="005D2A42">
            <w:pPr>
              <w:spacing w:line="0" w:lineRule="atLeast"/>
              <w:rPr>
                <w:rFonts w:ascii="Times New Roman" w:eastAsia="Times New Roman" w:hAnsi="Times New Roman"/>
                <w:sz w:val="12"/>
              </w:rPr>
            </w:pPr>
          </w:p>
        </w:tc>
        <w:tc>
          <w:tcPr>
            <w:tcW w:w="2340" w:type="dxa"/>
            <w:gridSpan w:val="2"/>
            <w:vMerge w:val="restart"/>
            <w:shd w:val="clear" w:color="auto" w:fill="auto"/>
            <w:vAlign w:val="bottom"/>
          </w:tcPr>
          <w:p w:rsidR="005D2A42" w:rsidRDefault="00B5397D">
            <w:pPr>
              <w:spacing w:line="0" w:lineRule="atLeast"/>
              <w:ind w:right="260"/>
              <w:jc w:val="right"/>
              <w:rPr>
                <w:rFonts w:ascii="Gill Sans MT" w:eastAsia="Gill Sans MT" w:hAnsi="Gill Sans MT"/>
                <w:sz w:val="22"/>
              </w:rPr>
            </w:pPr>
            <w:r>
              <w:rPr>
                <w:rFonts w:ascii="Gill Sans MT" w:eastAsia="Gill Sans MT" w:hAnsi="Gill Sans MT"/>
                <w:sz w:val="22"/>
              </w:rPr>
              <w:t>Zone Sud-Est</w:t>
            </w:r>
          </w:p>
        </w:tc>
        <w:tc>
          <w:tcPr>
            <w:tcW w:w="660" w:type="dxa"/>
            <w:gridSpan w:val="2"/>
            <w:vMerge w:val="restart"/>
            <w:shd w:val="clear" w:color="auto" w:fill="auto"/>
            <w:vAlign w:val="bottom"/>
          </w:tcPr>
          <w:p w:rsidR="005D2A42" w:rsidRDefault="00B5397D">
            <w:pPr>
              <w:spacing w:line="0" w:lineRule="atLeast"/>
              <w:jc w:val="right"/>
              <w:rPr>
                <w:rFonts w:ascii="Gill Sans MT" w:eastAsia="Gill Sans MT" w:hAnsi="Gill Sans MT"/>
                <w:color w:val="00C459"/>
                <w:sz w:val="22"/>
              </w:rPr>
            </w:pPr>
            <w:r>
              <w:rPr>
                <w:rFonts w:ascii="Gill Sans MT" w:eastAsia="Gill Sans MT" w:hAnsi="Gill Sans MT"/>
                <w:color w:val="00C459"/>
                <w:sz w:val="22"/>
              </w:rPr>
              <w:t>-31,8</w:t>
            </w:r>
          </w:p>
        </w:tc>
        <w:tc>
          <w:tcPr>
            <w:tcW w:w="3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2"/>
              </w:rPr>
            </w:pPr>
          </w:p>
        </w:tc>
        <w:tc>
          <w:tcPr>
            <w:tcW w:w="400" w:type="dxa"/>
            <w:shd w:val="clear" w:color="auto" w:fill="auto"/>
            <w:vAlign w:val="bottom"/>
          </w:tcPr>
          <w:p w:rsidR="005D2A42" w:rsidRDefault="005D2A42">
            <w:pPr>
              <w:spacing w:line="0" w:lineRule="atLeast"/>
              <w:rPr>
                <w:rFonts w:ascii="Times New Roman" w:eastAsia="Times New Roman" w:hAnsi="Times New Roman"/>
                <w:sz w:val="12"/>
              </w:rPr>
            </w:pPr>
          </w:p>
        </w:tc>
        <w:tc>
          <w:tcPr>
            <w:tcW w:w="380" w:type="dxa"/>
            <w:shd w:val="clear" w:color="auto" w:fill="auto"/>
            <w:vAlign w:val="bottom"/>
          </w:tcPr>
          <w:p w:rsidR="005D2A42" w:rsidRDefault="005D2A42">
            <w:pPr>
              <w:spacing w:line="0" w:lineRule="atLeast"/>
              <w:rPr>
                <w:rFonts w:ascii="Times New Roman" w:eastAsia="Times New Roman" w:hAnsi="Times New Roman"/>
                <w:sz w:val="12"/>
              </w:rPr>
            </w:pPr>
          </w:p>
        </w:tc>
        <w:tc>
          <w:tcPr>
            <w:tcW w:w="2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20" w:type="dxa"/>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114"/>
        </w:trPr>
        <w:tc>
          <w:tcPr>
            <w:tcW w:w="206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26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2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1140" w:type="dxa"/>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shd w:val="clear" w:color="auto" w:fill="auto"/>
            <w:vAlign w:val="bottom"/>
          </w:tcPr>
          <w:p w:rsidR="005D2A42" w:rsidRDefault="005D2A42">
            <w:pPr>
              <w:spacing w:line="0" w:lineRule="atLeast"/>
              <w:rPr>
                <w:rFonts w:ascii="Times New Roman" w:eastAsia="Times New Roman" w:hAnsi="Times New Roman"/>
                <w:sz w:val="9"/>
              </w:rPr>
            </w:pPr>
          </w:p>
        </w:tc>
        <w:tc>
          <w:tcPr>
            <w:tcW w:w="234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66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3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400" w:type="dxa"/>
            <w:shd w:val="clear" w:color="auto" w:fill="auto"/>
            <w:vAlign w:val="bottom"/>
          </w:tcPr>
          <w:p w:rsidR="005D2A42" w:rsidRDefault="005D2A42">
            <w:pPr>
              <w:spacing w:line="0" w:lineRule="atLeast"/>
              <w:rPr>
                <w:rFonts w:ascii="Times New Roman" w:eastAsia="Times New Roman" w:hAnsi="Times New Roman"/>
                <w:sz w:val="9"/>
              </w:rPr>
            </w:pPr>
          </w:p>
        </w:tc>
        <w:tc>
          <w:tcPr>
            <w:tcW w:w="38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281"/>
        </w:trPr>
        <w:tc>
          <w:tcPr>
            <w:tcW w:w="206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26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2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114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234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66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360" w:type="dxa"/>
            <w:tcBorders>
              <w:right w:val="single" w:sz="8" w:space="0" w:color="00C459"/>
            </w:tcBorders>
            <w:shd w:val="clear" w:color="auto" w:fill="00C459"/>
            <w:vAlign w:val="bottom"/>
          </w:tcPr>
          <w:p w:rsidR="005D2A42" w:rsidRDefault="005D2A42">
            <w:pPr>
              <w:spacing w:line="0" w:lineRule="atLeast"/>
              <w:rPr>
                <w:rFonts w:ascii="Times New Roman" w:eastAsia="Times New Roman" w:hAnsi="Times New Roman"/>
                <w:sz w:val="24"/>
              </w:rPr>
            </w:pPr>
          </w:p>
        </w:tc>
        <w:tc>
          <w:tcPr>
            <w:tcW w:w="400" w:type="dxa"/>
            <w:shd w:val="clear" w:color="auto" w:fill="auto"/>
            <w:vAlign w:val="bottom"/>
          </w:tcPr>
          <w:p w:rsidR="005D2A42" w:rsidRDefault="005D2A42">
            <w:pPr>
              <w:spacing w:line="0" w:lineRule="atLeast"/>
              <w:rPr>
                <w:rFonts w:ascii="Times New Roman" w:eastAsia="Times New Roman" w:hAnsi="Times New Roman"/>
                <w:sz w:val="24"/>
              </w:rPr>
            </w:pPr>
          </w:p>
        </w:tc>
        <w:tc>
          <w:tcPr>
            <w:tcW w:w="38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40"/>
        </w:trPr>
        <w:tc>
          <w:tcPr>
            <w:tcW w:w="580" w:type="dxa"/>
            <w:shd w:val="clear" w:color="auto" w:fill="auto"/>
            <w:vAlign w:val="bottom"/>
          </w:tcPr>
          <w:p w:rsidR="005D2A42" w:rsidRDefault="005D2A42">
            <w:pPr>
              <w:spacing w:line="0" w:lineRule="atLeast"/>
              <w:rPr>
                <w:rFonts w:ascii="Times New Roman" w:eastAsia="Times New Roman" w:hAnsi="Times New Roman"/>
                <w:sz w:val="12"/>
              </w:rPr>
            </w:pPr>
          </w:p>
        </w:tc>
        <w:tc>
          <w:tcPr>
            <w:tcW w:w="1480" w:type="dxa"/>
            <w:shd w:val="clear" w:color="auto" w:fill="auto"/>
            <w:vAlign w:val="bottom"/>
          </w:tcPr>
          <w:p w:rsidR="005D2A42" w:rsidRDefault="005D2A42">
            <w:pPr>
              <w:spacing w:line="0" w:lineRule="atLeast"/>
              <w:rPr>
                <w:rFonts w:ascii="Times New Roman" w:eastAsia="Times New Roman" w:hAnsi="Times New Roman"/>
                <w:sz w:val="12"/>
              </w:rPr>
            </w:pPr>
          </w:p>
        </w:tc>
        <w:tc>
          <w:tcPr>
            <w:tcW w:w="260" w:type="dxa"/>
            <w:shd w:val="clear" w:color="auto" w:fill="auto"/>
            <w:vAlign w:val="bottom"/>
          </w:tcPr>
          <w:p w:rsidR="005D2A42" w:rsidRDefault="005D2A42">
            <w:pPr>
              <w:spacing w:line="0" w:lineRule="atLeast"/>
              <w:rPr>
                <w:rFonts w:ascii="Times New Roman" w:eastAsia="Times New Roman" w:hAnsi="Times New Roman"/>
                <w:sz w:val="12"/>
              </w:rPr>
            </w:pPr>
          </w:p>
        </w:tc>
        <w:tc>
          <w:tcPr>
            <w:tcW w:w="20" w:type="dxa"/>
            <w:shd w:val="clear" w:color="auto" w:fill="auto"/>
            <w:vAlign w:val="bottom"/>
          </w:tcPr>
          <w:p w:rsidR="005D2A42" w:rsidRDefault="005D2A42">
            <w:pPr>
              <w:spacing w:line="0" w:lineRule="atLeast"/>
              <w:rPr>
                <w:rFonts w:ascii="Times New Roman" w:eastAsia="Times New Roman" w:hAnsi="Times New Roman"/>
                <w:sz w:val="12"/>
              </w:rPr>
            </w:pPr>
          </w:p>
        </w:tc>
        <w:tc>
          <w:tcPr>
            <w:tcW w:w="100" w:type="dxa"/>
            <w:shd w:val="clear" w:color="auto" w:fill="auto"/>
            <w:vAlign w:val="bottom"/>
          </w:tcPr>
          <w:p w:rsidR="005D2A42" w:rsidRDefault="005D2A42">
            <w:pPr>
              <w:spacing w:line="0" w:lineRule="atLeast"/>
              <w:rPr>
                <w:rFonts w:ascii="Times New Roman" w:eastAsia="Times New Roman" w:hAnsi="Times New Roman"/>
                <w:sz w:val="12"/>
              </w:rPr>
            </w:pPr>
          </w:p>
        </w:tc>
        <w:tc>
          <w:tcPr>
            <w:tcW w:w="100" w:type="dxa"/>
            <w:shd w:val="clear" w:color="auto" w:fill="auto"/>
            <w:vAlign w:val="bottom"/>
          </w:tcPr>
          <w:p w:rsidR="005D2A42" w:rsidRDefault="005D2A42">
            <w:pPr>
              <w:spacing w:line="0" w:lineRule="atLeast"/>
              <w:rPr>
                <w:rFonts w:ascii="Times New Roman" w:eastAsia="Times New Roman" w:hAnsi="Times New Roman"/>
                <w:sz w:val="12"/>
              </w:rPr>
            </w:pPr>
          </w:p>
        </w:tc>
        <w:tc>
          <w:tcPr>
            <w:tcW w:w="100" w:type="dxa"/>
            <w:shd w:val="clear" w:color="auto" w:fill="auto"/>
            <w:vAlign w:val="bottom"/>
          </w:tcPr>
          <w:p w:rsidR="005D2A42" w:rsidRDefault="005D2A42">
            <w:pPr>
              <w:spacing w:line="0" w:lineRule="atLeast"/>
              <w:rPr>
                <w:rFonts w:ascii="Times New Roman" w:eastAsia="Times New Roman" w:hAnsi="Times New Roman"/>
                <w:sz w:val="12"/>
              </w:rPr>
            </w:pPr>
          </w:p>
        </w:tc>
        <w:tc>
          <w:tcPr>
            <w:tcW w:w="2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2"/>
              </w:rPr>
            </w:pPr>
          </w:p>
        </w:tc>
        <w:tc>
          <w:tcPr>
            <w:tcW w:w="1140" w:type="dxa"/>
            <w:shd w:val="clear" w:color="auto" w:fill="auto"/>
            <w:vAlign w:val="bottom"/>
          </w:tcPr>
          <w:p w:rsidR="005D2A42" w:rsidRDefault="005D2A42">
            <w:pPr>
              <w:spacing w:line="0" w:lineRule="atLeast"/>
              <w:rPr>
                <w:rFonts w:ascii="Times New Roman" w:eastAsia="Times New Roman" w:hAnsi="Times New Roman"/>
                <w:sz w:val="12"/>
              </w:rPr>
            </w:pPr>
          </w:p>
        </w:tc>
        <w:tc>
          <w:tcPr>
            <w:tcW w:w="120" w:type="dxa"/>
            <w:shd w:val="clear" w:color="auto" w:fill="auto"/>
            <w:vAlign w:val="bottom"/>
          </w:tcPr>
          <w:p w:rsidR="005D2A42" w:rsidRDefault="005D2A42">
            <w:pPr>
              <w:spacing w:line="0" w:lineRule="atLeast"/>
              <w:rPr>
                <w:rFonts w:ascii="Times New Roman" w:eastAsia="Times New Roman" w:hAnsi="Times New Roman"/>
                <w:sz w:val="12"/>
              </w:rPr>
            </w:pPr>
          </w:p>
        </w:tc>
        <w:tc>
          <w:tcPr>
            <w:tcW w:w="980" w:type="dxa"/>
            <w:shd w:val="clear" w:color="auto" w:fill="auto"/>
            <w:vAlign w:val="bottom"/>
          </w:tcPr>
          <w:p w:rsidR="005D2A42" w:rsidRDefault="005D2A42">
            <w:pPr>
              <w:spacing w:line="0" w:lineRule="atLeast"/>
              <w:rPr>
                <w:rFonts w:ascii="Times New Roman" w:eastAsia="Times New Roman" w:hAnsi="Times New Roman"/>
                <w:sz w:val="12"/>
              </w:rPr>
            </w:pPr>
          </w:p>
        </w:tc>
        <w:tc>
          <w:tcPr>
            <w:tcW w:w="1360" w:type="dxa"/>
            <w:shd w:val="clear" w:color="auto" w:fill="auto"/>
            <w:vAlign w:val="bottom"/>
          </w:tcPr>
          <w:p w:rsidR="005D2A42" w:rsidRDefault="005D2A42">
            <w:pPr>
              <w:spacing w:line="0" w:lineRule="atLeast"/>
              <w:rPr>
                <w:rFonts w:ascii="Times New Roman" w:eastAsia="Times New Roman" w:hAnsi="Times New Roman"/>
                <w:sz w:val="12"/>
              </w:rPr>
            </w:pPr>
          </w:p>
        </w:tc>
        <w:tc>
          <w:tcPr>
            <w:tcW w:w="260" w:type="dxa"/>
            <w:shd w:val="clear" w:color="auto" w:fill="auto"/>
            <w:vAlign w:val="bottom"/>
          </w:tcPr>
          <w:p w:rsidR="005D2A42" w:rsidRDefault="005D2A42">
            <w:pPr>
              <w:spacing w:line="0" w:lineRule="atLeast"/>
              <w:rPr>
                <w:rFonts w:ascii="Times New Roman" w:eastAsia="Times New Roman" w:hAnsi="Times New Roman"/>
                <w:sz w:val="12"/>
              </w:rPr>
            </w:pPr>
          </w:p>
        </w:tc>
        <w:tc>
          <w:tcPr>
            <w:tcW w:w="400" w:type="dxa"/>
            <w:shd w:val="clear" w:color="auto" w:fill="auto"/>
            <w:vAlign w:val="bottom"/>
          </w:tcPr>
          <w:p w:rsidR="005D2A42" w:rsidRDefault="005D2A42">
            <w:pPr>
              <w:spacing w:line="0" w:lineRule="atLeast"/>
              <w:rPr>
                <w:rFonts w:ascii="Times New Roman" w:eastAsia="Times New Roman" w:hAnsi="Times New Roman"/>
                <w:sz w:val="12"/>
              </w:rPr>
            </w:pPr>
          </w:p>
        </w:tc>
        <w:tc>
          <w:tcPr>
            <w:tcW w:w="3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2"/>
              </w:rPr>
            </w:pPr>
          </w:p>
        </w:tc>
        <w:tc>
          <w:tcPr>
            <w:tcW w:w="400" w:type="dxa"/>
            <w:shd w:val="clear" w:color="auto" w:fill="auto"/>
            <w:vAlign w:val="bottom"/>
          </w:tcPr>
          <w:p w:rsidR="005D2A42" w:rsidRDefault="005D2A42">
            <w:pPr>
              <w:spacing w:line="0" w:lineRule="atLeast"/>
              <w:rPr>
                <w:rFonts w:ascii="Times New Roman" w:eastAsia="Times New Roman" w:hAnsi="Times New Roman"/>
                <w:sz w:val="12"/>
              </w:rPr>
            </w:pPr>
          </w:p>
        </w:tc>
        <w:tc>
          <w:tcPr>
            <w:tcW w:w="380" w:type="dxa"/>
            <w:shd w:val="clear" w:color="auto" w:fill="auto"/>
            <w:vAlign w:val="bottom"/>
          </w:tcPr>
          <w:p w:rsidR="005D2A42" w:rsidRDefault="005D2A42">
            <w:pPr>
              <w:spacing w:line="0" w:lineRule="atLeast"/>
              <w:rPr>
                <w:rFonts w:ascii="Times New Roman" w:eastAsia="Times New Roman" w:hAnsi="Times New Roman"/>
                <w:sz w:val="12"/>
              </w:rPr>
            </w:pPr>
          </w:p>
        </w:tc>
        <w:tc>
          <w:tcPr>
            <w:tcW w:w="2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20" w:type="dxa"/>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114"/>
        </w:trPr>
        <w:tc>
          <w:tcPr>
            <w:tcW w:w="2060" w:type="dxa"/>
            <w:gridSpan w:val="2"/>
            <w:shd w:val="clear" w:color="auto" w:fill="auto"/>
            <w:vAlign w:val="bottom"/>
          </w:tcPr>
          <w:p w:rsidR="005D2A42" w:rsidRDefault="005D2A42">
            <w:pPr>
              <w:spacing w:line="0" w:lineRule="atLeast"/>
              <w:rPr>
                <w:rFonts w:ascii="Times New Roman" w:eastAsia="Times New Roman" w:hAnsi="Times New Roman"/>
                <w:sz w:val="9"/>
              </w:rPr>
            </w:pPr>
          </w:p>
        </w:tc>
        <w:tc>
          <w:tcPr>
            <w:tcW w:w="26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2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1140" w:type="dxa"/>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shd w:val="clear" w:color="auto" w:fill="auto"/>
            <w:vAlign w:val="bottom"/>
          </w:tcPr>
          <w:p w:rsidR="005D2A42" w:rsidRDefault="005D2A42">
            <w:pPr>
              <w:spacing w:line="0" w:lineRule="atLeast"/>
              <w:rPr>
                <w:rFonts w:ascii="Times New Roman" w:eastAsia="Times New Roman" w:hAnsi="Times New Roman"/>
                <w:sz w:val="9"/>
              </w:rPr>
            </w:pPr>
          </w:p>
        </w:tc>
        <w:tc>
          <w:tcPr>
            <w:tcW w:w="3360" w:type="dxa"/>
            <w:gridSpan w:val="5"/>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900" w:type="dxa"/>
            <w:gridSpan w:val="5"/>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281"/>
        </w:trPr>
        <w:tc>
          <w:tcPr>
            <w:tcW w:w="2060" w:type="dxa"/>
            <w:gridSpan w:val="2"/>
            <w:shd w:val="clear" w:color="auto" w:fill="auto"/>
            <w:vAlign w:val="bottom"/>
          </w:tcPr>
          <w:p w:rsidR="005D2A42" w:rsidRDefault="00B5397D">
            <w:pPr>
              <w:spacing w:line="0" w:lineRule="atLeast"/>
              <w:jc w:val="right"/>
              <w:rPr>
                <w:rFonts w:ascii="Gill Sans MT" w:eastAsia="Gill Sans MT" w:hAnsi="Gill Sans MT"/>
                <w:color w:val="00B0F0"/>
                <w:sz w:val="21"/>
              </w:rPr>
            </w:pPr>
            <w:r>
              <w:rPr>
                <w:rFonts w:ascii="Gill Sans MT" w:eastAsia="Gill Sans MT" w:hAnsi="Gill Sans MT"/>
                <w:sz w:val="22"/>
              </w:rPr>
              <w:t xml:space="preserve">Zone Sud-Ouest </w:t>
            </w:r>
            <w:r>
              <w:rPr>
                <w:rFonts w:ascii="Gill Sans MT" w:eastAsia="Gill Sans MT" w:hAnsi="Gill Sans MT"/>
                <w:color w:val="00B0F0"/>
                <w:sz w:val="21"/>
              </w:rPr>
              <w:t>-59,6</w:t>
            </w:r>
          </w:p>
        </w:tc>
        <w:tc>
          <w:tcPr>
            <w:tcW w:w="26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2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114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2600" w:type="dxa"/>
            <w:gridSpan w:val="3"/>
            <w:shd w:val="clear" w:color="auto" w:fill="auto"/>
            <w:vAlign w:val="bottom"/>
          </w:tcPr>
          <w:p w:rsidR="005D2A42" w:rsidRDefault="00B5397D">
            <w:pPr>
              <w:spacing w:line="0" w:lineRule="atLeast"/>
              <w:ind w:left="460"/>
              <w:rPr>
                <w:rFonts w:ascii="Gill Sans MT" w:eastAsia="Gill Sans MT" w:hAnsi="Gill Sans MT"/>
                <w:color w:val="00C459"/>
                <w:sz w:val="22"/>
              </w:rPr>
            </w:pPr>
            <w:r>
              <w:rPr>
                <w:rFonts w:ascii="Gill Sans MT" w:eastAsia="Gill Sans MT" w:hAnsi="Gill Sans MT"/>
                <w:sz w:val="22"/>
              </w:rPr>
              <w:t xml:space="preserve">Zone Sud-Ouest </w:t>
            </w:r>
            <w:r>
              <w:rPr>
                <w:rFonts w:ascii="Gill Sans MT" w:eastAsia="Gill Sans MT" w:hAnsi="Gill Sans MT"/>
                <w:color w:val="00C459"/>
                <w:sz w:val="22"/>
              </w:rPr>
              <w:t>-68,7</w:t>
            </w:r>
          </w:p>
        </w:tc>
        <w:tc>
          <w:tcPr>
            <w:tcW w:w="760" w:type="dxa"/>
            <w:gridSpan w:val="2"/>
            <w:tcBorders>
              <w:right w:val="single" w:sz="8" w:space="0" w:color="00C459"/>
            </w:tcBorders>
            <w:shd w:val="clear" w:color="auto" w:fill="00C459"/>
            <w:vAlign w:val="bottom"/>
          </w:tcPr>
          <w:p w:rsidR="005D2A42" w:rsidRDefault="005D2A42">
            <w:pPr>
              <w:spacing w:line="0" w:lineRule="atLeast"/>
              <w:rPr>
                <w:rFonts w:ascii="Times New Roman" w:eastAsia="Times New Roman" w:hAnsi="Times New Roman"/>
                <w:sz w:val="24"/>
              </w:rPr>
            </w:pPr>
          </w:p>
        </w:tc>
        <w:tc>
          <w:tcPr>
            <w:tcW w:w="900" w:type="dxa"/>
            <w:gridSpan w:val="5"/>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40"/>
        </w:trPr>
        <w:tc>
          <w:tcPr>
            <w:tcW w:w="580" w:type="dxa"/>
            <w:shd w:val="clear" w:color="auto" w:fill="auto"/>
            <w:vAlign w:val="bottom"/>
          </w:tcPr>
          <w:p w:rsidR="005D2A42" w:rsidRDefault="005D2A42">
            <w:pPr>
              <w:spacing w:line="0" w:lineRule="atLeast"/>
              <w:rPr>
                <w:rFonts w:ascii="Times New Roman" w:eastAsia="Times New Roman" w:hAnsi="Times New Roman"/>
                <w:sz w:val="12"/>
              </w:rPr>
            </w:pPr>
          </w:p>
        </w:tc>
        <w:tc>
          <w:tcPr>
            <w:tcW w:w="1480" w:type="dxa"/>
            <w:shd w:val="clear" w:color="auto" w:fill="auto"/>
            <w:vAlign w:val="bottom"/>
          </w:tcPr>
          <w:p w:rsidR="005D2A42" w:rsidRDefault="005D2A42">
            <w:pPr>
              <w:spacing w:line="0" w:lineRule="atLeast"/>
              <w:rPr>
                <w:rFonts w:ascii="Times New Roman" w:eastAsia="Times New Roman" w:hAnsi="Times New Roman"/>
                <w:sz w:val="12"/>
              </w:rPr>
            </w:pPr>
          </w:p>
        </w:tc>
        <w:tc>
          <w:tcPr>
            <w:tcW w:w="260" w:type="dxa"/>
            <w:shd w:val="clear" w:color="auto" w:fill="auto"/>
            <w:vAlign w:val="bottom"/>
          </w:tcPr>
          <w:p w:rsidR="005D2A42" w:rsidRDefault="005D2A42">
            <w:pPr>
              <w:spacing w:line="0" w:lineRule="atLeast"/>
              <w:rPr>
                <w:rFonts w:ascii="Times New Roman" w:eastAsia="Times New Roman" w:hAnsi="Times New Roman"/>
                <w:sz w:val="12"/>
              </w:rPr>
            </w:pPr>
          </w:p>
        </w:tc>
        <w:tc>
          <w:tcPr>
            <w:tcW w:w="20" w:type="dxa"/>
            <w:shd w:val="clear" w:color="auto" w:fill="auto"/>
            <w:vAlign w:val="bottom"/>
          </w:tcPr>
          <w:p w:rsidR="005D2A42" w:rsidRDefault="005D2A42">
            <w:pPr>
              <w:spacing w:line="0" w:lineRule="atLeast"/>
              <w:rPr>
                <w:rFonts w:ascii="Times New Roman" w:eastAsia="Times New Roman" w:hAnsi="Times New Roman"/>
                <w:sz w:val="12"/>
              </w:rPr>
            </w:pPr>
          </w:p>
        </w:tc>
        <w:tc>
          <w:tcPr>
            <w:tcW w:w="100" w:type="dxa"/>
            <w:shd w:val="clear" w:color="auto" w:fill="auto"/>
            <w:vAlign w:val="bottom"/>
          </w:tcPr>
          <w:p w:rsidR="005D2A42" w:rsidRDefault="005D2A42">
            <w:pPr>
              <w:spacing w:line="0" w:lineRule="atLeast"/>
              <w:rPr>
                <w:rFonts w:ascii="Times New Roman" w:eastAsia="Times New Roman" w:hAnsi="Times New Roman"/>
                <w:sz w:val="12"/>
              </w:rPr>
            </w:pPr>
          </w:p>
        </w:tc>
        <w:tc>
          <w:tcPr>
            <w:tcW w:w="100" w:type="dxa"/>
            <w:shd w:val="clear" w:color="auto" w:fill="auto"/>
            <w:vAlign w:val="bottom"/>
          </w:tcPr>
          <w:p w:rsidR="005D2A42" w:rsidRDefault="005D2A42">
            <w:pPr>
              <w:spacing w:line="0" w:lineRule="atLeast"/>
              <w:rPr>
                <w:rFonts w:ascii="Times New Roman" w:eastAsia="Times New Roman" w:hAnsi="Times New Roman"/>
                <w:sz w:val="12"/>
              </w:rPr>
            </w:pPr>
          </w:p>
        </w:tc>
        <w:tc>
          <w:tcPr>
            <w:tcW w:w="100" w:type="dxa"/>
            <w:shd w:val="clear" w:color="auto" w:fill="auto"/>
            <w:vAlign w:val="bottom"/>
          </w:tcPr>
          <w:p w:rsidR="005D2A42" w:rsidRDefault="005D2A42">
            <w:pPr>
              <w:spacing w:line="0" w:lineRule="atLeast"/>
              <w:rPr>
                <w:rFonts w:ascii="Times New Roman" w:eastAsia="Times New Roman" w:hAnsi="Times New Roman"/>
                <w:sz w:val="12"/>
              </w:rPr>
            </w:pPr>
          </w:p>
        </w:tc>
        <w:tc>
          <w:tcPr>
            <w:tcW w:w="2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2"/>
              </w:rPr>
            </w:pPr>
          </w:p>
        </w:tc>
        <w:tc>
          <w:tcPr>
            <w:tcW w:w="1140" w:type="dxa"/>
            <w:shd w:val="clear" w:color="auto" w:fill="auto"/>
            <w:vAlign w:val="bottom"/>
          </w:tcPr>
          <w:p w:rsidR="005D2A42" w:rsidRDefault="005D2A42">
            <w:pPr>
              <w:spacing w:line="0" w:lineRule="atLeast"/>
              <w:rPr>
                <w:rFonts w:ascii="Times New Roman" w:eastAsia="Times New Roman" w:hAnsi="Times New Roman"/>
                <w:sz w:val="12"/>
              </w:rPr>
            </w:pPr>
          </w:p>
        </w:tc>
        <w:tc>
          <w:tcPr>
            <w:tcW w:w="120" w:type="dxa"/>
            <w:shd w:val="clear" w:color="auto" w:fill="auto"/>
            <w:vAlign w:val="bottom"/>
          </w:tcPr>
          <w:p w:rsidR="005D2A42" w:rsidRDefault="005D2A42">
            <w:pPr>
              <w:spacing w:line="0" w:lineRule="atLeast"/>
              <w:rPr>
                <w:rFonts w:ascii="Times New Roman" w:eastAsia="Times New Roman" w:hAnsi="Times New Roman"/>
                <w:sz w:val="12"/>
              </w:rPr>
            </w:pPr>
          </w:p>
        </w:tc>
        <w:tc>
          <w:tcPr>
            <w:tcW w:w="980" w:type="dxa"/>
            <w:shd w:val="clear" w:color="auto" w:fill="auto"/>
            <w:vAlign w:val="bottom"/>
          </w:tcPr>
          <w:p w:rsidR="005D2A42" w:rsidRDefault="005D2A42">
            <w:pPr>
              <w:spacing w:line="0" w:lineRule="atLeast"/>
              <w:rPr>
                <w:rFonts w:ascii="Times New Roman" w:eastAsia="Times New Roman" w:hAnsi="Times New Roman"/>
                <w:sz w:val="12"/>
              </w:rPr>
            </w:pPr>
          </w:p>
        </w:tc>
        <w:tc>
          <w:tcPr>
            <w:tcW w:w="1360" w:type="dxa"/>
            <w:shd w:val="clear" w:color="auto" w:fill="auto"/>
            <w:vAlign w:val="bottom"/>
          </w:tcPr>
          <w:p w:rsidR="005D2A42" w:rsidRDefault="005D2A42">
            <w:pPr>
              <w:spacing w:line="0" w:lineRule="atLeast"/>
              <w:rPr>
                <w:rFonts w:ascii="Times New Roman" w:eastAsia="Times New Roman" w:hAnsi="Times New Roman"/>
                <w:sz w:val="12"/>
              </w:rPr>
            </w:pPr>
          </w:p>
        </w:tc>
        <w:tc>
          <w:tcPr>
            <w:tcW w:w="260" w:type="dxa"/>
            <w:shd w:val="clear" w:color="auto" w:fill="auto"/>
            <w:vAlign w:val="bottom"/>
          </w:tcPr>
          <w:p w:rsidR="005D2A42" w:rsidRDefault="005D2A42">
            <w:pPr>
              <w:spacing w:line="0" w:lineRule="atLeast"/>
              <w:rPr>
                <w:rFonts w:ascii="Times New Roman" w:eastAsia="Times New Roman" w:hAnsi="Times New Roman"/>
                <w:sz w:val="12"/>
              </w:rPr>
            </w:pPr>
          </w:p>
        </w:tc>
        <w:tc>
          <w:tcPr>
            <w:tcW w:w="400" w:type="dxa"/>
            <w:shd w:val="clear" w:color="auto" w:fill="auto"/>
            <w:vAlign w:val="bottom"/>
          </w:tcPr>
          <w:p w:rsidR="005D2A42" w:rsidRDefault="005D2A42">
            <w:pPr>
              <w:spacing w:line="0" w:lineRule="atLeast"/>
              <w:rPr>
                <w:rFonts w:ascii="Times New Roman" w:eastAsia="Times New Roman" w:hAnsi="Times New Roman"/>
                <w:sz w:val="12"/>
              </w:rPr>
            </w:pPr>
          </w:p>
        </w:tc>
        <w:tc>
          <w:tcPr>
            <w:tcW w:w="3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2"/>
              </w:rPr>
            </w:pPr>
          </w:p>
        </w:tc>
        <w:tc>
          <w:tcPr>
            <w:tcW w:w="400" w:type="dxa"/>
            <w:shd w:val="clear" w:color="auto" w:fill="auto"/>
            <w:vAlign w:val="bottom"/>
          </w:tcPr>
          <w:p w:rsidR="005D2A42" w:rsidRDefault="005D2A42">
            <w:pPr>
              <w:spacing w:line="0" w:lineRule="atLeast"/>
              <w:rPr>
                <w:rFonts w:ascii="Times New Roman" w:eastAsia="Times New Roman" w:hAnsi="Times New Roman"/>
                <w:sz w:val="12"/>
              </w:rPr>
            </w:pPr>
          </w:p>
        </w:tc>
        <w:tc>
          <w:tcPr>
            <w:tcW w:w="380" w:type="dxa"/>
            <w:shd w:val="clear" w:color="auto" w:fill="auto"/>
            <w:vAlign w:val="bottom"/>
          </w:tcPr>
          <w:p w:rsidR="005D2A42" w:rsidRDefault="005D2A42">
            <w:pPr>
              <w:spacing w:line="0" w:lineRule="atLeast"/>
              <w:rPr>
                <w:rFonts w:ascii="Times New Roman" w:eastAsia="Times New Roman" w:hAnsi="Times New Roman"/>
                <w:sz w:val="12"/>
              </w:rPr>
            </w:pPr>
          </w:p>
        </w:tc>
        <w:tc>
          <w:tcPr>
            <w:tcW w:w="2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20" w:type="dxa"/>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245"/>
        </w:trPr>
        <w:tc>
          <w:tcPr>
            <w:tcW w:w="580" w:type="dxa"/>
            <w:shd w:val="clear" w:color="auto" w:fill="auto"/>
            <w:vAlign w:val="bottom"/>
          </w:tcPr>
          <w:p w:rsidR="005D2A42" w:rsidRDefault="005D2A42">
            <w:pPr>
              <w:spacing w:line="0" w:lineRule="atLeast"/>
              <w:rPr>
                <w:rFonts w:ascii="Times New Roman" w:eastAsia="Times New Roman" w:hAnsi="Times New Roman"/>
                <w:sz w:val="21"/>
              </w:rPr>
            </w:pPr>
          </w:p>
        </w:tc>
        <w:tc>
          <w:tcPr>
            <w:tcW w:w="1480" w:type="dxa"/>
            <w:shd w:val="clear" w:color="auto" w:fill="auto"/>
            <w:vAlign w:val="bottom"/>
          </w:tcPr>
          <w:p w:rsidR="005D2A42" w:rsidRDefault="005D2A42">
            <w:pPr>
              <w:spacing w:line="0" w:lineRule="atLeast"/>
              <w:rPr>
                <w:rFonts w:ascii="Times New Roman" w:eastAsia="Times New Roman" w:hAnsi="Times New Roman"/>
                <w:sz w:val="21"/>
              </w:rPr>
            </w:pPr>
          </w:p>
        </w:tc>
        <w:tc>
          <w:tcPr>
            <w:tcW w:w="260" w:type="dxa"/>
            <w:shd w:val="clear" w:color="auto" w:fill="auto"/>
            <w:vAlign w:val="bottom"/>
          </w:tcPr>
          <w:p w:rsidR="005D2A42" w:rsidRDefault="005D2A42">
            <w:pPr>
              <w:spacing w:line="0" w:lineRule="atLeast"/>
              <w:rPr>
                <w:rFonts w:ascii="Times New Roman" w:eastAsia="Times New Roman" w:hAnsi="Times New Roman"/>
                <w:sz w:val="21"/>
              </w:rPr>
            </w:pPr>
          </w:p>
        </w:tc>
        <w:tc>
          <w:tcPr>
            <w:tcW w:w="20" w:type="dxa"/>
            <w:vMerge w:val="restart"/>
            <w:shd w:val="clear" w:color="auto" w:fill="auto"/>
            <w:vAlign w:val="bottom"/>
          </w:tcPr>
          <w:p w:rsidR="005D2A42" w:rsidRDefault="005D2A42">
            <w:pPr>
              <w:spacing w:line="0" w:lineRule="atLeast"/>
              <w:rPr>
                <w:rFonts w:ascii="Times New Roman" w:eastAsia="Times New Roman" w:hAnsi="Times New Roman"/>
                <w:sz w:val="21"/>
              </w:rPr>
            </w:pPr>
          </w:p>
        </w:tc>
        <w:tc>
          <w:tcPr>
            <w:tcW w:w="100" w:type="dxa"/>
            <w:shd w:val="clear" w:color="auto" w:fill="auto"/>
            <w:vAlign w:val="bottom"/>
          </w:tcPr>
          <w:p w:rsidR="005D2A42" w:rsidRDefault="005D2A42">
            <w:pPr>
              <w:spacing w:line="0" w:lineRule="atLeast"/>
              <w:rPr>
                <w:rFonts w:ascii="Times New Roman" w:eastAsia="Times New Roman" w:hAnsi="Times New Roman"/>
                <w:sz w:val="21"/>
              </w:rPr>
            </w:pPr>
          </w:p>
        </w:tc>
        <w:tc>
          <w:tcPr>
            <w:tcW w:w="100" w:type="dxa"/>
            <w:shd w:val="clear" w:color="auto" w:fill="auto"/>
            <w:vAlign w:val="bottom"/>
          </w:tcPr>
          <w:p w:rsidR="005D2A42" w:rsidRDefault="005D2A42">
            <w:pPr>
              <w:spacing w:line="0" w:lineRule="atLeast"/>
              <w:rPr>
                <w:rFonts w:ascii="Times New Roman" w:eastAsia="Times New Roman" w:hAnsi="Times New Roman"/>
                <w:sz w:val="21"/>
              </w:rPr>
            </w:pPr>
          </w:p>
        </w:tc>
        <w:tc>
          <w:tcPr>
            <w:tcW w:w="100" w:type="dxa"/>
            <w:shd w:val="clear" w:color="auto" w:fill="auto"/>
            <w:vAlign w:val="bottom"/>
          </w:tcPr>
          <w:p w:rsidR="005D2A42" w:rsidRDefault="005D2A42">
            <w:pPr>
              <w:spacing w:line="0" w:lineRule="atLeast"/>
              <w:rPr>
                <w:rFonts w:ascii="Times New Roman" w:eastAsia="Times New Roman" w:hAnsi="Times New Roman"/>
                <w:sz w:val="21"/>
              </w:rPr>
            </w:pPr>
          </w:p>
        </w:tc>
        <w:tc>
          <w:tcPr>
            <w:tcW w:w="240" w:type="dxa"/>
            <w:shd w:val="clear" w:color="auto" w:fill="auto"/>
            <w:vAlign w:val="bottom"/>
          </w:tcPr>
          <w:p w:rsidR="005D2A42" w:rsidRDefault="005D2A42">
            <w:pPr>
              <w:spacing w:line="0" w:lineRule="atLeast"/>
              <w:rPr>
                <w:rFonts w:ascii="Times New Roman" w:eastAsia="Times New Roman" w:hAnsi="Times New Roman"/>
                <w:sz w:val="21"/>
              </w:rPr>
            </w:pPr>
          </w:p>
        </w:tc>
        <w:tc>
          <w:tcPr>
            <w:tcW w:w="1140" w:type="dxa"/>
            <w:shd w:val="clear" w:color="auto" w:fill="auto"/>
            <w:vAlign w:val="bottom"/>
          </w:tcPr>
          <w:p w:rsidR="005D2A42" w:rsidRDefault="005D2A42">
            <w:pPr>
              <w:spacing w:line="0" w:lineRule="atLeast"/>
              <w:rPr>
                <w:rFonts w:ascii="Times New Roman" w:eastAsia="Times New Roman" w:hAnsi="Times New Roman"/>
                <w:sz w:val="21"/>
              </w:rPr>
            </w:pPr>
          </w:p>
        </w:tc>
        <w:tc>
          <w:tcPr>
            <w:tcW w:w="120" w:type="dxa"/>
            <w:shd w:val="clear" w:color="auto" w:fill="auto"/>
            <w:vAlign w:val="bottom"/>
          </w:tcPr>
          <w:p w:rsidR="005D2A42" w:rsidRDefault="005D2A42">
            <w:pPr>
              <w:spacing w:line="0" w:lineRule="atLeast"/>
              <w:rPr>
                <w:rFonts w:ascii="Times New Roman" w:eastAsia="Times New Roman" w:hAnsi="Times New Roman"/>
                <w:sz w:val="21"/>
              </w:rPr>
            </w:pPr>
          </w:p>
        </w:tc>
        <w:tc>
          <w:tcPr>
            <w:tcW w:w="980" w:type="dxa"/>
            <w:vMerge w:val="restart"/>
            <w:shd w:val="clear" w:color="auto" w:fill="auto"/>
            <w:vAlign w:val="bottom"/>
          </w:tcPr>
          <w:p w:rsidR="005D2A42" w:rsidRDefault="005D2A42">
            <w:pPr>
              <w:spacing w:line="0" w:lineRule="atLeast"/>
              <w:rPr>
                <w:rFonts w:ascii="Times New Roman" w:eastAsia="Times New Roman" w:hAnsi="Times New Roman"/>
                <w:sz w:val="21"/>
              </w:rPr>
            </w:pPr>
          </w:p>
        </w:tc>
        <w:tc>
          <w:tcPr>
            <w:tcW w:w="1360" w:type="dxa"/>
            <w:shd w:val="clear" w:color="auto" w:fill="auto"/>
            <w:vAlign w:val="bottom"/>
          </w:tcPr>
          <w:p w:rsidR="005D2A42" w:rsidRDefault="005D2A42">
            <w:pPr>
              <w:spacing w:line="0" w:lineRule="atLeast"/>
              <w:rPr>
                <w:rFonts w:ascii="Times New Roman" w:eastAsia="Times New Roman" w:hAnsi="Times New Roman"/>
                <w:sz w:val="21"/>
              </w:rPr>
            </w:pPr>
          </w:p>
        </w:tc>
        <w:tc>
          <w:tcPr>
            <w:tcW w:w="260" w:type="dxa"/>
            <w:shd w:val="clear" w:color="auto" w:fill="auto"/>
            <w:vAlign w:val="bottom"/>
          </w:tcPr>
          <w:p w:rsidR="005D2A42" w:rsidRDefault="005D2A42">
            <w:pPr>
              <w:spacing w:line="0" w:lineRule="atLeast"/>
              <w:rPr>
                <w:rFonts w:ascii="Times New Roman" w:eastAsia="Times New Roman" w:hAnsi="Times New Roman"/>
                <w:sz w:val="21"/>
              </w:rPr>
            </w:pPr>
          </w:p>
        </w:tc>
        <w:tc>
          <w:tcPr>
            <w:tcW w:w="400" w:type="dxa"/>
            <w:shd w:val="clear" w:color="auto" w:fill="auto"/>
            <w:vAlign w:val="bottom"/>
          </w:tcPr>
          <w:p w:rsidR="005D2A42" w:rsidRDefault="005D2A42">
            <w:pPr>
              <w:spacing w:line="0" w:lineRule="atLeast"/>
              <w:rPr>
                <w:rFonts w:ascii="Times New Roman" w:eastAsia="Times New Roman" w:hAnsi="Times New Roman"/>
                <w:sz w:val="21"/>
              </w:rPr>
            </w:pPr>
          </w:p>
        </w:tc>
        <w:tc>
          <w:tcPr>
            <w:tcW w:w="360" w:type="dxa"/>
            <w:shd w:val="clear" w:color="auto" w:fill="auto"/>
            <w:vAlign w:val="bottom"/>
          </w:tcPr>
          <w:p w:rsidR="005D2A42" w:rsidRDefault="005D2A42">
            <w:pPr>
              <w:spacing w:line="0" w:lineRule="atLeast"/>
              <w:rPr>
                <w:rFonts w:ascii="Times New Roman" w:eastAsia="Times New Roman" w:hAnsi="Times New Roman"/>
                <w:sz w:val="21"/>
              </w:rPr>
            </w:pPr>
          </w:p>
        </w:tc>
        <w:tc>
          <w:tcPr>
            <w:tcW w:w="400" w:type="dxa"/>
            <w:shd w:val="clear" w:color="auto" w:fill="auto"/>
            <w:vAlign w:val="bottom"/>
          </w:tcPr>
          <w:p w:rsidR="005D2A42" w:rsidRDefault="005D2A42">
            <w:pPr>
              <w:spacing w:line="0" w:lineRule="atLeast"/>
              <w:rPr>
                <w:rFonts w:ascii="Times New Roman" w:eastAsia="Times New Roman" w:hAnsi="Times New Roman"/>
                <w:sz w:val="21"/>
              </w:rPr>
            </w:pPr>
          </w:p>
        </w:tc>
        <w:tc>
          <w:tcPr>
            <w:tcW w:w="380" w:type="dxa"/>
            <w:shd w:val="clear" w:color="auto" w:fill="auto"/>
            <w:vAlign w:val="bottom"/>
          </w:tcPr>
          <w:p w:rsidR="005D2A42" w:rsidRDefault="005D2A42">
            <w:pPr>
              <w:spacing w:line="0" w:lineRule="atLeast"/>
              <w:rPr>
                <w:rFonts w:ascii="Times New Roman" w:eastAsia="Times New Roman" w:hAnsi="Times New Roman"/>
                <w:sz w:val="21"/>
              </w:rPr>
            </w:pPr>
          </w:p>
        </w:tc>
        <w:tc>
          <w:tcPr>
            <w:tcW w:w="20" w:type="dxa"/>
            <w:vMerge w:val="restart"/>
            <w:shd w:val="clear" w:color="auto" w:fill="auto"/>
            <w:vAlign w:val="bottom"/>
          </w:tcPr>
          <w:p w:rsidR="005D2A42" w:rsidRDefault="005D2A42">
            <w:pPr>
              <w:spacing w:line="0" w:lineRule="atLeast"/>
              <w:rPr>
                <w:rFonts w:ascii="Times New Roman" w:eastAsia="Times New Roman" w:hAnsi="Times New Roman"/>
                <w:sz w:val="21"/>
              </w:rPr>
            </w:pPr>
          </w:p>
        </w:tc>
        <w:tc>
          <w:tcPr>
            <w:tcW w:w="80" w:type="dxa"/>
            <w:shd w:val="clear" w:color="auto" w:fill="auto"/>
            <w:vAlign w:val="bottom"/>
          </w:tcPr>
          <w:p w:rsidR="005D2A42" w:rsidRDefault="005D2A42">
            <w:pPr>
              <w:spacing w:line="0" w:lineRule="atLeast"/>
              <w:rPr>
                <w:rFonts w:ascii="Times New Roman" w:eastAsia="Times New Roman" w:hAnsi="Times New Roman"/>
                <w:sz w:val="21"/>
              </w:rPr>
            </w:pPr>
          </w:p>
        </w:tc>
        <w:tc>
          <w:tcPr>
            <w:tcW w:w="20" w:type="dxa"/>
            <w:vMerge w:val="restart"/>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76"/>
        </w:trPr>
        <w:tc>
          <w:tcPr>
            <w:tcW w:w="580" w:type="dxa"/>
            <w:shd w:val="clear" w:color="auto" w:fill="auto"/>
            <w:vAlign w:val="bottom"/>
          </w:tcPr>
          <w:p w:rsidR="005D2A42" w:rsidRDefault="005D2A42">
            <w:pPr>
              <w:spacing w:line="0" w:lineRule="atLeast"/>
              <w:rPr>
                <w:rFonts w:ascii="Times New Roman" w:eastAsia="Times New Roman" w:hAnsi="Times New Roman"/>
                <w:sz w:val="24"/>
              </w:rPr>
            </w:pPr>
          </w:p>
        </w:tc>
        <w:tc>
          <w:tcPr>
            <w:tcW w:w="1480" w:type="dxa"/>
            <w:shd w:val="clear" w:color="auto" w:fill="00B0F0"/>
            <w:vAlign w:val="bottom"/>
          </w:tcPr>
          <w:p w:rsidR="005D2A42" w:rsidRDefault="00B5397D">
            <w:pPr>
              <w:spacing w:line="276" w:lineRule="exact"/>
              <w:jc w:val="right"/>
              <w:rPr>
                <w:rFonts w:ascii="Gill Sans MT" w:eastAsia="Gill Sans MT" w:hAnsi="Gill Sans MT"/>
                <w:color w:val="FFFFFF"/>
                <w:sz w:val="24"/>
              </w:rPr>
            </w:pPr>
            <w:r>
              <w:rPr>
                <w:rFonts w:ascii="Gill Sans MT" w:eastAsia="Gill Sans MT" w:hAnsi="Gill Sans MT"/>
                <w:color w:val="FFFFFF"/>
                <w:sz w:val="24"/>
              </w:rPr>
              <w:t>Significatif</w:t>
            </w:r>
          </w:p>
        </w:tc>
        <w:tc>
          <w:tcPr>
            <w:tcW w:w="260" w:type="dxa"/>
            <w:shd w:val="clear" w:color="auto" w:fill="00B0F0"/>
            <w:vAlign w:val="bottom"/>
          </w:tcPr>
          <w:p w:rsidR="005D2A42" w:rsidRDefault="005D2A42">
            <w:pPr>
              <w:spacing w:line="0" w:lineRule="atLeast"/>
              <w:rPr>
                <w:rFonts w:ascii="Times New Roman" w:eastAsia="Times New Roman" w:hAnsi="Times New Roman"/>
                <w:sz w:val="24"/>
              </w:rPr>
            </w:pPr>
          </w:p>
        </w:tc>
        <w:tc>
          <w:tcPr>
            <w:tcW w:w="2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00B0F0"/>
            <w:vAlign w:val="bottom"/>
          </w:tcPr>
          <w:p w:rsidR="005D2A42" w:rsidRDefault="005D2A42">
            <w:pPr>
              <w:spacing w:line="0" w:lineRule="atLeast"/>
              <w:rPr>
                <w:rFonts w:ascii="Times New Roman" w:eastAsia="Times New Roman" w:hAnsi="Times New Roman"/>
                <w:sz w:val="24"/>
              </w:rPr>
            </w:pPr>
          </w:p>
        </w:tc>
        <w:tc>
          <w:tcPr>
            <w:tcW w:w="100" w:type="dxa"/>
            <w:shd w:val="clear" w:color="auto" w:fill="D1E3F3"/>
            <w:vAlign w:val="bottom"/>
          </w:tcPr>
          <w:p w:rsidR="005D2A42" w:rsidRDefault="005D2A42">
            <w:pPr>
              <w:spacing w:line="0" w:lineRule="atLeast"/>
              <w:rPr>
                <w:rFonts w:ascii="Times New Roman" w:eastAsia="Times New Roman" w:hAnsi="Times New Roman"/>
                <w:sz w:val="24"/>
              </w:rPr>
            </w:pPr>
          </w:p>
        </w:tc>
        <w:tc>
          <w:tcPr>
            <w:tcW w:w="1480" w:type="dxa"/>
            <w:gridSpan w:val="3"/>
            <w:shd w:val="clear" w:color="auto" w:fill="D1E3F3"/>
            <w:vAlign w:val="bottom"/>
          </w:tcPr>
          <w:p w:rsidR="005D2A42" w:rsidRDefault="00B5397D">
            <w:pPr>
              <w:spacing w:line="276" w:lineRule="exact"/>
              <w:jc w:val="right"/>
              <w:rPr>
                <w:rFonts w:ascii="Gill Sans MT" w:eastAsia="Gill Sans MT" w:hAnsi="Gill Sans MT"/>
                <w:color w:val="00B0F0"/>
                <w:w w:val="99"/>
                <w:sz w:val="24"/>
                <w:shd w:val="clear" w:color="auto" w:fill="D1E3F3"/>
              </w:rPr>
            </w:pPr>
            <w:r>
              <w:rPr>
                <w:rFonts w:ascii="Gill Sans MT" w:eastAsia="Gill Sans MT" w:hAnsi="Gill Sans MT"/>
                <w:color w:val="00B0F0"/>
                <w:w w:val="99"/>
                <w:sz w:val="24"/>
                <w:shd w:val="clear" w:color="auto" w:fill="D1E3F3"/>
              </w:rPr>
              <w:t>Non-significatif</w:t>
            </w:r>
          </w:p>
        </w:tc>
        <w:tc>
          <w:tcPr>
            <w:tcW w:w="120" w:type="dxa"/>
            <w:shd w:val="clear" w:color="auto" w:fill="D1E3F3"/>
            <w:vAlign w:val="bottom"/>
          </w:tcPr>
          <w:p w:rsidR="005D2A42" w:rsidRDefault="005D2A42">
            <w:pPr>
              <w:spacing w:line="0" w:lineRule="atLeast"/>
              <w:rPr>
                <w:rFonts w:ascii="Times New Roman" w:eastAsia="Times New Roman" w:hAnsi="Times New Roman"/>
                <w:sz w:val="24"/>
              </w:rPr>
            </w:pPr>
          </w:p>
        </w:tc>
        <w:tc>
          <w:tcPr>
            <w:tcW w:w="98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1360" w:type="dxa"/>
            <w:shd w:val="clear" w:color="auto" w:fill="00C459"/>
            <w:vAlign w:val="bottom"/>
          </w:tcPr>
          <w:p w:rsidR="005D2A42" w:rsidRDefault="00B5397D">
            <w:pPr>
              <w:spacing w:line="276" w:lineRule="exact"/>
              <w:jc w:val="right"/>
              <w:rPr>
                <w:rFonts w:ascii="Gill Sans MT" w:eastAsia="Gill Sans MT" w:hAnsi="Gill Sans MT"/>
                <w:color w:val="FFFFFF"/>
                <w:sz w:val="24"/>
              </w:rPr>
            </w:pPr>
            <w:r>
              <w:rPr>
                <w:rFonts w:ascii="Gill Sans MT" w:eastAsia="Gill Sans MT" w:hAnsi="Gill Sans MT"/>
                <w:color w:val="FFFFFF"/>
                <w:sz w:val="24"/>
              </w:rPr>
              <w:t>Significatif</w:t>
            </w:r>
          </w:p>
        </w:tc>
        <w:tc>
          <w:tcPr>
            <w:tcW w:w="260" w:type="dxa"/>
            <w:tcBorders>
              <w:right w:val="single" w:sz="8" w:space="0" w:color="B0DD7F"/>
            </w:tcBorders>
            <w:shd w:val="clear" w:color="auto" w:fill="00C459"/>
            <w:vAlign w:val="bottom"/>
          </w:tcPr>
          <w:p w:rsidR="005D2A42" w:rsidRDefault="005D2A42">
            <w:pPr>
              <w:spacing w:line="0" w:lineRule="atLeast"/>
              <w:rPr>
                <w:rFonts w:ascii="Times New Roman" w:eastAsia="Times New Roman" w:hAnsi="Times New Roman"/>
                <w:sz w:val="24"/>
              </w:rPr>
            </w:pPr>
          </w:p>
        </w:tc>
        <w:tc>
          <w:tcPr>
            <w:tcW w:w="1540" w:type="dxa"/>
            <w:gridSpan w:val="4"/>
            <w:shd w:val="clear" w:color="auto" w:fill="B0DD7F"/>
            <w:vAlign w:val="bottom"/>
          </w:tcPr>
          <w:p w:rsidR="005D2A42" w:rsidRDefault="00B5397D">
            <w:pPr>
              <w:spacing w:line="276" w:lineRule="exact"/>
              <w:ind w:left="80"/>
              <w:rPr>
                <w:rFonts w:ascii="Gill Sans MT" w:eastAsia="Gill Sans MT" w:hAnsi="Gill Sans MT"/>
                <w:color w:val="00C459"/>
                <w:w w:val="99"/>
                <w:sz w:val="24"/>
                <w:shd w:val="clear" w:color="auto" w:fill="B0DD7F"/>
              </w:rPr>
            </w:pPr>
            <w:r>
              <w:rPr>
                <w:rFonts w:ascii="Gill Sans MT" w:eastAsia="Gill Sans MT" w:hAnsi="Gill Sans MT"/>
                <w:color w:val="00C459"/>
                <w:w w:val="99"/>
                <w:sz w:val="24"/>
                <w:shd w:val="clear" w:color="auto" w:fill="B0DD7F"/>
              </w:rPr>
              <w:t>Non-significatif</w:t>
            </w:r>
          </w:p>
        </w:tc>
        <w:tc>
          <w:tcPr>
            <w:tcW w:w="2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B0DD7F"/>
            <w:vAlign w:val="bottom"/>
          </w:tcPr>
          <w:p w:rsidR="005D2A42" w:rsidRDefault="005D2A42">
            <w:pPr>
              <w:spacing w:line="0" w:lineRule="atLeast"/>
              <w:rPr>
                <w:rFonts w:ascii="Times New Roman" w:eastAsia="Times New Roman" w:hAnsi="Times New Roman"/>
                <w:sz w:val="24"/>
              </w:rPr>
            </w:pPr>
          </w:p>
        </w:tc>
        <w:tc>
          <w:tcPr>
            <w:tcW w:w="20" w:type="dxa"/>
            <w:vMerge/>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43"/>
        </w:trPr>
        <w:tc>
          <w:tcPr>
            <w:tcW w:w="580" w:type="dxa"/>
            <w:shd w:val="clear" w:color="auto" w:fill="auto"/>
            <w:vAlign w:val="bottom"/>
          </w:tcPr>
          <w:p w:rsidR="005D2A42" w:rsidRDefault="005D2A42">
            <w:pPr>
              <w:spacing w:line="0" w:lineRule="atLeast"/>
              <w:rPr>
                <w:rFonts w:ascii="Times New Roman" w:eastAsia="Times New Roman" w:hAnsi="Times New Roman"/>
                <w:sz w:val="3"/>
              </w:rPr>
            </w:pPr>
          </w:p>
        </w:tc>
        <w:tc>
          <w:tcPr>
            <w:tcW w:w="1480" w:type="dxa"/>
            <w:shd w:val="clear" w:color="auto" w:fill="00B0F0"/>
            <w:vAlign w:val="bottom"/>
          </w:tcPr>
          <w:p w:rsidR="005D2A42" w:rsidRDefault="005D2A42">
            <w:pPr>
              <w:spacing w:line="0" w:lineRule="atLeast"/>
              <w:rPr>
                <w:rFonts w:ascii="Times New Roman" w:eastAsia="Times New Roman" w:hAnsi="Times New Roman"/>
                <w:sz w:val="3"/>
              </w:rPr>
            </w:pPr>
          </w:p>
        </w:tc>
        <w:tc>
          <w:tcPr>
            <w:tcW w:w="260" w:type="dxa"/>
            <w:shd w:val="clear" w:color="auto" w:fill="00B0F0"/>
            <w:vAlign w:val="bottom"/>
          </w:tcPr>
          <w:p w:rsidR="005D2A42" w:rsidRDefault="005D2A42">
            <w:pPr>
              <w:spacing w:line="0" w:lineRule="atLeast"/>
              <w:rPr>
                <w:rFonts w:ascii="Times New Roman" w:eastAsia="Times New Roman" w:hAnsi="Times New Roman"/>
                <w:sz w:val="3"/>
              </w:rPr>
            </w:pPr>
          </w:p>
        </w:tc>
        <w:tc>
          <w:tcPr>
            <w:tcW w:w="20" w:type="dxa"/>
            <w:shd w:val="clear" w:color="auto" w:fill="auto"/>
            <w:vAlign w:val="bottom"/>
          </w:tcPr>
          <w:p w:rsidR="005D2A42" w:rsidRDefault="005D2A42">
            <w:pPr>
              <w:spacing w:line="0" w:lineRule="atLeast"/>
              <w:rPr>
                <w:rFonts w:ascii="Times New Roman" w:eastAsia="Times New Roman" w:hAnsi="Times New Roman"/>
                <w:sz w:val="3"/>
              </w:rPr>
            </w:pPr>
          </w:p>
        </w:tc>
        <w:tc>
          <w:tcPr>
            <w:tcW w:w="100" w:type="dxa"/>
            <w:shd w:val="clear" w:color="auto" w:fill="00B0F0"/>
            <w:vAlign w:val="bottom"/>
          </w:tcPr>
          <w:p w:rsidR="005D2A42" w:rsidRDefault="005D2A42">
            <w:pPr>
              <w:spacing w:line="0" w:lineRule="atLeast"/>
              <w:rPr>
                <w:rFonts w:ascii="Times New Roman" w:eastAsia="Times New Roman" w:hAnsi="Times New Roman"/>
                <w:sz w:val="3"/>
              </w:rPr>
            </w:pPr>
          </w:p>
        </w:tc>
        <w:tc>
          <w:tcPr>
            <w:tcW w:w="100" w:type="dxa"/>
            <w:shd w:val="clear" w:color="auto" w:fill="D1E3F3"/>
            <w:vAlign w:val="bottom"/>
          </w:tcPr>
          <w:p w:rsidR="005D2A42" w:rsidRDefault="005D2A42">
            <w:pPr>
              <w:spacing w:line="0" w:lineRule="atLeast"/>
              <w:rPr>
                <w:rFonts w:ascii="Times New Roman" w:eastAsia="Times New Roman" w:hAnsi="Times New Roman"/>
                <w:sz w:val="3"/>
              </w:rPr>
            </w:pPr>
          </w:p>
        </w:tc>
        <w:tc>
          <w:tcPr>
            <w:tcW w:w="100" w:type="dxa"/>
            <w:shd w:val="clear" w:color="auto" w:fill="D1E3F3"/>
            <w:vAlign w:val="bottom"/>
          </w:tcPr>
          <w:p w:rsidR="005D2A42" w:rsidRDefault="005D2A42">
            <w:pPr>
              <w:spacing w:line="0" w:lineRule="atLeast"/>
              <w:rPr>
                <w:rFonts w:ascii="Times New Roman" w:eastAsia="Times New Roman" w:hAnsi="Times New Roman"/>
                <w:sz w:val="3"/>
              </w:rPr>
            </w:pPr>
          </w:p>
        </w:tc>
        <w:tc>
          <w:tcPr>
            <w:tcW w:w="240" w:type="dxa"/>
            <w:tcBorders>
              <w:right w:val="single" w:sz="8" w:space="0" w:color="D1E3F3"/>
            </w:tcBorders>
            <w:shd w:val="clear" w:color="auto" w:fill="D1E3F3"/>
            <w:vAlign w:val="bottom"/>
          </w:tcPr>
          <w:p w:rsidR="005D2A42" w:rsidRDefault="005D2A42">
            <w:pPr>
              <w:spacing w:line="0" w:lineRule="atLeast"/>
              <w:rPr>
                <w:rFonts w:ascii="Times New Roman" w:eastAsia="Times New Roman" w:hAnsi="Times New Roman"/>
                <w:sz w:val="3"/>
              </w:rPr>
            </w:pPr>
          </w:p>
        </w:tc>
        <w:tc>
          <w:tcPr>
            <w:tcW w:w="1140" w:type="dxa"/>
            <w:shd w:val="clear" w:color="auto" w:fill="D1E3F3"/>
            <w:vAlign w:val="bottom"/>
          </w:tcPr>
          <w:p w:rsidR="005D2A42" w:rsidRDefault="005D2A42">
            <w:pPr>
              <w:spacing w:line="0" w:lineRule="atLeast"/>
              <w:rPr>
                <w:rFonts w:ascii="Times New Roman" w:eastAsia="Times New Roman" w:hAnsi="Times New Roman"/>
                <w:sz w:val="3"/>
              </w:rPr>
            </w:pPr>
          </w:p>
        </w:tc>
        <w:tc>
          <w:tcPr>
            <w:tcW w:w="120" w:type="dxa"/>
            <w:shd w:val="clear" w:color="auto" w:fill="D1E3F3"/>
            <w:vAlign w:val="bottom"/>
          </w:tcPr>
          <w:p w:rsidR="005D2A42" w:rsidRDefault="005D2A42">
            <w:pPr>
              <w:spacing w:line="0" w:lineRule="atLeast"/>
              <w:rPr>
                <w:rFonts w:ascii="Times New Roman" w:eastAsia="Times New Roman" w:hAnsi="Times New Roman"/>
                <w:sz w:val="3"/>
              </w:rPr>
            </w:pPr>
          </w:p>
        </w:tc>
        <w:tc>
          <w:tcPr>
            <w:tcW w:w="980" w:type="dxa"/>
            <w:shd w:val="clear" w:color="auto" w:fill="auto"/>
            <w:vAlign w:val="bottom"/>
          </w:tcPr>
          <w:p w:rsidR="005D2A42" w:rsidRDefault="005D2A42">
            <w:pPr>
              <w:spacing w:line="0" w:lineRule="atLeast"/>
              <w:rPr>
                <w:rFonts w:ascii="Times New Roman" w:eastAsia="Times New Roman" w:hAnsi="Times New Roman"/>
                <w:sz w:val="3"/>
              </w:rPr>
            </w:pPr>
          </w:p>
        </w:tc>
        <w:tc>
          <w:tcPr>
            <w:tcW w:w="1360" w:type="dxa"/>
            <w:shd w:val="clear" w:color="auto" w:fill="00C459"/>
            <w:vAlign w:val="bottom"/>
          </w:tcPr>
          <w:p w:rsidR="005D2A42" w:rsidRDefault="005D2A42">
            <w:pPr>
              <w:spacing w:line="0" w:lineRule="atLeast"/>
              <w:rPr>
                <w:rFonts w:ascii="Times New Roman" w:eastAsia="Times New Roman" w:hAnsi="Times New Roman"/>
                <w:sz w:val="3"/>
              </w:rPr>
            </w:pPr>
          </w:p>
        </w:tc>
        <w:tc>
          <w:tcPr>
            <w:tcW w:w="260" w:type="dxa"/>
            <w:tcBorders>
              <w:right w:val="single" w:sz="8" w:space="0" w:color="B0DD7F"/>
            </w:tcBorders>
            <w:shd w:val="clear" w:color="auto" w:fill="00C459"/>
            <w:vAlign w:val="bottom"/>
          </w:tcPr>
          <w:p w:rsidR="005D2A42" w:rsidRDefault="005D2A42">
            <w:pPr>
              <w:spacing w:line="0" w:lineRule="atLeast"/>
              <w:rPr>
                <w:rFonts w:ascii="Times New Roman" w:eastAsia="Times New Roman" w:hAnsi="Times New Roman"/>
                <w:sz w:val="3"/>
              </w:rPr>
            </w:pPr>
          </w:p>
        </w:tc>
        <w:tc>
          <w:tcPr>
            <w:tcW w:w="400" w:type="dxa"/>
            <w:shd w:val="clear" w:color="auto" w:fill="B0DD7F"/>
            <w:vAlign w:val="bottom"/>
          </w:tcPr>
          <w:p w:rsidR="005D2A42" w:rsidRDefault="005D2A42">
            <w:pPr>
              <w:spacing w:line="0" w:lineRule="atLeast"/>
              <w:rPr>
                <w:rFonts w:ascii="Times New Roman" w:eastAsia="Times New Roman" w:hAnsi="Times New Roman"/>
                <w:sz w:val="3"/>
              </w:rPr>
            </w:pPr>
          </w:p>
        </w:tc>
        <w:tc>
          <w:tcPr>
            <w:tcW w:w="360" w:type="dxa"/>
            <w:tcBorders>
              <w:right w:val="single" w:sz="8" w:space="0" w:color="B0DD7F"/>
            </w:tcBorders>
            <w:shd w:val="clear" w:color="auto" w:fill="B0DD7F"/>
            <w:vAlign w:val="bottom"/>
          </w:tcPr>
          <w:p w:rsidR="005D2A42" w:rsidRDefault="005D2A42">
            <w:pPr>
              <w:spacing w:line="0" w:lineRule="atLeast"/>
              <w:rPr>
                <w:rFonts w:ascii="Times New Roman" w:eastAsia="Times New Roman" w:hAnsi="Times New Roman"/>
                <w:sz w:val="3"/>
              </w:rPr>
            </w:pPr>
          </w:p>
        </w:tc>
        <w:tc>
          <w:tcPr>
            <w:tcW w:w="400" w:type="dxa"/>
            <w:shd w:val="clear" w:color="auto" w:fill="B0DD7F"/>
            <w:vAlign w:val="bottom"/>
          </w:tcPr>
          <w:p w:rsidR="005D2A42" w:rsidRDefault="005D2A42">
            <w:pPr>
              <w:spacing w:line="0" w:lineRule="atLeast"/>
              <w:rPr>
                <w:rFonts w:ascii="Times New Roman" w:eastAsia="Times New Roman" w:hAnsi="Times New Roman"/>
                <w:sz w:val="3"/>
              </w:rPr>
            </w:pPr>
          </w:p>
        </w:tc>
        <w:tc>
          <w:tcPr>
            <w:tcW w:w="380" w:type="dxa"/>
            <w:shd w:val="clear" w:color="auto" w:fill="B0DD7F"/>
            <w:vAlign w:val="bottom"/>
          </w:tcPr>
          <w:p w:rsidR="005D2A42" w:rsidRDefault="005D2A42">
            <w:pPr>
              <w:spacing w:line="0" w:lineRule="atLeast"/>
              <w:rPr>
                <w:rFonts w:ascii="Times New Roman" w:eastAsia="Times New Roman" w:hAnsi="Times New Roman"/>
                <w:sz w:val="3"/>
              </w:rPr>
            </w:pPr>
          </w:p>
        </w:tc>
        <w:tc>
          <w:tcPr>
            <w:tcW w:w="20" w:type="dxa"/>
            <w:shd w:val="clear" w:color="auto" w:fill="auto"/>
            <w:vAlign w:val="bottom"/>
          </w:tcPr>
          <w:p w:rsidR="005D2A42" w:rsidRDefault="005D2A42">
            <w:pPr>
              <w:spacing w:line="0" w:lineRule="atLeast"/>
              <w:rPr>
                <w:rFonts w:ascii="Times New Roman" w:eastAsia="Times New Roman" w:hAnsi="Times New Roman"/>
                <w:sz w:val="3"/>
              </w:rPr>
            </w:pPr>
          </w:p>
        </w:tc>
        <w:tc>
          <w:tcPr>
            <w:tcW w:w="80" w:type="dxa"/>
            <w:shd w:val="clear" w:color="auto" w:fill="B0DD7F"/>
            <w:vAlign w:val="bottom"/>
          </w:tcPr>
          <w:p w:rsidR="005D2A42" w:rsidRDefault="005D2A42">
            <w:pPr>
              <w:spacing w:line="0" w:lineRule="atLeast"/>
              <w:rPr>
                <w:rFonts w:ascii="Times New Roman" w:eastAsia="Times New Roman" w:hAnsi="Times New Roman"/>
                <w:sz w:val="3"/>
              </w:rPr>
            </w:pPr>
          </w:p>
        </w:tc>
        <w:tc>
          <w:tcPr>
            <w:tcW w:w="20" w:type="dxa"/>
            <w:shd w:val="clear" w:color="auto" w:fill="auto"/>
            <w:vAlign w:val="bottom"/>
          </w:tcPr>
          <w:p w:rsidR="005D2A42" w:rsidRDefault="005D2A42">
            <w:pPr>
              <w:spacing w:line="0" w:lineRule="atLeast"/>
              <w:rPr>
                <w:rFonts w:ascii="Times New Roman" w:eastAsia="Times New Roman" w:hAnsi="Times New Roman"/>
                <w:sz w:val="3"/>
              </w:rPr>
            </w:pPr>
          </w:p>
        </w:tc>
      </w:tr>
    </w:tbl>
    <w:p w:rsidR="005D2A42" w:rsidRDefault="005D2A42">
      <w:pPr>
        <w:spacing w:line="229" w:lineRule="exact"/>
        <w:rPr>
          <w:rFonts w:ascii="Times New Roman" w:eastAsia="Times New Roman" w:hAnsi="Times New Roman"/>
        </w:rPr>
      </w:pPr>
    </w:p>
    <w:p w:rsidR="005D2A42" w:rsidRDefault="00B5397D">
      <w:pPr>
        <w:spacing w:line="277" w:lineRule="auto"/>
        <w:jc w:val="both"/>
        <w:rPr>
          <w:rFonts w:ascii="Arial" w:eastAsia="Arial" w:hAnsi="Arial"/>
          <w:sz w:val="19"/>
        </w:rPr>
      </w:pPr>
      <w:r>
        <w:rPr>
          <w:rFonts w:ascii="Arial" w:eastAsia="Arial" w:hAnsi="Arial"/>
          <w:sz w:val="19"/>
        </w:rPr>
        <w:t>En début de scolarité primaire, on relève que les performances des élèves de la zone Ouest sont supérieures à la moyenne nationale en langue et en mathématiques avec des écarts respectifs de 45,8 et de 39,3 points, ces différences notées sont toutes statistiquement très significatives (à 1 %) . Contrairement aux élèves de la zone Ouest, ceux des zones Sud-est et Sud-ouest ont des performances très en deçà de la moyenne nationale tant en langue avec respectivement - 60,8 et - 59,6 points qu'en mathématiques avec - 31,8 et - 68,7 points; ces différences constatées sont toutes statistiquement significatives.</w:t>
      </w:r>
    </w:p>
    <w:p w:rsidR="005D2A42" w:rsidRDefault="005D2A42">
      <w:pPr>
        <w:spacing w:line="1" w:lineRule="exact"/>
        <w:rPr>
          <w:rFonts w:ascii="Times New Roman" w:eastAsia="Times New Roman" w:hAnsi="Times New Roman"/>
        </w:rPr>
      </w:pPr>
    </w:p>
    <w:p w:rsidR="005D2A42" w:rsidRDefault="00B5397D">
      <w:pPr>
        <w:spacing w:line="237" w:lineRule="auto"/>
        <w:jc w:val="both"/>
        <w:rPr>
          <w:rFonts w:ascii="Arial" w:eastAsia="Arial" w:hAnsi="Arial"/>
          <w:sz w:val="22"/>
        </w:rPr>
      </w:pPr>
      <w:r>
        <w:rPr>
          <w:rFonts w:ascii="Arial" w:eastAsia="Arial" w:hAnsi="Arial"/>
          <w:sz w:val="22"/>
        </w:rPr>
        <w:t>Par contre, les performances des élèves des zones Nord et Centre bien qu'étant inférieures à la moyenne nationale n'ont pas de différences statistiquement significatives aussi bien qu'en langue qu'en mathématiques.</w:t>
      </w:r>
    </w:p>
    <w:p w:rsidR="005D2A42" w:rsidRDefault="005D2A42">
      <w:pPr>
        <w:spacing w:line="237" w:lineRule="auto"/>
        <w:jc w:val="both"/>
        <w:rPr>
          <w:rFonts w:ascii="Arial" w:eastAsia="Arial" w:hAnsi="Arial"/>
          <w:sz w:val="22"/>
        </w:rPr>
        <w:sectPr w:rsidR="005D2A42">
          <w:type w:val="continuous"/>
          <w:pgSz w:w="11900" w:h="16838"/>
          <w:pgMar w:top="1352" w:right="1400" w:bottom="267" w:left="1420" w:header="0" w:footer="0" w:gutter="0"/>
          <w:cols w:space="0" w:equalWidth="0">
            <w:col w:w="9080"/>
          </w:cols>
          <w:docGrid w:linePitch="360"/>
        </w:sectPr>
      </w:pPr>
    </w:p>
    <w:p w:rsidR="005D2A42" w:rsidRDefault="005D2A42">
      <w:pPr>
        <w:spacing w:line="259" w:lineRule="exact"/>
        <w:rPr>
          <w:rFonts w:ascii="Times New Roman" w:eastAsia="Times New Roman" w:hAnsi="Times New Roman"/>
        </w:rPr>
      </w:pPr>
    </w:p>
    <w:p w:rsidR="005D2A42" w:rsidRDefault="00B5397D">
      <w:pPr>
        <w:spacing w:line="237" w:lineRule="auto"/>
        <w:jc w:val="both"/>
        <w:rPr>
          <w:rFonts w:ascii="Arial" w:eastAsia="Arial" w:hAnsi="Arial"/>
          <w:i/>
          <w:sz w:val="22"/>
          <w:u w:val="single"/>
        </w:rPr>
      </w:pPr>
      <w:r>
        <w:rPr>
          <w:rFonts w:ascii="Arial" w:eastAsia="Arial" w:hAnsi="Arial"/>
          <w:i/>
          <w:sz w:val="22"/>
          <w:u w:val="single"/>
        </w:rPr>
        <w:t>Graphique 3.9 : Ecarts de performance en lecture entre chaque région et le score moyen national – Fin de scolarité</w:t>
      </w:r>
    </w:p>
    <w:p w:rsidR="005D2A42" w:rsidRDefault="00301681">
      <w:pPr>
        <w:spacing w:line="259" w:lineRule="exact"/>
        <w:rPr>
          <w:rFonts w:ascii="Times New Roman" w:eastAsia="Times New Roman" w:hAnsi="Times New Roman"/>
        </w:rPr>
      </w:pPr>
      <w:r>
        <w:rPr>
          <w:rFonts w:ascii="Arial" w:eastAsia="Arial" w:hAnsi="Arial"/>
          <w:i/>
          <w:noProof/>
          <w:sz w:val="22"/>
          <w:u w:val="single"/>
        </w:rPr>
        <w:drawing>
          <wp:anchor distT="0" distB="0" distL="114300" distR="114300" simplePos="0" relativeHeight="251541504" behindDoc="1" locked="0" layoutInCell="0" allowOverlap="1">
            <wp:simplePos x="0" y="0"/>
            <wp:positionH relativeFrom="column">
              <wp:posOffset>1186815</wp:posOffset>
            </wp:positionH>
            <wp:positionV relativeFrom="paragraph">
              <wp:posOffset>125730</wp:posOffset>
            </wp:positionV>
            <wp:extent cx="1553210" cy="1737360"/>
            <wp:effectExtent l="19050" t="0" r="8890" b="0"/>
            <wp:wrapNone/>
            <wp:docPr id="161" name="Image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45"/>
                    <a:srcRect/>
                    <a:stretch>
                      <a:fillRect/>
                    </a:stretch>
                  </pic:blipFill>
                  <pic:spPr bwMode="auto">
                    <a:xfrm>
                      <a:off x="0" y="0"/>
                      <a:ext cx="1553210" cy="1737360"/>
                    </a:xfrm>
                    <a:prstGeom prst="rect">
                      <a:avLst/>
                    </a:prstGeom>
                    <a:noFill/>
                  </pic:spPr>
                </pic:pic>
              </a:graphicData>
            </a:graphic>
          </wp:anchor>
        </w:drawing>
      </w:r>
      <w:r w:rsidR="00B5397D">
        <w:rPr>
          <w:rFonts w:ascii="Arial" w:eastAsia="Arial" w:hAnsi="Arial"/>
          <w:i/>
          <w:sz w:val="22"/>
          <w:u w:val="single"/>
        </w:rPr>
        <w:br w:type="column"/>
      </w:r>
    </w:p>
    <w:p w:rsidR="005D2A42" w:rsidRDefault="00B5397D">
      <w:pPr>
        <w:spacing w:line="237" w:lineRule="auto"/>
        <w:rPr>
          <w:rFonts w:ascii="Arial" w:eastAsia="Arial" w:hAnsi="Arial"/>
          <w:i/>
          <w:sz w:val="22"/>
          <w:u w:val="single"/>
        </w:rPr>
      </w:pPr>
      <w:r>
        <w:rPr>
          <w:rFonts w:ascii="Arial" w:eastAsia="Arial" w:hAnsi="Arial"/>
          <w:i/>
          <w:sz w:val="22"/>
          <w:u w:val="single"/>
        </w:rPr>
        <w:t>Graphique 3.10 : Ecarts de performance en mathématiques entre chaque région et le score moyen national –Fin de scolarité</w:t>
      </w:r>
    </w:p>
    <w:p w:rsidR="005D2A42" w:rsidRDefault="00301681">
      <w:pPr>
        <w:spacing w:line="237" w:lineRule="auto"/>
        <w:rPr>
          <w:rFonts w:ascii="Arial" w:eastAsia="Arial" w:hAnsi="Arial"/>
          <w:i/>
          <w:sz w:val="22"/>
          <w:u w:val="single"/>
        </w:rPr>
        <w:sectPr w:rsidR="005D2A42">
          <w:type w:val="continuous"/>
          <w:pgSz w:w="11900" w:h="16838"/>
          <w:pgMar w:top="1352" w:right="1600" w:bottom="267" w:left="1520" w:header="0" w:footer="0" w:gutter="0"/>
          <w:cols w:num="2" w:space="0" w:equalWidth="0">
            <w:col w:w="4280" w:space="400"/>
            <w:col w:w="4100"/>
          </w:cols>
          <w:docGrid w:linePitch="360"/>
        </w:sectPr>
      </w:pPr>
      <w:r>
        <w:rPr>
          <w:rFonts w:ascii="Arial" w:eastAsia="Arial" w:hAnsi="Arial"/>
          <w:i/>
          <w:noProof/>
          <w:sz w:val="22"/>
          <w:u w:val="single"/>
        </w:rPr>
        <w:drawing>
          <wp:anchor distT="0" distB="0" distL="114300" distR="114300" simplePos="0" relativeHeight="251542528" behindDoc="1" locked="0" layoutInCell="0" allowOverlap="1">
            <wp:simplePos x="0" y="0"/>
            <wp:positionH relativeFrom="column">
              <wp:posOffset>1111885</wp:posOffset>
            </wp:positionH>
            <wp:positionV relativeFrom="paragraph">
              <wp:posOffset>125730</wp:posOffset>
            </wp:positionV>
            <wp:extent cx="1553210" cy="1737360"/>
            <wp:effectExtent l="19050" t="0" r="8890" b="0"/>
            <wp:wrapNone/>
            <wp:docPr id="162" name="Image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46"/>
                    <a:srcRect/>
                    <a:stretch>
                      <a:fillRect/>
                    </a:stretch>
                  </pic:blipFill>
                  <pic:spPr bwMode="auto">
                    <a:xfrm>
                      <a:off x="0" y="0"/>
                      <a:ext cx="1553210" cy="1737360"/>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tbl>
      <w:tblPr>
        <w:tblW w:w="0" w:type="auto"/>
        <w:tblInd w:w="320" w:type="dxa"/>
        <w:tblLayout w:type="fixed"/>
        <w:tblCellMar>
          <w:left w:w="0" w:type="dxa"/>
          <w:right w:w="0" w:type="dxa"/>
        </w:tblCellMar>
        <w:tblLook w:val="0000" w:firstRow="0" w:lastRow="0" w:firstColumn="0" w:lastColumn="0" w:noHBand="0" w:noVBand="0"/>
      </w:tblPr>
      <w:tblGrid>
        <w:gridCol w:w="520"/>
        <w:gridCol w:w="1600"/>
        <w:gridCol w:w="140"/>
        <w:gridCol w:w="20"/>
        <w:gridCol w:w="100"/>
        <w:gridCol w:w="700"/>
        <w:gridCol w:w="180"/>
        <w:gridCol w:w="820"/>
        <w:gridCol w:w="320"/>
        <w:gridCol w:w="800"/>
        <w:gridCol w:w="1360"/>
        <w:gridCol w:w="200"/>
        <w:gridCol w:w="140"/>
        <w:gridCol w:w="320"/>
        <w:gridCol w:w="400"/>
        <w:gridCol w:w="120"/>
        <w:gridCol w:w="60"/>
        <w:gridCol w:w="440"/>
        <w:gridCol w:w="120"/>
        <w:gridCol w:w="20"/>
        <w:gridCol w:w="80"/>
        <w:gridCol w:w="280"/>
      </w:tblGrid>
      <w:tr w:rsidR="005D2A42">
        <w:trPr>
          <w:trHeight w:val="134"/>
        </w:trPr>
        <w:tc>
          <w:tcPr>
            <w:tcW w:w="2120" w:type="dxa"/>
            <w:gridSpan w:val="2"/>
            <w:vMerge w:val="restart"/>
            <w:shd w:val="clear" w:color="auto" w:fill="auto"/>
            <w:vAlign w:val="bottom"/>
          </w:tcPr>
          <w:p w:rsidR="005D2A42" w:rsidRDefault="00B5397D">
            <w:pPr>
              <w:spacing w:line="0" w:lineRule="atLeast"/>
              <w:ind w:right="520"/>
              <w:jc w:val="right"/>
              <w:rPr>
                <w:rFonts w:ascii="Gill Sans MT" w:eastAsia="Gill Sans MT" w:hAnsi="Gill Sans MT"/>
                <w:sz w:val="22"/>
              </w:rPr>
            </w:pPr>
            <w:r>
              <w:rPr>
                <w:rFonts w:ascii="Gill Sans MT" w:eastAsia="Gill Sans MT" w:hAnsi="Gill Sans MT"/>
                <w:sz w:val="22"/>
              </w:rPr>
              <w:t>Zone Nord</w:t>
            </w:r>
          </w:p>
        </w:tc>
        <w:tc>
          <w:tcPr>
            <w:tcW w:w="960" w:type="dxa"/>
            <w:gridSpan w:val="4"/>
            <w:vMerge w:val="restart"/>
            <w:shd w:val="clear" w:color="auto" w:fill="auto"/>
            <w:vAlign w:val="bottom"/>
          </w:tcPr>
          <w:p w:rsidR="005D2A42" w:rsidRDefault="00B5397D">
            <w:pPr>
              <w:spacing w:line="0" w:lineRule="atLeast"/>
              <w:ind w:left="360"/>
              <w:rPr>
                <w:rFonts w:ascii="Gill Sans MT" w:eastAsia="Gill Sans MT" w:hAnsi="Gill Sans MT"/>
                <w:color w:val="00B0F0"/>
                <w:sz w:val="22"/>
              </w:rPr>
            </w:pPr>
            <w:r>
              <w:rPr>
                <w:rFonts w:ascii="Gill Sans MT" w:eastAsia="Gill Sans MT" w:hAnsi="Gill Sans MT"/>
                <w:color w:val="00B0F0"/>
                <w:sz w:val="22"/>
              </w:rPr>
              <w:t>-21,2</w:t>
            </w:r>
          </w:p>
        </w:tc>
        <w:tc>
          <w:tcPr>
            <w:tcW w:w="1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1"/>
              </w:rPr>
            </w:pPr>
          </w:p>
        </w:tc>
        <w:tc>
          <w:tcPr>
            <w:tcW w:w="820" w:type="dxa"/>
            <w:shd w:val="clear" w:color="auto" w:fill="auto"/>
            <w:vAlign w:val="bottom"/>
          </w:tcPr>
          <w:p w:rsidR="005D2A42" w:rsidRDefault="005D2A42">
            <w:pPr>
              <w:spacing w:line="0" w:lineRule="atLeast"/>
              <w:rPr>
                <w:rFonts w:ascii="Times New Roman" w:eastAsia="Times New Roman" w:hAnsi="Times New Roman"/>
                <w:sz w:val="11"/>
              </w:rPr>
            </w:pPr>
          </w:p>
        </w:tc>
        <w:tc>
          <w:tcPr>
            <w:tcW w:w="320" w:type="dxa"/>
            <w:shd w:val="clear" w:color="auto" w:fill="auto"/>
            <w:vAlign w:val="bottom"/>
          </w:tcPr>
          <w:p w:rsidR="005D2A42" w:rsidRDefault="005D2A42">
            <w:pPr>
              <w:spacing w:line="0" w:lineRule="atLeast"/>
              <w:rPr>
                <w:rFonts w:ascii="Times New Roman" w:eastAsia="Times New Roman" w:hAnsi="Times New Roman"/>
                <w:sz w:val="11"/>
              </w:rPr>
            </w:pPr>
          </w:p>
        </w:tc>
        <w:tc>
          <w:tcPr>
            <w:tcW w:w="2160" w:type="dxa"/>
            <w:gridSpan w:val="2"/>
            <w:vMerge w:val="restart"/>
            <w:shd w:val="clear" w:color="auto" w:fill="auto"/>
            <w:vAlign w:val="bottom"/>
          </w:tcPr>
          <w:p w:rsidR="005D2A42" w:rsidRDefault="00B5397D">
            <w:pPr>
              <w:spacing w:line="0" w:lineRule="atLeast"/>
              <w:ind w:right="400"/>
              <w:jc w:val="right"/>
              <w:rPr>
                <w:rFonts w:ascii="Gill Sans MT" w:eastAsia="Gill Sans MT" w:hAnsi="Gill Sans MT"/>
                <w:sz w:val="22"/>
              </w:rPr>
            </w:pPr>
            <w:r>
              <w:rPr>
                <w:rFonts w:ascii="Gill Sans MT" w:eastAsia="Gill Sans MT" w:hAnsi="Gill Sans MT"/>
                <w:sz w:val="22"/>
              </w:rPr>
              <w:t>Zone Nord</w:t>
            </w:r>
          </w:p>
        </w:tc>
        <w:tc>
          <w:tcPr>
            <w:tcW w:w="1060" w:type="dxa"/>
            <w:gridSpan w:val="4"/>
            <w:vMerge w:val="restart"/>
            <w:shd w:val="clear" w:color="auto" w:fill="auto"/>
            <w:vAlign w:val="bottom"/>
          </w:tcPr>
          <w:p w:rsidR="005D2A42" w:rsidRDefault="00B5397D">
            <w:pPr>
              <w:spacing w:line="0" w:lineRule="atLeast"/>
              <w:ind w:right="120"/>
              <w:jc w:val="right"/>
              <w:rPr>
                <w:color w:val="00C459"/>
                <w:sz w:val="22"/>
              </w:rPr>
            </w:pPr>
            <w:r>
              <w:rPr>
                <w:color w:val="00C459"/>
                <w:sz w:val="22"/>
              </w:rPr>
              <w:t>-22,0</w:t>
            </w:r>
          </w:p>
        </w:tc>
        <w:tc>
          <w:tcPr>
            <w:tcW w:w="120" w:type="dxa"/>
            <w:shd w:val="clear" w:color="auto" w:fill="auto"/>
            <w:vAlign w:val="bottom"/>
          </w:tcPr>
          <w:p w:rsidR="005D2A42" w:rsidRDefault="005D2A42">
            <w:pPr>
              <w:spacing w:line="0" w:lineRule="atLeast"/>
              <w:rPr>
                <w:rFonts w:ascii="Times New Roman" w:eastAsia="Times New Roman" w:hAnsi="Times New Roman"/>
                <w:sz w:val="11"/>
              </w:rPr>
            </w:pPr>
          </w:p>
        </w:tc>
        <w:tc>
          <w:tcPr>
            <w:tcW w:w="60" w:type="dxa"/>
            <w:tcBorders>
              <w:top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1"/>
              </w:rPr>
            </w:pPr>
          </w:p>
        </w:tc>
        <w:tc>
          <w:tcPr>
            <w:tcW w:w="440" w:type="dxa"/>
            <w:shd w:val="clear" w:color="auto" w:fill="auto"/>
            <w:vAlign w:val="bottom"/>
          </w:tcPr>
          <w:p w:rsidR="005D2A42" w:rsidRDefault="005D2A42">
            <w:pPr>
              <w:spacing w:line="0" w:lineRule="atLeast"/>
              <w:rPr>
                <w:rFonts w:ascii="Times New Roman" w:eastAsia="Times New Roman" w:hAnsi="Times New Roman"/>
                <w:sz w:val="11"/>
              </w:rPr>
            </w:pPr>
          </w:p>
        </w:tc>
        <w:tc>
          <w:tcPr>
            <w:tcW w:w="120" w:type="dxa"/>
            <w:shd w:val="clear" w:color="auto" w:fill="auto"/>
            <w:vAlign w:val="bottom"/>
          </w:tcPr>
          <w:p w:rsidR="005D2A42" w:rsidRDefault="005D2A42">
            <w:pPr>
              <w:spacing w:line="0" w:lineRule="atLeast"/>
              <w:rPr>
                <w:rFonts w:ascii="Times New Roman" w:eastAsia="Times New Roman" w:hAnsi="Times New Roman"/>
                <w:sz w:val="11"/>
              </w:rPr>
            </w:pPr>
          </w:p>
        </w:tc>
        <w:tc>
          <w:tcPr>
            <w:tcW w:w="20" w:type="dxa"/>
            <w:shd w:val="clear" w:color="auto" w:fill="auto"/>
            <w:vAlign w:val="bottom"/>
          </w:tcPr>
          <w:p w:rsidR="005D2A42" w:rsidRDefault="005D2A42">
            <w:pPr>
              <w:spacing w:line="0" w:lineRule="atLeast"/>
              <w:rPr>
                <w:rFonts w:ascii="Times New Roman" w:eastAsia="Times New Roman" w:hAnsi="Times New Roman"/>
                <w:sz w:val="11"/>
              </w:rPr>
            </w:pPr>
          </w:p>
        </w:tc>
        <w:tc>
          <w:tcPr>
            <w:tcW w:w="80" w:type="dxa"/>
            <w:shd w:val="clear" w:color="auto" w:fill="auto"/>
            <w:vAlign w:val="bottom"/>
          </w:tcPr>
          <w:p w:rsidR="005D2A42" w:rsidRDefault="005D2A42">
            <w:pPr>
              <w:spacing w:line="0" w:lineRule="atLeast"/>
              <w:rPr>
                <w:rFonts w:ascii="Times New Roman" w:eastAsia="Times New Roman" w:hAnsi="Times New Roman"/>
                <w:sz w:val="11"/>
              </w:rPr>
            </w:pPr>
          </w:p>
        </w:tc>
        <w:tc>
          <w:tcPr>
            <w:tcW w:w="280" w:type="dxa"/>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283"/>
        </w:trPr>
        <w:tc>
          <w:tcPr>
            <w:tcW w:w="212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960" w:type="dxa"/>
            <w:gridSpan w:val="4"/>
            <w:vMerge/>
            <w:shd w:val="clear" w:color="auto" w:fill="auto"/>
            <w:vAlign w:val="bottom"/>
          </w:tcPr>
          <w:p w:rsidR="005D2A42" w:rsidRDefault="005D2A42">
            <w:pPr>
              <w:spacing w:line="0" w:lineRule="atLeast"/>
              <w:rPr>
                <w:rFonts w:ascii="Times New Roman" w:eastAsia="Times New Roman" w:hAnsi="Times New Roman"/>
                <w:sz w:val="24"/>
              </w:rPr>
            </w:pPr>
          </w:p>
        </w:tc>
        <w:tc>
          <w:tcPr>
            <w:tcW w:w="1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820" w:type="dxa"/>
            <w:shd w:val="clear" w:color="auto" w:fill="auto"/>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5D2A42">
            <w:pPr>
              <w:spacing w:line="0" w:lineRule="atLeast"/>
              <w:rPr>
                <w:rFonts w:ascii="Times New Roman" w:eastAsia="Times New Roman" w:hAnsi="Times New Roman"/>
                <w:sz w:val="24"/>
              </w:rPr>
            </w:pPr>
          </w:p>
        </w:tc>
        <w:tc>
          <w:tcPr>
            <w:tcW w:w="216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1060" w:type="dxa"/>
            <w:gridSpan w:val="4"/>
            <w:vMerge/>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00C459"/>
            <w:vAlign w:val="bottom"/>
          </w:tcPr>
          <w:p w:rsidR="005D2A42" w:rsidRDefault="005D2A42">
            <w:pPr>
              <w:spacing w:line="0" w:lineRule="atLeast"/>
              <w:rPr>
                <w:rFonts w:ascii="Times New Roman" w:eastAsia="Times New Roman" w:hAnsi="Times New Roman"/>
                <w:sz w:val="24"/>
              </w:rPr>
            </w:pPr>
          </w:p>
        </w:tc>
        <w:tc>
          <w:tcPr>
            <w:tcW w:w="60" w:type="dxa"/>
            <w:tcBorders>
              <w:right w:val="single" w:sz="8" w:space="0" w:color="00C459"/>
            </w:tcBorders>
            <w:shd w:val="clear" w:color="auto" w:fill="00C459"/>
            <w:vAlign w:val="bottom"/>
          </w:tcPr>
          <w:p w:rsidR="005D2A42" w:rsidRDefault="005D2A42">
            <w:pPr>
              <w:spacing w:line="0" w:lineRule="atLeast"/>
              <w:rPr>
                <w:rFonts w:ascii="Times New Roman" w:eastAsia="Times New Roman" w:hAnsi="Times New Roman"/>
                <w:sz w:val="24"/>
              </w:rPr>
            </w:pPr>
          </w:p>
        </w:tc>
        <w:tc>
          <w:tcPr>
            <w:tcW w:w="44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2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18"/>
        </w:trPr>
        <w:tc>
          <w:tcPr>
            <w:tcW w:w="2120" w:type="dxa"/>
            <w:gridSpan w:val="2"/>
            <w:vMerge w:val="restart"/>
            <w:shd w:val="clear" w:color="auto" w:fill="auto"/>
            <w:vAlign w:val="bottom"/>
          </w:tcPr>
          <w:p w:rsidR="005D2A42" w:rsidRDefault="00B5397D">
            <w:pPr>
              <w:spacing w:line="0" w:lineRule="atLeast"/>
              <w:ind w:right="520"/>
              <w:jc w:val="right"/>
              <w:rPr>
                <w:rFonts w:ascii="Gill Sans MT" w:eastAsia="Gill Sans MT" w:hAnsi="Gill Sans MT"/>
                <w:sz w:val="22"/>
              </w:rPr>
            </w:pPr>
            <w:r>
              <w:rPr>
                <w:rFonts w:ascii="Gill Sans MT" w:eastAsia="Gill Sans MT" w:hAnsi="Gill Sans MT"/>
                <w:sz w:val="22"/>
              </w:rPr>
              <w:t>Zone Ouest</w:t>
            </w:r>
          </w:p>
        </w:tc>
        <w:tc>
          <w:tcPr>
            <w:tcW w:w="14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700" w:type="dxa"/>
            <w:shd w:val="clear" w:color="auto" w:fill="auto"/>
            <w:vAlign w:val="bottom"/>
          </w:tcPr>
          <w:p w:rsidR="005D2A42" w:rsidRDefault="005D2A42">
            <w:pPr>
              <w:spacing w:line="0" w:lineRule="atLeast"/>
              <w:rPr>
                <w:rFonts w:ascii="Times New Roman" w:eastAsia="Times New Roman" w:hAnsi="Times New Roman"/>
                <w:sz w:val="10"/>
              </w:rPr>
            </w:pPr>
          </w:p>
        </w:tc>
        <w:tc>
          <w:tcPr>
            <w:tcW w:w="1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1140" w:type="dxa"/>
            <w:gridSpan w:val="2"/>
            <w:vMerge w:val="restart"/>
            <w:shd w:val="clear" w:color="auto" w:fill="auto"/>
            <w:vAlign w:val="bottom"/>
          </w:tcPr>
          <w:p w:rsidR="005D2A42" w:rsidRDefault="00B5397D">
            <w:pPr>
              <w:spacing w:line="0" w:lineRule="atLeast"/>
              <w:ind w:right="180"/>
              <w:jc w:val="right"/>
              <w:rPr>
                <w:rFonts w:ascii="Gill Sans MT" w:eastAsia="Gill Sans MT" w:hAnsi="Gill Sans MT"/>
                <w:color w:val="00B0F0"/>
                <w:sz w:val="22"/>
              </w:rPr>
            </w:pPr>
            <w:r>
              <w:rPr>
                <w:rFonts w:ascii="Gill Sans MT" w:eastAsia="Gill Sans MT" w:hAnsi="Gill Sans MT"/>
                <w:color w:val="00B0F0"/>
                <w:sz w:val="22"/>
              </w:rPr>
              <w:t>56,2</w:t>
            </w:r>
          </w:p>
        </w:tc>
        <w:tc>
          <w:tcPr>
            <w:tcW w:w="2160" w:type="dxa"/>
            <w:gridSpan w:val="2"/>
            <w:vMerge w:val="restart"/>
            <w:shd w:val="clear" w:color="auto" w:fill="auto"/>
            <w:vAlign w:val="bottom"/>
          </w:tcPr>
          <w:p w:rsidR="005D2A42" w:rsidRDefault="00B5397D">
            <w:pPr>
              <w:spacing w:line="0" w:lineRule="atLeast"/>
              <w:ind w:right="400"/>
              <w:jc w:val="right"/>
              <w:rPr>
                <w:rFonts w:ascii="Gill Sans MT" w:eastAsia="Gill Sans MT" w:hAnsi="Gill Sans MT"/>
                <w:sz w:val="22"/>
              </w:rPr>
            </w:pPr>
            <w:r>
              <w:rPr>
                <w:rFonts w:ascii="Gill Sans MT" w:eastAsia="Gill Sans MT" w:hAnsi="Gill Sans MT"/>
                <w:sz w:val="22"/>
              </w:rPr>
              <w:t>Zone Ouest</w:t>
            </w:r>
          </w:p>
        </w:tc>
        <w:tc>
          <w:tcPr>
            <w:tcW w:w="200" w:type="dxa"/>
            <w:shd w:val="clear" w:color="auto" w:fill="auto"/>
            <w:vAlign w:val="bottom"/>
          </w:tcPr>
          <w:p w:rsidR="005D2A42" w:rsidRDefault="005D2A42">
            <w:pPr>
              <w:spacing w:line="0" w:lineRule="atLeast"/>
              <w:rPr>
                <w:rFonts w:ascii="Times New Roman" w:eastAsia="Times New Roman" w:hAnsi="Times New Roman"/>
                <w:sz w:val="10"/>
              </w:rPr>
            </w:pPr>
          </w:p>
        </w:tc>
        <w:tc>
          <w:tcPr>
            <w:tcW w:w="140" w:type="dxa"/>
            <w:shd w:val="clear" w:color="auto" w:fill="auto"/>
            <w:vAlign w:val="bottom"/>
          </w:tcPr>
          <w:p w:rsidR="005D2A42" w:rsidRDefault="005D2A42">
            <w:pPr>
              <w:spacing w:line="0" w:lineRule="atLeast"/>
              <w:rPr>
                <w:rFonts w:ascii="Times New Roman" w:eastAsia="Times New Roman" w:hAnsi="Times New Roman"/>
                <w:sz w:val="10"/>
              </w:rPr>
            </w:pPr>
          </w:p>
        </w:tc>
        <w:tc>
          <w:tcPr>
            <w:tcW w:w="320" w:type="dxa"/>
            <w:shd w:val="clear" w:color="auto" w:fill="auto"/>
            <w:vAlign w:val="bottom"/>
          </w:tcPr>
          <w:p w:rsidR="005D2A42" w:rsidRDefault="005D2A42">
            <w:pPr>
              <w:spacing w:line="0" w:lineRule="atLeast"/>
              <w:rPr>
                <w:rFonts w:ascii="Times New Roman" w:eastAsia="Times New Roman" w:hAnsi="Times New Roman"/>
                <w:sz w:val="10"/>
              </w:rPr>
            </w:pPr>
          </w:p>
        </w:tc>
        <w:tc>
          <w:tcPr>
            <w:tcW w:w="40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tcBorders>
              <w:bottom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44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28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114"/>
        </w:trPr>
        <w:tc>
          <w:tcPr>
            <w:tcW w:w="212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14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700" w:type="dxa"/>
            <w:shd w:val="clear" w:color="auto" w:fill="auto"/>
            <w:vAlign w:val="bottom"/>
          </w:tcPr>
          <w:p w:rsidR="005D2A42" w:rsidRDefault="005D2A42">
            <w:pPr>
              <w:spacing w:line="0" w:lineRule="atLeast"/>
              <w:rPr>
                <w:rFonts w:ascii="Times New Roman" w:eastAsia="Times New Roman" w:hAnsi="Times New Roman"/>
                <w:sz w:val="9"/>
              </w:rPr>
            </w:pPr>
          </w:p>
        </w:tc>
        <w:tc>
          <w:tcPr>
            <w:tcW w:w="1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114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216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340" w:type="dxa"/>
            <w:gridSpan w:val="2"/>
            <w:shd w:val="clear" w:color="auto" w:fill="auto"/>
            <w:vAlign w:val="bottom"/>
          </w:tcPr>
          <w:p w:rsidR="005D2A42" w:rsidRDefault="005D2A42">
            <w:pPr>
              <w:spacing w:line="0" w:lineRule="atLeast"/>
              <w:rPr>
                <w:rFonts w:ascii="Times New Roman" w:eastAsia="Times New Roman" w:hAnsi="Times New Roman"/>
                <w:sz w:val="9"/>
              </w:rPr>
            </w:pPr>
          </w:p>
        </w:tc>
        <w:tc>
          <w:tcPr>
            <w:tcW w:w="320" w:type="dxa"/>
            <w:shd w:val="clear" w:color="auto" w:fill="auto"/>
            <w:vAlign w:val="bottom"/>
          </w:tcPr>
          <w:p w:rsidR="005D2A42" w:rsidRDefault="005D2A42">
            <w:pPr>
              <w:spacing w:line="0" w:lineRule="atLeast"/>
              <w:rPr>
                <w:rFonts w:ascii="Times New Roman" w:eastAsia="Times New Roman" w:hAnsi="Times New Roman"/>
                <w:sz w:val="9"/>
              </w:rPr>
            </w:pPr>
          </w:p>
        </w:tc>
        <w:tc>
          <w:tcPr>
            <w:tcW w:w="520" w:type="dxa"/>
            <w:gridSpan w:val="2"/>
            <w:shd w:val="clear" w:color="auto" w:fill="auto"/>
            <w:vAlign w:val="bottom"/>
          </w:tcPr>
          <w:p w:rsidR="005D2A42" w:rsidRDefault="005D2A42">
            <w:pPr>
              <w:spacing w:line="0" w:lineRule="atLeast"/>
              <w:rPr>
                <w:rFonts w:ascii="Times New Roman" w:eastAsia="Times New Roman" w:hAnsi="Times New Roman"/>
                <w:sz w:val="9"/>
              </w:rPr>
            </w:pPr>
          </w:p>
        </w:tc>
        <w:tc>
          <w:tcPr>
            <w:tcW w:w="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940" w:type="dxa"/>
            <w:gridSpan w:val="5"/>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283"/>
        </w:trPr>
        <w:tc>
          <w:tcPr>
            <w:tcW w:w="212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700" w:type="dxa"/>
            <w:shd w:val="clear" w:color="auto" w:fill="auto"/>
            <w:vAlign w:val="bottom"/>
          </w:tcPr>
          <w:p w:rsidR="005D2A42" w:rsidRDefault="005D2A42">
            <w:pPr>
              <w:spacing w:line="0" w:lineRule="atLeast"/>
              <w:rPr>
                <w:rFonts w:ascii="Times New Roman" w:eastAsia="Times New Roman" w:hAnsi="Times New Roman"/>
                <w:sz w:val="24"/>
              </w:rPr>
            </w:pPr>
          </w:p>
        </w:tc>
        <w:tc>
          <w:tcPr>
            <w:tcW w:w="1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114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216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340" w:type="dxa"/>
            <w:gridSpan w:val="2"/>
            <w:shd w:val="clear" w:color="auto" w:fill="auto"/>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5D2A42">
            <w:pPr>
              <w:spacing w:line="0" w:lineRule="atLeast"/>
              <w:rPr>
                <w:rFonts w:ascii="Times New Roman" w:eastAsia="Times New Roman" w:hAnsi="Times New Roman"/>
                <w:sz w:val="24"/>
              </w:rPr>
            </w:pPr>
          </w:p>
        </w:tc>
        <w:tc>
          <w:tcPr>
            <w:tcW w:w="520" w:type="dxa"/>
            <w:gridSpan w:val="2"/>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440" w:type="dxa"/>
            <w:shd w:val="clear" w:color="auto" w:fill="00C459"/>
            <w:vAlign w:val="bottom"/>
          </w:tcPr>
          <w:p w:rsidR="005D2A42" w:rsidRDefault="005D2A42">
            <w:pPr>
              <w:spacing w:line="0" w:lineRule="atLeast"/>
              <w:rPr>
                <w:rFonts w:ascii="Times New Roman" w:eastAsia="Times New Roman" w:hAnsi="Times New Roman"/>
                <w:sz w:val="24"/>
              </w:rPr>
            </w:pPr>
          </w:p>
        </w:tc>
        <w:tc>
          <w:tcPr>
            <w:tcW w:w="500" w:type="dxa"/>
            <w:gridSpan w:val="4"/>
            <w:shd w:val="clear" w:color="auto" w:fill="auto"/>
            <w:vAlign w:val="bottom"/>
          </w:tcPr>
          <w:p w:rsidR="005D2A42" w:rsidRDefault="00B5397D">
            <w:pPr>
              <w:spacing w:line="0" w:lineRule="atLeast"/>
              <w:jc w:val="right"/>
              <w:rPr>
                <w:color w:val="00C459"/>
                <w:sz w:val="22"/>
              </w:rPr>
            </w:pPr>
            <w:r>
              <w:rPr>
                <w:color w:val="00C459"/>
                <w:sz w:val="22"/>
              </w:rPr>
              <w:t>49,3</w:t>
            </w:r>
          </w:p>
        </w:tc>
      </w:tr>
      <w:tr w:rsidR="005D2A42">
        <w:trPr>
          <w:trHeight w:val="120"/>
        </w:trPr>
        <w:tc>
          <w:tcPr>
            <w:tcW w:w="2120" w:type="dxa"/>
            <w:gridSpan w:val="2"/>
            <w:vMerge w:val="restart"/>
            <w:shd w:val="clear" w:color="auto" w:fill="auto"/>
            <w:vAlign w:val="bottom"/>
          </w:tcPr>
          <w:p w:rsidR="005D2A42" w:rsidRDefault="00B5397D">
            <w:pPr>
              <w:spacing w:line="0" w:lineRule="atLeast"/>
              <w:ind w:right="520"/>
              <w:jc w:val="right"/>
              <w:rPr>
                <w:rFonts w:ascii="Gill Sans MT" w:eastAsia="Gill Sans MT" w:hAnsi="Gill Sans MT"/>
                <w:sz w:val="22"/>
              </w:rPr>
            </w:pPr>
            <w:r>
              <w:rPr>
                <w:rFonts w:ascii="Gill Sans MT" w:eastAsia="Gill Sans MT" w:hAnsi="Gill Sans MT"/>
                <w:sz w:val="22"/>
              </w:rPr>
              <w:t>Zone Centre</w:t>
            </w:r>
          </w:p>
        </w:tc>
        <w:tc>
          <w:tcPr>
            <w:tcW w:w="960" w:type="dxa"/>
            <w:gridSpan w:val="4"/>
            <w:vMerge w:val="restart"/>
            <w:shd w:val="clear" w:color="auto" w:fill="auto"/>
            <w:vAlign w:val="bottom"/>
          </w:tcPr>
          <w:p w:rsidR="005D2A42" w:rsidRDefault="00B5397D">
            <w:pPr>
              <w:spacing w:line="0" w:lineRule="atLeast"/>
              <w:ind w:left="380"/>
              <w:rPr>
                <w:rFonts w:ascii="Gill Sans MT" w:eastAsia="Gill Sans MT" w:hAnsi="Gill Sans MT"/>
                <w:color w:val="00B0F0"/>
                <w:sz w:val="22"/>
              </w:rPr>
            </w:pPr>
            <w:r>
              <w:rPr>
                <w:rFonts w:ascii="Gill Sans MT" w:eastAsia="Gill Sans MT" w:hAnsi="Gill Sans MT"/>
                <w:color w:val="00B0F0"/>
                <w:sz w:val="22"/>
              </w:rPr>
              <w:t>-19,1</w:t>
            </w:r>
          </w:p>
        </w:tc>
        <w:tc>
          <w:tcPr>
            <w:tcW w:w="1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820" w:type="dxa"/>
            <w:shd w:val="clear" w:color="auto" w:fill="auto"/>
            <w:vAlign w:val="bottom"/>
          </w:tcPr>
          <w:p w:rsidR="005D2A42" w:rsidRDefault="005D2A42">
            <w:pPr>
              <w:spacing w:line="0" w:lineRule="atLeast"/>
              <w:rPr>
                <w:rFonts w:ascii="Times New Roman" w:eastAsia="Times New Roman" w:hAnsi="Times New Roman"/>
                <w:sz w:val="10"/>
              </w:rPr>
            </w:pPr>
          </w:p>
        </w:tc>
        <w:tc>
          <w:tcPr>
            <w:tcW w:w="320" w:type="dxa"/>
            <w:shd w:val="clear" w:color="auto" w:fill="auto"/>
            <w:vAlign w:val="bottom"/>
          </w:tcPr>
          <w:p w:rsidR="005D2A42" w:rsidRDefault="005D2A42">
            <w:pPr>
              <w:spacing w:line="0" w:lineRule="atLeast"/>
              <w:rPr>
                <w:rFonts w:ascii="Times New Roman" w:eastAsia="Times New Roman" w:hAnsi="Times New Roman"/>
                <w:sz w:val="10"/>
              </w:rPr>
            </w:pPr>
          </w:p>
        </w:tc>
        <w:tc>
          <w:tcPr>
            <w:tcW w:w="2160" w:type="dxa"/>
            <w:gridSpan w:val="2"/>
            <w:vMerge w:val="restart"/>
            <w:shd w:val="clear" w:color="auto" w:fill="auto"/>
            <w:vAlign w:val="bottom"/>
          </w:tcPr>
          <w:p w:rsidR="005D2A42" w:rsidRDefault="00B5397D">
            <w:pPr>
              <w:spacing w:line="0" w:lineRule="atLeast"/>
              <w:ind w:right="400"/>
              <w:jc w:val="right"/>
              <w:rPr>
                <w:rFonts w:ascii="Gill Sans MT" w:eastAsia="Gill Sans MT" w:hAnsi="Gill Sans MT"/>
                <w:sz w:val="22"/>
              </w:rPr>
            </w:pPr>
            <w:r>
              <w:rPr>
                <w:rFonts w:ascii="Gill Sans MT" w:eastAsia="Gill Sans MT" w:hAnsi="Gill Sans MT"/>
                <w:sz w:val="22"/>
              </w:rPr>
              <w:t>Zone Centre</w:t>
            </w:r>
          </w:p>
        </w:tc>
        <w:tc>
          <w:tcPr>
            <w:tcW w:w="1180" w:type="dxa"/>
            <w:gridSpan w:val="5"/>
            <w:vMerge w:val="restart"/>
            <w:shd w:val="clear" w:color="auto" w:fill="auto"/>
            <w:vAlign w:val="bottom"/>
          </w:tcPr>
          <w:p w:rsidR="005D2A42" w:rsidRDefault="00B5397D">
            <w:pPr>
              <w:spacing w:line="0" w:lineRule="atLeast"/>
              <w:ind w:right="80"/>
              <w:jc w:val="right"/>
              <w:rPr>
                <w:color w:val="00C459"/>
                <w:sz w:val="22"/>
              </w:rPr>
            </w:pPr>
            <w:r>
              <w:rPr>
                <w:color w:val="00C459"/>
                <w:sz w:val="22"/>
              </w:rPr>
              <w:t>-2,7</w:t>
            </w:r>
          </w:p>
        </w:tc>
        <w:tc>
          <w:tcPr>
            <w:tcW w:w="60" w:type="dxa"/>
            <w:tcBorders>
              <w:bottom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44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28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112"/>
        </w:trPr>
        <w:tc>
          <w:tcPr>
            <w:tcW w:w="212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960" w:type="dxa"/>
            <w:gridSpan w:val="4"/>
            <w:vMerge/>
            <w:shd w:val="clear" w:color="auto" w:fill="auto"/>
            <w:vAlign w:val="bottom"/>
          </w:tcPr>
          <w:p w:rsidR="005D2A42" w:rsidRDefault="005D2A42">
            <w:pPr>
              <w:spacing w:line="0" w:lineRule="atLeast"/>
              <w:rPr>
                <w:rFonts w:ascii="Times New Roman" w:eastAsia="Times New Roman" w:hAnsi="Times New Roman"/>
                <w:sz w:val="9"/>
              </w:rPr>
            </w:pPr>
          </w:p>
        </w:tc>
        <w:tc>
          <w:tcPr>
            <w:tcW w:w="1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820" w:type="dxa"/>
            <w:shd w:val="clear" w:color="auto" w:fill="auto"/>
            <w:vAlign w:val="bottom"/>
          </w:tcPr>
          <w:p w:rsidR="005D2A42" w:rsidRDefault="005D2A42">
            <w:pPr>
              <w:spacing w:line="0" w:lineRule="atLeast"/>
              <w:rPr>
                <w:rFonts w:ascii="Times New Roman" w:eastAsia="Times New Roman" w:hAnsi="Times New Roman"/>
                <w:sz w:val="9"/>
              </w:rPr>
            </w:pPr>
          </w:p>
        </w:tc>
        <w:tc>
          <w:tcPr>
            <w:tcW w:w="320" w:type="dxa"/>
            <w:shd w:val="clear" w:color="auto" w:fill="auto"/>
            <w:vAlign w:val="bottom"/>
          </w:tcPr>
          <w:p w:rsidR="005D2A42" w:rsidRDefault="005D2A42">
            <w:pPr>
              <w:spacing w:line="0" w:lineRule="atLeast"/>
              <w:rPr>
                <w:rFonts w:ascii="Times New Roman" w:eastAsia="Times New Roman" w:hAnsi="Times New Roman"/>
                <w:sz w:val="9"/>
              </w:rPr>
            </w:pPr>
          </w:p>
        </w:tc>
        <w:tc>
          <w:tcPr>
            <w:tcW w:w="216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1180" w:type="dxa"/>
            <w:gridSpan w:val="5"/>
            <w:vMerge/>
            <w:shd w:val="clear" w:color="auto" w:fill="auto"/>
            <w:vAlign w:val="bottom"/>
          </w:tcPr>
          <w:p w:rsidR="005D2A42" w:rsidRDefault="005D2A42">
            <w:pPr>
              <w:spacing w:line="0" w:lineRule="atLeast"/>
              <w:rPr>
                <w:rFonts w:ascii="Times New Roman" w:eastAsia="Times New Roman" w:hAnsi="Times New Roman"/>
                <w:sz w:val="9"/>
              </w:rPr>
            </w:pPr>
          </w:p>
        </w:tc>
        <w:tc>
          <w:tcPr>
            <w:tcW w:w="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440" w:type="dxa"/>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c>
          <w:tcPr>
            <w:tcW w:w="280" w:type="dxa"/>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283"/>
        </w:trPr>
        <w:tc>
          <w:tcPr>
            <w:tcW w:w="212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960" w:type="dxa"/>
            <w:gridSpan w:val="4"/>
            <w:vMerge/>
            <w:shd w:val="clear" w:color="auto" w:fill="auto"/>
            <w:vAlign w:val="bottom"/>
          </w:tcPr>
          <w:p w:rsidR="005D2A42" w:rsidRDefault="005D2A42">
            <w:pPr>
              <w:spacing w:line="0" w:lineRule="atLeast"/>
              <w:rPr>
                <w:rFonts w:ascii="Times New Roman" w:eastAsia="Times New Roman" w:hAnsi="Times New Roman"/>
                <w:sz w:val="24"/>
              </w:rPr>
            </w:pPr>
          </w:p>
        </w:tc>
        <w:tc>
          <w:tcPr>
            <w:tcW w:w="180" w:type="dxa"/>
            <w:tcBorders>
              <w:right w:val="single" w:sz="8" w:space="0" w:color="7F7F7F"/>
            </w:tcBorders>
            <w:shd w:val="clear" w:color="auto" w:fill="D1E3F3"/>
            <w:vAlign w:val="bottom"/>
          </w:tcPr>
          <w:p w:rsidR="005D2A42" w:rsidRDefault="005D2A42">
            <w:pPr>
              <w:spacing w:line="0" w:lineRule="atLeast"/>
              <w:rPr>
                <w:rFonts w:ascii="Times New Roman" w:eastAsia="Times New Roman" w:hAnsi="Times New Roman"/>
                <w:sz w:val="24"/>
              </w:rPr>
            </w:pPr>
          </w:p>
        </w:tc>
        <w:tc>
          <w:tcPr>
            <w:tcW w:w="820" w:type="dxa"/>
            <w:shd w:val="clear" w:color="auto" w:fill="auto"/>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5D2A42">
            <w:pPr>
              <w:spacing w:line="0" w:lineRule="atLeast"/>
              <w:rPr>
                <w:rFonts w:ascii="Times New Roman" w:eastAsia="Times New Roman" w:hAnsi="Times New Roman"/>
                <w:sz w:val="24"/>
              </w:rPr>
            </w:pPr>
          </w:p>
        </w:tc>
        <w:tc>
          <w:tcPr>
            <w:tcW w:w="216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1180" w:type="dxa"/>
            <w:gridSpan w:val="5"/>
            <w:vMerge/>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44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2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20"/>
        </w:trPr>
        <w:tc>
          <w:tcPr>
            <w:tcW w:w="2120" w:type="dxa"/>
            <w:gridSpan w:val="2"/>
            <w:shd w:val="clear" w:color="auto" w:fill="auto"/>
            <w:vAlign w:val="bottom"/>
          </w:tcPr>
          <w:p w:rsidR="005D2A42" w:rsidRDefault="005D2A42">
            <w:pPr>
              <w:spacing w:line="0" w:lineRule="atLeast"/>
              <w:rPr>
                <w:rFonts w:ascii="Times New Roman" w:eastAsia="Times New Roman" w:hAnsi="Times New Roman"/>
                <w:sz w:val="10"/>
              </w:rPr>
            </w:pPr>
          </w:p>
        </w:tc>
        <w:tc>
          <w:tcPr>
            <w:tcW w:w="14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700" w:type="dxa"/>
            <w:shd w:val="clear" w:color="auto" w:fill="auto"/>
            <w:vAlign w:val="bottom"/>
          </w:tcPr>
          <w:p w:rsidR="005D2A42" w:rsidRDefault="005D2A42">
            <w:pPr>
              <w:spacing w:line="0" w:lineRule="atLeast"/>
              <w:rPr>
                <w:rFonts w:ascii="Times New Roman" w:eastAsia="Times New Roman" w:hAnsi="Times New Roman"/>
                <w:sz w:val="10"/>
              </w:rPr>
            </w:pPr>
          </w:p>
        </w:tc>
        <w:tc>
          <w:tcPr>
            <w:tcW w:w="1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820" w:type="dxa"/>
            <w:shd w:val="clear" w:color="auto" w:fill="auto"/>
            <w:vAlign w:val="bottom"/>
          </w:tcPr>
          <w:p w:rsidR="005D2A42" w:rsidRDefault="005D2A42">
            <w:pPr>
              <w:spacing w:line="0" w:lineRule="atLeast"/>
              <w:rPr>
                <w:rFonts w:ascii="Times New Roman" w:eastAsia="Times New Roman" w:hAnsi="Times New Roman"/>
                <w:sz w:val="10"/>
              </w:rPr>
            </w:pPr>
          </w:p>
        </w:tc>
        <w:tc>
          <w:tcPr>
            <w:tcW w:w="320" w:type="dxa"/>
            <w:shd w:val="clear" w:color="auto" w:fill="auto"/>
            <w:vAlign w:val="bottom"/>
          </w:tcPr>
          <w:p w:rsidR="005D2A42" w:rsidRDefault="005D2A42">
            <w:pPr>
              <w:spacing w:line="0" w:lineRule="atLeast"/>
              <w:rPr>
                <w:rFonts w:ascii="Times New Roman" w:eastAsia="Times New Roman" w:hAnsi="Times New Roman"/>
                <w:sz w:val="10"/>
              </w:rPr>
            </w:pPr>
          </w:p>
        </w:tc>
        <w:tc>
          <w:tcPr>
            <w:tcW w:w="2500" w:type="dxa"/>
            <w:gridSpan w:val="4"/>
            <w:shd w:val="clear" w:color="auto" w:fill="auto"/>
            <w:vAlign w:val="bottom"/>
          </w:tcPr>
          <w:p w:rsidR="005D2A42" w:rsidRDefault="005D2A42">
            <w:pPr>
              <w:spacing w:line="0" w:lineRule="atLeast"/>
              <w:rPr>
                <w:rFonts w:ascii="Times New Roman" w:eastAsia="Times New Roman" w:hAnsi="Times New Roman"/>
                <w:sz w:val="10"/>
              </w:rPr>
            </w:pPr>
          </w:p>
        </w:tc>
        <w:tc>
          <w:tcPr>
            <w:tcW w:w="320" w:type="dxa"/>
            <w:shd w:val="clear" w:color="auto" w:fill="auto"/>
            <w:vAlign w:val="bottom"/>
          </w:tcPr>
          <w:p w:rsidR="005D2A42" w:rsidRDefault="005D2A42">
            <w:pPr>
              <w:spacing w:line="0" w:lineRule="atLeast"/>
              <w:rPr>
                <w:rFonts w:ascii="Times New Roman" w:eastAsia="Times New Roman" w:hAnsi="Times New Roman"/>
                <w:sz w:val="10"/>
              </w:rPr>
            </w:pPr>
          </w:p>
        </w:tc>
        <w:tc>
          <w:tcPr>
            <w:tcW w:w="40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tcBorders>
              <w:bottom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440" w:type="dxa"/>
            <w:shd w:val="clear" w:color="auto" w:fill="auto"/>
            <w:vAlign w:val="bottom"/>
          </w:tcPr>
          <w:p w:rsidR="005D2A42" w:rsidRDefault="005D2A42">
            <w:pPr>
              <w:spacing w:line="0" w:lineRule="atLeast"/>
              <w:rPr>
                <w:rFonts w:ascii="Times New Roman" w:eastAsia="Times New Roman" w:hAnsi="Times New Roman"/>
                <w:sz w:val="10"/>
              </w:rPr>
            </w:pPr>
          </w:p>
        </w:tc>
        <w:tc>
          <w:tcPr>
            <w:tcW w:w="500" w:type="dxa"/>
            <w:gridSpan w:val="4"/>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114"/>
        </w:trPr>
        <w:tc>
          <w:tcPr>
            <w:tcW w:w="2120" w:type="dxa"/>
            <w:gridSpan w:val="2"/>
            <w:shd w:val="clear" w:color="auto" w:fill="auto"/>
            <w:vAlign w:val="bottom"/>
          </w:tcPr>
          <w:p w:rsidR="005D2A42" w:rsidRDefault="005D2A42">
            <w:pPr>
              <w:spacing w:line="0" w:lineRule="atLeast"/>
              <w:rPr>
                <w:rFonts w:ascii="Times New Roman" w:eastAsia="Times New Roman" w:hAnsi="Times New Roman"/>
                <w:sz w:val="9"/>
              </w:rPr>
            </w:pPr>
          </w:p>
        </w:tc>
        <w:tc>
          <w:tcPr>
            <w:tcW w:w="14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700" w:type="dxa"/>
            <w:shd w:val="clear" w:color="auto" w:fill="auto"/>
            <w:vAlign w:val="bottom"/>
          </w:tcPr>
          <w:p w:rsidR="005D2A42" w:rsidRDefault="005D2A42">
            <w:pPr>
              <w:spacing w:line="0" w:lineRule="atLeast"/>
              <w:rPr>
                <w:rFonts w:ascii="Times New Roman" w:eastAsia="Times New Roman" w:hAnsi="Times New Roman"/>
                <w:sz w:val="9"/>
              </w:rPr>
            </w:pPr>
          </w:p>
        </w:tc>
        <w:tc>
          <w:tcPr>
            <w:tcW w:w="1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820" w:type="dxa"/>
            <w:shd w:val="clear" w:color="auto" w:fill="auto"/>
            <w:vAlign w:val="bottom"/>
          </w:tcPr>
          <w:p w:rsidR="005D2A42" w:rsidRDefault="005D2A42">
            <w:pPr>
              <w:spacing w:line="0" w:lineRule="atLeast"/>
              <w:rPr>
                <w:rFonts w:ascii="Times New Roman" w:eastAsia="Times New Roman" w:hAnsi="Times New Roman"/>
                <w:sz w:val="9"/>
              </w:rPr>
            </w:pPr>
          </w:p>
        </w:tc>
        <w:tc>
          <w:tcPr>
            <w:tcW w:w="320" w:type="dxa"/>
            <w:shd w:val="clear" w:color="auto" w:fill="auto"/>
            <w:vAlign w:val="bottom"/>
          </w:tcPr>
          <w:p w:rsidR="005D2A42" w:rsidRDefault="005D2A42">
            <w:pPr>
              <w:spacing w:line="0" w:lineRule="atLeast"/>
              <w:rPr>
                <w:rFonts w:ascii="Times New Roman" w:eastAsia="Times New Roman" w:hAnsi="Times New Roman"/>
                <w:sz w:val="9"/>
              </w:rPr>
            </w:pPr>
          </w:p>
        </w:tc>
        <w:tc>
          <w:tcPr>
            <w:tcW w:w="2820" w:type="dxa"/>
            <w:gridSpan w:val="5"/>
            <w:shd w:val="clear" w:color="auto" w:fill="auto"/>
            <w:vAlign w:val="bottom"/>
          </w:tcPr>
          <w:p w:rsidR="005D2A42" w:rsidRDefault="005D2A42">
            <w:pPr>
              <w:spacing w:line="0" w:lineRule="atLeast"/>
              <w:rPr>
                <w:rFonts w:ascii="Times New Roman" w:eastAsia="Times New Roman" w:hAnsi="Times New Roman"/>
                <w:sz w:val="9"/>
              </w:rPr>
            </w:pPr>
          </w:p>
        </w:tc>
        <w:tc>
          <w:tcPr>
            <w:tcW w:w="520" w:type="dxa"/>
            <w:gridSpan w:val="2"/>
            <w:shd w:val="clear" w:color="auto" w:fill="auto"/>
            <w:vAlign w:val="bottom"/>
          </w:tcPr>
          <w:p w:rsidR="005D2A42" w:rsidRDefault="005D2A42">
            <w:pPr>
              <w:spacing w:line="0" w:lineRule="atLeast"/>
              <w:rPr>
                <w:rFonts w:ascii="Times New Roman" w:eastAsia="Times New Roman" w:hAnsi="Times New Roman"/>
                <w:sz w:val="9"/>
              </w:rPr>
            </w:pPr>
          </w:p>
        </w:tc>
        <w:tc>
          <w:tcPr>
            <w:tcW w:w="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940" w:type="dxa"/>
            <w:gridSpan w:val="5"/>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281"/>
        </w:trPr>
        <w:tc>
          <w:tcPr>
            <w:tcW w:w="2120" w:type="dxa"/>
            <w:gridSpan w:val="2"/>
            <w:shd w:val="clear" w:color="auto" w:fill="auto"/>
            <w:vAlign w:val="bottom"/>
          </w:tcPr>
          <w:p w:rsidR="005D2A42" w:rsidRDefault="00B5397D">
            <w:pPr>
              <w:spacing w:line="0" w:lineRule="atLeast"/>
              <w:jc w:val="right"/>
              <w:rPr>
                <w:rFonts w:ascii="Gill Sans MT" w:eastAsia="Gill Sans MT" w:hAnsi="Gill Sans MT"/>
                <w:color w:val="00B0F0"/>
                <w:sz w:val="22"/>
              </w:rPr>
            </w:pPr>
            <w:r>
              <w:rPr>
                <w:rFonts w:ascii="Gill Sans MT" w:eastAsia="Gill Sans MT" w:hAnsi="Gill Sans MT"/>
                <w:sz w:val="22"/>
              </w:rPr>
              <w:t xml:space="preserve">Zone Sud-Est </w:t>
            </w:r>
            <w:r>
              <w:rPr>
                <w:rFonts w:ascii="Gill Sans MT" w:eastAsia="Gill Sans MT" w:hAnsi="Gill Sans MT"/>
                <w:color w:val="00B0F0"/>
                <w:sz w:val="22"/>
              </w:rPr>
              <w:t>-116,9</w:t>
            </w: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700" w:type="dxa"/>
            <w:shd w:val="clear" w:color="auto" w:fill="auto"/>
            <w:vAlign w:val="bottom"/>
          </w:tcPr>
          <w:p w:rsidR="005D2A42" w:rsidRDefault="005D2A42">
            <w:pPr>
              <w:spacing w:line="0" w:lineRule="atLeast"/>
              <w:rPr>
                <w:rFonts w:ascii="Times New Roman" w:eastAsia="Times New Roman" w:hAnsi="Times New Roman"/>
                <w:sz w:val="24"/>
              </w:rPr>
            </w:pPr>
          </w:p>
        </w:tc>
        <w:tc>
          <w:tcPr>
            <w:tcW w:w="1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820" w:type="dxa"/>
            <w:shd w:val="clear" w:color="auto" w:fill="auto"/>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5D2A42">
            <w:pPr>
              <w:spacing w:line="0" w:lineRule="atLeast"/>
              <w:rPr>
                <w:rFonts w:ascii="Times New Roman" w:eastAsia="Times New Roman" w:hAnsi="Times New Roman"/>
                <w:sz w:val="24"/>
              </w:rPr>
            </w:pPr>
          </w:p>
        </w:tc>
        <w:tc>
          <w:tcPr>
            <w:tcW w:w="2500" w:type="dxa"/>
            <w:gridSpan w:val="4"/>
            <w:shd w:val="clear" w:color="auto" w:fill="auto"/>
            <w:vAlign w:val="bottom"/>
          </w:tcPr>
          <w:p w:rsidR="005D2A42" w:rsidRDefault="00B5397D">
            <w:pPr>
              <w:spacing w:line="267" w:lineRule="exact"/>
              <w:ind w:left="440"/>
              <w:rPr>
                <w:color w:val="00C459"/>
                <w:sz w:val="22"/>
              </w:rPr>
            </w:pPr>
            <w:r>
              <w:rPr>
                <w:rFonts w:ascii="Gill Sans MT" w:eastAsia="Gill Sans MT" w:hAnsi="Gill Sans MT"/>
                <w:sz w:val="22"/>
              </w:rPr>
              <w:t xml:space="preserve">Zone Sud-Est  </w:t>
            </w:r>
            <w:r>
              <w:rPr>
                <w:color w:val="00C459"/>
                <w:sz w:val="22"/>
              </w:rPr>
              <w:t>-103,3</w:t>
            </w:r>
          </w:p>
        </w:tc>
        <w:tc>
          <w:tcPr>
            <w:tcW w:w="320" w:type="dxa"/>
            <w:shd w:val="clear" w:color="auto" w:fill="00C459"/>
            <w:vAlign w:val="bottom"/>
          </w:tcPr>
          <w:p w:rsidR="005D2A42" w:rsidRDefault="005D2A42">
            <w:pPr>
              <w:spacing w:line="0" w:lineRule="atLeast"/>
              <w:rPr>
                <w:rFonts w:ascii="Times New Roman" w:eastAsia="Times New Roman" w:hAnsi="Times New Roman"/>
                <w:sz w:val="24"/>
              </w:rPr>
            </w:pPr>
          </w:p>
        </w:tc>
        <w:tc>
          <w:tcPr>
            <w:tcW w:w="520" w:type="dxa"/>
            <w:gridSpan w:val="2"/>
            <w:shd w:val="clear" w:color="auto" w:fill="00C459"/>
            <w:vAlign w:val="bottom"/>
          </w:tcPr>
          <w:p w:rsidR="005D2A42" w:rsidRDefault="005D2A42">
            <w:pPr>
              <w:spacing w:line="0" w:lineRule="atLeast"/>
              <w:rPr>
                <w:rFonts w:ascii="Times New Roman" w:eastAsia="Times New Roman" w:hAnsi="Times New Roman"/>
                <w:sz w:val="24"/>
              </w:rPr>
            </w:pPr>
          </w:p>
        </w:tc>
        <w:tc>
          <w:tcPr>
            <w:tcW w:w="60" w:type="dxa"/>
            <w:tcBorders>
              <w:right w:val="single" w:sz="8" w:space="0" w:color="00C459"/>
            </w:tcBorders>
            <w:shd w:val="clear" w:color="auto" w:fill="00C459"/>
            <w:vAlign w:val="bottom"/>
          </w:tcPr>
          <w:p w:rsidR="005D2A42" w:rsidRDefault="005D2A42">
            <w:pPr>
              <w:spacing w:line="0" w:lineRule="atLeast"/>
              <w:rPr>
                <w:rFonts w:ascii="Times New Roman" w:eastAsia="Times New Roman" w:hAnsi="Times New Roman"/>
                <w:sz w:val="24"/>
              </w:rPr>
            </w:pPr>
          </w:p>
        </w:tc>
        <w:tc>
          <w:tcPr>
            <w:tcW w:w="940" w:type="dxa"/>
            <w:gridSpan w:val="5"/>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20"/>
        </w:trPr>
        <w:tc>
          <w:tcPr>
            <w:tcW w:w="2120" w:type="dxa"/>
            <w:gridSpan w:val="2"/>
            <w:vMerge w:val="restart"/>
            <w:shd w:val="clear" w:color="auto" w:fill="auto"/>
            <w:vAlign w:val="bottom"/>
          </w:tcPr>
          <w:p w:rsidR="005D2A42" w:rsidRDefault="00B5397D">
            <w:pPr>
              <w:spacing w:line="0" w:lineRule="atLeast"/>
              <w:ind w:right="520"/>
              <w:jc w:val="right"/>
              <w:rPr>
                <w:rFonts w:ascii="Gill Sans MT" w:eastAsia="Gill Sans MT" w:hAnsi="Gill Sans MT"/>
                <w:w w:val="98"/>
                <w:sz w:val="22"/>
              </w:rPr>
            </w:pPr>
            <w:r>
              <w:rPr>
                <w:rFonts w:ascii="Gill Sans MT" w:eastAsia="Gill Sans MT" w:hAnsi="Gill Sans MT"/>
                <w:w w:val="98"/>
                <w:sz w:val="22"/>
              </w:rPr>
              <w:t>Zone Sud-Ouest</w:t>
            </w:r>
          </w:p>
        </w:tc>
        <w:tc>
          <w:tcPr>
            <w:tcW w:w="960" w:type="dxa"/>
            <w:gridSpan w:val="4"/>
            <w:vMerge w:val="restart"/>
            <w:shd w:val="clear" w:color="auto" w:fill="auto"/>
            <w:vAlign w:val="bottom"/>
          </w:tcPr>
          <w:p w:rsidR="005D2A42" w:rsidRDefault="00B5397D">
            <w:pPr>
              <w:spacing w:line="0" w:lineRule="atLeast"/>
              <w:ind w:right="360"/>
              <w:jc w:val="right"/>
              <w:rPr>
                <w:rFonts w:ascii="Gill Sans MT" w:eastAsia="Gill Sans MT" w:hAnsi="Gill Sans MT"/>
                <w:color w:val="00B0F0"/>
                <w:sz w:val="22"/>
              </w:rPr>
            </w:pPr>
            <w:r>
              <w:rPr>
                <w:rFonts w:ascii="Gill Sans MT" w:eastAsia="Gill Sans MT" w:hAnsi="Gill Sans MT"/>
                <w:color w:val="00B0F0"/>
                <w:sz w:val="22"/>
              </w:rPr>
              <w:t>-61,1</w:t>
            </w:r>
          </w:p>
        </w:tc>
        <w:tc>
          <w:tcPr>
            <w:tcW w:w="1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820" w:type="dxa"/>
            <w:shd w:val="clear" w:color="auto" w:fill="auto"/>
            <w:vAlign w:val="bottom"/>
          </w:tcPr>
          <w:p w:rsidR="005D2A42" w:rsidRDefault="005D2A42">
            <w:pPr>
              <w:spacing w:line="0" w:lineRule="atLeast"/>
              <w:rPr>
                <w:rFonts w:ascii="Times New Roman" w:eastAsia="Times New Roman" w:hAnsi="Times New Roman"/>
                <w:sz w:val="10"/>
              </w:rPr>
            </w:pPr>
          </w:p>
        </w:tc>
        <w:tc>
          <w:tcPr>
            <w:tcW w:w="320" w:type="dxa"/>
            <w:shd w:val="clear" w:color="auto" w:fill="auto"/>
            <w:vAlign w:val="bottom"/>
          </w:tcPr>
          <w:p w:rsidR="005D2A42" w:rsidRDefault="005D2A42">
            <w:pPr>
              <w:spacing w:line="0" w:lineRule="atLeast"/>
              <w:rPr>
                <w:rFonts w:ascii="Times New Roman" w:eastAsia="Times New Roman" w:hAnsi="Times New Roman"/>
                <w:sz w:val="10"/>
              </w:rPr>
            </w:pPr>
          </w:p>
        </w:tc>
        <w:tc>
          <w:tcPr>
            <w:tcW w:w="2160" w:type="dxa"/>
            <w:gridSpan w:val="2"/>
            <w:vMerge w:val="restart"/>
            <w:shd w:val="clear" w:color="auto" w:fill="auto"/>
            <w:vAlign w:val="bottom"/>
          </w:tcPr>
          <w:p w:rsidR="005D2A42" w:rsidRDefault="00B5397D">
            <w:pPr>
              <w:spacing w:line="0" w:lineRule="atLeast"/>
              <w:ind w:right="400"/>
              <w:jc w:val="right"/>
              <w:rPr>
                <w:rFonts w:ascii="Gill Sans MT" w:eastAsia="Gill Sans MT" w:hAnsi="Gill Sans MT"/>
                <w:sz w:val="22"/>
              </w:rPr>
            </w:pPr>
            <w:r>
              <w:rPr>
                <w:rFonts w:ascii="Gill Sans MT" w:eastAsia="Gill Sans MT" w:hAnsi="Gill Sans MT"/>
                <w:sz w:val="22"/>
              </w:rPr>
              <w:t>Zone Sud-Ouest</w:t>
            </w:r>
          </w:p>
        </w:tc>
        <w:tc>
          <w:tcPr>
            <w:tcW w:w="660" w:type="dxa"/>
            <w:gridSpan w:val="3"/>
            <w:vMerge w:val="restart"/>
            <w:shd w:val="clear" w:color="auto" w:fill="auto"/>
            <w:vAlign w:val="bottom"/>
          </w:tcPr>
          <w:p w:rsidR="005D2A42" w:rsidRDefault="00B5397D">
            <w:pPr>
              <w:spacing w:line="0" w:lineRule="atLeast"/>
              <w:ind w:right="120"/>
              <w:jc w:val="right"/>
              <w:rPr>
                <w:color w:val="00C459"/>
                <w:sz w:val="22"/>
              </w:rPr>
            </w:pPr>
            <w:r>
              <w:rPr>
                <w:color w:val="00C459"/>
                <w:sz w:val="22"/>
              </w:rPr>
              <w:t>-66,4</w:t>
            </w:r>
          </w:p>
        </w:tc>
        <w:tc>
          <w:tcPr>
            <w:tcW w:w="40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tcBorders>
              <w:bottom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44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28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114"/>
        </w:trPr>
        <w:tc>
          <w:tcPr>
            <w:tcW w:w="212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960" w:type="dxa"/>
            <w:gridSpan w:val="4"/>
            <w:vMerge/>
            <w:shd w:val="clear" w:color="auto" w:fill="auto"/>
            <w:vAlign w:val="bottom"/>
          </w:tcPr>
          <w:p w:rsidR="005D2A42" w:rsidRDefault="005D2A42">
            <w:pPr>
              <w:spacing w:line="0" w:lineRule="atLeast"/>
              <w:rPr>
                <w:rFonts w:ascii="Times New Roman" w:eastAsia="Times New Roman" w:hAnsi="Times New Roman"/>
                <w:sz w:val="9"/>
              </w:rPr>
            </w:pPr>
          </w:p>
        </w:tc>
        <w:tc>
          <w:tcPr>
            <w:tcW w:w="1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820" w:type="dxa"/>
            <w:shd w:val="clear" w:color="auto" w:fill="auto"/>
            <w:vAlign w:val="bottom"/>
          </w:tcPr>
          <w:p w:rsidR="005D2A42" w:rsidRDefault="005D2A42">
            <w:pPr>
              <w:spacing w:line="0" w:lineRule="atLeast"/>
              <w:rPr>
                <w:rFonts w:ascii="Times New Roman" w:eastAsia="Times New Roman" w:hAnsi="Times New Roman"/>
                <w:sz w:val="9"/>
              </w:rPr>
            </w:pPr>
          </w:p>
        </w:tc>
        <w:tc>
          <w:tcPr>
            <w:tcW w:w="320" w:type="dxa"/>
            <w:shd w:val="clear" w:color="auto" w:fill="auto"/>
            <w:vAlign w:val="bottom"/>
          </w:tcPr>
          <w:p w:rsidR="005D2A42" w:rsidRDefault="005D2A42">
            <w:pPr>
              <w:spacing w:line="0" w:lineRule="atLeast"/>
              <w:rPr>
                <w:rFonts w:ascii="Times New Roman" w:eastAsia="Times New Roman" w:hAnsi="Times New Roman"/>
                <w:sz w:val="9"/>
              </w:rPr>
            </w:pPr>
          </w:p>
        </w:tc>
        <w:tc>
          <w:tcPr>
            <w:tcW w:w="216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660" w:type="dxa"/>
            <w:gridSpan w:val="3"/>
            <w:vMerge/>
            <w:shd w:val="clear" w:color="auto" w:fill="auto"/>
            <w:vAlign w:val="bottom"/>
          </w:tcPr>
          <w:p w:rsidR="005D2A42" w:rsidRDefault="005D2A42">
            <w:pPr>
              <w:spacing w:line="0" w:lineRule="atLeast"/>
              <w:rPr>
                <w:rFonts w:ascii="Times New Roman" w:eastAsia="Times New Roman" w:hAnsi="Times New Roman"/>
                <w:sz w:val="9"/>
              </w:rPr>
            </w:pPr>
          </w:p>
        </w:tc>
        <w:tc>
          <w:tcPr>
            <w:tcW w:w="400" w:type="dxa"/>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shd w:val="clear" w:color="auto" w:fill="auto"/>
            <w:vAlign w:val="bottom"/>
          </w:tcPr>
          <w:p w:rsidR="005D2A42" w:rsidRDefault="005D2A42">
            <w:pPr>
              <w:spacing w:line="0" w:lineRule="atLeast"/>
              <w:rPr>
                <w:rFonts w:ascii="Times New Roman" w:eastAsia="Times New Roman" w:hAnsi="Times New Roman"/>
                <w:sz w:val="9"/>
              </w:rPr>
            </w:pPr>
          </w:p>
        </w:tc>
        <w:tc>
          <w:tcPr>
            <w:tcW w:w="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440" w:type="dxa"/>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c>
          <w:tcPr>
            <w:tcW w:w="280" w:type="dxa"/>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281"/>
        </w:trPr>
        <w:tc>
          <w:tcPr>
            <w:tcW w:w="212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960" w:type="dxa"/>
            <w:gridSpan w:val="4"/>
            <w:vMerge/>
            <w:shd w:val="clear" w:color="auto" w:fill="auto"/>
            <w:vAlign w:val="bottom"/>
          </w:tcPr>
          <w:p w:rsidR="005D2A42" w:rsidRDefault="005D2A42">
            <w:pPr>
              <w:spacing w:line="0" w:lineRule="atLeast"/>
              <w:rPr>
                <w:rFonts w:ascii="Times New Roman" w:eastAsia="Times New Roman" w:hAnsi="Times New Roman"/>
                <w:sz w:val="24"/>
              </w:rPr>
            </w:pPr>
          </w:p>
        </w:tc>
        <w:tc>
          <w:tcPr>
            <w:tcW w:w="1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820" w:type="dxa"/>
            <w:shd w:val="clear" w:color="auto" w:fill="auto"/>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5D2A42">
            <w:pPr>
              <w:spacing w:line="0" w:lineRule="atLeast"/>
              <w:rPr>
                <w:rFonts w:ascii="Times New Roman" w:eastAsia="Times New Roman" w:hAnsi="Times New Roman"/>
                <w:sz w:val="24"/>
              </w:rPr>
            </w:pPr>
          </w:p>
        </w:tc>
        <w:tc>
          <w:tcPr>
            <w:tcW w:w="216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660" w:type="dxa"/>
            <w:gridSpan w:val="3"/>
            <w:vMerge/>
            <w:shd w:val="clear" w:color="auto" w:fill="auto"/>
            <w:vAlign w:val="bottom"/>
          </w:tcPr>
          <w:p w:rsidR="005D2A42" w:rsidRDefault="005D2A42">
            <w:pPr>
              <w:spacing w:line="0" w:lineRule="atLeast"/>
              <w:rPr>
                <w:rFonts w:ascii="Times New Roman" w:eastAsia="Times New Roman" w:hAnsi="Times New Roman"/>
                <w:sz w:val="24"/>
              </w:rPr>
            </w:pPr>
          </w:p>
        </w:tc>
        <w:tc>
          <w:tcPr>
            <w:tcW w:w="400" w:type="dxa"/>
            <w:shd w:val="clear" w:color="auto" w:fill="00C459"/>
            <w:vAlign w:val="bottom"/>
          </w:tcPr>
          <w:p w:rsidR="005D2A42" w:rsidRDefault="005D2A42">
            <w:pPr>
              <w:spacing w:line="0" w:lineRule="atLeast"/>
              <w:rPr>
                <w:rFonts w:ascii="Times New Roman" w:eastAsia="Times New Roman" w:hAnsi="Times New Roman"/>
                <w:sz w:val="24"/>
              </w:rPr>
            </w:pPr>
          </w:p>
        </w:tc>
        <w:tc>
          <w:tcPr>
            <w:tcW w:w="120" w:type="dxa"/>
            <w:shd w:val="clear" w:color="auto" w:fill="00C459"/>
            <w:vAlign w:val="bottom"/>
          </w:tcPr>
          <w:p w:rsidR="005D2A42" w:rsidRDefault="005D2A42">
            <w:pPr>
              <w:spacing w:line="0" w:lineRule="atLeast"/>
              <w:rPr>
                <w:rFonts w:ascii="Times New Roman" w:eastAsia="Times New Roman" w:hAnsi="Times New Roman"/>
                <w:sz w:val="24"/>
              </w:rPr>
            </w:pPr>
          </w:p>
        </w:tc>
        <w:tc>
          <w:tcPr>
            <w:tcW w:w="60" w:type="dxa"/>
            <w:tcBorders>
              <w:right w:val="single" w:sz="8" w:space="0" w:color="00C459"/>
            </w:tcBorders>
            <w:shd w:val="clear" w:color="auto" w:fill="00C459"/>
            <w:vAlign w:val="bottom"/>
          </w:tcPr>
          <w:p w:rsidR="005D2A42" w:rsidRDefault="005D2A42">
            <w:pPr>
              <w:spacing w:line="0" w:lineRule="atLeast"/>
              <w:rPr>
                <w:rFonts w:ascii="Times New Roman" w:eastAsia="Times New Roman" w:hAnsi="Times New Roman"/>
                <w:sz w:val="24"/>
              </w:rPr>
            </w:pPr>
          </w:p>
        </w:tc>
        <w:tc>
          <w:tcPr>
            <w:tcW w:w="44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2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20"/>
        </w:trPr>
        <w:tc>
          <w:tcPr>
            <w:tcW w:w="520" w:type="dxa"/>
            <w:shd w:val="clear" w:color="auto" w:fill="auto"/>
            <w:vAlign w:val="bottom"/>
          </w:tcPr>
          <w:p w:rsidR="005D2A42" w:rsidRDefault="005D2A42">
            <w:pPr>
              <w:spacing w:line="0" w:lineRule="atLeast"/>
              <w:rPr>
                <w:rFonts w:ascii="Times New Roman" w:eastAsia="Times New Roman" w:hAnsi="Times New Roman"/>
                <w:sz w:val="10"/>
              </w:rPr>
            </w:pPr>
          </w:p>
        </w:tc>
        <w:tc>
          <w:tcPr>
            <w:tcW w:w="1600" w:type="dxa"/>
            <w:shd w:val="clear" w:color="auto" w:fill="auto"/>
            <w:vAlign w:val="bottom"/>
          </w:tcPr>
          <w:p w:rsidR="005D2A42" w:rsidRDefault="005D2A42">
            <w:pPr>
              <w:spacing w:line="0" w:lineRule="atLeast"/>
              <w:rPr>
                <w:rFonts w:ascii="Times New Roman" w:eastAsia="Times New Roman" w:hAnsi="Times New Roman"/>
                <w:sz w:val="10"/>
              </w:rPr>
            </w:pPr>
          </w:p>
        </w:tc>
        <w:tc>
          <w:tcPr>
            <w:tcW w:w="14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700" w:type="dxa"/>
            <w:shd w:val="clear" w:color="auto" w:fill="auto"/>
            <w:vAlign w:val="bottom"/>
          </w:tcPr>
          <w:p w:rsidR="005D2A42" w:rsidRDefault="005D2A42">
            <w:pPr>
              <w:spacing w:line="0" w:lineRule="atLeast"/>
              <w:rPr>
                <w:rFonts w:ascii="Times New Roman" w:eastAsia="Times New Roman" w:hAnsi="Times New Roman"/>
                <w:sz w:val="10"/>
              </w:rPr>
            </w:pPr>
          </w:p>
        </w:tc>
        <w:tc>
          <w:tcPr>
            <w:tcW w:w="1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820" w:type="dxa"/>
            <w:shd w:val="clear" w:color="auto" w:fill="auto"/>
            <w:vAlign w:val="bottom"/>
          </w:tcPr>
          <w:p w:rsidR="005D2A42" w:rsidRDefault="005D2A42">
            <w:pPr>
              <w:spacing w:line="0" w:lineRule="atLeast"/>
              <w:rPr>
                <w:rFonts w:ascii="Times New Roman" w:eastAsia="Times New Roman" w:hAnsi="Times New Roman"/>
                <w:sz w:val="10"/>
              </w:rPr>
            </w:pPr>
          </w:p>
        </w:tc>
        <w:tc>
          <w:tcPr>
            <w:tcW w:w="320" w:type="dxa"/>
            <w:shd w:val="clear" w:color="auto" w:fill="auto"/>
            <w:vAlign w:val="bottom"/>
          </w:tcPr>
          <w:p w:rsidR="005D2A42" w:rsidRDefault="005D2A42">
            <w:pPr>
              <w:spacing w:line="0" w:lineRule="atLeast"/>
              <w:rPr>
                <w:rFonts w:ascii="Times New Roman" w:eastAsia="Times New Roman" w:hAnsi="Times New Roman"/>
                <w:sz w:val="10"/>
              </w:rPr>
            </w:pPr>
          </w:p>
        </w:tc>
        <w:tc>
          <w:tcPr>
            <w:tcW w:w="800" w:type="dxa"/>
            <w:shd w:val="clear" w:color="auto" w:fill="auto"/>
            <w:vAlign w:val="bottom"/>
          </w:tcPr>
          <w:p w:rsidR="005D2A42" w:rsidRDefault="005D2A42">
            <w:pPr>
              <w:spacing w:line="0" w:lineRule="atLeast"/>
              <w:rPr>
                <w:rFonts w:ascii="Times New Roman" w:eastAsia="Times New Roman" w:hAnsi="Times New Roman"/>
                <w:sz w:val="10"/>
              </w:rPr>
            </w:pPr>
          </w:p>
        </w:tc>
        <w:tc>
          <w:tcPr>
            <w:tcW w:w="1360" w:type="dxa"/>
            <w:shd w:val="clear" w:color="auto" w:fill="auto"/>
            <w:vAlign w:val="bottom"/>
          </w:tcPr>
          <w:p w:rsidR="005D2A42" w:rsidRDefault="005D2A42">
            <w:pPr>
              <w:spacing w:line="0" w:lineRule="atLeast"/>
              <w:rPr>
                <w:rFonts w:ascii="Times New Roman" w:eastAsia="Times New Roman" w:hAnsi="Times New Roman"/>
                <w:sz w:val="10"/>
              </w:rPr>
            </w:pPr>
          </w:p>
        </w:tc>
        <w:tc>
          <w:tcPr>
            <w:tcW w:w="200" w:type="dxa"/>
            <w:shd w:val="clear" w:color="auto" w:fill="auto"/>
            <w:vAlign w:val="bottom"/>
          </w:tcPr>
          <w:p w:rsidR="005D2A42" w:rsidRDefault="005D2A42">
            <w:pPr>
              <w:spacing w:line="0" w:lineRule="atLeast"/>
              <w:rPr>
                <w:rFonts w:ascii="Times New Roman" w:eastAsia="Times New Roman" w:hAnsi="Times New Roman"/>
                <w:sz w:val="10"/>
              </w:rPr>
            </w:pPr>
          </w:p>
        </w:tc>
        <w:tc>
          <w:tcPr>
            <w:tcW w:w="140" w:type="dxa"/>
            <w:shd w:val="clear" w:color="auto" w:fill="auto"/>
            <w:vAlign w:val="bottom"/>
          </w:tcPr>
          <w:p w:rsidR="005D2A42" w:rsidRDefault="005D2A42">
            <w:pPr>
              <w:spacing w:line="0" w:lineRule="atLeast"/>
              <w:rPr>
                <w:rFonts w:ascii="Times New Roman" w:eastAsia="Times New Roman" w:hAnsi="Times New Roman"/>
                <w:sz w:val="10"/>
              </w:rPr>
            </w:pPr>
          </w:p>
        </w:tc>
        <w:tc>
          <w:tcPr>
            <w:tcW w:w="320" w:type="dxa"/>
            <w:shd w:val="clear" w:color="auto" w:fill="auto"/>
            <w:vAlign w:val="bottom"/>
          </w:tcPr>
          <w:p w:rsidR="005D2A42" w:rsidRDefault="005D2A42">
            <w:pPr>
              <w:spacing w:line="0" w:lineRule="atLeast"/>
              <w:rPr>
                <w:rFonts w:ascii="Times New Roman" w:eastAsia="Times New Roman" w:hAnsi="Times New Roman"/>
                <w:sz w:val="10"/>
              </w:rPr>
            </w:pPr>
          </w:p>
        </w:tc>
        <w:tc>
          <w:tcPr>
            <w:tcW w:w="40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tcBorders>
              <w:bottom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44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28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246"/>
        </w:trPr>
        <w:tc>
          <w:tcPr>
            <w:tcW w:w="520" w:type="dxa"/>
            <w:shd w:val="clear" w:color="auto" w:fill="auto"/>
            <w:vAlign w:val="bottom"/>
          </w:tcPr>
          <w:p w:rsidR="005D2A42" w:rsidRDefault="005D2A42">
            <w:pPr>
              <w:spacing w:line="0" w:lineRule="atLeast"/>
              <w:rPr>
                <w:rFonts w:ascii="Times New Roman" w:eastAsia="Times New Roman" w:hAnsi="Times New Roman"/>
                <w:sz w:val="21"/>
              </w:rPr>
            </w:pPr>
          </w:p>
        </w:tc>
        <w:tc>
          <w:tcPr>
            <w:tcW w:w="1600" w:type="dxa"/>
            <w:shd w:val="clear" w:color="auto" w:fill="auto"/>
            <w:vAlign w:val="bottom"/>
          </w:tcPr>
          <w:p w:rsidR="005D2A42" w:rsidRDefault="005D2A42">
            <w:pPr>
              <w:spacing w:line="0" w:lineRule="atLeast"/>
              <w:rPr>
                <w:rFonts w:ascii="Times New Roman" w:eastAsia="Times New Roman" w:hAnsi="Times New Roman"/>
                <w:sz w:val="21"/>
              </w:rPr>
            </w:pPr>
          </w:p>
        </w:tc>
        <w:tc>
          <w:tcPr>
            <w:tcW w:w="140" w:type="dxa"/>
            <w:shd w:val="clear" w:color="auto" w:fill="auto"/>
            <w:vAlign w:val="bottom"/>
          </w:tcPr>
          <w:p w:rsidR="005D2A42" w:rsidRDefault="005D2A42">
            <w:pPr>
              <w:spacing w:line="0" w:lineRule="atLeast"/>
              <w:rPr>
                <w:rFonts w:ascii="Times New Roman" w:eastAsia="Times New Roman" w:hAnsi="Times New Roman"/>
                <w:sz w:val="21"/>
              </w:rPr>
            </w:pPr>
          </w:p>
        </w:tc>
        <w:tc>
          <w:tcPr>
            <w:tcW w:w="20" w:type="dxa"/>
            <w:vMerge w:val="restart"/>
            <w:shd w:val="clear" w:color="auto" w:fill="auto"/>
            <w:vAlign w:val="bottom"/>
          </w:tcPr>
          <w:p w:rsidR="005D2A42" w:rsidRDefault="005D2A42">
            <w:pPr>
              <w:spacing w:line="0" w:lineRule="atLeast"/>
              <w:rPr>
                <w:rFonts w:ascii="Times New Roman" w:eastAsia="Times New Roman" w:hAnsi="Times New Roman"/>
                <w:sz w:val="21"/>
              </w:rPr>
            </w:pPr>
          </w:p>
        </w:tc>
        <w:tc>
          <w:tcPr>
            <w:tcW w:w="100" w:type="dxa"/>
            <w:shd w:val="clear" w:color="auto" w:fill="auto"/>
            <w:vAlign w:val="bottom"/>
          </w:tcPr>
          <w:p w:rsidR="005D2A42" w:rsidRDefault="005D2A42">
            <w:pPr>
              <w:spacing w:line="0" w:lineRule="atLeast"/>
              <w:rPr>
                <w:rFonts w:ascii="Times New Roman" w:eastAsia="Times New Roman" w:hAnsi="Times New Roman"/>
                <w:sz w:val="21"/>
              </w:rPr>
            </w:pPr>
          </w:p>
        </w:tc>
        <w:tc>
          <w:tcPr>
            <w:tcW w:w="700" w:type="dxa"/>
            <w:shd w:val="clear" w:color="auto" w:fill="auto"/>
            <w:vAlign w:val="bottom"/>
          </w:tcPr>
          <w:p w:rsidR="005D2A42" w:rsidRDefault="005D2A42">
            <w:pPr>
              <w:spacing w:line="0" w:lineRule="atLeast"/>
              <w:rPr>
                <w:rFonts w:ascii="Times New Roman" w:eastAsia="Times New Roman" w:hAnsi="Times New Roman"/>
                <w:sz w:val="21"/>
              </w:rPr>
            </w:pPr>
          </w:p>
        </w:tc>
        <w:tc>
          <w:tcPr>
            <w:tcW w:w="180" w:type="dxa"/>
            <w:shd w:val="clear" w:color="auto" w:fill="auto"/>
            <w:vAlign w:val="bottom"/>
          </w:tcPr>
          <w:p w:rsidR="005D2A42" w:rsidRDefault="005D2A42">
            <w:pPr>
              <w:spacing w:line="0" w:lineRule="atLeast"/>
              <w:rPr>
                <w:rFonts w:ascii="Times New Roman" w:eastAsia="Times New Roman" w:hAnsi="Times New Roman"/>
                <w:sz w:val="21"/>
              </w:rPr>
            </w:pPr>
          </w:p>
        </w:tc>
        <w:tc>
          <w:tcPr>
            <w:tcW w:w="820" w:type="dxa"/>
            <w:shd w:val="clear" w:color="auto" w:fill="auto"/>
            <w:vAlign w:val="bottom"/>
          </w:tcPr>
          <w:p w:rsidR="005D2A42" w:rsidRDefault="005D2A42">
            <w:pPr>
              <w:spacing w:line="0" w:lineRule="atLeast"/>
              <w:rPr>
                <w:rFonts w:ascii="Times New Roman" w:eastAsia="Times New Roman" w:hAnsi="Times New Roman"/>
                <w:sz w:val="21"/>
              </w:rPr>
            </w:pPr>
          </w:p>
        </w:tc>
        <w:tc>
          <w:tcPr>
            <w:tcW w:w="320" w:type="dxa"/>
            <w:vMerge w:val="restart"/>
            <w:shd w:val="clear" w:color="auto" w:fill="auto"/>
            <w:vAlign w:val="bottom"/>
          </w:tcPr>
          <w:p w:rsidR="005D2A42" w:rsidRDefault="005D2A42">
            <w:pPr>
              <w:spacing w:line="0" w:lineRule="atLeast"/>
              <w:rPr>
                <w:rFonts w:ascii="Times New Roman" w:eastAsia="Times New Roman" w:hAnsi="Times New Roman"/>
                <w:sz w:val="21"/>
              </w:rPr>
            </w:pPr>
          </w:p>
        </w:tc>
        <w:tc>
          <w:tcPr>
            <w:tcW w:w="800" w:type="dxa"/>
            <w:vMerge w:val="restart"/>
            <w:shd w:val="clear" w:color="auto" w:fill="auto"/>
            <w:vAlign w:val="bottom"/>
          </w:tcPr>
          <w:p w:rsidR="005D2A42" w:rsidRDefault="005D2A42">
            <w:pPr>
              <w:spacing w:line="0" w:lineRule="atLeast"/>
              <w:rPr>
                <w:rFonts w:ascii="Times New Roman" w:eastAsia="Times New Roman" w:hAnsi="Times New Roman"/>
                <w:sz w:val="21"/>
              </w:rPr>
            </w:pPr>
          </w:p>
        </w:tc>
        <w:tc>
          <w:tcPr>
            <w:tcW w:w="1360" w:type="dxa"/>
            <w:shd w:val="clear" w:color="auto" w:fill="auto"/>
            <w:vAlign w:val="bottom"/>
          </w:tcPr>
          <w:p w:rsidR="005D2A42" w:rsidRDefault="005D2A42">
            <w:pPr>
              <w:spacing w:line="0" w:lineRule="atLeast"/>
              <w:rPr>
                <w:rFonts w:ascii="Times New Roman" w:eastAsia="Times New Roman" w:hAnsi="Times New Roman"/>
                <w:sz w:val="21"/>
              </w:rPr>
            </w:pPr>
          </w:p>
        </w:tc>
        <w:tc>
          <w:tcPr>
            <w:tcW w:w="200" w:type="dxa"/>
            <w:shd w:val="clear" w:color="auto" w:fill="auto"/>
            <w:vAlign w:val="bottom"/>
          </w:tcPr>
          <w:p w:rsidR="005D2A42" w:rsidRDefault="005D2A42">
            <w:pPr>
              <w:spacing w:line="0" w:lineRule="atLeast"/>
              <w:rPr>
                <w:rFonts w:ascii="Times New Roman" w:eastAsia="Times New Roman" w:hAnsi="Times New Roman"/>
                <w:sz w:val="21"/>
              </w:rPr>
            </w:pPr>
          </w:p>
        </w:tc>
        <w:tc>
          <w:tcPr>
            <w:tcW w:w="140" w:type="dxa"/>
            <w:shd w:val="clear" w:color="auto" w:fill="auto"/>
            <w:vAlign w:val="bottom"/>
          </w:tcPr>
          <w:p w:rsidR="005D2A42" w:rsidRDefault="005D2A42">
            <w:pPr>
              <w:spacing w:line="0" w:lineRule="atLeast"/>
              <w:rPr>
                <w:rFonts w:ascii="Times New Roman" w:eastAsia="Times New Roman" w:hAnsi="Times New Roman"/>
                <w:sz w:val="21"/>
              </w:rPr>
            </w:pPr>
          </w:p>
        </w:tc>
        <w:tc>
          <w:tcPr>
            <w:tcW w:w="320" w:type="dxa"/>
            <w:shd w:val="clear" w:color="auto" w:fill="auto"/>
            <w:vAlign w:val="bottom"/>
          </w:tcPr>
          <w:p w:rsidR="005D2A42" w:rsidRDefault="005D2A42">
            <w:pPr>
              <w:spacing w:line="0" w:lineRule="atLeast"/>
              <w:rPr>
                <w:rFonts w:ascii="Times New Roman" w:eastAsia="Times New Roman" w:hAnsi="Times New Roman"/>
                <w:sz w:val="21"/>
              </w:rPr>
            </w:pPr>
          </w:p>
        </w:tc>
        <w:tc>
          <w:tcPr>
            <w:tcW w:w="400" w:type="dxa"/>
            <w:shd w:val="clear" w:color="auto" w:fill="auto"/>
            <w:vAlign w:val="bottom"/>
          </w:tcPr>
          <w:p w:rsidR="005D2A42" w:rsidRDefault="005D2A42">
            <w:pPr>
              <w:spacing w:line="0" w:lineRule="atLeast"/>
              <w:rPr>
                <w:rFonts w:ascii="Times New Roman" w:eastAsia="Times New Roman" w:hAnsi="Times New Roman"/>
                <w:sz w:val="21"/>
              </w:rPr>
            </w:pPr>
          </w:p>
        </w:tc>
        <w:tc>
          <w:tcPr>
            <w:tcW w:w="120" w:type="dxa"/>
            <w:shd w:val="clear" w:color="auto" w:fill="auto"/>
            <w:vAlign w:val="bottom"/>
          </w:tcPr>
          <w:p w:rsidR="005D2A42" w:rsidRDefault="005D2A42">
            <w:pPr>
              <w:spacing w:line="0" w:lineRule="atLeast"/>
              <w:rPr>
                <w:rFonts w:ascii="Times New Roman" w:eastAsia="Times New Roman" w:hAnsi="Times New Roman"/>
                <w:sz w:val="21"/>
              </w:rPr>
            </w:pPr>
          </w:p>
        </w:tc>
        <w:tc>
          <w:tcPr>
            <w:tcW w:w="60" w:type="dxa"/>
            <w:shd w:val="clear" w:color="auto" w:fill="auto"/>
            <w:vAlign w:val="bottom"/>
          </w:tcPr>
          <w:p w:rsidR="005D2A42" w:rsidRDefault="005D2A42">
            <w:pPr>
              <w:spacing w:line="0" w:lineRule="atLeast"/>
              <w:rPr>
                <w:rFonts w:ascii="Times New Roman" w:eastAsia="Times New Roman" w:hAnsi="Times New Roman"/>
                <w:sz w:val="21"/>
              </w:rPr>
            </w:pPr>
          </w:p>
        </w:tc>
        <w:tc>
          <w:tcPr>
            <w:tcW w:w="440" w:type="dxa"/>
            <w:shd w:val="clear" w:color="auto" w:fill="auto"/>
            <w:vAlign w:val="bottom"/>
          </w:tcPr>
          <w:p w:rsidR="005D2A42" w:rsidRDefault="005D2A42">
            <w:pPr>
              <w:spacing w:line="0" w:lineRule="atLeast"/>
              <w:rPr>
                <w:rFonts w:ascii="Times New Roman" w:eastAsia="Times New Roman" w:hAnsi="Times New Roman"/>
                <w:sz w:val="21"/>
              </w:rPr>
            </w:pPr>
          </w:p>
        </w:tc>
        <w:tc>
          <w:tcPr>
            <w:tcW w:w="120" w:type="dxa"/>
            <w:shd w:val="clear" w:color="auto" w:fill="auto"/>
            <w:vAlign w:val="bottom"/>
          </w:tcPr>
          <w:p w:rsidR="005D2A42" w:rsidRDefault="005D2A42">
            <w:pPr>
              <w:spacing w:line="0" w:lineRule="atLeast"/>
              <w:rPr>
                <w:rFonts w:ascii="Times New Roman" w:eastAsia="Times New Roman" w:hAnsi="Times New Roman"/>
                <w:sz w:val="21"/>
              </w:rPr>
            </w:pPr>
          </w:p>
        </w:tc>
        <w:tc>
          <w:tcPr>
            <w:tcW w:w="20" w:type="dxa"/>
            <w:vMerge w:val="restart"/>
            <w:shd w:val="clear" w:color="auto" w:fill="auto"/>
            <w:vAlign w:val="bottom"/>
          </w:tcPr>
          <w:p w:rsidR="005D2A42" w:rsidRDefault="005D2A42">
            <w:pPr>
              <w:spacing w:line="0" w:lineRule="atLeast"/>
              <w:rPr>
                <w:rFonts w:ascii="Times New Roman" w:eastAsia="Times New Roman" w:hAnsi="Times New Roman"/>
                <w:sz w:val="21"/>
              </w:rPr>
            </w:pPr>
          </w:p>
        </w:tc>
        <w:tc>
          <w:tcPr>
            <w:tcW w:w="80" w:type="dxa"/>
            <w:shd w:val="clear" w:color="auto" w:fill="auto"/>
            <w:vAlign w:val="bottom"/>
          </w:tcPr>
          <w:p w:rsidR="005D2A42" w:rsidRDefault="005D2A42">
            <w:pPr>
              <w:spacing w:line="0" w:lineRule="atLeast"/>
              <w:rPr>
                <w:rFonts w:ascii="Times New Roman" w:eastAsia="Times New Roman" w:hAnsi="Times New Roman"/>
                <w:sz w:val="21"/>
              </w:rPr>
            </w:pPr>
          </w:p>
        </w:tc>
        <w:tc>
          <w:tcPr>
            <w:tcW w:w="280" w:type="dxa"/>
            <w:vMerge w:val="restart"/>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76"/>
        </w:trPr>
        <w:tc>
          <w:tcPr>
            <w:tcW w:w="520" w:type="dxa"/>
            <w:shd w:val="clear" w:color="auto" w:fill="auto"/>
            <w:vAlign w:val="bottom"/>
          </w:tcPr>
          <w:p w:rsidR="005D2A42" w:rsidRDefault="005D2A42">
            <w:pPr>
              <w:spacing w:line="0" w:lineRule="atLeast"/>
              <w:rPr>
                <w:rFonts w:ascii="Times New Roman" w:eastAsia="Times New Roman" w:hAnsi="Times New Roman"/>
                <w:sz w:val="24"/>
              </w:rPr>
            </w:pPr>
          </w:p>
        </w:tc>
        <w:tc>
          <w:tcPr>
            <w:tcW w:w="1600" w:type="dxa"/>
            <w:shd w:val="clear" w:color="auto" w:fill="00B0F0"/>
            <w:vAlign w:val="bottom"/>
          </w:tcPr>
          <w:p w:rsidR="005D2A42" w:rsidRDefault="00B5397D">
            <w:pPr>
              <w:spacing w:line="276" w:lineRule="exact"/>
              <w:ind w:right="80"/>
              <w:jc w:val="right"/>
              <w:rPr>
                <w:rFonts w:ascii="Gill Sans MT" w:eastAsia="Gill Sans MT" w:hAnsi="Gill Sans MT"/>
                <w:color w:val="FFFFFF"/>
                <w:sz w:val="24"/>
              </w:rPr>
            </w:pPr>
            <w:r>
              <w:rPr>
                <w:rFonts w:ascii="Gill Sans MT" w:eastAsia="Gill Sans MT" w:hAnsi="Gill Sans MT"/>
                <w:color w:val="FFFFFF"/>
                <w:sz w:val="24"/>
              </w:rPr>
              <w:t>Significatif</w:t>
            </w:r>
          </w:p>
        </w:tc>
        <w:tc>
          <w:tcPr>
            <w:tcW w:w="140" w:type="dxa"/>
            <w:shd w:val="clear" w:color="auto" w:fill="00B0F0"/>
            <w:vAlign w:val="bottom"/>
          </w:tcPr>
          <w:p w:rsidR="005D2A42" w:rsidRDefault="005D2A42">
            <w:pPr>
              <w:spacing w:line="0" w:lineRule="atLeast"/>
              <w:rPr>
                <w:rFonts w:ascii="Times New Roman" w:eastAsia="Times New Roman" w:hAnsi="Times New Roman"/>
                <w:sz w:val="24"/>
              </w:rPr>
            </w:pPr>
          </w:p>
        </w:tc>
        <w:tc>
          <w:tcPr>
            <w:tcW w:w="2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00B0F0"/>
            <w:vAlign w:val="bottom"/>
          </w:tcPr>
          <w:p w:rsidR="005D2A42" w:rsidRDefault="005D2A42">
            <w:pPr>
              <w:spacing w:line="0" w:lineRule="atLeast"/>
              <w:rPr>
                <w:rFonts w:ascii="Times New Roman" w:eastAsia="Times New Roman" w:hAnsi="Times New Roman"/>
                <w:sz w:val="24"/>
              </w:rPr>
            </w:pPr>
          </w:p>
        </w:tc>
        <w:tc>
          <w:tcPr>
            <w:tcW w:w="1700" w:type="dxa"/>
            <w:gridSpan w:val="3"/>
            <w:shd w:val="clear" w:color="auto" w:fill="D1E3F3"/>
            <w:vAlign w:val="bottom"/>
          </w:tcPr>
          <w:p w:rsidR="005D2A42" w:rsidRDefault="00B5397D">
            <w:pPr>
              <w:spacing w:line="276" w:lineRule="exact"/>
              <w:ind w:left="120"/>
              <w:rPr>
                <w:rFonts w:ascii="Gill Sans MT" w:eastAsia="Gill Sans MT" w:hAnsi="Gill Sans MT"/>
                <w:color w:val="00B0F0"/>
                <w:sz w:val="24"/>
                <w:shd w:val="clear" w:color="auto" w:fill="D1E3F3"/>
              </w:rPr>
            </w:pPr>
            <w:r>
              <w:rPr>
                <w:rFonts w:ascii="Gill Sans MT" w:eastAsia="Gill Sans MT" w:hAnsi="Gill Sans MT"/>
                <w:color w:val="00B0F0"/>
                <w:sz w:val="24"/>
                <w:shd w:val="clear" w:color="auto" w:fill="D1E3F3"/>
              </w:rPr>
              <w:t>Non-significatif</w:t>
            </w:r>
          </w:p>
        </w:tc>
        <w:tc>
          <w:tcPr>
            <w:tcW w:w="32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1360" w:type="dxa"/>
            <w:shd w:val="clear" w:color="auto" w:fill="00C459"/>
            <w:vAlign w:val="bottom"/>
          </w:tcPr>
          <w:p w:rsidR="005D2A42" w:rsidRDefault="00B5397D">
            <w:pPr>
              <w:spacing w:line="276" w:lineRule="exact"/>
              <w:jc w:val="right"/>
              <w:rPr>
                <w:rFonts w:ascii="Gill Sans MT" w:eastAsia="Gill Sans MT" w:hAnsi="Gill Sans MT"/>
                <w:color w:val="FFFFFF"/>
                <w:sz w:val="24"/>
              </w:rPr>
            </w:pPr>
            <w:r>
              <w:rPr>
                <w:rFonts w:ascii="Gill Sans MT" w:eastAsia="Gill Sans MT" w:hAnsi="Gill Sans MT"/>
                <w:color w:val="FFFFFF"/>
                <w:sz w:val="24"/>
              </w:rPr>
              <w:t>Significatif</w:t>
            </w:r>
          </w:p>
        </w:tc>
        <w:tc>
          <w:tcPr>
            <w:tcW w:w="200" w:type="dxa"/>
            <w:shd w:val="clear" w:color="auto" w:fill="00C459"/>
            <w:vAlign w:val="bottom"/>
          </w:tcPr>
          <w:p w:rsidR="005D2A42" w:rsidRDefault="005D2A42">
            <w:pPr>
              <w:spacing w:line="0" w:lineRule="atLeast"/>
              <w:rPr>
                <w:rFonts w:ascii="Times New Roman" w:eastAsia="Times New Roman" w:hAnsi="Times New Roman"/>
                <w:sz w:val="24"/>
              </w:rPr>
            </w:pPr>
          </w:p>
        </w:tc>
        <w:tc>
          <w:tcPr>
            <w:tcW w:w="1600" w:type="dxa"/>
            <w:gridSpan w:val="7"/>
            <w:shd w:val="clear" w:color="auto" w:fill="B0DD7F"/>
            <w:vAlign w:val="bottom"/>
          </w:tcPr>
          <w:p w:rsidR="005D2A42" w:rsidRDefault="00B5397D">
            <w:pPr>
              <w:spacing w:line="276" w:lineRule="exact"/>
              <w:ind w:left="140"/>
              <w:rPr>
                <w:rFonts w:ascii="Gill Sans MT" w:eastAsia="Gill Sans MT" w:hAnsi="Gill Sans MT"/>
                <w:color w:val="00C459"/>
                <w:w w:val="99"/>
                <w:sz w:val="24"/>
                <w:shd w:val="clear" w:color="auto" w:fill="B0DD7F"/>
              </w:rPr>
            </w:pPr>
            <w:r>
              <w:rPr>
                <w:rFonts w:ascii="Gill Sans MT" w:eastAsia="Gill Sans MT" w:hAnsi="Gill Sans MT"/>
                <w:color w:val="00C459"/>
                <w:w w:val="99"/>
                <w:sz w:val="24"/>
                <w:shd w:val="clear" w:color="auto" w:fill="B0DD7F"/>
              </w:rPr>
              <w:t>Non-significatif</w:t>
            </w:r>
          </w:p>
        </w:tc>
        <w:tc>
          <w:tcPr>
            <w:tcW w:w="2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B0DD7F"/>
            <w:vAlign w:val="bottom"/>
          </w:tcPr>
          <w:p w:rsidR="005D2A42" w:rsidRDefault="005D2A42">
            <w:pPr>
              <w:spacing w:line="0" w:lineRule="atLeast"/>
              <w:rPr>
                <w:rFonts w:ascii="Times New Roman" w:eastAsia="Times New Roman" w:hAnsi="Times New Roman"/>
                <w:sz w:val="24"/>
              </w:rPr>
            </w:pPr>
          </w:p>
        </w:tc>
        <w:tc>
          <w:tcPr>
            <w:tcW w:w="280" w:type="dxa"/>
            <w:vMerge/>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43"/>
        </w:trPr>
        <w:tc>
          <w:tcPr>
            <w:tcW w:w="520" w:type="dxa"/>
            <w:shd w:val="clear" w:color="auto" w:fill="auto"/>
            <w:vAlign w:val="bottom"/>
          </w:tcPr>
          <w:p w:rsidR="005D2A42" w:rsidRDefault="005D2A42">
            <w:pPr>
              <w:spacing w:line="0" w:lineRule="atLeast"/>
              <w:rPr>
                <w:rFonts w:ascii="Times New Roman" w:eastAsia="Times New Roman" w:hAnsi="Times New Roman"/>
                <w:sz w:val="3"/>
              </w:rPr>
            </w:pPr>
          </w:p>
        </w:tc>
        <w:tc>
          <w:tcPr>
            <w:tcW w:w="1600" w:type="dxa"/>
            <w:shd w:val="clear" w:color="auto" w:fill="00B0F0"/>
            <w:vAlign w:val="bottom"/>
          </w:tcPr>
          <w:p w:rsidR="005D2A42" w:rsidRDefault="005D2A42">
            <w:pPr>
              <w:spacing w:line="0" w:lineRule="atLeast"/>
              <w:rPr>
                <w:rFonts w:ascii="Times New Roman" w:eastAsia="Times New Roman" w:hAnsi="Times New Roman"/>
                <w:sz w:val="3"/>
              </w:rPr>
            </w:pPr>
          </w:p>
        </w:tc>
        <w:tc>
          <w:tcPr>
            <w:tcW w:w="140" w:type="dxa"/>
            <w:shd w:val="clear" w:color="auto" w:fill="00B0F0"/>
            <w:vAlign w:val="bottom"/>
          </w:tcPr>
          <w:p w:rsidR="005D2A42" w:rsidRDefault="005D2A42">
            <w:pPr>
              <w:spacing w:line="0" w:lineRule="atLeast"/>
              <w:rPr>
                <w:rFonts w:ascii="Times New Roman" w:eastAsia="Times New Roman" w:hAnsi="Times New Roman"/>
                <w:sz w:val="3"/>
              </w:rPr>
            </w:pPr>
          </w:p>
        </w:tc>
        <w:tc>
          <w:tcPr>
            <w:tcW w:w="20" w:type="dxa"/>
            <w:shd w:val="clear" w:color="auto" w:fill="auto"/>
            <w:vAlign w:val="bottom"/>
          </w:tcPr>
          <w:p w:rsidR="005D2A42" w:rsidRDefault="005D2A42">
            <w:pPr>
              <w:spacing w:line="0" w:lineRule="atLeast"/>
              <w:rPr>
                <w:rFonts w:ascii="Times New Roman" w:eastAsia="Times New Roman" w:hAnsi="Times New Roman"/>
                <w:sz w:val="3"/>
              </w:rPr>
            </w:pPr>
          </w:p>
        </w:tc>
        <w:tc>
          <w:tcPr>
            <w:tcW w:w="100" w:type="dxa"/>
            <w:shd w:val="clear" w:color="auto" w:fill="00B0F0"/>
            <w:vAlign w:val="bottom"/>
          </w:tcPr>
          <w:p w:rsidR="005D2A42" w:rsidRDefault="005D2A42">
            <w:pPr>
              <w:spacing w:line="0" w:lineRule="atLeast"/>
              <w:rPr>
                <w:rFonts w:ascii="Times New Roman" w:eastAsia="Times New Roman" w:hAnsi="Times New Roman"/>
                <w:sz w:val="3"/>
              </w:rPr>
            </w:pPr>
          </w:p>
        </w:tc>
        <w:tc>
          <w:tcPr>
            <w:tcW w:w="700" w:type="dxa"/>
            <w:shd w:val="clear" w:color="auto" w:fill="D1E3F3"/>
            <w:vAlign w:val="bottom"/>
          </w:tcPr>
          <w:p w:rsidR="005D2A42" w:rsidRDefault="005D2A42">
            <w:pPr>
              <w:spacing w:line="0" w:lineRule="atLeast"/>
              <w:rPr>
                <w:rFonts w:ascii="Times New Roman" w:eastAsia="Times New Roman" w:hAnsi="Times New Roman"/>
                <w:sz w:val="3"/>
              </w:rPr>
            </w:pPr>
          </w:p>
        </w:tc>
        <w:tc>
          <w:tcPr>
            <w:tcW w:w="180" w:type="dxa"/>
            <w:tcBorders>
              <w:right w:val="single" w:sz="8" w:space="0" w:color="D1E3F3"/>
            </w:tcBorders>
            <w:shd w:val="clear" w:color="auto" w:fill="D1E3F3"/>
            <w:vAlign w:val="bottom"/>
          </w:tcPr>
          <w:p w:rsidR="005D2A42" w:rsidRDefault="005D2A42">
            <w:pPr>
              <w:spacing w:line="0" w:lineRule="atLeast"/>
              <w:rPr>
                <w:rFonts w:ascii="Times New Roman" w:eastAsia="Times New Roman" w:hAnsi="Times New Roman"/>
                <w:sz w:val="3"/>
              </w:rPr>
            </w:pPr>
          </w:p>
        </w:tc>
        <w:tc>
          <w:tcPr>
            <w:tcW w:w="820" w:type="dxa"/>
            <w:shd w:val="clear" w:color="auto" w:fill="D1E3F3"/>
            <w:vAlign w:val="bottom"/>
          </w:tcPr>
          <w:p w:rsidR="005D2A42" w:rsidRDefault="005D2A42">
            <w:pPr>
              <w:spacing w:line="0" w:lineRule="atLeast"/>
              <w:rPr>
                <w:rFonts w:ascii="Times New Roman" w:eastAsia="Times New Roman" w:hAnsi="Times New Roman"/>
                <w:sz w:val="3"/>
              </w:rPr>
            </w:pPr>
          </w:p>
        </w:tc>
        <w:tc>
          <w:tcPr>
            <w:tcW w:w="320" w:type="dxa"/>
            <w:shd w:val="clear" w:color="auto" w:fill="auto"/>
            <w:vAlign w:val="bottom"/>
          </w:tcPr>
          <w:p w:rsidR="005D2A42" w:rsidRDefault="005D2A42">
            <w:pPr>
              <w:spacing w:line="0" w:lineRule="atLeast"/>
              <w:rPr>
                <w:rFonts w:ascii="Times New Roman" w:eastAsia="Times New Roman" w:hAnsi="Times New Roman"/>
                <w:sz w:val="3"/>
              </w:rPr>
            </w:pPr>
          </w:p>
        </w:tc>
        <w:tc>
          <w:tcPr>
            <w:tcW w:w="800" w:type="dxa"/>
            <w:shd w:val="clear" w:color="auto" w:fill="auto"/>
            <w:vAlign w:val="bottom"/>
          </w:tcPr>
          <w:p w:rsidR="005D2A42" w:rsidRDefault="005D2A42">
            <w:pPr>
              <w:spacing w:line="0" w:lineRule="atLeast"/>
              <w:rPr>
                <w:rFonts w:ascii="Times New Roman" w:eastAsia="Times New Roman" w:hAnsi="Times New Roman"/>
                <w:sz w:val="3"/>
              </w:rPr>
            </w:pPr>
          </w:p>
        </w:tc>
        <w:tc>
          <w:tcPr>
            <w:tcW w:w="1360" w:type="dxa"/>
            <w:shd w:val="clear" w:color="auto" w:fill="00C459"/>
            <w:vAlign w:val="bottom"/>
          </w:tcPr>
          <w:p w:rsidR="005D2A42" w:rsidRDefault="005D2A42">
            <w:pPr>
              <w:spacing w:line="0" w:lineRule="atLeast"/>
              <w:rPr>
                <w:rFonts w:ascii="Times New Roman" w:eastAsia="Times New Roman" w:hAnsi="Times New Roman"/>
                <w:sz w:val="3"/>
              </w:rPr>
            </w:pPr>
          </w:p>
        </w:tc>
        <w:tc>
          <w:tcPr>
            <w:tcW w:w="200" w:type="dxa"/>
            <w:shd w:val="clear" w:color="auto" w:fill="00C459"/>
            <w:vAlign w:val="bottom"/>
          </w:tcPr>
          <w:p w:rsidR="005D2A42" w:rsidRDefault="005D2A42">
            <w:pPr>
              <w:spacing w:line="0" w:lineRule="atLeast"/>
              <w:rPr>
                <w:rFonts w:ascii="Times New Roman" w:eastAsia="Times New Roman" w:hAnsi="Times New Roman"/>
                <w:sz w:val="3"/>
              </w:rPr>
            </w:pPr>
          </w:p>
        </w:tc>
        <w:tc>
          <w:tcPr>
            <w:tcW w:w="140" w:type="dxa"/>
            <w:shd w:val="clear" w:color="auto" w:fill="B0DD7F"/>
            <w:vAlign w:val="bottom"/>
          </w:tcPr>
          <w:p w:rsidR="005D2A42" w:rsidRDefault="005D2A42">
            <w:pPr>
              <w:spacing w:line="0" w:lineRule="atLeast"/>
              <w:rPr>
                <w:rFonts w:ascii="Times New Roman" w:eastAsia="Times New Roman" w:hAnsi="Times New Roman"/>
                <w:sz w:val="3"/>
              </w:rPr>
            </w:pPr>
          </w:p>
        </w:tc>
        <w:tc>
          <w:tcPr>
            <w:tcW w:w="320" w:type="dxa"/>
            <w:shd w:val="clear" w:color="auto" w:fill="B0DD7F"/>
            <w:vAlign w:val="bottom"/>
          </w:tcPr>
          <w:p w:rsidR="005D2A42" w:rsidRDefault="005D2A42">
            <w:pPr>
              <w:spacing w:line="0" w:lineRule="atLeast"/>
              <w:rPr>
                <w:rFonts w:ascii="Times New Roman" w:eastAsia="Times New Roman" w:hAnsi="Times New Roman"/>
                <w:sz w:val="3"/>
              </w:rPr>
            </w:pPr>
          </w:p>
        </w:tc>
        <w:tc>
          <w:tcPr>
            <w:tcW w:w="400" w:type="dxa"/>
            <w:shd w:val="clear" w:color="auto" w:fill="B0DD7F"/>
            <w:vAlign w:val="bottom"/>
          </w:tcPr>
          <w:p w:rsidR="005D2A42" w:rsidRDefault="005D2A42">
            <w:pPr>
              <w:spacing w:line="0" w:lineRule="atLeast"/>
              <w:rPr>
                <w:rFonts w:ascii="Times New Roman" w:eastAsia="Times New Roman" w:hAnsi="Times New Roman"/>
                <w:sz w:val="3"/>
              </w:rPr>
            </w:pPr>
          </w:p>
        </w:tc>
        <w:tc>
          <w:tcPr>
            <w:tcW w:w="120" w:type="dxa"/>
            <w:shd w:val="clear" w:color="auto" w:fill="B0DD7F"/>
            <w:vAlign w:val="bottom"/>
          </w:tcPr>
          <w:p w:rsidR="005D2A42" w:rsidRDefault="005D2A42">
            <w:pPr>
              <w:spacing w:line="0" w:lineRule="atLeast"/>
              <w:rPr>
                <w:rFonts w:ascii="Times New Roman" w:eastAsia="Times New Roman" w:hAnsi="Times New Roman"/>
                <w:sz w:val="3"/>
              </w:rPr>
            </w:pPr>
          </w:p>
        </w:tc>
        <w:tc>
          <w:tcPr>
            <w:tcW w:w="60" w:type="dxa"/>
            <w:tcBorders>
              <w:right w:val="single" w:sz="8" w:space="0" w:color="B0DD7F"/>
            </w:tcBorders>
            <w:shd w:val="clear" w:color="auto" w:fill="B0DD7F"/>
            <w:vAlign w:val="bottom"/>
          </w:tcPr>
          <w:p w:rsidR="005D2A42" w:rsidRDefault="005D2A42">
            <w:pPr>
              <w:spacing w:line="0" w:lineRule="atLeast"/>
              <w:rPr>
                <w:rFonts w:ascii="Times New Roman" w:eastAsia="Times New Roman" w:hAnsi="Times New Roman"/>
                <w:sz w:val="3"/>
              </w:rPr>
            </w:pPr>
          </w:p>
        </w:tc>
        <w:tc>
          <w:tcPr>
            <w:tcW w:w="440" w:type="dxa"/>
            <w:shd w:val="clear" w:color="auto" w:fill="B0DD7F"/>
            <w:vAlign w:val="bottom"/>
          </w:tcPr>
          <w:p w:rsidR="005D2A42" w:rsidRDefault="005D2A42">
            <w:pPr>
              <w:spacing w:line="0" w:lineRule="atLeast"/>
              <w:rPr>
                <w:rFonts w:ascii="Times New Roman" w:eastAsia="Times New Roman" w:hAnsi="Times New Roman"/>
                <w:sz w:val="3"/>
              </w:rPr>
            </w:pPr>
          </w:p>
        </w:tc>
        <w:tc>
          <w:tcPr>
            <w:tcW w:w="120" w:type="dxa"/>
            <w:shd w:val="clear" w:color="auto" w:fill="B0DD7F"/>
            <w:vAlign w:val="bottom"/>
          </w:tcPr>
          <w:p w:rsidR="005D2A42" w:rsidRDefault="005D2A42">
            <w:pPr>
              <w:spacing w:line="0" w:lineRule="atLeast"/>
              <w:rPr>
                <w:rFonts w:ascii="Times New Roman" w:eastAsia="Times New Roman" w:hAnsi="Times New Roman"/>
                <w:sz w:val="3"/>
              </w:rPr>
            </w:pPr>
          </w:p>
        </w:tc>
        <w:tc>
          <w:tcPr>
            <w:tcW w:w="20" w:type="dxa"/>
            <w:shd w:val="clear" w:color="auto" w:fill="auto"/>
            <w:vAlign w:val="bottom"/>
          </w:tcPr>
          <w:p w:rsidR="005D2A42" w:rsidRDefault="005D2A42">
            <w:pPr>
              <w:spacing w:line="0" w:lineRule="atLeast"/>
              <w:rPr>
                <w:rFonts w:ascii="Times New Roman" w:eastAsia="Times New Roman" w:hAnsi="Times New Roman"/>
                <w:sz w:val="3"/>
              </w:rPr>
            </w:pPr>
          </w:p>
        </w:tc>
        <w:tc>
          <w:tcPr>
            <w:tcW w:w="80" w:type="dxa"/>
            <w:shd w:val="clear" w:color="auto" w:fill="B0DD7F"/>
            <w:vAlign w:val="bottom"/>
          </w:tcPr>
          <w:p w:rsidR="005D2A42" w:rsidRDefault="005D2A42">
            <w:pPr>
              <w:spacing w:line="0" w:lineRule="atLeast"/>
              <w:rPr>
                <w:rFonts w:ascii="Times New Roman" w:eastAsia="Times New Roman" w:hAnsi="Times New Roman"/>
                <w:sz w:val="3"/>
              </w:rPr>
            </w:pPr>
          </w:p>
        </w:tc>
        <w:tc>
          <w:tcPr>
            <w:tcW w:w="280" w:type="dxa"/>
            <w:shd w:val="clear" w:color="auto" w:fill="auto"/>
            <w:vAlign w:val="bottom"/>
          </w:tcPr>
          <w:p w:rsidR="005D2A42" w:rsidRDefault="005D2A42">
            <w:pPr>
              <w:spacing w:line="0" w:lineRule="atLeast"/>
              <w:rPr>
                <w:rFonts w:ascii="Times New Roman" w:eastAsia="Times New Roman" w:hAnsi="Times New Roman"/>
                <w:sz w:val="3"/>
              </w:rPr>
            </w:pPr>
          </w:p>
        </w:tc>
      </w:tr>
    </w:tbl>
    <w:p w:rsidR="005D2A42" w:rsidRDefault="005D2A42">
      <w:pPr>
        <w:spacing w:line="251" w:lineRule="exact"/>
        <w:rPr>
          <w:rFonts w:ascii="Times New Roman" w:eastAsia="Times New Roman" w:hAnsi="Times New Roman"/>
        </w:rPr>
      </w:pPr>
    </w:p>
    <w:p w:rsidR="005D2A42" w:rsidRDefault="00B5397D">
      <w:pPr>
        <w:spacing w:line="281" w:lineRule="auto"/>
        <w:jc w:val="both"/>
        <w:rPr>
          <w:rFonts w:ascii="Arial" w:eastAsia="Arial" w:hAnsi="Arial"/>
          <w:sz w:val="19"/>
        </w:rPr>
      </w:pPr>
      <w:r>
        <w:rPr>
          <w:rFonts w:ascii="Arial" w:eastAsia="Arial" w:hAnsi="Arial"/>
          <w:sz w:val="19"/>
        </w:rPr>
        <w:t>En fin de scolarité, seule la zone Ouest présente des performances moyennes en lecture et mathématiques supérieures aux moyennes nationales avec des écarts de 56,2 et 49,3 points respectivement en langue et en mathématiques, ces différences sont toutes statistiquement significatives. A l'inverse de la zone Ouest, toutes les autres zones ont réalisées des performances inférieures à la moyenne nationale avec cependant des différences au niveau de la significativité statistique. En effet, la différence des performances entre la moyenne nationale et les zones Sud-est et Sud-ouest aussi bien en langue qu'en mathématiques est statistiquement significative à 1 % et à 5 % avec la zone Nord. Cependant, cette différence entre la moyenne nationale et celle de la zone Centre n'est pas statistiquement significative.</w:t>
      </w:r>
    </w:p>
    <w:p w:rsidR="005D2A42" w:rsidRDefault="005D2A42">
      <w:pPr>
        <w:spacing w:line="281" w:lineRule="auto"/>
        <w:jc w:val="both"/>
        <w:rPr>
          <w:rFonts w:ascii="Arial" w:eastAsia="Arial" w:hAnsi="Arial"/>
          <w:sz w:val="19"/>
        </w:rPr>
        <w:sectPr w:rsidR="005D2A42">
          <w:type w:val="continuous"/>
          <w:pgSz w:w="11900" w:h="16838"/>
          <w:pgMar w:top="1352" w:right="1400" w:bottom="267" w:left="1420" w:header="0" w:footer="0" w:gutter="0"/>
          <w:cols w:space="0" w:equalWidth="0">
            <w:col w:w="9080"/>
          </w:cols>
          <w:docGrid w:linePitch="360"/>
        </w:sectPr>
      </w:pPr>
    </w:p>
    <w:p w:rsidR="005D2A42" w:rsidRDefault="005D2A42">
      <w:pPr>
        <w:spacing w:line="200" w:lineRule="exact"/>
        <w:rPr>
          <w:rFonts w:ascii="Times New Roman" w:eastAsia="Times New Roman" w:hAnsi="Times New Roman"/>
        </w:rPr>
      </w:pPr>
    </w:p>
    <w:p w:rsidR="005D2A42" w:rsidRDefault="005D2A42">
      <w:pPr>
        <w:spacing w:line="377"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60</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187" style="position:absolute;z-index:-251772928"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1352" w:right="8720" w:bottom="267" w:left="860" w:header="0" w:footer="0" w:gutter="0"/>
          <w:cols w:space="0" w:equalWidth="0">
            <w:col w:w="2320"/>
          </w:cols>
          <w:docGrid w:linePitch="360"/>
        </w:sectPr>
      </w:pPr>
    </w:p>
    <w:p w:rsidR="005D2A42" w:rsidRDefault="00B5397D">
      <w:pPr>
        <w:spacing w:line="239" w:lineRule="auto"/>
        <w:ind w:left="2880"/>
        <w:rPr>
          <w:rFonts w:ascii="Arial" w:eastAsia="Arial" w:hAnsi="Arial"/>
          <w:color w:val="F87268"/>
        </w:rPr>
      </w:pPr>
      <w:bookmarkStart w:id="60" w:name="page61"/>
      <w:bookmarkEnd w:id="60"/>
      <w:r>
        <w:rPr>
          <w:rFonts w:ascii="Arial" w:eastAsia="Arial" w:hAnsi="Arial"/>
          <w:color w:val="F87268"/>
        </w:rPr>
        <w:lastRenderedPageBreak/>
        <w:t>COMPÉTENCES DES ÉLÈVES EN DÉBUT ET FIN DE SCOLARITÉ PRIMAIRE</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62" w:lineRule="exact"/>
        <w:rPr>
          <w:rFonts w:ascii="Times New Roman" w:eastAsia="Times New Roman" w:hAnsi="Times New Roman"/>
        </w:rPr>
      </w:pPr>
    </w:p>
    <w:p w:rsidR="005D2A42" w:rsidRDefault="00B5397D">
      <w:pPr>
        <w:spacing w:line="269" w:lineRule="auto"/>
        <w:ind w:right="1400"/>
        <w:jc w:val="both"/>
        <w:rPr>
          <w:rFonts w:ascii="Arial" w:eastAsia="Arial" w:hAnsi="Arial"/>
        </w:rPr>
      </w:pPr>
      <w:r>
        <w:rPr>
          <w:rFonts w:ascii="Arial" w:eastAsia="Arial" w:hAnsi="Arial"/>
        </w:rPr>
        <w:t>En définitive, la zone Ouest présente une performance scolaire nettement supérieure à celles de toutes les autres zones éducatives quelle que soit le domaine en début et fin de scolarité primaire. De même, les zones Sud-est et Sud-ouest connaissent des performances toujours inférieures à la moyenne nationale tant en début qu'en fin de scolarité primaire quel que soit le domaine considéré.</w:t>
      </w:r>
    </w:p>
    <w:p w:rsidR="005D2A42" w:rsidRDefault="005D2A42">
      <w:pPr>
        <w:spacing w:line="200" w:lineRule="exact"/>
        <w:rPr>
          <w:rFonts w:ascii="Times New Roman" w:eastAsia="Times New Roman" w:hAnsi="Times New Roman"/>
        </w:rPr>
      </w:pPr>
    </w:p>
    <w:p w:rsidR="005D2A42" w:rsidRDefault="005D2A42">
      <w:pPr>
        <w:spacing w:line="343"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120"/>
        <w:gridCol w:w="8820"/>
        <w:gridCol w:w="140"/>
        <w:gridCol w:w="800"/>
        <w:gridCol w:w="600"/>
      </w:tblGrid>
      <w:tr w:rsidR="005D2A42">
        <w:trPr>
          <w:trHeight w:val="230"/>
        </w:trPr>
        <w:tc>
          <w:tcPr>
            <w:tcW w:w="9080" w:type="dxa"/>
            <w:gridSpan w:val="3"/>
            <w:shd w:val="clear" w:color="auto" w:fill="auto"/>
            <w:vAlign w:val="bottom"/>
          </w:tcPr>
          <w:p w:rsidR="005D2A42" w:rsidRDefault="00B5397D">
            <w:pPr>
              <w:spacing w:line="229" w:lineRule="exact"/>
              <w:rPr>
                <w:rFonts w:ascii="Arial" w:eastAsia="Arial" w:hAnsi="Arial"/>
                <w:i/>
                <w:w w:val="87"/>
                <w:u w:val="single"/>
              </w:rPr>
            </w:pPr>
            <w:r>
              <w:rPr>
                <w:rFonts w:ascii="Arial" w:eastAsia="Arial" w:hAnsi="Arial"/>
                <w:i/>
                <w:w w:val="87"/>
                <w:u w:val="single"/>
              </w:rPr>
              <w:t>Encadré 3.2 : Focus sur les mesures mises en place par le PAQUET 2013-2025 pour réduire les inégalités scolaires</w:t>
            </w:r>
          </w:p>
        </w:tc>
        <w:tc>
          <w:tcPr>
            <w:tcW w:w="800" w:type="dxa"/>
            <w:shd w:val="clear" w:color="auto" w:fill="auto"/>
            <w:vAlign w:val="bottom"/>
          </w:tcPr>
          <w:p w:rsidR="005D2A42" w:rsidRDefault="005D2A42">
            <w:pPr>
              <w:spacing w:line="0" w:lineRule="atLeast"/>
              <w:rPr>
                <w:rFonts w:ascii="Times New Roman" w:eastAsia="Times New Roman" w:hAnsi="Times New Roman"/>
                <w:sz w:val="19"/>
              </w:rPr>
            </w:pPr>
          </w:p>
        </w:tc>
        <w:tc>
          <w:tcPr>
            <w:tcW w:w="60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169"/>
        </w:trPr>
        <w:tc>
          <w:tcPr>
            <w:tcW w:w="120" w:type="dxa"/>
            <w:tcBorders>
              <w:bottom w:val="single" w:sz="8" w:space="0" w:color="7F7F7F"/>
            </w:tcBorders>
            <w:shd w:val="clear" w:color="auto" w:fill="auto"/>
            <w:vAlign w:val="bottom"/>
          </w:tcPr>
          <w:p w:rsidR="005D2A42" w:rsidRDefault="005D2A42">
            <w:pPr>
              <w:spacing w:line="0" w:lineRule="atLeast"/>
              <w:rPr>
                <w:rFonts w:ascii="Times New Roman" w:eastAsia="Times New Roman" w:hAnsi="Times New Roman"/>
                <w:sz w:val="14"/>
              </w:rPr>
            </w:pPr>
          </w:p>
        </w:tc>
        <w:tc>
          <w:tcPr>
            <w:tcW w:w="8820" w:type="dxa"/>
            <w:tcBorders>
              <w:bottom w:val="single" w:sz="8" w:space="0" w:color="7F7F7F"/>
            </w:tcBorders>
            <w:shd w:val="clear" w:color="auto" w:fill="auto"/>
            <w:vAlign w:val="bottom"/>
          </w:tcPr>
          <w:p w:rsidR="005D2A42" w:rsidRDefault="005D2A42">
            <w:pPr>
              <w:spacing w:line="0" w:lineRule="atLeast"/>
              <w:rPr>
                <w:rFonts w:ascii="Times New Roman" w:eastAsia="Times New Roman" w:hAnsi="Times New Roman"/>
                <w:sz w:val="14"/>
              </w:rPr>
            </w:pPr>
          </w:p>
        </w:tc>
        <w:tc>
          <w:tcPr>
            <w:tcW w:w="140" w:type="dxa"/>
            <w:tcBorders>
              <w:bottom w:val="single" w:sz="8" w:space="0" w:color="7F7F7F"/>
            </w:tcBorders>
            <w:shd w:val="clear" w:color="auto" w:fill="auto"/>
            <w:vAlign w:val="bottom"/>
          </w:tcPr>
          <w:p w:rsidR="005D2A42" w:rsidRDefault="005D2A42">
            <w:pPr>
              <w:spacing w:line="0" w:lineRule="atLeast"/>
              <w:rPr>
                <w:rFonts w:ascii="Times New Roman" w:eastAsia="Times New Roman" w:hAnsi="Times New Roman"/>
                <w:sz w:val="14"/>
              </w:rPr>
            </w:pPr>
          </w:p>
        </w:tc>
        <w:tc>
          <w:tcPr>
            <w:tcW w:w="800" w:type="dxa"/>
            <w:shd w:val="clear" w:color="auto" w:fill="auto"/>
            <w:vAlign w:val="bottom"/>
          </w:tcPr>
          <w:p w:rsidR="005D2A42" w:rsidRDefault="005D2A42">
            <w:pPr>
              <w:spacing w:line="0" w:lineRule="atLeast"/>
              <w:rPr>
                <w:rFonts w:ascii="Times New Roman" w:eastAsia="Times New Roman" w:hAnsi="Times New Roman"/>
                <w:sz w:val="14"/>
              </w:rPr>
            </w:pPr>
          </w:p>
        </w:tc>
        <w:tc>
          <w:tcPr>
            <w:tcW w:w="600" w:type="dxa"/>
            <w:shd w:val="clear" w:color="auto" w:fill="auto"/>
            <w:vAlign w:val="bottom"/>
          </w:tcPr>
          <w:p w:rsidR="005D2A42" w:rsidRDefault="005D2A42">
            <w:pPr>
              <w:spacing w:line="0" w:lineRule="atLeast"/>
              <w:rPr>
                <w:rFonts w:ascii="Times New Roman" w:eastAsia="Times New Roman" w:hAnsi="Times New Roman"/>
                <w:sz w:val="14"/>
              </w:rPr>
            </w:pPr>
          </w:p>
        </w:tc>
      </w:tr>
      <w:tr w:rsidR="005D2A42">
        <w:trPr>
          <w:trHeight w:val="113"/>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9"/>
              </w:rPr>
            </w:pPr>
          </w:p>
        </w:tc>
        <w:tc>
          <w:tcPr>
            <w:tcW w:w="8820" w:type="dxa"/>
            <w:vMerge w:val="restart"/>
            <w:shd w:val="clear" w:color="auto" w:fill="F2F2F2"/>
            <w:vAlign w:val="bottom"/>
          </w:tcPr>
          <w:p w:rsidR="005D2A42" w:rsidRDefault="00B5397D">
            <w:pPr>
              <w:spacing w:line="252" w:lineRule="exact"/>
              <w:rPr>
                <w:rFonts w:ascii="Arial" w:eastAsia="Arial" w:hAnsi="Arial"/>
                <w:w w:val="88"/>
                <w:sz w:val="22"/>
                <w:shd w:val="clear" w:color="auto" w:fill="F2F2F2"/>
              </w:rPr>
            </w:pPr>
            <w:r>
              <w:rPr>
                <w:rFonts w:ascii="Arial" w:eastAsia="Arial" w:hAnsi="Arial"/>
                <w:w w:val="88"/>
                <w:sz w:val="22"/>
                <w:shd w:val="clear" w:color="auto" w:fill="F2F2F2"/>
              </w:rPr>
              <w:t>Depuis le lancement du PAQUET, le pays a réalisé d’important progrès pour renforcer l’offre éducative</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9"/>
              </w:rPr>
            </w:pPr>
          </w:p>
        </w:tc>
        <w:tc>
          <w:tcPr>
            <w:tcW w:w="800" w:type="dxa"/>
            <w:shd w:val="clear" w:color="auto" w:fill="auto"/>
            <w:vAlign w:val="bottom"/>
          </w:tcPr>
          <w:p w:rsidR="005D2A42" w:rsidRDefault="005D2A42">
            <w:pPr>
              <w:spacing w:line="0" w:lineRule="atLeast"/>
              <w:rPr>
                <w:rFonts w:ascii="Times New Roman" w:eastAsia="Times New Roman" w:hAnsi="Times New Roman"/>
                <w:sz w:val="9"/>
              </w:rPr>
            </w:pPr>
          </w:p>
        </w:tc>
        <w:tc>
          <w:tcPr>
            <w:tcW w:w="600" w:type="dxa"/>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247"/>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820" w:type="dxa"/>
            <w:vMerge/>
            <w:shd w:val="clear" w:color="auto" w:fill="F2F2F2"/>
            <w:vAlign w:val="bottom"/>
          </w:tcPr>
          <w:p w:rsidR="005D2A42" w:rsidRDefault="005D2A42">
            <w:pPr>
              <w:spacing w:line="0" w:lineRule="atLeast"/>
              <w:rPr>
                <w:rFonts w:ascii="Times New Roman" w:eastAsia="Times New Roman" w:hAnsi="Times New Roman"/>
                <w:sz w:val="21"/>
              </w:rPr>
            </w:pP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00" w:type="dxa"/>
            <w:shd w:val="clear" w:color="auto" w:fill="auto"/>
            <w:vAlign w:val="bottom"/>
          </w:tcPr>
          <w:p w:rsidR="005D2A42" w:rsidRDefault="005D2A42">
            <w:pPr>
              <w:spacing w:line="0" w:lineRule="atLeast"/>
              <w:rPr>
                <w:rFonts w:ascii="Times New Roman" w:eastAsia="Times New Roman" w:hAnsi="Times New Roman"/>
                <w:sz w:val="21"/>
              </w:rPr>
            </w:pPr>
          </w:p>
        </w:tc>
        <w:tc>
          <w:tcPr>
            <w:tcW w:w="60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5"/>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2"/>
              </w:rPr>
            </w:pPr>
          </w:p>
        </w:tc>
        <w:tc>
          <w:tcPr>
            <w:tcW w:w="8820" w:type="dxa"/>
            <w:shd w:val="clear" w:color="auto" w:fill="F2F2F2"/>
            <w:vAlign w:val="bottom"/>
          </w:tcPr>
          <w:p w:rsidR="005D2A42" w:rsidRDefault="00B5397D">
            <w:pPr>
              <w:spacing w:line="252" w:lineRule="exact"/>
              <w:rPr>
                <w:rFonts w:ascii="Arial" w:eastAsia="Arial" w:hAnsi="Arial"/>
                <w:w w:val="91"/>
                <w:sz w:val="22"/>
                <w:shd w:val="clear" w:color="auto" w:fill="F2F2F2"/>
              </w:rPr>
            </w:pPr>
            <w:r>
              <w:rPr>
                <w:rFonts w:ascii="Arial" w:eastAsia="Arial" w:hAnsi="Arial"/>
                <w:w w:val="91"/>
                <w:sz w:val="22"/>
                <w:shd w:val="clear" w:color="auto" w:fill="F2F2F2"/>
              </w:rPr>
              <w:t>et encourager le pilotage des écoles, des inspections de l’Education et de la Formation (IEF) et des</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2"/>
              </w:rPr>
            </w:pPr>
          </w:p>
        </w:tc>
        <w:tc>
          <w:tcPr>
            <w:tcW w:w="800" w:type="dxa"/>
            <w:shd w:val="clear" w:color="auto" w:fill="auto"/>
            <w:vAlign w:val="bottom"/>
          </w:tcPr>
          <w:p w:rsidR="005D2A42" w:rsidRDefault="005D2A42">
            <w:pPr>
              <w:spacing w:line="0" w:lineRule="atLeast"/>
              <w:rPr>
                <w:rFonts w:ascii="Times New Roman" w:eastAsia="Times New Roman" w:hAnsi="Times New Roman"/>
                <w:sz w:val="22"/>
              </w:rPr>
            </w:pPr>
          </w:p>
        </w:tc>
        <w:tc>
          <w:tcPr>
            <w:tcW w:w="60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251"/>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820" w:type="dxa"/>
            <w:shd w:val="clear" w:color="auto" w:fill="F2F2F2"/>
            <w:vAlign w:val="bottom"/>
          </w:tcPr>
          <w:p w:rsidR="005D2A42" w:rsidRDefault="00B5397D">
            <w:pPr>
              <w:spacing w:line="250" w:lineRule="exact"/>
              <w:rPr>
                <w:rFonts w:ascii="Arial" w:eastAsia="Arial" w:hAnsi="Arial"/>
                <w:w w:val="85"/>
                <w:sz w:val="22"/>
                <w:shd w:val="clear" w:color="auto" w:fill="F2F2F2"/>
              </w:rPr>
            </w:pPr>
            <w:r>
              <w:rPr>
                <w:rFonts w:ascii="Arial" w:eastAsia="Arial" w:hAnsi="Arial"/>
                <w:w w:val="85"/>
                <w:sz w:val="22"/>
                <w:shd w:val="clear" w:color="auto" w:fill="F2F2F2"/>
              </w:rPr>
              <w:t>Inspections d’Académie (IA) par les résultats des élèves dans les compétences fondamentales. Le récent</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00" w:type="dxa"/>
            <w:shd w:val="clear" w:color="auto" w:fill="auto"/>
            <w:vAlign w:val="bottom"/>
          </w:tcPr>
          <w:p w:rsidR="005D2A42" w:rsidRDefault="005D2A42">
            <w:pPr>
              <w:spacing w:line="0" w:lineRule="atLeast"/>
              <w:rPr>
                <w:rFonts w:ascii="Times New Roman" w:eastAsia="Times New Roman" w:hAnsi="Times New Roman"/>
                <w:sz w:val="21"/>
              </w:rPr>
            </w:pPr>
          </w:p>
        </w:tc>
        <w:tc>
          <w:tcPr>
            <w:tcW w:w="60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1"/>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820" w:type="dxa"/>
            <w:shd w:val="clear" w:color="auto" w:fill="F2F2F2"/>
            <w:vAlign w:val="bottom"/>
          </w:tcPr>
          <w:p w:rsidR="005D2A42" w:rsidRDefault="00B5397D">
            <w:pPr>
              <w:spacing w:line="251" w:lineRule="exact"/>
              <w:rPr>
                <w:rFonts w:ascii="Arial" w:eastAsia="Arial" w:hAnsi="Arial"/>
                <w:w w:val="90"/>
                <w:sz w:val="22"/>
                <w:shd w:val="clear" w:color="auto" w:fill="F2F2F2"/>
              </w:rPr>
            </w:pPr>
            <w:r>
              <w:rPr>
                <w:rFonts w:ascii="Arial" w:eastAsia="Arial" w:hAnsi="Arial"/>
                <w:w w:val="90"/>
                <w:sz w:val="22"/>
                <w:shd w:val="clear" w:color="auto" w:fill="F2F2F2"/>
              </w:rPr>
              <w:t>transfert d’une partie des compétences de gestion et d’évaluation au niveau local est un premier pas</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00" w:type="dxa"/>
            <w:shd w:val="clear" w:color="auto" w:fill="auto"/>
            <w:vAlign w:val="bottom"/>
          </w:tcPr>
          <w:p w:rsidR="005D2A42" w:rsidRDefault="005D2A42">
            <w:pPr>
              <w:spacing w:line="0" w:lineRule="atLeast"/>
              <w:rPr>
                <w:rFonts w:ascii="Times New Roman" w:eastAsia="Times New Roman" w:hAnsi="Times New Roman"/>
                <w:sz w:val="21"/>
              </w:rPr>
            </w:pPr>
          </w:p>
        </w:tc>
        <w:tc>
          <w:tcPr>
            <w:tcW w:w="60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820" w:type="dxa"/>
            <w:shd w:val="clear" w:color="auto" w:fill="F2F2F2"/>
            <w:vAlign w:val="bottom"/>
          </w:tcPr>
          <w:p w:rsidR="005D2A42" w:rsidRDefault="00B5397D">
            <w:pPr>
              <w:spacing w:line="252" w:lineRule="exact"/>
              <w:rPr>
                <w:rFonts w:ascii="Arial" w:eastAsia="Arial" w:hAnsi="Arial"/>
                <w:w w:val="88"/>
                <w:sz w:val="22"/>
                <w:shd w:val="clear" w:color="auto" w:fill="F2F2F2"/>
              </w:rPr>
            </w:pPr>
            <w:r>
              <w:rPr>
                <w:rFonts w:ascii="Arial" w:eastAsia="Arial" w:hAnsi="Arial"/>
                <w:w w:val="88"/>
                <w:sz w:val="22"/>
                <w:shd w:val="clear" w:color="auto" w:fill="F2F2F2"/>
              </w:rPr>
              <w:t>vers  cette  importante  réforme.  Il  responsabilise  les  inspections  académiques,  les  inspections  de</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00" w:type="dxa"/>
            <w:shd w:val="clear" w:color="auto" w:fill="auto"/>
            <w:vAlign w:val="bottom"/>
          </w:tcPr>
          <w:p w:rsidR="005D2A42" w:rsidRDefault="005D2A42">
            <w:pPr>
              <w:spacing w:line="0" w:lineRule="atLeast"/>
              <w:rPr>
                <w:rFonts w:ascii="Times New Roman" w:eastAsia="Times New Roman" w:hAnsi="Times New Roman"/>
                <w:sz w:val="21"/>
              </w:rPr>
            </w:pPr>
          </w:p>
        </w:tc>
        <w:tc>
          <w:tcPr>
            <w:tcW w:w="60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4"/>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2"/>
              </w:rPr>
            </w:pPr>
          </w:p>
        </w:tc>
        <w:tc>
          <w:tcPr>
            <w:tcW w:w="8820" w:type="dxa"/>
            <w:shd w:val="clear" w:color="auto" w:fill="F2F2F2"/>
            <w:vAlign w:val="bottom"/>
          </w:tcPr>
          <w:p w:rsidR="005D2A42" w:rsidRDefault="00B5397D">
            <w:pPr>
              <w:spacing w:line="252" w:lineRule="exact"/>
              <w:rPr>
                <w:rFonts w:ascii="Arial" w:eastAsia="Arial" w:hAnsi="Arial"/>
                <w:w w:val="93"/>
                <w:sz w:val="22"/>
                <w:shd w:val="clear" w:color="auto" w:fill="F2F2F2"/>
              </w:rPr>
            </w:pPr>
            <w:r>
              <w:rPr>
                <w:rFonts w:ascii="Arial" w:eastAsia="Arial" w:hAnsi="Arial"/>
                <w:w w:val="93"/>
                <w:sz w:val="22"/>
                <w:shd w:val="clear" w:color="auto" w:fill="F2F2F2"/>
              </w:rPr>
              <w:t>l’éducation et de la formation et les écoles primaires à se doter d’un mécanisme d’évaluation des</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2"/>
              </w:rPr>
            </w:pPr>
          </w:p>
        </w:tc>
        <w:tc>
          <w:tcPr>
            <w:tcW w:w="800" w:type="dxa"/>
            <w:shd w:val="clear" w:color="auto" w:fill="auto"/>
            <w:vAlign w:val="bottom"/>
          </w:tcPr>
          <w:p w:rsidR="005D2A42" w:rsidRDefault="005D2A42">
            <w:pPr>
              <w:spacing w:line="0" w:lineRule="atLeast"/>
              <w:rPr>
                <w:rFonts w:ascii="Times New Roman" w:eastAsia="Times New Roman" w:hAnsi="Times New Roman"/>
                <w:sz w:val="22"/>
              </w:rPr>
            </w:pPr>
          </w:p>
        </w:tc>
        <w:tc>
          <w:tcPr>
            <w:tcW w:w="600" w:type="dxa"/>
            <w:shd w:val="clear" w:color="auto" w:fill="F87268"/>
            <w:vAlign w:val="bottom"/>
          </w:tcPr>
          <w:p w:rsidR="005D2A42" w:rsidRDefault="005D2A42">
            <w:pPr>
              <w:spacing w:line="0" w:lineRule="atLeast"/>
              <w:rPr>
                <w:rFonts w:ascii="Times New Roman" w:eastAsia="Times New Roman" w:hAnsi="Times New Roman"/>
                <w:sz w:val="22"/>
              </w:rPr>
            </w:pPr>
          </w:p>
        </w:tc>
      </w:tr>
      <w:tr w:rsidR="005D2A42">
        <w:trPr>
          <w:trHeight w:val="252"/>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820" w:type="dxa"/>
            <w:shd w:val="clear" w:color="auto" w:fill="F2F2F2"/>
            <w:vAlign w:val="bottom"/>
          </w:tcPr>
          <w:p w:rsidR="005D2A42" w:rsidRDefault="00B5397D">
            <w:pPr>
              <w:spacing w:line="252" w:lineRule="exact"/>
              <w:rPr>
                <w:rFonts w:ascii="Arial" w:eastAsia="Arial" w:hAnsi="Arial"/>
                <w:sz w:val="22"/>
              </w:rPr>
            </w:pPr>
            <w:r>
              <w:rPr>
                <w:rFonts w:ascii="Arial" w:eastAsia="Arial" w:hAnsi="Arial"/>
                <w:sz w:val="22"/>
              </w:rPr>
              <w:t>apprentissages dès les premières années.</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00" w:type="dxa"/>
            <w:shd w:val="clear" w:color="auto" w:fill="auto"/>
            <w:vAlign w:val="bottom"/>
          </w:tcPr>
          <w:p w:rsidR="005D2A42" w:rsidRDefault="005D2A42">
            <w:pPr>
              <w:spacing w:line="0" w:lineRule="atLeast"/>
              <w:rPr>
                <w:rFonts w:ascii="Times New Roman" w:eastAsia="Times New Roman" w:hAnsi="Times New Roman"/>
                <w:sz w:val="21"/>
              </w:rPr>
            </w:pPr>
          </w:p>
        </w:tc>
        <w:tc>
          <w:tcPr>
            <w:tcW w:w="600" w:type="dxa"/>
            <w:vMerge w:val="restart"/>
            <w:shd w:val="clear" w:color="auto" w:fill="F87268"/>
            <w:vAlign w:val="bottom"/>
          </w:tcPr>
          <w:p w:rsidR="005D2A42" w:rsidRDefault="00B5397D">
            <w:pPr>
              <w:spacing w:line="687" w:lineRule="exact"/>
              <w:jc w:val="right"/>
              <w:rPr>
                <w:rFonts w:ascii="Arial" w:eastAsia="Arial" w:hAnsi="Arial"/>
                <w:color w:val="FFFFFF"/>
                <w:sz w:val="60"/>
              </w:rPr>
            </w:pPr>
            <w:r>
              <w:rPr>
                <w:rFonts w:ascii="Arial" w:eastAsia="Arial" w:hAnsi="Arial"/>
                <w:color w:val="FFFFFF"/>
                <w:sz w:val="60"/>
              </w:rPr>
              <w:t>3</w:t>
            </w:r>
          </w:p>
        </w:tc>
      </w:tr>
      <w:tr w:rsidR="005D2A42">
        <w:trPr>
          <w:trHeight w:val="372"/>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4"/>
              </w:rPr>
            </w:pPr>
          </w:p>
        </w:tc>
        <w:tc>
          <w:tcPr>
            <w:tcW w:w="8820" w:type="dxa"/>
            <w:shd w:val="clear" w:color="auto" w:fill="F2F2F2"/>
            <w:vAlign w:val="bottom"/>
          </w:tcPr>
          <w:p w:rsidR="005D2A42" w:rsidRDefault="00B5397D">
            <w:pPr>
              <w:spacing w:line="252" w:lineRule="exact"/>
              <w:rPr>
                <w:rFonts w:ascii="Arial" w:eastAsia="Arial" w:hAnsi="Arial"/>
                <w:w w:val="86"/>
                <w:sz w:val="22"/>
                <w:shd w:val="clear" w:color="auto" w:fill="F2F2F2"/>
              </w:rPr>
            </w:pPr>
            <w:r>
              <w:rPr>
                <w:rFonts w:ascii="Arial" w:eastAsia="Arial" w:hAnsi="Arial"/>
                <w:w w:val="86"/>
                <w:sz w:val="22"/>
                <w:shd w:val="clear" w:color="auto" w:fill="F2F2F2"/>
              </w:rPr>
              <w:t>Par exemple, en plus des compositions trimestrielles dans les classes propres aux enseignants conçues</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600" w:type="dxa"/>
            <w:vMerge/>
            <w:shd w:val="clear" w:color="auto" w:fill="F87268"/>
            <w:vAlign w:val="bottom"/>
          </w:tcPr>
          <w:p w:rsidR="005D2A42" w:rsidRDefault="005D2A42">
            <w:pPr>
              <w:spacing w:line="0" w:lineRule="atLeast"/>
              <w:rPr>
                <w:rFonts w:ascii="Times New Roman" w:eastAsia="Times New Roman" w:hAnsi="Times New Roman"/>
                <w:sz w:val="24"/>
              </w:rPr>
            </w:pPr>
          </w:p>
        </w:tc>
      </w:tr>
      <w:tr w:rsidR="005D2A42">
        <w:trPr>
          <w:trHeight w:val="256"/>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2"/>
              </w:rPr>
            </w:pPr>
          </w:p>
        </w:tc>
        <w:tc>
          <w:tcPr>
            <w:tcW w:w="8820" w:type="dxa"/>
            <w:shd w:val="clear" w:color="auto" w:fill="F2F2F2"/>
            <w:vAlign w:val="bottom"/>
          </w:tcPr>
          <w:p w:rsidR="005D2A42" w:rsidRDefault="00B5397D">
            <w:pPr>
              <w:spacing w:line="252" w:lineRule="exact"/>
              <w:rPr>
                <w:rFonts w:ascii="Arial" w:eastAsia="Arial" w:hAnsi="Arial"/>
                <w:w w:val="88"/>
                <w:sz w:val="22"/>
                <w:shd w:val="clear" w:color="auto" w:fill="F2F2F2"/>
              </w:rPr>
            </w:pPr>
            <w:r>
              <w:rPr>
                <w:rFonts w:ascii="Arial" w:eastAsia="Arial" w:hAnsi="Arial"/>
                <w:w w:val="88"/>
                <w:sz w:val="22"/>
                <w:shd w:val="clear" w:color="auto" w:fill="F2F2F2"/>
              </w:rPr>
              <w:t>pour  mesurer  les  progrès  des  élèves  par  rapport  au  programme  scolaire,  de  nouvelles  formes</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2"/>
              </w:rPr>
            </w:pPr>
          </w:p>
        </w:tc>
        <w:tc>
          <w:tcPr>
            <w:tcW w:w="800" w:type="dxa"/>
            <w:shd w:val="clear" w:color="auto" w:fill="auto"/>
            <w:vAlign w:val="bottom"/>
          </w:tcPr>
          <w:p w:rsidR="005D2A42" w:rsidRDefault="005D2A42">
            <w:pPr>
              <w:spacing w:line="0" w:lineRule="atLeast"/>
              <w:rPr>
                <w:rFonts w:ascii="Times New Roman" w:eastAsia="Times New Roman" w:hAnsi="Times New Roman"/>
                <w:sz w:val="22"/>
              </w:rPr>
            </w:pPr>
          </w:p>
        </w:tc>
        <w:tc>
          <w:tcPr>
            <w:tcW w:w="600" w:type="dxa"/>
            <w:vMerge/>
            <w:shd w:val="clear" w:color="auto" w:fill="F87268"/>
            <w:vAlign w:val="bottom"/>
          </w:tcPr>
          <w:p w:rsidR="005D2A42" w:rsidRDefault="005D2A42">
            <w:pPr>
              <w:spacing w:line="0" w:lineRule="atLeast"/>
              <w:rPr>
                <w:rFonts w:ascii="Times New Roman" w:eastAsia="Times New Roman" w:hAnsi="Times New Roman"/>
                <w:sz w:val="22"/>
              </w:rPr>
            </w:pPr>
          </w:p>
        </w:tc>
      </w:tr>
      <w:tr w:rsidR="005D2A42">
        <w:trPr>
          <w:trHeight w:val="248"/>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820" w:type="dxa"/>
            <w:shd w:val="clear" w:color="auto" w:fill="F2F2F2"/>
            <w:vAlign w:val="bottom"/>
          </w:tcPr>
          <w:p w:rsidR="005D2A42" w:rsidRDefault="00B5397D">
            <w:pPr>
              <w:spacing w:line="248" w:lineRule="exact"/>
              <w:rPr>
                <w:rFonts w:ascii="Arial" w:eastAsia="Arial" w:hAnsi="Arial"/>
                <w:w w:val="91"/>
                <w:sz w:val="22"/>
                <w:shd w:val="clear" w:color="auto" w:fill="F2F2F2"/>
              </w:rPr>
            </w:pPr>
            <w:r>
              <w:rPr>
                <w:rFonts w:ascii="Arial" w:eastAsia="Arial" w:hAnsi="Arial"/>
                <w:w w:val="91"/>
                <w:sz w:val="22"/>
                <w:shd w:val="clear" w:color="auto" w:fill="F2F2F2"/>
              </w:rPr>
              <w:t>d’évaluations standardisées propres à chaque inspection académique ont été mises en place dans</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00" w:type="dxa"/>
            <w:shd w:val="clear" w:color="auto" w:fill="auto"/>
            <w:vAlign w:val="bottom"/>
          </w:tcPr>
          <w:p w:rsidR="005D2A42" w:rsidRDefault="005D2A42">
            <w:pPr>
              <w:spacing w:line="0" w:lineRule="atLeast"/>
              <w:rPr>
                <w:rFonts w:ascii="Times New Roman" w:eastAsia="Times New Roman" w:hAnsi="Times New Roman"/>
                <w:sz w:val="21"/>
              </w:rPr>
            </w:pPr>
          </w:p>
        </w:tc>
        <w:tc>
          <w:tcPr>
            <w:tcW w:w="600" w:type="dxa"/>
            <w:shd w:val="clear" w:color="auto" w:fill="F87268"/>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820" w:type="dxa"/>
            <w:shd w:val="clear" w:color="auto" w:fill="F2F2F2"/>
            <w:vAlign w:val="bottom"/>
          </w:tcPr>
          <w:p w:rsidR="005D2A42" w:rsidRDefault="00B5397D">
            <w:pPr>
              <w:spacing w:line="252" w:lineRule="exact"/>
              <w:rPr>
                <w:rFonts w:ascii="Arial" w:eastAsia="Arial" w:hAnsi="Arial"/>
                <w:w w:val="87"/>
                <w:sz w:val="22"/>
                <w:shd w:val="clear" w:color="auto" w:fill="F2F2F2"/>
              </w:rPr>
            </w:pPr>
            <w:r>
              <w:rPr>
                <w:rFonts w:ascii="Arial" w:eastAsia="Arial" w:hAnsi="Arial"/>
                <w:w w:val="87"/>
                <w:sz w:val="22"/>
                <w:shd w:val="clear" w:color="auto" w:fill="F2F2F2"/>
              </w:rPr>
              <w:t>chaque classe de CP et CE2 pour mieux connaître les élèves en difficulté et engager les acteurs locaux</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00" w:type="dxa"/>
            <w:shd w:val="clear" w:color="auto" w:fill="auto"/>
            <w:vAlign w:val="bottom"/>
          </w:tcPr>
          <w:p w:rsidR="005D2A42" w:rsidRDefault="005D2A42">
            <w:pPr>
              <w:spacing w:line="0" w:lineRule="atLeast"/>
              <w:rPr>
                <w:rFonts w:ascii="Times New Roman" w:eastAsia="Times New Roman" w:hAnsi="Times New Roman"/>
                <w:sz w:val="21"/>
              </w:rPr>
            </w:pPr>
          </w:p>
        </w:tc>
        <w:tc>
          <w:tcPr>
            <w:tcW w:w="600" w:type="dxa"/>
            <w:shd w:val="clear" w:color="auto" w:fill="F87268"/>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820" w:type="dxa"/>
            <w:shd w:val="clear" w:color="auto" w:fill="F2F2F2"/>
            <w:vAlign w:val="bottom"/>
          </w:tcPr>
          <w:p w:rsidR="005D2A42" w:rsidRDefault="00B5397D">
            <w:pPr>
              <w:spacing w:line="252" w:lineRule="exact"/>
              <w:rPr>
                <w:rFonts w:ascii="Arial" w:eastAsia="Arial" w:hAnsi="Arial"/>
                <w:w w:val="86"/>
                <w:sz w:val="22"/>
                <w:shd w:val="clear" w:color="auto" w:fill="F2F2F2"/>
              </w:rPr>
            </w:pPr>
            <w:r>
              <w:rPr>
                <w:rFonts w:ascii="Arial" w:eastAsia="Arial" w:hAnsi="Arial"/>
                <w:w w:val="86"/>
                <w:sz w:val="22"/>
                <w:shd w:val="clear" w:color="auto" w:fill="F2F2F2"/>
              </w:rPr>
              <w:t>à renforcer les performances des élèves. En 2014, on relève au niveau national que 46 % des élèves de</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00" w:type="dxa"/>
            <w:shd w:val="clear" w:color="auto" w:fill="auto"/>
            <w:vAlign w:val="bottom"/>
          </w:tcPr>
          <w:p w:rsidR="005D2A42" w:rsidRDefault="005D2A42">
            <w:pPr>
              <w:spacing w:line="0" w:lineRule="atLeast"/>
              <w:rPr>
                <w:rFonts w:ascii="Times New Roman" w:eastAsia="Times New Roman" w:hAnsi="Times New Roman"/>
                <w:sz w:val="21"/>
              </w:rPr>
            </w:pPr>
          </w:p>
        </w:tc>
        <w:tc>
          <w:tcPr>
            <w:tcW w:w="600" w:type="dxa"/>
            <w:shd w:val="clear" w:color="auto" w:fill="F87268"/>
            <w:vAlign w:val="bottom"/>
          </w:tcPr>
          <w:p w:rsidR="005D2A42" w:rsidRDefault="005D2A42">
            <w:pPr>
              <w:spacing w:line="0" w:lineRule="atLeast"/>
              <w:rPr>
                <w:rFonts w:ascii="Times New Roman" w:eastAsia="Times New Roman" w:hAnsi="Times New Roman"/>
                <w:sz w:val="21"/>
              </w:rPr>
            </w:pPr>
          </w:p>
        </w:tc>
      </w:tr>
      <w:tr w:rsidR="005D2A42">
        <w:trPr>
          <w:trHeight w:val="254"/>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2"/>
              </w:rPr>
            </w:pPr>
          </w:p>
        </w:tc>
        <w:tc>
          <w:tcPr>
            <w:tcW w:w="8820" w:type="dxa"/>
            <w:shd w:val="clear" w:color="auto" w:fill="F2F2F2"/>
            <w:vAlign w:val="bottom"/>
          </w:tcPr>
          <w:p w:rsidR="005D2A42" w:rsidRDefault="00B5397D">
            <w:pPr>
              <w:spacing w:line="0" w:lineRule="atLeast"/>
              <w:rPr>
                <w:rFonts w:ascii="Arial" w:eastAsia="Arial" w:hAnsi="Arial"/>
                <w:w w:val="90"/>
                <w:sz w:val="22"/>
                <w:shd w:val="clear" w:color="auto" w:fill="F2F2F2"/>
              </w:rPr>
            </w:pPr>
            <w:r>
              <w:rPr>
                <w:rFonts w:ascii="Arial" w:eastAsia="Arial" w:hAnsi="Arial"/>
                <w:w w:val="90"/>
                <w:sz w:val="22"/>
                <w:shd w:val="clear" w:color="auto" w:fill="F2F2F2"/>
              </w:rPr>
              <w:t>CP avaient atteint le seuil minium de maîtrise en lecture et 60 % en mathématiques aux évaluations</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2"/>
              </w:rPr>
            </w:pPr>
          </w:p>
        </w:tc>
        <w:tc>
          <w:tcPr>
            <w:tcW w:w="800" w:type="dxa"/>
            <w:shd w:val="clear" w:color="auto" w:fill="auto"/>
            <w:vAlign w:val="bottom"/>
          </w:tcPr>
          <w:p w:rsidR="005D2A42" w:rsidRDefault="005D2A42">
            <w:pPr>
              <w:spacing w:line="0" w:lineRule="atLeast"/>
              <w:rPr>
                <w:rFonts w:ascii="Times New Roman" w:eastAsia="Times New Roman" w:hAnsi="Times New Roman"/>
                <w:sz w:val="22"/>
              </w:rPr>
            </w:pPr>
          </w:p>
        </w:tc>
        <w:tc>
          <w:tcPr>
            <w:tcW w:w="600" w:type="dxa"/>
            <w:shd w:val="clear" w:color="auto" w:fill="F87268"/>
            <w:vAlign w:val="bottom"/>
          </w:tcPr>
          <w:p w:rsidR="005D2A42" w:rsidRDefault="005D2A42">
            <w:pPr>
              <w:spacing w:line="0" w:lineRule="atLeast"/>
              <w:rPr>
                <w:rFonts w:ascii="Times New Roman" w:eastAsia="Times New Roman" w:hAnsi="Times New Roman"/>
                <w:sz w:val="22"/>
              </w:rPr>
            </w:pPr>
          </w:p>
        </w:tc>
      </w:tr>
      <w:tr w:rsidR="005D2A42">
        <w:trPr>
          <w:trHeight w:val="252"/>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820" w:type="dxa"/>
            <w:shd w:val="clear" w:color="auto" w:fill="F2F2F2"/>
            <w:vAlign w:val="bottom"/>
          </w:tcPr>
          <w:p w:rsidR="005D2A42" w:rsidRDefault="00B5397D">
            <w:pPr>
              <w:spacing w:line="252" w:lineRule="exact"/>
              <w:rPr>
                <w:rFonts w:ascii="Arial" w:eastAsia="Arial" w:hAnsi="Arial"/>
                <w:w w:val="88"/>
                <w:sz w:val="22"/>
                <w:shd w:val="clear" w:color="auto" w:fill="F2F2F2"/>
              </w:rPr>
            </w:pPr>
            <w:r>
              <w:rPr>
                <w:rFonts w:ascii="Arial" w:eastAsia="Arial" w:hAnsi="Arial"/>
                <w:w w:val="88"/>
                <w:sz w:val="22"/>
                <w:shd w:val="clear" w:color="auto" w:fill="F2F2F2"/>
              </w:rPr>
              <w:t>standardisés nationales (PALME, post test 2014). Ces tendances sont relativement plus positives que</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00" w:type="dxa"/>
            <w:shd w:val="clear" w:color="auto" w:fill="auto"/>
            <w:vAlign w:val="bottom"/>
          </w:tcPr>
          <w:p w:rsidR="005D2A42" w:rsidRDefault="005D2A42">
            <w:pPr>
              <w:spacing w:line="0" w:lineRule="atLeast"/>
              <w:rPr>
                <w:rFonts w:ascii="Times New Roman" w:eastAsia="Times New Roman" w:hAnsi="Times New Roman"/>
                <w:sz w:val="21"/>
              </w:rPr>
            </w:pPr>
          </w:p>
        </w:tc>
        <w:tc>
          <w:tcPr>
            <w:tcW w:w="600" w:type="dxa"/>
            <w:shd w:val="clear" w:color="auto" w:fill="F87268"/>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820" w:type="dxa"/>
            <w:shd w:val="clear" w:color="auto" w:fill="F2F2F2"/>
            <w:vAlign w:val="bottom"/>
          </w:tcPr>
          <w:p w:rsidR="005D2A42" w:rsidRDefault="00B5397D">
            <w:pPr>
              <w:spacing w:line="252" w:lineRule="exact"/>
              <w:rPr>
                <w:rFonts w:ascii="Arial" w:eastAsia="Arial" w:hAnsi="Arial"/>
                <w:w w:val="89"/>
                <w:sz w:val="22"/>
                <w:shd w:val="clear" w:color="auto" w:fill="F2F2F2"/>
              </w:rPr>
            </w:pPr>
            <w:r>
              <w:rPr>
                <w:rFonts w:ascii="Arial" w:eastAsia="Arial" w:hAnsi="Arial"/>
                <w:w w:val="89"/>
                <w:sz w:val="22"/>
                <w:shd w:val="clear" w:color="auto" w:fill="F2F2F2"/>
              </w:rPr>
              <w:t>les résultats des élèves aux tests PASEC (30 % en lecture et 50 % en mathématiques), toutefois ces</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00" w:type="dxa"/>
            <w:shd w:val="clear" w:color="auto" w:fill="auto"/>
            <w:vAlign w:val="bottom"/>
          </w:tcPr>
          <w:p w:rsidR="005D2A42" w:rsidRDefault="005D2A42">
            <w:pPr>
              <w:spacing w:line="0" w:lineRule="atLeast"/>
              <w:rPr>
                <w:rFonts w:ascii="Times New Roman" w:eastAsia="Times New Roman" w:hAnsi="Times New Roman"/>
                <w:sz w:val="21"/>
              </w:rPr>
            </w:pPr>
          </w:p>
        </w:tc>
        <w:tc>
          <w:tcPr>
            <w:tcW w:w="600" w:type="dxa"/>
            <w:shd w:val="clear" w:color="auto" w:fill="F87268"/>
            <w:vAlign w:val="bottom"/>
          </w:tcPr>
          <w:p w:rsidR="005D2A42" w:rsidRDefault="005D2A42">
            <w:pPr>
              <w:spacing w:line="0" w:lineRule="atLeast"/>
              <w:rPr>
                <w:rFonts w:ascii="Times New Roman" w:eastAsia="Times New Roman" w:hAnsi="Times New Roman"/>
                <w:sz w:val="21"/>
              </w:rPr>
            </w:pPr>
          </w:p>
        </w:tc>
      </w:tr>
      <w:tr w:rsidR="005D2A42">
        <w:trPr>
          <w:trHeight w:val="205"/>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17"/>
              </w:rPr>
            </w:pPr>
          </w:p>
        </w:tc>
        <w:tc>
          <w:tcPr>
            <w:tcW w:w="8820" w:type="dxa"/>
            <w:shd w:val="clear" w:color="auto" w:fill="F2F2F2"/>
            <w:vAlign w:val="bottom"/>
          </w:tcPr>
          <w:p w:rsidR="005D2A42" w:rsidRDefault="00B5397D">
            <w:pPr>
              <w:spacing w:line="204" w:lineRule="exact"/>
              <w:rPr>
                <w:rFonts w:ascii="Arial" w:eastAsia="Arial" w:hAnsi="Arial"/>
                <w:w w:val="88"/>
                <w:sz w:val="22"/>
              </w:rPr>
            </w:pPr>
            <w:r>
              <w:rPr>
                <w:rFonts w:ascii="Arial" w:eastAsia="Arial" w:hAnsi="Arial"/>
                <w:w w:val="88"/>
                <w:sz w:val="22"/>
              </w:rPr>
              <w:t>résultats ne sont pas directement comparables en raison notamment de différences méthodologiques.</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17"/>
              </w:rPr>
            </w:pPr>
          </w:p>
        </w:tc>
        <w:tc>
          <w:tcPr>
            <w:tcW w:w="800" w:type="dxa"/>
            <w:shd w:val="clear" w:color="auto" w:fill="auto"/>
            <w:vAlign w:val="bottom"/>
          </w:tcPr>
          <w:p w:rsidR="005D2A42" w:rsidRDefault="005D2A42">
            <w:pPr>
              <w:spacing w:line="0" w:lineRule="atLeast"/>
              <w:rPr>
                <w:rFonts w:ascii="Times New Roman" w:eastAsia="Times New Roman" w:hAnsi="Times New Roman"/>
                <w:sz w:val="17"/>
              </w:rPr>
            </w:pPr>
          </w:p>
        </w:tc>
        <w:tc>
          <w:tcPr>
            <w:tcW w:w="600" w:type="dxa"/>
            <w:shd w:val="clear" w:color="auto" w:fill="F87268"/>
            <w:vAlign w:val="bottom"/>
          </w:tcPr>
          <w:p w:rsidR="005D2A42" w:rsidRDefault="005D2A42">
            <w:pPr>
              <w:spacing w:line="0" w:lineRule="atLeast"/>
              <w:rPr>
                <w:rFonts w:ascii="Times New Roman" w:eastAsia="Times New Roman" w:hAnsi="Times New Roman"/>
                <w:sz w:val="17"/>
              </w:rPr>
            </w:pPr>
          </w:p>
        </w:tc>
      </w:tr>
      <w:tr w:rsidR="005D2A42">
        <w:trPr>
          <w:trHeight w:val="419"/>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4"/>
              </w:rPr>
            </w:pPr>
          </w:p>
        </w:tc>
        <w:tc>
          <w:tcPr>
            <w:tcW w:w="8820" w:type="dxa"/>
            <w:shd w:val="clear" w:color="auto" w:fill="F2F2F2"/>
            <w:vAlign w:val="bottom"/>
          </w:tcPr>
          <w:p w:rsidR="005D2A42" w:rsidRDefault="00B5397D">
            <w:pPr>
              <w:spacing w:line="0" w:lineRule="atLeast"/>
              <w:rPr>
                <w:rFonts w:ascii="Arial" w:eastAsia="Arial" w:hAnsi="Arial"/>
                <w:w w:val="88"/>
                <w:sz w:val="22"/>
                <w:shd w:val="clear" w:color="auto" w:fill="F2F2F2"/>
              </w:rPr>
            </w:pPr>
            <w:r>
              <w:rPr>
                <w:rFonts w:ascii="Arial" w:eastAsia="Arial" w:hAnsi="Arial"/>
                <w:w w:val="88"/>
                <w:sz w:val="22"/>
                <w:shd w:val="clear" w:color="auto" w:fill="F2F2F2"/>
              </w:rPr>
              <w:t>Les différentes structures en charge de l’éducation à l’échelle locale se sont engagées à améliorer les</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60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52"/>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820" w:type="dxa"/>
            <w:shd w:val="clear" w:color="auto" w:fill="F2F2F2"/>
            <w:vAlign w:val="bottom"/>
          </w:tcPr>
          <w:p w:rsidR="005D2A42" w:rsidRDefault="00B5397D">
            <w:pPr>
              <w:spacing w:line="252" w:lineRule="exact"/>
              <w:rPr>
                <w:rFonts w:ascii="Arial" w:eastAsia="Arial" w:hAnsi="Arial"/>
                <w:w w:val="87"/>
                <w:sz w:val="22"/>
                <w:shd w:val="clear" w:color="auto" w:fill="F2F2F2"/>
              </w:rPr>
            </w:pPr>
            <w:r>
              <w:rPr>
                <w:rFonts w:ascii="Arial" w:eastAsia="Arial" w:hAnsi="Arial"/>
                <w:w w:val="87"/>
                <w:sz w:val="22"/>
                <w:shd w:val="clear" w:color="auto" w:fill="F2F2F2"/>
              </w:rPr>
              <w:t>performances de leurs élèves suite aux premiers résultats de la session  2015. Ces mesures qui visent</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00" w:type="dxa"/>
            <w:shd w:val="clear" w:color="auto" w:fill="auto"/>
            <w:vAlign w:val="bottom"/>
          </w:tcPr>
          <w:p w:rsidR="005D2A42" w:rsidRDefault="005D2A42">
            <w:pPr>
              <w:spacing w:line="0" w:lineRule="atLeast"/>
              <w:rPr>
                <w:rFonts w:ascii="Times New Roman" w:eastAsia="Times New Roman" w:hAnsi="Times New Roman"/>
                <w:sz w:val="21"/>
              </w:rPr>
            </w:pPr>
          </w:p>
        </w:tc>
        <w:tc>
          <w:tcPr>
            <w:tcW w:w="60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820" w:type="dxa"/>
            <w:shd w:val="clear" w:color="auto" w:fill="F2F2F2"/>
            <w:vAlign w:val="bottom"/>
          </w:tcPr>
          <w:p w:rsidR="005D2A42" w:rsidRDefault="00B5397D">
            <w:pPr>
              <w:spacing w:line="252" w:lineRule="exact"/>
              <w:rPr>
                <w:rFonts w:ascii="Arial" w:eastAsia="Arial" w:hAnsi="Arial"/>
                <w:w w:val="88"/>
                <w:sz w:val="22"/>
                <w:shd w:val="clear" w:color="auto" w:fill="F2F2F2"/>
              </w:rPr>
            </w:pPr>
            <w:r>
              <w:rPr>
                <w:rFonts w:ascii="Arial" w:eastAsia="Arial" w:hAnsi="Arial"/>
                <w:w w:val="88"/>
                <w:sz w:val="22"/>
                <w:shd w:val="clear" w:color="auto" w:fill="F2F2F2"/>
              </w:rPr>
              <w:t>à plus d’autonomie dans les écoles et de redevabilité envers les acteurs locaux sont nouvelles dans le</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00" w:type="dxa"/>
            <w:shd w:val="clear" w:color="auto" w:fill="auto"/>
            <w:vAlign w:val="bottom"/>
          </w:tcPr>
          <w:p w:rsidR="005D2A42" w:rsidRDefault="005D2A42">
            <w:pPr>
              <w:spacing w:line="0" w:lineRule="atLeast"/>
              <w:rPr>
                <w:rFonts w:ascii="Times New Roman" w:eastAsia="Times New Roman" w:hAnsi="Times New Roman"/>
                <w:sz w:val="21"/>
              </w:rPr>
            </w:pPr>
          </w:p>
        </w:tc>
        <w:tc>
          <w:tcPr>
            <w:tcW w:w="60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7"/>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2"/>
              </w:rPr>
            </w:pPr>
          </w:p>
        </w:tc>
        <w:tc>
          <w:tcPr>
            <w:tcW w:w="8820" w:type="dxa"/>
            <w:shd w:val="clear" w:color="auto" w:fill="F2F2F2"/>
            <w:vAlign w:val="bottom"/>
          </w:tcPr>
          <w:p w:rsidR="005D2A42" w:rsidRDefault="00B5397D">
            <w:pPr>
              <w:spacing w:line="0" w:lineRule="atLeast"/>
              <w:rPr>
                <w:rFonts w:ascii="Arial" w:eastAsia="Arial" w:hAnsi="Arial"/>
                <w:sz w:val="22"/>
              </w:rPr>
            </w:pPr>
            <w:r>
              <w:rPr>
                <w:rFonts w:ascii="Arial" w:eastAsia="Arial" w:hAnsi="Arial"/>
                <w:sz w:val="22"/>
              </w:rPr>
              <w:t>paysage éducatif national.</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2"/>
              </w:rPr>
            </w:pPr>
          </w:p>
        </w:tc>
        <w:tc>
          <w:tcPr>
            <w:tcW w:w="800" w:type="dxa"/>
            <w:shd w:val="clear" w:color="auto" w:fill="auto"/>
            <w:vAlign w:val="bottom"/>
          </w:tcPr>
          <w:p w:rsidR="005D2A42" w:rsidRDefault="005D2A42">
            <w:pPr>
              <w:spacing w:line="0" w:lineRule="atLeast"/>
              <w:rPr>
                <w:rFonts w:ascii="Times New Roman" w:eastAsia="Times New Roman" w:hAnsi="Times New Roman"/>
                <w:sz w:val="22"/>
              </w:rPr>
            </w:pPr>
          </w:p>
        </w:tc>
        <w:tc>
          <w:tcPr>
            <w:tcW w:w="60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155"/>
        </w:trPr>
        <w:tc>
          <w:tcPr>
            <w:tcW w:w="120" w:type="dxa"/>
            <w:tcBorders>
              <w:left w:val="single" w:sz="8" w:space="0" w:color="7F7F7F"/>
              <w:bottom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13"/>
              </w:rPr>
            </w:pPr>
          </w:p>
        </w:tc>
        <w:tc>
          <w:tcPr>
            <w:tcW w:w="8820" w:type="dxa"/>
            <w:tcBorders>
              <w:bottom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13"/>
              </w:rPr>
            </w:pPr>
          </w:p>
        </w:tc>
        <w:tc>
          <w:tcPr>
            <w:tcW w:w="140" w:type="dxa"/>
            <w:tcBorders>
              <w:bottom w:val="single" w:sz="8" w:space="0" w:color="7F7F7F"/>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13"/>
              </w:rPr>
            </w:pPr>
          </w:p>
        </w:tc>
        <w:tc>
          <w:tcPr>
            <w:tcW w:w="800" w:type="dxa"/>
            <w:shd w:val="clear" w:color="auto" w:fill="auto"/>
            <w:vAlign w:val="bottom"/>
          </w:tcPr>
          <w:p w:rsidR="005D2A42" w:rsidRDefault="005D2A42">
            <w:pPr>
              <w:spacing w:line="0" w:lineRule="atLeast"/>
              <w:rPr>
                <w:rFonts w:ascii="Times New Roman" w:eastAsia="Times New Roman" w:hAnsi="Times New Roman"/>
                <w:sz w:val="13"/>
              </w:rPr>
            </w:pPr>
          </w:p>
        </w:tc>
        <w:tc>
          <w:tcPr>
            <w:tcW w:w="600" w:type="dxa"/>
            <w:shd w:val="clear" w:color="auto" w:fill="auto"/>
            <w:vAlign w:val="bottom"/>
          </w:tcPr>
          <w:p w:rsidR="005D2A42" w:rsidRDefault="005D2A42">
            <w:pPr>
              <w:spacing w:line="0" w:lineRule="atLeast"/>
              <w:rPr>
                <w:rFonts w:ascii="Times New Roman" w:eastAsia="Times New Roman" w:hAnsi="Times New Roman"/>
                <w:sz w:val="13"/>
              </w:rPr>
            </w:pPr>
          </w:p>
        </w:tc>
      </w:tr>
    </w:tbl>
    <w:p w:rsidR="005D2A42" w:rsidRDefault="00301681">
      <w:pPr>
        <w:spacing w:line="0" w:lineRule="atLeast"/>
        <w:rPr>
          <w:rFonts w:ascii="Times New Roman" w:eastAsia="Times New Roman" w:hAnsi="Times New Roman"/>
          <w:sz w:val="13"/>
        </w:rPr>
        <w:sectPr w:rsidR="005D2A42">
          <w:pgSz w:w="11900" w:h="16838"/>
          <w:pgMar w:top="1345" w:right="0" w:bottom="264" w:left="1420" w:header="0" w:footer="0" w:gutter="0"/>
          <w:cols w:space="0" w:equalWidth="0">
            <w:col w:w="10480"/>
          </w:cols>
          <w:docGrid w:linePitch="360"/>
        </w:sectPr>
      </w:pPr>
      <w:r>
        <w:rPr>
          <w:rFonts w:ascii="Times New Roman" w:eastAsia="Times New Roman" w:hAnsi="Times New Roman"/>
          <w:noProof/>
          <w:sz w:val="13"/>
        </w:rPr>
        <w:drawing>
          <wp:anchor distT="0" distB="0" distL="114300" distR="114300" simplePos="0" relativeHeight="251544576" behindDoc="1" locked="0" layoutInCell="0" allowOverlap="1">
            <wp:simplePos x="0" y="0"/>
            <wp:positionH relativeFrom="column">
              <wp:posOffset>6276340</wp:posOffset>
            </wp:positionH>
            <wp:positionV relativeFrom="paragraph">
              <wp:posOffset>-2371725</wp:posOffset>
            </wp:positionV>
            <wp:extent cx="382270" cy="537845"/>
            <wp:effectExtent l="19050" t="0" r="0" b="0"/>
            <wp:wrapNone/>
            <wp:docPr id="164" name="Image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pic:cNvPicPr>
                      <a:picLocks noChangeAspect="1" noChangeArrowheads="1"/>
                    </pic:cNvPicPr>
                  </pic:nvPicPr>
                  <pic:blipFill>
                    <a:blip r:embed="rId34"/>
                    <a:srcRect/>
                    <a:stretch>
                      <a:fillRect/>
                    </a:stretch>
                  </pic:blipFill>
                  <pic:spPr bwMode="auto">
                    <a:xfrm>
                      <a:off x="0" y="0"/>
                      <a:ext cx="382270" cy="537845"/>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66"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61</w:t>
      </w:r>
    </w:p>
    <w:p w:rsidR="005D2A42" w:rsidRDefault="006A2137">
      <w:pPr>
        <w:spacing w:line="20" w:lineRule="exact"/>
        <w:rPr>
          <w:rFonts w:ascii="Times New Roman" w:eastAsia="Times New Roman" w:hAnsi="Times New Roman"/>
        </w:rPr>
      </w:pPr>
      <w:r>
        <w:rPr>
          <w:rFonts w:ascii="Arial" w:eastAsia="Arial" w:hAnsi="Arial"/>
          <w:b/>
          <w:sz w:val="19"/>
        </w:rPr>
        <w:pict>
          <v:line id="_x0000_s1189" style="position:absolute;z-index:-251770880"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1345" w:right="980" w:bottom="264" w:left="8420" w:header="0" w:footer="0" w:gutter="0"/>
          <w:cols w:space="0" w:equalWidth="0">
            <w:col w:w="2500"/>
          </w:cols>
          <w:docGrid w:linePitch="360"/>
        </w:sectPr>
      </w:pPr>
    </w:p>
    <w:p w:rsidR="005D2A42" w:rsidRDefault="00301681">
      <w:pPr>
        <w:spacing w:line="200" w:lineRule="exact"/>
        <w:rPr>
          <w:rFonts w:ascii="Times New Roman" w:eastAsia="Times New Roman" w:hAnsi="Times New Roman"/>
        </w:rPr>
      </w:pPr>
      <w:bookmarkStart w:id="61" w:name="page62"/>
      <w:bookmarkEnd w:id="61"/>
      <w:r>
        <w:rPr>
          <w:rFonts w:ascii="Times New Roman" w:eastAsia="Times New Roman" w:hAnsi="Times New Roman"/>
          <w:noProof/>
        </w:rPr>
        <w:lastRenderedPageBreak/>
        <w:drawing>
          <wp:anchor distT="0" distB="0" distL="114300" distR="114300" simplePos="0" relativeHeight="251546624" behindDoc="1" locked="0" layoutInCell="0" allowOverlap="1">
            <wp:simplePos x="0" y="0"/>
            <wp:positionH relativeFrom="page">
              <wp:posOffset>5715</wp:posOffset>
            </wp:positionH>
            <wp:positionV relativeFrom="page">
              <wp:posOffset>0</wp:posOffset>
            </wp:positionV>
            <wp:extent cx="7524115" cy="10692130"/>
            <wp:effectExtent l="19050" t="0" r="635" b="0"/>
            <wp:wrapNone/>
            <wp:docPr id="166" name="Image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47">
                      <a:clrChange>
                        <a:clrFrom>
                          <a:srgbClr val="FFFFFF"/>
                        </a:clrFrom>
                        <a:clrTo>
                          <a:srgbClr val="FFFFFF">
                            <a:alpha val="0"/>
                          </a:srgbClr>
                        </a:clrTo>
                      </a:clrChange>
                    </a:blip>
                    <a:srcRect/>
                    <a:stretch>
                      <a:fillRect/>
                    </a:stretch>
                  </pic:blipFill>
                  <pic:spPr bwMode="auto">
                    <a:xfrm>
                      <a:off x="0" y="0"/>
                      <a:ext cx="7524115" cy="10692130"/>
                    </a:xfrm>
                    <a:prstGeom prst="rect">
                      <a:avLst/>
                    </a:prstGeom>
                    <a:noFill/>
                  </pic:spPr>
                </pic:pic>
              </a:graphicData>
            </a:graphic>
          </wp:anchor>
        </w:drawing>
      </w:r>
    </w:p>
    <w:p w:rsidR="005D2A42" w:rsidRDefault="005D2A42">
      <w:pPr>
        <w:spacing w:line="342" w:lineRule="exact"/>
        <w:rPr>
          <w:rFonts w:ascii="Times New Roman" w:eastAsia="Times New Roman" w:hAnsi="Times New Roman"/>
        </w:rPr>
      </w:pPr>
    </w:p>
    <w:p w:rsidR="005D2A42" w:rsidRDefault="00B5397D">
      <w:pPr>
        <w:spacing w:line="0" w:lineRule="atLeast"/>
        <w:rPr>
          <w:rFonts w:ascii="Arial" w:eastAsia="Arial" w:hAnsi="Arial"/>
          <w:sz w:val="15"/>
        </w:rPr>
      </w:pPr>
      <w:r>
        <w:rPr>
          <w:rFonts w:ascii="Arial" w:eastAsia="Arial" w:hAnsi="Arial"/>
          <w:sz w:val="15"/>
        </w:rPr>
        <w:t>©GPE/Chantal Rigaud</w:t>
      </w:r>
    </w:p>
    <w:p w:rsidR="005D2A42" w:rsidRDefault="005D2A42">
      <w:pPr>
        <w:spacing w:line="0" w:lineRule="atLeast"/>
        <w:rPr>
          <w:rFonts w:ascii="Arial" w:eastAsia="Arial" w:hAnsi="Arial"/>
          <w:sz w:val="15"/>
        </w:rPr>
        <w:sectPr w:rsidR="005D2A42">
          <w:pgSz w:w="11900" w:h="16838"/>
          <w:pgMar w:top="1440" w:right="9200" w:bottom="1440" w:left="1140" w:header="0" w:footer="0" w:gutter="0"/>
          <w:cols w:space="0" w:equalWidth="0">
            <w:col w:w="1560"/>
          </w:cols>
          <w:docGrid w:linePitch="360"/>
        </w:sectPr>
      </w:pPr>
    </w:p>
    <w:p w:rsidR="005D2A42" w:rsidRDefault="00301681">
      <w:pPr>
        <w:spacing w:line="200" w:lineRule="exact"/>
        <w:rPr>
          <w:rFonts w:ascii="Times New Roman" w:eastAsia="Times New Roman" w:hAnsi="Times New Roman"/>
        </w:rPr>
      </w:pPr>
      <w:bookmarkStart w:id="62" w:name="page63"/>
      <w:bookmarkEnd w:id="62"/>
      <w:r>
        <w:rPr>
          <w:rFonts w:ascii="Arial" w:eastAsia="Arial" w:hAnsi="Arial"/>
          <w:noProof/>
          <w:sz w:val="15"/>
        </w:rPr>
        <w:lastRenderedPageBreak/>
        <w:drawing>
          <wp:anchor distT="0" distB="0" distL="114300" distR="114300" simplePos="0" relativeHeight="251547648" behindDoc="1" locked="0" layoutInCell="0" allowOverlap="1">
            <wp:simplePos x="0" y="0"/>
            <wp:positionH relativeFrom="page">
              <wp:posOffset>0</wp:posOffset>
            </wp:positionH>
            <wp:positionV relativeFrom="page">
              <wp:posOffset>0</wp:posOffset>
            </wp:positionV>
            <wp:extent cx="7560310" cy="10683240"/>
            <wp:effectExtent l="19050" t="0" r="2540" b="0"/>
            <wp:wrapNone/>
            <wp:docPr id="167" name="Image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48">
                      <a:clrChange>
                        <a:clrFrom>
                          <a:srgbClr val="FFFFFF"/>
                        </a:clrFrom>
                        <a:clrTo>
                          <a:srgbClr val="FFFFFF">
                            <a:alpha val="0"/>
                          </a:srgbClr>
                        </a:clrTo>
                      </a:clrChange>
                    </a:blip>
                    <a:srcRect/>
                    <a:stretch>
                      <a:fillRect/>
                    </a:stretch>
                  </pic:blipFill>
                  <pic:spPr bwMode="auto">
                    <a:xfrm>
                      <a:off x="0" y="0"/>
                      <a:ext cx="7560310" cy="10683240"/>
                    </a:xfrm>
                    <a:prstGeom prst="rect">
                      <a:avLst/>
                    </a:prstGeom>
                    <a:noFill/>
                  </pic:spPr>
                </pic:pic>
              </a:graphicData>
            </a:graphic>
          </wp:anchor>
        </w:drawing>
      </w:r>
    </w:p>
    <w:p w:rsidR="005D2A42" w:rsidRDefault="005D2A42">
      <w:pPr>
        <w:spacing w:line="327" w:lineRule="exact"/>
        <w:rPr>
          <w:rFonts w:ascii="Times New Roman" w:eastAsia="Times New Roman" w:hAnsi="Times New Roman"/>
        </w:rPr>
      </w:pPr>
    </w:p>
    <w:p w:rsidR="005D2A42" w:rsidRDefault="00B5397D">
      <w:pPr>
        <w:spacing w:line="239" w:lineRule="auto"/>
        <w:ind w:left="340"/>
        <w:rPr>
          <w:rFonts w:ascii="Arial" w:eastAsia="Arial" w:hAnsi="Arial"/>
          <w:b/>
          <w:sz w:val="72"/>
        </w:rPr>
      </w:pPr>
      <w:r>
        <w:rPr>
          <w:rFonts w:ascii="Arial" w:eastAsia="Arial" w:hAnsi="Arial"/>
          <w:b/>
          <w:sz w:val="72"/>
        </w:rPr>
        <w:t>4.  DISPARITÉS AU NIVEAU</w:t>
      </w:r>
    </w:p>
    <w:p w:rsidR="005D2A42" w:rsidRDefault="005D2A42">
      <w:pPr>
        <w:spacing w:line="1" w:lineRule="exact"/>
        <w:rPr>
          <w:rFonts w:ascii="Times New Roman" w:eastAsia="Times New Roman" w:hAnsi="Times New Roman"/>
        </w:rPr>
      </w:pPr>
    </w:p>
    <w:p w:rsidR="005D2A42" w:rsidRDefault="00B5397D">
      <w:pPr>
        <w:spacing w:line="239" w:lineRule="auto"/>
        <w:ind w:left="4120"/>
        <w:rPr>
          <w:rFonts w:ascii="Arial" w:eastAsia="Arial" w:hAnsi="Arial"/>
          <w:b/>
          <w:sz w:val="72"/>
        </w:rPr>
      </w:pPr>
      <w:r>
        <w:rPr>
          <w:rFonts w:ascii="Arial" w:eastAsia="Arial" w:hAnsi="Arial"/>
          <w:b/>
          <w:sz w:val="72"/>
        </w:rPr>
        <w:t>NATIONAL ET</w:t>
      </w:r>
    </w:p>
    <w:p w:rsidR="005D2A42" w:rsidRDefault="005D2A42">
      <w:pPr>
        <w:spacing w:line="1" w:lineRule="exact"/>
        <w:rPr>
          <w:rFonts w:ascii="Times New Roman" w:eastAsia="Times New Roman" w:hAnsi="Times New Roman"/>
        </w:rPr>
      </w:pPr>
    </w:p>
    <w:p w:rsidR="005D2A42" w:rsidRDefault="00B5397D">
      <w:pPr>
        <w:spacing w:line="239" w:lineRule="auto"/>
        <w:rPr>
          <w:rFonts w:ascii="Arial" w:eastAsia="Arial" w:hAnsi="Arial"/>
          <w:b/>
          <w:sz w:val="72"/>
        </w:rPr>
      </w:pPr>
      <w:r>
        <w:rPr>
          <w:rFonts w:ascii="Arial" w:eastAsia="Arial" w:hAnsi="Arial"/>
          <w:b/>
          <w:sz w:val="72"/>
        </w:rPr>
        <w:t>ENVIRONEMENT SCOLAIRE</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24" w:lineRule="exact"/>
        <w:rPr>
          <w:rFonts w:ascii="Times New Roman" w:eastAsia="Times New Roman" w:hAnsi="Times New Roman"/>
        </w:rPr>
      </w:pPr>
    </w:p>
    <w:p w:rsidR="005D2A42" w:rsidRDefault="00B5397D">
      <w:pPr>
        <w:spacing w:line="0" w:lineRule="atLeast"/>
        <w:jc w:val="right"/>
        <w:rPr>
          <w:rFonts w:ascii="Arial" w:eastAsia="Arial" w:hAnsi="Arial"/>
          <w:color w:val="FFFFFF"/>
          <w:sz w:val="60"/>
        </w:rPr>
      </w:pPr>
      <w:r>
        <w:rPr>
          <w:rFonts w:ascii="Arial" w:eastAsia="Arial" w:hAnsi="Arial"/>
          <w:color w:val="FFFFFF"/>
          <w:sz w:val="60"/>
        </w:rPr>
        <w:t>4</w:t>
      </w:r>
    </w:p>
    <w:p w:rsidR="005D2A42" w:rsidRDefault="005D2A42">
      <w:pPr>
        <w:spacing w:line="0" w:lineRule="atLeast"/>
        <w:jc w:val="right"/>
        <w:rPr>
          <w:rFonts w:ascii="Arial" w:eastAsia="Arial" w:hAnsi="Arial"/>
          <w:color w:val="FFFFFF"/>
          <w:sz w:val="60"/>
        </w:rPr>
        <w:sectPr w:rsidR="005D2A42">
          <w:pgSz w:w="11900" w:h="16838"/>
          <w:pgMar w:top="1440" w:right="160" w:bottom="1440" w:left="1840" w:header="0" w:footer="0" w:gutter="0"/>
          <w:cols w:space="0" w:equalWidth="0">
            <w:col w:w="9900"/>
          </w:cols>
          <w:docGrid w:linePitch="360"/>
        </w:sectPr>
      </w:pPr>
    </w:p>
    <w:p w:rsidR="005D2A42" w:rsidRDefault="00B5397D">
      <w:pPr>
        <w:spacing w:line="0" w:lineRule="atLeast"/>
        <w:rPr>
          <w:rFonts w:ascii="Arial" w:eastAsia="Arial" w:hAnsi="Arial"/>
          <w:color w:val="906FA9"/>
          <w:sz w:val="17"/>
        </w:rPr>
      </w:pPr>
      <w:bookmarkStart w:id="63" w:name="page64"/>
      <w:bookmarkEnd w:id="63"/>
      <w:r>
        <w:rPr>
          <w:rFonts w:ascii="Arial" w:eastAsia="Arial" w:hAnsi="Arial"/>
          <w:color w:val="906FA9"/>
          <w:sz w:val="17"/>
        </w:rPr>
        <w:lastRenderedPageBreak/>
        <w:t>CHAPITRE 4</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88" w:lineRule="exact"/>
        <w:rPr>
          <w:rFonts w:ascii="Times New Roman" w:eastAsia="Times New Roman" w:hAnsi="Times New Roman"/>
        </w:rPr>
      </w:pPr>
    </w:p>
    <w:p w:rsidR="005D2A42" w:rsidRDefault="00B5397D">
      <w:pPr>
        <w:spacing w:line="239" w:lineRule="auto"/>
        <w:rPr>
          <w:rFonts w:ascii="Arial" w:eastAsia="Arial" w:hAnsi="Arial"/>
          <w:color w:val="808080"/>
          <w:sz w:val="22"/>
        </w:rPr>
      </w:pPr>
      <w:r>
        <w:rPr>
          <w:rFonts w:ascii="Arial" w:eastAsia="Arial" w:hAnsi="Arial"/>
          <w:color w:val="808080"/>
          <w:sz w:val="22"/>
        </w:rPr>
        <w:t>Page vide</w:t>
      </w:r>
    </w:p>
    <w:p w:rsidR="005D2A42" w:rsidRDefault="005D2A42">
      <w:pPr>
        <w:spacing w:line="239" w:lineRule="auto"/>
        <w:rPr>
          <w:rFonts w:ascii="Arial" w:eastAsia="Arial" w:hAnsi="Arial"/>
          <w:color w:val="808080"/>
          <w:sz w:val="22"/>
        </w:rPr>
        <w:sectPr w:rsidR="005D2A42">
          <w:pgSz w:w="11900" w:h="16838"/>
          <w:pgMar w:top="793" w:right="9440" w:bottom="267" w:left="1420" w:header="0" w:footer="0" w:gutter="0"/>
          <w:cols w:space="0" w:equalWidth="0">
            <w:col w:w="104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48"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64</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192" style="position:absolute;z-index:-251767808"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93" w:right="8720" w:bottom="267" w:left="860" w:header="0" w:footer="0" w:gutter="0"/>
          <w:cols w:space="0" w:equalWidth="0">
            <w:col w:w="2320"/>
          </w:cols>
          <w:docGrid w:linePitch="360"/>
        </w:sectPr>
      </w:pPr>
    </w:p>
    <w:p w:rsidR="005D2A42" w:rsidRDefault="00B5397D">
      <w:pPr>
        <w:spacing w:line="239" w:lineRule="auto"/>
        <w:ind w:left="3240"/>
        <w:rPr>
          <w:rFonts w:ascii="Arial" w:eastAsia="Arial" w:hAnsi="Arial"/>
          <w:color w:val="906FA9"/>
        </w:rPr>
      </w:pPr>
      <w:bookmarkStart w:id="64" w:name="page65"/>
      <w:bookmarkEnd w:id="64"/>
      <w:r>
        <w:rPr>
          <w:rFonts w:ascii="Arial" w:eastAsia="Arial" w:hAnsi="Arial"/>
          <w:color w:val="906FA9"/>
        </w:rPr>
        <w:lastRenderedPageBreak/>
        <w:t>DISPARITÉS AU NIVEAU NATIONAL ET ENVIRONEMENT SCOLAIRE</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9" w:lineRule="exact"/>
        <w:rPr>
          <w:rFonts w:ascii="Times New Roman" w:eastAsia="Times New Roman" w:hAnsi="Times New Roman"/>
        </w:rPr>
      </w:pPr>
    </w:p>
    <w:p w:rsidR="005D2A42" w:rsidRDefault="00B5397D">
      <w:pPr>
        <w:spacing w:line="251" w:lineRule="auto"/>
        <w:ind w:right="1260"/>
        <w:jc w:val="both"/>
        <w:rPr>
          <w:rFonts w:ascii="Arial" w:eastAsia="Arial" w:hAnsi="Arial"/>
          <w:sz w:val="21"/>
        </w:rPr>
      </w:pPr>
      <w:r>
        <w:rPr>
          <w:rFonts w:ascii="Arial" w:eastAsia="Arial" w:hAnsi="Arial"/>
          <w:sz w:val="21"/>
        </w:rPr>
        <w:t>Ce chapitre vise à présenter les différences de contextes au Sénégal. Les différentes situations scolaires et performances des élèves sont mesurées entre les régions et entre le niveau national. Ces données permettent d’appréhender les écarts de performances en fonction des zones de scolarisation et offrent une première vue sur les caractéristiques des élèves et du contexte scolaire qui sont générateurs d’inégalités dans les résultats scolaires. Par exemple, les analyses permettent d’identifier si les élèves avec une caractéristique donnée sont dans un environnement qui leur permet d’obtenir des résultats scolaires similaires, inférieurs ou supérieurs à d’autres élèves. Les tendances relevées sont mises en regard du contexte national et international de l’évaluation PASEC</w:t>
      </w:r>
      <w:r>
        <w:rPr>
          <w:rFonts w:ascii="Arial" w:eastAsia="Arial" w:hAnsi="Arial"/>
          <w:i/>
          <w:sz w:val="21"/>
        </w:rPr>
        <w:t>2014</w:t>
      </w:r>
      <w:r>
        <w:rPr>
          <w:rFonts w:ascii="Arial" w:eastAsia="Arial" w:hAnsi="Arial"/>
          <w:sz w:val="21"/>
        </w:rPr>
        <w:t xml:space="preserve"> pour mettre en perspective les résultats avec d’autres situations.</w:t>
      </w:r>
    </w:p>
    <w:p w:rsidR="005D2A42" w:rsidRDefault="005D2A42">
      <w:pPr>
        <w:spacing w:line="158" w:lineRule="exact"/>
        <w:rPr>
          <w:rFonts w:ascii="Times New Roman" w:eastAsia="Times New Roman" w:hAnsi="Times New Roman"/>
        </w:rPr>
      </w:pPr>
    </w:p>
    <w:p w:rsidR="005D2A42" w:rsidRDefault="00B5397D">
      <w:pPr>
        <w:spacing w:line="226" w:lineRule="auto"/>
        <w:ind w:right="1280"/>
        <w:jc w:val="both"/>
        <w:rPr>
          <w:rFonts w:ascii="Arial" w:eastAsia="Arial" w:hAnsi="Arial"/>
          <w:sz w:val="22"/>
        </w:rPr>
      </w:pPr>
      <w:r>
        <w:rPr>
          <w:rFonts w:ascii="Arial" w:eastAsia="Arial" w:hAnsi="Arial"/>
          <w:sz w:val="22"/>
        </w:rPr>
        <w:t>Lorsque cela est possible</w:t>
      </w:r>
      <w:r>
        <w:rPr>
          <w:rFonts w:ascii="Arial" w:eastAsia="Arial" w:hAnsi="Arial"/>
          <w:sz w:val="25"/>
          <w:vertAlign w:val="superscript"/>
        </w:rPr>
        <w:t>17</w:t>
      </w:r>
      <w:r>
        <w:rPr>
          <w:rFonts w:ascii="Arial" w:eastAsia="Arial" w:hAnsi="Arial"/>
          <w:sz w:val="22"/>
        </w:rPr>
        <w:t>, la comparaison des tendances entre les disciplines et entre le début et la fin de la scolarité primaire apporte des éléments additionnels pour mieux cerner les inégalités à l’école primaire.</w:t>
      </w:r>
    </w:p>
    <w:p w:rsidR="005D2A42" w:rsidRDefault="005D2A42">
      <w:pPr>
        <w:spacing w:line="170" w:lineRule="exact"/>
        <w:rPr>
          <w:rFonts w:ascii="Times New Roman" w:eastAsia="Times New Roman" w:hAnsi="Times New Roman"/>
        </w:rPr>
      </w:pPr>
    </w:p>
    <w:p w:rsidR="005D2A42" w:rsidRDefault="00B5397D">
      <w:pPr>
        <w:spacing w:line="237" w:lineRule="auto"/>
        <w:ind w:right="1280"/>
        <w:jc w:val="both"/>
        <w:rPr>
          <w:rFonts w:ascii="Arial" w:eastAsia="Arial" w:hAnsi="Arial"/>
          <w:sz w:val="22"/>
        </w:rPr>
      </w:pPr>
      <w:r>
        <w:rPr>
          <w:rFonts w:ascii="Arial" w:eastAsia="Arial" w:hAnsi="Arial"/>
          <w:sz w:val="22"/>
        </w:rPr>
        <w:t>Les résultats de ce chapitre fourniront des pistes pour mieux cibler les politiques éducatives en faveur des élèves en difficultés, sur une discipline particulière et par rapport à des difficultés identifiées en début ou en fin de primaire.</w:t>
      </w:r>
    </w:p>
    <w:p w:rsidR="005D2A42" w:rsidRDefault="00301681">
      <w:pPr>
        <w:spacing w:line="200" w:lineRule="exact"/>
        <w:rPr>
          <w:rFonts w:ascii="Times New Roman" w:eastAsia="Times New Roman" w:hAnsi="Times New Roman"/>
        </w:rPr>
      </w:pPr>
      <w:r>
        <w:rPr>
          <w:rFonts w:ascii="Arial" w:eastAsia="Arial" w:hAnsi="Arial"/>
          <w:noProof/>
          <w:sz w:val="22"/>
        </w:rPr>
        <w:drawing>
          <wp:anchor distT="0" distB="0" distL="114300" distR="114300" simplePos="0" relativeHeight="251549696" behindDoc="1" locked="0" layoutInCell="0" allowOverlap="1">
            <wp:simplePos x="0" y="0"/>
            <wp:positionH relativeFrom="column">
              <wp:posOffset>6276340</wp:posOffset>
            </wp:positionH>
            <wp:positionV relativeFrom="paragraph">
              <wp:posOffset>1482725</wp:posOffset>
            </wp:positionV>
            <wp:extent cx="382270" cy="1799590"/>
            <wp:effectExtent l="19050" t="0" r="0" b="0"/>
            <wp:wrapNone/>
            <wp:docPr id="169" name="Image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49"/>
                    <a:srcRect/>
                    <a:stretch>
                      <a:fillRect/>
                    </a:stretch>
                  </pic:blipFill>
                  <pic:spPr bwMode="auto">
                    <a:xfrm>
                      <a:off x="0" y="0"/>
                      <a:ext cx="382270" cy="1799590"/>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87" w:lineRule="exact"/>
        <w:rPr>
          <w:rFonts w:ascii="Times New Roman" w:eastAsia="Times New Roman" w:hAnsi="Times New Roman"/>
        </w:rPr>
      </w:pPr>
    </w:p>
    <w:p w:rsidR="005D2A42" w:rsidRDefault="00B5397D">
      <w:pPr>
        <w:spacing w:line="0" w:lineRule="atLeast"/>
        <w:jc w:val="right"/>
        <w:rPr>
          <w:rFonts w:ascii="Arial" w:eastAsia="Arial" w:hAnsi="Arial"/>
          <w:color w:val="FFFFFF"/>
          <w:sz w:val="60"/>
        </w:rPr>
      </w:pPr>
      <w:r>
        <w:rPr>
          <w:rFonts w:ascii="Arial" w:eastAsia="Arial" w:hAnsi="Arial"/>
          <w:color w:val="FFFFFF"/>
          <w:sz w:val="60"/>
        </w:rPr>
        <w:t>4</w:t>
      </w:r>
    </w:p>
    <w:p w:rsidR="005D2A42" w:rsidRDefault="006A2137">
      <w:pPr>
        <w:spacing w:line="200" w:lineRule="exact"/>
        <w:rPr>
          <w:rFonts w:ascii="Times New Roman" w:eastAsia="Times New Roman" w:hAnsi="Times New Roman"/>
        </w:rPr>
      </w:pPr>
      <w:r>
        <w:rPr>
          <w:rFonts w:ascii="Arial" w:eastAsia="Arial" w:hAnsi="Arial"/>
          <w:color w:val="FFFFFF"/>
          <w:sz w:val="60"/>
        </w:rPr>
        <w:pict>
          <v:line id="_x0000_s1194" style="position:absolute;z-index:-251765760" from="-.05pt,247.55pt" to="143.95pt,247.55pt" o:allowincell="f" o:userdrawn="t" strokeweight=".21164mm"/>
        </w:pic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15" w:lineRule="exact"/>
        <w:rPr>
          <w:rFonts w:ascii="Times New Roman" w:eastAsia="Times New Roman" w:hAnsi="Times New Roman"/>
        </w:rPr>
      </w:pPr>
    </w:p>
    <w:p w:rsidR="005D2A42" w:rsidRDefault="00B5397D">
      <w:pPr>
        <w:spacing w:line="0" w:lineRule="atLeast"/>
        <w:rPr>
          <w:rFonts w:ascii="Arial" w:eastAsia="Arial" w:hAnsi="Arial"/>
          <w:sz w:val="17"/>
        </w:rPr>
      </w:pPr>
      <w:r>
        <w:rPr>
          <w:rFonts w:ascii="Arial" w:eastAsia="Arial" w:hAnsi="Arial"/>
          <w:sz w:val="24"/>
          <w:vertAlign w:val="superscript"/>
        </w:rPr>
        <w:t>17</w:t>
      </w:r>
      <w:r>
        <w:rPr>
          <w:rFonts w:ascii="Arial" w:eastAsia="Arial" w:hAnsi="Arial"/>
          <w:sz w:val="17"/>
        </w:rPr>
        <w:t xml:space="preserve"> En raison de la taille limitée de l’échantillon en 2</w:t>
      </w:r>
      <w:r>
        <w:rPr>
          <w:rFonts w:ascii="Arial" w:eastAsia="Arial" w:hAnsi="Arial"/>
          <w:sz w:val="21"/>
          <w:vertAlign w:val="superscript"/>
        </w:rPr>
        <w:t>e</w:t>
      </w:r>
      <w:r>
        <w:rPr>
          <w:rFonts w:ascii="Arial" w:eastAsia="Arial" w:hAnsi="Arial"/>
          <w:sz w:val="17"/>
        </w:rPr>
        <w:t xml:space="preserve"> année et du contexte spécifique d’une évaluation auprès de jeunes élèves de</w:t>
      </w:r>
    </w:p>
    <w:p w:rsidR="005D2A42" w:rsidRDefault="00B5397D">
      <w:pPr>
        <w:spacing w:line="236" w:lineRule="auto"/>
        <w:ind w:right="1260"/>
        <w:jc w:val="both"/>
        <w:rPr>
          <w:rFonts w:ascii="Arial" w:eastAsia="Arial" w:hAnsi="Arial"/>
          <w:sz w:val="18"/>
        </w:rPr>
      </w:pPr>
      <w:proofErr w:type="gramStart"/>
      <w:r>
        <w:rPr>
          <w:rFonts w:ascii="Arial" w:eastAsia="Arial" w:hAnsi="Arial"/>
          <w:sz w:val="18"/>
        </w:rPr>
        <w:t>début</w:t>
      </w:r>
      <w:proofErr w:type="gramEnd"/>
      <w:r>
        <w:rPr>
          <w:rFonts w:ascii="Arial" w:eastAsia="Arial" w:hAnsi="Arial"/>
          <w:sz w:val="18"/>
        </w:rPr>
        <w:t xml:space="preserve"> de primaire, les résultats proposés au cours de ce chapitre se limitent dans la majorité des cas à une étude des disparités en fin de scolarité primaire.</w:t>
      </w:r>
    </w:p>
    <w:p w:rsidR="005D2A42" w:rsidRDefault="005D2A42">
      <w:pPr>
        <w:spacing w:line="236" w:lineRule="auto"/>
        <w:ind w:right="1260"/>
        <w:jc w:val="both"/>
        <w:rPr>
          <w:rFonts w:ascii="Arial" w:eastAsia="Arial" w:hAnsi="Arial"/>
          <w:sz w:val="18"/>
        </w:rPr>
        <w:sectPr w:rsidR="005D2A42">
          <w:pgSz w:w="11900" w:h="16838"/>
          <w:pgMar w:top="786" w:right="140" w:bottom="264" w:left="1420" w:header="0" w:footer="0" w:gutter="0"/>
          <w:cols w:space="0" w:equalWidth="0">
            <w:col w:w="1034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12"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65</w:t>
      </w:r>
    </w:p>
    <w:p w:rsidR="005D2A42" w:rsidRDefault="006A2137">
      <w:pPr>
        <w:spacing w:line="20" w:lineRule="exact"/>
        <w:rPr>
          <w:rFonts w:ascii="Times New Roman" w:eastAsia="Times New Roman" w:hAnsi="Times New Roman"/>
        </w:rPr>
      </w:pPr>
      <w:r>
        <w:rPr>
          <w:rFonts w:ascii="Arial" w:eastAsia="Arial" w:hAnsi="Arial"/>
          <w:b/>
          <w:sz w:val="19"/>
        </w:rPr>
        <w:pict>
          <v:line id="_x0000_s1195" style="position:absolute;z-index:-251764736"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980" w:bottom="264" w:left="8420" w:header="0" w:footer="0" w:gutter="0"/>
          <w:cols w:space="0" w:equalWidth="0">
            <w:col w:w="2500"/>
          </w:cols>
          <w:docGrid w:linePitch="360"/>
        </w:sectPr>
      </w:pPr>
    </w:p>
    <w:p w:rsidR="005D2A42" w:rsidRDefault="00B5397D">
      <w:pPr>
        <w:spacing w:line="239" w:lineRule="auto"/>
        <w:rPr>
          <w:rFonts w:ascii="Arial" w:eastAsia="Arial" w:hAnsi="Arial"/>
          <w:color w:val="906FA9"/>
        </w:rPr>
      </w:pPr>
      <w:bookmarkStart w:id="65" w:name="page66"/>
      <w:bookmarkEnd w:id="65"/>
      <w:r>
        <w:rPr>
          <w:rFonts w:ascii="Arial" w:eastAsia="Arial" w:hAnsi="Arial"/>
          <w:color w:val="906FA9"/>
        </w:rPr>
        <w:lastRenderedPageBreak/>
        <w:t>CHAPITRE 4</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2" w:lineRule="exact"/>
        <w:rPr>
          <w:rFonts w:ascii="Times New Roman" w:eastAsia="Times New Roman" w:hAnsi="Times New Roman"/>
        </w:rPr>
      </w:pPr>
    </w:p>
    <w:p w:rsidR="005D2A42" w:rsidRDefault="00B5397D">
      <w:pPr>
        <w:spacing w:line="239" w:lineRule="auto"/>
        <w:rPr>
          <w:rFonts w:ascii="Arial" w:eastAsia="Arial" w:hAnsi="Arial"/>
          <w:i/>
          <w:sz w:val="22"/>
          <w:u w:val="single"/>
        </w:rPr>
      </w:pPr>
      <w:r>
        <w:rPr>
          <w:rFonts w:ascii="Arial" w:eastAsia="Arial" w:hAnsi="Arial"/>
          <w:i/>
          <w:sz w:val="22"/>
          <w:u w:val="single"/>
        </w:rPr>
        <w:t>Encadré 4.1 : Note méthodologique</w:t>
      </w:r>
    </w:p>
    <w:p w:rsidR="005D2A42" w:rsidRDefault="006A2137">
      <w:pPr>
        <w:spacing w:line="336" w:lineRule="exact"/>
        <w:rPr>
          <w:rFonts w:ascii="Times New Roman" w:eastAsia="Times New Roman" w:hAnsi="Times New Roman"/>
        </w:rPr>
      </w:pPr>
      <w:r>
        <w:rPr>
          <w:rFonts w:ascii="Arial" w:eastAsia="Arial" w:hAnsi="Arial"/>
          <w:i/>
          <w:sz w:val="22"/>
          <w:u w:val="single"/>
        </w:rPr>
        <w:pict>
          <v:line id="_x0000_s1196" style="position:absolute;z-index:-251763712" from="-.05pt,9.95pt" to="453.5pt,9.95pt" o:allowincell="f" o:userdrawn="t" strokecolor="#7f7f7f" strokeweight="3pt"/>
        </w:pict>
      </w:r>
      <w:r>
        <w:rPr>
          <w:rFonts w:ascii="Arial" w:eastAsia="Arial" w:hAnsi="Arial"/>
          <w:i/>
          <w:sz w:val="22"/>
          <w:u w:val="single"/>
        </w:rPr>
        <w:pict>
          <v:rect id="_x0000_s1197" style="position:absolute;margin-left:1.35pt;margin-top:11.45pt;width:450.7pt;height:5.65pt;z-index:-251762688" o:allowincell="f" o:userdrawn="t" fillcolor="#f2f2f2" strokecolor="none"/>
        </w:pict>
      </w:r>
      <w:r>
        <w:rPr>
          <w:rFonts w:ascii="Arial" w:eastAsia="Arial" w:hAnsi="Arial"/>
          <w:i/>
          <w:sz w:val="22"/>
          <w:u w:val="single"/>
        </w:rPr>
        <w:pict>
          <v:rect id="_x0000_s1198" style="position:absolute;margin-left:.65pt;margin-top:662.9pt;width:452.1pt;height:5.65pt;z-index:-251761664" o:allowincell="f" o:userdrawn="t" fillcolor="#f2f2f2" strokecolor="none"/>
        </w:pict>
      </w:r>
      <w:r>
        <w:rPr>
          <w:rFonts w:ascii="Arial" w:eastAsia="Arial" w:hAnsi="Arial"/>
          <w:i/>
          <w:sz w:val="22"/>
          <w:u w:val="single"/>
        </w:rPr>
        <w:pict>
          <v:line id="_x0000_s1199" style="position:absolute;z-index:-251760640" from=".65pt,8.45pt" to=".65pt,671.55pt" o:allowincell="f" o:userdrawn="t" strokecolor="#7f7f7f" strokeweight="1.44pt"/>
        </w:pict>
      </w:r>
      <w:r>
        <w:rPr>
          <w:rFonts w:ascii="Arial" w:eastAsia="Arial" w:hAnsi="Arial"/>
          <w:i/>
          <w:sz w:val="22"/>
          <w:u w:val="single"/>
        </w:rPr>
        <w:pict>
          <v:line id="_x0000_s1200" style="position:absolute;z-index:-251759616" from="-.05pt,670.05pt" to="453.5pt,670.05pt" o:allowincell="f" o:userdrawn="t" strokecolor="#7f7f7f" strokeweight="3pt"/>
        </w:pict>
      </w:r>
      <w:r>
        <w:rPr>
          <w:rFonts w:ascii="Arial" w:eastAsia="Arial" w:hAnsi="Arial"/>
          <w:i/>
          <w:sz w:val="22"/>
          <w:u w:val="single"/>
        </w:rPr>
        <w:pict>
          <v:line id="_x0000_s1201" style="position:absolute;z-index:-251758592" from="452.75pt,8.45pt" to="452.75pt,671.55pt" o:allowincell="f" o:userdrawn="t" strokecolor="#7f7f7f" strokeweight="1.44pt"/>
        </w:pict>
      </w:r>
    </w:p>
    <w:p w:rsidR="005D2A42" w:rsidRDefault="00B5397D">
      <w:pPr>
        <w:spacing w:line="239" w:lineRule="auto"/>
        <w:ind w:left="120"/>
        <w:rPr>
          <w:rFonts w:ascii="Arial" w:eastAsia="Arial" w:hAnsi="Arial"/>
          <w:b/>
          <w:sz w:val="22"/>
        </w:rPr>
      </w:pPr>
      <w:r>
        <w:rPr>
          <w:rFonts w:ascii="Arial" w:eastAsia="Arial" w:hAnsi="Arial"/>
          <w:b/>
          <w:sz w:val="22"/>
        </w:rPr>
        <w:t>Population cible</w:t>
      </w:r>
    </w:p>
    <w:p w:rsidR="005D2A42" w:rsidRDefault="00301681">
      <w:pPr>
        <w:spacing w:line="96" w:lineRule="exact"/>
        <w:rPr>
          <w:rFonts w:ascii="Times New Roman" w:eastAsia="Times New Roman" w:hAnsi="Times New Roman"/>
        </w:rPr>
      </w:pPr>
      <w:r>
        <w:rPr>
          <w:rFonts w:ascii="Arial" w:eastAsia="Arial" w:hAnsi="Arial"/>
          <w:b/>
          <w:noProof/>
          <w:sz w:val="22"/>
        </w:rPr>
        <w:drawing>
          <wp:anchor distT="0" distB="0" distL="114300" distR="114300" simplePos="0" relativeHeight="251558912" behindDoc="1" locked="0" layoutInCell="0" allowOverlap="1">
            <wp:simplePos x="0" y="0"/>
            <wp:positionH relativeFrom="column">
              <wp:posOffset>17780</wp:posOffset>
            </wp:positionH>
            <wp:positionV relativeFrom="paragraph">
              <wp:posOffset>-155575</wp:posOffset>
            </wp:positionV>
            <wp:extent cx="5721985" cy="8201660"/>
            <wp:effectExtent l="19050" t="0" r="0" b="0"/>
            <wp:wrapNone/>
            <wp:docPr id="178" name="Imag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8"/>
                    <pic:cNvPicPr>
                      <a:picLocks noChangeAspect="1" noChangeArrowheads="1"/>
                    </pic:cNvPicPr>
                  </pic:nvPicPr>
                  <pic:blipFill>
                    <a:blip r:embed="rId50"/>
                    <a:srcRect/>
                    <a:stretch>
                      <a:fillRect/>
                    </a:stretch>
                  </pic:blipFill>
                  <pic:spPr bwMode="auto">
                    <a:xfrm>
                      <a:off x="0" y="0"/>
                      <a:ext cx="5721985" cy="8201660"/>
                    </a:xfrm>
                    <a:prstGeom prst="rect">
                      <a:avLst/>
                    </a:prstGeom>
                    <a:noFill/>
                  </pic:spPr>
                </pic:pic>
              </a:graphicData>
            </a:graphic>
          </wp:anchor>
        </w:drawing>
      </w:r>
    </w:p>
    <w:p w:rsidR="005D2A42" w:rsidRDefault="00B5397D">
      <w:pPr>
        <w:spacing w:line="294" w:lineRule="auto"/>
        <w:ind w:left="120"/>
        <w:jc w:val="both"/>
        <w:rPr>
          <w:rFonts w:ascii="Arial" w:eastAsia="Arial" w:hAnsi="Arial"/>
          <w:sz w:val="19"/>
        </w:rPr>
      </w:pPr>
      <w:r>
        <w:rPr>
          <w:rFonts w:ascii="Arial" w:eastAsia="Arial" w:hAnsi="Arial"/>
          <w:sz w:val="19"/>
          <w:shd w:val="clear" w:color="auto" w:fill="F2F2F2"/>
        </w:rPr>
        <w:t xml:space="preserve">Les écoles qui ne comportent pas une classe de sixième ont été exclues. Dès lors, la population cible des élèves de deuxième année ne couvre pas l’ensemble des élèves de ce niveau scolaire mais bien </w:t>
      </w:r>
      <w:r>
        <w:rPr>
          <w:rFonts w:ascii="Arial" w:eastAsia="Arial" w:hAnsi="Arial"/>
          <w:sz w:val="19"/>
        </w:rPr>
        <w:t>seulement les élèves de deuxième qui fréquentent une école avec une classe de sixième année.</w:t>
      </w:r>
    </w:p>
    <w:p w:rsidR="005D2A42" w:rsidRDefault="006A2137">
      <w:pPr>
        <w:spacing w:line="66" w:lineRule="exact"/>
        <w:rPr>
          <w:rFonts w:ascii="Times New Roman" w:eastAsia="Times New Roman" w:hAnsi="Times New Roman"/>
        </w:rPr>
      </w:pPr>
      <w:r>
        <w:rPr>
          <w:rFonts w:ascii="Arial" w:eastAsia="Arial" w:hAnsi="Arial"/>
          <w:sz w:val="19"/>
        </w:rPr>
        <w:pict>
          <v:rect id="_x0000_s1203" style="position:absolute;margin-left:6.05pt;margin-top:-14.75pt;width:441.3pt;height:12.6pt;z-index:-251756544" o:allowincell="f" o:userdrawn="t" fillcolor="#f2f2f2" strokecolor="none"/>
        </w:pict>
      </w:r>
      <w:r>
        <w:rPr>
          <w:rFonts w:ascii="Arial" w:eastAsia="Arial" w:hAnsi="Arial"/>
          <w:sz w:val="19"/>
        </w:rPr>
        <w:pict>
          <v:rect id="_x0000_s1204" style="position:absolute;margin-left:6.05pt;margin-top:-2.15pt;width:441.3pt;height:5.7pt;z-index:-251755520" o:allowincell="f" o:userdrawn="t" fillcolor="#f2f2f2" strokecolor="none"/>
        </w:pict>
      </w:r>
    </w:p>
    <w:p w:rsidR="005D2A42" w:rsidRDefault="00B5397D">
      <w:pPr>
        <w:spacing w:line="239" w:lineRule="auto"/>
        <w:ind w:left="120"/>
        <w:rPr>
          <w:rFonts w:ascii="Arial" w:eastAsia="Arial" w:hAnsi="Arial"/>
          <w:sz w:val="22"/>
        </w:rPr>
      </w:pPr>
      <w:r>
        <w:rPr>
          <w:rFonts w:ascii="Arial" w:eastAsia="Arial" w:hAnsi="Arial"/>
          <w:sz w:val="22"/>
        </w:rPr>
        <w:t>En sixième année, la population cible couvre bien l’ensemble des élèves de ce niveau.</w:t>
      </w:r>
    </w:p>
    <w:p w:rsidR="005D2A42" w:rsidRDefault="006A2137">
      <w:pPr>
        <w:spacing w:line="96" w:lineRule="exact"/>
        <w:rPr>
          <w:rFonts w:ascii="Times New Roman" w:eastAsia="Times New Roman" w:hAnsi="Times New Roman"/>
        </w:rPr>
      </w:pPr>
      <w:r>
        <w:rPr>
          <w:rFonts w:ascii="Arial" w:eastAsia="Arial" w:hAnsi="Arial"/>
          <w:sz w:val="22"/>
        </w:rPr>
        <w:pict>
          <v:rect id="_x0000_s1205" style="position:absolute;margin-left:6.05pt;margin-top:-12.25pt;width:441.3pt;height:12.55pt;z-index:-251754496" o:allowincell="f" o:userdrawn="t" fillcolor="#f2f2f2" strokecolor="none"/>
        </w:pict>
      </w:r>
      <w:r>
        <w:rPr>
          <w:rFonts w:ascii="Arial" w:eastAsia="Arial" w:hAnsi="Arial"/>
          <w:sz w:val="22"/>
        </w:rPr>
        <w:pict>
          <v:line id="_x0000_s1206" style="position:absolute;z-index:-251753472" from="1.35pt,2.55pt" to="451.9pt,2.55pt" o:allowincell="f" o:userdrawn="t" strokecolor="#f2f2f2" strokeweight="1.60864mm"/>
        </w:pict>
      </w:r>
    </w:p>
    <w:p w:rsidR="005D2A42" w:rsidRDefault="00B5397D">
      <w:pPr>
        <w:spacing w:line="285" w:lineRule="auto"/>
        <w:ind w:left="120"/>
        <w:jc w:val="both"/>
        <w:rPr>
          <w:rFonts w:ascii="Arial" w:eastAsia="Arial" w:hAnsi="Arial"/>
          <w:sz w:val="19"/>
        </w:rPr>
      </w:pPr>
      <w:r>
        <w:rPr>
          <w:rFonts w:ascii="Arial" w:eastAsia="Arial" w:hAnsi="Arial"/>
          <w:sz w:val="19"/>
          <w:shd w:val="clear" w:color="auto" w:fill="F2F2F2"/>
        </w:rPr>
        <w:t xml:space="preserve">Les chiffres présentés ne sont pas des statistiques officielles. Il se base sur des estimations réalisées au départ d’un échantillon. Par ailleurs, </w:t>
      </w:r>
      <w:proofErr w:type="spellStart"/>
      <w:r>
        <w:rPr>
          <w:rFonts w:ascii="Arial" w:eastAsia="Arial" w:hAnsi="Arial"/>
          <w:sz w:val="19"/>
          <w:shd w:val="clear" w:color="auto" w:fill="F2F2F2"/>
        </w:rPr>
        <w:t>iI</w:t>
      </w:r>
      <w:proofErr w:type="spellEnd"/>
      <w:r>
        <w:rPr>
          <w:rFonts w:ascii="Arial" w:eastAsia="Arial" w:hAnsi="Arial"/>
          <w:sz w:val="19"/>
          <w:shd w:val="clear" w:color="auto" w:fill="F2F2F2"/>
        </w:rPr>
        <w:t xml:space="preserve"> est attendu que certains chiffres ne soient pas toujours comparables. Les calculs de pourcentage du PASEC ne remplacent pas les données officielles produites annuellement par la Direction de la Planification et de la Réforme de l’Education (DPRE). La population </w:t>
      </w:r>
      <w:r>
        <w:rPr>
          <w:rFonts w:ascii="Arial" w:eastAsia="Arial" w:hAnsi="Arial"/>
          <w:sz w:val="19"/>
        </w:rPr>
        <w:t>cible de la DPRE porte sur tous les élèves du système éducatif sénégalais.</w:t>
      </w:r>
    </w:p>
    <w:p w:rsidR="005D2A42" w:rsidRDefault="006A2137">
      <w:pPr>
        <w:spacing w:line="213" w:lineRule="exact"/>
        <w:rPr>
          <w:rFonts w:ascii="Times New Roman" w:eastAsia="Times New Roman" w:hAnsi="Times New Roman"/>
        </w:rPr>
      </w:pPr>
      <w:r>
        <w:rPr>
          <w:rFonts w:ascii="Arial" w:eastAsia="Arial" w:hAnsi="Arial"/>
          <w:sz w:val="19"/>
        </w:rPr>
        <w:pict>
          <v:rect id="_x0000_s1207" style="position:absolute;margin-left:6.05pt;margin-top:-14.35pt;width:441.3pt;height:12.7pt;z-index:-251752448" o:allowincell="f" o:userdrawn="t" fillcolor="#f2f2f2" strokecolor="none"/>
        </w:pict>
      </w:r>
      <w:r>
        <w:rPr>
          <w:rFonts w:ascii="Arial" w:eastAsia="Arial" w:hAnsi="Arial"/>
          <w:sz w:val="19"/>
        </w:rPr>
        <w:pict>
          <v:rect id="_x0000_s1208" style="position:absolute;margin-left:6.05pt;margin-top:-1.65pt;width:441.3pt;height:12.55pt;z-index:-251751424" o:allowincell="f" o:userdrawn="t" fillcolor="#f2f2f2" strokecolor="none"/>
        </w:pict>
      </w:r>
    </w:p>
    <w:p w:rsidR="005D2A42" w:rsidRDefault="00B5397D">
      <w:pPr>
        <w:spacing w:line="239" w:lineRule="auto"/>
        <w:ind w:left="120"/>
        <w:rPr>
          <w:rFonts w:ascii="Arial" w:eastAsia="Arial" w:hAnsi="Arial"/>
          <w:b/>
          <w:sz w:val="22"/>
        </w:rPr>
      </w:pPr>
      <w:r>
        <w:rPr>
          <w:rFonts w:ascii="Arial" w:eastAsia="Arial" w:hAnsi="Arial"/>
          <w:b/>
          <w:sz w:val="22"/>
        </w:rPr>
        <w:t>Estimation, erreur type et significativité des différences</w:t>
      </w:r>
    </w:p>
    <w:p w:rsidR="005D2A42" w:rsidRDefault="006A2137">
      <w:pPr>
        <w:spacing w:line="5" w:lineRule="exact"/>
        <w:rPr>
          <w:rFonts w:ascii="Times New Roman" w:eastAsia="Times New Roman" w:hAnsi="Times New Roman"/>
        </w:rPr>
      </w:pPr>
      <w:r>
        <w:rPr>
          <w:rFonts w:ascii="Arial" w:eastAsia="Arial" w:hAnsi="Arial"/>
          <w:b/>
          <w:sz w:val="22"/>
        </w:rPr>
        <w:pict>
          <v:rect id="_x0000_s1209" style="position:absolute;margin-left:6.05pt;margin-top:-12.25pt;width:441.3pt;height:12.55pt;z-index:-251750400" o:allowincell="f" o:userdrawn="t" fillcolor="#f2f2f2" strokecolor="none"/>
        </w:pict>
      </w:r>
    </w:p>
    <w:p w:rsidR="005D2A42" w:rsidRDefault="00B5397D">
      <w:pPr>
        <w:spacing w:line="281" w:lineRule="auto"/>
        <w:ind w:left="120"/>
        <w:jc w:val="both"/>
        <w:rPr>
          <w:rFonts w:ascii="Arial" w:eastAsia="Arial" w:hAnsi="Arial"/>
          <w:sz w:val="19"/>
        </w:rPr>
      </w:pPr>
      <w:r>
        <w:rPr>
          <w:rFonts w:ascii="Arial" w:eastAsia="Arial" w:hAnsi="Arial"/>
          <w:sz w:val="19"/>
          <w:shd w:val="clear" w:color="auto" w:fill="F2F2F2"/>
        </w:rPr>
        <w:t xml:space="preserve">Tous les résultats publiés dans ce rapport constituent ce qu’il est classiquement dénommé en statistiques des estimations de paramètres de population, puisqu’ils sont produits sur la base d’échantillons d’écoles et d’élèves représentatifs de la population cible. Le lien entre les statistiques disponibles à partir des échantillons et celles estimées pour la population est assuré par le poids final des élèves. Les résultats observés sur l’échantillon sélectionné peuvent donc plus ou moins variés de ceux qui auraient été disponibles à partir d’un autre échantillon. En conséquence, les résultats des pays sont fournis avec un degré d’incertitude dont l’ampleur est quantifiée par l’erreur type. Des intervalles </w:t>
      </w:r>
      <w:r>
        <w:rPr>
          <w:rFonts w:ascii="Arial" w:eastAsia="Arial" w:hAnsi="Arial"/>
          <w:sz w:val="19"/>
        </w:rPr>
        <w:t>de confiance autour des paramètres de population estimés peuvent donc être construits.</w:t>
      </w:r>
    </w:p>
    <w:p w:rsidR="005D2A42" w:rsidRDefault="006A2137">
      <w:pPr>
        <w:spacing w:line="224" w:lineRule="exact"/>
        <w:rPr>
          <w:rFonts w:ascii="Times New Roman" w:eastAsia="Times New Roman" w:hAnsi="Times New Roman"/>
        </w:rPr>
      </w:pPr>
      <w:r>
        <w:rPr>
          <w:rFonts w:ascii="Arial" w:eastAsia="Arial" w:hAnsi="Arial"/>
          <w:sz w:val="19"/>
        </w:rPr>
        <w:pict>
          <v:rect id="_x0000_s1210" style="position:absolute;margin-left:6.05pt;margin-top:-13.9pt;width:441.3pt;height:12.6pt;z-index:-251749376" o:allowincell="f" o:userdrawn="t" fillcolor="#f2f2f2" strokecolor="none"/>
        </w:pict>
      </w:r>
      <w:r>
        <w:rPr>
          <w:rFonts w:ascii="Arial" w:eastAsia="Arial" w:hAnsi="Arial"/>
          <w:sz w:val="19"/>
        </w:rPr>
        <w:pict>
          <v:rect id="_x0000_s1211" style="position:absolute;margin-left:6.05pt;margin-top:-1.3pt;width:441.3pt;height:12.55pt;z-index:-251748352" o:allowincell="f" o:userdrawn="t" fillcolor="#f2f2f2" strokecolor="none"/>
        </w:pict>
      </w:r>
    </w:p>
    <w:p w:rsidR="005D2A42" w:rsidRDefault="00B5397D">
      <w:pPr>
        <w:spacing w:line="310" w:lineRule="auto"/>
        <w:ind w:left="120"/>
        <w:jc w:val="both"/>
        <w:rPr>
          <w:rFonts w:ascii="Arial" w:eastAsia="Arial" w:hAnsi="Arial"/>
          <w:b/>
          <w:sz w:val="17"/>
          <w:shd w:val="clear" w:color="auto" w:fill="F2F2F2"/>
        </w:rPr>
      </w:pPr>
      <w:r>
        <w:rPr>
          <w:rFonts w:ascii="Arial" w:eastAsia="Arial" w:hAnsi="Arial"/>
          <w:b/>
          <w:sz w:val="17"/>
          <w:shd w:val="clear" w:color="auto" w:fill="F2F2F2"/>
        </w:rPr>
        <w:t>Une règle de minimum 5 écoles et 100 élèves est appliquée pour calculer les différentes statistiques, afin d’éviter de fournir des données qui ne seraient pas suffisamment fiables. Dans le cas où des données concernent moins de 5 écoles ou moins de 100 élèves, seule la proportion correspondante est indiquée.</w:t>
      </w:r>
    </w:p>
    <w:p w:rsidR="005D2A42" w:rsidRDefault="005D2A42">
      <w:pPr>
        <w:spacing w:line="1" w:lineRule="exact"/>
        <w:rPr>
          <w:rFonts w:ascii="Times New Roman" w:eastAsia="Times New Roman" w:hAnsi="Times New Roman"/>
        </w:rPr>
      </w:pPr>
    </w:p>
    <w:p w:rsidR="005D2A42" w:rsidRPr="00C918AD" w:rsidRDefault="00B5397D">
      <w:pPr>
        <w:spacing w:line="238" w:lineRule="auto"/>
        <w:ind w:left="120"/>
        <w:jc w:val="both"/>
        <w:rPr>
          <w:rFonts w:ascii="Arial" w:eastAsia="Arial" w:hAnsi="Arial"/>
          <w:sz w:val="19"/>
          <w:shd w:val="clear" w:color="auto" w:fill="F2F2F2"/>
        </w:rPr>
      </w:pPr>
      <w:r w:rsidRPr="00C918AD">
        <w:rPr>
          <w:rFonts w:ascii="Arial" w:eastAsia="Arial" w:hAnsi="Arial"/>
          <w:b/>
          <w:sz w:val="18"/>
          <w:shd w:val="clear" w:color="auto" w:fill="F2F2F2"/>
        </w:rPr>
        <w:t xml:space="preserve">Aucune estimation de score n’est effectuée pour ces faibles sous-échantillons. </w:t>
      </w:r>
      <w:r w:rsidRPr="00C918AD">
        <w:rPr>
          <w:rFonts w:ascii="Arial" w:eastAsia="Arial" w:hAnsi="Arial"/>
          <w:sz w:val="19"/>
          <w:shd w:val="clear" w:color="auto" w:fill="F2F2F2"/>
        </w:rPr>
        <w:t>Les erreurs types sont présentées entre parenthèses en face de chaque estimation dans les tableaux en annexe. Le degré d’incertitude de l’estimation du paramètre de population est d’autant plus grand que l’erreur type est élevée et s’écarte de 0.</w:t>
      </w:r>
    </w:p>
    <w:p w:rsidR="005D2A42" w:rsidRPr="00C918AD" w:rsidRDefault="006A2137">
      <w:pPr>
        <w:spacing w:line="257" w:lineRule="exact"/>
        <w:rPr>
          <w:rFonts w:ascii="Arial" w:eastAsia="Arial" w:hAnsi="Arial"/>
          <w:sz w:val="19"/>
          <w:shd w:val="clear" w:color="auto" w:fill="F2F2F2"/>
        </w:rPr>
      </w:pPr>
      <w:r w:rsidRPr="00C918AD">
        <w:rPr>
          <w:rFonts w:ascii="Arial" w:eastAsia="Arial" w:hAnsi="Arial"/>
          <w:sz w:val="19"/>
          <w:shd w:val="clear" w:color="auto" w:fill="F2F2F2"/>
        </w:rPr>
        <w:pict>
          <v:rect id="_x0000_s1212" style="position:absolute;margin-left:6.05pt;margin-top:-12.3pt;width:441.3pt;height:12.55pt;z-index:-251747328" o:allowincell="f" o:userdrawn="t" fillcolor="#f2f2f2" strokecolor="none"/>
        </w:pict>
      </w:r>
      <w:r w:rsidRPr="00C918AD">
        <w:rPr>
          <w:rFonts w:ascii="Arial" w:eastAsia="Arial" w:hAnsi="Arial"/>
          <w:sz w:val="19"/>
          <w:shd w:val="clear" w:color="auto" w:fill="F2F2F2"/>
        </w:rPr>
        <w:pict>
          <v:rect id="_x0000_s1213" style="position:absolute;margin-left:6.05pt;margin-top:.25pt;width:441.3pt;height:12.6pt;z-index:-251746304" o:allowincell="f" o:userdrawn="t" fillcolor="#f2f2f2" strokecolor="none"/>
        </w:pict>
      </w:r>
    </w:p>
    <w:p w:rsidR="005D2A42" w:rsidRDefault="00B5397D">
      <w:pPr>
        <w:spacing w:line="277" w:lineRule="auto"/>
        <w:ind w:left="120"/>
        <w:jc w:val="both"/>
        <w:rPr>
          <w:rFonts w:ascii="Arial" w:eastAsia="Arial" w:hAnsi="Arial"/>
          <w:sz w:val="19"/>
          <w:shd w:val="clear" w:color="auto" w:fill="F2F2F2"/>
        </w:rPr>
      </w:pPr>
      <w:r>
        <w:rPr>
          <w:rFonts w:ascii="Arial" w:eastAsia="Arial" w:hAnsi="Arial"/>
          <w:sz w:val="19"/>
          <w:shd w:val="clear" w:color="auto" w:fill="F2F2F2"/>
        </w:rPr>
        <w:t>L’erreur type joue un rôle important dans la comparaison des moyennes estimées. Ainsi, deux moyennes numériquement différentes ne sont pas forcément statistiquement différentes. La significativité d’une différence de moyennes est indiquée, sur chaque graphique, par une couleur foncée.</w:t>
      </w:r>
    </w:p>
    <w:p w:rsidR="005D2A42" w:rsidRDefault="005D2A42">
      <w:pPr>
        <w:spacing w:line="2" w:lineRule="exact"/>
        <w:rPr>
          <w:rFonts w:ascii="Times New Roman" w:eastAsia="Times New Roman" w:hAnsi="Times New Roman"/>
        </w:rPr>
      </w:pPr>
    </w:p>
    <w:p w:rsidR="005D2A42" w:rsidRDefault="00B5397D">
      <w:pPr>
        <w:spacing w:line="277" w:lineRule="auto"/>
        <w:ind w:left="120"/>
        <w:jc w:val="both"/>
        <w:rPr>
          <w:rFonts w:ascii="Arial" w:eastAsia="Arial" w:hAnsi="Arial"/>
          <w:sz w:val="19"/>
          <w:shd w:val="clear" w:color="auto" w:fill="F2F2F2"/>
        </w:rPr>
      </w:pPr>
      <w:r>
        <w:rPr>
          <w:rFonts w:ascii="Arial" w:eastAsia="Arial" w:hAnsi="Arial"/>
          <w:sz w:val="19"/>
          <w:shd w:val="clear" w:color="auto" w:fill="F2F2F2"/>
        </w:rPr>
        <w:t>Une couleur pâle indique que les différences ne sont pas significatives. Les tests de comparaison de moyennes sont réalisés aux seuils de 1 % et de 5 % pour les analyses conduites sur l’échantillon élèves, et aux seuils de 1 %, 5 % et 10 % pour les analyses portant sur l’échantillon écoles. Les symboles « ***</w:t>
      </w:r>
    </w:p>
    <w:p w:rsidR="005D2A42" w:rsidRDefault="00B5397D">
      <w:pPr>
        <w:spacing w:line="237" w:lineRule="auto"/>
        <w:ind w:left="120"/>
        <w:jc w:val="both"/>
        <w:rPr>
          <w:rFonts w:ascii="Arial" w:eastAsia="Arial" w:hAnsi="Arial"/>
          <w:sz w:val="22"/>
        </w:rPr>
      </w:pPr>
      <w:r>
        <w:rPr>
          <w:rFonts w:ascii="Arial" w:eastAsia="Arial" w:hAnsi="Arial"/>
          <w:sz w:val="22"/>
          <w:shd w:val="clear" w:color="auto" w:fill="F2F2F2"/>
        </w:rPr>
        <w:t xml:space="preserve">», « ** » et « * » en annexe sont utilisés pour renseigner les seuils de significativité inférieurs ou égaux </w:t>
      </w:r>
      <w:r>
        <w:rPr>
          <w:rFonts w:ascii="Arial" w:eastAsia="Arial" w:hAnsi="Arial"/>
          <w:sz w:val="22"/>
        </w:rPr>
        <w:t>à 1 %, 5 % et 10 % respectivement.</w:t>
      </w:r>
    </w:p>
    <w:p w:rsidR="005D2A42" w:rsidRDefault="006A2137">
      <w:pPr>
        <w:spacing w:line="254" w:lineRule="exact"/>
        <w:rPr>
          <w:rFonts w:ascii="Times New Roman" w:eastAsia="Times New Roman" w:hAnsi="Times New Roman"/>
        </w:rPr>
      </w:pPr>
      <w:r>
        <w:rPr>
          <w:rFonts w:ascii="Arial" w:eastAsia="Arial" w:hAnsi="Arial"/>
          <w:sz w:val="22"/>
        </w:rPr>
        <w:pict>
          <v:rect id="_x0000_s1214" style="position:absolute;margin-left:6.05pt;margin-top:-12.3pt;width:441.3pt;height:12.55pt;z-index:-251745280" o:allowincell="f" o:userdrawn="t" fillcolor="#f2f2f2" strokecolor="none"/>
        </w:pict>
      </w:r>
      <w:r>
        <w:rPr>
          <w:rFonts w:ascii="Arial" w:eastAsia="Arial" w:hAnsi="Arial"/>
          <w:sz w:val="22"/>
        </w:rPr>
        <w:pict>
          <v:rect id="_x0000_s1215" style="position:absolute;margin-left:6.05pt;margin-top:.25pt;width:441.3pt;height:12.75pt;z-index:-251744256" o:allowincell="f" o:userdrawn="t" fillcolor="#f2f2f2" strokecolor="none"/>
        </w:pict>
      </w:r>
    </w:p>
    <w:p w:rsidR="005D2A42" w:rsidRDefault="00B5397D">
      <w:pPr>
        <w:spacing w:line="0" w:lineRule="atLeast"/>
        <w:ind w:left="120"/>
        <w:rPr>
          <w:rFonts w:ascii="Arial" w:eastAsia="Arial" w:hAnsi="Arial"/>
          <w:b/>
          <w:sz w:val="22"/>
        </w:rPr>
      </w:pPr>
      <w:r>
        <w:rPr>
          <w:rFonts w:ascii="Arial" w:eastAsia="Arial" w:hAnsi="Arial"/>
          <w:b/>
          <w:sz w:val="22"/>
        </w:rPr>
        <w:t>Effets bruts et relations entre scores et variables contextuelles</w:t>
      </w:r>
    </w:p>
    <w:p w:rsidR="005D2A42" w:rsidRDefault="006A2137">
      <w:pPr>
        <w:spacing w:line="4" w:lineRule="exact"/>
        <w:rPr>
          <w:rFonts w:ascii="Times New Roman" w:eastAsia="Times New Roman" w:hAnsi="Times New Roman"/>
        </w:rPr>
      </w:pPr>
      <w:r>
        <w:rPr>
          <w:rFonts w:ascii="Arial" w:eastAsia="Arial" w:hAnsi="Arial"/>
          <w:b/>
          <w:sz w:val="22"/>
        </w:rPr>
        <w:pict>
          <v:rect id="_x0000_s1216" style="position:absolute;margin-left:6.05pt;margin-top:-12.3pt;width:441.3pt;height:12.55pt;z-index:-251743232" o:allowincell="f" o:userdrawn="t" fillcolor="#f2f2f2" strokecolor="none"/>
        </w:pict>
      </w:r>
    </w:p>
    <w:p w:rsidR="005D2A42" w:rsidRDefault="00B5397D">
      <w:pPr>
        <w:spacing w:line="280" w:lineRule="auto"/>
        <w:ind w:left="120"/>
        <w:jc w:val="both"/>
        <w:rPr>
          <w:rFonts w:ascii="Arial" w:eastAsia="Arial" w:hAnsi="Arial"/>
          <w:sz w:val="19"/>
        </w:rPr>
      </w:pPr>
      <w:r>
        <w:rPr>
          <w:rFonts w:ascii="Arial" w:eastAsia="Arial" w:hAnsi="Arial"/>
          <w:sz w:val="19"/>
          <w:shd w:val="clear" w:color="auto" w:fill="F2F2F2"/>
        </w:rPr>
        <w:t xml:space="preserve">Dans le cadre de ce chapitre, les différences de performances sont présentées selon une seule et unique variable d’intérêt : par exemple les différences de scores entre les élèves fréquentant des écoles urbaines et ceux des écoles rurales. L’étude des différences de scores en fonction d’une variable contextuelle ne prend pas en compte les liens que cette variable contextuelle (localité de l’école dans l’exemple) entretient avec d’autres variables. Par exemple, dans la plupart des contextes, les écoles urbaines sont en moyenne mieux équipées que les écoles rurales et sont généralement fréquentées par des élèves plus favorisés ; la comparaison des scores des écoles rurales et urbaines présentée dans ce chapitre ne prend pas en compte ces différences. Dès lors, les lecteurs sont invités à relativiser l’effet d’autres facteurs de contexte qui pourraient venir atténuer, effacer ou amplifier les différences de scores identifiés dans ce chapitre. En termes statistiques, les comparaisons ne sont pas réalisées « toutes choses </w:t>
      </w:r>
      <w:r>
        <w:rPr>
          <w:rFonts w:ascii="Arial" w:eastAsia="Arial" w:hAnsi="Arial"/>
          <w:sz w:val="19"/>
        </w:rPr>
        <w:t>égales étant par ailleurs» dans le cadre de ce chapitre.</w:t>
      </w:r>
    </w:p>
    <w:p w:rsidR="005D2A42" w:rsidRDefault="006A2137">
      <w:pPr>
        <w:spacing w:line="280" w:lineRule="auto"/>
        <w:ind w:left="120"/>
        <w:jc w:val="both"/>
        <w:rPr>
          <w:rFonts w:ascii="Arial" w:eastAsia="Arial" w:hAnsi="Arial"/>
          <w:sz w:val="19"/>
        </w:rPr>
        <w:sectPr w:rsidR="005D2A42">
          <w:pgSz w:w="11900" w:h="16838"/>
          <w:pgMar w:top="786" w:right="1540" w:bottom="267" w:left="1420" w:header="0" w:footer="0" w:gutter="0"/>
          <w:cols w:space="0" w:equalWidth="0">
            <w:col w:w="8940"/>
          </w:cols>
          <w:docGrid w:linePitch="360"/>
        </w:sectPr>
      </w:pPr>
      <w:r>
        <w:rPr>
          <w:rFonts w:ascii="Arial" w:eastAsia="Arial" w:hAnsi="Arial"/>
          <w:sz w:val="19"/>
        </w:rPr>
        <w:pict>
          <v:rect id="_x0000_s1217" style="position:absolute;left:0;text-align:left;margin-left:6.05pt;margin-top:-13.95pt;width:441.3pt;height:12.6pt;z-index:-251742208" o:allowincell="f" o:userdrawn="t" fillcolor="#f2f2f2" strokecolor="none"/>
        </w:pict>
      </w:r>
    </w:p>
    <w:p w:rsidR="005D2A42" w:rsidRDefault="005D2A42">
      <w:pPr>
        <w:spacing w:line="200" w:lineRule="exact"/>
        <w:rPr>
          <w:rFonts w:ascii="Times New Roman" w:eastAsia="Times New Roman" w:hAnsi="Times New Roman"/>
        </w:rPr>
      </w:pPr>
    </w:p>
    <w:p w:rsidR="005D2A42" w:rsidRDefault="005D2A42">
      <w:pPr>
        <w:spacing w:line="361"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66</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218" style="position:absolute;z-index:-251741184"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720" w:bottom="267" w:left="860" w:header="0" w:footer="0" w:gutter="0"/>
          <w:cols w:space="0" w:equalWidth="0">
            <w:col w:w="2320"/>
          </w:cols>
          <w:docGrid w:linePitch="360"/>
        </w:sectPr>
      </w:pPr>
    </w:p>
    <w:p w:rsidR="005D2A42" w:rsidRDefault="00B5397D">
      <w:pPr>
        <w:spacing w:line="0" w:lineRule="atLeast"/>
        <w:ind w:left="3241"/>
        <w:rPr>
          <w:rFonts w:ascii="Arial" w:eastAsia="Arial" w:hAnsi="Arial"/>
          <w:color w:val="906FA9"/>
          <w:sz w:val="18"/>
        </w:rPr>
      </w:pPr>
      <w:bookmarkStart w:id="66" w:name="page67"/>
      <w:bookmarkEnd w:id="66"/>
      <w:r>
        <w:rPr>
          <w:rFonts w:ascii="Arial" w:eastAsia="Arial" w:hAnsi="Arial"/>
          <w:color w:val="906FA9"/>
          <w:sz w:val="18"/>
        </w:rPr>
        <w:lastRenderedPageBreak/>
        <w:t>DISPARITÉS AU NIVEAU NATIONAL ET ENVIRONEMENT SCOLAIRE</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82" w:lineRule="exact"/>
        <w:rPr>
          <w:rFonts w:ascii="Times New Roman" w:eastAsia="Times New Roman" w:hAnsi="Times New Roman"/>
        </w:rPr>
      </w:pPr>
    </w:p>
    <w:p w:rsidR="005D2A42" w:rsidRDefault="00B5397D">
      <w:pPr>
        <w:numPr>
          <w:ilvl w:val="0"/>
          <w:numId w:val="15"/>
        </w:numPr>
        <w:tabs>
          <w:tab w:val="left" w:pos="581"/>
        </w:tabs>
        <w:spacing w:line="269" w:lineRule="auto"/>
        <w:ind w:left="581" w:right="500" w:hanging="581"/>
        <w:jc w:val="both"/>
        <w:rPr>
          <w:rFonts w:ascii="Arial" w:eastAsia="Arial" w:hAnsi="Arial"/>
          <w:color w:val="906FA9"/>
          <w:sz w:val="41"/>
        </w:rPr>
      </w:pPr>
      <w:r>
        <w:rPr>
          <w:rFonts w:ascii="Arial" w:eastAsia="Arial" w:hAnsi="Arial"/>
          <w:color w:val="906FA9"/>
          <w:sz w:val="41"/>
        </w:rPr>
        <w:t>Caractéristiques individuelles des élèves et des différences de performance</w:t>
      </w:r>
    </w:p>
    <w:p w:rsidR="005D2A42" w:rsidRDefault="005D2A42">
      <w:pPr>
        <w:spacing w:line="104" w:lineRule="exact"/>
        <w:rPr>
          <w:rFonts w:ascii="Times New Roman" w:eastAsia="Times New Roman" w:hAnsi="Times New Roman"/>
        </w:rPr>
      </w:pPr>
    </w:p>
    <w:p w:rsidR="005D2A42" w:rsidRDefault="00B5397D">
      <w:pPr>
        <w:spacing w:line="0" w:lineRule="atLeast"/>
        <w:ind w:left="1"/>
        <w:rPr>
          <w:rFonts w:ascii="Arial" w:eastAsia="Arial" w:hAnsi="Arial"/>
          <w:color w:val="906FA9"/>
          <w:sz w:val="36"/>
        </w:rPr>
      </w:pPr>
      <w:r>
        <w:rPr>
          <w:rFonts w:ascii="Arial" w:eastAsia="Arial" w:hAnsi="Arial"/>
          <w:color w:val="906FA9"/>
          <w:sz w:val="36"/>
        </w:rPr>
        <w:t>4.1.1 Genre de l’élève</w:t>
      </w:r>
    </w:p>
    <w:p w:rsidR="005D2A42" w:rsidRDefault="005D2A42">
      <w:pPr>
        <w:spacing w:line="128" w:lineRule="exact"/>
        <w:rPr>
          <w:rFonts w:ascii="Times New Roman" w:eastAsia="Times New Roman" w:hAnsi="Times New Roman"/>
        </w:rPr>
      </w:pPr>
    </w:p>
    <w:p w:rsidR="005D2A42" w:rsidRDefault="00B5397D">
      <w:pPr>
        <w:spacing w:line="277" w:lineRule="auto"/>
        <w:ind w:left="1" w:right="20"/>
        <w:jc w:val="both"/>
        <w:rPr>
          <w:rFonts w:ascii="Arial" w:eastAsia="Arial" w:hAnsi="Arial"/>
          <w:sz w:val="19"/>
        </w:rPr>
      </w:pPr>
      <w:r>
        <w:rPr>
          <w:rFonts w:ascii="Arial" w:eastAsia="Arial" w:hAnsi="Arial"/>
          <w:sz w:val="19"/>
        </w:rPr>
        <w:t>Le Sénégal s’est engagé à travers le Programme d’Amélioration de la qualité, de l’Equité et de la Transparence – PAQUET (2013-2025) à réduire les inégalités d’accès et d’apprentissage entre les filles et les garçons. Le système éducatif, en conformité avec la stratégie nationale d’équité et d’égalité des genres</w:t>
      </w:r>
    </w:p>
    <w:p w:rsidR="005D2A42" w:rsidRDefault="005D2A42">
      <w:pPr>
        <w:spacing w:line="2" w:lineRule="exact"/>
        <w:rPr>
          <w:rFonts w:ascii="Times New Roman" w:eastAsia="Times New Roman" w:hAnsi="Times New Roman"/>
        </w:rPr>
      </w:pPr>
    </w:p>
    <w:p w:rsidR="005D2A42" w:rsidRDefault="00B5397D">
      <w:pPr>
        <w:spacing w:line="300" w:lineRule="auto"/>
        <w:ind w:left="1"/>
        <w:jc w:val="both"/>
        <w:rPr>
          <w:rFonts w:ascii="Arial" w:eastAsia="Arial" w:hAnsi="Arial"/>
          <w:sz w:val="18"/>
        </w:rPr>
      </w:pPr>
      <w:r>
        <w:rPr>
          <w:rFonts w:ascii="Arial" w:eastAsia="Arial" w:hAnsi="Arial"/>
          <w:sz w:val="18"/>
        </w:rPr>
        <w:t>– SNEEG, a mis en place une série de mesures de soutien et d’accompagnement de la communauté éducative pour promouvoir la scolarisation et la qualité de l’éducation des filles. Au cours de ces dernières années, les actions du système éducatif relatives à l’équité de genre semblent porter leurs fruits pour la scolarisation des filles. Le taux d’accès au primaire pour les filles s’est amélioré au cours des dernières années (augmentation de 3,9 points entre 2010 et 2014) et le taux d’achèvement des filles en 2014 est désormais de 62,7 % pour les filles et de 55,3 % pour les garçons. L’indice de parité filles/garçons au niveau national est en 2014 en faveur des filles dans l’élémentaire en considérant l’ensemble du cycle primaire.</w:t>
      </w:r>
    </w:p>
    <w:p w:rsidR="005D2A42" w:rsidRDefault="005D2A42">
      <w:pPr>
        <w:spacing w:line="73" w:lineRule="exact"/>
        <w:rPr>
          <w:rFonts w:ascii="Times New Roman" w:eastAsia="Times New Roman" w:hAnsi="Times New Roman"/>
        </w:rPr>
      </w:pPr>
    </w:p>
    <w:p w:rsidR="005D2A42" w:rsidRDefault="00B5397D">
      <w:pPr>
        <w:spacing w:line="227" w:lineRule="auto"/>
        <w:ind w:left="1"/>
        <w:jc w:val="both"/>
        <w:rPr>
          <w:rFonts w:ascii="Arial" w:eastAsia="Arial" w:hAnsi="Arial"/>
          <w:sz w:val="22"/>
        </w:rPr>
      </w:pPr>
      <w:r>
        <w:rPr>
          <w:rFonts w:ascii="Arial" w:eastAsia="Arial" w:hAnsi="Arial"/>
          <w:sz w:val="22"/>
        </w:rPr>
        <w:t>Toutefois cette tendance nationale relevée au niveau du primaire cache des disparités entre les élèves de classes différentes notamment ceux de 2</w:t>
      </w:r>
      <w:r>
        <w:rPr>
          <w:rFonts w:ascii="Arial" w:eastAsia="Arial" w:hAnsi="Arial"/>
          <w:sz w:val="25"/>
          <w:vertAlign w:val="superscript"/>
        </w:rPr>
        <w:t>e</w:t>
      </w:r>
      <w:r>
        <w:rPr>
          <w:rFonts w:ascii="Arial" w:eastAsia="Arial" w:hAnsi="Arial"/>
          <w:sz w:val="22"/>
        </w:rPr>
        <w:t xml:space="preserve"> et de 6</w:t>
      </w:r>
      <w:r>
        <w:rPr>
          <w:rFonts w:ascii="Arial" w:eastAsia="Arial" w:hAnsi="Arial"/>
          <w:sz w:val="25"/>
          <w:vertAlign w:val="superscript"/>
        </w:rPr>
        <w:t>e</w:t>
      </w:r>
      <w:r>
        <w:rPr>
          <w:rFonts w:ascii="Arial" w:eastAsia="Arial" w:hAnsi="Arial"/>
          <w:sz w:val="22"/>
        </w:rPr>
        <w:t xml:space="preserve"> années, comme en témoignent les données PASEC</w:t>
      </w:r>
      <w:r>
        <w:rPr>
          <w:rFonts w:ascii="Arial" w:eastAsia="Arial" w:hAnsi="Arial"/>
          <w:i/>
          <w:sz w:val="22"/>
        </w:rPr>
        <w:t>2014</w:t>
      </w:r>
      <w:r>
        <w:rPr>
          <w:rFonts w:ascii="Arial" w:eastAsia="Arial" w:hAnsi="Arial"/>
          <w:sz w:val="22"/>
        </w:rPr>
        <w:t xml:space="preserve"> présentées dans les graphiques suivants.</w:t>
      </w:r>
    </w:p>
    <w:p w:rsidR="005D2A42" w:rsidRDefault="005D2A42">
      <w:pPr>
        <w:spacing w:line="227" w:lineRule="auto"/>
        <w:ind w:left="1"/>
        <w:jc w:val="both"/>
        <w:rPr>
          <w:rFonts w:ascii="Arial" w:eastAsia="Arial" w:hAnsi="Arial"/>
          <w:sz w:val="22"/>
        </w:rPr>
        <w:sectPr w:rsidR="005D2A42">
          <w:pgSz w:w="11900" w:h="16838"/>
          <w:pgMar w:top="793" w:right="1400" w:bottom="264" w:left="1419" w:header="0" w:footer="0" w:gutter="0"/>
          <w:cols w:space="0" w:equalWidth="0">
            <w:col w:w="9081"/>
          </w:cols>
          <w:docGrid w:linePitch="360"/>
        </w:sectPr>
      </w:pPr>
    </w:p>
    <w:p w:rsidR="005D2A42" w:rsidRDefault="005D2A42">
      <w:pPr>
        <w:spacing w:line="231" w:lineRule="exact"/>
        <w:rPr>
          <w:rFonts w:ascii="Times New Roman" w:eastAsia="Times New Roman" w:hAnsi="Times New Roman"/>
        </w:rPr>
      </w:pPr>
    </w:p>
    <w:p w:rsidR="005D2A42" w:rsidRDefault="00B5397D">
      <w:pPr>
        <w:spacing w:line="271" w:lineRule="auto"/>
        <w:rPr>
          <w:rFonts w:ascii="Arial" w:eastAsia="Arial" w:hAnsi="Arial"/>
          <w:i/>
          <w:sz w:val="19"/>
          <w:u w:val="single"/>
        </w:rPr>
      </w:pPr>
      <w:r>
        <w:rPr>
          <w:rFonts w:ascii="Arial" w:eastAsia="Arial" w:hAnsi="Arial"/>
          <w:i/>
          <w:sz w:val="19"/>
          <w:u w:val="single"/>
        </w:rPr>
        <w:t>Graphique 4.1 : Pourcentage de filles en 2</w:t>
      </w:r>
      <w:r>
        <w:rPr>
          <w:rFonts w:ascii="Arial" w:eastAsia="Arial" w:hAnsi="Arial"/>
          <w:i/>
          <w:sz w:val="22"/>
          <w:u w:val="single"/>
          <w:vertAlign w:val="superscript"/>
        </w:rPr>
        <w:t>e</w:t>
      </w:r>
      <w:r>
        <w:rPr>
          <w:rFonts w:ascii="Arial" w:eastAsia="Arial" w:hAnsi="Arial"/>
          <w:i/>
          <w:sz w:val="19"/>
          <w:u w:val="single"/>
        </w:rPr>
        <w:t>année de primaire, par zone éducative, PASEC2014</w:t>
      </w:r>
    </w:p>
    <w:p w:rsidR="005D2A42" w:rsidRDefault="00301681">
      <w:pPr>
        <w:spacing w:line="231" w:lineRule="exact"/>
        <w:rPr>
          <w:rFonts w:ascii="Times New Roman" w:eastAsia="Times New Roman" w:hAnsi="Times New Roman"/>
        </w:rPr>
      </w:pPr>
      <w:r>
        <w:rPr>
          <w:rFonts w:ascii="Arial" w:eastAsia="Arial" w:hAnsi="Arial"/>
          <w:i/>
          <w:noProof/>
          <w:sz w:val="19"/>
          <w:u w:val="single"/>
        </w:rPr>
        <w:drawing>
          <wp:anchor distT="0" distB="0" distL="114300" distR="114300" simplePos="0" relativeHeight="251576320" behindDoc="1" locked="0" layoutInCell="0" allowOverlap="1">
            <wp:simplePos x="0" y="0"/>
            <wp:positionH relativeFrom="column">
              <wp:posOffset>343535</wp:posOffset>
            </wp:positionH>
            <wp:positionV relativeFrom="paragraph">
              <wp:posOffset>273050</wp:posOffset>
            </wp:positionV>
            <wp:extent cx="2342515" cy="2096770"/>
            <wp:effectExtent l="19050" t="0" r="635" b="0"/>
            <wp:wrapNone/>
            <wp:docPr id="195" name="Imag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51"/>
                    <a:srcRect/>
                    <a:stretch>
                      <a:fillRect/>
                    </a:stretch>
                  </pic:blipFill>
                  <pic:spPr bwMode="auto">
                    <a:xfrm>
                      <a:off x="0" y="0"/>
                      <a:ext cx="2342515" cy="2096770"/>
                    </a:xfrm>
                    <a:prstGeom prst="rect">
                      <a:avLst/>
                    </a:prstGeom>
                    <a:noFill/>
                  </pic:spPr>
                </pic:pic>
              </a:graphicData>
            </a:graphic>
          </wp:anchor>
        </w:drawing>
      </w:r>
      <w:r w:rsidR="00B5397D">
        <w:rPr>
          <w:rFonts w:ascii="Arial" w:eastAsia="Arial" w:hAnsi="Arial"/>
          <w:i/>
          <w:sz w:val="19"/>
          <w:u w:val="single"/>
        </w:rPr>
        <w:br w:type="column"/>
      </w:r>
    </w:p>
    <w:p w:rsidR="005D2A42" w:rsidRDefault="00B5397D">
      <w:pPr>
        <w:spacing w:line="271" w:lineRule="auto"/>
        <w:rPr>
          <w:rFonts w:ascii="Arial" w:eastAsia="Arial" w:hAnsi="Arial"/>
          <w:i/>
          <w:sz w:val="19"/>
          <w:u w:val="single"/>
        </w:rPr>
      </w:pPr>
      <w:r>
        <w:rPr>
          <w:rFonts w:ascii="Arial" w:eastAsia="Arial" w:hAnsi="Arial"/>
          <w:i/>
          <w:sz w:val="19"/>
          <w:u w:val="single"/>
        </w:rPr>
        <w:t>Graphique 4.2 : Pourcentage de filles en 6</w:t>
      </w:r>
      <w:r>
        <w:rPr>
          <w:rFonts w:ascii="Arial" w:eastAsia="Arial" w:hAnsi="Arial"/>
          <w:i/>
          <w:sz w:val="22"/>
          <w:u w:val="single"/>
          <w:vertAlign w:val="superscript"/>
        </w:rPr>
        <w:t>e</w:t>
      </w:r>
      <w:r>
        <w:rPr>
          <w:rFonts w:ascii="Arial" w:eastAsia="Arial" w:hAnsi="Arial"/>
          <w:i/>
          <w:sz w:val="19"/>
          <w:u w:val="single"/>
        </w:rPr>
        <w:t xml:space="preserve"> année de primaire, par zone éducative, PASEC2014</w:t>
      </w:r>
    </w:p>
    <w:p w:rsidR="005D2A42" w:rsidRDefault="00301681">
      <w:pPr>
        <w:spacing w:line="271" w:lineRule="auto"/>
        <w:rPr>
          <w:rFonts w:ascii="Arial" w:eastAsia="Arial" w:hAnsi="Arial"/>
          <w:i/>
          <w:sz w:val="19"/>
          <w:u w:val="single"/>
        </w:rPr>
        <w:sectPr w:rsidR="005D2A42">
          <w:type w:val="continuous"/>
          <w:pgSz w:w="11900" w:h="16838"/>
          <w:pgMar w:top="793" w:right="1620" w:bottom="264" w:left="1480" w:header="0" w:footer="0" w:gutter="0"/>
          <w:cols w:num="2" w:space="0" w:equalWidth="0">
            <w:col w:w="4200" w:space="340"/>
            <w:col w:w="4260"/>
          </w:cols>
          <w:docGrid w:linePitch="360"/>
        </w:sectPr>
      </w:pPr>
      <w:r>
        <w:rPr>
          <w:rFonts w:ascii="Arial" w:eastAsia="Arial" w:hAnsi="Arial"/>
          <w:i/>
          <w:noProof/>
          <w:sz w:val="19"/>
          <w:u w:val="single"/>
        </w:rPr>
        <w:drawing>
          <wp:anchor distT="0" distB="0" distL="114300" distR="114300" simplePos="0" relativeHeight="251577344" behindDoc="1" locked="0" layoutInCell="0" allowOverlap="1">
            <wp:simplePos x="0" y="0"/>
            <wp:positionH relativeFrom="column">
              <wp:posOffset>342265</wp:posOffset>
            </wp:positionH>
            <wp:positionV relativeFrom="paragraph">
              <wp:posOffset>273050</wp:posOffset>
            </wp:positionV>
            <wp:extent cx="3395345" cy="2096770"/>
            <wp:effectExtent l="19050" t="0" r="0" b="0"/>
            <wp:wrapNone/>
            <wp:docPr id="196" name="Imag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a:picLocks noChangeAspect="1" noChangeArrowheads="1"/>
                    </pic:cNvPicPr>
                  </pic:nvPicPr>
                  <pic:blipFill>
                    <a:blip r:embed="rId52"/>
                    <a:srcRect/>
                    <a:stretch>
                      <a:fillRect/>
                    </a:stretch>
                  </pic:blipFill>
                  <pic:spPr bwMode="auto">
                    <a:xfrm>
                      <a:off x="0" y="0"/>
                      <a:ext cx="3395345" cy="2096770"/>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336" w:lineRule="exact"/>
        <w:rPr>
          <w:rFonts w:ascii="Times New Roman" w:eastAsia="Times New Roman" w:hAnsi="Times New Roman"/>
        </w:rPr>
      </w:pPr>
    </w:p>
    <w:p w:rsidR="005D2A42" w:rsidRDefault="00B5397D">
      <w:pPr>
        <w:tabs>
          <w:tab w:val="left" w:pos="1290"/>
          <w:tab w:val="left" w:pos="5141"/>
        </w:tabs>
        <w:spacing w:line="0" w:lineRule="atLeast"/>
        <w:ind w:left="621"/>
        <w:rPr>
          <w:rFonts w:ascii="Gill Sans MT" w:eastAsia="Gill Sans MT" w:hAnsi="Gill Sans MT"/>
          <w:color w:val="D93737"/>
          <w:sz w:val="22"/>
        </w:rPr>
      </w:pPr>
      <w:r>
        <w:rPr>
          <w:rFonts w:ascii="Gill Sans MT" w:eastAsia="Gill Sans MT" w:hAnsi="Gill Sans MT"/>
          <w:sz w:val="22"/>
        </w:rPr>
        <w:t>Nord</w:t>
      </w:r>
      <w:r>
        <w:rPr>
          <w:rFonts w:ascii="Times New Roman" w:eastAsia="Times New Roman" w:hAnsi="Times New Roman"/>
        </w:rPr>
        <w:tab/>
      </w:r>
      <w:r w:rsidR="00301681">
        <w:rPr>
          <w:rFonts w:ascii="Times New Roman" w:eastAsia="Times New Roman" w:hAnsi="Times New Roman"/>
          <w:noProof/>
        </w:rPr>
        <w:drawing>
          <wp:inline distT="0" distB="0" distL="0" distR="0">
            <wp:extent cx="1478280" cy="182880"/>
            <wp:effectExtent l="19050" t="0" r="762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srcRect/>
                    <a:stretch>
                      <a:fillRect/>
                    </a:stretch>
                  </pic:blipFill>
                  <pic:spPr bwMode="auto">
                    <a:xfrm>
                      <a:off x="0" y="0"/>
                      <a:ext cx="1478280" cy="182880"/>
                    </a:xfrm>
                    <a:prstGeom prst="rect">
                      <a:avLst/>
                    </a:prstGeom>
                    <a:noFill/>
                    <a:ln w="9525">
                      <a:noFill/>
                      <a:miter lim="800000"/>
                      <a:headEnd/>
                      <a:tailEnd/>
                    </a:ln>
                  </pic:spPr>
                </pic:pic>
              </a:graphicData>
            </a:graphic>
          </wp:inline>
        </w:drawing>
      </w:r>
      <w:r>
        <w:rPr>
          <w:rFonts w:ascii="Gill Sans MT" w:eastAsia="Gill Sans MT" w:hAnsi="Gill Sans MT"/>
          <w:color w:val="EB9479"/>
          <w:sz w:val="22"/>
        </w:rPr>
        <w:t xml:space="preserve">  51,4</w:t>
      </w:r>
      <w:r>
        <w:rPr>
          <w:rFonts w:ascii="Times New Roman" w:eastAsia="Times New Roman" w:hAnsi="Times New Roman"/>
        </w:rPr>
        <w:tab/>
      </w:r>
      <w:r>
        <w:rPr>
          <w:rFonts w:ascii="Gill Sans MT" w:eastAsia="Gill Sans MT" w:hAnsi="Gill Sans MT"/>
          <w:sz w:val="22"/>
        </w:rPr>
        <w:t xml:space="preserve">Nord  </w:t>
      </w:r>
      <w:r w:rsidR="00301681">
        <w:rPr>
          <w:rFonts w:ascii="Gill Sans MT" w:eastAsia="Gill Sans MT" w:hAnsi="Gill Sans MT"/>
          <w:noProof/>
          <w:sz w:val="22"/>
        </w:rPr>
        <w:drawing>
          <wp:inline distT="0" distB="0" distL="0" distR="0">
            <wp:extent cx="1691640" cy="182880"/>
            <wp:effectExtent l="19050" t="0" r="381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srcRect/>
                    <a:stretch>
                      <a:fillRect/>
                    </a:stretch>
                  </pic:blipFill>
                  <pic:spPr bwMode="auto">
                    <a:xfrm>
                      <a:off x="0" y="0"/>
                      <a:ext cx="1691640" cy="182880"/>
                    </a:xfrm>
                    <a:prstGeom prst="rect">
                      <a:avLst/>
                    </a:prstGeom>
                    <a:noFill/>
                    <a:ln w="9525">
                      <a:noFill/>
                      <a:miter lim="800000"/>
                      <a:headEnd/>
                      <a:tailEnd/>
                    </a:ln>
                  </pic:spPr>
                </pic:pic>
              </a:graphicData>
            </a:graphic>
          </wp:inline>
        </w:drawing>
      </w:r>
      <w:r>
        <w:rPr>
          <w:rFonts w:ascii="Gill Sans MT" w:eastAsia="Gill Sans MT" w:hAnsi="Gill Sans MT"/>
          <w:color w:val="D93737"/>
          <w:sz w:val="22"/>
        </w:rPr>
        <w:t xml:space="preserve"> 58,6</w:t>
      </w:r>
    </w:p>
    <w:tbl>
      <w:tblPr>
        <w:tblW w:w="0" w:type="auto"/>
        <w:tblInd w:w="161" w:type="dxa"/>
        <w:tblLayout w:type="fixed"/>
        <w:tblCellMar>
          <w:left w:w="0" w:type="dxa"/>
          <w:right w:w="0" w:type="dxa"/>
        </w:tblCellMar>
        <w:tblLook w:val="0000" w:firstRow="0" w:lastRow="0" w:firstColumn="0" w:lastColumn="0" w:noHBand="0" w:noVBand="0"/>
      </w:tblPr>
      <w:tblGrid>
        <w:gridCol w:w="1140"/>
        <w:gridCol w:w="30"/>
        <w:gridCol w:w="1700"/>
        <w:gridCol w:w="320"/>
        <w:gridCol w:w="180"/>
        <w:gridCol w:w="160"/>
        <w:gridCol w:w="180"/>
        <w:gridCol w:w="680"/>
        <w:gridCol w:w="1160"/>
        <w:gridCol w:w="160"/>
        <w:gridCol w:w="2160"/>
        <w:gridCol w:w="40"/>
        <w:gridCol w:w="200"/>
        <w:gridCol w:w="760"/>
        <w:gridCol w:w="1300"/>
      </w:tblGrid>
      <w:tr w:rsidR="005D2A42">
        <w:trPr>
          <w:trHeight w:val="257"/>
        </w:trPr>
        <w:tc>
          <w:tcPr>
            <w:tcW w:w="1160" w:type="dxa"/>
            <w:gridSpan w:val="2"/>
            <w:vMerge w:val="restart"/>
            <w:shd w:val="clear" w:color="auto" w:fill="auto"/>
            <w:vAlign w:val="bottom"/>
          </w:tcPr>
          <w:p w:rsidR="005D2A42" w:rsidRDefault="00B5397D">
            <w:pPr>
              <w:spacing w:line="0" w:lineRule="atLeast"/>
              <w:ind w:right="200"/>
              <w:jc w:val="right"/>
              <w:rPr>
                <w:rFonts w:ascii="Gill Sans MT" w:eastAsia="Gill Sans MT" w:hAnsi="Gill Sans MT"/>
                <w:sz w:val="22"/>
              </w:rPr>
            </w:pPr>
            <w:r>
              <w:rPr>
                <w:rFonts w:ascii="Gill Sans MT" w:eastAsia="Gill Sans MT" w:hAnsi="Gill Sans MT"/>
                <w:sz w:val="22"/>
              </w:rPr>
              <w:t>Ouest</w:t>
            </w:r>
          </w:p>
        </w:tc>
        <w:tc>
          <w:tcPr>
            <w:tcW w:w="1700" w:type="dxa"/>
            <w:shd w:val="clear" w:color="auto" w:fill="auto"/>
            <w:vAlign w:val="bottom"/>
          </w:tcPr>
          <w:p w:rsidR="005D2A42" w:rsidRDefault="005D2A42">
            <w:pPr>
              <w:spacing w:line="0" w:lineRule="atLeast"/>
              <w:rPr>
                <w:rFonts w:ascii="Times New Roman" w:eastAsia="Times New Roman" w:hAnsi="Times New Roman"/>
                <w:sz w:val="22"/>
              </w:rPr>
            </w:pPr>
          </w:p>
        </w:tc>
        <w:tc>
          <w:tcPr>
            <w:tcW w:w="320" w:type="dxa"/>
            <w:shd w:val="clear" w:color="auto" w:fill="auto"/>
            <w:vAlign w:val="bottom"/>
          </w:tcPr>
          <w:p w:rsidR="005D2A42" w:rsidRDefault="005D2A42">
            <w:pPr>
              <w:spacing w:line="0" w:lineRule="atLeast"/>
              <w:rPr>
                <w:rFonts w:ascii="Times New Roman" w:eastAsia="Times New Roman" w:hAnsi="Times New Roman"/>
                <w:sz w:val="22"/>
              </w:rPr>
            </w:pPr>
          </w:p>
        </w:tc>
        <w:tc>
          <w:tcPr>
            <w:tcW w:w="180" w:type="dxa"/>
            <w:shd w:val="clear" w:color="auto" w:fill="auto"/>
            <w:vAlign w:val="bottom"/>
          </w:tcPr>
          <w:p w:rsidR="005D2A42" w:rsidRDefault="005D2A42">
            <w:pPr>
              <w:spacing w:line="0" w:lineRule="atLeast"/>
              <w:rPr>
                <w:rFonts w:ascii="Times New Roman" w:eastAsia="Times New Roman" w:hAnsi="Times New Roman"/>
                <w:sz w:val="22"/>
              </w:rPr>
            </w:pPr>
          </w:p>
        </w:tc>
        <w:tc>
          <w:tcPr>
            <w:tcW w:w="160" w:type="dxa"/>
            <w:shd w:val="clear" w:color="auto" w:fill="auto"/>
            <w:vAlign w:val="bottom"/>
          </w:tcPr>
          <w:p w:rsidR="005D2A42" w:rsidRDefault="005D2A42">
            <w:pPr>
              <w:spacing w:line="0" w:lineRule="atLeast"/>
              <w:rPr>
                <w:rFonts w:ascii="Times New Roman" w:eastAsia="Times New Roman" w:hAnsi="Times New Roman"/>
                <w:sz w:val="22"/>
              </w:rPr>
            </w:pPr>
          </w:p>
        </w:tc>
        <w:tc>
          <w:tcPr>
            <w:tcW w:w="860" w:type="dxa"/>
            <w:gridSpan w:val="2"/>
            <w:vMerge w:val="restart"/>
            <w:shd w:val="clear" w:color="auto" w:fill="auto"/>
            <w:vAlign w:val="bottom"/>
          </w:tcPr>
          <w:p w:rsidR="005D2A42" w:rsidRDefault="00B5397D">
            <w:pPr>
              <w:spacing w:line="0" w:lineRule="atLeast"/>
              <w:ind w:right="250"/>
              <w:jc w:val="right"/>
              <w:rPr>
                <w:rFonts w:ascii="Gill Sans MT" w:eastAsia="Gill Sans MT" w:hAnsi="Gill Sans MT"/>
                <w:color w:val="EB9479"/>
                <w:sz w:val="22"/>
              </w:rPr>
            </w:pPr>
            <w:r>
              <w:rPr>
                <w:rFonts w:ascii="Gill Sans MT" w:eastAsia="Gill Sans MT" w:hAnsi="Gill Sans MT"/>
                <w:color w:val="EB9479"/>
                <w:sz w:val="22"/>
              </w:rPr>
              <w:t>52,3</w:t>
            </w:r>
          </w:p>
        </w:tc>
        <w:tc>
          <w:tcPr>
            <w:tcW w:w="1320" w:type="dxa"/>
            <w:gridSpan w:val="2"/>
            <w:vMerge w:val="restart"/>
            <w:shd w:val="clear" w:color="auto" w:fill="auto"/>
            <w:vAlign w:val="bottom"/>
          </w:tcPr>
          <w:p w:rsidR="005D2A42" w:rsidRDefault="00B5397D">
            <w:pPr>
              <w:spacing w:line="0" w:lineRule="atLeast"/>
              <w:ind w:right="200"/>
              <w:jc w:val="right"/>
              <w:rPr>
                <w:rFonts w:ascii="Gill Sans MT" w:eastAsia="Gill Sans MT" w:hAnsi="Gill Sans MT"/>
                <w:sz w:val="22"/>
              </w:rPr>
            </w:pPr>
            <w:r>
              <w:rPr>
                <w:rFonts w:ascii="Gill Sans MT" w:eastAsia="Gill Sans MT" w:hAnsi="Gill Sans MT"/>
                <w:sz w:val="22"/>
              </w:rPr>
              <w:t>Ouest</w:t>
            </w:r>
          </w:p>
        </w:tc>
        <w:tc>
          <w:tcPr>
            <w:tcW w:w="3160" w:type="dxa"/>
            <w:gridSpan w:val="4"/>
            <w:vMerge w:val="restart"/>
            <w:shd w:val="clear" w:color="auto" w:fill="auto"/>
            <w:vAlign w:val="bottom"/>
          </w:tcPr>
          <w:p w:rsidR="005D2A42" w:rsidRDefault="00B5397D">
            <w:pPr>
              <w:spacing w:line="0" w:lineRule="atLeast"/>
              <w:ind w:right="30"/>
              <w:jc w:val="right"/>
              <w:rPr>
                <w:rFonts w:ascii="Gill Sans MT" w:eastAsia="Gill Sans MT" w:hAnsi="Gill Sans MT"/>
                <w:color w:val="EB9479"/>
                <w:sz w:val="22"/>
              </w:rPr>
            </w:pPr>
            <w:r>
              <w:rPr>
                <w:rFonts w:ascii="Gill Sans MT" w:eastAsia="Gill Sans MT" w:hAnsi="Gill Sans MT"/>
                <w:color w:val="EB9479"/>
                <w:sz w:val="22"/>
              </w:rPr>
              <w:t>55,5</w:t>
            </w:r>
          </w:p>
        </w:tc>
        <w:tc>
          <w:tcPr>
            <w:tcW w:w="1300" w:type="dxa"/>
            <w:vMerge w:val="restart"/>
            <w:shd w:val="clear" w:color="auto" w:fill="auto"/>
            <w:vAlign w:val="bottom"/>
          </w:tcPr>
          <w:p w:rsidR="005D2A42" w:rsidRDefault="00B5397D">
            <w:pPr>
              <w:spacing w:line="474" w:lineRule="exact"/>
              <w:jc w:val="right"/>
              <w:rPr>
                <w:rFonts w:ascii="Arial" w:eastAsia="Arial" w:hAnsi="Arial"/>
                <w:color w:val="FFFFFF"/>
                <w:sz w:val="55"/>
              </w:rPr>
            </w:pPr>
            <w:r>
              <w:rPr>
                <w:rFonts w:ascii="Arial" w:eastAsia="Arial" w:hAnsi="Arial"/>
                <w:color w:val="FFFFFF"/>
                <w:sz w:val="55"/>
              </w:rPr>
              <w:t>4</w:t>
            </w:r>
          </w:p>
        </w:tc>
      </w:tr>
      <w:tr w:rsidR="005D2A42">
        <w:trPr>
          <w:trHeight w:val="219"/>
        </w:trPr>
        <w:tc>
          <w:tcPr>
            <w:tcW w:w="1160" w:type="dxa"/>
            <w:gridSpan w:val="2"/>
            <w:vMerge/>
            <w:shd w:val="clear" w:color="auto" w:fill="auto"/>
            <w:vAlign w:val="bottom"/>
          </w:tcPr>
          <w:p w:rsidR="005D2A42" w:rsidRDefault="005D2A42">
            <w:pPr>
              <w:spacing w:line="0" w:lineRule="atLeast"/>
              <w:rPr>
                <w:rFonts w:ascii="Times New Roman" w:eastAsia="Times New Roman" w:hAnsi="Times New Roman"/>
                <w:sz w:val="19"/>
              </w:rPr>
            </w:pPr>
          </w:p>
        </w:tc>
        <w:tc>
          <w:tcPr>
            <w:tcW w:w="1700" w:type="dxa"/>
            <w:tcBorders>
              <w:left w:val="single" w:sz="8" w:space="0" w:color="EB9479"/>
            </w:tcBorders>
            <w:shd w:val="clear" w:color="auto" w:fill="EB9479"/>
            <w:vAlign w:val="bottom"/>
          </w:tcPr>
          <w:p w:rsidR="005D2A42" w:rsidRDefault="005D2A42">
            <w:pPr>
              <w:spacing w:line="0" w:lineRule="atLeast"/>
              <w:rPr>
                <w:rFonts w:ascii="Times New Roman" w:eastAsia="Times New Roman" w:hAnsi="Times New Roman"/>
                <w:sz w:val="19"/>
              </w:rPr>
            </w:pPr>
          </w:p>
        </w:tc>
        <w:tc>
          <w:tcPr>
            <w:tcW w:w="320" w:type="dxa"/>
            <w:tcBorders>
              <w:left w:val="single" w:sz="8" w:space="0" w:color="EB9479"/>
            </w:tcBorders>
            <w:shd w:val="clear" w:color="auto" w:fill="EB9479"/>
            <w:vAlign w:val="bottom"/>
          </w:tcPr>
          <w:p w:rsidR="005D2A42" w:rsidRDefault="005D2A42">
            <w:pPr>
              <w:spacing w:line="0" w:lineRule="atLeast"/>
              <w:rPr>
                <w:rFonts w:ascii="Times New Roman" w:eastAsia="Times New Roman" w:hAnsi="Times New Roman"/>
                <w:sz w:val="19"/>
              </w:rPr>
            </w:pPr>
          </w:p>
        </w:tc>
        <w:tc>
          <w:tcPr>
            <w:tcW w:w="180" w:type="dxa"/>
            <w:tcBorders>
              <w:right w:val="single" w:sz="8" w:space="0" w:color="EB9479"/>
            </w:tcBorders>
            <w:shd w:val="clear" w:color="auto" w:fill="EB9479"/>
            <w:vAlign w:val="bottom"/>
          </w:tcPr>
          <w:p w:rsidR="005D2A42" w:rsidRDefault="005D2A42">
            <w:pPr>
              <w:spacing w:line="0" w:lineRule="atLeast"/>
              <w:rPr>
                <w:rFonts w:ascii="Times New Roman" w:eastAsia="Times New Roman" w:hAnsi="Times New Roman"/>
                <w:sz w:val="19"/>
              </w:rPr>
            </w:pPr>
          </w:p>
        </w:tc>
        <w:tc>
          <w:tcPr>
            <w:tcW w:w="160" w:type="dxa"/>
            <w:shd w:val="clear" w:color="auto" w:fill="EB9479"/>
            <w:vAlign w:val="bottom"/>
          </w:tcPr>
          <w:p w:rsidR="005D2A42" w:rsidRDefault="005D2A42">
            <w:pPr>
              <w:spacing w:line="0" w:lineRule="atLeast"/>
              <w:rPr>
                <w:rFonts w:ascii="Times New Roman" w:eastAsia="Times New Roman" w:hAnsi="Times New Roman"/>
                <w:sz w:val="19"/>
              </w:rPr>
            </w:pPr>
          </w:p>
        </w:tc>
        <w:tc>
          <w:tcPr>
            <w:tcW w:w="860" w:type="dxa"/>
            <w:gridSpan w:val="2"/>
            <w:vMerge/>
            <w:shd w:val="clear" w:color="auto" w:fill="auto"/>
            <w:vAlign w:val="bottom"/>
          </w:tcPr>
          <w:p w:rsidR="005D2A42" w:rsidRDefault="005D2A42">
            <w:pPr>
              <w:spacing w:line="0" w:lineRule="atLeast"/>
              <w:rPr>
                <w:rFonts w:ascii="Times New Roman" w:eastAsia="Times New Roman" w:hAnsi="Times New Roman"/>
                <w:sz w:val="19"/>
              </w:rPr>
            </w:pPr>
          </w:p>
        </w:tc>
        <w:tc>
          <w:tcPr>
            <w:tcW w:w="1320" w:type="dxa"/>
            <w:gridSpan w:val="2"/>
            <w:vMerge/>
            <w:shd w:val="clear" w:color="auto" w:fill="auto"/>
            <w:vAlign w:val="bottom"/>
          </w:tcPr>
          <w:p w:rsidR="005D2A42" w:rsidRDefault="005D2A42">
            <w:pPr>
              <w:spacing w:line="0" w:lineRule="atLeast"/>
              <w:rPr>
                <w:rFonts w:ascii="Times New Roman" w:eastAsia="Times New Roman" w:hAnsi="Times New Roman"/>
                <w:sz w:val="19"/>
              </w:rPr>
            </w:pPr>
          </w:p>
        </w:tc>
        <w:tc>
          <w:tcPr>
            <w:tcW w:w="3160" w:type="dxa"/>
            <w:gridSpan w:val="4"/>
            <w:vMerge/>
            <w:shd w:val="clear" w:color="auto" w:fill="auto"/>
            <w:vAlign w:val="bottom"/>
          </w:tcPr>
          <w:p w:rsidR="005D2A42" w:rsidRDefault="005D2A42">
            <w:pPr>
              <w:spacing w:line="0" w:lineRule="atLeast"/>
              <w:rPr>
                <w:rFonts w:ascii="Times New Roman" w:eastAsia="Times New Roman" w:hAnsi="Times New Roman"/>
                <w:sz w:val="19"/>
              </w:rPr>
            </w:pPr>
          </w:p>
        </w:tc>
        <w:tc>
          <w:tcPr>
            <w:tcW w:w="1300" w:type="dxa"/>
            <w:vMerge/>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64"/>
        </w:trPr>
        <w:tc>
          <w:tcPr>
            <w:tcW w:w="1160" w:type="dxa"/>
            <w:gridSpan w:val="2"/>
            <w:vMerge/>
            <w:shd w:val="clear" w:color="auto" w:fill="auto"/>
            <w:vAlign w:val="bottom"/>
          </w:tcPr>
          <w:p w:rsidR="005D2A42" w:rsidRDefault="005D2A42">
            <w:pPr>
              <w:spacing w:line="0" w:lineRule="atLeast"/>
              <w:rPr>
                <w:rFonts w:ascii="Times New Roman" w:eastAsia="Times New Roman" w:hAnsi="Times New Roman"/>
                <w:sz w:val="5"/>
              </w:rPr>
            </w:pPr>
          </w:p>
        </w:tc>
        <w:tc>
          <w:tcPr>
            <w:tcW w:w="1700" w:type="dxa"/>
            <w:tcBorders>
              <w:left w:val="single" w:sz="8" w:space="0" w:color="EB9479"/>
            </w:tcBorders>
            <w:shd w:val="clear" w:color="auto" w:fill="EB9479"/>
            <w:vAlign w:val="bottom"/>
          </w:tcPr>
          <w:p w:rsidR="005D2A42" w:rsidRDefault="005D2A42">
            <w:pPr>
              <w:spacing w:line="0" w:lineRule="atLeast"/>
              <w:rPr>
                <w:rFonts w:ascii="Times New Roman" w:eastAsia="Times New Roman" w:hAnsi="Times New Roman"/>
                <w:sz w:val="5"/>
              </w:rPr>
            </w:pPr>
          </w:p>
        </w:tc>
        <w:tc>
          <w:tcPr>
            <w:tcW w:w="320" w:type="dxa"/>
            <w:tcBorders>
              <w:left w:val="single" w:sz="8" w:space="0" w:color="EB9479"/>
            </w:tcBorders>
            <w:shd w:val="clear" w:color="auto" w:fill="EB9479"/>
            <w:vAlign w:val="bottom"/>
          </w:tcPr>
          <w:p w:rsidR="005D2A42" w:rsidRDefault="005D2A42">
            <w:pPr>
              <w:spacing w:line="0" w:lineRule="atLeast"/>
              <w:rPr>
                <w:rFonts w:ascii="Times New Roman" w:eastAsia="Times New Roman" w:hAnsi="Times New Roman"/>
                <w:sz w:val="5"/>
              </w:rPr>
            </w:pPr>
          </w:p>
        </w:tc>
        <w:tc>
          <w:tcPr>
            <w:tcW w:w="180" w:type="dxa"/>
            <w:tcBorders>
              <w:right w:val="single" w:sz="8" w:space="0" w:color="EB9479"/>
            </w:tcBorders>
            <w:shd w:val="clear" w:color="auto" w:fill="EB9479"/>
            <w:vAlign w:val="bottom"/>
          </w:tcPr>
          <w:p w:rsidR="005D2A42" w:rsidRDefault="005D2A42">
            <w:pPr>
              <w:spacing w:line="0" w:lineRule="atLeast"/>
              <w:rPr>
                <w:rFonts w:ascii="Times New Roman" w:eastAsia="Times New Roman" w:hAnsi="Times New Roman"/>
                <w:sz w:val="5"/>
              </w:rPr>
            </w:pPr>
          </w:p>
        </w:tc>
        <w:tc>
          <w:tcPr>
            <w:tcW w:w="160" w:type="dxa"/>
            <w:shd w:val="clear" w:color="auto" w:fill="EB9479"/>
            <w:vAlign w:val="bottom"/>
          </w:tcPr>
          <w:p w:rsidR="005D2A42" w:rsidRDefault="005D2A42">
            <w:pPr>
              <w:spacing w:line="0" w:lineRule="atLeast"/>
              <w:rPr>
                <w:rFonts w:ascii="Times New Roman" w:eastAsia="Times New Roman" w:hAnsi="Times New Roman"/>
                <w:sz w:val="5"/>
              </w:rPr>
            </w:pPr>
          </w:p>
        </w:tc>
        <w:tc>
          <w:tcPr>
            <w:tcW w:w="860" w:type="dxa"/>
            <w:gridSpan w:val="2"/>
            <w:vMerge/>
            <w:shd w:val="clear" w:color="auto" w:fill="auto"/>
            <w:vAlign w:val="bottom"/>
          </w:tcPr>
          <w:p w:rsidR="005D2A42" w:rsidRDefault="005D2A42">
            <w:pPr>
              <w:spacing w:line="0" w:lineRule="atLeast"/>
              <w:rPr>
                <w:rFonts w:ascii="Times New Roman" w:eastAsia="Times New Roman" w:hAnsi="Times New Roman"/>
                <w:sz w:val="5"/>
              </w:rPr>
            </w:pPr>
          </w:p>
        </w:tc>
        <w:tc>
          <w:tcPr>
            <w:tcW w:w="1320" w:type="dxa"/>
            <w:gridSpan w:val="2"/>
            <w:vMerge/>
            <w:shd w:val="clear" w:color="auto" w:fill="auto"/>
            <w:vAlign w:val="bottom"/>
          </w:tcPr>
          <w:p w:rsidR="005D2A42" w:rsidRDefault="005D2A42">
            <w:pPr>
              <w:spacing w:line="0" w:lineRule="atLeast"/>
              <w:rPr>
                <w:rFonts w:ascii="Times New Roman" w:eastAsia="Times New Roman" w:hAnsi="Times New Roman"/>
                <w:sz w:val="5"/>
              </w:rPr>
            </w:pPr>
          </w:p>
        </w:tc>
        <w:tc>
          <w:tcPr>
            <w:tcW w:w="3160" w:type="dxa"/>
            <w:gridSpan w:val="4"/>
            <w:vMerge/>
            <w:shd w:val="clear" w:color="auto" w:fill="auto"/>
            <w:vAlign w:val="bottom"/>
          </w:tcPr>
          <w:p w:rsidR="005D2A42" w:rsidRDefault="005D2A42">
            <w:pPr>
              <w:spacing w:line="0" w:lineRule="atLeast"/>
              <w:rPr>
                <w:rFonts w:ascii="Times New Roman" w:eastAsia="Times New Roman" w:hAnsi="Times New Roman"/>
                <w:sz w:val="5"/>
              </w:rPr>
            </w:pPr>
          </w:p>
        </w:tc>
        <w:tc>
          <w:tcPr>
            <w:tcW w:w="1300" w:type="dxa"/>
            <w:shd w:val="clear" w:color="auto" w:fill="auto"/>
            <w:vAlign w:val="bottom"/>
          </w:tcPr>
          <w:p w:rsidR="005D2A42" w:rsidRDefault="005D2A42">
            <w:pPr>
              <w:spacing w:line="0" w:lineRule="atLeast"/>
              <w:rPr>
                <w:rFonts w:ascii="Times New Roman" w:eastAsia="Times New Roman" w:hAnsi="Times New Roman"/>
                <w:sz w:val="5"/>
              </w:rPr>
            </w:pPr>
          </w:p>
        </w:tc>
      </w:tr>
      <w:tr w:rsidR="005D2A42">
        <w:trPr>
          <w:trHeight w:val="257"/>
        </w:trPr>
        <w:tc>
          <w:tcPr>
            <w:tcW w:w="1140" w:type="dxa"/>
            <w:shd w:val="clear" w:color="auto" w:fill="auto"/>
            <w:vAlign w:val="bottom"/>
          </w:tcPr>
          <w:p w:rsidR="005D2A42" w:rsidRDefault="005D2A42">
            <w:pPr>
              <w:spacing w:line="0" w:lineRule="atLeast"/>
              <w:rPr>
                <w:rFonts w:ascii="Times New Roman" w:eastAsia="Times New Roman" w:hAnsi="Times New Roman"/>
                <w:sz w:val="22"/>
              </w:rPr>
            </w:pPr>
          </w:p>
        </w:tc>
        <w:tc>
          <w:tcPr>
            <w:tcW w:w="20" w:type="dxa"/>
            <w:shd w:val="clear" w:color="auto" w:fill="auto"/>
            <w:vAlign w:val="bottom"/>
          </w:tcPr>
          <w:p w:rsidR="005D2A42" w:rsidRDefault="005D2A42">
            <w:pPr>
              <w:spacing w:line="0" w:lineRule="atLeast"/>
              <w:rPr>
                <w:rFonts w:ascii="Times New Roman" w:eastAsia="Times New Roman" w:hAnsi="Times New Roman"/>
                <w:sz w:val="22"/>
              </w:rPr>
            </w:pPr>
          </w:p>
        </w:tc>
        <w:tc>
          <w:tcPr>
            <w:tcW w:w="1700" w:type="dxa"/>
            <w:shd w:val="clear" w:color="auto" w:fill="auto"/>
            <w:vAlign w:val="bottom"/>
          </w:tcPr>
          <w:p w:rsidR="005D2A42" w:rsidRDefault="005D2A42">
            <w:pPr>
              <w:spacing w:line="0" w:lineRule="atLeast"/>
              <w:rPr>
                <w:rFonts w:ascii="Times New Roman" w:eastAsia="Times New Roman" w:hAnsi="Times New Roman"/>
                <w:sz w:val="22"/>
              </w:rPr>
            </w:pPr>
          </w:p>
        </w:tc>
        <w:tc>
          <w:tcPr>
            <w:tcW w:w="320" w:type="dxa"/>
            <w:shd w:val="clear" w:color="auto" w:fill="auto"/>
            <w:vAlign w:val="bottom"/>
          </w:tcPr>
          <w:p w:rsidR="005D2A42" w:rsidRDefault="005D2A42">
            <w:pPr>
              <w:spacing w:line="0" w:lineRule="atLeast"/>
              <w:rPr>
                <w:rFonts w:ascii="Times New Roman" w:eastAsia="Times New Roman" w:hAnsi="Times New Roman"/>
                <w:sz w:val="22"/>
              </w:rPr>
            </w:pPr>
          </w:p>
        </w:tc>
        <w:tc>
          <w:tcPr>
            <w:tcW w:w="180" w:type="dxa"/>
            <w:shd w:val="clear" w:color="auto" w:fill="auto"/>
            <w:vAlign w:val="bottom"/>
          </w:tcPr>
          <w:p w:rsidR="005D2A42" w:rsidRDefault="005D2A42">
            <w:pPr>
              <w:spacing w:line="0" w:lineRule="atLeast"/>
              <w:rPr>
                <w:rFonts w:ascii="Times New Roman" w:eastAsia="Times New Roman" w:hAnsi="Times New Roman"/>
                <w:sz w:val="22"/>
              </w:rPr>
            </w:pPr>
          </w:p>
        </w:tc>
        <w:tc>
          <w:tcPr>
            <w:tcW w:w="160" w:type="dxa"/>
            <w:shd w:val="clear" w:color="auto" w:fill="auto"/>
            <w:vAlign w:val="bottom"/>
          </w:tcPr>
          <w:p w:rsidR="005D2A42" w:rsidRDefault="005D2A42">
            <w:pPr>
              <w:spacing w:line="0" w:lineRule="atLeast"/>
              <w:rPr>
                <w:rFonts w:ascii="Times New Roman" w:eastAsia="Times New Roman" w:hAnsi="Times New Roman"/>
                <w:sz w:val="22"/>
              </w:rPr>
            </w:pPr>
          </w:p>
        </w:tc>
        <w:tc>
          <w:tcPr>
            <w:tcW w:w="180" w:type="dxa"/>
            <w:shd w:val="clear" w:color="auto" w:fill="auto"/>
            <w:vAlign w:val="bottom"/>
          </w:tcPr>
          <w:p w:rsidR="005D2A42" w:rsidRDefault="005D2A42">
            <w:pPr>
              <w:spacing w:line="0" w:lineRule="atLeast"/>
              <w:rPr>
                <w:rFonts w:ascii="Times New Roman" w:eastAsia="Times New Roman" w:hAnsi="Times New Roman"/>
                <w:sz w:val="22"/>
              </w:rPr>
            </w:pPr>
          </w:p>
        </w:tc>
        <w:tc>
          <w:tcPr>
            <w:tcW w:w="680" w:type="dxa"/>
            <w:shd w:val="clear" w:color="auto" w:fill="auto"/>
            <w:vAlign w:val="bottom"/>
          </w:tcPr>
          <w:p w:rsidR="005D2A42" w:rsidRDefault="005D2A42">
            <w:pPr>
              <w:spacing w:line="0" w:lineRule="atLeast"/>
              <w:rPr>
                <w:rFonts w:ascii="Times New Roman" w:eastAsia="Times New Roman" w:hAnsi="Times New Roman"/>
                <w:sz w:val="22"/>
              </w:rPr>
            </w:pPr>
          </w:p>
        </w:tc>
        <w:tc>
          <w:tcPr>
            <w:tcW w:w="1320" w:type="dxa"/>
            <w:gridSpan w:val="2"/>
            <w:shd w:val="clear" w:color="auto" w:fill="auto"/>
            <w:vAlign w:val="bottom"/>
          </w:tcPr>
          <w:p w:rsidR="005D2A42" w:rsidRDefault="005D2A42">
            <w:pPr>
              <w:spacing w:line="0" w:lineRule="atLeast"/>
              <w:rPr>
                <w:rFonts w:ascii="Times New Roman" w:eastAsia="Times New Roman" w:hAnsi="Times New Roman"/>
                <w:sz w:val="22"/>
              </w:rPr>
            </w:pPr>
          </w:p>
        </w:tc>
        <w:tc>
          <w:tcPr>
            <w:tcW w:w="2160" w:type="dxa"/>
            <w:shd w:val="clear" w:color="auto" w:fill="auto"/>
            <w:vAlign w:val="bottom"/>
          </w:tcPr>
          <w:p w:rsidR="005D2A42" w:rsidRDefault="005D2A42">
            <w:pPr>
              <w:spacing w:line="0" w:lineRule="atLeast"/>
              <w:rPr>
                <w:rFonts w:ascii="Times New Roman" w:eastAsia="Times New Roman" w:hAnsi="Times New Roman"/>
                <w:sz w:val="22"/>
              </w:rPr>
            </w:pPr>
          </w:p>
        </w:tc>
        <w:tc>
          <w:tcPr>
            <w:tcW w:w="40" w:type="dxa"/>
            <w:shd w:val="clear" w:color="auto" w:fill="auto"/>
            <w:vAlign w:val="bottom"/>
          </w:tcPr>
          <w:p w:rsidR="005D2A42" w:rsidRDefault="005D2A42">
            <w:pPr>
              <w:spacing w:line="0" w:lineRule="atLeast"/>
              <w:rPr>
                <w:rFonts w:ascii="Times New Roman" w:eastAsia="Times New Roman" w:hAnsi="Times New Roman"/>
                <w:sz w:val="22"/>
              </w:rPr>
            </w:pPr>
          </w:p>
        </w:tc>
        <w:tc>
          <w:tcPr>
            <w:tcW w:w="200" w:type="dxa"/>
            <w:shd w:val="clear" w:color="auto" w:fill="auto"/>
            <w:vAlign w:val="bottom"/>
          </w:tcPr>
          <w:p w:rsidR="005D2A42" w:rsidRDefault="005D2A42">
            <w:pPr>
              <w:spacing w:line="0" w:lineRule="atLeast"/>
              <w:rPr>
                <w:rFonts w:ascii="Times New Roman" w:eastAsia="Times New Roman" w:hAnsi="Times New Roman"/>
                <w:sz w:val="22"/>
              </w:rPr>
            </w:pPr>
          </w:p>
        </w:tc>
        <w:tc>
          <w:tcPr>
            <w:tcW w:w="760" w:type="dxa"/>
            <w:shd w:val="clear" w:color="auto" w:fill="auto"/>
            <w:vAlign w:val="bottom"/>
          </w:tcPr>
          <w:p w:rsidR="005D2A42" w:rsidRDefault="005D2A42">
            <w:pPr>
              <w:spacing w:line="0" w:lineRule="atLeast"/>
              <w:rPr>
                <w:rFonts w:ascii="Times New Roman" w:eastAsia="Times New Roman" w:hAnsi="Times New Roman"/>
                <w:sz w:val="22"/>
              </w:rPr>
            </w:pPr>
          </w:p>
        </w:tc>
        <w:tc>
          <w:tcPr>
            <w:tcW w:w="130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286"/>
        </w:trPr>
        <w:tc>
          <w:tcPr>
            <w:tcW w:w="1160" w:type="dxa"/>
            <w:gridSpan w:val="2"/>
            <w:shd w:val="clear" w:color="auto" w:fill="auto"/>
            <w:vAlign w:val="bottom"/>
          </w:tcPr>
          <w:p w:rsidR="005D2A42" w:rsidRDefault="00B5397D">
            <w:pPr>
              <w:spacing w:line="0" w:lineRule="atLeast"/>
              <w:ind w:right="200"/>
              <w:jc w:val="right"/>
              <w:rPr>
                <w:rFonts w:ascii="Gill Sans MT" w:eastAsia="Gill Sans MT" w:hAnsi="Gill Sans MT"/>
                <w:sz w:val="22"/>
              </w:rPr>
            </w:pPr>
            <w:r>
              <w:rPr>
                <w:rFonts w:ascii="Gill Sans MT" w:eastAsia="Gill Sans MT" w:hAnsi="Gill Sans MT"/>
                <w:sz w:val="22"/>
              </w:rPr>
              <w:t>Centre</w:t>
            </w:r>
          </w:p>
        </w:tc>
        <w:tc>
          <w:tcPr>
            <w:tcW w:w="1700" w:type="dxa"/>
            <w:tcBorders>
              <w:left w:val="single" w:sz="8" w:space="0" w:color="EB9479"/>
            </w:tcBorders>
            <w:shd w:val="clear" w:color="auto" w:fill="EB9479"/>
            <w:vAlign w:val="bottom"/>
          </w:tcPr>
          <w:p w:rsidR="005D2A42" w:rsidRDefault="005D2A42">
            <w:pPr>
              <w:spacing w:line="0" w:lineRule="atLeast"/>
              <w:rPr>
                <w:rFonts w:ascii="Times New Roman" w:eastAsia="Times New Roman" w:hAnsi="Times New Roman"/>
                <w:sz w:val="24"/>
              </w:rPr>
            </w:pPr>
          </w:p>
        </w:tc>
        <w:tc>
          <w:tcPr>
            <w:tcW w:w="660" w:type="dxa"/>
            <w:gridSpan w:val="3"/>
            <w:tcBorders>
              <w:left w:val="single" w:sz="8" w:space="0" w:color="EB9479"/>
            </w:tcBorders>
            <w:shd w:val="clear" w:color="auto" w:fill="auto"/>
            <w:vAlign w:val="bottom"/>
          </w:tcPr>
          <w:p w:rsidR="005D2A42" w:rsidRDefault="00B5397D">
            <w:pPr>
              <w:spacing w:line="0" w:lineRule="atLeast"/>
              <w:ind w:right="10"/>
              <w:jc w:val="right"/>
              <w:rPr>
                <w:rFonts w:ascii="Gill Sans MT" w:eastAsia="Gill Sans MT" w:hAnsi="Gill Sans MT"/>
                <w:color w:val="EB9479"/>
                <w:sz w:val="22"/>
              </w:rPr>
            </w:pPr>
            <w:r>
              <w:rPr>
                <w:rFonts w:ascii="Gill Sans MT" w:eastAsia="Gill Sans MT" w:hAnsi="Gill Sans MT"/>
                <w:color w:val="EB9479"/>
                <w:sz w:val="22"/>
              </w:rPr>
              <w:t>38,7</w:t>
            </w:r>
          </w:p>
        </w:tc>
        <w:tc>
          <w:tcPr>
            <w:tcW w:w="180" w:type="dxa"/>
            <w:shd w:val="clear" w:color="auto" w:fill="auto"/>
            <w:vAlign w:val="bottom"/>
          </w:tcPr>
          <w:p w:rsidR="005D2A42" w:rsidRDefault="005D2A42">
            <w:pPr>
              <w:spacing w:line="0" w:lineRule="atLeast"/>
              <w:rPr>
                <w:rFonts w:ascii="Times New Roman" w:eastAsia="Times New Roman" w:hAnsi="Times New Roman"/>
                <w:sz w:val="24"/>
              </w:rPr>
            </w:pPr>
          </w:p>
        </w:tc>
        <w:tc>
          <w:tcPr>
            <w:tcW w:w="680" w:type="dxa"/>
            <w:shd w:val="clear" w:color="auto" w:fill="auto"/>
            <w:vAlign w:val="bottom"/>
          </w:tcPr>
          <w:p w:rsidR="005D2A42" w:rsidRDefault="005D2A42">
            <w:pPr>
              <w:spacing w:line="0" w:lineRule="atLeast"/>
              <w:rPr>
                <w:rFonts w:ascii="Times New Roman" w:eastAsia="Times New Roman" w:hAnsi="Times New Roman"/>
                <w:sz w:val="24"/>
              </w:rPr>
            </w:pPr>
          </w:p>
        </w:tc>
        <w:tc>
          <w:tcPr>
            <w:tcW w:w="1320" w:type="dxa"/>
            <w:gridSpan w:val="2"/>
            <w:tcBorders>
              <w:right w:val="single" w:sz="8" w:space="0" w:color="EB9479"/>
            </w:tcBorders>
            <w:shd w:val="clear" w:color="auto" w:fill="auto"/>
            <w:vAlign w:val="bottom"/>
          </w:tcPr>
          <w:p w:rsidR="005D2A42" w:rsidRDefault="00B5397D">
            <w:pPr>
              <w:spacing w:line="0" w:lineRule="atLeast"/>
              <w:ind w:right="200"/>
              <w:jc w:val="right"/>
              <w:rPr>
                <w:rFonts w:ascii="Gill Sans MT" w:eastAsia="Gill Sans MT" w:hAnsi="Gill Sans MT"/>
                <w:sz w:val="22"/>
              </w:rPr>
            </w:pPr>
            <w:r>
              <w:rPr>
                <w:rFonts w:ascii="Gill Sans MT" w:eastAsia="Gill Sans MT" w:hAnsi="Gill Sans MT"/>
                <w:sz w:val="22"/>
              </w:rPr>
              <w:t>Centre</w:t>
            </w:r>
          </w:p>
        </w:tc>
        <w:tc>
          <w:tcPr>
            <w:tcW w:w="2160" w:type="dxa"/>
            <w:shd w:val="clear" w:color="auto" w:fill="EB9479"/>
            <w:vAlign w:val="bottom"/>
          </w:tcPr>
          <w:p w:rsidR="005D2A42" w:rsidRDefault="005D2A42">
            <w:pPr>
              <w:spacing w:line="0" w:lineRule="atLeast"/>
              <w:rPr>
                <w:rFonts w:ascii="Times New Roman" w:eastAsia="Times New Roman" w:hAnsi="Times New Roman"/>
                <w:sz w:val="24"/>
              </w:rPr>
            </w:pPr>
          </w:p>
        </w:tc>
        <w:tc>
          <w:tcPr>
            <w:tcW w:w="1000" w:type="dxa"/>
            <w:gridSpan w:val="3"/>
            <w:shd w:val="clear" w:color="auto" w:fill="auto"/>
            <w:vAlign w:val="bottom"/>
          </w:tcPr>
          <w:p w:rsidR="005D2A42" w:rsidRDefault="00B5397D">
            <w:pPr>
              <w:spacing w:line="0" w:lineRule="atLeast"/>
              <w:ind w:right="390"/>
              <w:jc w:val="right"/>
              <w:rPr>
                <w:rFonts w:ascii="Gill Sans MT" w:eastAsia="Gill Sans MT" w:hAnsi="Gill Sans MT"/>
                <w:color w:val="EB9479"/>
                <w:sz w:val="22"/>
              </w:rPr>
            </w:pPr>
            <w:r>
              <w:rPr>
                <w:rFonts w:ascii="Gill Sans MT" w:eastAsia="Gill Sans MT" w:hAnsi="Gill Sans MT"/>
                <w:color w:val="EB9479"/>
                <w:sz w:val="22"/>
              </w:rPr>
              <w:t>48,0</w:t>
            </w:r>
          </w:p>
        </w:tc>
        <w:tc>
          <w:tcPr>
            <w:tcW w:w="130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54"/>
        </w:trPr>
        <w:tc>
          <w:tcPr>
            <w:tcW w:w="1140" w:type="dxa"/>
            <w:shd w:val="clear" w:color="auto" w:fill="auto"/>
            <w:vAlign w:val="bottom"/>
          </w:tcPr>
          <w:p w:rsidR="005D2A42" w:rsidRDefault="005D2A42">
            <w:pPr>
              <w:spacing w:line="0" w:lineRule="atLeast"/>
              <w:rPr>
                <w:rFonts w:ascii="Times New Roman" w:eastAsia="Times New Roman" w:hAnsi="Times New Roman"/>
                <w:sz w:val="22"/>
              </w:rPr>
            </w:pPr>
          </w:p>
        </w:tc>
        <w:tc>
          <w:tcPr>
            <w:tcW w:w="20" w:type="dxa"/>
            <w:shd w:val="clear" w:color="auto" w:fill="auto"/>
            <w:vAlign w:val="bottom"/>
          </w:tcPr>
          <w:p w:rsidR="005D2A42" w:rsidRDefault="005D2A42">
            <w:pPr>
              <w:spacing w:line="0" w:lineRule="atLeast"/>
              <w:rPr>
                <w:rFonts w:ascii="Times New Roman" w:eastAsia="Times New Roman" w:hAnsi="Times New Roman"/>
                <w:sz w:val="22"/>
              </w:rPr>
            </w:pPr>
          </w:p>
        </w:tc>
        <w:tc>
          <w:tcPr>
            <w:tcW w:w="1700" w:type="dxa"/>
            <w:shd w:val="clear" w:color="auto" w:fill="auto"/>
            <w:vAlign w:val="bottom"/>
          </w:tcPr>
          <w:p w:rsidR="005D2A42" w:rsidRDefault="005D2A42">
            <w:pPr>
              <w:spacing w:line="0" w:lineRule="atLeast"/>
              <w:rPr>
                <w:rFonts w:ascii="Times New Roman" w:eastAsia="Times New Roman" w:hAnsi="Times New Roman"/>
                <w:sz w:val="22"/>
              </w:rPr>
            </w:pPr>
          </w:p>
        </w:tc>
        <w:tc>
          <w:tcPr>
            <w:tcW w:w="320" w:type="dxa"/>
            <w:shd w:val="clear" w:color="auto" w:fill="auto"/>
            <w:vAlign w:val="bottom"/>
          </w:tcPr>
          <w:p w:rsidR="005D2A42" w:rsidRDefault="005D2A42">
            <w:pPr>
              <w:spacing w:line="0" w:lineRule="atLeast"/>
              <w:rPr>
                <w:rFonts w:ascii="Times New Roman" w:eastAsia="Times New Roman" w:hAnsi="Times New Roman"/>
                <w:sz w:val="22"/>
              </w:rPr>
            </w:pPr>
          </w:p>
        </w:tc>
        <w:tc>
          <w:tcPr>
            <w:tcW w:w="180" w:type="dxa"/>
            <w:shd w:val="clear" w:color="auto" w:fill="auto"/>
            <w:vAlign w:val="bottom"/>
          </w:tcPr>
          <w:p w:rsidR="005D2A42" w:rsidRDefault="005D2A42">
            <w:pPr>
              <w:spacing w:line="0" w:lineRule="atLeast"/>
              <w:rPr>
                <w:rFonts w:ascii="Times New Roman" w:eastAsia="Times New Roman" w:hAnsi="Times New Roman"/>
                <w:sz w:val="22"/>
              </w:rPr>
            </w:pPr>
          </w:p>
        </w:tc>
        <w:tc>
          <w:tcPr>
            <w:tcW w:w="1020" w:type="dxa"/>
            <w:gridSpan w:val="3"/>
            <w:shd w:val="clear" w:color="auto" w:fill="auto"/>
            <w:vAlign w:val="bottom"/>
          </w:tcPr>
          <w:p w:rsidR="005D2A42" w:rsidRDefault="005D2A42">
            <w:pPr>
              <w:spacing w:line="0" w:lineRule="atLeast"/>
              <w:rPr>
                <w:rFonts w:ascii="Times New Roman" w:eastAsia="Times New Roman" w:hAnsi="Times New Roman"/>
                <w:sz w:val="22"/>
              </w:rPr>
            </w:pPr>
          </w:p>
        </w:tc>
        <w:tc>
          <w:tcPr>
            <w:tcW w:w="1320" w:type="dxa"/>
            <w:gridSpan w:val="2"/>
            <w:shd w:val="clear" w:color="auto" w:fill="auto"/>
            <w:vAlign w:val="bottom"/>
          </w:tcPr>
          <w:p w:rsidR="005D2A42" w:rsidRDefault="005D2A42">
            <w:pPr>
              <w:spacing w:line="0" w:lineRule="atLeast"/>
              <w:rPr>
                <w:rFonts w:ascii="Times New Roman" w:eastAsia="Times New Roman" w:hAnsi="Times New Roman"/>
                <w:sz w:val="22"/>
              </w:rPr>
            </w:pPr>
          </w:p>
        </w:tc>
        <w:tc>
          <w:tcPr>
            <w:tcW w:w="2160" w:type="dxa"/>
            <w:shd w:val="clear" w:color="auto" w:fill="auto"/>
            <w:vAlign w:val="bottom"/>
          </w:tcPr>
          <w:p w:rsidR="005D2A42" w:rsidRDefault="005D2A42">
            <w:pPr>
              <w:spacing w:line="0" w:lineRule="atLeast"/>
              <w:rPr>
                <w:rFonts w:ascii="Times New Roman" w:eastAsia="Times New Roman" w:hAnsi="Times New Roman"/>
                <w:sz w:val="22"/>
              </w:rPr>
            </w:pPr>
          </w:p>
        </w:tc>
        <w:tc>
          <w:tcPr>
            <w:tcW w:w="40" w:type="dxa"/>
            <w:shd w:val="clear" w:color="auto" w:fill="auto"/>
            <w:vAlign w:val="bottom"/>
          </w:tcPr>
          <w:p w:rsidR="005D2A42" w:rsidRDefault="005D2A42">
            <w:pPr>
              <w:spacing w:line="0" w:lineRule="atLeast"/>
              <w:rPr>
                <w:rFonts w:ascii="Times New Roman" w:eastAsia="Times New Roman" w:hAnsi="Times New Roman"/>
                <w:sz w:val="22"/>
              </w:rPr>
            </w:pPr>
          </w:p>
        </w:tc>
        <w:tc>
          <w:tcPr>
            <w:tcW w:w="200" w:type="dxa"/>
            <w:shd w:val="clear" w:color="auto" w:fill="auto"/>
            <w:vAlign w:val="bottom"/>
          </w:tcPr>
          <w:p w:rsidR="005D2A42" w:rsidRDefault="005D2A42">
            <w:pPr>
              <w:spacing w:line="0" w:lineRule="atLeast"/>
              <w:rPr>
                <w:rFonts w:ascii="Times New Roman" w:eastAsia="Times New Roman" w:hAnsi="Times New Roman"/>
                <w:sz w:val="22"/>
              </w:rPr>
            </w:pPr>
          </w:p>
        </w:tc>
        <w:tc>
          <w:tcPr>
            <w:tcW w:w="760" w:type="dxa"/>
            <w:shd w:val="clear" w:color="auto" w:fill="auto"/>
            <w:vAlign w:val="bottom"/>
          </w:tcPr>
          <w:p w:rsidR="005D2A42" w:rsidRDefault="005D2A42">
            <w:pPr>
              <w:spacing w:line="0" w:lineRule="atLeast"/>
              <w:rPr>
                <w:rFonts w:ascii="Times New Roman" w:eastAsia="Times New Roman" w:hAnsi="Times New Roman"/>
                <w:sz w:val="22"/>
              </w:rPr>
            </w:pPr>
          </w:p>
        </w:tc>
        <w:tc>
          <w:tcPr>
            <w:tcW w:w="130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286"/>
        </w:trPr>
        <w:tc>
          <w:tcPr>
            <w:tcW w:w="1160" w:type="dxa"/>
            <w:gridSpan w:val="2"/>
            <w:shd w:val="clear" w:color="auto" w:fill="auto"/>
            <w:vAlign w:val="bottom"/>
          </w:tcPr>
          <w:p w:rsidR="005D2A42" w:rsidRDefault="00B5397D">
            <w:pPr>
              <w:spacing w:line="0" w:lineRule="atLeast"/>
              <w:ind w:right="200"/>
              <w:jc w:val="right"/>
              <w:rPr>
                <w:rFonts w:ascii="Gill Sans MT" w:eastAsia="Gill Sans MT" w:hAnsi="Gill Sans MT"/>
                <w:sz w:val="22"/>
              </w:rPr>
            </w:pPr>
            <w:r>
              <w:rPr>
                <w:rFonts w:ascii="Gill Sans MT" w:eastAsia="Gill Sans MT" w:hAnsi="Gill Sans MT"/>
                <w:sz w:val="22"/>
              </w:rPr>
              <w:t>Sud-Est</w:t>
            </w:r>
          </w:p>
        </w:tc>
        <w:tc>
          <w:tcPr>
            <w:tcW w:w="1700" w:type="dxa"/>
            <w:tcBorders>
              <w:left w:val="single" w:sz="8" w:space="0" w:color="EB9479"/>
            </w:tcBorders>
            <w:shd w:val="clear" w:color="auto" w:fill="EB9479"/>
            <w:vAlign w:val="bottom"/>
          </w:tcPr>
          <w:p w:rsidR="005D2A42" w:rsidRDefault="005D2A42">
            <w:pPr>
              <w:spacing w:line="0" w:lineRule="atLeast"/>
              <w:rPr>
                <w:rFonts w:ascii="Times New Roman" w:eastAsia="Times New Roman" w:hAnsi="Times New Roman"/>
                <w:sz w:val="24"/>
              </w:rPr>
            </w:pPr>
          </w:p>
        </w:tc>
        <w:tc>
          <w:tcPr>
            <w:tcW w:w="320" w:type="dxa"/>
            <w:tcBorders>
              <w:left w:val="single" w:sz="8" w:space="0" w:color="EB9479"/>
            </w:tcBorders>
            <w:shd w:val="clear" w:color="auto" w:fill="EB9479"/>
            <w:vAlign w:val="bottom"/>
          </w:tcPr>
          <w:p w:rsidR="005D2A42" w:rsidRDefault="005D2A42">
            <w:pPr>
              <w:spacing w:line="0" w:lineRule="atLeast"/>
              <w:rPr>
                <w:rFonts w:ascii="Times New Roman" w:eastAsia="Times New Roman" w:hAnsi="Times New Roman"/>
                <w:sz w:val="24"/>
              </w:rPr>
            </w:pPr>
          </w:p>
        </w:tc>
        <w:tc>
          <w:tcPr>
            <w:tcW w:w="180" w:type="dxa"/>
            <w:tcBorders>
              <w:right w:val="single" w:sz="8" w:space="0" w:color="EB9479"/>
            </w:tcBorders>
            <w:shd w:val="clear" w:color="auto" w:fill="EB9479"/>
            <w:vAlign w:val="bottom"/>
          </w:tcPr>
          <w:p w:rsidR="005D2A42" w:rsidRDefault="005D2A42">
            <w:pPr>
              <w:spacing w:line="0" w:lineRule="atLeast"/>
              <w:rPr>
                <w:rFonts w:ascii="Times New Roman" w:eastAsia="Times New Roman" w:hAnsi="Times New Roman"/>
                <w:sz w:val="24"/>
              </w:rPr>
            </w:pPr>
          </w:p>
        </w:tc>
        <w:tc>
          <w:tcPr>
            <w:tcW w:w="340" w:type="dxa"/>
            <w:gridSpan w:val="2"/>
            <w:shd w:val="clear" w:color="auto" w:fill="EB9479"/>
            <w:vAlign w:val="bottom"/>
          </w:tcPr>
          <w:p w:rsidR="005D2A42" w:rsidRDefault="005D2A42">
            <w:pPr>
              <w:spacing w:line="0" w:lineRule="atLeast"/>
              <w:rPr>
                <w:rFonts w:ascii="Times New Roman" w:eastAsia="Times New Roman" w:hAnsi="Times New Roman"/>
                <w:sz w:val="24"/>
              </w:rPr>
            </w:pPr>
          </w:p>
        </w:tc>
        <w:tc>
          <w:tcPr>
            <w:tcW w:w="680" w:type="dxa"/>
            <w:shd w:val="clear" w:color="auto" w:fill="auto"/>
            <w:vAlign w:val="bottom"/>
          </w:tcPr>
          <w:p w:rsidR="005D2A42" w:rsidRDefault="00B5397D">
            <w:pPr>
              <w:spacing w:line="0" w:lineRule="atLeast"/>
              <w:ind w:right="70"/>
              <w:jc w:val="right"/>
              <w:rPr>
                <w:rFonts w:ascii="Gill Sans MT" w:eastAsia="Gill Sans MT" w:hAnsi="Gill Sans MT"/>
                <w:color w:val="EB9479"/>
                <w:sz w:val="22"/>
              </w:rPr>
            </w:pPr>
            <w:r>
              <w:rPr>
                <w:rFonts w:ascii="Gill Sans MT" w:eastAsia="Gill Sans MT" w:hAnsi="Gill Sans MT"/>
                <w:color w:val="EB9479"/>
                <w:sz w:val="22"/>
              </w:rPr>
              <w:t>56,2</w:t>
            </w:r>
          </w:p>
        </w:tc>
        <w:tc>
          <w:tcPr>
            <w:tcW w:w="1320" w:type="dxa"/>
            <w:gridSpan w:val="2"/>
            <w:shd w:val="clear" w:color="auto" w:fill="auto"/>
            <w:vAlign w:val="bottom"/>
          </w:tcPr>
          <w:p w:rsidR="005D2A42" w:rsidRDefault="00B5397D">
            <w:pPr>
              <w:spacing w:line="0" w:lineRule="atLeast"/>
              <w:ind w:right="200"/>
              <w:jc w:val="right"/>
              <w:rPr>
                <w:rFonts w:ascii="Gill Sans MT" w:eastAsia="Gill Sans MT" w:hAnsi="Gill Sans MT"/>
                <w:sz w:val="22"/>
              </w:rPr>
            </w:pPr>
            <w:r>
              <w:rPr>
                <w:rFonts w:ascii="Gill Sans MT" w:eastAsia="Gill Sans MT" w:hAnsi="Gill Sans MT"/>
                <w:sz w:val="22"/>
              </w:rPr>
              <w:t>Sud-Est</w:t>
            </w:r>
          </w:p>
        </w:tc>
        <w:tc>
          <w:tcPr>
            <w:tcW w:w="3160" w:type="dxa"/>
            <w:gridSpan w:val="4"/>
            <w:shd w:val="clear" w:color="auto" w:fill="auto"/>
            <w:vAlign w:val="bottom"/>
          </w:tcPr>
          <w:p w:rsidR="005D2A42" w:rsidRDefault="00B5397D">
            <w:pPr>
              <w:spacing w:line="0" w:lineRule="atLeast"/>
              <w:ind w:right="470"/>
              <w:jc w:val="right"/>
              <w:rPr>
                <w:rFonts w:ascii="Gill Sans MT" w:eastAsia="Gill Sans MT" w:hAnsi="Gill Sans MT"/>
                <w:color w:val="EB9479"/>
                <w:sz w:val="22"/>
              </w:rPr>
            </w:pPr>
            <w:r>
              <w:rPr>
                <w:rFonts w:ascii="Gill Sans MT" w:eastAsia="Gill Sans MT" w:hAnsi="Gill Sans MT"/>
                <w:color w:val="EB9479"/>
                <w:sz w:val="22"/>
              </w:rPr>
              <w:t>46,0</w:t>
            </w:r>
          </w:p>
        </w:tc>
        <w:tc>
          <w:tcPr>
            <w:tcW w:w="130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57"/>
        </w:trPr>
        <w:tc>
          <w:tcPr>
            <w:tcW w:w="1140" w:type="dxa"/>
            <w:shd w:val="clear" w:color="auto" w:fill="auto"/>
            <w:vAlign w:val="bottom"/>
          </w:tcPr>
          <w:p w:rsidR="005D2A42" w:rsidRDefault="005D2A42">
            <w:pPr>
              <w:spacing w:line="0" w:lineRule="atLeast"/>
              <w:rPr>
                <w:rFonts w:ascii="Times New Roman" w:eastAsia="Times New Roman" w:hAnsi="Times New Roman"/>
                <w:sz w:val="22"/>
              </w:rPr>
            </w:pPr>
          </w:p>
        </w:tc>
        <w:tc>
          <w:tcPr>
            <w:tcW w:w="20" w:type="dxa"/>
            <w:shd w:val="clear" w:color="auto" w:fill="auto"/>
            <w:vAlign w:val="bottom"/>
          </w:tcPr>
          <w:p w:rsidR="005D2A42" w:rsidRDefault="005D2A42">
            <w:pPr>
              <w:spacing w:line="0" w:lineRule="atLeast"/>
              <w:rPr>
                <w:rFonts w:ascii="Times New Roman" w:eastAsia="Times New Roman" w:hAnsi="Times New Roman"/>
                <w:sz w:val="22"/>
              </w:rPr>
            </w:pPr>
          </w:p>
        </w:tc>
        <w:tc>
          <w:tcPr>
            <w:tcW w:w="1700" w:type="dxa"/>
            <w:shd w:val="clear" w:color="auto" w:fill="auto"/>
            <w:vAlign w:val="bottom"/>
          </w:tcPr>
          <w:p w:rsidR="005D2A42" w:rsidRDefault="005D2A42">
            <w:pPr>
              <w:spacing w:line="0" w:lineRule="atLeast"/>
              <w:rPr>
                <w:rFonts w:ascii="Times New Roman" w:eastAsia="Times New Roman" w:hAnsi="Times New Roman"/>
                <w:sz w:val="22"/>
              </w:rPr>
            </w:pPr>
          </w:p>
        </w:tc>
        <w:tc>
          <w:tcPr>
            <w:tcW w:w="500" w:type="dxa"/>
            <w:gridSpan w:val="2"/>
            <w:shd w:val="clear" w:color="auto" w:fill="auto"/>
            <w:vAlign w:val="bottom"/>
          </w:tcPr>
          <w:p w:rsidR="005D2A42" w:rsidRDefault="005D2A42">
            <w:pPr>
              <w:spacing w:line="0" w:lineRule="atLeast"/>
              <w:rPr>
                <w:rFonts w:ascii="Times New Roman" w:eastAsia="Times New Roman" w:hAnsi="Times New Roman"/>
                <w:sz w:val="22"/>
              </w:rPr>
            </w:pPr>
          </w:p>
        </w:tc>
        <w:tc>
          <w:tcPr>
            <w:tcW w:w="340" w:type="dxa"/>
            <w:gridSpan w:val="2"/>
            <w:shd w:val="clear" w:color="auto" w:fill="auto"/>
            <w:vAlign w:val="bottom"/>
          </w:tcPr>
          <w:p w:rsidR="005D2A42" w:rsidRDefault="005D2A42">
            <w:pPr>
              <w:spacing w:line="0" w:lineRule="atLeast"/>
              <w:rPr>
                <w:rFonts w:ascii="Times New Roman" w:eastAsia="Times New Roman" w:hAnsi="Times New Roman"/>
                <w:sz w:val="22"/>
              </w:rPr>
            </w:pPr>
          </w:p>
        </w:tc>
        <w:tc>
          <w:tcPr>
            <w:tcW w:w="680" w:type="dxa"/>
            <w:shd w:val="clear" w:color="auto" w:fill="auto"/>
            <w:vAlign w:val="bottom"/>
          </w:tcPr>
          <w:p w:rsidR="005D2A42" w:rsidRDefault="005D2A42">
            <w:pPr>
              <w:spacing w:line="0" w:lineRule="atLeast"/>
              <w:rPr>
                <w:rFonts w:ascii="Times New Roman" w:eastAsia="Times New Roman" w:hAnsi="Times New Roman"/>
                <w:sz w:val="22"/>
              </w:rPr>
            </w:pPr>
          </w:p>
        </w:tc>
        <w:tc>
          <w:tcPr>
            <w:tcW w:w="1320" w:type="dxa"/>
            <w:gridSpan w:val="2"/>
            <w:shd w:val="clear" w:color="auto" w:fill="auto"/>
            <w:vAlign w:val="bottom"/>
          </w:tcPr>
          <w:p w:rsidR="005D2A42" w:rsidRDefault="005D2A42">
            <w:pPr>
              <w:spacing w:line="0" w:lineRule="atLeast"/>
              <w:rPr>
                <w:rFonts w:ascii="Times New Roman" w:eastAsia="Times New Roman" w:hAnsi="Times New Roman"/>
                <w:sz w:val="22"/>
              </w:rPr>
            </w:pPr>
          </w:p>
        </w:tc>
        <w:tc>
          <w:tcPr>
            <w:tcW w:w="2160" w:type="dxa"/>
            <w:shd w:val="clear" w:color="auto" w:fill="auto"/>
            <w:vAlign w:val="bottom"/>
          </w:tcPr>
          <w:p w:rsidR="005D2A42" w:rsidRDefault="005D2A42">
            <w:pPr>
              <w:spacing w:line="0" w:lineRule="atLeast"/>
              <w:rPr>
                <w:rFonts w:ascii="Times New Roman" w:eastAsia="Times New Roman" w:hAnsi="Times New Roman"/>
                <w:sz w:val="22"/>
              </w:rPr>
            </w:pPr>
          </w:p>
        </w:tc>
        <w:tc>
          <w:tcPr>
            <w:tcW w:w="40" w:type="dxa"/>
            <w:shd w:val="clear" w:color="auto" w:fill="auto"/>
            <w:vAlign w:val="bottom"/>
          </w:tcPr>
          <w:p w:rsidR="005D2A42" w:rsidRDefault="005D2A42">
            <w:pPr>
              <w:spacing w:line="0" w:lineRule="atLeast"/>
              <w:rPr>
                <w:rFonts w:ascii="Times New Roman" w:eastAsia="Times New Roman" w:hAnsi="Times New Roman"/>
                <w:sz w:val="22"/>
              </w:rPr>
            </w:pPr>
          </w:p>
        </w:tc>
        <w:tc>
          <w:tcPr>
            <w:tcW w:w="200" w:type="dxa"/>
            <w:shd w:val="clear" w:color="auto" w:fill="auto"/>
            <w:vAlign w:val="bottom"/>
          </w:tcPr>
          <w:p w:rsidR="005D2A42" w:rsidRDefault="005D2A42">
            <w:pPr>
              <w:spacing w:line="0" w:lineRule="atLeast"/>
              <w:rPr>
                <w:rFonts w:ascii="Times New Roman" w:eastAsia="Times New Roman" w:hAnsi="Times New Roman"/>
                <w:sz w:val="22"/>
              </w:rPr>
            </w:pPr>
          </w:p>
        </w:tc>
        <w:tc>
          <w:tcPr>
            <w:tcW w:w="760" w:type="dxa"/>
            <w:shd w:val="clear" w:color="auto" w:fill="auto"/>
            <w:vAlign w:val="bottom"/>
          </w:tcPr>
          <w:p w:rsidR="005D2A42" w:rsidRDefault="005D2A42">
            <w:pPr>
              <w:spacing w:line="0" w:lineRule="atLeast"/>
              <w:rPr>
                <w:rFonts w:ascii="Times New Roman" w:eastAsia="Times New Roman" w:hAnsi="Times New Roman"/>
                <w:sz w:val="22"/>
              </w:rPr>
            </w:pPr>
          </w:p>
        </w:tc>
        <w:tc>
          <w:tcPr>
            <w:tcW w:w="130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283"/>
        </w:trPr>
        <w:tc>
          <w:tcPr>
            <w:tcW w:w="1160" w:type="dxa"/>
            <w:gridSpan w:val="2"/>
            <w:shd w:val="clear" w:color="auto" w:fill="auto"/>
            <w:vAlign w:val="bottom"/>
          </w:tcPr>
          <w:p w:rsidR="005D2A42" w:rsidRDefault="00B5397D">
            <w:pPr>
              <w:spacing w:line="0" w:lineRule="atLeast"/>
              <w:ind w:right="200"/>
              <w:jc w:val="right"/>
              <w:rPr>
                <w:rFonts w:ascii="Gill Sans MT" w:eastAsia="Gill Sans MT" w:hAnsi="Gill Sans MT"/>
                <w:w w:val="99"/>
                <w:sz w:val="22"/>
              </w:rPr>
            </w:pPr>
            <w:r>
              <w:rPr>
                <w:rFonts w:ascii="Gill Sans MT" w:eastAsia="Gill Sans MT" w:hAnsi="Gill Sans MT"/>
                <w:w w:val="99"/>
                <w:sz w:val="22"/>
              </w:rPr>
              <w:t>Sud-Ouest</w:t>
            </w:r>
          </w:p>
        </w:tc>
        <w:tc>
          <w:tcPr>
            <w:tcW w:w="1700" w:type="dxa"/>
            <w:tcBorders>
              <w:left w:val="single" w:sz="8" w:space="0" w:color="EB9479"/>
            </w:tcBorders>
            <w:shd w:val="clear" w:color="auto" w:fill="EB9479"/>
            <w:vAlign w:val="bottom"/>
          </w:tcPr>
          <w:p w:rsidR="005D2A42" w:rsidRDefault="005D2A42">
            <w:pPr>
              <w:spacing w:line="0" w:lineRule="atLeast"/>
              <w:rPr>
                <w:rFonts w:ascii="Times New Roman" w:eastAsia="Times New Roman" w:hAnsi="Times New Roman"/>
                <w:sz w:val="24"/>
              </w:rPr>
            </w:pPr>
          </w:p>
        </w:tc>
        <w:tc>
          <w:tcPr>
            <w:tcW w:w="320" w:type="dxa"/>
            <w:tcBorders>
              <w:left w:val="single" w:sz="8" w:space="0" w:color="EB9479"/>
            </w:tcBorders>
            <w:shd w:val="clear" w:color="auto" w:fill="EB9479"/>
            <w:vAlign w:val="bottom"/>
          </w:tcPr>
          <w:p w:rsidR="005D2A42" w:rsidRDefault="005D2A42">
            <w:pPr>
              <w:spacing w:line="0" w:lineRule="atLeast"/>
              <w:rPr>
                <w:rFonts w:ascii="Times New Roman" w:eastAsia="Times New Roman" w:hAnsi="Times New Roman"/>
                <w:sz w:val="24"/>
              </w:rPr>
            </w:pPr>
          </w:p>
        </w:tc>
        <w:tc>
          <w:tcPr>
            <w:tcW w:w="520" w:type="dxa"/>
            <w:gridSpan w:val="3"/>
            <w:shd w:val="clear" w:color="auto" w:fill="auto"/>
            <w:vAlign w:val="bottom"/>
          </w:tcPr>
          <w:p w:rsidR="005D2A42" w:rsidRDefault="00B5397D">
            <w:pPr>
              <w:spacing w:line="0" w:lineRule="atLeast"/>
              <w:jc w:val="right"/>
              <w:rPr>
                <w:rFonts w:ascii="Gill Sans MT" w:eastAsia="Gill Sans MT" w:hAnsi="Gill Sans MT"/>
                <w:color w:val="EB9479"/>
                <w:sz w:val="22"/>
              </w:rPr>
            </w:pPr>
            <w:r>
              <w:rPr>
                <w:rFonts w:ascii="Gill Sans MT" w:eastAsia="Gill Sans MT" w:hAnsi="Gill Sans MT"/>
                <w:color w:val="EB9479"/>
                <w:sz w:val="22"/>
              </w:rPr>
              <w:t>44,7</w:t>
            </w:r>
          </w:p>
        </w:tc>
        <w:tc>
          <w:tcPr>
            <w:tcW w:w="680" w:type="dxa"/>
            <w:shd w:val="clear" w:color="auto" w:fill="auto"/>
            <w:vAlign w:val="bottom"/>
          </w:tcPr>
          <w:p w:rsidR="005D2A42" w:rsidRDefault="005D2A42">
            <w:pPr>
              <w:spacing w:line="0" w:lineRule="atLeast"/>
              <w:rPr>
                <w:rFonts w:ascii="Times New Roman" w:eastAsia="Times New Roman" w:hAnsi="Times New Roman"/>
                <w:sz w:val="24"/>
              </w:rPr>
            </w:pPr>
          </w:p>
        </w:tc>
        <w:tc>
          <w:tcPr>
            <w:tcW w:w="1320" w:type="dxa"/>
            <w:gridSpan w:val="2"/>
            <w:tcBorders>
              <w:right w:val="single" w:sz="8" w:space="0" w:color="EB9479"/>
            </w:tcBorders>
            <w:shd w:val="clear" w:color="auto" w:fill="auto"/>
            <w:vAlign w:val="bottom"/>
          </w:tcPr>
          <w:p w:rsidR="005D2A42" w:rsidRDefault="00B5397D">
            <w:pPr>
              <w:spacing w:line="0" w:lineRule="atLeast"/>
              <w:ind w:right="200"/>
              <w:jc w:val="right"/>
              <w:rPr>
                <w:rFonts w:ascii="Gill Sans MT" w:eastAsia="Gill Sans MT" w:hAnsi="Gill Sans MT"/>
                <w:sz w:val="22"/>
              </w:rPr>
            </w:pPr>
            <w:r>
              <w:rPr>
                <w:rFonts w:ascii="Gill Sans MT" w:eastAsia="Gill Sans MT" w:hAnsi="Gill Sans MT"/>
                <w:sz w:val="22"/>
              </w:rPr>
              <w:t>Sud-Ouest</w:t>
            </w:r>
          </w:p>
        </w:tc>
        <w:tc>
          <w:tcPr>
            <w:tcW w:w="2200" w:type="dxa"/>
            <w:gridSpan w:val="2"/>
            <w:shd w:val="clear" w:color="auto" w:fill="EB9479"/>
            <w:vAlign w:val="bottom"/>
          </w:tcPr>
          <w:p w:rsidR="005D2A42" w:rsidRDefault="005D2A42">
            <w:pPr>
              <w:spacing w:line="0" w:lineRule="atLeast"/>
              <w:rPr>
                <w:rFonts w:ascii="Times New Roman" w:eastAsia="Times New Roman" w:hAnsi="Times New Roman"/>
                <w:sz w:val="24"/>
              </w:rPr>
            </w:pPr>
          </w:p>
        </w:tc>
        <w:tc>
          <w:tcPr>
            <w:tcW w:w="960" w:type="dxa"/>
            <w:gridSpan w:val="2"/>
            <w:shd w:val="clear" w:color="auto" w:fill="auto"/>
            <w:vAlign w:val="bottom"/>
          </w:tcPr>
          <w:p w:rsidR="005D2A42" w:rsidRDefault="00B5397D">
            <w:pPr>
              <w:spacing w:line="0" w:lineRule="atLeast"/>
              <w:ind w:right="350"/>
              <w:jc w:val="right"/>
              <w:rPr>
                <w:rFonts w:ascii="Gill Sans MT" w:eastAsia="Gill Sans MT" w:hAnsi="Gill Sans MT"/>
                <w:color w:val="EB9479"/>
                <w:sz w:val="22"/>
              </w:rPr>
            </w:pPr>
            <w:r>
              <w:rPr>
                <w:rFonts w:ascii="Gill Sans MT" w:eastAsia="Gill Sans MT" w:hAnsi="Gill Sans MT"/>
                <w:color w:val="EB9479"/>
                <w:sz w:val="22"/>
              </w:rPr>
              <w:t>48,5</w:t>
            </w:r>
          </w:p>
        </w:tc>
        <w:tc>
          <w:tcPr>
            <w:tcW w:w="130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50"/>
        </w:trPr>
        <w:tc>
          <w:tcPr>
            <w:tcW w:w="1160" w:type="dxa"/>
            <w:gridSpan w:val="2"/>
            <w:shd w:val="clear" w:color="auto" w:fill="auto"/>
            <w:vAlign w:val="bottom"/>
          </w:tcPr>
          <w:p w:rsidR="005D2A42" w:rsidRDefault="005D2A42">
            <w:pPr>
              <w:spacing w:line="0" w:lineRule="atLeast"/>
              <w:rPr>
                <w:rFonts w:ascii="Times New Roman" w:eastAsia="Times New Roman" w:hAnsi="Times New Roman"/>
                <w:sz w:val="21"/>
              </w:rPr>
            </w:pPr>
          </w:p>
        </w:tc>
        <w:tc>
          <w:tcPr>
            <w:tcW w:w="1700" w:type="dxa"/>
            <w:shd w:val="clear" w:color="auto" w:fill="auto"/>
            <w:vAlign w:val="bottom"/>
          </w:tcPr>
          <w:p w:rsidR="005D2A42" w:rsidRDefault="005D2A42">
            <w:pPr>
              <w:spacing w:line="0" w:lineRule="atLeast"/>
              <w:rPr>
                <w:rFonts w:ascii="Times New Roman" w:eastAsia="Times New Roman" w:hAnsi="Times New Roman"/>
                <w:sz w:val="21"/>
              </w:rPr>
            </w:pPr>
          </w:p>
        </w:tc>
        <w:tc>
          <w:tcPr>
            <w:tcW w:w="500" w:type="dxa"/>
            <w:gridSpan w:val="2"/>
            <w:shd w:val="clear" w:color="auto" w:fill="auto"/>
            <w:vAlign w:val="bottom"/>
          </w:tcPr>
          <w:p w:rsidR="005D2A42" w:rsidRDefault="005D2A42">
            <w:pPr>
              <w:spacing w:line="0" w:lineRule="atLeast"/>
              <w:rPr>
                <w:rFonts w:ascii="Times New Roman" w:eastAsia="Times New Roman" w:hAnsi="Times New Roman"/>
                <w:sz w:val="21"/>
              </w:rPr>
            </w:pPr>
          </w:p>
        </w:tc>
        <w:tc>
          <w:tcPr>
            <w:tcW w:w="1020" w:type="dxa"/>
            <w:gridSpan w:val="3"/>
            <w:shd w:val="clear" w:color="auto" w:fill="auto"/>
            <w:vAlign w:val="bottom"/>
          </w:tcPr>
          <w:p w:rsidR="005D2A42" w:rsidRDefault="005D2A42">
            <w:pPr>
              <w:spacing w:line="0" w:lineRule="atLeast"/>
              <w:rPr>
                <w:rFonts w:ascii="Times New Roman" w:eastAsia="Times New Roman" w:hAnsi="Times New Roman"/>
                <w:sz w:val="21"/>
              </w:rPr>
            </w:pPr>
          </w:p>
        </w:tc>
        <w:tc>
          <w:tcPr>
            <w:tcW w:w="1320" w:type="dxa"/>
            <w:gridSpan w:val="2"/>
            <w:shd w:val="clear" w:color="auto" w:fill="auto"/>
            <w:vAlign w:val="bottom"/>
          </w:tcPr>
          <w:p w:rsidR="005D2A42" w:rsidRDefault="005D2A42">
            <w:pPr>
              <w:spacing w:line="0" w:lineRule="atLeast"/>
              <w:rPr>
                <w:rFonts w:ascii="Times New Roman" w:eastAsia="Times New Roman" w:hAnsi="Times New Roman"/>
                <w:sz w:val="21"/>
              </w:rPr>
            </w:pPr>
          </w:p>
        </w:tc>
        <w:tc>
          <w:tcPr>
            <w:tcW w:w="2160" w:type="dxa"/>
            <w:shd w:val="clear" w:color="auto" w:fill="auto"/>
            <w:vAlign w:val="bottom"/>
          </w:tcPr>
          <w:p w:rsidR="005D2A42" w:rsidRDefault="005D2A42">
            <w:pPr>
              <w:spacing w:line="0" w:lineRule="atLeast"/>
              <w:rPr>
                <w:rFonts w:ascii="Times New Roman" w:eastAsia="Times New Roman" w:hAnsi="Times New Roman"/>
                <w:sz w:val="21"/>
              </w:rPr>
            </w:pPr>
          </w:p>
        </w:tc>
        <w:tc>
          <w:tcPr>
            <w:tcW w:w="40" w:type="dxa"/>
            <w:shd w:val="clear" w:color="auto" w:fill="auto"/>
            <w:vAlign w:val="bottom"/>
          </w:tcPr>
          <w:p w:rsidR="005D2A42" w:rsidRDefault="005D2A42">
            <w:pPr>
              <w:spacing w:line="0" w:lineRule="atLeast"/>
              <w:rPr>
                <w:rFonts w:ascii="Times New Roman" w:eastAsia="Times New Roman" w:hAnsi="Times New Roman"/>
                <w:sz w:val="21"/>
              </w:rPr>
            </w:pPr>
          </w:p>
        </w:tc>
        <w:tc>
          <w:tcPr>
            <w:tcW w:w="200" w:type="dxa"/>
            <w:shd w:val="clear" w:color="auto" w:fill="auto"/>
            <w:vAlign w:val="bottom"/>
          </w:tcPr>
          <w:p w:rsidR="005D2A42" w:rsidRDefault="005D2A42">
            <w:pPr>
              <w:spacing w:line="0" w:lineRule="atLeast"/>
              <w:rPr>
                <w:rFonts w:ascii="Times New Roman" w:eastAsia="Times New Roman" w:hAnsi="Times New Roman"/>
                <w:sz w:val="21"/>
              </w:rPr>
            </w:pPr>
          </w:p>
        </w:tc>
        <w:tc>
          <w:tcPr>
            <w:tcW w:w="760" w:type="dxa"/>
            <w:shd w:val="clear" w:color="auto" w:fill="auto"/>
            <w:vAlign w:val="bottom"/>
          </w:tcPr>
          <w:p w:rsidR="005D2A42" w:rsidRDefault="005D2A42">
            <w:pPr>
              <w:spacing w:line="0" w:lineRule="atLeast"/>
              <w:rPr>
                <w:rFonts w:ascii="Times New Roman" w:eastAsia="Times New Roman" w:hAnsi="Times New Roman"/>
                <w:sz w:val="21"/>
              </w:rPr>
            </w:pPr>
          </w:p>
        </w:tc>
        <w:tc>
          <w:tcPr>
            <w:tcW w:w="130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62"/>
        </w:trPr>
        <w:tc>
          <w:tcPr>
            <w:tcW w:w="1140" w:type="dxa"/>
            <w:shd w:val="clear" w:color="auto" w:fill="auto"/>
            <w:vAlign w:val="bottom"/>
          </w:tcPr>
          <w:p w:rsidR="005D2A42" w:rsidRDefault="00B5397D">
            <w:pPr>
              <w:spacing w:line="249" w:lineRule="exact"/>
              <w:ind w:right="70"/>
              <w:jc w:val="right"/>
              <w:rPr>
                <w:rFonts w:ascii="Gill Sans MT" w:eastAsia="Gill Sans MT" w:hAnsi="Gill Sans MT"/>
                <w:sz w:val="22"/>
              </w:rPr>
            </w:pPr>
            <w:r>
              <w:rPr>
                <w:rFonts w:ascii="Gill Sans MT" w:eastAsia="Gill Sans MT" w:hAnsi="Gill Sans MT"/>
                <w:sz w:val="22"/>
              </w:rPr>
              <w:t>National</w:t>
            </w:r>
          </w:p>
        </w:tc>
        <w:tc>
          <w:tcPr>
            <w:tcW w:w="20" w:type="dxa"/>
            <w:tcBorders>
              <w:top w:val="single" w:sz="8" w:space="0" w:color="8A1A1A"/>
              <w:bottom w:val="single" w:sz="8" w:space="0" w:color="8A1A1A"/>
            </w:tcBorders>
            <w:shd w:val="clear" w:color="auto" w:fill="8A1A1A"/>
            <w:vAlign w:val="bottom"/>
          </w:tcPr>
          <w:p w:rsidR="005D2A42" w:rsidRDefault="005D2A42">
            <w:pPr>
              <w:spacing w:line="0" w:lineRule="atLeast"/>
              <w:rPr>
                <w:rFonts w:ascii="Times New Roman" w:eastAsia="Times New Roman" w:hAnsi="Times New Roman"/>
                <w:sz w:val="22"/>
              </w:rPr>
            </w:pPr>
          </w:p>
        </w:tc>
        <w:tc>
          <w:tcPr>
            <w:tcW w:w="1700" w:type="dxa"/>
            <w:tcBorders>
              <w:top w:val="single" w:sz="8" w:space="0" w:color="8A1A1A"/>
              <w:left w:val="single" w:sz="8" w:space="0" w:color="8A1A1A"/>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22"/>
              </w:rPr>
            </w:pPr>
          </w:p>
        </w:tc>
        <w:tc>
          <w:tcPr>
            <w:tcW w:w="500" w:type="dxa"/>
            <w:gridSpan w:val="2"/>
            <w:tcBorders>
              <w:top w:val="single" w:sz="8" w:space="0" w:color="8A1A1A"/>
              <w:bottom w:val="single" w:sz="8" w:space="0" w:color="8A1A1A"/>
              <w:right w:val="single" w:sz="8" w:space="0" w:color="8A1A1A"/>
            </w:tcBorders>
            <w:shd w:val="clear" w:color="auto" w:fill="auto"/>
            <w:vAlign w:val="bottom"/>
          </w:tcPr>
          <w:p w:rsidR="005D2A42" w:rsidRDefault="005D2A42">
            <w:pPr>
              <w:spacing w:line="0" w:lineRule="atLeast"/>
              <w:rPr>
                <w:rFonts w:ascii="Times New Roman" w:eastAsia="Times New Roman" w:hAnsi="Times New Roman"/>
                <w:sz w:val="22"/>
              </w:rPr>
            </w:pPr>
          </w:p>
        </w:tc>
        <w:tc>
          <w:tcPr>
            <w:tcW w:w="1020" w:type="dxa"/>
            <w:gridSpan w:val="3"/>
            <w:shd w:val="clear" w:color="auto" w:fill="auto"/>
            <w:vAlign w:val="bottom"/>
          </w:tcPr>
          <w:p w:rsidR="005D2A42" w:rsidRDefault="00B5397D">
            <w:pPr>
              <w:spacing w:line="0" w:lineRule="atLeast"/>
              <w:ind w:right="430"/>
              <w:jc w:val="right"/>
              <w:rPr>
                <w:rFonts w:ascii="Gill Sans MT" w:eastAsia="Gill Sans MT" w:hAnsi="Gill Sans MT"/>
                <w:color w:val="8A1A1A"/>
                <w:sz w:val="22"/>
              </w:rPr>
            </w:pPr>
            <w:r>
              <w:rPr>
                <w:rFonts w:ascii="Gill Sans MT" w:eastAsia="Gill Sans MT" w:hAnsi="Gill Sans MT"/>
                <w:color w:val="8A1A1A"/>
                <w:sz w:val="22"/>
              </w:rPr>
              <w:t>48,2</w:t>
            </w:r>
          </w:p>
        </w:tc>
        <w:tc>
          <w:tcPr>
            <w:tcW w:w="1320" w:type="dxa"/>
            <w:gridSpan w:val="2"/>
            <w:tcBorders>
              <w:right w:val="single" w:sz="8" w:space="0" w:color="8A1A1A"/>
            </w:tcBorders>
            <w:shd w:val="clear" w:color="auto" w:fill="auto"/>
            <w:vAlign w:val="bottom"/>
          </w:tcPr>
          <w:p w:rsidR="005D2A42" w:rsidRDefault="00B5397D">
            <w:pPr>
              <w:spacing w:line="249" w:lineRule="exact"/>
              <w:ind w:right="200"/>
              <w:jc w:val="right"/>
              <w:rPr>
                <w:rFonts w:ascii="Gill Sans MT" w:eastAsia="Gill Sans MT" w:hAnsi="Gill Sans MT"/>
                <w:sz w:val="22"/>
              </w:rPr>
            </w:pPr>
            <w:r>
              <w:rPr>
                <w:rFonts w:ascii="Gill Sans MT" w:eastAsia="Gill Sans MT" w:hAnsi="Gill Sans MT"/>
                <w:sz w:val="22"/>
              </w:rPr>
              <w:t>National</w:t>
            </w:r>
          </w:p>
        </w:tc>
        <w:tc>
          <w:tcPr>
            <w:tcW w:w="2400" w:type="dxa"/>
            <w:gridSpan w:val="3"/>
            <w:tcBorders>
              <w:top w:val="single" w:sz="8" w:space="0" w:color="8A1A1A"/>
              <w:bottom w:val="single" w:sz="8" w:space="0" w:color="8A1A1A"/>
              <w:right w:val="single" w:sz="8" w:space="0" w:color="8A1A1A"/>
            </w:tcBorders>
            <w:shd w:val="clear" w:color="auto" w:fill="auto"/>
            <w:vAlign w:val="bottom"/>
          </w:tcPr>
          <w:p w:rsidR="005D2A42" w:rsidRDefault="005D2A42">
            <w:pPr>
              <w:spacing w:line="0" w:lineRule="atLeast"/>
              <w:rPr>
                <w:rFonts w:ascii="Times New Roman" w:eastAsia="Times New Roman" w:hAnsi="Times New Roman"/>
                <w:sz w:val="22"/>
              </w:rPr>
            </w:pPr>
          </w:p>
        </w:tc>
        <w:tc>
          <w:tcPr>
            <w:tcW w:w="760" w:type="dxa"/>
            <w:shd w:val="clear" w:color="auto" w:fill="auto"/>
            <w:vAlign w:val="bottom"/>
          </w:tcPr>
          <w:p w:rsidR="005D2A42" w:rsidRDefault="00B5397D">
            <w:pPr>
              <w:spacing w:line="0" w:lineRule="atLeast"/>
              <w:ind w:right="170"/>
              <w:jc w:val="right"/>
              <w:rPr>
                <w:rFonts w:ascii="Gill Sans MT" w:eastAsia="Gill Sans MT" w:hAnsi="Gill Sans MT"/>
                <w:color w:val="8A1A1A"/>
                <w:sz w:val="22"/>
              </w:rPr>
            </w:pPr>
            <w:r>
              <w:rPr>
                <w:rFonts w:ascii="Gill Sans MT" w:eastAsia="Gill Sans MT" w:hAnsi="Gill Sans MT"/>
                <w:color w:val="8A1A1A"/>
                <w:sz w:val="22"/>
              </w:rPr>
              <w:t>52,8</w:t>
            </w:r>
          </w:p>
        </w:tc>
        <w:tc>
          <w:tcPr>
            <w:tcW w:w="130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451"/>
        </w:trPr>
        <w:tc>
          <w:tcPr>
            <w:tcW w:w="2860" w:type="dxa"/>
            <w:gridSpan w:val="3"/>
            <w:vMerge w:val="restart"/>
            <w:shd w:val="clear" w:color="auto" w:fill="auto"/>
            <w:vAlign w:val="bottom"/>
          </w:tcPr>
          <w:p w:rsidR="005D2A42" w:rsidRDefault="00B5397D">
            <w:pPr>
              <w:spacing w:line="0" w:lineRule="atLeast"/>
              <w:ind w:left="520"/>
              <w:rPr>
                <w:rFonts w:ascii="Gill Sans MT" w:eastAsia="Gill Sans MT" w:hAnsi="Gill Sans MT"/>
                <w:color w:val="8A1A1A"/>
                <w:sz w:val="22"/>
              </w:rPr>
            </w:pPr>
            <w:r>
              <w:rPr>
                <w:rFonts w:ascii="Gill Sans MT" w:eastAsia="Gill Sans MT" w:hAnsi="Gill Sans MT"/>
                <w:color w:val="8A1A1A"/>
                <w:sz w:val="22"/>
              </w:rPr>
              <w:t>Zone de référence</w:t>
            </w:r>
          </w:p>
        </w:tc>
        <w:tc>
          <w:tcPr>
            <w:tcW w:w="320" w:type="dxa"/>
            <w:tcBorders>
              <w:bottom w:val="single" w:sz="8" w:space="0" w:color="D93737"/>
            </w:tcBorders>
            <w:shd w:val="clear" w:color="auto" w:fill="auto"/>
            <w:vAlign w:val="bottom"/>
          </w:tcPr>
          <w:p w:rsidR="005D2A42" w:rsidRDefault="005D2A42">
            <w:pPr>
              <w:spacing w:line="0" w:lineRule="atLeast"/>
              <w:rPr>
                <w:rFonts w:ascii="Times New Roman" w:eastAsia="Times New Roman" w:hAnsi="Times New Roman"/>
                <w:sz w:val="24"/>
              </w:rPr>
            </w:pPr>
          </w:p>
        </w:tc>
        <w:tc>
          <w:tcPr>
            <w:tcW w:w="180" w:type="dxa"/>
            <w:tcBorders>
              <w:bottom w:val="single" w:sz="8" w:space="0" w:color="D93737"/>
            </w:tcBorders>
            <w:shd w:val="clear" w:color="auto" w:fill="auto"/>
            <w:vAlign w:val="bottom"/>
          </w:tcPr>
          <w:p w:rsidR="005D2A42" w:rsidRDefault="005D2A42">
            <w:pPr>
              <w:spacing w:line="0" w:lineRule="atLeast"/>
              <w:rPr>
                <w:rFonts w:ascii="Times New Roman" w:eastAsia="Times New Roman" w:hAnsi="Times New Roman"/>
                <w:sz w:val="24"/>
              </w:rPr>
            </w:pPr>
          </w:p>
        </w:tc>
        <w:tc>
          <w:tcPr>
            <w:tcW w:w="160" w:type="dxa"/>
            <w:tcBorders>
              <w:bottom w:val="single" w:sz="8" w:space="0" w:color="D93737"/>
            </w:tcBorders>
            <w:shd w:val="clear" w:color="auto" w:fill="auto"/>
            <w:vAlign w:val="bottom"/>
          </w:tcPr>
          <w:p w:rsidR="005D2A42" w:rsidRDefault="005D2A42">
            <w:pPr>
              <w:spacing w:line="0" w:lineRule="atLeast"/>
              <w:rPr>
                <w:rFonts w:ascii="Times New Roman" w:eastAsia="Times New Roman" w:hAnsi="Times New Roman"/>
                <w:sz w:val="24"/>
              </w:rPr>
            </w:pPr>
          </w:p>
        </w:tc>
        <w:tc>
          <w:tcPr>
            <w:tcW w:w="180" w:type="dxa"/>
            <w:tcBorders>
              <w:bottom w:val="single" w:sz="8" w:space="0" w:color="D93737"/>
            </w:tcBorders>
            <w:shd w:val="clear" w:color="auto" w:fill="auto"/>
            <w:vAlign w:val="bottom"/>
          </w:tcPr>
          <w:p w:rsidR="005D2A42" w:rsidRDefault="005D2A42">
            <w:pPr>
              <w:spacing w:line="0" w:lineRule="atLeast"/>
              <w:rPr>
                <w:rFonts w:ascii="Times New Roman" w:eastAsia="Times New Roman" w:hAnsi="Times New Roman"/>
                <w:sz w:val="24"/>
              </w:rPr>
            </w:pPr>
          </w:p>
        </w:tc>
        <w:tc>
          <w:tcPr>
            <w:tcW w:w="680" w:type="dxa"/>
            <w:tcBorders>
              <w:bottom w:val="single" w:sz="8" w:space="0" w:color="D93737"/>
            </w:tcBorders>
            <w:shd w:val="clear" w:color="auto" w:fill="auto"/>
            <w:vAlign w:val="bottom"/>
          </w:tcPr>
          <w:p w:rsidR="005D2A42" w:rsidRDefault="005D2A42">
            <w:pPr>
              <w:spacing w:line="0" w:lineRule="atLeast"/>
              <w:rPr>
                <w:rFonts w:ascii="Times New Roman" w:eastAsia="Times New Roman" w:hAnsi="Times New Roman"/>
                <w:sz w:val="24"/>
              </w:rPr>
            </w:pPr>
          </w:p>
        </w:tc>
        <w:tc>
          <w:tcPr>
            <w:tcW w:w="1160" w:type="dxa"/>
            <w:tcBorders>
              <w:bottom w:val="single" w:sz="8" w:space="0" w:color="D93737"/>
            </w:tcBorders>
            <w:shd w:val="clear" w:color="auto" w:fill="auto"/>
            <w:vAlign w:val="bottom"/>
          </w:tcPr>
          <w:p w:rsidR="005D2A42" w:rsidRDefault="005D2A42">
            <w:pPr>
              <w:spacing w:line="0" w:lineRule="atLeast"/>
              <w:rPr>
                <w:rFonts w:ascii="Times New Roman" w:eastAsia="Times New Roman" w:hAnsi="Times New Roman"/>
                <w:sz w:val="24"/>
              </w:rPr>
            </w:pPr>
          </w:p>
        </w:tc>
        <w:tc>
          <w:tcPr>
            <w:tcW w:w="160" w:type="dxa"/>
            <w:tcBorders>
              <w:bottom w:val="single" w:sz="8" w:space="0" w:color="D93737"/>
            </w:tcBorders>
            <w:shd w:val="clear" w:color="auto" w:fill="auto"/>
            <w:vAlign w:val="bottom"/>
          </w:tcPr>
          <w:p w:rsidR="005D2A42" w:rsidRDefault="005D2A42">
            <w:pPr>
              <w:spacing w:line="0" w:lineRule="atLeast"/>
              <w:rPr>
                <w:rFonts w:ascii="Times New Roman" w:eastAsia="Times New Roman" w:hAnsi="Times New Roman"/>
                <w:sz w:val="24"/>
              </w:rPr>
            </w:pPr>
          </w:p>
        </w:tc>
        <w:tc>
          <w:tcPr>
            <w:tcW w:w="216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4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20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76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130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45"/>
        </w:trPr>
        <w:tc>
          <w:tcPr>
            <w:tcW w:w="2860" w:type="dxa"/>
            <w:gridSpan w:val="3"/>
            <w:vMerge/>
            <w:shd w:val="clear" w:color="auto" w:fill="auto"/>
            <w:vAlign w:val="bottom"/>
          </w:tcPr>
          <w:p w:rsidR="005D2A42" w:rsidRDefault="005D2A42">
            <w:pPr>
              <w:spacing w:line="0" w:lineRule="atLeast"/>
              <w:rPr>
                <w:rFonts w:ascii="Times New Roman" w:eastAsia="Times New Roman" w:hAnsi="Times New Roman"/>
                <w:sz w:val="21"/>
              </w:rPr>
            </w:pPr>
          </w:p>
        </w:tc>
        <w:tc>
          <w:tcPr>
            <w:tcW w:w="320" w:type="dxa"/>
            <w:tcBorders>
              <w:left w:val="single" w:sz="8" w:space="0" w:color="D93737"/>
            </w:tcBorders>
            <w:shd w:val="clear" w:color="auto" w:fill="D93737"/>
            <w:vAlign w:val="bottom"/>
          </w:tcPr>
          <w:p w:rsidR="005D2A42" w:rsidRDefault="005D2A42">
            <w:pPr>
              <w:spacing w:line="0" w:lineRule="atLeast"/>
              <w:rPr>
                <w:rFonts w:ascii="Times New Roman" w:eastAsia="Times New Roman" w:hAnsi="Times New Roman"/>
                <w:sz w:val="21"/>
              </w:rPr>
            </w:pPr>
          </w:p>
        </w:tc>
        <w:tc>
          <w:tcPr>
            <w:tcW w:w="2360" w:type="dxa"/>
            <w:gridSpan w:val="5"/>
            <w:shd w:val="clear" w:color="auto" w:fill="D93737"/>
            <w:vAlign w:val="bottom"/>
          </w:tcPr>
          <w:p w:rsidR="005D2A42" w:rsidRDefault="00B5397D">
            <w:pPr>
              <w:spacing w:line="234" w:lineRule="exact"/>
              <w:ind w:right="190"/>
              <w:jc w:val="right"/>
              <w:rPr>
                <w:rFonts w:ascii="Gill Sans MT" w:eastAsia="Gill Sans MT" w:hAnsi="Gill Sans MT"/>
                <w:color w:val="FFFFFF"/>
                <w:sz w:val="22"/>
              </w:rPr>
            </w:pPr>
            <w:r>
              <w:rPr>
                <w:rFonts w:ascii="Gill Sans MT" w:eastAsia="Gill Sans MT" w:hAnsi="Gill Sans MT"/>
                <w:color w:val="FFFFFF"/>
                <w:sz w:val="22"/>
              </w:rPr>
              <w:t>Différence significative</w:t>
            </w:r>
          </w:p>
        </w:tc>
        <w:tc>
          <w:tcPr>
            <w:tcW w:w="160" w:type="dxa"/>
            <w:tcBorders>
              <w:right w:val="single" w:sz="8" w:space="0" w:color="EB9479"/>
            </w:tcBorders>
            <w:shd w:val="clear" w:color="auto" w:fill="D93737"/>
            <w:vAlign w:val="bottom"/>
          </w:tcPr>
          <w:p w:rsidR="005D2A42" w:rsidRDefault="005D2A42">
            <w:pPr>
              <w:spacing w:line="0" w:lineRule="atLeast"/>
              <w:rPr>
                <w:rFonts w:ascii="Times New Roman" w:eastAsia="Times New Roman" w:hAnsi="Times New Roman"/>
                <w:sz w:val="21"/>
              </w:rPr>
            </w:pPr>
          </w:p>
        </w:tc>
        <w:tc>
          <w:tcPr>
            <w:tcW w:w="3160" w:type="dxa"/>
            <w:gridSpan w:val="4"/>
            <w:tcBorders>
              <w:right w:val="single" w:sz="8" w:space="0" w:color="EB9479"/>
            </w:tcBorders>
            <w:shd w:val="clear" w:color="auto" w:fill="EB9479"/>
            <w:vAlign w:val="bottom"/>
          </w:tcPr>
          <w:p w:rsidR="005D2A42" w:rsidRDefault="00B5397D">
            <w:pPr>
              <w:spacing w:line="234" w:lineRule="exact"/>
              <w:ind w:right="310"/>
              <w:jc w:val="right"/>
              <w:rPr>
                <w:rFonts w:ascii="Gill Sans MT" w:eastAsia="Gill Sans MT" w:hAnsi="Gill Sans MT"/>
                <w:color w:val="FFFFFF"/>
                <w:sz w:val="22"/>
              </w:rPr>
            </w:pPr>
            <w:r>
              <w:rPr>
                <w:rFonts w:ascii="Gill Sans MT" w:eastAsia="Gill Sans MT" w:hAnsi="Gill Sans MT"/>
                <w:color w:val="FFFFFF"/>
                <w:sz w:val="22"/>
              </w:rPr>
              <w:t>Différence non-significative</w:t>
            </w:r>
          </w:p>
        </w:tc>
        <w:tc>
          <w:tcPr>
            <w:tcW w:w="130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0"/>
        </w:trPr>
        <w:tc>
          <w:tcPr>
            <w:tcW w:w="1140" w:type="dxa"/>
            <w:shd w:val="clear" w:color="auto" w:fill="auto"/>
            <w:vAlign w:val="bottom"/>
          </w:tcPr>
          <w:p w:rsidR="005D2A42" w:rsidRDefault="005D2A42">
            <w:pPr>
              <w:spacing w:line="20" w:lineRule="exact"/>
              <w:rPr>
                <w:rFonts w:ascii="Times New Roman" w:eastAsia="Times New Roman" w:hAnsi="Times New Roman"/>
                <w:sz w:val="1"/>
              </w:rPr>
            </w:pPr>
          </w:p>
        </w:tc>
        <w:tc>
          <w:tcPr>
            <w:tcW w:w="20" w:type="dxa"/>
            <w:shd w:val="clear" w:color="auto" w:fill="auto"/>
            <w:vAlign w:val="bottom"/>
          </w:tcPr>
          <w:p w:rsidR="005D2A42" w:rsidRDefault="005D2A42">
            <w:pPr>
              <w:spacing w:line="20" w:lineRule="exact"/>
              <w:rPr>
                <w:rFonts w:ascii="Times New Roman" w:eastAsia="Times New Roman" w:hAnsi="Times New Roman"/>
                <w:sz w:val="1"/>
              </w:rPr>
            </w:pPr>
          </w:p>
        </w:tc>
        <w:tc>
          <w:tcPr>
            <w:tcW w:w="1700" w:type="dxa"/>
            <w:shd w:val="clear" w:color="auto" w:fill="auto"/>
            <w:vAlign w:val="bottom"/>
          </w:tcPr>
          <w:p w:rsidR="005D2A42" w:rsidRDefault="005D2A42">
            <w:pPr>
              <w:spacing w:line="20" w:lineRule="exact"/>
              <w:rPr>
                <w:rFonts w:ascii="Times New Roman" w:eastAsia="Times New Roman" w:hAnsi="Times New Roman"/>
                <w:sz w:val="1"/>
              </w:rPr>
            </w:pPr>
          </w:p>
        </w:tc>
        <w:tc>
          <w:tcPr>
            <w:tcW w:w="320" w:type="dxa"/>
            <w:tcBorders>
              <w:left w:val="single" w:sz="8" w:space="0" w:color="D93737"/>
            </w:tcBorders>
            <w:shd w:val="clear" w:color="auto" w:fill="D93737"/>
            <w:vAlign w:val="bottom"/>
          </w:tcPr>
          <w:p w:rsidR="005D2A42" w:rsidRDefault="005D2A42">
            <w:pPr>
              <w:spacing w:line="20" w:lineRule="exact"/>
              <w:rPr>
                <w:rFonts w:ascii="Times New Roman" w:eastAsia="Times New Roman" w:hAnsi="Times New Roman"/>
                <w:sz w:val="1"/>
              </w:rPr>
            </w:pPr>
          </w:p>
        </w:tc>
        <w:tc>
          <w:tcPr>
            <w:tcW w:w="180" w:type="dxa"/>
            <w:tcBorders>
              <w:right w:val="single" w:sz="8" w:space="0" w:color="D93737"/>
            </w:tcBorders>
            <w:shd w:val="clear" w:color="auto" w:fill="D93737"/>
            <w:vAlign w:val="bottom"/>
          </w:tcPr>
          <w:p w:rsidR="005D2A42" w:rsidRDefault="005D2A42">
            <w:pPr>
              <w:spacing w:line="20" w:lineRule="exact"/>
              <w:rPr>
                <w:rFonts w:ascii="Times New Roman" w:eastAsia="Times New Roman" w:hAnsi="Times New Roman"/>
                <w:sz w:val="1"/>
              </w:rPr>
            </w:pPr>
          </w:p>
        </w:tc>
        <w:tc>
          <w:tcPr>
            <w:tcW w:w="160" w:type="dxa"/>
            <w:shd w:val="clear" w:color="auto" w:fill="D93737"/>
            <w:vAlign w:val="bottom"/>
          </w:tcPr>
          <w:p w:rsidR="005D2A42" w:rsidRDefault="005D2A42">
            <w:pPr>
              <w:spacing w:line="20" w:lineRule="exact"/>
              <w:rPr>
                <w:rFonts w:ascii="Times New Roman" w:eastAsia="Times New Roman" w:hAnsi="Times New Roman"/>
                <w:sz w:val="1"/>
              </w:rPr>
            </w:pPr>
          </w:p>
        </w:tc>
        <w:tc>
          <w:tcPr>
            <w:tcW w:w="180" w:type="dxa"/>
            <w:shd w:val="clear" w:color="auto" w:fill="D93737"/>
            <w:vAlign w:val="bottom"/>
          </w:tcPr>
          <w:p w:rsidR="005D2A42" w:rsidRDefault="005D2A42">
            <w:pPr>
              <w:spacing w:line="20" w:lineRule="exact"/>
              <w:rPr>
                <w:rFonts w:ascii="Times New Roman" w:eastAsia="Times New Roman" w:hAnsi="Times New Roman"/>
                <w:sz w:val="1"/>
              </w:rPr>
            </w:pPr>
          </w:p>
        </w:tc>
        <w:tc>
          <w:tcPr>
            <w:tcW w:w="680" w:type="dxa"/>
            <w:shd w:val="clear" w:color="auto" w:fill="D93737"/>
            <w:vAlign w:val="bottom"/>
          </w:tcPr>
          <w:p w:rsidR="005D2A42" w:rsidRDefault="005D2A42">
            <w:pPr>
              <w:spacing w:line="20" w:lineRule="exact"/>
              <w:rPr>
                <w:rFonts w:ascii="Times New Roman" w:eastAsia="Times New Roman" w:hAnsi="Times New Roman"/>
                <w:sz w:val="1"/>
              </w:rPr>
            </w:pPr>
          </w:p>
        </w:tc>
        <w:tc>
          <w:tcPr>
            <w:tcW w:w="1160" w:type="dxa"/>
            <w:shd w:val="clear" w:color="auto" w:fill="D93737"/>
            <w:vAlign w:val="bottom"/>
          </w:tcPr>
          <w:p w:rsidR="005D2A42" w:rsidRDefault="005D2A42">
            <w:pPr>
              <w:spacing w:line="20" w:lineRule="exact"/>
              <w:rPr>
                <w:rFonts w:ascii="Times New Roman" w:eastAsia="Times New Roman" w:hAnsi="Times New Roman"/>
                <w:sz w:val="1"/>
              </w:rPr>
            </w:pPr>
          </w:p>
        </w:tc>
        <w:tc>
          <w:tcPr>
            <w:tcW w:w="160" w:type="dxa"/>
            <w:tcBorders>
              <w:right w:val="single" w:sz="8" w:space="0" w:color="EB9479"/>
            </w:tcBorders>
            <w:shd w:val="clear" w:color="auto" w:fill="D93737"/>
            <w:vAlign w:val="bottom"/>
          </w:tcPr>
          <w:p w:rsidR="005D2A42" w:rsidRDefault="005D2A42">
            <w:pPr>
              <w:spacing w:line="20" w:lineRule="exact"/>
              <w:rPr>
                <w:rFonts w:ascii="Times New Roman" w:eastAsia="Times New Roman" w:hAnsi="Times New Roman"/>
                <w:sz w:val="1"/>
              </w:rPr>
            </w:pPr>
          </w:p>
        </w:tc>
        <w:tc>
          <w:tcPr>
            <w:tcW w:w="2160" w:type="dxa"/>
            <w:shd w:val="clear" w:color="auto" w:fill="EB9479"/>
            <w:vAlign w:val="bottom"/>
          </w:tcPr>
          <w:p w:rsidR="005D2A42" w:rsidRDefault="005D2A42">
            <w:pPr>
              <w:spacing w:line="20" w:lineRule="exact"/>
              <w:rPr>
                <w:rFonts w:ascii="Times New Roman" w:eastAsia="Times New Roman" w:hAnsi="Times New Roman"/>
                <w:sz w:val="1"/>
              </w:rPr>
            </w:pPr>
          </w:p>
        </w:tc>
        <w:tc>
          <w:tcPr>
            <w:tcW w:w="40" w:type="dxa"/>
            <w:shd w:val="clear" w:color="auto" w:fill="EB9479"/>
            <w:vAlign w:val="bottom"/>
          </w:tcPr>
          <w:p w:rsidR="005D2A42" w:rsidRDefault="005D2A42">
            <w:pPr>
              <w:spacing w:line="20" w:lineRule="exact"/>
              <w:rPr>
                <w:rFonts w:ascii="Times New Roman" w:eastAsia="Times New Roman" w:hAnsi="Times New Roman"/>
                <w:sz w:val="1"/>
              </w:rPr>
            </w:pPr>
          </w:p>
        </w:tc>
        <w:tc>
          <w:tcPr>
            <w:tcW w:w="200" w:type="dxa"/>
            <w:tcBorders>
              <w:right w:val="single" w:sz="8" w:space="0" w:color="EB9479"/>
            </w:tcBorders>
            <w:shd w:val="clear" w:color="auto" w:fill="EB9479"/>
            <w:vAlign w:val="bottom"/>
          </w:tcPr>
          <w:p w:rsidR="005D2A42" w:rsidRDefault="005D2A42">
            <w:pPr>
              <w:spacing w:line="20" w:lineRule="exact"/>
              <w:rPr>
                <w:rFonts w:ascii="Times New Roman" w:eastAsia="Times New Roman" w:hAnsi="Times New Roman"/>
                <w:sz w:val="1"/>
              </w:rPr>
            </w:pPr>
          </w:p>
        </w:tc>
        <w:tc>
          <w:tcPr>
            <w:tcW w:w="760" w:type="dxa"/>
            <w:tcBorders>
              <w:right w:val="single" w:sz="8" w:space="0" w:color="EB9479"/>
            </w:tcBorders>
            <w:shd w:val="clear" w:color="auto" w:fill="EB9479"/>
            <w:vAlign w:val="bottom"/>
          </w:tcPr>
          <w:p w:rsidR="005D2A42" w:rsidRDefault="005D2A42">
            <w:pPr>
              <w:spacing w:line="20" w:lineRule="exact"/>
              <w:rPr>
                <w:rFonts w:ascii="Times New Roman" w:eastAsia="Times New Roman" w:hAnsi="Times New Roman"/>
                <w:sz w:val="1"/>
              </w:rPr>
            </w:pPr>
          </w:p>
        </w:tc>
        <w:tc>
          <w:tcPr>
            <w:tcW w:w="1300" w:type="dxa"/>
            <w:shd w:val="clear" w:color="auto" w:fill="auto"/>
            <w:vAlign w:val="bottom"/>
          </w:tcPr>
          <w:p w:rsidR="005D2A42" w:rsidRDefault="005D2A42">
            <w:pPr>
              <w:spacing w:line="20" w:lineRule="exact"/>
              <w:rPr>
                <w:rFonts w:ascii="Times New Roman" w:eastAsia="Times New Roman" w:hAnsi="Times New Roman"/>
                <w:sz w:val="1"/>
              </w:rPr>
            </w:pPr>
          </w:p>
        </w:tc>
      </w:tr>
    </w:tbl>
    <w:p w:rsidR="005D2A42" w:rsidRDefault="005D2A42">
      <w:pPr>
        <w:spacing w:line="200" w:lineRule="exact"/>
        <w:rPr>
          <w:rFonts w:ascii="Times New Roman" w:eastAsia="Times New Roman" w:hAnsi="Times New Roman"/>
        </w:rPr>
      </w:pPr>
    </w:p>
    <w:p w:rsidR="005D2A42" w:rsidRDefault="005D2A42">
      <w:pPr>
        <w:spacing w:line="291" w:lineRule="exact"/>
        <w:rPr>
          <w:rFonts w:ascii="Times New Roman" w:eastAsia="Times New Roman" w:hAnsi="Times New Roman"/>
        </w:rPr>
      </w:pPr>
    </w:p>
    <w:p w:rsidR="005D2A42" w:rsidRDefault="00B5397D">
      <w:pPr>
        <w:spacing w:line="237" w:lineRule="auto"/>
        <w:ind w:left="1" w:right="1260"/>
        <w:jc w:val="both"/>
        <w:rPr>
          <w:rFonts w:ascii="Arial" w:eastAsia="Arial" w:hAnsi="Arial"/>
          <w:sz w:val="22"/>
        </w:rPr>
      </w:pPr>
      <w:r>
        <w:rPr>
          <w:rFonts w:ascii="Arial" w:eastAsia="Arial" w:hAnsi="Arial"/>
          <w:sz w:val="22"/>
        </w:rPr>
        <w:t>Au niveau du Sénégal, les données nationales tirées des échantillons PASEC sont caractérisées par une plus grande proportion de garçons (51,8 %) en début de scolarité et par une proportion plus importante de filles (52,8 %) en fin de scolarité. Le pourcentage de filles en fin de cycle est plus important que le pourcentage de filles en début de cycle, certainement en lien avec un achèvement de cycle plus important dans ce groupe d’élèves.</w:t>
      </w:r>
    </w:p>
    <w:p w:rsidR="005D2A42" w:rsidRDefault="005D2A42">
      <w:pPr>
        <w:spacing w:line="294" w:lineRule="exact"/>
        <w:rPr>
          <w:rFonts w:ascii="Times New Roman" w:eastAsia="Times New Roman" w:hAnsi="Times New Roman"/>
        </w:rPr>
      </w:pPr>
    </w:p>
    <w:p w:rsidR="005D2A42" w:rsidRDefault="00B5397D">
      <w:pPr>
        <w:numPr>
          <w:ilvl w:val="0"/>
          <w:numId w:val="16"/>
        </w:numPr>
        <w:tabs>
          <w:tab w:val="left" w:pos="361"/>
        </w:tabs>
        <w:spacing w:line="238" w:lineRule="auto"/>
        <w:ind w:left="361" w:right="1260" w:hanging="361"/>
        <w:jc w:val="both"/>
        <w:rPr>
          <w:rFonts w:ascii="Symbol" w:eastAsia="Symbol" w:hAnsi="Symbol"/>
        </w:rPr>
      </w:pPr>
      <w:r>
        <w:rPr>
          <w:rFonts w:ascii="Arial" w:eastAsia="Arial" w:hAnsi="Arial"/>
          <w:sz w:val="22"/>
        </w:rPr>
        <w:t>En début de scolarité, les proportions de filles observées dans les cinq régions sont similaires à la tendance moyenne observée au niveau national.</w:t>
      </w:r>
    </w:p>
    <w:p w:rsidR="005D2A42" w:rsidRDefault="005D2A42">
      <w:pPr>
        <w:spacing w:line="127" w:lineRule="exact"/>
        <w:rPr>
          <w:rFonts w:ascii="Symbol" w:eastAsia="Symbol" w:hAnsi="Symbol"/>
        </w:rPr>
      </w:pPr>
    </w:p>
    <w:p w:rsidR="005D2A42" w:rsidRDefault="00B5397D">
      <w:pPr>
        <w:numPr>
          <w:ilvl w:val="0"/>
          <w:numId w:val="16"/>
        </w:numPr>
        <w:tabs>
          <w:tab w:val="left" w:pos="361"/>
        </w:tabs>
        <w:spacing w:line="293" w:lineRule="auto"/>
        <w:ind w:left="361" w:right="1260" w:hanging="361"/>
        <w:jc w:val="both"/>
        <w:rPr>
          <w:rFonts w:ascii="Symbol" w:eastAsia="Symbol" w:hAnsi="Symbol"/>
          <w:sz w:val="17"/>
        </w:rPr>
      </w:pPr>
      <w:r>
        <w:rPr>
          <w:rFonts w:ascii="Arial" w:eastAsia="Arial" w:hAnsi="Arial"/>
          <w:sz w:val="19"/>
        </w:rPr>
        <w:t>En fin de scolarité, seule la région du Nord affiche une proportion moyenne de fille supérieure (58,6 %) au chiffre moyen national. Cette tendance pourrait s’expliquer par le choix des familles dans cette zone qui privilégie la participation des garçons pour la riziculture et le pastoralisme. Les proportions</w:t>
      </w:r>
    </w:p>
    <w:p w:rsidR="005D2A42" w:rsidRDefault="005D2A42">
      <w:pPr>
        <w:tabs>
          <w:tab w:val="left" w:pos="361"/>
        </w:tabs>
        <w:spacing w:line="293" w:lineRule="auto"/>
        <w:ind w:left="361" w:right="1260" w:hanging="361"/>
        <w:jc w:val="both"/>
        <w:rPr>
          <w:rFonts w:ascii="Symbol" w:eastAsia="Symbol" w:hAnsi="Symbol"/>
          <w:sz w:val="17"/>
        </w:rPr>
        <w:sectPr w:rsidR="005D2A42">
          <w:type w:val="continuous"/>
          <w:pgSz w:w="11900" w:h="16838"/>
          <w:pgMar w:top="793" w:right="160" w:bottom="264" w:left="1419" w:header="0" w:footer="0" w:gutter="0"/>
          <w:cols w:space="0" w:equalWidth="0">
            <w:col w:w="10321"/>
          </w:cols>
          <w:docGrid w:linePitch="360"/>
        </w:sectPr>
      </w:pPr>
    </w:p>
    <w:p w:rsidR="005D2A42" w:rsidRDefault="005D2A42">
      <w:pPr>
        <w:spacing w:line="200" w:lineRule="exact"/>
        <w:rPr>
          <w:rFonts w:ascii="Times New Roman" w:eastAsia="Times New Roman" w:hAnsi="Times New Roman"/>
        </w:rPr>
      </w:pPr>
    </w:p>
    <w:p w:rsidR="005D2A42" w:rsidRDefault="005D2A42">
      <w:pPr>
        <w:spacing w:line="245"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67</w:t>
      </w:r>
    </w:p>
    <w:p w:rsidR="005D2A42" w:rsidRDefault="006A2137">
      <w:pPr>
        <w:spacing w:line="20" w:lineRule="exact"/>
        <w:rPr>
          <w:rFonts w:ascii="Times New Roman" w:eastAsia="Times New Roman" w:hAnsi="Times New Roman"/>
        </w:rPr>
      </w:pPr>
      <w:r>
        <w:rPr>
          <w:rFonts w:ascii="Arial" w:eastAsia="Arial" w:hAnsi="Arial"/>
          <w:b/>
          <w:sz w:val="19"/>
        </w:rPr>
        <w:pict>
          <v:line id="_x0000_s1221" style="position:absolute;z-index:-251738112"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93" w:right="980" w:bottom="264" w:left="8420" w:header="0" w:footer="0" w:gutter="0"/>
          <w:cols w:space="0" w:equalWidth="0">
            <w:col w:w="2500"/>
          </w:cols>
          <w:docGrid w:linePitch="360"/>
        </w:sectPr>
      </w:pPr>
    </w:p>
    <w:p w:rsidR="005D2A42" w:rsidRDefault="00B5397D">
      <w:pPr>
        <w:spacing w:line="239" w:lineRule="auto"/>
        <w:ind w:left="1"/>
        <w:rPr>
          <w:rFonts w:ascii="Arial" w:eastAsia="Arial" w:hAnsi="Arial"/>
          <w:color w:val="906FA9"/>
        </w:rPr>
      </w:pPr>
      <w:bookmarkStart w:id="67" w:name="page68"/>
      <w:bookmarkEnd w:id="67"/>
      <w:r>
        <w:rPr>
          <w:rFonts w:ascii="Arial" w:eastAsia="Arial" w:hAnsi="Arial"/>
          <w:color w:val="906FA9"/>
        </w:rPr>
        <w:lastRenderedPageBreak/>
        <w:t>CHAPITRE 4</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9" w:lineRule="exact"/>
        <w:rPr>
          <w:rFonts w:ascii="Times New Roman" w:eastAsia="Times New Roman" w:hAnsi="Times New Roman"/>
        </w:rPr>
      </w:pPr>
    </w:p>
    <w:p w:rsidR="005D2A42" w:rsidRDefault="00B5397D">
      <w:pPr>
        <w:spacing w:line="236" w:lineRule="auto"/>
        <w:ind w:left="361"/>
        <w:rPr>
          <w:rFonts w:ascii="Arial" w:eastAsia="Arial" w:hAnsi="Arial"/>
          <w:sz w:val="22"/>
        </w:rPr>
      </w:pPr>
      <w:proofErr w:type="gramStart"/>
      <w:r>
        <w:rPr>
          <w:rFonts w:ascii="Arial" w:eastAsia="Arial" w:hAnsi="Arial"/>
          <w:sz w:val="22"/>
        </w:rPr>
        <w:t>de</w:t>
      </w:r>
      <w:proofErr w:type="gramEnd"/>
      <w:r>
        <w:rPr>
          <w:rFonts w:ascii="Arial" w:eastAsia="Arial" w:hAnsi="Arial"/>
          <w:sz w:val="22"/>
        </w:rPr>
        <w:t xml:space="preserve"> filles enregistrées dans l’ensemble des autres régions sont comparables à la moyenne nationale observée à partir du PASEC</w:t>
      </w:r>
      <w:r>
        <w:rPr>
          <w:rFonts w:ascii="Arial" w:eastAsia="Arial" w:hAnsi="Arial"/>
          <w:i/>
          <w:sz w:val="22"/>
        </w:rPr>
        <w:t>2014</w:t>
      </w:r>
      <w:r>
        <w:rPr>
          <w:rFonts w:ascii="Arial" w:eastAsia="Arial" w:hAnsi="Arial"/>
          <w:sz w:val="22"/>
        </w:rPr>
        <w:t>.</w:t>
      </w:r>
    </w:p>
    <w:p w:rsidR="005D2A42" w:rsidRDefault="005D2A42">
      <w:pPr>
        <w:spacing w:line="127" w:lineRule="exact"/>
        <w:rPr>
          <w:rFonts w:ascii="Times New Roman" w:eastAsia="Times New Roman" w:hAnsi="Times New Roman"/>
        </w:rPr>
      </w:pPr>
    </w:p>
    <w:p w:rsidR="005D2A42" w:rsidRDefault="00B5397D">
      <w:pPr>
        <w:spacing w:line="237" w:lineRule="auto"/>
        <w:ind w:left="1"/>
        <w:jc w:val="both"/>
        <w:rPr>
          <w:rFonts w:ascii="Arial" w:eastAsia="Arial" w:hAnsi="Arial"/>
          <w:sz w:val="22"/>
        </w:rPr>
      </w:pPr>
      <w:r>
        <w:rPr>
          <w:rFonts w:ascii="Arial" w:eastAsia="Arial" w:hAnsi="Arial"/>
          <w:sz w:val="22"/>
        </w:rPr>
        <w:t>Les données PASEC permettent d’aller plus loin pour comprendre les inégalités entre les élèves filles et garçons en étudiant les différences de réussite entre ces élèves en lecture, en mathématiques en début et en fin d’année.</w:t>
      </w:r>
    </w:p>
    <w:p w:rsidR="005D2A42" w:rsidRDefault="005D2A42">
      <w:pPr>
        <w:spacing w:line="129" w:lineRule="exact"/>
        <w:rPr>
          <w:rFonts w:ascii="Times New Roman" w:eastAsia="Times New Roman" w:hAnsi="Times New Roman"/>
        </w:rPr>
      </w:pPr>
    </w:p>
    <w:p w:rsidR="005D2A42" w:rsidRDefault="00B5397D">
      <w:pPr>
        <w:numPr>
          <w:ilvl w:val="0"/>
          <w:numId w:val="17"/>
        </w:numPr>
        <w:tabs>
          <w:tab w:val="left" w:pos="361"/>
        </w:tabs>
        <w:spacing w:line="278" w:lineRule="auto"/>
        <w:ind w:left="361" w:right="20" w:hanging="361"/>
        <w:jc w:val="both"/>
        <w:rPr>
          <w:rFonts w:ascii="Symbol" w:eastAsia="Symbol" w:hAnsi="Symbol"/>
          <w:sz w:val="17"/>
        </w:rPr>
      </w:pPr>
      <w:r>
        <w:rPr>
          <w:rFonts w:ascii="Arial" w:eastAsia="Arial" w:hAnsi="Arial"/>
          <w:sz w:val="19"/>
        </w:rPr>
        <w:t>En début de scolarité, au niveau national, les filles et les garçons ont des performances similaires en lecture et en mathématiques. Ces constats sont également partagés dans l’ensemble des 10 pays du</w:t>
      </w:r>
    </w:p>
    <w:p w:rsidR="005D2A42" w:rsidRDefault="00B5397D">
      <w:pPr>
        <w:spacing w:line="248" w:lineRule="auto"/>
        <w:ind w:left="361"/>
        <w:jc w:val="both"/>
        <w:rPr>
          <w:rFonts w:ascii="Arial" w:eastAsia="Arial" w:hAnsi="Arial"/>
          <w:sz w:val="22"/>
        </w:rPr>
      </w:pPr>
      <w:r>
        <w:rPr>
          <w:rFonts w:ascii="Arial" w:eastAsia="Arial" w:hAnsi="Arial"/>
          <w:sz w:val="22"/>
        </w:rPr>
        <w:t>PASEC</w:t>
      </w:r>
      <w:r>
        <w:rPr>
          <w:rFonts w:ascii="Arial" w:eastAsia="Arial" w:hAnsi="Arial"/>
          <w:i/>
          <w:sz w:val="22"/>
        </w:rPr>
        <w:t>2014</w:t>
      </w:r>
      <w:r>
        <w:rPr>
          <w:rFonts w:ascii="Arial" w:eastAsia="Arial" w:hAnsi="Arial"/>
          <w:sz w:val="22"/>
        </w:rPr>
        <w:t>, en lecture en début de scolarité. En mathématiques, lorsque les différences existent, elles sont toujours en faveur des garçons. Ces comparaisons de performances entre filles et garçons en début de scolarité ne sont malheureusement pas extensibles aux régions du Sénégal en raison de la taille des sous-échantillons</w:t>
      </w:r>
      <w:r>
        <w:rPr>
          <w:rFonts w:ascii="Arial" w:eastAsia="Arial" w:hAnsi="Arial"/>
          <w:sz w:val="25"/>
          <w:vertAlign w:val="superscript"/>
        </w:rPr>
        <w:t>18</w:t>
      </w:r>
      <w:r>
        <w:rPr>
          <w:rFonts w:ascii="Arial" w:eastAsia="Arial" w:hAnsi="Arial"/>
          <w:sz w:val="22"/>
        </w:rPr>
        <w:t>.</w:t>
      </w:r>
    </w:p>
    <w:p w:rsidR="005D2A42" w:rsidRDefault="005D2A42">
      <w:pPr>
        <w:spacing w:line="47" w:lineRule="exact"/>
        <w:rPr>
          <w:rFonts w:ascii="Times New Roman" w:eastAsia="Times New Roman" w:hAnsi="Times New Roman"/>
        </w:rPr>
      </w:pPr>
    </w:p>
    <w:p w:rsidR="005D2A42" w:rsidRDefault="00B5397D">
      <w:pPr>
        <w:spacing w:line="251" w:lineRule="auto"/>
        <w:ind w:left="1"/>
        <w:jc w:val="both"/>
        <w:rPr>
          <w:rFonts w:ascii="Arial" w:eastAsia="Arial" w:hAnsi="Arial"/>
          <w:sz w:val="21"/>
        </w:rPr>
      </w:pPr>
      <w:r>
        <w:rPr>
          <w:rFonts w:ascii="Arial" w:eastAsia="Arial" w:hAnsi="Arial"/>
          <w:sz w:val="21"/>
        </w:rPr>
        <w:t>Le graphique suivant présente ces différences entre les scores moyens des filles et ceux des garçons pour chaque discipline, en fin de primaire et en fonction des régions. L’étude des différences prend en compte l’incertitude de la mesure pour chaque résultat, en conséquence les différences statistiquement significatives sont marquées par un code couleur foncée.</w:t>
      </w:r>
    </w:p>
    <w:p w:rsidR="005D2A42" w:rsidRDefault="005D2A42">
      <w:pPr>
        <w:spacing w:line="118" w:lineRule="exact"/>
        <w:rPr>
          <w:rFonts w:ascii="Times New Roman" w:eastAsia="Times New Roman" w:hAnsi="Times New Roman"/>
        </w:rPr>
      </w:pPr>
    </w:p>
    <w:p w:rsidR="005D2A42" w:rsidRDefault="00B5397D">
      <w:pPr>
        <w:spacing w:line="236" w:lineRule="auto"/>
        <w:ind w:left="1" w:right="320"/>
        <w:rPr>
          <w:rFonts w:ascii="Arial" w:eastAsia="Arial" w:hAnsi="Arial"/>
          <w:i/>
          <w:sz w:val="22"/>
          <w:u w:val="single"/>
        </w:rPr>
      </w:pPr>
      <w:r>
        <w:rPr>
          <w:rFonts w:ascii="Arial" w:eastAsia="Arial" w:hAnsi="Arial"/>
          <w:i/>
          <w:sz w:val="22"/>
          <w:u w:val="single"/>
        </w:rPr>
        <w:t>Graphique 4.3 : Performances moyennes des filles et des garçons en lecture et en mathématiques par zone éducative - Fin de scolarité</w:t>
      </w:r>
    </w:p>
    <w:p w:rsidR="005D2A42" w:rsidRDefault="005D2A42">
      <w:pPr>
        <w:spacing w:line="379" w:lineRule="exact"/>
        <w:rPr>
          <w:rFonts w:ascii="Times New Roman" w:eastAsia="Times New Roman" w:hAnsi="Times New Roman"/>
        </w:rPr>
      </w:pPr>
    </w:p>
    <w:p w:rsidR="005D2A42" w:rsidRDefault="00B5397D">
      <w:pPr>
        <w:spacing w:line="0" w:lineRule="atLeast"/>
        <w:ind w:left="121"/>
        <w:rPr>
          <w:rFonts w:ascii="Gill Sans MT" w:eastAsia="Gill Sans MT" w:hAnsi="Gill Sans MT"/>
          <w:sz w:val="22"/>
        </w:rPr>
      </w:pPr>
      <w:r>
        <w:rPr>
          <w:rFonts w:ascii="Gill Sans MT" w:eastAsia="Gill Sans MT" w:hAnsi="Gill Sans MT"/>
          <w:sz w:val="22"/>
        </w:rPr>
        <w:t>650,0</w:t>
      </w:r>
    </w:p>
    <w:p w:rsidR="005D2A42" w:rsidRDefault="00301681">
      <w:pPr>
        <w:spacing w:line="200" w:lineRule="exact"/>
        <w:rPr>
          <w:rFonts w:ascii="Times New Roman" w:eastAsia="Times New Roman" w:hAnsi="Times New Roman"/>
        </w:rPr>
      </w:pPr>
      <w:r>
        <w:rPr>
          <w:rFonts w:ascii="Gill Sans MT" w:eastAsia="Gill Sans MT" w:hAnsi="Gill Sans MT"/>
          <w:noProof/>
          <w:sz w:val="22"/>
        </w:rPr>
        <w:drawing>
          <wp:anchor distT="0" distB="0" distL="114300" distR="114300" simplePos="0" relativeHeight="251579392" behindDoc="1" locked="0" layoutInCell="0" allowOverlap="1">
            <wp:simplePos x="0" y="0"/>
            <wp:positionH relativeFrom="column">
              <wp:posOffset>513080</wp:posOffset>
            </wp:positionH>
            <wp:positionV relativeFrom="paragraph">
              <wp:posOffset>-92710</wp:posOffset>
            </wp:positionV>
            <wp:extent cx="5088890" cy="2912110"/>
            <wp:effectExtent l="19050" t="0" r="0" b="0"/>
            <wp:wrapNone/>
            <wp:docPr id="198" name="Imag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a:picLocks noChangeAspect="1" noChangeArrowheads="1"/>
                    </pic:cNvPicPr>
                  </pic:nvPicPr>
                  <pic:blipFill>
                    <a:blip r:embed="rId55"/>
                    <a:srcRect/>
                    <a:stretch>
                      <a:fillRect/>
                    </a:stretch>
                  </pic:blipFill>
                  <pic:spPr bwMode="auto">
                    <a:xfrm>
                      <a:off x="0" y="0"/>
                      <a:ext cx="5088890" cy="2912110"/>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50" w:lineRule="exact"/>
        <w:rPr>
          <w:rFonts w:ascii="Times New Roman" w:eastAsia="Times New Roman" w:hAnsi="Times New Roman"/>
        </w:rPr>
      </w:pPr>
    </w:p>
    <w:tbl>
      <w:tblPr>
        <w:tblW w:w="0" w:type="auto"/>
        <w:tblInd w:w="1" w:type="dxa"/>
        <w:tblLayout w:type="fixed"/>
        <w:tblCellMar>
          <w:left w:w="0" w:type="dxa"/>
          <w:right w:w="0" w:type="dxa"/>
        </w:tblCellMar>
        <w:tblLook w:val="0000" w:firstRow="0" w:lastRow="0" w:firstColumn="0" w:lastColumn="0" w:noHBand="0" w:noVBand="0"/>
      </w:tblPr>
      <w:tblGrid>
        <w:gridCol w:w="1120"/>
        <w:gridCol w:w="80"/>
        <w:gridCol w:w="80"/>
        <w:gridCol w:w="800"/>
        <w:gridCol w:w="340"/>
        <w:gridCol w:w="20"/>
        <w:gridCol w:w="80"/>
        <w:gridCol w:w="220"/>
        <w:gridCol w:w="140"/>
        <w:gridCol w:w="620"/>
        <w:gridCol w:w="180"/>
        <w:gridCol w:w="440"/>
        <w:gridCol w:w="280"/>
        <w:gridCol w:w="80"/>
        <w:gridCol w:w="340"/>
        <w:gridCol w:w="300"/>
        <w:gridCol w:w="140"/>
        <w:gridCol w:w="340"/>
        <w:gridCol w:w="320"/>
        <w:gridCol w:w="140"/>
        <w:gridCol w:w="180"/>
        <w:gridCol w:w="620"/>
        <w:gridCol w:w="620"/>
        <w:gridCol w:w="20"/>
        <w:gridCol w:w="20"/>
        <w:gridCol w:w="140"/>
        <w:gridCol w:w="800"/>
        <w:gridCol w:w="480"/>
      </w:tblGrid>
      <w:tr w:rsidR="005D2A42">
        <w:trPr>
          <w:trHeight w:val="139"/>
        </w:trPr>
        <w:tc>
          <w:tcPr>
            <w:tcW w:w="1120" w:type="dxa"/>
            <w:vMerge w:val="restart"/>
            <w:shd w:val="clear" w:color="auto" w:fill="auto"/>
            <w:vAlign w:val="bottom"/>
          </w:tcPr>
          <w:p w:rsidR="005D2A42" w:rsidRDefault="00B5397D">
            <w:pPr>
              <w:spacing w:line="0" w:lineRule="atLeast"/>
              <w:ind w:left="120"/>
              <w:rPr>
                <w:rFonts w:ascii="Gill Sans MT" w:eastAsia="Gill Sans MT" w:hAnsi="Gill Sans MT"/>
                <w:sz w:val="22"/>
              </w:rPr>
            </w:pPr>
            <w:r>
              <w:rPr>
                <w:rFonts w:ascii="Gill Sans MT" w:eastAsia="Gill Sans MT" w:hAnsi="Gill Sans MT"/>
                <w:sz w:val="22"/>
              </w:rPr>
              <w:t>600,0</w:t>
            </w: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800" w:type="dxa"/>
            <w:shd w:val="clear" w:color="auto" w:fill="auto"/>
            <w:vAlign w:val="bottom"/>
          </w:tcPr>
          <w:p w:rsidR="005D2A42" w:rsidRDefault="005D2A42">
            <w:pPr>
              <w:spacing w:line="0" w:lineRule="atLeast"/>
              <w:rPr>
                <w:rFonts w:ascii="Times New Roman" w:eastAsia="Times New Roman" w:hAnsi="Times New Roman"/>
                <w:sz w:val="12"/>
              </w:rPr>
            </w:pPr>
          </w:p>
        </w:tc>
        <w:tc>
          <w:tcPr>
            <w:tcW w:w="340" w:type="dxa"/>
            <w:shd w:val="clear" w:color="auto" w:fill="auto"/>
            <w:vAlign w:val="bottom"/>
          </w:tcPr>
          <w:p w:rsidR="005D2A42" w:rsidRDefault="005D2A42">
            <w:pPr>
              <w:spacing w:line="0" w:lineRule="atLeast"/>
              <w:rPr>
                <w:rFonts w:ascii="Times New Roman" w:eastAsia="Times New Roman" w:hAnsi="Times New Roman"/>
                <w:sz w:val="12"/>
              </w:rPr>
            </w:pPr>
          </w:p>
        </w:tc>
        <w:tc>
          <w:tcPr>
            <w:tcW w:w="2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220" w:type="dxa"/>
            <w:shd w:val="clear" w:color="auto" w:fill="auto"/>
            <w:vAlign w:val="bottom"/>
          </w:tcPr>
          <w:p w:rsidR="005D2A42" w:rsidRDefault="005D2A42">
            <w:pPr>
              <w:spacing w:line="0" w:lineRule="atLeast"/>
              <w:rPr>
                <w:rFonts w:ascii="Times New Roman" w:eastAsia="Times New Roman" w:hAnsi="Times New Roman"/>
                <w:sz w:val="12"/>
              </w:rPr>
            </w:pPr>
          </w:p>
        </w:tc>
        <w:tc>
          <w:tcPr>
            <w:tcW w:w="140" w:type="dxa"/>
            <w:tcBorders>
              <w:bottom w:val="single" w:sz="8" w:space="0" w:color="D1E3F3"/>
            </w:tcBorders>
            <w:shd w:val="clear" w:color="auto" w:fill="D1E3F3"/>
            <w:vAlign w:val="bottom"/>
          </w:tcPr>
          <w:p w:rsidR="005D2A42" w:rsidRDefault="005D2A42">
            <w:pPr>
              <w:spacing w:line="0" w:lineRule="atLeast"/>
              <w:rPr>
                <w:rFonts w:ascii="Times New Roman" w:eastAsia="Times New Roman" w:hAnsi="Times New Roman"/>
                <w:sz w:val="12"/>
              </w:rPr>
            </w:pPr>
          </w:p>
        </w:tc>
        <w:tc>
          <w:tcPr>
            <w:tcW w:w="620" w:type="dxa"/>
            <w:shd w:val="clear" w:color="auto" w:fill="auto"/>
            <w:vAlign w:val="bottom"/>
          </w:tcPr>
          <w:p w:rsidR="005D2A42" w:rsidRDefault="005D2A42">
            <w:pPr>
              <w:spacing w:line="0" w:lineRule="atLeast"/>
              <w:rPr>
                <w:rFonts w:ascii="Times New Roman" w:eastAsia="Times New Roman" w:hAnsi="Times New Roman"/>
                <w:sz w:val="12"/>
              </w:rPr>
            </w:pPr>
          </w:p>
        </w:tc>
        <w:tc>
          <w:tcPr>
            <w:tcW w:w="180" w:type="dxa"/>
            <w:tcBorders>
              <w:right w:val="single" w:sz="8" w:space="0" w:color="B0DD7F"/>
            </w:tcBorders>
            <w:shd w:val="clear" w:color="auto" w:fill="auto"/>
            <w:vAlign w:val="bottom"/>
          </w:tcPr>
          <w:p w:rsidR="005D2A42" w:rsidRDefault="005D2A42">
            <w:pPr>
              <w:spacing w:line="0" w:lineRule="atLeast"/>
              <w:rPr>
                <w:rFonts w:ascii="Times New Roman" w:eastAsia="Times New Roman" w:hAnsi="Times New Roman"/>
                <w:sz w:val="12"/>
              </w:rPr>
            </w:pPr>
          </w:p>
        </w:tc>
        <w:tc>
          <w:tcPr>
            <w:tcW w:w="440" w:type="dxa"/>
            <w:shd w:val="clear" w:color="auto" w:fill="auto"/>
            <w:vAlign w:val="bottom"/>
          </w:tcPr>
          <w:p w:rsidR="005D2A42" w:rsidRDefault="005D2A42">
            <w:pPr>
              <w:spacing w:line="0" w:lineRule="atLeast"/>
              <w:rPr>
                <w:rFonts w:ascii="Times New Roman" w:eastAsia="Times New Roman" w:hAnsi="Times New Roman"/>
                <w:sz w:val="12"/>
              </w:rPr>
            </w:pPr>
          </w:p>
        </w:tc>
        <w:tc>
          <w:tcPr>
            <w:tcW w:w="28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340" w:type="dxa"/>
            <w:shd w:val="clear" w:color="auto" w:fill="auto"/>
            <w:vAlign w:val="bottom"/>
          </w:tcPr>
          <w:p w:rsidR="005D2A42" w:rsidRDefault="005D2A42">
            <w:pPr>
              <w:spacing w:line="0" w:lineRule="atLeast"/>
              <w:rPr>
                <w:rFonts w:ascii="Times New Roman" w:eastAsia="Times New Roman" w:hAnsi="Times New Roman"/>
                <w:sz w:val="12"/>
              </w:rPr>
            </w:pPr>
          </w:p>
        </w:tc>
        <w:tc>
          <w:tcPr>
            <w:tcW w:w="300" w:type="dxa"/>
            <w:shd w:val="clear" w:color="auto" w:fill="auto"/>
            <w:vAlign w:val="bottom"/>
          </w:tcPr>
          <w:p w:rsidR="005D2A42" w:rsidRDefault="005D2A42">
            <w:pPr>
              <w:spacing w:line="0" w:lineRule="atLeast"/>
              <w:rPr>
                <w:rFonts w:ascii="Times New Roman" w:eastAsia="Times New Roman" w:hAnsi="Times New Roman"/>
                <w:sz w:val="12"/>
              </w:rPr>
            </w:pPr>
          </w:p>
        </w:tc>
        <w:tc>
          <w:tcPr>
            <w:tcW w:w="140" w:type="dxa"/>
            <w:shd w:val="clear" w:color="auto" w:fill="auto"/>
            <w:vAlign w:val="bottom"/>
          </w:tcPr>
          <w:p w:rsidR="005D2A42" w:rsidRDefault="005D2A42">
            <w:pPr>
              <w:spacing w:line="0" w:lineRule="atLeast"/>
              <w:rPr>
                <w:rFonts w:ascii="Times New Roman" w:eastAsia="Times New Roman" w:hAnsi="Times New Roman"/>
                <w:sz w:val="12"/>
              </w:rPr>
            </w:pPr>
          </w:p>
        </w:tc>
        <w:tc>
          <w:tcPr>
            <w:tcW w:w="340" w:type="dxa"/>
            <w:shd w:val="clear" w:color="auto" w:fill="auto"/>
            <w:vAlign w:val="bottom"/>
          </w:tcPr>
          <w:p w:rsidR="005D2A42" w:rsidRDefault="005D2A42">
            <w:pPr>
              <w:spacing w:line="0" w:lineRule="atLeast"/>
              <w:rPr>
                <w:rFonts w:ascii="Times New Roman" w:eastAsia="Times New Roman" w:hAnsi="Times New Roman"/>
                <w:sz w:val="12"/>
              </w:rPr>
            </w:pPr>
          </w:p>
        </w:tc>
        <w:tc>
          <w:tcPr>
            <w:tcW w:w="320" w:type="dxa"/>
            <w:shd w:val="clear" w:color="auto" w:fill="auto"/>
            <w:vAlign w:val="bottom"/>
          </w:tcPr>
          <w:p w:rsidR="005D2A42" w:rsidRDefault="005D2A42">
            <w:pPr>
              <w:spacing w:line="0" w:lineRule="atLeast"/>
              <w:rPr>
                <w:rFonts w:ascii="Times New Roman" w:eastAsia="Times New Roman" w:hAnsi="Times New Roman"/>
                <w:sz w:val="12"/>
              </w:rPr>
            </w:pPr>
          </w:p>
        </w:tc>
        <w:tc>
          <w:tcPr>
            <w:tcW w:w="140" w:type="dxa"/>
            <w:shd w:val="clear" w:color="auto" w:fill="auto"/>
            <w:vAlign w:val="bottom"/>
          </w:tcPr>
          <w:p w:rsidR="005D2A42" w:rsidRDefault="005D2A42">
            <w:pPr>
              <w:spacing w:line="0" w:lineRule="atLeast"/>
              <w:rPr>
                <w:rFonts w:ascii="Times New Roman" w:eastAsia="Times New Roman" w:hAnsi="Times New Roman"/>
                <w:sz w:val="12"/>
              </w:rPr>
            </w:pPr>
          </w:p>
        </w:tc>
        <w:tc>
          <w:tcPr>
            <w:tcW w:w="180" w:type="dxa"/>
            <w:shd w:val="clear" w:color="auto" w:fill="auto"/>
            <w:vAlign w:val="bottom"/>
          </w:tcPr>
          <w:p w:rsidR="005D2A42" w:rsidRDefault="005D2A42">
            <w:pPr>
              <w:spacing w:line="0" w:lineRule="atLeast"/>
              <w:rPr>
                <w:rFonts w:ascii="Times New Roman" w:eastAsia="Times New Roman" w:hAnsi="Times New Roman"/>
                <w:sz w:val="12"/>
              </w:rPr>
            </w:pPr>
          </w:p>
        </w:tc>
        <w:tc>
          <w:tcPr>
            <w:tcW w:w="620" w:type="dxa"/>
            <w:shd w:val="clear" w:color="auto" w:fill="auto"/>
            <w:vAlign w:val="bottom"/>
          </w:tcPr>
          <w:p w:rsidR="005D2A42" w:rsidRDefault="005D2A42">
            <w:pPr>
              <w:spacing w:line="0" w:lineRule="atLeast"/>
              <w:rPr>
                <w:rFonts w:ascii="Times New Roman" w:eastAsia="Times New Roman" w:hAnsi="Times New Roman"/>
                <w:sz w:val="12"/>
              </w:rPr>
            </w:pPr>
          </w:p>
        </w:tc>
        <w:tc>
          <w:tcPr>
            <w:tcW w:w="620" w:type="dxa"/>
            <w:shd w:val="clear" w:color="auto" w:fill="auto"/>
            <w:vAlign w:val="bottom"/>
          </w:tcPr>
          <w:p w:rsidR="005D2A42" w:rsidRDefault="005D2A42">
            <w:pPr>
              <w:spacing w:line="0" w:lineRule="atLeast"/>
              <w:rPr>
                <w:rFonts w:ascii="Times New Roman" w:eastAsia="Times New Roman" w:hAnsi="Times New Roman"/>
                <w:sz w:val="12"/>
              </w:rPr>
            </w:pPr>
          </w:p>
        </w:tc>
        <w:tc>
          <w:tcPr>
            <w:tcW w:w="20" w:type="dxa"/>
            <w:shd w:val="clear" w:color="auto" w:fill="auto"/>
            <w:vAlign w:val="bottom"/>
          </w:tcPr>
          <w:p w:rsidR="005D2A42" w:rsidRDefault="005D2A42">
            <w:pPr>
              <w:spacing w:line="0" w:lineRule="atLeast"/>
              <w:rPr>
                <w:rFonts w:ascii="Times New Roman" w:eastAsia="Times New Roman" w:hAnsi="Times New Roman"/>
                <w:sz w:val="12"/>
              </w:rPr>
            </w:pPr>
          </w:p>
        </w:tc>
        <w:tc>
          <w:tcPr>
            <w:tcW w:w="20" w:type="dxa"/>
            <w:shd w:val="clear" w:color="auto" w:fill="auto"/>
            <w:vAlign w:val="bottom"/>
          </w:tcPr>
          <w:p w:rsidR="005D2A42" w:rsidRDefault="005D2A42">
            <w:pPr>
              <w:spacing w:line="0" w:lineRule="atLeast"/>
              <w:rPr>
                <w:rFonts w:ascii="Times New Roman" w:eastAsia="Times New Roman" w:hAnsi="Times New Roman"/>
                <w:sz w:val="12"/>
              </w:rPr>
            </w:pPr>
          </w:p>
        </w:tc>
        <w:tc>
          <w:tcPr>
            <w:tcW w:w="140" w:type="dxa"/>
            <w:shd w:val="clear" w:color="auto" w:fill="auto"/>
            <w:vAlign w:val="bottom"/>
          </w:tcPr>
          <w:p w:rsidR="005D2A42" w:rsidRDefault="005D2A42">
            <w:pPr>
              <w:spacing w:line="0" w:lineRule="atLeast"/>
              <w:rPr>
                <w:rFonts w:ascii="Times New Roman" w:eastAsia="Times New Roman" w:hAnsi="Times New Roman"/>
                <w:sz w:val="12"/>
              </w:rPr>
            </w:pPr>
          </w:p>
        </w:tc>
        <w:tc>
          <w:tcPr>
            <w:tcW w:w="800" w:type="dxa"/>
            <w:shd w:val="clear" w:color="auto" w:fill="auto"/>
            <w:vAlign w:val="bottom"/>
          </w:tcPr>
          <w:p w:rsidR="005D2A42" w:rsidRDefault="005D2A42">
            <w:pPr>
              <w:spacing w:line="0" w:lineRule="atLeast"/>
              <w:rPr>
                <w:rFonts w:ascii="Times New Roman" w:eastAsia="Times New Roman" w:hAnsi="Times New Roman"/>
                <w:sz w:val="12"/>
              </w:rPr>
            </w:pPr>
          </w:p>
        </w:tc>
        <w:tc>
          <w:tcPr>
            <w:tcW w:w="480" w:type="dxa"/>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167"/>
        </w:trPr>
        <w:tc>
          <w:tcPr>
            <w:tcW w:w="1120" w:type="dxa"/>
            <w:vMerge/>
            <w:shd w:val="clear" w:color="auto" w:fill="auto"/>
            <w:vAlign w:val="bottom"/>
          </w:tcPr>
          <w:p w:rsidR="005D2A42" w:rsidRDefault="005D2A42">
            <w:pPr>
              <w:spacing w:line="0" w:lineRule="atLeast"/>
              <w:rPr>
                <w:rFonts w:ascii="Times New Roman" w:eastAsia="Times New Roman" w:hAnsi="Times New Roman"/>
                <w:sz w:val="14"/>
              </w:rPr>
            </w:pPr>
          </w:p>
        </w:tc>
        <w:tc>
          <w:tcPr>
            <w:tcW w:w="80" w:type="dxa"/>
            <w:shd w:val="clear" w:color="auto" w:fill="auto"/>
            <w:vAlign w:val="bottom"/>
          </w:tcPr>
          <w:p w:rsidR="005D2A42" w:rsidRDefault="005D2A42">
            <w:pPr>
              <w:spacing w:line="0" w:lineRule="atLeast"/>
              <w:rPr>
                <w:rFonts w:ascii="Times New Roman" w:eastAsia="Times New Roman" w:hAnsi="Times New Roman"/>
                <w:sz w:val="14"/>
              </w:rPr>
            </w:pPr>
          </w:p>
        </w:tc>
        <w:tc>
          <w:tcPr>
            <w:tcW w:w="80" w:type="dxa"/>
            <w:shd w:val="clear" w:color="auto" w:fill="auto"/>
            <w:vAlign w:val="bottom"/>
          </w:tcPr>
          <w:p w:rsidR="005D2A42" w:rsidRDefault="005D2A42">
            <w:pPr>
              <w:spacing w:line="0" w:lineRule="atLeast"/>
              <w:rPr>
                <w:rFonts w:ascii="Times New Roman" w:eastAsia="Times New Roman" w:hAnsi="Times New Roman"/>
                <w:sz w:val="14"/>
              </w:rPr>
            </w:pPr>
          </w:p>
        </w:tc>
        <w:tc>
          <w:tcPr>
            <w:tcW w:w="800" w:type="dxa"/>
            <w:shd w:val="clear" w:color="auto" w:fill="auto"/>
            <w:vAlign w:val="bottom"/>
          </w:tcPr>
          <w:p w:rsidR="005D2A42" w:rsidRDefault="005D2A42">
            <w:pPr>
              <w:spacing w:line="0" w:lineRule="atLeast"/>
              <w:rPr>
                <w:rFonts w:ascii="Times New Roman" w:eastAsia="Times New Roman" w:hAnsi="Times New Roman"/>
                <w:sz w:val="14"/>
              </w:rPr>
            </w:pPr>
          </w:p>
        </w:tc>
        <w:tc>
          <w:tcPr>
            <w:tcW w:w="340" w:type="dxa"/>
            <w:shd w:val="clear" w:color="auto" w:fill="auto"/>
            <w:vAlign w:val="bottom"/>
          </w:tcPr>
          <w:p w:rsidR="005D2A42" w:rsidRDefault="005D2A42">
            <w:pPr>
              <w:spacing w:line="0" w:lineRule="atLeast"/>
              <w:rPr>
                <w:rFonts w:ascii="Times New Roman" w:eastAsia="Times New Roman" w:hAnsi="Times New Roman"/>
                <w:sz w:val="14"/>
              </w:rPr>
            </w:pPr>
          </w:p>
        </w:tc>
        <w:tc>
          <w:tcPr>
            <w:tcW w:w="20" w:type="dxa"/>
            <w:shd w:val="clear" w:color="auto" w:fill="auto"/>
            <w:vAlign w:val="bottom"/>
          </w:tcPr>
          <w:p w:rsidR="005D2A42" w:rsidRDefault="005D2A42">
            <w:pPr>
              <w:spacing w:line="0" w:lineRule="atLeast"/>
              <w:rPr>
                <w:rFonts w:ascii="Times New Roman" w:eastAsia="Times New Roman" w:hAnsi="Times New Roman"/>
                <w:sz w:val="14"/>
              </w:rPr>
            </w:pPr>
          </w:p>
        </w:tc>
        <w:tc>
          <w:tcPr>
            <w:tcW w:w="80" w:type="dxa"/>
            <w:shd w:val="clear" w:color="auto" w:fill="auto"/>
            <w:vAlign w:val="bottom"/>
          </w:tcPr>
          <w:p w:rsidR="005D2A42" w:rsidRDefault="005D2A42">
            <w:pPr>
              <w:spacing w:line="0" w:lineRule="atLeast"/>
              <w:rPr>
                <w:rFonts w:ascii="Times New Roman" w:eastAsia="Times New Roman" w:hAnsi="Times New Roman"/>
                <w:sz w:val="14"/>
              </w:rPr>
            </w:pPr>
          </w:p>
        </w:tc>
        <w:tc>
          <w:tcPr>
            <w:tcW w:w="220" w:type="dxa"/>
            <w:shd w:val="clear" w:color="auto" w:fill="auto"/>
            <w:vAlign w:val="bottom"/>
          </w:tcPr>
          <w:p w:rsidR="005D2A42" w:rsidRDefault="005D2A42">
            <w:pPr>
              <w:spacing w:line="0" w:lineRule="atLeast"/>
              <w:rPr>
                <w:rFonts w:ascii="Times New Roman" w:eastAsia="Times New Roman" w:hAnsi="Times New Roman"/>
                <w:sz w:val="14"/>
              </w:rPr>
            </w:pPr>
          </w:p>
        </w:tc>
        <w:tc>
          <w:tcPr>
            <w:tcW w:w="140" w:type="dxa"/>
            <w:shd w:val="clear" w:color="auto" w:fill="auto"/>
            <w:vAlign w:val="bottom"/>
          </w:tcPr>
          <w:p w:rsidR="005D2A42" w:rsidRDefault="005D2A42">
            <w:pPr>
              <w:spacing w:line="0" w:lineRule="atLeast"/>
              <w:rPr>
                <w:rFonts w:ascii="Times New Roman" w:eastAsia="Times New Roman" w:hAnsi="Times New Roman"/>
                <w:sz w:val="14"/>
              </w:rPr>
            </w:pPr>
          </w:p>
        </w:tc>
        <w:tc>
          <w:tcPr>
            <w:tcW w:w="620" w:type="dxa"/>
            <w:shd w:val="clear" w:color="auto" w:fill="auto"/>
            <w:vAlign w:val="bottom"/>
          </w:tcPr>
          <w:p w:rsidR="005D2A42" w:rsidRDefault="005D2A42">
            <w:pPr>
              <w:spacing w:line="0" w:lineRule="atLeast"/>
              <w:rPr>
                <w:rFonts w:ascii="Times New Roman" w:eastAsia="Times New Roman" w:hAnsi="Times New Roman"/>
                <w:sz w:val="14"/>
              </w:rPr>
            </w:pPr>
          </w:p>
        </w:tc>
        <w:tc>
          <w:tcPr>
            <w:tcW w:w="1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4"/>
              </w:rPr>
            </w:pPr>
          </w:p>
        </w:tc>
        <w:tc>
          <w:tcPr>
            <w:tcW w:w="440" w:type="dxa"/>
            <w:shd w:val="clear" w:color="auto" w:fill="auto"/>
            <w:vAlign w:val="bottom"/>
          </w:tcPr>
          <w:p w:rsidR="005D2A42" w:rsidRDefault="005D2A42">
            <w:pPr>
              <w:spacing w:line="0" w:lineRule="atLeast"/>
              <w:rPr>
                <w:rFonts w:ascii="Times New Roman" w:eastAsia="Times New Roman" w:hAnsi="Times New Roman"/>
                <w:sz w:val="14"/>
              </w:rPr>
            </w:pPr>
          </w:p>
        </w:tc>
        <w:tc>
          <w:tcPr>
            <w:tcW w:w="280" w:type="dxa"/>
            <w:shd w:val="clear" w:color="auto" w:fill="auto"/>
            <w:vAlign w:val="bottom"/>
          </w:tcPr>
          <w:p w:rsidR="005D2A42" w:rsidRDefault="005D2A42">
            <w:pPr>
              <w:spacing w:line="0" w:lineRule="atLeast"/>
              <w:rPr>
                <w:rFonts w:ascii="Times New Roman" w:eastAsia="Times New Roman" w:hAnsi="Times New Roman"/>
                <w:sz w:val="14"/>
              </w:rPr>
            </w:pPr>
          </w:p>
        </w:tc>
        <w:tc>
          <w:tcPr>
            <w:tcW w:w="80" w:type="dxa"/>
            <w:shd w:val="clear" w:color="auto" w:fill="auto"/>
            <w:vAlign w:val="bottom"/>
          </w:tcPr>
          <w:p w:rsidR="005D2A42" w:rsidRDefault="005D2A42">
            <w:pPr>
              <w:spacing w:line="0" w:lineRule="atLeast"/>
              <w:rPr>
                <w:rFonts w:ascii="Times New Roman" w:eastAsia="Times New Roman" w:hAnsi="Times New Roman"/>
                <w:sz w:val="14"/>
              </w:rPr>
            </w:pPr>
          </w:p>
        </w:tc>
        <w:tc>
          <w:tcPr>
            <w:tcW w:w="340" w:type="dxa"/>
            <w:shd w:val="clear" w:color="auto" w:fill="auto"/>
            <w:vAlign w:val="bottom"/>
          </w:tcPr>
          <w:p w:rsidR="005D2A42" w:rsidRDefault="005D2A42">
            <w:pPr>
              <w:spacing w:line="0" w:lineRule="atLeast"/>
              <w:rPr>
                <w:rFonts w:ascii="Times New Roman" w:eastAsia="Times New Roman" w:hAnsi="Times New Roman"/>
                <w:sz w:val="14"/>
              </w:rPr>
            </w:pPr>
          </w:p>
        </w:tc>
        <w:tc>
          <w:tcPr>
            <w:tcW w:w="300" w:type="dxa"/>
            <w:shd w:val="clear" w:color="auto" w:fill="auto"/>
            <w:vAlign w:val="bottom"/>
          </w:tcPr>
          <w:p w:rsidR="005D2A42" w:rsidRDefault="005D2A42">
            <w:pPr>
              <w:spacing w:line="0" w:lineRule="atLeast"/>
              <w:rPr>
                <w:rFonts w:ascii="Times New Roman" w:eastAsia="Times New Roman" w:hAnsi="Times New Roman"/>
                <w:sz w:val="14"/>
              </w:rPr>
            </w:pPr>
          </w:p>
        </w:tc>
        <w:tc>
          <w:tcPr>
            <w:tcW w:w="140" w:type="dxa"/>
            <w:shd w:val="clear" w:color="auto" w:fill="auto"/>
            <w:vAlign w:val="bottom"/>
          </w:tcPr>
          <w:p w:rsidR="005D2A42" w:rsidRDefault="005D2A42">
            <w:pPr>
              <w:spacing w:line="0" w:lineRule="atLeast"/>
              <w:rPr>
                <w:rFonts w:ascii="Times New Roman" w:eastAsia="Times New Roman" w:hAnsi="Times New Roman"/>
                <w:sz w:val="14"/>
              </w:rPr>
            </w:pPr>
          </w:p>
        </w:tc>
        <w:tc>
          <w:tcPr>
            <w:tcW w:w="340" w:type="dxa"/>
            <w:shd w:val="clear" w:color="auto" w:fill="auto"/>
            <w:vAlign w:val="bottom"/>
          </w:tcPr>
          <w:p w:rsidR="005D2A42" w:rsidRDefault="005D2A42">
            <w:pPr>
              <w:spacing w:line="0" w:lineRule="atLeast"/>
              <w:rPr>
                <w:rFonts w:ascii="Times New Roman" w:eastAsia="Times New Roman" w:hAnsi="Times New Roman"/>
                <w:sz w:val="14"/>
              </w:rPr>
            </w:pPr>
          </w:p>
        </w:tc>
        <w:tc>
          <w:tcPr>
            <w:tcW w:w="320" w:type="dxa"/>
            <w:shd w:val="clear" w:color="auto" w:fill="auto"/>
            <w:vAlign w:val="bottom"/>
          </w:tcPr>
          <w:p w:rsidR="005D2A42" w:rsidRDefault="005D2A42">
            <w:pPr>
              <w:spacing w:line="0" w:lineRule="atLeast"/>
              <w:rPr>
                <w:rFonts w:ascii="Times New Roman" w:eastAsia="Times New Roman" w:hAnsi="Times New Roman"/>
                <w:sz w:val="14"/>
              </w:rPr>
            </w:pPr>
          </w:p>
        </w:tc>
        <w:tc>
          <w:tcPr>
            <w:tcW w:w="140" w:type="dxa"/>
            <w:shd w:val="clear" w:color="auto" w:fill="auto"/>
            <w:vAlign w:val="bottom"/>
          </w:tcPr>
          <w:p w:rsidR="005D2A42" w:rsidRDefault="005D2A42">
            <w:pPr>
              <w:spacing w:line="0" w:lineRule="atLeast"/>
              <w:rPr>
                <w:rFonts w:ascii="Times New Roman" w:eastAsia="Times New Roman" w:hAnsi="Times New Roman"/>
                <w:sz w:val="14"/>
              </w:rPr>
            </w:pPr>
          </w:p>
        </w:tc>
        <w:tc>
          <w:tcPr>
            <w:tcW w:w="180" w:type="dxa"/>
            <w:shd w:val="clear" w:color="auto" w:fill="auto"/>
            <w:vAlign w:val="bottom"/>
          </w:tcPr>
          <w:p w:rsidR="005D2A42" w:rsidRDefault="005D2A42">
            <w:pPr>
              <w:spacing w:line="0" w:lineRule="atLeast"/>
              <w:rPr>
                <w:rFonts w:ascii="Times New Roman" w:eastAsia="Times New Roman" w:hAnsi="Times New Roman"/>
                <w:sz w:val="14"/>
              </w:rPr>
            </w:pPr>
          </w:p>
        </w:tc>
        <w:tc>
          <w:tcPr>
            <w:tcW w:w="620" w:type="dxa"/>
            <w:shd w:val="clear" w:color="auto" w:fill="auto"/>
            <w:vAlign w:val="bottom"/>
          </w:tcPr>
          <w:p w:rsidR="005D2A42" w:rsidRDefault="005D2A42">
            <w:pPr>
              <w:spacing w:line="0" w:lineRule="atLeast"/>
              <w:rPr>
                <w:rFonts w:ascii="Times New Roman" w:eastAsia="Times New Roman" w:hAnsi="Times New Roman"/>
                <w:sz w:val="14"/>
              </w:rPr>
            </w:pPr>
          </w:p>
        </w:tc>
        <w:tc>
          <w:tcPr>
            <w:tcW w:w="620" w:type="dxa"/>
            <w:shd w:val="clear" w:color="auto" w:fill="auto"/>
            <w:vAlign w:val="bottom"/>
          </w:tcPr>
          <w:p w:rsidR="005D2A42" w:rsidRDefault="005D2A42">
            <w:pPr>
              <w:spacing w:line="0" w:lineRule="atLeast"/>
              <w:rPr>
                <w:rFonts w:ascii="Times New Roman" w:eastAsia="Times New Roman" w:hAnsi="Times New Roman"/>
                <w:sz w:val="14"/>
              </w:rPr>
            </w:pPr>
          </w:p>
        </w:tc>
        <w:tc>
          <w:tcPr>
            <w:tcW w:w="20" w:type="dxa"/>
            <w:shd w:val="clear" w:color="auto" w:fill="auto"/>
            <w:vAlign w:val="bottom"/>
          </w:tcPr>
          <w:p w:rsidR="005D2A42" w:rsidRDefault="005D2A42">
            <w:pPr>
              <w:spacing w:line="0" w:lineRule="atLeast"/>
              <w:rPr>
                <w:rFonts w:ascii="Times New Roman" w:eastAsia="Times New Roman" w:hAnsi="Times New Roman"/>
                <w:sz w:val="14"/>
              </w:rPr>
            </w:pPr>
          </w:p>
        </w:tc>
        <w:tc>
          <w:tcPr>
            <w:tcW w:w="20" w:type="dxa"/>
            <w:shd w:val="clear" w:color="auto" w:fill="auto"/>
            <w:vAlign w:val="bottom"/>
          </w:tcPr>
          <w:p w:rsidR="005D2A42" w:rsidRDefault="005D2A42">
            <w:pPr>
              <w:spacing w:line="0" w:lineRule="atLeast"/>
              <w:rPr>
                <w:rFonts w:ascii="Times New Roman" w:eastAsia="Times New Roman" w:hAnsi="Times New Roman"/>
                <w:sz w:val="14"/>
              </w:rPr>
            </w:pPr>
          </w:p>
        </w:tc>
        <w:tc>
          <w:tcPr>
            <w:tcW w:w="140" w:type="dxa"/>
            <w:shd w:val="clear" w:color="auto" w:fill="auto"/>
            <w:vAlign w:val="bottom"/>
          </w:tcPr>
          <w:p w:rsidR="005D2A42" w:rsidRDefault="005D2A42">
            <w:pPr>
              <w:spacing w:line="0" w:lineRule="atLeast"/>
              <w:rPr>
                <w:rFonts w:ascii="Times New Roman" w:eastAsia="Times New Roman" w:hAnsi="Times New Roman"/>
                <w:sz w:val="14"/>
              </w:rPr>
            </w:pPr>
          </w:p>
        </w:tc>
        <w:tc>
          <w:tcPr>
            <w:tcW w:w="800" w:type="dxa"/>
            <w:shd w:val="clear" w:color="auto" w:fill="auto"/>
            <w:vAlign w:val="bottom"/>
          </w:tcPr>
          <w:p w:rsidR="005D2A42" w:rsidRDefault="005D2A42">
            <w:pPr>
              <w:spacing w:line="0" w:lineRule="atLeast"/>
              <w:rPr>
                <w:rFonts w:ascii="Times New Roman" w:eastAsia="Times New Roman" w:hAnsi="Times New Roman"/>
                <w:sz w:val="14"/>
              </w:rPr>
            </w:pPr>
          </w:p>
        </w:tc>
        <w:tc>
          <w:tcPr>
            <w:tcW w:w="480" w:type="dxa"/>
            <w:shd w:val="clear" w:color="auto" w:fill="auto"/>
            <w:vAlign w:val="bottom"/>
          </w:tcPr>
          <w:p w:rsidR="005D2A42" w:rsidRDefault="005D2A42">
            <w:pPr>
              <w:spacing w:line="0" w:lineRule="atLeast"/>
              <w:rPr>
                <w:rFonts w:ascii="Times New Roman" w:eastAsia="Times New Roman" w:hAnsi="Times New Roman"/>
                <w:sz w:val="14"/>
              </w:rPr>
            </w:pPr>
          </w:p>
        </w:tc>
      </w:tr>
      <w:tr w:rsidR="005D2A42">
        <w:trPr>
          <w:trHeight w:val="362"/>
        </w:trPr>
        <w:tc>
          <w:tcPr>
            <w:tcW w:w="1120" w:type="dxa"/>
            <w:vMerge w:val="restart"/>
            <w:shd w:val="clear" w:color="auto" w:fill="auto"/>
            <w:vAlign w:val="bottom"/>
          </w:tcPr>
          <w:p w:rsidR="005D2A42" w:rsidRDefault="00B5397D">
            <w:pPr>
              <w:spacing w:line="0" w:lineRule="atLeast"/>
              <w:ind w:left="120"/>
              <w:rPr>
                <w:rFonts w:ascii="Gill Sans MT" w:eastAsia="Gill Sans MT" w:hAnsi="Gill Sans MT"/>
                <w:sz w:val="22"/>
              </w:rPr>
            </w:pPr>
            <w:r>
              <w:rPr>
                <w:rFonts w:ascii="Gill Sans MT" w:eastAsia="Gill Sans MT" w:hAnsi="Gill Sans MT"/>
                <w:sz w:val="22"/>
              </w:rPr>
              <w:t>550,0</w:t>
            </w: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34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22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620" w:type="dxa"/>
            <w:shd w:val="clear" w:color="auto" w:fill="auto"/>
            <w:vAlign w:val="bottom"/>
          </w:tcPr>
          <w:p w:rsidR="005D2A42" w:rsidRDefault="005D2A42">
            <w:pPr>
              <w:spacing w:line="0" w:lineRule="atLeast"/>
              <w:rPr>
                <w:rFonts w:ascii="Times New Roman" w:eastAsia="Times New Roman" w:hAnsi="Times New Roman"/>
                <w:sz w:val="24"/>
              </w:rPr>
            </w:pPr>
          </w:p>
        </w:tc>
        <w:tc>
          <w:tcPr>
            <w:tcW w:w="180" w:type="dxa"/>
            <w:shd w:val="clear" w:color="auto" w:fill="auto"/>
            <w:vAlign w:val="bottom"/>
          </w:tcPr>
          <w:p w:rsidR="005D2A42" w:rsidRDefault="005D2A42">
            <w:pPr>
              <w:spacing w:line="0" w:lineRule="atLeast"/>
              <w:rPr>
                <w:rFonts w:ascii="Times New Roman" w:eastAsia="Times New Roman" w:hAnsi="Times New Roman"/>
                <w:sz w:val="24"/>
              </w:rPr>
            </w:pPr>
          </w:p>
        </w:tc>
        <w:tc>
          <w:tcPr>
            <w:tcW w:w="440" w:type="dxa"/>
            <w:shd w:val="clear" w:color="auto" w:fill="auto"/>
            <w:vAlign w:val="bottom"/>
          </w:tcPr>
          <w:p w:rsidR="005D2A42" w:rsidRDefault="005D2A42">
            <w:pPr>
              <w:spacing w:line="0" w:lineRule="atLeast"/>
              <w:rPr>
                <w:rFonts w:ascii="Times New Roman" w:eastAsia="Times New Roman" w:hAnsi="Times New Roman"/>
                <w:sz w:val="24"/>
              </w:rPr>
            </w:pPr>
          </w:p>
        </w:tc>
        <w:tc>
          <w:tcPr>
            <w:tcW w:w="2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340" w:type="dxa"/>
            <w:shd w:val="clear" w:color="auto" w:fill="auto"/>
            <w:vAlign w:val="bottom"/>
          </w:tcPr>
          <w:p w:rsidR="005D2A42" w:rsidRDefault="005D2A42">
            <w:pPr>
              <w:spacing w:line="0" w:lineRule="atLeast"/>
              <w:rPr>
                <w:rFonts w:ascii="Times New Roman" w:eastAsia="Times New Roman" w:hAnsi="Times New Roman"/>
                <w:sz w:val="24"/>
              </w:rPr>
            </w:pPr>
          </w:p>
        </w:tc>
        <w:tc>
          <w:tcPr>
            <w:tcW w:w="30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340" w:type="dxa"/>
            <w:shd w:val="clear" w:color="auto" w:fill="auto"/>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180" w:type="dxa"/>
            <w:shd w:val="clear" w:color="auto" w:fill="auto"/>
            <w:vAlign w:val="bottom"/>
          </w:tcPr>
          <w:p w:rsidR="005D2A42" w:rsidRDefault="005D2A42">
            <w:pPr>
              <w:spacing w:line="0" w:lineRule="atLeast"/>
              <w:rPr>
                <w:rFonts w:ascii="Times New Roman" w:eastAsia="Times New Roman" w:hAnsi="Times New Roman"/>
                <w:sz w:val="24"/>
              </w:rPr>
            </w:pPr>
          </w:p>
        </w:tc>
        <w:tc>
          <w:tcPr>
            <w:tcW w:w="620" w:type="dxa"/>
            <w:shd w:val="clear" w:color="auto" w:fill="auto"/>
            <w:vAlign w:val="bottom"/>
          </w:tcPr>
          <w:p w:rsidR="005D2A42" w:rsidRDefault="005D2A42">
            <w:pPr>
              <w:spacing w:line="0" w:lineRule="atLeast"/>
              <w:rPr>
                <w:rFonts w:ascii="Times New Roman" w:eastAsia="Times New Roman" w:hAnsi="Times New Roman"/>
                <w:sz w:val="24"/>
              </w:rPr>
            </w:pPr>
          </w:p>
        </w:tc>
        <w:tc>
          <w:tcPr>
            <w:tcW w:w="62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4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66"/>
        </w:trPr>
        <w:tc>
          <w:tcPr>
            <w:tcW w:w="1120" w:type="dxa"/>
            <w:vMerge/>
            <w:shd w:val="clear" w:color="auto" w:fill="auto"/>
            <w:vAlign w:val="bottom"/>
          </w:tcPr>
          <w:p w:rsidR="005D2A42" w:rsidRDefault="005D2A42">
            <w:pPr>
              <w:spacing w:line="0" w:lineRule="atLeast"/>
              <w:rPr>
                <w:rFonts w:ascii="Times New Roman" w:eastAsia="Times New Roman" w:hAnsi="Times New Roman"/>
                <w:sz w:val="14"/>
              </w:rPr>
            </w:pPr>
          </w:p>
        </w:tc>
        <w:tc>
          <w:tcPr>
            <w:tcW w:w="80" w:type="dxa"/>
            <w:shd w:val="clear" w:color="auto" w:fill="auto"/>
            <w:vAlign w:val="bottom"/>
          </w:tcPr>
          <w:p w:rsidR="005D2A42" w:rsidRDefault="005D2A42">
            <w:pPr>
              <w:spacing w:line="0" w:lineRule="atLeast"/>
              <w:rPr>
                <w:rFonts w:ascii="Times New Roman" w:eastAsia="Times New Roman" w:hAnsi="Times New Roman"/>
                <w:sz w:val="14"/>
              </w:rPr>
            </w:pPr>
          </w:p>
        </w:tc>
        <w:tc>
          <w:tcPr>
            <w:tcW w:w="80" w:type="dxa"/>
            <w:shd w:val="clear" w:color="auto" w:fill="auto"/>
            <w:vAlign w:val="bottom"/>
          </w:tcPr>
          <w:p w:rsidR="005D2A42" w:rsidRDefault="005D2A42">
            <w:pPr>
              <w:spacing w:line="0" w:lineRule="atLeast"/>
              <w:rPr>
                <w:rFonts w:ascii="Times New Roman" w:eastAsia="Times New Roman" w:hAnsi="Times New Roman"/>
                <w:sz w:val="14"/>
              </w:rPr>
            </w:pPr>
          </w:p>
        </w:tc>
        <w:tc>
          <w:tcPr>
            <w:tcW w:w="800" w:type="dxa"/>
            <w:shd w:val="clear" w:color="auto" w:fill="auto"/>
            <w:vAlign w:val="bottom"/>
          </w:tcPr>
          <w:p w:rsidR="005D2A42" w:rsidRDefault="005D2A42">
            <w:pPr>
              <w:spacing w:line="0" w:lineRule="atLeast"/>
              <w:rPr>
                <w:rFonts w:ascii="Times New Roman" w:eastAsia="Times New Roman" w:hAnsi="Times New Roman"/>
                <w:sz w:val="14"/>
              </w:rPr>
            </w:pPr>
          </w:p>
        </w:tc>
        <w:tc>
          <w:tcPr>
            <w:tcW w:w="340" w:type="dxa"/>
            <w:shd w:val="clear" w:color="auto" w:fill="auto"/>
            <w:vAlign w:val="bottom"/>
          </w:tcPr>
          <w:p w:rsidR="005D2A42" w:rsidRDefault="005D2A42">
            <w:pPr>
              <w:spacing w:line="0" w:lineRule="atLeast"/>
              <w:rPr>
                <w:rFonts w:ascii="Times New Roman" w:eastAsia="Times New Roman" w:hAnsi="Times New Roman"/>
                <w:sz w:val="14"/>
              </w:rPr>
            </w:pPr>
          </w:p>
        </w:tc>
        <w:tc>
          <w:tcPr>
            <w:tcW w:w="20" w:type="dxa"/>
            <w:shd w:val="clear" w:color="auto" w:fill="auto"/>
            <w:vAlign w:val="bottom"/>
          </w:tcPr>
          <w:p w:rsidR="005D2A42" w:rsidRDefault="005D2A42">
            <w:pPr>
              <w:spacing w:line="0" w:lineRule="atLeast"/>
              <w:rPr>
                <w:rFonts w:ascii="Times New Roman" w:eastAsia="Times New Roman" w:hAnsi="Times New Roman"/>
                <w:sz w:val="14"/>
              </w:rPr>
            </w:pPr>
          </w:p>
        </w:tc>
        <w:tc>
          <w:tcPr>
            <w:tcW w:w="80" w:type="dxa"/>
            <w:shd w:val="clear" w:color="auto" w:fill="auto"/>
            <w:vAlign w:val="bottom"/>
          </w:tcPr>
          <w:p w:rsidR="005D2A42" w:rsidRDefault="005D2A42">
            <w:pPr>
              <w:spacing w:line="0" w:lineRule="atLeast"/>
              <w:rPr>
                <w:rFonts w:ascii="Times New Roman" w:eastAsia="Times New Roman" w:hAnsi="Times New Roman"/>
                <w:sz w:val="14"/>
              </w:rPr>
            </w:pPr>
          </w:p>
        </w:tc>
        <w:tc>
          <w:tcPr>
            <w:tcW w:w="220" w:type="dxa"/>
            <w:shd w:val="clear" w:color="auto" w:fill="auto"/>
            <w:vAlign w:val="bottom"/>
          </w:tcPr>
          <w:p w:rsidR="005D2A42" w:rsidRDefault="005D2A42">
            <w:pPr>
              <w:spacing w:line="0" w:lineRule="atLeast"/>
              <w:rPr>
                <w:rFonts w:ascii="Times New Roman" w:eastAsia="Times New Roman" w:hAnsi="Times New Roman"/>
                <w:sz w:val="14"/>
              </w:rPr>
            </w:pPr>
          </w:p>
        </w:tc>
        <w:tc>
          <w:tcPr>
            <w:tcW w:w="140" w:type="dxa"/>
            <w:shd w:val="clear" w:color="auto" w:fill="auto"/>
            <w:vAlign w:val="bottom"/>
          </w:tcPr>
          <w:p w:rsidR="005D2A42" w:rsidRDefault="005D2A42">
            <w:pPr>
              <w:spacing w:line="0" w:lineRule="atLeast"/>
              <w:rPr>
                <w:rFonts w:ascii="Times New Roman" w:eastAsia="Times New Roman" w:hAnsi="Times New Roman"/>
                <w:sz w:val="14"/>
              </w:rPr>
            </w:pPr>
          </w:p>
        </w:tc>
        <w:tc>
          <w:tcPr>
            <w:tcW w:w="620" w:type="dxa"/>
            <w:shd w:val="clear" w:color="auto" w:fill="auto"/>
            <w:vAlign w:val="bottom"/>
          </w:tcPr>
          <w:p w:rsidR="005D2A42" w:rsidRDefault="005D2A42">
            <w:pPr>
              <w:spacing w:line="0" w:lineRule="atLeast"/>
              <w:rPr>
                <w:rFonts w:ascii="Times New Roman" w:eastAsia="Times New Roman" w:hAnsi="Times New Roman"/>
                <w:sz w:val="14"/>
              </w:rPr>
            </w:pPr>
          </w:p>
        </w:tc>
        <w:tc>
          <w:tcPr>
            <w:tcW w:w="180" w:type="dxa"/>
            <w:shd w:val="clear" w:color="auto" w:fill="auto"/>
            <w:vAlign w:val="bottom"/>
          </w:tcPr>
          <w:p w:rsidR="005D2A42" w:rsidRDefault="005D2A42">
            <w:pPr>
              <w:spacing w:line="0" w:lineRule="atLeast"/>
              <w:rPr>
                <w:rFonts w:ascii="Times New Roman" w:eastAsia="Times New Roman" w:hAnsi="Times New Roman"/>
                <w:sz w:val="14"/>
              </w:rPr>
            </w:pPr>
          </w:p>
        </w:tc>
        <w:tc>
          <w:tcPr>
            <w:tcW w:w="440" w:type="dxa"/>
            <w:shd w:val="clear" w:color="auto" w:fill="auto"/>
            <w:vAlign w:val="bottom"/>
          </w:tcPr>
          <w:p w:rsidR="005D2A42" w:rsidRDefault="005D2A42">
            <w:pPr>
              <w:spacing w:line="0" w:lineRule="atLeast"/>
              <w:rPr>
                <w:rFonts w:ascii="Times New Roman" w:eastAsia="Times New Roman" w:hAnsi="Times New Roman"/>
                <w:sz w:val="14"/>
              </w:rPr>
            </w:pPr>
          </w:p>
        </w:tc>
        <w:tc>
          <w:tcPr>
            <w:tcW w:w="280" w:type="dxa"/>
            <w:shd w:val="clear" w:color="auto" w:fill="auto"/>
            <w:vAlign w:val="bottom"/>
          </w:tcPr>
          <w:p w:rsidR="005D2A42" w:rsidRDefault="005D2A42">
            <w:pPr>
              <w:spacing w:line="0" w:lineRule="atLeast"/>
              <w:rPr>
                <w:rFonts w:ascii="Times New Roman" w:eastAsia="Times New Roman" w:hAnsi="Times New Roman"/>
                <w:sz w:val="14"/>
              </w:rPr>
            </w:pPr>
          </w:p>
        </w:tc>
        <w:tc>
          <w:tcPr>
            <w:tcW w:w="80" w:type="dxa"/>
            <w:shd w:val="clear" w:color="auto" w:fill="auto"/>
            <w:vAlign w:val="bottom"/>
          </w:tcPr>
          <w:p w:rsidR="005D2A42" w:rsidRDefault="005D2A42">
            <w:pPr>
              <w:spacing w:line="0" w:lineRule="atLeast"/>
              <w:rPr>
                <w:rFonts w:ascii="Times New Roman" w:eastAsia="Times New Roman" w:hAnsi="Times New Roman"/>
                <w:sz w:val="14"/>
              </w:rPr>
            </w:pPr>
          </w:p>
        </w:tc>
        <w:tc>
          <w:tcPr>
            <w:tcW w:w="340" w:type="dxa"/>
            <w:shd w:val="clear" w:color="auto" w:fill="auto"/>
            <w:vAlign w:val="bottom"/>
          </w:tcPr>
          <w:p w:rsidR="005D2A42" w:rsidRDefault="005D2A42">
            <w:pPr>
              <w:spacing w:line="0" w:lineRule="atLeast"/>
              <w:rPr>
                <w:rFonts w:ascii="Times New Roman" w:eastAsia="Times New Roman" w:hAnsi="Times New Roman"/>
                <w:sz w:val="14"/>
              </w:rPr>
            </w:pPr>
          </w:p>
        </w:tc>
        <w:tc>
          <w:tcPr>
            <w:tcW w:w="300" w:type="dxa"/>
            <w:shd w:val="clear" w:color="auto" w:fill="auto"/>
            <w:vAlign w:val="bottom"/>
          </w:tcPr>
          <w:p w:rsidR="005D2A42" w:rsidRDefault="005D2A42">
            <w:pPr>
              <w:spacing w:line="0" w:lineRule="atLeast"/>
              <w:rPr>
                <w:rFonts w:ascii="Times New Roman" w:eastAsia="Times New Roman" w:hAnsi="Times New Roman"/>
                <w:sz w:val="14"/>
              </w:rPr>
            </w:pPr>
          </w:p>
        </w:tc>
        <w:tc>
          <w:tcPr>
            <w:tcW w:w="140" w:type="dxa"/>
            <w:tcBorders>
              <w:right w:val="single" w:sz="8" w:space="0" w:color="00C459"/>
            </w:tcBorders>
            <w:shd w:val="clear" w:color="auto" w:fill="00C459"/>
            <w:vAlign w:val="bottom"/>
          </w:tcPr>
          <w:p w:rsidR="005D2A42" w:rsidRDefault="005D2A42">
            <w:pPr>
              <w:spacing w:line="0" w:lineRule="atLeast"/>
              <w:rPr>
                <w:rFonts w:ascii="Times New Roman" w:eastAsia="Times New Roman" w:hAnsi="Times New Roman"/>
                <w:sz w:val="14"/>
              </w:rPr>
            </w:pPr>
          </w:p>
        </w:tc>
        <w:tc>
          <w:tcPr>
            <w:tcW w:w="340" w:type="dxa"/>
            <w:shd w:val="clear" w:color="auto" w:fill="auto"/>
            <w:vAlign w:val="bottom"/>
          </w:tcPr>
          <w:p w:rsidR="005D2A42" w:rsidRDefault="005D2A42">
            <w:pPr>
              <w:spacing w:line="0" w:lineRule="atLeast"/>
              <w:rPr>
                <w:rFonts w:ascii="Times New Roman" w:eastAsia="Times New Roman" w:hAnsi="Times New Roman"/>
                <w:sz w:val="14"/>
              </w:rPr>
            </w:pPr>
          </w:p>
        </w:tc>
        <w:tc>
          <w:tcPr>
            <w:tcW w:w="320" w:type="dxa"/>
            <w:shd w:val="clear" w:color="auto" w:fill="auto"/>
            <w:vAlign w:val="bottom"/>
          </w:tcPr>
          <w:p w:rsidR="005D2A42" w:rsidRDefault="005D2A42">
            <w:pPr>
              <w:spacing w:line="0" w:lineRule="atLeast"/>
              <w:rPr>
                <w:rFonts w:ascii="Times New Roman" w:eastAsia="Times New Roman" w:hAnsi="Times New Roman"/>
                <w:sz w:val="14"/>
              </w:rPr>
            </w:pPr>
          </w:p>
        </w:tc>
        <w:tc>
          <w:tcPr>
            <w:tcW w:w="140" w:type="dxa"/>
            <w:shd w:val="clear" w:color="auto" w:fill="auto"/>
            <w:vAlign w:val="bottom"/>
          </w:tcPr>
          <w:p w:rsidR="005D2A42" w:rsidRDefault="005D2A42">
            <w:pPr>
              <w:spacing w:line="0" w:lineRule="atLeast"/>
              <w:rPr>
                <w:rFonts w:ascii="Times New Roman" w:eastAsia="Times New Roman" w:hAnsi="Times New Roman"/>
                <w:sz w:val="14"/>
              </w:rPr>
            </w:pPr>
          </w:p>
        </w:tc>
        <w:tc>
          <w:tcPr>
            <w:tcW w:w="180" w:type="dxa"/>
            <w:shd w:val="clear" w:color="auto" w:fill="auto"/>
            <w:vAlign w:val="bottom"/>
          </w:tcPr>
          <w:p w:rsidR="005D2A42" w:rsidRDefault="005D2A42">
            <w:pPr>
              <w:spacing w:line="0" w:lineRule="atLeast"/>
              <w:rPr>
                <w:rFonts w:ascii="Times New Roman" w:eastAsia="Times New Roman" w:hAnsi="Times New Roman"/>
                <w:sz w:val="14"/>
              </w:rPr>
            </w:pPr>
          </w:p>
        </w:tc>
        <w:tc>
          <w:tcPr>
            <w:tcW w:w="620" w:type="dxa"/>
            <w:shd w:val="clear" w:color="auto" w:fill="auto"/>
            <w:vAlign w:val="bottom"/>
          </w:tcPr>
          <w:p w:rsidR="005D2A42" w:rsidRDefault="005D2A42">
            <w:pPr>
              <w:spacing w:line="0" w:lineRule="atLeast"/>
              <w:rPr>
                <w:rFonts w:ascii="Times New Roman" w:eastAsia="Times New Roman" w:hAnsi="Times New Roman"/>
                <w:sz w:val="14"/>
              </w:rPr>
            </w:pPr>
          </w:p>
        </w:tc>
        <w:tc>
          <w:tcPr>
            <w:tcW w:w="620" w:type="dxa"/>
            <w:shd w:val="clear" w:color="auto" w:fill="auto"/>
            <w:vAlign w:val="bottom"/>
          </w:tcPr>
          <w:p w:rsidR="005D2A42" w:rsidRDefault="005D2A42">
            <w:pPr>
              <w:spacing w:line="0" w:lineRule="atLeast"/>
              <w:rPr>
                <w:rFonts w:ascii="Times New Roman" w:eastAsia="Times New Roman" w:hAnsi="Times New Roman"/>
                <w:sz w:val="14"/>
              </w:rPr>
            </w:pPr>
          </w:p>
        </w:tc>
        <w:tc>
          <w:tcPr>
            <w:tcW w:w="20" w:type="dxa"/>
            <w:shd w:val="clear" w:color="auto" w:fill="auto"/>
            <w:vAlign w:val="bottom"/>
          </w:tcPr>
          <w:p w:rsidR="005D2A42" w:rsidRDefault="005D2A42">
            <w:pPr>
              <w:spacing w:line="0" w:lineRule="atLeast"/>
              <w:rPr>
                <w:rFonts w:ascii="Times New Roman" w:eastAsia="Times New Roman" w:hAnsi="Times New Roman"/>
                <w:sz w:val="14"/>
              </w:rPr>
            </w:pPr>
          </w:p>
        </w:tc>
        <w:tc>
          <w:tcPr>
            <w:tcW w:w="20" w:type="dxa"/>
            <w:shd w:val="clear" w:color="auto" w:fill="auto"/>
            <w:vAlign w:val="bottom"/>
          </w:tcPr>
          <w:p w:rsidR="005D2A42" w:rsidRDefault="005D2A42">
            <w:pPr>
              <w:spacing w:line="0" w:lineRule="atLeast"/>
              <w:rPr>
                <w:rFonts w:ascii="Times New Roman" w:eastAsia="Times New Roman" w:hAnsi="Times New Roman"/>
                <w:sz w:val="14"/>
              </w:rPr>
            </w:pPr>
          </w:p>
        </w:tc>
        <w:tc>
          <w:tcPr>
            <w:tcW w:w="140" w:type="dxa"/>
            <w:shd w:val="clear" w:color="auto" w:fill="auto"/>
            <w:vAlign w:val="bottom"/>
          </w:tcPr>
          <w:p w:rsidR="005D2A42" w:rsidRDefault="005D2A42">
            <w:pPr>
              <w:spacing w:line="0" w:lineRule="atLeast"/>
              <w:rPr>
                <w:rFonts w:ascii="Times New Roman" w:eastAsia="Times New Roman" w:hAnsi="Times New Roman"/>
                <w:sz w:val="14"/>
              </w:rPr>
            </w:pPr>
          </w:p>
        </w:tc>
        <w:tc>
          <w:tcPr>
            <w:tcW w:w="800" w:type="dxa"/>
            <w:shd w:val="clear" w:color="auto" w:fill="auto"/>
            <w:vAlign w:val="bottom"/>
          </w:tcPr>
          <w:p w:rsidR="005D2A42" w:rsidRDefault="005D2A42">
            <w:pPr>
              <w:spacing w:line="0" w:lineRule="atLeast"/>
              <w:rPr>
                <w:rFonts w:ascii="Times New Roman" w:eastAsia="Times New Roman" w:hAnsi="Times New Roman"/>
                <w:sz w:val="14"/>
              </w:rPr>
            </w:pPr>
          </w:p>
        </w:tc>
        <w:tc>
          <w:tcPr>
            <w:tcW w:w="480" w:type="dxa"/>
            <w:shd w:val="clear" w:color="auto" w:fill="auto"/>
            <w:vAlign w:val="bottom"/>
          </w:tcPr>
          <w:p w:rsidR="005D2A42" w:rsidRDefault="005D2A42">
            <w:pPr>
              <w:spacing w:line="0" w:lineRule="atLeast"/>
              <w:rPr>
                <w:rFonts w:ascii="Times New Roman" w:eastAsia="Times New Roman" w:hAnsi="Times New Roman"/>
                <w:sz w:val="14"/>
              </w:rPr>
            </w:pPr>
          </w:p>
        </w:tc>
      </w:tr>
      <w:tr w:rsidR="005D2A42">
        <w:trPr>
          <w:trHeight w:val="119"/>
        </w:trPr>
        <w:tc>
          <w:tcPr>
            <w:tcW w:w="1120" w:type="dxa"/>
            <w:vMerge/>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800" w:type="dxa"/>
            <w:shd w:val="clear" w:color="auto" w:fill="auto"/>
            <w:vAlign w:val="bottom"/>
          </w:tcPr>
          <w:p w:rsidR="005D2A42" w:rsidRDefault="005D2A42">
            <w:pPr>
              <w:spacing w:line="0" w:lineRule="atLeast"/>
              <w:rPr>
                <w:rFonts w:ascii="Times New Roman" w:eastAsia="Times New Roman" w:hAnsi="Times New Roman"/>
                <w:sz w:val="10"/>
              </w:rPr>
            </w:pPr>
          </w:p>
        </w:tc>
        <w:tc>
          <w:tcPr>
            <w:tcW w:w="34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220" w:type="dxa"/>
            <w:shd w:val="clear" w:color="auto" w:fill="auto"/>
            <w:vAlign w:val="bottom"/>
          </w:tcPr>
          <w:p w:rsidR="005D2A42" w:rsidRDefault="005D2A42">
            <w:pPr>
              <w:spacing w:line="0" w:lineRule="atLeast"/>
              <w:rPr>
                <w:rFonts w:ascii="Times New Roman" w:eastAsia="Times New Roman" w:hAnsi="Times New Roman"/>
                <w:sz w:val="10"/>
              </w:rPr>
            </w:pPr>
          </w:p>
        </w:tc>
        <w:tc>
          <w:tcPr>
            <w:tcW w:w="140" w:type="dxa"/>
            <w:shd w:val="clear" w:color="auto" w:fill="auto"/>
            <w:vAlign w:val="bottom"/>
          </w:tcPr>
          <w:p w:rsidR="005D2A42" w:rsidRDefault="005D2A42">
            <w:pPr>
              <w:spacing w:line="0" w:lineRule="atLeast"/>
              <w:rPr>
                <w:rFonts w:ascii="Times New Roman" w:eastAsia="Times New Roman" w:hAnsi="Times New Roman"/>
                <w:sz w:val="10"/>
              </w:rPr>
            </w:pPr>
          </w:p>
        </w:tc>
        <w:tc>
          <w:tcPr>
            <w:tcW w:w="620" w:type="dxa"/>
            <w:shd w:val="clear" w:color="auto" w:fill="auto"/>
            <w:vAlign w:val="bottom"/>
          </w:tcPr>
          <w:p w:rsidR="005D2A42" w:rsidRDefault="005D2A42">
            <w:pPr>
              <w:spacing w:line="0" w:lineRule="atLeast"/>
              <w:rPr>
                <w:rFonts w:ascii="Times New Roman" w:eastAsia="Times New Roman" w:hAnsi="Times New Roman"/>
                <w:sz w:val="10"/>
              </w:rPr>
            </w:pPr>
          </w:p>
        </w:tc>
        <w:tc>
          <w:tcPr>
            <w:tcW w:w="180" w:type="dxa"/>
            <w:shd w:val="clear" w:color="auto" w:fill="auto"/>
            <w:vAlign w:val="bottom"/>
          </w:tcPr>
          <w:p w:rsidR="005D2A42" w:rsidRDefault="005D2A42">
            <w:pPr>
              <w:spacing w:line="0" w:lineRule="atLeast"/>
              <w:rPr>
                <w:rFonts w:ascii="Times New Roman" w:eastAsia="Times New Roman" w:hAnsi="Times New Roman"/>
                <w:sz w:val="10"/>
              </w:rPr>
            </w:pPr>
          </w:p>
        </w:tc>
        <w:tc>
          <w:tcPr>
            <w:tcW w:w="440" w:type="dxa"/>
            <w:shd w:val="clear" w:color="auto" w:fill="auto"/>
            <w:vAlign w:val="bottom"/>
          </w:tcPr>
          <w:p w:rsidR="005D2A42" w:rsidRDefault="005D2A42">
            <w:pPr>
              <w:spacing w:line="0" w:lineRule="atLeast"/>
              <w:rPr>
                <w:rFonts w:ascii="Times New Roman" w:eastAsia="Times New Roman" w:hAnsi="Times New Roman"/>
                <w:sz w:val="10"/>
              </w:rPr>
            </w:pPr>
          </w:p>
        </w:tc>
        <w:tc>
          <w:tcPr>
            <w:tcW w:w="28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340" w:type="dxa"/>
            <w:shd w:val="clear" w:color="auto" w:fill="auto"/>
            <w:vAlign w:val="bottom"/>
          </w:tcPr>
          <w:p w:rsidR="005D2A42" w:rsidRDefault="005D2A42">
            <w:pPr>
              <w:spacing w:line="0" w:lineRule="atLeast"/>
              <w:rPr>
                <w:rFonts w:ascii="Times New Roman" w:eastAsia="Times New Roman" w:hAnsi="Times New Roman"/>
                <w:sz w:val="10"/>
              </w:rPr>
            </w:pPr>
          </w:p>
        </w:tc>
        <w:tc>
          <w:tcPr>
            <w:tcW w:w="300" w:type="dxa"/>
            <w:shd w:val="clear" w:color="auto" w:fill="auto"/>
            <w:vAlign w:val="bottom"/>
          </w:tcPr>
          <w:p w:rsidR="005D2A42" w:rsidRDefault="005D2A42">
            <w:pPr>
              <w:spacing w:line="0" w:lineRule="atLeast"/>
              <w:rPr>
                <w:rFonts w:ascii="Times New Roman" w:eastAsia="Times New Roman" w:hAnsi="Times New Roman"/>
                <w:sz w:val="10"/>
              </w:rPr>
            </w:pPr>
          </w:p>
        </w:tc>
        <w:tc>
          <w:tcPr>
            <w:tcW w:w="1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340" w:type="dxa"/>
            <w:shd w:val="clear" w:color="auto" w:fill="auto"/>
            <w:vAlign w:val="bottom"/>
          </w:tcPr>
          <w:p w:rsidR="005D2A42" w:rsidRDefault="005D2A42">
            <w:pPr>
              <w:spacing w:line="0" w:lineRule="atLeast"/>
              <w:rPr>
                <w:rFonts w:ascii="Times New Roman" w:eastAsia="Times New Roman" w:hAnsi="Times New Roman"/>
                <w:sz w:val="10"/>
              </w:rPr>
            </w:pPr>
          </w:p>
        </w:tc>
        <w:tc>
          <w:tcPr>
            <w:tcW w:w="320" w:type="dxa"/>
            <w:shd w:val="clear" w:color="auto" w:fill="auto"/>
            <w:vAlign w:val="bottom"/>
          </w:tcPr>
          <w:p w:rsidR="005D2A42" w:rsidRDefault="005D2A42">
            <w:pPr>
              <w:spacing w:line="0" w:lineRule="atLeast"/>
              <w:rPr>
                <w:rFonts w:ascii="Times New Roman" w:eastAsia="Times New Roman" w:hAnsi="Times New Roman"/>
                <w:sz w:val="10"/>
              </w:rPr>
            </w:pPr>
          </w:p>
        </w:tc>
        <w:tc>
          <w:tcPr>
            <w:tcW w:w="140" w:type="dxa"/>
            <w:shd w:val="clear" w:color="auto" w:fill="auto"/>
            <w:vAlign w:val="bottom"/>
          </w:tcPr>
          <w:p w:rsidR="005D2A42" w:rsidRDefault="005D2A42">
            <w:pPr>
              <w:spacing w:line="0" w:lineRule="atLeast"/>
              <w:rPr>
                <w:rFonts w:ascii="Times New Roman" w:eastAsia="Times New Roman" w:hAnsi="Times New Roman"/>
                <w:sz w:val="10"/>
              </w:rPr>
            </w:pPr>
          </w:p>
        </w:tc>
        <w:tc>
          <w:tcPr>
            <w:tcW w:w="180" w:type="dxa"/>
            <w:shd w:val="clear" w:color="auto" w:fill="auto"/>
            <w:vAlign w:val="bottom"/>
          </w:tcPr>
          <w:p w:rsidR="005D2A42" w:rsidRDefault="005D2A42">
            <w:pPr>
              <w:spacing w:line="0" w:lineRule="atLeast"/>
              <w:rPr>
                <w:rFonts w:ascii="Times New Roman" w:eastAsia="Times New Roman" w:hAnsi="Times New Roman"/>
                <w:sz w:val="10"/>
              </w:rPr>
            </w:pPr>
          </w:p>
        </w:tc>
        <w:tc>
          <w:tcPr>
            <w:tcW w:w="620" w:type="dxa"/>
            <w:shd w:val="clear" w:color="auto" w:fill="auto"/>
            <w:vAlign w:val="bottom"/>
          </w:tcPr>
          <w:p w:rsidR="005D2A42" w:rsidRDefault="005D2A42">
            <w:pPr>
              <w:spacing w:line="0" w:lineRule="atLeast"/>
              <w:rPr>
                <w:rFonts w:ascii="Times New Roman" w:eastAsia="Times New Roman" w:hAnsi="Times New Roman"/>
                <w:sz w:val="10"/>
              </w:rPr>
            </w:pPr>
          </w:p>
        </w:tc>
        <w:tc>
          <w:tcPr>
            <w:tcW w:w="62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140" w:type="dxa"/>
            <w:tcBorders>
              <w:bottom w:val="single" w:sz="8" w:space="0" w:color="D1E3F3"/>
            </w:tcBorders>
            <w:shd w:val="clear" w:color="auto" w:fill="auto"/>
            <w:vAlign w:val="bottom"/>
          </w:tcPr>
          <w:p w:rsidR="005D2A42" w:rsidRDefault="005D2A42">
            <w:pPr>
              <w:spacing w:line="0" w:lineRule="atLeast"/>
              <w:rPr>
                <w:rFonts w:ascii="Times New Roman" w:eastAsia="Times New Roman" w:hAnsi="Times New Roman"/>
                <w:sz w:val="10"/>
              </w:rPr>
            </w:pPr>
          </w:p>
        </w:tc>
        <w:tc>
          <w:tcPr>
            <w:tcW w:w="800" w:type="dxa"/>
            <w:tcBorders>
              <w:right w:val="single" w:sz="8" w:space="0" w:color="00C459"/>
            </w:tcBorders>
            <w:shd w:val="clear" w:color="auto" w:fill="auto"/>
            <w:vAlign w:val="bottom"/>
          </w:tcPr>
          <w:p w:rsidR="005D2A42" w:rsidRDefault="005D2A42">
            <w:pPr>
              <w:spacing w:line="0" w:lineRule="atLeast"/>
              <w:rPr>
                <w:rFonts w:ascii="Times New Roman" w:eastAsia="Times New Roman" w:hAnsi="Times New Roman"/>
                <w:sz w:val="10"/>
              </w:rPr>
            </w:pPr>
          </w:p>
        </w:tc>
        <w:tc>
          <w:tcPr>
            <w:tcW w:w="48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86"/>
        </w:trPr>
        <w:tc>
          <w:tcPr>
            <w:tcW w:w="1120" w:type="dxa"/>
            <w:vMerge/>
            <w:shd w:val="clear" w:color="auto" w:fill="auto"/>
            <w:vAlign w:val="bottom"/>
          </w:tcPr>
          <w:p w:rsidR="005D2A42" w:rsidRDefault="005D2A42">
            <w:pPr>
              <w:spacing w:line="0" w:lineRule="atLeast"/>
              <w:rPr>
                <w:rFonts w:ascii="Times New Roman" w:eastAsia="Times New Roman" w:hAnsi="Times New Roman"/>
                <w:sz w:val="7"/>
              </w:rPr>
            </w:pPr>
          </w:p>
        </w:tc>
        <w:tc>
          <w:tcPr>
            <w:tcW w:w="80" w:type="dxa"/>
            <w:shd w:val="clear" w:color="auto" w:fill="auto"/>
            <w:vAlign w:val="bottom"/>
          </w:tcPr>
          <w:p w:rsidR="005D2A42" w:rsidRDefault="005D2A42">
            <w:pPr>
              <w:spacing w:line="0" w:lineRule="atLeast"/>
              <w:rPr>
                <w:rFonts w:ascii="Times New Roman" w:eastAsia="Times New Roman" w:hAnsi="Times New Roman"/>
                <w:sz w:val="7"/>
              </w:rPr>
            </w:pPr>
          </w:p>
        </w:tc>
        <w:tc>
          <w:tcPr>
            <w:tcW w:w="80" w:type="dxa"/>
            <w:shd w:val="clear" w:color="auto" w:fill="auto"/>
            <w:vAlign w:val="bottom"/>
          </w:tcPr>
          <w:p w:rsidR="005D2A42" w:rsidRDefault="005D2A42">
            <w:pPr>
              <w:spacing w:line="0" w:lineRule="atLeast"/>
              <w:rPr>
                <w:rFonts w:ascii="Times New Roman" w:eastAsia="Times New Roman" w:hAnsi="Times New Roman"/>
                <w:sz w:val="7"/>
              </w:rPr>
            </w:pPr>
          </w:p>
        </w:tc>
        <w:tc>
          <w:tcPr>
            <w:tcW w:w="800" w:type="dxa"/>
            <w:shd w:val="clear" w:color="auto" w:fill="auto"/>
            <w:vAlign w:val="bottom"/>
          </w:tcPr>
          <w:p w:rsidR="005D2A42" w:rsidRDefault="005D2A42">
            <w:pPr>
              <w:spacing w:line="0" w:lineRule="atLeast"/>
              <w:rPr>
                <w:rFonts w:ascii="Times New Roman" w:eastAsia="Times New Roman" w:hAnsi="Times New Roman"/>
                <w:sz w:val="7"/>
              </w:rPr>
            </w:pPr>
          </w:p>
        </w:tc>
        <w:tc>
          <w:tcPr>
            <w:tcW w:w="340" w:type="dxa"/>
            <w:shd w:val="clear" w:color="auto" w:fill="auto"/>
            <w:vAlign w:val="bottom"/>
          </w:tcPr>
          <w:p w:rsidR="005D2A42" w:rsidRDefault="005D2A42">
            <w:pPr>
              <w:spacing w:line="0" w:lineRule="atLeast"/>
              <w:rPr>
                <w:rFonts w:ascii="Times New Roman" w:eastAsia="Times New Roman" w:hAnsi="Times New Roman"/>
                <w:sz w:val="7"/>
              </w:rPr>
            </w:pPr>
          </w:p>
        </w:tc>
        <w:tc>
          <w:tcPr>
            <w:tcW w:w="20" w:type="dxa"/>
            <w:shd w:val="clear" w:color="auto" w:fill="auto"/>
            <w:vAlign w:val="bottom"/>
          </w:tcPr>
          <w:p w:rsidR="005D2A42" w:rsidRDefault="005D2A42">
            <w:pPr>
              <w:spacing w:line="0" w:lineRule="atLeast"/>
              <w:rPr>
                <w:rFonts w:ascii="Times New Roman" w:eastAsia="Times New Roman" w:hAnsi="Times New Roman"/>
                <w:sz w:val="7"/>
              </w:rPr>
            </w:pPr>
          </w:p>
        </w:tc>
        <w:tc>
          <w:tcPr>
            <w:tcW w:w="80" w:type="dxa"/>
            <w:shd w:val="clear" w:color="auto" w:fill="auto"/>
            <w:vAlign w:val="bottom"/>
          </w:tcPr>
          <w:p w:rsidR="005D2A42" w:rsidRDefault="005D2A42">
            <w:pPr>
              <w:spacing w:line="0" w:lineRule="atLeast"/>
              <w:rPr>
                <w:rFonts w:ascii="Times New Roman" w:eastAsia="Times New Roman" w:hAnsi="Times New Roman"/>
                <w:sz w:val="7"/>
              </w:rPr>
            </w:pPr>
          </w:p>
        </w:tc>
        <w:tc>
          <w:tcPr>
            <w:tcW w:w="220" w:type="dxa"/>
            <w:shd w:val="clear" w:color="auto" w:fill="auto"/>
            <w:vAlign w:val="bottom"/>
          </w:tcPr>
          <w:p w:rsidR="005D2A42" w:rsidRDefault="005D2A42">
            <w:pPr>
              <w:spacing w:line="0" w:lineRule="atLeast"/>
              <w:rPr>
                <w:rFonts w:ascii="Times New Roman" w:eastAsia="Times New Roman" w:hAnsi="Times New Roman"/>
                <w:sz w:val="7"/>
              </w:rPr>
            </w:pPr>
          </w:p>
        </w:tc>
        <w:tc>
          <w:tcPr>
            <w:tcW w:w="140" w:type="dxa"/>
            <w:shd w:val="clear" w:color="auto" w:fill="auto"/>
            <w:vAlign w:val="bottom"/>
          </w:tcPr>
          <w:p w:rsidR="005D2A42" w:rsidRDefault="005D2A42">
            <w:pPr>
              <w:spacing w:line="0" w:lineRule="atLeast"/>
              <w:rPr>
                <w:rFonts w:ascii="Times New Roman" w:eastAsia="Times New Roman" w:hAnsi="Times New Roman"/>
                <w:sz w:val="7"/>
              </w:rPr>
            </w:pPr>
          </w:p>
        </w:tc>
        <w:tc>
          <w:tcPr>
            <w:tcW w:w="620" w:type="dxa"/>
            <w:shd w:val="clear" w:color="auto" w:fill="auto"/>
            <w:vAlign w:val="bottom"/>
          </w:tcPr>
          <w:p w:rsidR="005D2A42" w:rsidRDefault="005D2A42">
            <w:pPr>
              <w:spacing w:line="0" w:lineRule="atLeast"/>
              <w:rPr>
                <w:rFonts w:ascii="Times New Roman" w:eastAsia="Times New Roman" w:hAnsi="Times New Roman"/>
                <w:sz w:val="7"/>
              </w:rPr>
            </w:pPr>
          </w:p>
        </w:tc>
        <w:tc>
          <w:tcPr>
            <w:tcW w:w="180" w:type="dxa"/>
            <w:shd w:val="clear" w:color="auto" w:fill="auto"/>
            <w:vAlign w:val="bottom"/>
          </w:tcPr>
          <w:p w:rsidR="005D2A42" w:rsidRDefault="005D2A42">
            <w:pPr>
              <w:spacing w:line="0" w:lineRule="atLeast"/>
              <w:rPr>
                <w:rFonts w:ascii="Times New Roman" w:eastAsia="Times New Roman" w:hAnsi="Times New Roman"/>
                <w:sz w:val="7"/>
              </w:rPr>
            </w:pPr>
          </w:p>
        </w:tc>
        <w:tc>
          <w:tcPr>
            <w:tcW w:w="440" w:type="dxa"/>
            <w:shd w:val="clear" w:color="auto" w:fill="auto"/>
            <w:vAlign w:val="bottom"/>
          </w:tcPr>
          <w:p w:rsidR="005D2A42" w:rsidRDefault="005D2A42">
            <w:pPr>
              <w:spacing w:line="0" w:lineRule="atLeast"/>
              <w:rPr>
                <w:rFonts w:ascii="Times New Roman" w:eastAsia="Times New Roman" w:hAnsi="Times New Roman"/>
                <w:sz w:val="7"/>
              </w:rPr>
            </w:pPr>
          </w:p>
        </w:tc>
        <w:tc>
          <w:tcPr>
            <w:tcW w:w="280" w:type="dxa"/>
            <w:shd w:val="clear" w:color="auto" w:fill="auto"/>
            <w:vAlign w:val="bottom"/>
          </w:tcPr>
          <w:p w:rsidR="005D2A42" w:rsidRDefault="005D2A42">
            <w:pPr>
              <w:spacing w:line="0" w:lineRule="atLeast"/>
              <w:rPr>
                <w:rFonts w:ascii="Times New Roman" w:eastAsia="Times New Roman" w:hAnsi="Times New Roman"/>
                <w:sz w:val="7"/>
              </w:rPr>
            </w:pPr>
          </w:p>
        </w:tc>
        <w:tc>
          <w:tcPr>
            <w:tcW w:w="80" w:type="dxa"/>
            <w:tcBorders>
              <w:bottom w:val="single" w:sz="8" w:space="0" w:color="D1E3F3"/>
            </w:tcBorders>
            <w:shd w:val="clear" w:color="auto" w:fill="auto"/>
            <w:vAlign w:val="bottom"/>
          </w:tcPr>
          <w:p w:rsidR="005D2A42" w:rsidRDefault="005D2A42">
            <w:pPr>
              <w:spacing w:line="0" w:lineRule="atLeast"/>
              <w:rPr>
                <w:rFonts w:ascii="Times New Roman" w:eastAsia="Times New Roman" w:hAnsi="Times New Roman"/>
                <w:sz w:val="7"/>
              </w:rPr>
            </w:pPr>
          </w:p>
        </w:tc>
        <w:tc>
          <w:tcPr>
            <w:tcW w:w="340" w:type="dxa"/>
            <w:shd w:val="clear" w:color="auto" w:fill="auto"/>
            <w:vAlign w:val="bottom"/>
          </w:tcPr>
          <w:p w:rsidR="005D2A42" w:rsidRDefault="005D2A42">
            <w:pPr>
              <w:spacing w:line="0" w:lineRule="atLeast"/>
              <w:rPr>
                <w:rFonts w:ascii="Times New Roman" w:eastAsia="Times New Roman" w:hAnsi="Times New Roman"/>
                <w:sz w:val="7"/>
              </w:rPr>
            </w:pPr>
          </w:p>
        </w:tc>
        <w:tc>
          <w:tcPr>
            <w:tcW w:w="300" w:type="dxa"/>
            <w:shd w:val="clear" w:color="auto" w:fill="auto"/>
            <w:vAlign w:val="bottom"/>
          </w:tcPr>
          <w:p w:rsidR="005D2A42" w:rsidRDefault="005D2A42">
            <w:pPr>
              <w:spacing w:line="0" w:lineRule="atLeast"/>
              <w:rPr>
                <w:rFonts w:ascii="Times New Roman" w:eastAsia="Times New Roman" w:hAnsi="Times New Roman"/>
                <w:sz w:val="7"/>
              </w:rPr>
            </w:pPr>
          </w:p>
        </w:tc>
        <w:tc>
          <w:tcPr>
            <w:tcW w:w="1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7"/>
              </w:rPr>
            </w:pPr>
          </w:p>
        </w:tc>
        <w:tc>
          <w:tcPr>
            <w:tcW w:w="340" w:type="dxa"/>
            <w:shd w:val="clear" w:color="auto" w:fill="auto"/>
            <w:vAlign w:val="bottom"/>
          </w:tcPr>
          <w:p w:rsidR="005D2A42" w:rsidRDefault="005D2A42">
            <w:pPr>
              <w:spacing w:line="0" w:lineRule="atLeast"/>
              <w:rPr>
                <w:rFonts w:ascii="Times New Roman" w:eastAsia="Times New Roman" w:hAnsi="Times New Roman"/>
                <w:sz w:val="7"/>
              </w:rPr>
            </w:pPr>
          </w:p>
        </w:tc>
        <w:tc>
          <w:tcPr>
            <w:tcW w:w="320" w:type="dxa"/>
            <w:shd w:val="clear" w:color="auto" w:fill="auto"/>
            <w:vAlign w:val="bottom"/>
          </w:tcPr>
          <w:p w:rsidR="005D2A42" w:rsidRDefault="005D2A42">
            <w:pPr>
              <w:spacing w:line="0" w:lineRule="atLeast"/>
              <w:rPr>
                <w:rFonts w:ascii="Times New Roman" w:eastAsia="Times New Roman" w:hAnsi="Times New Roman"/>
                <w:sz w:val="7"/>
              </w:rPr>
            </w:pPr>
          </w:p>
        </w:tc>
        <w:tc>
          <w:tcPr>
            <w:tcW w:w="140" w:type="dxa"/>
            <w:shd w:val="clear" w:color="auto" w:fill="auto"/>
            <w:vAlign w:val="bottom"/>
          </w:tcPr>
          <w:p w:rsidR="005D2A42" w:rsidRDefault="005D2A42">
            <w:pPr>
              <w:spacing w:line="0" w:lineRule="atLeast"/>
              <w:rPr>
                <w:rFonts w:ascii="Times New Roman" w:eastAsia="Times New Roman" w:hAnsi="Times New Roman"/>
                <w:sz w:val="7"/>
              </w:rPr>
            </w:pPr>
          </w:p>
        </w:tc>
        <w:tc>
          <w:tcPr>
            <w:tcW w:w="180" w:type="dxa"/>
            <w:shd w:val="clear" w:color="auto" w:fill="auto"/>
            <w:vAlign w:val="bottom"/>
          </w:tcPr>
          <w:p w:rsidR="005D2A42" w:rsidRDefault="005D2A42">
            <w:pPr>
              <w:spacing w:line="0" w:lineRule="atLeast"/>
              <w:rPr>
                <w:rFonts w:ascii="Times New Roman" w:eastAsia="Times New Roman" w:hAnsi="Times New Roman"/>
                <w:sz w:val="7"/>
              </w:rPr>
            </w:pPr>
          </w:p>
        </w:tc>
        <w:tc>
          <w:tcPr>
            <w:tcW w:w="620" w:type="dxa"/>
            <w:shd w:val="clear" w:color="auto" w:fill="auto"/>
            <w:vAlign w:val="bottom"/>
          </w:tcPr>
          <w:p w:rsidR="005D2A42" w:rsidRDefault="005D2A42">
            <w:pPr>
              <w:spacing w:line="0" w:lineRule="atLeast"/>
              <w:rPr>
                <w:rFonts w:ascii="Times New Roman" w:eastAsia="Times New Roman" w:hAnsi="Times New Roman"/>
                <w:sz w:val="7"/>
              </w:rPr>
            </w:pPr>
          </w:p>
        </w:tc>
        <w:tc>
          <w:tcPr>
            <w:tcW w:w="620" w:type="dxa"/>
            <w:shd w:val="clear" w:color="auto" w:fill="auto"/>
            <w:vAlign w:val="bottom"/>
          </w:tcPr>
          <w:p w:rsidR="005D2A42" w:rsidRDefault="005D2A42">
            <w:pPr>
              <w:spacing w:line="0" w:lineRule="atLeast"/>
              <w:rPr>
                <w:rFonts w:ascii="Times New Roman" w:eastAsia="Times New Roman" w:hAnsi="Times New Roman"/>
                <w:sz w:val="7"/>
              </w:rPr>
            </w:pPr>
          </w:p>
        </w:tc>
        <w:tc>
          <w:tcPr>
            <w:tcW w:w="20" w:type="dxa"/>
            <w:shd w:val="clear" w:color="auto" w:fill="auto"/>
            <w:vAlign w:val="bottom"/>
          </w:tcPr>
          <w:p w:rsidR="005D2A42" w:rsidRDefault="005D2A42">
            <w:pPr>
              <w:spacing w:line="0" w:lineRule="atLeast"/>
              <w:rPr>
                <w:rFonts w:ascii="Times New Roman" w:eastAsia="Times New Roman" w:hAnsi="Times New Roman"/>
                <w:sz w:val="7"/>
              </w:rPr>
            </w:pPr>
          </w:p>
        </w:tc>
        <w:tc>
          <w:tcPr>
            <w:tcW w:w="20" w:type="dxa"/>
            <w:shd w:val="clear" w:color="auto" w:fill="auto"/>
            <w:vAlign w:val="bottom"/>
          </w:tcPr>
          <w:p w:rsidR="005D2A42" w:rsidRDefault="005D2A42">
            <w:pPr>
              <w:spacing w:line="0" w:lineRule="atLeast"/>
              <w:rPr>
                <w:rFonts w:ascii="Times New Roman" w:eastAsia="Times New Roman" w:hAnsi="Times New Roman"/>
                <w:sz w:val="7"/>
              </w:rPr>
            </w:pPr>
          </w:p>
        </w:tc>
        <w:tc>
          <w:tcPr>
            <w:tcW w:w="140" w:type="dxa"/>
            <w:tcBorders>
              <w:bottom w:val="single" w:sz="8" w:space="0" w:color="D1E3F3"/>
            </w:tcBorders>
            <w:shd w:val="clear" w:color="auto" w:fill="D1E3F3"/>
            <w:vAlign w:val="bottom"/>
          </w:tcPr>
          <w:p w:rsidR="005D2A42" w:rsidRDefault="005D2A42">
            <w:pPr>
              <w:spacing w:line="0" w:lineRule="atLeast"/>
              <w:rPr>
                <w:rFonts w:ascii="Times New Roman" w:eastAsia="Times New Roman" w:hAnsi="Times New Roman"/>
                <w:sz w:val="7"/>
              </w:rPr>
            </w:pPr>
          </w:p>
        </w:tc>
        <w:tc>
          <w:tcPr>
            <w:tcW w:w="8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7"/>
              </w:rPr>
            </w:pPr>
          </w:p>
        </w:tc>
        <w:tc>
          <w:tcPr>
            <w:tcW w:w="480" w:type="dxa"/>
            <w:shd w:val="clear" w:color="auto" w:fill="auto"/>
            <w:vAlign w:val="bottom"/>
          </w:tcPr>
          <w:p w:rsidR="005D2A42" w:rsidRDefault="005D2A42">
            <w:pPr>
              <w:spacing w:line="0" w:lineRule="atLeast"/>
              <w:rPr>
                <w:rFonts w:ascii="Times New Roman" w:eastAsia="Times New Roman" w:hAnsi="Times New Roman"/>
                <w:sz w:val="7"/>
              </w:rPr>
            </w:pPr>
          </w:p>
        </w:tc>
      </w:tr>
      <w:tr w:rsidR="005D2A42">
        <w:trPr>
          <w:trHeight w:val="63"/>
        </w:trPr>
        <w:tc>
          <w:tcPr>
            <w:tcW w:w="1120" w:type="dxa"/>
            <w:vMerge/>
            <w:shd w:val="clear" w:color="auto" w:fill="auto"/>
            <w:vAlign w:val="bottom"/>
          </w:tcPr>
          <w:p w:rsidR="005D2A42" w:rsidRDefault="005D2A42">
            <w:pPr>
              <w:spacing w:line="0" w:lineRule="atLeast"/>
              <w:rPr>
                <w:rFonts w:ascii="Times New Roman" w:eastAsia="Times New Roman" w:hAnsi="Times New Roman"/>
                <w:sz w:val="5"/>
              </w:rPr>
            </w:pPr>
          </w:p>
        </w:tc>
        <w:tc>
          <w:tcPr>
            <w:tcW w:w="80" w:type="dxa"/>
            <w:shd w:val="clear" w:color="auto" w:fill="auto"/>
            <w:vAlign w:val="bottom"/>
          </w:tcPr>
          <w:p w:rsidR="005D2A42" w:rsidRDefault="005D2A42">
            <w:pPr>
              <w:spacing w:line="0" w:lineRule="atLeast"/>
              <w:rPr>
                <w:rFonts w:ascii="Times New Roman" w:eastAsia="Times New Roman" w:hAnsi="Times New Roman"/>
                <w:sz w:val="5"/>
              </w:rPr>
            </w:pPr>
          </w:p>
        </w:tc>
        <w:tc>
          <w:tcPr>
            <w:tcW w:w="80" w:type="dxa"/>
            <w:shd w:val="clear" w:color="auto" w:fill="auto"/>
            <w:vAlign w:val="bottom"/>
          </w:tcPr>
          <w:p w:rsidR="005D2A42" w:rsidRDefault="005D2A42">
            <w:pPr>
              <w:spacing w:line="0" w:lineRule="atLeast"/>
              <w:rPr>
                <w:rFonts w:ascii="Times New Roman" w:eastAsia="Times New Roman" w:hAnsi="Times New Roman"/>
                <w:sz w:val="5"/>
              </w:rPr>
            </w:pPr>
          </w:p>
        </w:tc>
        <w:tc>
          <w:tcPr>
            <w:tcW w:w="800" w:type="dxa"/>
            <w:shd w:val="clear" w:color="auto" w:fill="auto"/>
            <w:vAlign w:val="bottom"/>
          </w:tcPr>
          <w:p w:rsidR="005D2A42" w:rsidRDefault="005D2A42">
            <w:pPr>
              <w:spacing w:line="0" w:lineRule="atLeast"/>
              <w:rPr>
                <w:rFonts w:ascii="Times New Roman" w:eastAsia="Times New Roman" w:hAnsi="Times New Roman"/>
                <w:sz w:val="5"/>
              </w:rPr>
            </w:pPr>
          </w:p>
        </w:tc>
        <w:tc>
          <w:tcPr>
            <w:tcW w:w="340" w:type="dxa"/>
            <w:shd w:val="clear" w:color="auto" w:fill="auto"/>
            <w:vAlign w:val="bottom"/>
          </w:tcPr>
          <w:p w:rsidR="005D2A42" w:rsidRDefault="005D2A42">
            <w:pPr>
              <w:spacing w:line="0" w:lineRule="atLeast"/>
              <w:rPr>
                <w:rFonts w:ascii="Times New Roman" w:eastAsia="Times New Roman" w:hAnsi="Times New Roman"/>
                <w:sz w:val="5"/>
              </w:rPr>
            </w:pPr>
          </w:p>
        </w:tc>
        <w:tc>
          <w:tcPr>
            <w:tcW w:w="20" w:type="dxa"/>
            <w:shd w:val="clear" w:color="auto" w:fill="auto"/>
            <w:vAlign w:val="bottom"/>
          </w:tcPr>
          <w:p w:rsidR="005D2A42" w:rsidRDefault="005D2A42">
            <w:pPr>
              <w:spacing w:line="0" w:lineRule="atLeast"/>
              <w:rPr>
                <w:rFonts w:ascii="Times New Roman" w:eastAsia="Times New Roman" w:hAnsi="Times New Roman"/>
                <w:sz w:val="5"/>
              </w:rPr>
            </w:pPr>
          </w:p>
        </w:tc>
        <w:tc>
          <w:tcPr>
            <w:tcW w:w="80" w:type="dxa"/>
            <w:shd w:val="clear" w:color="auto" w:fill="auto"/>
            <w:vAlign w:val="bottom"/>
          </w:tcPr>
          <w:p w:rsidR="005D2A42" w:rsidRDefault="005D2A42">
            <w:pPr>
              <w:spacing w:line="0" w:lineRule="atLeast"/>
              <w:rPr>
                <w:rFonts w:ascii="Times New Roman" w:eastAsia="Times New Roman" w:hAnsi="Times New Roman"/>
                <w:sz w:val="5"/>
              </w:rPr>
            </w:pPr>
          </w:p>
        </w:tc>
        <w:tc>
          <w:tcPr>
            <w:tcW w:w="220" w:type="dxa"/>
            <w:shd w:val="clear" w:color="auto" w:fill="auto"/>
            <w:vAlign w:val="bottom"/>
          </w:tcPr>
          <w:p w:rsidR="005D2A42" w:rsidRDefault="005D2A42">
            <w:pPr>
              <w:spacing w:line="0" w:lineRule="atLeast"/>
              <w:rPr>
                <w:rFonts w:ascii="Times New Roman" w:eastAsia="Times New Roman" w:hAnsi="Times New Roman"/>
                <w:sz w:val="5"/>
              </w:rPr>
            </w:pPr>
          </w:p>
        </w:tc>
        <w:tc>
          <w:tcPr>
            <w:tcW w:w="140" w:type="dxa"/>
            <w:shd w:val="clear" w:color="auto" w:fill="auto"/>
            <w:vAlign w:val="bottom"/>
          </w:tcPr>
          <w:p w:rsidR="005D2A42" w:rsidRDefault="005D2A42">
            <w:pPr>
              <w:spacing w:line="0" w:lineRule="atLeast"/>
              <w:rPr>
                <w:rFonts w:ascii="Times New Roman" w:eastAsia="Times New Roman" w:hAnsi="Times New Roman"/>
                <w:sz w:val="5"/>
              </w:rPr>
            </w:pPr>
          </w:p>
        </w:tc>
        <w:tc>
          <w:tcPr>
            <w:tcW w:w="620" w:type="dxa"/>
            <w:shd w:val="clear" w:color="auto" w:fill="auto"/>
            <w:vAlign w:val="bottom"/>
          </w:tcPr>
          <w:p w:rsidR="005D2A42" w:rsidRDefault="005D2A42">
            <w:pPr>
              <w:spacing w:line="0" w:lineRule="atLeast"/>
              <w:rPr>
                <w:rFonts w:ascii="Times New Roman" w:eastAsia="Times New Roman" w:hAnsi="Times New Roman"/>
                <w:sz w:val="5"/>
              </w:rPr>
            </w:pPr>
          </w:p>
        </w:tc>
        <w:tc>
          <w:tcPr>
            <w:tcW w:w="180" w:type="dxa"/>
            <w:shd w:val="clear" w:color="auto" w:fill="auto"/>
            <w:vAlign w:val="bottom"/>
          </w:tcPr>
          <w:p w:rsidR="005D2A42" w:rsidRDefault="005D2A42">
            <w:pPr>
              <w:spacing w:line="0" w:lineRule="atLeast"/>
              <w:rPr>
                <w:rFonts w:ascii="Times New Roman" w:eastAsia="Times New Roman" w:hAnsi="Times New Roman"/>
                <w:sz w:val="5"/>
              </w:rPr>
            </w:pPr>
          </w:p>
        </w:tc>
        <w:tc>
          <w:tcPr>
            <w:tcW w:w="440" w:type="dxa"/>
            <w:shd w:val="clear" w:color="auto" w:fill="auto"/>
            <w:vAlign w:val="bottom"/>
          </w:tcPr>
          <w:p w:rsidR="005D2A42" w:rsidRDefault="005D2A42">
            <w:pPr>
              <w:spacing w:line="0" w:lineRule="atLeast"/>
              <w:rPr>
                <w:rFonts w:ascii="Times New Roman" w:eastAsia="Times New Roman" w:hAnsi="Times New Roman"/>
                <w:sz w:val="5"/>
              </w:rPr>
            </w:pPr>
          </w:p>
        </w:tc>
        <w:tc>
          <w:tcPr>
            <w:tcW w:w="280" w:type="dxa"/>
            <w:tcBorders>
              <w:right w:val="single" w:sz="8" w:space="0" w:color="D1E3F3"/>
            </w:tcBorders>
            <w:shd w:val="clear" w:color="auto" w:fill="auto"/>
            <w:vAlign w:val="bottom"/>
          </w:tcPr>
          <w:p w:rsidR="005D2A42" w:rsidRDefault="005D2A42">
            <w:pPr>
              <w:spacing w:line="0" w:lineRule="atLeast"/>
              <w:rPr>
                <w:rFonts w:ascii="Times New Roman" w:eastAsia="Times New Roman" w:hAnsi="Times New Roman"/>
                <w:sz w:val="5"/>
              </w:rPr>
            </w:pPr>
          </w:p>
        </w:tc>
        <w:tc>
          <w:tcPr>
            <w:tcW w:w="80" w:type="dxa"/>
            <w:tcBorders>
              <w:left w:val="single" w:sz="8" w:space="0" w:color="D1E3F3"/>
            </w:tcBorders>
            <w:shd w:val="clear" w:color="auto" w:fill="D1E3F3"/>
            <w:vAlign w:val="bottom"/>
          </w:tcPr>
          <w:p w:rsidR="005D2A42" w:rsidRDefault="005D2A42">
            <w:pPr>
              <w:spacing w:line="0" w:lineRule="atLeast"/>
              <w:rPr>
                <w:rFonts w:ascii="Times New Roman" w:eastAsia="Times New Roman" w:hAnsi="Times New Roman"/>
                <w:sz w:val="5"/>
              </w:rPr>
            </w:pPr>
          </w:p>
        </w:tc>
        <w:tc>
          <w:tcPr>
            <w:tcW w:w="340" w:type="dxa"/>
            <w:shd w:val="clear" w:color="auto" w:fill="auto"/>
            <w:vAlign w:val="bottom"/>
          </w:tcPr>
          <w:p w:rsidR="005D2A42" w:rsidRDefault="005D2A42">
            <w:pPr>
              <w:spacing w:line="0" w:lineRule="atLeast"/>
              <w:rPr>
                <w:rFonts w:ascii="Times New Roman" w:eastAsia="Times New Roman" w:hAnsi="Times New Roman"/>
                <w:sz w:val="5"/>
              </w:rPr>
            </w:pPr>
          </w:p>
        </w:tc>
        <w:tc>
          <w:tcPr>
            <w:tcW w:w="300" w:type="dxa"/>
            <w:shd w:val="clear" w:color="auto" w:fill="auto"/>
            <w:vAlign w:val="bottom"/>
          </w:tcPr>
          <w:p w:rsidR="005D2A42" w:rsidRDefault="005D2A42">
            <w:pPr>
              <w:spacing w:line="0" w:lineRule="atLeast"/>
              <w:rPr>
                <w:rFonts w:ascii="Times New Roman" w:eastAsia="Times New Roman" w:hAnsi="Times New Roman"/>
                <w:sz w:val="5"/>
              </w:rPr>
            </w:pPr>
          </w:p>
        </w:tc>
        <w:tc>
          <w:tcPr>
            <w:tcW w:w="1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5"/>
              </w:rPr>
            </w:pPr>
          </w:p>
        </w:tc>
        <w:tc>
          <w:tcPr>
            <w:tcW w:w="340" w:type="dxa"/>
            <w:shd w:val="clear" w:color="auto" w:fill="auto"/>
            <w:vAlign w:val="bottom"/>
          </w:tcPr>
          <w:p w:rsidR="005D2A42" w:rsidRDefault="005D2A42">
            <w:pPr>
              <w:spacing w:line="0" w:lineRule="atLeast"/>
              <w:rPr>
                <w:rFonts w:ascii="Times New Roman" w:eastAsia="Times New Roman" w:hAnsi="Times New Roman"/>
                <w:sz w:val="5"/>
              </w:rPr>
            </w:pPr>
          </w:p>
        </w:tc>
        <w:tc>
          <w:tcPr>
            <w:tcW w:w="320" w:type="dxa"/>
            <w:shd w:val="clear" w:color="auto" w:fill="auto"/>
            <w:vAlign w:val="bottom"/>
          </w:tcPr>
          <w:p w:rsidR="005D2A42" w:rsidRDefault="005D2A42">
            <w:pPr>
              <w:spacing w:line="0" w:lineRule="atLeast"/>
              <w:rPr>
                <w:rFonts w:ascii="Times New Roman" w:eastAsia="Times New Roman" w:hAnsi="Times New Roman"/>
                <w:sz w:val="5"/>
              </w:rPr>
            </w:pPr>
          </w:p>
        </w:tc>
        <w:tc>
          <w:tcPr>
            <w:tcW w:w="140" w:type="dxa"/>
            <w:shd w:val="clear" w:color="auto" w:fill="auto"/>
            <w:vAlign w:val="bottom"/>
          </w:tcPr>
          <w:p w:rsidR="005D2A42" w:rsidRDefault="005D2A42">
            <w:pPr>
              <w:spacing w:line="0" w:lineRule="atLeast"/>
              <w:rPr>
                <w:rFonts w:ascii="Times New Roman" w:eastAsia="Times New Roman" w:hAnsi="Times New Roman"/>
                <w:sz w:val="5"/>
              </w:rPr>
            </w:pPr>
          </w:p>
        </w:tc>
        <w:tc>
          <w:tcPr>
            <w:tcW w:w="180" w:type="dxa"/>
            <w:shd w:val="clear" w:color="auto" w:fill="auto"/>
            <w:vAlign w:val="bottom"/>
          </w:tcPr>
          <w:p w:rsidR="005D2A42" w:rsidRDefault="005D2A42">
            <w:pPr>
              <w:spacing w:line="0" w:lineRule="atLeast"/>
              <w:rPr>
                <w:rFonts w:ascii="Times New Roman" w:eastAsia="Times New Roman" w:hAnsi="Times New Roman"/>
                <w:sz w:val="5"/>
              </w:rPr>
            </w:pPr>
          </w:p>
        </w:tc>
        <w:tc>
          <w:tcPr>
            <w:tcW w:w="620" w:type="dxa"/>
            <w:shd w:val="clear" w:color="auto" w:fill="auto"/>
            <w:vAlign w:val="bottom"/>
          </w:tcPr>
          <w:p w:rsidR="005D2A42" w:rsidRDefault="005D2A42">
            <w:pPr>
              <w:spacing w:line="0" w:lineRule="atLeast"/>
              <w:rPr>
                <w:rFonts w:ascii="Times New Roman" w:eastAsia="Times New Roman" w:hAnsi="Times New Roman"/>
                <w:sz w:val="5"/>
              </w:rPr>
            </w:pPr>
          </w:p>
        </w:tc>
        <w:tc>
          <w:tcPr>
            <w:tcW w:w="620" w:type="dxa"/>
            <w:shd w:val="clear" w:color="auto" w:fill="auto"/>
            <w:vAlign w:val="bottom"/>
          </w:tcPr>
          <w:p w:rsidR="005D2A42" w:rsidRDefault="005D2A42">
            <w:pPr>
              <w:spacing w:line="0" w:lineRule="atLeast"/>
              <w:rPr>
                <w:rFonts w:ascii="Times New Roman" w:eastAsia="Times New Roman" w:hAnsi="Times New Roman"/>
                <w:sz w:val="5"/>
              </w:rPr>
            </w:pPr>
          </w:p>
        </w:tc>
        <w:tc>
          <w:tcPr>
            <w:tcW w:w="20" w:type="dxa"/>
            <w:shd w:val="clear" w:color="auto" w:fill="auto"/>
            <w:vAlign w:val="bottom"/>
          </w:tcPr>
          <w:p w:rsidR="005D2A42" w:rsidRDefault="005D2A42">
            <w:pPr>
              <w:spacing w:line="0" w:lineRule="atLeast"/>
              <w:rPr>
                <w:rFonts w:ascii="Times New Roman" w:eastAsia="Times New Roman" w:hAnsi="Times New Roman"/>
                <w:sz w:val="5"/>
              </w:rPr>
            </w:pPr>
          </w:p>
        </w:tc>
        <w:tc>
          <w:tcPr>
            <w:tcW w:w="20" w:type="dxa"/>
            <w:shd w:val="clear" w:color="auto" w:fill="auto"/>
            <w:vAlign w:val="bottom"/>
          </w:tcPr>
          <w:p w:rsidR="005D2A42" w:rsidRDefault="005D2A42">
            <w:pPr>
              <w:spacing w:line="0" w:lineRule="atLeast"/>
              <w:rPr>
                <w:rFonts w:ascii="Times New Roman" w:eastAsia="Times New Roman" w:hAnsi="Times New Roman"/>
                <w:sz w:val="5"/>
              </w:rPr>
            </w:pPr>
          </w:p>
        </w:tc>
        <w:tc>
          <w:tcPr>
            <w:tcW w:w="140" w:type="dxa"/>
            <w:shd w:val="clear" w:color="auto" w:fill="auto"/>
            <w:vAlign w:val="bottom"/>
          </w:tcPr>
          <w:p w:rsidR="005D2A42" w:rsidRDefault="005D2A42">
            <w:pPr>
              <w:spacing w:line="0" w:lineRule="atLeast"/>
              <w:rPr>
                <w:rFonts w:ascii="Times New Roman" w:eastAsia="Times New Roman" w:hAnsi="Times New Roman"/>
                <w:sz w:val="5"/>
              </w:rPr>
            </w:pPr>
          </w:p>
        </w:tc>
        <w:tc>
          <w:tcPr>
            <w:tcW w:w="8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5"/>
              </w:rPr>
            </w:pPr>
          </w:p>
        </w:tc>
        <w:tc>
          <w:tcPr>
            <w:tcW w:w="480" w:type="dxa"/>
            <w:shd w:val="clear" w:color="auto" w:fill="auto"/>
            <w:vAlign w:val="bottom"/>
          </w:tcPr>
          <w:p w:rsidR="005D2A42" w:rsidRDefault="005D2A42">
            <w:pPr>
              <w:spacing w:line="0" w:lineRule="atLeast"/>
              <w:rPr>
                <w:rFonts w:ascii="Times New Roman" w:eastAsia="Times New Roman" w:hAnsi="Times New Roman"/>
                <w:sz w:val="5"/>
              </w:rPr>
            </w:pPr>
          </w:p>
        </w:tc>
      </w:tr>
      <w:tr w:rsidR="005D2A42">
        <w:trPr>
          <w:trHeight w:val="85"/>
        </w:trPr>
        <w:tc>
          <w:tcPr>
            <w:tcW w:w="1120" w:type="dxa"/>
            <w:vMerge w:val="restart"/>
            <w:shd w:val="clear" w:color="auto" w:fill="auto"/>
            <w:vAlign w:val="bottom"/>
          </w:tcPr>
          <w:p w:rsidR="005D2A42" w:rsidRDefault="00B5397D">
            <w:pPr>
              <w:spacing w:line="0" w:lineRule="atLeast"/>
              <w:ind w:left="120"/>
              <w:rPr>
                <w:rFonts w:ascii="Gill Sans MT" w:eastAsia="Gill Sans MT" w:hAnsi="Gill Sans MT"/>
                <w:sz w:val="22"/>
              </w:rPr>
            </w:pPr>
            <w:r>
              <w:rPr>
                <w:rFonts w:ascii="Gill Sans MT" w:eastAsia="Gill Sans MT" w:hAnsi="Gill Sans MT"/>
                <w:sz w:val="22"/>
              </w:rPr>
              <w:t>500,0</w:t>
            </w:r>
          </w:p>
        </w:tc>
        <w:tc>
          <w:tcPr>
            <w:tcW w:w="80" w:type="dxa"/>
            <w:shd w:val="clear" w:color="auto" w:fill="auto"/>
            <w:vAlign w:val="bottom"/>
          </w:tcPr>
          <w:p w:rsidR="005D2A42" w:rsidRDefault="005D2A42">
            <w:pPr>
              <w:spacing w:line="0" w:lineRule="atLeast"/>
              <w:rPr>
                <w:rFonts w:ascii="Times New Roman" w:eastAsia="Times New Roman" w:hAnsi="Times New Roman"/>
                <w:sz w:val="7"/>
              </w:rPr>
            </w:pPr>
          </w:p>
        </w:tc>
        <w:tc>
          <w:tcPr>
            <w:tcW w:w="80" w:type="dxa"/>
            <w:shd w:val="clear" w:color="auto" w:fill="auto"/>
            <w:vAlign w:val="bottom"/>
          </w:tcPr>
          <w:p w:rsidR="005D2A42" w:rsidRDefault="005D2A42">
            <w:pPr>
              <w:spacing w:line="0" w:lineRule="atLeast"/>
              <w:rPr>
                <w:rFonts w:ascii="Times New Roman" w:eastAsia="Times New Roman" w:hAnsi="Times New Roman"/>
                <w:sz w:val="7"/>
              </w:rPr>
            </w:pPr>
          </w:p>
        </w:tc>
        <w:tc>
          <w:tcPr>
            <w:tcW w:w="800" w:type="dxa"/>
            <w:shd w:val="clear" w:color="auto" w:fill="auto"/>
            <w:vAlign w:val="bottom"/>
          </w:tcPr>
          <w:p w:rsidR="005D2A42" w:rsidRDefault="005D2A42">
            <w:pPr>
              <w:spacing w:line="0" w:lineRule="atLeast"/>
              <w:rPr>
                <w:rFonts w:ascii="Times New Roman" w:eastAsia="Times New Roman" w:hAnsi="Times New Roman"/>
                <w:sz w:val="7"/>
              </w:rPr>
            </w:pPr>
          </w:p>
        </w:tc>
        <w:tc>
          <w:tcPr>
            <w:tcW w:w="340" w:type="dxa"/>
            <w:shd w:val="clear" w:color="auto" w:fill="auto"/>
            <w:vAlign w:val="bottom"/>
          </w:tcPr>
          <w:p w:rsidR="005D2A42" w:rsidRDefault="005D2A42">
            <w:pPr>
              <w:spacing w:line="0" w:lineRule="atLeast"/>
              <w:rPr>
                <w:rFonts w:ascii="Times New Roman" w:eastAsia="Times New Roman" w:hAnsi="Times New Roman"/>
                <w:sz w:val="7"/>
              </w:rPr>
            </w:pPr>
          </w:p>
        </w:tc>
        <w:tc>
          <w:tcPr>
            <w:tcW w:w="20" w:type="dxa"/>
            <w:shd w:val="clear" w:color="auto" w:fill="auto"/>
            <w:vAlign w:val="bottom"/>
          </w:tcPr>
          <w:p w:rsidR="005D2A42" w:rsidRDefault="005D2A42">
            <w:pPr>
              <w:spacing w:line="0" w:lineRule="atLeast"/>
              <w:rPr>
                <w:rFonts w:ascii="Times New Roman" w:eastAsia="Times New Roman" w:hAnsi="Times New Roman"/>
                <w:sz w:val="7"/>
              </w:rPr>
            </w:pPr>
          </w:p>
        </w:tc>
        <w:tc>
          <w:tcPr>
            <w:tcW w:w="80" w:type="dxa"/>
            <w:shd w:val="clear" w:color="auto" w:fill="auto"/>
            <w:vAlign w:val="bottom"/>
          </w:tcPr>
          <w:p w:rsidR="005D2A42" w:rsidRDefault="005D2A42">
            <w:pPr>
              <w:spacing w:line="0" w:lineRule="atLeast"/>
              <w:rPr>
                <w:rFonts w:ascii="Times New Roman" w:eastAsia="Times New Roman" w:hAnsi="Times New Roman"/>
                <w:sz w:val="7"/>
              </w:rPr>
            </w:pPr>
          </w:p>
        </w:tc>
        <w:tc>
          <w:tcPr>
            <w:tcW w:w="220" w:type="dxa"/>
            <w:shd w:val="clear" w:color="auto" w:fill="auto"/>
            <w:vAlign w:val="bottom"/>
          </w:tcPr>
          <w:p w:rsidR="005D2A42" w:rsidRDefault="005D2A42">
            <w:pPr>
              <w:spacing w:line="0" w:lineRule="atLeast"/>
              <w:rPr>
                <w:rFonts w:ascii="Times New Roman" w:eastAsia="Times New Roman" w:hAnsi="Times New Roman"/>
                <w:sz w:val="7"/>
              </w:rPr>
            </w:pPr>
          </w:p>
        </w:tc>
        <w:tc>
          <w:tcPr>
            <w:tcW w:w="140" w:type="dxa"/>
            <w:shd w:val="clear" w:color="auto" w:fill="auto"/>
            <w:vAlign w:val="bottom"/>
          </w:tcPr>
          <w:p w:rsidR="005D2A42" w:rsidRDefault="005D2A42">
            <w:pPr>
              <w:spacing w:line="0" w:lineRule="atLeast"/>
              <w:rPr>
                <w:rFonts w:ascii="Times New Roman" w:eastAsia="Times New Roman" w:hAnsi="Times New Roman"/>
                <w:sz w:val="7"/>
              </w:rPr>
            </w:pPr>
          </w:p>
        </w:tc>
        <w:tc>
          <w:tcPr>
            <w:tcW w:w="620" w:type="dxa"/>
            <w:shd w:val="clear" w:color="auto" w:fill="auto"/>
            <w:vAlign w:val="bottom"/>
          </w:tcPr>
          <w:p w:rsidR="005D2A42" w:rsidRDefault="005D2A42">
            <w:pPr>
              <w:spacing w:line="0" w:lineRule="atLeast"/>
              <w:rPr>
                <w:rFonts w:ascii="Times New Roman" w:eastAsia="Times New Roman" w:hAnsi="Times New Roman"/>
                <w:sz w:val="7"/>
              </w:rPr>
            </w:pPr>
          </w:p>
        </w:tc>
        <w:tc>
          <w:tcPr>
            <w:tcW w:w="180" w:type="dxa"/>
            <w:shd w:val="clear" w:color="auto" w:fill="auto"/>
            <w:vAlign w:val="bottom"/>
          </w:tcPr>
          <w:p w:rsidR="005D2A42" w:rsidRDefault="005D2A42">
            <w:pPr>
              <w:spacing w:line="0" w:lineRule="atLeast"/>
              <w:rPr>
                <w:rFonts w:ascii="Times New Roman" w:eastAsia="Times New Roman" w:hAnsi="Times New Roman"/>
                <w:sz w:val="7"/>
              </w:rPr>
            </w:pPr>
          </w:p>
        </w:tc>
        <w:tc>
          <w:tcPr>
            <w:tcW w:w="440" w:type="dxa"/>
            <w:shd w:val="clear" w:color="auto" w:fill="auto"/>
            <w:vAlign w:val="bottom"/>
          </w:tcPr>
          <w:p w:rsidR="005D2A42" w:rsidRDefault="005D2A42">
            <w:pPr>
              <w:spacing w:line="0" w:lineRule="atLeast"/>
              <w:rPr>
                <w:rFonts w:ascii="Times New Roman" w:eastAsia="Times New Roman" w:hAnsi="Times New Roman"/>
                <w:sz w:val="7"/>
              </w:rPr>
            </w:pPr>
          </w:p>
        </w:tc>
        <w:tc>
          <w:tcPr>
            <w:tcW w:w="280" w:type="dxa"/>
            <w:tcBorders>
              <w:right w:val="single" w:sz="8" w:space="0" w:color="D1E3F3"/>
            </w:tcBorders>
            <w:shd w:val="clear" w:color="auto" w:fill="auto"/>
            <w:vAlign w:val="bottom"/>
          </w:tcPr>
          <w:p w:rsidR="005D2A42" w:rsidRDefault="005D2A42">
            <w:pPr>
              <w:spacing w:line="0" w:lineRule="atLeast"/>
              <w:rPr>
                <w:rFonts w:ascii="Times New Roman" w:eastAsia="Times New Roman" w:hAnsi="Times New Roman"/>
                <w:sz w:val="7"/>
              </w:rPr>
            </w:pPr>
          </w:p>
        </w:tc>
        <w:tc>
          <w:tcPr>
            <w:tcW w:w="80" w:type="dxa"/>
            <w:tcBorders>
              <w:left w:val="single" w:sz="8" w:space="0" w:color="D1E3F3"/>
              <w:bottom w:val="single" w:sz="8" w:space="0" w:color="D1E3F3"/>
            </w:tcBorders>
            <w:shd w:val="clear" w:color="auto" w:fill="D1E3F3"/>
            <w:vAlign w:val="bottom"/>
          </w:tcPr>
          <w:p w:rsidR="005D2A42" w:rsidRDefault="005D2A42">
            <w:pPr>
              <w:spacing w:line="0" w:lineRule="atLeast"/>
              <w:rPr>
                <w:rFonts w:ascii="Times New Roman" w:eastAsia="Times New Roman" w:hAnsi="Times New Roman"/>
                <w:sz w:val="7"/>
              </w:rPr>
            </w:pPr>
          </w:p>
        </w:tc>
        <w:tc>
          <w:tcPr>
            <w:tcW w:w="340" w:type="dxa"/>
            <w:shd w:val="clear" w:color="auto" w:fill="auto"/>
            <w:vAlign w:val="bottom"/>
          </w:tcPr>
          <w:p w:rsidR="005D2A42" w:rsidRDefault="005D2A42">
            <w:pPr>
              <w:spacing w:line="0" w:lineRule="atLeast"/>
              <w:rPr>
                <w:rFonts w:ascii="Times New Roman" w:eastAsia="Times New Roman" w:hAnsi="Times New Roman"/>
                <w:sz w:val="7"/>
              </w:rPr>
            </w:pPr>
          </w:p>
        </w:tc>
        <w:tc>
          <w:tcPr>
            <w:tcW w:w="300" w:type="dxa"/>
            <w:shd w:val="clear" w:color="auto" w:fill="auto"/>
            <w:vAlign w:val="bottom"/>
          </w:tcPr>
          <w:p w:rsidR="005D2A42" w:rsidRDefault="005D2A42">
            <w:pPr>
              <w:spacing w:line="0" w:lineRule="atLeast"/>
              <w:rPr>
                <w:rFonts w:ascii="Times New Roman" w:eastAsia="Times New Roman" w:hAnsi="Times New Roman"/>
                <w:sz w:val="7"/>
              </w:rPr>
            </w:pPr>
          </w:p>
        </w:tc>
        <w:tc>
          <w:tcPr>
            <w:tcW w:w="1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7"/>
              </w:rPr>
            </w:pPr>
          </w:p>
        </w:tc>
        <w:tc>
          <w:tcPr>
            <w:tcW w:w="340" w:type="dxa"/>
            <w:shd w:val="clear" w:color="auto" w:fill="auto"/>
            <w:vAlign w:val="bottom"/>
          </w:tcPr>
          <w:p w:rsidR="005D2A42" w:rsidRDefault="005D2A42">
            <w:pPr>
              <w:spacing w:line="0" w:lineRule="atLeast"/>
              <w:rPr>
                <w:rFonts w:ascii="Times New Roman" w:eastAsia="Times New Roman" w:hAnsi="Times New Roman"/>
                <w:sz w:val="7"/>
              </w:rPr>
            </w:pPr>
          </w:p>
        </w:tc>
        <w:tc>
          <w:tcPr>
            <w:tcW w:w="320" w:type="dxa"/>
            <w:shd w:val="clear" w:color="auto" w:fill="auto"/>
            <w:vAlign w:val="bottom"/>
          </w:tcPr>
          <w:p w:rsidR="005D2A42" w:rsidRDefault="005D2A42">
            <w:pPr>
              <w:spacing w:line="0" w:lineRule="atLeast"/>
              <w:rPr>
                <w:rFonts w:ascii="Times New Roman" w:eastAsia="Times New Roman" w:hAnsi="Times New Roman"/>
                <w:sz w:val="7"/>
              </w:rPr>
            </w:pPr>
          </w:p>
        </w:tc>
        <w:tc>
          <w:tcPr>
            <w:tcW w:w="140" w:type="dxa"/>
            <w:shd w:val="clear" w:color="auto" w:fill="auto"/>
            <w:vAlign w:val="bottom"/>
          </w:tcPr>
          <w:p w:rsidR="005D2A42" w:rsidRDefault="005D2A42">
            <w:pPr>
              <w:spacing w:line="0" w:lineRule="atLeast"/>
              <w:rPr>
                <w:rFonts w:ascii="Times New Roman" w:eastAsia="Times New Roman" w:hAnsi="Times New Roman"/>
                <w:sz w:val="7"/>
              </w:rPr>
            </w:pPr>
          </w:p>
        </w:tc>
        <w:tc>
          <w:tcPr>
            <w:tcW w:w="180" w:type="dxa"/>
            <w:shd w:val="clear" w:color="auto" w:fill="auto"/>
            <w:vAlign w:val="bottom"/>
          </w:tcPr>
          <w:p w:rsidR="005D2A42" w:rsidRDefault="005D2A42">
            <w:pPr>
              <w:spacing w:line="0" w:lineRule="atLeast"/>
              <w:rPr>
                <w:rFonts w:ascii="Times New Roman" w:eastAsia="Times New Roman" w:hAnsi="Times New Roman"/>
                <w:sz w:val="7"/>
              </w:rPr>
            </w:pPr>
          </w:p>
        </w:tc>
        <w:tc>
          <w:tcPr>
            <w:tcW w:w="620" w:type="dxa"/>
            <w:shd w:val="clear" w:color="auto" w:fill="auto"/>
            <w:vAlign w:val="bottom"/>
          </w:tcPr>
          <w:p w:rsidR="005D2A42" w:rsidRDefault="005D2A42">
            <w:pPr>
              <w:spacing w:line="0" w:lineRule="atLeast"/>
              <w:rPr>
                <w:rFonts w:ascii="Times New Roman" w:eastAsia="Times New Roman" w:hAnsi="Times New Roman"/>
                <w:sz w:val="7"/>
              </w:rPr>
            </w:pPr>
          </w:p>
        </w:tc>
        <w:tc>
          <w:tcPr>
            <w:tcW w:w="620" w:type="dxa"/>
            <w:shd w:val="clear" w:color="auto" w:fill="auto"/>
            <w:vAlign w:val="bottom"/>
          </w:tcPr>
          <w:p w:rsidR="005D2A42" w:rsidRDefault="005D2A42">
            <w:pPr>
              <w:spacing w:line="0" w:lineRule="atLeast"/>
              <w:rPr>
                <w:rFonts w:ascii="Times New Roman" w:eastAsia="Times New Roman" w:hAnsi="Times New Roman"/>
                <w:sz w:val="7"/>
              </w:rPr>
            </w:pPr>
          </w:p>
        </w:tc>
        <w:tc>
          <w:tcPr>
            <w:tcW w:w="20" w:type="dxa"/>
            <w:shd w:val="clear" w:color="auto" w:fill="auto"/>
            <w:vAlign w:val="bottom"/>
          </w:tcPr>
          <w:p w:rsidR="005D2A42" w:rsidRDefault="005D2A42">
            <w:pPr>
              <w:spacing w:line="0" w:lineRule="atLeast"/>
              <w:rPr>
                <w:rFonts w:ascii="Times New Roman" w:eastAsia="Times New Roman" w:hAnsi="Times New Roman"/>
                <w:sz w:val="7"/>
              </w:rPr>
            </w:pPr>
          </w:p>
        </w:tc>
        <w:tc>
          <w:tcPr>
            <w:tcW w:w="20" w:type="dxa"/>
            <w:shd w:val="clear" w:color="auto" w:fill="auto"/>
            <w:vAlign w:val="bottom"/>
          </w:tcPr>
          <w:p w:rsidR="005D2A42" w:rsidRDefault="005D2A42">
            <w:pPr>
              <w:spacing w:line="0" w:lineRule="atLeast"/>
              <w:rPr>
                <w:rFonts w:ascii="Times New Roman" w:eastAsia="Times New Roman" w:hAnsi="Times New Roman"/>
                <w:sz w:val="7"/>
              </w:rPr>
            </w:pPr>
          </w:p>
        </w:tc>
        <w:tc>
          <w:tcPr>
            <w:tcW w:w="140" w:type="dxa"/>
            <w:shd w:val="clear" w:color="auto" w:fill="auto"/>
            <w:vAlign w:val="bottom"/>
          </w:tcPr>
          <w:p w:rsidR="005D2A42" w:rsidRDefault="005D2A42">
            <w:pPr>
              <w:spacing w:line="0" w:lineRule="atLeast"/>
              <w:rPr>
                <w:rFonts w:ascii="Times New Roman" w:eastAsia="Times New Roman" w:hAnsi="Times New Roman"/>
                <w:sz w:val="7"/>
              </w:rPr>
            </w:pPr>
          </w:p>
        </w:tc>
        <w:tc>
          <w:tcPr>
            <w:tcW w:w="8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7"/>
              </w:rPr>
            </w:pPr>
          </w:p>
        </w:tc>
        <w:tc>
          <w:tcPr>
            <w:tcW w:w="480" w:type="dxa"/>
            <w:shd w:val="clear" w:color="auto" w:fill="auto"/>
            <w:vAlign w:val="bottom"/>
          </w:tcPr>
          <w:p w:rsidR="005D2A42" w:rsidRDefault="005D2A42">
            <w:pPr>
              <w:spacing w:line="0" w:lineRule="atLeast"/>
              <w:rPr>
                <w:rFonts w:ascii="Times New Roman" w:eastAsia="Times New Roman" w:hAnsi="Times New Roman"/>
                <w:sz w:val="7"/>
              </w:rPr>
            </w:pPr>
          </w:p>
        </w:tc>
      </w:tr>
      <w:tr w:rsidR="005D2A42">
        <w:trPr>
          <w:trHeight w:val="88"/>
        </w:trPr>
        <w:tc>
          <w:tcPr>
            <w:tcW w:w="1120" w:type="dxa"/>
            <w:vMerge/>
            <w:shd w:val="clear" w:color="auto" w:fill="auto"/>
            <w:vAlign w:val="bottom"/>
          </w:tcPr>
          <w:p w:rsidR="005D2A42" w:rsidRDefault="005D2A42">
            <w:pPr>
              <w:spacing w:line="0" w:lineRule="atLeast"/>
              <w:rPr>
                <w:rFonts w:ascii="Times New Roman" w:eastAsia="Times New Roman" w:hAnsi="Times New Roman"/>
                <w:sz w:val="7"/>
              </w:rPr>
            </w:pPr>
          </w:p>
        </w:tc>
        <w:tc>
          <w:tcPr>
            <w:tcW w:w="80" w:type="dxa"/>
            <w:tcBorders>
              <w:right w:val="single" w:sz="8" w:space="0" w:color="D1E3F3"/>
            </w:tcBorders>
            <w:shd w:val="clear" w:color="auto" w:fill="auto"/>
            <w:vAlign w:val="bottom"/>
          </w:tcPr>
          <w:p w:rsidR="005D2A42" w:rsidRDefault="005D2A42">
            <w:pPr>
              <w:spacing w:line="0" w:lineRule="atLeast"/>
              <w:rPr>
                <w:rFonts w:ascii="Times New Roman" w:eastAsia="Times New Roman" w:hAnsi="Times New Roman"/>
                <w:sz w:val="7"/>
              </w:rPr>
            </w:pPr>
          </w:p>
        </w:tc>
        <w:tc>
          <w:tcPr>
            <w:tcW w:w="80" w:type="dxa"/>
            <w:tcBorders>
              <w:top w:val="single" w:sz="8" w:space="0" w:color="D1E3F3"/>
              <w:left w:val="single" w:sz="8" w:space="0" w:color="D1E3F3"/>
              <w:bottom w:val="single" w:sz="8" w:space="0" w:color="D1E3F3"/>
            </w:tcBorders>
            <w:shd w:val="clear" w:color="auto" w:fill="D1E3F3"/>
            <w:vAlign w:val="bottom"/>
          </w:tcPr>
          <w:p w:rsidR="005D2A42" w:rsidRDefault="005D2A42">
            <w:pPr>
              <w:spacing w:line="0" w:lineRule="atLeast"/>
              <w:rPr>
                <w:rFonts w:ascii="Times New Roman" w:eastAsia="Times New Roman" w:hAnsi="Times New Roman"/>
                <w:sz w:val="7"/>
              </w:rPr>
            </w:pPr>
          </w:p>
        </w:tc>
        <w:tc>
          <w:tcPr>
            <w:tcW w:w="800" w:type="dxa"/>
            <w:tcBorders>
              <w:right w:val="single" w:sz="8" w:space="0" w:color="B0DD7F"/>
            </w:tcBorders>
            <w:shd w:val="clear" w:color="auto" w:fill="auto"/>
            <w:vAlign w:val="bottom"/>
          </w:tcPr>
          <w:p w:rsidR="005D2A42" w:rsidRDefault="005D2A42">
            <w:pPr>
              <w:spacing w:line="0" w:lineRule="atLeast"/>
              <w:rPr>
                <w:rFonts w:ascii="Times New Roman" w:eastAsia="Times New Roman" w:hAnsi="Times New Roman"/>
                <w:sz w:val="7"/>
              </w:rPr>
            </w:pPr>
          </w:p>
        </w:tc>
        <w:tc>
          <w:tcPr>
            <w:tcW w:w="340" w:type="dxa"/>
            <w:shd w:val="clear" w:color="auto" w:fill="auto"/>
            <w:vAlign w:val="bottom"/>
          </w:tcPr>
          <w:p w:rsidR="005D2A42" w:rsidRDefault="005D2A42">
            <w:pPr>
              <w:spacing w:line="0" w:lineRule="atLeast"/>
              <w:rPr>
                <w:rFonts w:ascii="Times New Roman" w:eastAsia="Times New Roman" w:hAnsi="Times New Roman"/>
                <w:sz w:val="7"/>
              </w:rPr>
            </w:pPr>
          </w:p>
        </w:tc>
        <w:tc>
          <w:tcPr>
            <w:tcW w:w="20" w:type="dxa"/>
            <w:shd w:val="clear" w:color="auto" w:fill="auto"/>
            <w:vAlign w:val="bottom"/>
          </w:tcPr>
          <w:p w:rsidR="005D2A42" w:rsidRDefault="005D2A42">
            <w:pPr>
              <w:spacing w:line="0" w:lineRule="atLeast"/>
              <w:rPr>
                <w:rFonts w:ascii="Times New Roman" w:eastAsia="Times New Roman" w:hAnsi="Times New Roman"/>
                <w:sz w:val="7"/>
              </w:rPr>
            </w:pPr>
          </w:p>
        </w:tc>
        <w:tc>
          <w:tcPr>
            <w:tcW w:w="80" w:type="dxa"/>
            <w:shd w:val="clear" w:color="auto" w:fill="auto"/>
            <w:vAlign w:val="bottom"/>
          </w:tcPr>
          <w:p w:rsidR="005D2A42" w:rsidRDefault="005D2A42">
            <w:pPr>
              <w:spacing w:line="0" w:lineRule="atLeast"/>
              <w:rPr>
                <w:rFonts w:ascii="Times New Roman" w:eastAsia="Times New Roman" w:hAnsi="Times New Roman"/>
                <w:sz w:val="7"/>
              </w:rPr>
            </w:pPr>
          </w:p>
        </w:tc>
        <w:tc>
          <w:tcPr>
            <w:tcW w:w="220" w:type="dxa"/>
            <w:shd w:val="clear" w:color="auto" w:fill="auto"/>
            <w:vAlign w:val="bottom"/>
          </w:tcPr>
          <w:p w:rsidR="005D2A42" w:rsidRDefault="005D2A42">
            <w:pPr>
              <w:spacing w:line="0" w:lineRule="atLeast"/>
              <w:rPr>
                <w:rFonts w:ascii="Times New Roman" w:eastAsia="Times New Roman" w:hAnsi="Times New Roman"/>
                <w:sz w:val="7"/>
              </w:rPr>
            </w:pPr>
          </w:p>
        </w:tc>
        <w:tc>
          <w:tcPr>
            <w:tcW w:w="140" w:type="dxa"/>
            <w:shd w:val="clear" w:color="auto" w:fill="auto"/>
            <w:vAlign w:val="bottom"/>
          </w:tcPr>
          <w:p w:rsidR="005D2A42" w:rsidRDefault="005D2A42">
            <w:pPr>
              <w:spacing w:line="0" w:lineRule="atLeast"/>
              <w:rPr>
                <w:rFonts w:ascii="Times New Roman" w:eastAsia="Times New Roman" w:hAnsi="Times New Roman"/>
                <w:sz w:val="7"/>
              </w:rPr>
            </w:pPr>
          </w:p>
        </w:tc>
        <w:tc>
          <w:tcPr>
            <w:tcW w:w="620" w:type="dxa"/>
            <w:shd w:val="clear" w:color="auto" w:fill="auto"/>
            <w:vAlign w:val="bottom"/>
          </w:tcPr>
          <w:p w:rsidR="005D2A42" w:rsidRDefault="005D2A42">
            <w:pPr>
              <w:spacing w:line="0" w:lineRule="atLeast"/>
              <w:rPr>
                <w:rFonts w:ascii="Times New Roman" w:eastAsia="Times New Roman" w:hAnsi="Times New Roman"/>
                <w:sz w:val="7"/>
              </w:rPr>
            </w:pPr>
          </w:p>
        </w:tc>
        <w:tc>
          <w:tcPr>
            <w:tcW w:w="180" w:type="dxa"/>
            <w:shd w:val="clear" w:color="auto" w:fill="auto"/>
            <w:vAlign w:val="bottom"/>
          </w:tcPr>
          <w:p w:rsidR="005D2A42" w:rsidRDefault="005D2A42">
            <w:pPr>
              <w:spacing w:line="0" w:lineRule="atLeast"/>
              <w:rPr>
                <w:rFonts w:ascii="Times New Roman" w:eastAsia="Times New Roman" w:hAnsi="Times New Roman"/>
                <w:sz w:val="7"/>
              </w:rPr>
            </w:pPr>
          </w:p>
        </w:tc>
        <w:tc>
          <w:tcPr>
            <w:tcW w:w="440" w:type="dxa"/>
            <w:shd w:val="clear" w:color="auto" w:fill="auto"/>
            <w:vAlign w:val="bottom"/>
          </w:tcPr>
          <w:p w:rsidR="005D2A42" w:rsidRDefault="005D2A42">
            <w:pPr>
              <w:spacing w:line="0" w:lineRule="atLeast"/>
              <w:rPr>
                <w:rFonts w:ascii="Times New Roman" w:eastAsia="Times New Roman" w:hAnsi="Times New Roman"/>
                <w:sz w:val="7"/>
              </w:rPr>
            </w:pPr>
          </w:p>
        </w:tc>
        <w:tc>
          <w:tcPr>
            <w:tcW w:w="280" w:type="dxa"/>
            <w:shd w:val="clear" w:color="auto" w:fill="auto"/>
            <w:vAlign w:val="bottom"/>
          </w:tcPr>
          <w:p w:rsidR="005D2A42" w:rsidRDefault="005D2A42">
            <w:pPr>
              <w:spacing w:line="0" w:lineRule="atLeast"/>
              <w:rPr>
                <w:rFonts w:ascii="Times New Roman" w:eastAsia="Times New Roman" w:hAnsi="Times New Roman"/>
                <w:sz w:val="7"/>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7"/>
              </w:rPr>
            </w:pPr>
          </w:p>
        </w:tc>
        <w:tc>
          <w:tcPr>
            <w:tcW w:w="340" w:type="dxa"/>
            <w:shd w:val="clear" w:color="auto" w:fill="auto"/>
            <w:vAlign w:val="bottom"/>
          </w:tcPr>
          <w:p w:rsidR="005D2A42" w:rsidRDefault="005D2A42">
            <w:pPr>
              <w:spacing w:line="0" w:lineRule="atLeast"/>
              <w:rPr>
                <w:rFonts w:ascii="Times New Roman" w:eastAsia="Times New Roman" w:hAnsi="Times New Roman"/>
                <w:sz w:val="7"/>
              </w:rPr>
            </w:pPr>
          </w:p>
        </w:tc>
        <w:tc>
          <w:tcPr>
            <w:tcW w:w="300" w:type="dxa"/>
            <w:shd w:val="clear" w:color="auto" w:fill="auto"/>
            <w:vAlign w:val="bottom"/>
          </w:tcPr>
          <w:p w:rsidR="005D2A42" w:rsidRDefault="005D2A42">
            <w:pPr>
              <w:spacing w:line="0" w:lineRule="atLeast"/>
              <w:rPr>
                <w:rFonts w:ascii="Times New Roman" w:eastAsia="Times New Roman" w:hAnsi="Times New Roman"/>
                <w:sz w:val="7"/>
              </w:rPr>
            </w:pPr>
          </w:p>
        </w:tc>
        <w:tc>
          <w:tcPr>
            <w:tcW w:w="1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7"/>
              </w:rPr>
            </w:pPr>
          </w:p>
        </w:tc>
        <w:tc>
          <w:tcPr>
            <w:tcW w:w="340" w:type="dxa"/>
            <w:shd w:val="clear" w:color="auto" w:fill="auto"/>
            <w:vAlign w:val="bottom"/>
          </w:tcPr>
          <w:p w:rsidR="005D2A42" w:rsidRDefault="005D2A42">
            <w:pPr>
              <w:spacing w:line="0" w:lineRule="atLeast"/>
              <w:rPr>
                <w:rFonts w:ascii="Times New Roman" w:eastAsia="Times New Roman" w:hAnsi="Times New Roman"/>
                <w:sz w:val="7"/>
              </w:rPr>
            </w:pPr>
          </w:p>
        </w:tc>
        <w:tc>
          <w:tcPr>
            <w:tcW w:w="320" w:type="dxa"/>
            <w:shd w:val="clear" w:color="auto" w:fill="auto"/>
            <w:vAlign w:val="bottom"/>
          </w:tcPr>
          <w:p w:rsidR="005D2A42" w:rsidRDefault="005D2A42">
            <w:pPr>
              <w:spacing w:line="0" w:lineRule="atLeast"/>
              <w:rPr>
                <w:rFonts w:ascii="Times New Roman" w:eastAsia="Times New Roman" w:hAnsi="Times New Roman"/>
                <w:sz w:val="7"/>
              </w:rPr>
            </w:pPr>
          </w:p>
        </w:tc>
        <w:tc>
          <w:tcPr>
            <w:tcW w:w="140" w:type="dxa"/>
            <w:shd w:val="clear" w:color="auto" w:fill="auto"/>
            <w:vAlign w:val="bottom"/>
          </w:tcPr>
          <w:p w:rsidR="005D2A42" w:rsidRDefault="005D2A42">
            <w:pPr>
              <w:spacing w:line="0" w:lineRule="atLeast"/>
              <w:rPr>
                <w:rFonts w:ascii="Times New Roman" w:eastAsia="Times New Roman" w:hAnsi="Times New Roman"/>
                <w:sz w:val="7"/>
              </w:rPr>
            </w:pPr>
          </w:p>
        </w:tc>
        <w:tc>
          <w:tcPr>
            <w:tcW w:w="180" w:type="dxa"/>
            <w:shd w:val="clear" w:color="auto" w:fill="auto"/>
            <w:vAlign w:val="bottom"/>
          </w:tcPr>
          <w:p w:rsidR="005D2A42" w:rsidRDefault="005D2A42">
            <w:pPr>
              <w:spacing w:line="0" w:lineRule="atLeast"/>
              <w:rPr>
                <w:rFonts w:ascii="Times New Roman" w:eastAsia="Times New Roman" w:hAnsi="Times New Roman"/>
                <w:sz w:val="7"/>
              </w:rPr>
            </w:pPr>
          </w:p>
        </w:tc>
        <w:tc>
          <w:tcPr>
            <w:tcW w:w="620" w:type="dxa"/>
            <w:shd w:val="clear" w:color="auto" w:fill="auto"/>
            <w:vAlign w:val="bottom"/>
          </w:tcPr>
          <w:p w:rsidR="005D2A42" w:rsidRDefault="005D2A42">
            <w:pPr>
              <w:spacing w:line="0" w:lineRule="atLeast"/>
              <w:rPr>
                <w:rFonts w:ascii="Times New Roman" w:eastAsia="Times New Roman" w:hAnsi="Times New Roman"/>
                <w:sz w:val="7"/>
              </w:rPr>
            </w:pPr>
          </w:p>
        </w:tc>
        <w:tc>
          <w:tcPr>
            <w:tcW w:w="620" w:type="dxa"/>
            <w:shd w:val="clear" w:color="auto" w:fill="auto"/>
            <w:vAlign w:val="bottom"/>
          </w:tcPr>
          <w:p w:rsidR="005D2A42" w:rsidRDefault="005D2A42">
            <w:pPr>
              <w:spacing w:line="0" w:lineRule="atLeast"/>
              <w:rPr>
                <w:rFonts w:ascii="Times New Roman" w:eastAsia="Times New Roman" w:hAnsi="Times New Roman"/>
                <w:sz w:val="7"/>
              </w:rPr>
            </w:pPr>
          </w:p>
        </w:tc>
        <w:tc>
          <w:tcPr>
            <w:tcW w:w="20" w:type="dxa"/>
            <w:shd w:val="clear" w:color="auto" w:fill="auto"/>
            <w:vAlign w:val="bottom"/>
          </w:tcPr>
          <w:p w:rsidR="005D2A42" w:rsidRDefault="005D2A42">
            <w:pPr>
              <w:spacing w:line="0" w:lineRule="atLeast"/>
              <w:rPr>
                <w:rFonts w:ascii="Times New Roman" w:eastAsia="Times New Roman" w:hAnsi="Times New Roman"/>
                <w:sz w:val="7"/>
              </w:rPr>
            </w:pPr>
          </w:p>
        </w:tc>
        <w:tc>
          <w:tcPr>
            <w:tcW w:w="20" w:type="dxa"/>
            <w:shd w:val="clear" w:color="auto" w:fill="auto"/>
            <w:vAlign w:val="bottom"/>
          </w:tcPr>
          <w:p w:rsidR="005D2A42" w:rsidRDefault="005D2A42">
            <w:pPr>
              <w:spacing w:line="0" w:lineRule="atLeast"/>
              <w:rPr>
                <w:rFonts w:ascii="Times New Roman" w:eastAsia="Times New Roman" w:hAnsi="Times New Roman"/>
                <w:sz w:val="7"/>
              </w:rPr>
            </w:pPr>
          </w:p>
        </w:tc>
        <w:tc>
          <w:tcPr>
            <w:tcW w:w="140" w:type="dxa"/>
            <w:shd w:val="clear" w:color="auto" w:fill="auto"/>
            <w:vAlign w:val="bottom"/>
          </w:tcPr>
          <w:p w:rsidR="005D2A42" w:rsidRDefault="005D2A42">
            <w:pPr>
              <w:spacing w:line="0" w:lineRule="atLeast"/>
              <w:rPr>
                <w:rFonts w:ascii="Times New Roman" w:eastAsia="Times New Roman" w:hAnsi="Times New Roman"/>
                <w:sz w:val="7"/>
              </w:rPr>
            </w:pPr>
          </w:p>
        </w:tc>
        <w:tc>
          <w:tcPr>
            <w:tcW w:w="800" w:type="dxa"/>
            <w:shd w:val="clear" w:color="auto" w:fill="auto"/>
            <w:vAlign w:val="bottom"/>
          </w:tcPr>
          <w:p w:rsidR="005D2A42" w:rsidRDefault="005D2A42">
            <w:pPr>
              <w:spacing w:line="0" w:lineRule="atLeast"/>
              <w:rPr>
                <w:rFonts w:ascii="Times New Roman" w:eastAsia="Times New Roman" w:hAnsi="Times New Roman"/>
                <w:sz w:val="7"/>
              </w:rPr>
            </w:pPr>
          </w:p>
        </w:tc>
        <w:tc>
          <w:tcPr>
            <w:tcW w:w="480" w:type="dxa"/>
            <w:shd w:val="clear" w:color="auto" w:fill="auto"/>
            <w:vAlign w:val="bottom"/>
          </w:tcPr>
          <w:p w:rsidR="005D2A42" w:rsidRDefault="005D2A42">
            <w:pPr>
              <w:spacing w:line="0" w:lineRule="atLeast"/>
              <w:rPr>
                <w:rFonts w:ascii="Times New Roman" w:eastAsia="Times New Roman" w:hAnsi="Times New Roman"/>
                <w:sz w:val="7"/>
              </w:rPr>
            </w:pPr>
          </w:p>
        </w:tc>
      </w:tr>
      <w:tr w:rsidR="005D2A42">
        <w:trPr>
          <w:trHeight w:val="206"/>
        </w:trPr>
        <w:tc>
          <w:tcPr>
            <w:tcW w:w="1120" w:type="dxa"/>
            <w:vMerge/>
            <w:shd w:val="clear" w:color="auto" w:fill="auto"/>
            <w:vAlign w:val="bottom"/>
          </w:tcPr>
          <w:p w:rsidR="005D2A42" w:rsidRDefault="005D2A42">
            <w:pPr>
              <w:spacing w:line="0" w:lineRule="atLeast"/>
              <w:rPr>
                <w:rFonts w:ascii="Times New Roman" w:eastAsia="Times New Roman" w:hAnsi="Times New Roman"/>
                <w:sz w:val="17"/>
              </w:rPr>
            </w:pPr>
          </w:p>
        </w:tc>
        <w:tc>
          <w:tcPr>
            <w:tcW w:w="80" w:type="dxa"/>
            <w:shd w:val="clear" w:color="auto" w:fill="auto"/>
            <w:vAlign w:val="bottom"/>
          </w:tcPr>
          <w:p w:rsidR="005D2A42" w:rsidRDefault="005D2A42">
            <w:pPr>
              <w:spacing w:line="0" w:lineRule="atLeast"/>
              <w:rPr>
                <w:rFonts w:ascii="Times New Roman" w:eastAsia="Times New Roman" w:hAnsi="Times New Roman"/>
                <w:sz w:val="17"/>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7"/>
              </w:rPr>
            </w:pPr>
          </w:p>
        </w:tc>
        <w:tc>
          <w:tcPr>
            <w:tcW w:w="8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7"/>
              </w:rPr>
            </w:pPr>
          </w:p>
        </w:tc>
        <w:tc>
          <w:tcPr>
            <w:tcW w:w="340" w:type="dxa"/>
            <w:shd w:val="clear" w:color="auto" w:fill="auto"/>
            <w:vAlign w:val="bottom"/>
          </w:tcPr>
          <w:p w:rsidR="005D2A42" w:rsidRDefault="005D2A42">
            <w:pPr>
              <w:spacing w:line="0" w:lineRule="atLeast"/>
              <w:rPr>
                <w:rFonts w:ascii="Times New Roman" w:eastAsia="Times New Roman" w:hAnsi="Times New Roman"/>
                <w:sz w:val="17"/>
              </w:rPr>
            </w:pPr>
          </w:p>
        </w:tc>
        <w:tc>
          <w:tcPr>
            <w:tcW w:w="20" w:type="dxa"/>
            <w:shd w:val="clear" w:color="auto" w:fill="auto"/>
            <w:vAlign w:val="bottom"/>
          </w:tcPr>
          <w:p w:rsidR="005D2A42" w:rsidRDefault="005D2A42">
            <w:pPr>
              <w:spacing w:line="0" w:lineRule="atLeast"/>
              <w:rPr>
                <w:rFonts w:ascii="Times New Roman" w:eastAsia="Times New Roman" w:hAnsi="Times New Roman"/>
                <w:sz w:val="17"/>
              </w:rPr>
            </w:pPr>
          </w:p>
        </w:tc>
        <w:tc>
          <w:tcPr>
            <w:tcW w:w="80" w:type="dxa"/>
            <w:shd w:val="clear" w:color="auto" w:fill="auto"/>
            <w:vAlign w:val="bottom"/>
          </w:tcPr>
          <w:p w:rsidR="005D2A42" w:rsidRDefault="005D2A42">
            <w:pPr>
              <w:spacing w:line="0" w:lineRule="atLeast"/>
              <w:rPr>
                <w:rFonts w:ascii="Times New Roman" w:eastAsia="Times New Roman" w:hAnsi="Times New Roman"/>
                <w:sz w:val="17"/>
              </w:rPr>
            </w:pPr>
          </w:p>
        </w:tc>
        <w:tc>
          <w:tcPr>
            <w:tcW w:w="220" w:type="dxa"/>
            <w:shd w:val="clear" w:color="auto" w:fill="auto"/>
            <w:vAlign w:val="bottom"/>
          </w:tcPr>
          <w:p w:rsidR="005D2A42" w:rsidRDefault="005D2A42">
            <w:pPr>
              <w:spacing w:line="0" w:lineRule="atLeast"/>
              <w:rPr>
                <w:rFonts w:ascii="Times New Roman" w:eastAsia="Times New Roman" w:hAnsi="Times New Roman"/>
                <w:sz w:val="17"/>
              </w:rPr>
            </w:pPr>
          </w:p>
        </w:tc>
        <w:tc>
          <w:tcPr>
            <w:tcW w:w="140" w:type="dxa"/>
            <w:shd w:val="clear" w:color="auto" w:fill="auto"/>
            <w:vAlign w:val="bottom"/>
          </w:tcPr>
          <w:p w:rsidR="005D2A42" w:rsidRDefault="005D2A42">
            <w:pPr>
              <w:spacing w:line="0" w:lineRule="atLeast"/>
              <w:rPr>
                <w:rFonts w:ascii="Times New Roman" w:eastAsia="Times New Roman" w:hAnsi="Times New Roman"/>
                <w:sz w:val="17"/>
              </w:rPr>
            </w:pPr>
          </w:p>
        </w:tc>
        <w:tc>
          <w:tcPr>
            <w:tcW w:w="620" w:type="dxa"/>
            <w:shd w:val="clear" w:color="auto" w:fill="auto"/>
            <w:vAlign w:val="bottom"/>
          </w:tcPr>
          <w:p w:rsidR="005D2A42" w:rsidRDefault="005D2A42">
            <w:pPr>
              <w:spacing w:line="0" w:lineRule="atLeast"/>
              <w:rPr>
                <w:rFonts w:ascii="Times New Roman" w:eastAsia="Times New Roman" w:hAnsi="Times New Roman"/>
                <w:sz w:val="17"/>
              </w:rPr>
            </w:pPr>
          </w:p>
        </w:tc>
        <w:tc>
          <w:tcPr>
            <w:tcW w:w="180" w:type="dxa"/>
            <w:shd w:val="clear" w:color="auto" w:fill="auto"/>
            <w:vAlign w:val="bottom"/>
          </w:tcPr>
          <w:p w:rsidR="005D2A42" w:rsidRDefault="005D2A42">
            <w:pPr>
              <w:spacing w:line="0" w:lineRule="atLeast"/>
              <w:rPr>
                <w:rFonts w:ascii="Times New Roman" w:eastAsia="Times New Roman" w:hAnsi="Times New Roman"/>
                <w:sz w:val="17"/>
              </w:rPr>
            </w:pPr>
          </w:p>
        </w:tc>
        <w:tc>
          <w:tcPr>
            <w:tcW w:w="440" w:type="dxa"/>
            <w:shd w:val="clear" w:color="auto" w:fill="auto"/>
            <w:vAlign w:val="bottom"/>
          </w:tcPr>
          <w:p w:rsidR="005D2A42" w:rsidRDefault="005D2A42">
            <w:pPr>
              <w:spacing w:line="0" w:lineRule="atLeast"/>
              <w:rPr>
                <w:rFonts w:ascii="Times New Roman" w:eastAsia="Times New Roman" w:hAnsi="Times New Roman"/>
                <w:sz w:val="17"/>
              </w:rPr>
            </w:pPr>
          </w:p>
        </w:tc>
        <w:tc>
          <w:tcPr>
            <w:tcW w:w="280" w:type="dxa"/>
            <w:shd w:val="clear" w:color="auto" w:fill="auto"/>
            <w:vAlign w:val="bottom"/>
          </w:tcPr>
          <w:p w:rsidR="005D2A42" w:rsidRDefault="005D2A42">
            <w:pPr>
              <w:spacing w:line="0" w:lineRule="atLeast"/>
              <w:rPr>
                <w:rFonts w:ascii="Times New Roman" w:eastAsia="Times New Roman" w:hAnsi="Times New Roman"/>
                <w:sz w:val="17"/>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7"/>
              </w:rPr>
            </w:pPr>
          </w:p>
        </w:tc>
        <w:tc>
          <w:tcPr>
            <w:tcW w:w="340" w:type="dxa"/>
            <w:shd w:val="clear" w:color="auto" w:fill="auto"/>
            <w:vAlign w:val="bottom"/>
          </w:tcPr>
          <w:p w:rsidR="005D2A42" w:rsidRDefault="005D2A42">
            <w:pPr>
              <w:spacing w:line="0" w:lineRule="atLeast"/>
              <w:rPr>
                <w:rFonts w:ascii="Times New Roman" w:eastAsia="Times New Roman" w:hAnsi="Times New Roman"/>
                <w:sz w:val="17"/>
              </w:rPr>
            </w:pPr>
          </w:p>
        </w:tc>
        <w:tc>
          <w:tcPr>
            <w:tcW w:w="300" w:type="dxa"/>
            <w:shd w:val="clear" w:color="auto" w:fill="auto"/>
            <w:vAlign w:val="bottom"/>
          </w:tcPr>
          <w:p w:rsidR="005D2A42" w:rsidRDefault="005D2A42">
            <w:pPr>
              <w:spacing w:line="0" w:lineRule="atLeast"/>
              <w:rPr>
                <w:rFonts w:ascii="Times New Roman" w:eastAsia="Times New Roman" w:hAnsi="Times New Roman"/>
                <w:sz w:val="17"/>
              </w:rPr>
            </w:pPr>
          </w:p>
        </w:tc>
        <w:tc>
          <w:tcPr>
            <w:tcW w:w="1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7"/>
              </w:rPr>
            </w:pPr>
          </w:p>
        </w:tc>
        <w:tc>
          <w:tcPr>
            <w:tcW w:w="340" w:type="dxa"/>
            <w:shd w:val="clear" w:color="auto" w:fill="auto"/>
            <w:vAlign w:val="bottom"/>
          </w:tcPr>
          <w:p w:rsidR="005D2A42" w:rsidRDefault="005D2A42">
            <w:pPr>
              <w:spacing w:line="0" w:lineRule="atLeast"/>
              <w:rPr>
                <w:rFonts w:ascii="Times New Roman" w:eastAsia="Times New Roman" w:hAnsi="Times New Roman"/>
                <w:sz w:val="17"/>
              </w:rPr>
            </w:pPr>
          </w:p>
        </w:tc>
        <w:tc>
          <w:tcPr>
            <w:tcW w:w="320" w:type="dxa"/>
            <w:shd w:val="clear" w:color="auto" w:fill="auto"/>
            <w:vAlign w:val="bottom"/>
          </w:tcPr>
          <w:p w:rsidR="005D2A42" w:rsidRDefault="005D2A42">
            <w:pPr>
              <w:spacing w:line="0" w:lineRule="atLeast"/>
              <w:rPr>
                <w:rFonts w:ascii="Times New Roman" w:eastAsia="Times New Roman" w:hAnsi="Times New Roman"/>
                <w:sz w:val="17"/>
              </w:rPr>
            </w:pPr>
          </w:p>
        </w:tc>
        <w:tc>
          <w:tcPr>
            <w:tcW w:w="140" w:type="dxa"/>
            <w:shd w:val="clear" w:color="auto" w:fill="auto"/>
            <w:vAlign w:val="bottom"/>
          </w:tcPr>
          <w:p w:rsidR="005D2A42" w:rsidRDefault="005D2A42">
            <w:pPr>
              <w:spacing w:line="0" w:lineRule="atLeast"/>
              <w:rPr>
                <w:rFonts w:ascii="Times New Roman" w:eastAsia="Times New Roman" w:hAnsi="Times New Roman"/>
                <w:sz w:val="17"/>
              </w:rPr>
            </w:pPr>
          </w:p>
        </w:tc>
        <w:tc>
          <w:tcPr>
            <w:tcW w:w="180" w:type="dxa"/>
            <w:shd w:val="clear" w:color="auto" w:fill="auto"/>
            <w:vAlign w:val="bottom"/>
          </w:tcPr>
          <w:p w:rsidR="005D2A42" w:rsidRDefault="005D2A42">
            <w:pPr>
              <w:spacing w:line="0" w:lineRule="atLeast"/>
              <w:rPr>
                <w:rFonts w:ascii="Times New Roman" w:eastAsia="Times New Roman" w:hAnsi="Times New Roman"/>
                <w:sz w:val="17"/>
              </w:rPr>
            </w:pPr>
          </w:p>
        </w:tc>
        <w:tc>
          <w:tcPr>
            <w:tcW w:w="620" w:type="dxa"/>
            <w:shd w:val="clear" w:color="auto" w:fill="auto"/>
            <w:vAlign w:val="bottom"/>
          </w:tcPr>
          <w:p w:rsidR="005D2A42" w:rsidRDefault="005D2A42">
            <w:pPr>
              <w:spacing w:line="0" w:lineRule="atLeast"/>
              <w:rPr>
                <w:rFonts w:ascii="Times New Roman" w:eastAsia="Times New Roman" w:hAnsi="Times New Roman"/>
                <w:sz w:val="17"/>
              </w:rPr>
            </w:pPr>
          </w:p>
        </w:tc>
        <w:tc>
          <w:tcPr>
            <w:tcW w:w="620" w:type="dxa"/>
            <w:shd w:val="clear" w:color="auto" w:fill="auto"/>
            <w:vAlign w:val="bottom"/>
          </w:tcPr>
          <w:p w:rsidR="005D2A42" w:rsidRDefault="005D2A42">
            <w:pPr>
              <w:spacing w:line="0" w:lineRule="atLeast"/>
              <w:rPr>
                <w:rFonts w:ascii="Times New Roman" w:eastAsia="Times New Roman" w:hAnsi="Times New Roman"/>
                <w:sz w:val="17"/>
              </w:rPr>
            </w:pPr>
          </w:p>
        </w:tc>
        <w:tc>
          <w:tcPr>
            <w:tcW w:w="20" w:type="dxa"/>
            <w:shd w:val="clear" w:color="auto" w:fill="auto"/>
            <w:vAlign w:val="bottom"/>
          </w:tcPr>
          <w:p w:rsidR="005D2A42" w:rsidRDefault="005D2A42">
            <w:pPr>
              <w:spacing w:line="0" w:lineRule="atLeast"/>
              <w:rPr>
                <w:rFonts w:ascii="Times New Roman" w:eastAsia="Times New Roman" w:hAnsi="Times New Roman"/>
                <w:sz w:val="17"/>
              </w:rPr>
            </w:pPr>
          </w:p>
        </w:tc>
        <w:tc>
          <w:tcPr>
            <w:tcW w:w="20" w:type="dxa"/>
            <w:shd w:val="clear" w:color="auto" w:fill="auto"/>
            <w:vAlign w:val="bottom"/>
          </w:tcPr>
          <w:p w:rsidR="005D2A42" w:rsidRDefault="005D2A42">
            <w:pPr>
              <w:spacing w:line="0" w:lineRule="atLeast"/>
              <w:rPr>
                <w:rFonts w:ascii="Times New Roman" w:eastAsia="Times New Roman" w:hAnsi="Times New Roman"/>
                <w:sz w:val="17"/>
              </w:rPr>
            </w:pPr>
          </w:p>
        </w:tc>
        <w:tc>
          <w:tcPr>
            <w:tcW w:w="140" w:type="dxa"/>
            <w:shd w:val="clear" w:color="auto" w:fill="auto"/>
            <w:vAlign w:val="bottom"/>
          </w:tcPr>
          <w:p w:rsidR="005D2A42" w:rsidRDefault="005D2A42">
            <w:pPr>
              <w:spacing w:line="0" w:lineRule="atLeast"/>
              <w:rPr>
                <w:rFonts w:ascii="Times New Roman" w:eastAsia="Times New Roman" w:hAnsi="Times New Roman"/>
                <w:sz w:val="17"/>
              </w:rPr>
            </w:pPr>
          </w:p>
        </w:tc>
        <w:tc>
          <w:tcPr>
            <w:tcW w:w="800" w:type="dxa"/>
            <w:shd w:val="clear" w:color="auto" w:fill="auto"/>
            <w:vAlign w:val="bottom"/>
          </w:tcPr>
          <w:p w:rsidR="005D2A42" w:rsidRDefault="005D2A42">
            <w:pPr>
              <w:spacing w:line="0" w:lineRule="atLeast"/>
              <w:rPr>
                <w:rFonts w:ascii="Times New Roman" w:eastAsia="Times New Roman" w:hAnsi="Times New Roman"/>
                <w:sz w:val="17"/>
              </w:rPr>
            </w:pPr>
          </w:p>
        </w:tc>
        <w:tc>
          <w:tcPr>
            <w:tcW w:w="480" w:type="dxa"/>
            <w:shd w:val="clear" w:color="auto" w:fill="auto"/>
            <w:vAlign w:val="bottom"/>
          </w:tcPr>
          <w:p w:rsidR="005D2A42" w:rsidRDefault="005D2A42">
            <w:pPr>
              <w:spacing w:line="0" w:lineRule="atLeast"/>
              <w:rPr>
                <w:rFonts w:ascii="Times New Roman" w:eastAsia="Times New Roman" w:hAnsi="Times New Roman"/>
                <w:sz w:val="17"/>
              </w:rPr>
            </w:pPr>
          </w:p>
        </w:tc>
      </w:tr>
      <w:tr w:rsidR="005D2A42">
        <w:trPr>
          <w:trHeight w:val="134"/>
        </w:trPr>
        <w:tc>
          <w:tcPr>
            <w:tcW w:w="112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80" w:type="dxa"/>
            <w:shd w:val="clear" w:color="auto" w:fill="auto"/>
            <w:vAlign w:val="bottom"/>
          </w:tcPr>
          <w:p w:rsidR="005D2A42" w:rsidRDefault="005D2A42">
            <w:pPr>
              <w:spacing w:line="0" w:lineRule="atLeast"/>
              <w:rPr>
                <w:rFonts w:ascii="Times New Roman" w:eastAsia="Times New Roman" w:hAnsi="Times New Roman"/>
                <w:sz w:val="11"/>
              </w:rPr>
            </w:pPr>
          </w:p>
        </w:tc>
        <w:tc>
          <w:tcPr>
            <w:tcW w:w="80" w:type="dxa"/>
            <w:shd w:val="clear" w:color="auto" w:fill="auto"/>
            <w:vAlign w:val="bottom"/>
          </w:tcPr>
          <w:p w:rsidR="005D2A42" w:rsidRDefault="005D2A42">
            <w:pPr>
              <w:spacing w:line="0" w:lineRule="atLeast"/>
              <w:rPr>
                <w:rFonts w:ascii="Times New Roman" w:eastAsia="Times New Roman" w:hAnsi="Times New Roman"/>
                <w:sz w:val="11"/>
              </w:rPr>
            </w:pPr>
          </w:p>
        </w:tc>
        <w:tc>
          <w:tcPr>
            <w:tcW w:w="8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1"/>
              </w:rPr>
            </w:pPr>
          </w:p>
        </w:tc>
        <w:tc>
          <w:tcPr>
            <w:tcW w:w="340" w:type="dxa"/>
            <w:shd w:val="clear" w:color="auto" w:fill="auto"/>
            <w:vAlign w:val="bottom"/>
          </w:tcPr>
          <w:p w:rsidR="005D2A42" w:rsidRDefault="005D2A42">
            <w:pPr>
              <w:spacing w:line="0" w:lineRule="atLeast"/>
              <w:rPr>
                <w:rFonts w:ascii="Times New Roman" w:eastAsia="Times New Roman" w:hAnsi="Times New Roman"/>
                <w:sz w:val="11"/>
              </w:rPr>
            </w:pPr>
          </w:p>
        </w:tc>
        <w:tc>
          <w:tcPr>
            <w:tcW w:w="20" w:type="dxa"/>
            <w:shd w:val="clear" w:color="auto" w:fill="auto"/>
            <w:vAlign w:val="bottom"/>
          </w:tcPr>
          <w:p w:rsidR="005D2A42" w:rsidRDefault="005D2A42">
            <w:pPr>
              <w:spacing w:line="0" w:lineRule="atLeast"/>
              <w:rPr>
                <w:rFonts w:ascii="Times New Roman" w:eastAsia="Times New Roman" w:hAnsi="Times New Roman"/>
                <w:sz w:val="11"/>
              </w:rPr>
            </w:pPr>
          </w:p>
        </w:tc>
        <w:tc>
          <w:tcPr>
            <w:tcW w:w="80" w:type="dxa"/>
            <w:shd w:val="clear" w:color="auto" w:fill="auto"/>
            <w:vAlign w:val="bottom"/>
          </w:tcPr>
          <w:p w:rsidR="005D2A42" w:rsidRDefault="005D2A42">
            <w:pPr>
              <w:spacing w:line="0" w:lineRule="atLeast"/>
              <w:rPr>
                <w:rFonts w:ascii="Times New Roman" w:eastAsia="Times New Roman" w:hAnsi="Times New Roman"/>
                <w:sz w:val="11"/>
              </w:rPr>
            </w:pPr>
          </w:p>
        </w:tc>
        <w:tc>
          <w:tcPr>
            <w:tcW w:w="220" w:type="dxa"/>
            <w:shd w:val="clear" w:color="auto" w:fill="auto"/>
            <w:vAlign w:val="bottom"/>
          </w:tcPr>
          <w:p w:rsidR="005D2A42" w:rsidRDefault="005D2A42">
            <w:pPr>
              <w:spacing w:line="0" w:lineRule="atLeast"/>
              <w:rPr>
                <w:rFonts w:ascii="Times New Roman" w:eastAsia="Times New Roman" w:hAnsi="Times New Roman"/>
                <w:sz w:val="11"/>
              </w:rPr>
            </w:pPr>
          </w:p>
        </w:tc>
        <w:tc>
          <w:tcPr>
            <w:tcW w:w="140" w:type="dxa"/>
            <w:shd w:val="clear" w:color="auto" w:fill="auto"/>
            <w:vAlign w:val="bottom"/>
          </w:tcPr>
          <w:p w:rsidR="005D2A42" w:rsidRDefault="005D2A42">
            <w:pPr>
              <w:spacing w:line="0" w:lineRule="atLeast"/>
              <w:rPr>
                <w:rFonts w:ascii="Times New Roman" w:eastAsia="Times New Roman" w:hAnsi="Times New Roman"/>
                <w:sz w:val="11"/>
              </w:rPr>
            </w:pPr>
          </w:p>
        </w:tc>
        <w:tc>
          <w:tcPr>
            <w:tcW w:w="620" w:type="dxa"/>
            <w:shd w:val="clear" w:color="auto" w:fill="auto"/>
            <w:vAlign w:val="bottom"/>
          </w:tcPr>
          <w:p w:rsidR="005D2A42" w:rsidRDefault="005D2A42">
            <w:pPr>
              <w:spacing w:line="0" w:lineRule="atLeast"/>
              <w:rPr>
                <w:rFonts w:ascii="Times New Roman" w:eastAsia="Times New Roman" w:hAnsi="Times New Roman"/>
                <w:sz w:val="11"/>
              </w:rPr>
            </w:pPr>
          </w:p>
        </w:tc>
        <w:tc>
          <w:tcPr>
            <w:tcW w:w="180" w:type="dxa"/>
            <w:shd w:val="clear" w:color="auto" w:fill="auto"/>
            <w:vAlign w:val="bottom"/>
          </w:tcPr>
          <w:p w:rsidR="005D2A42" w:rsidRDefault="005D2A42">
            <w:pPr>
              <w:spacing w:line="0" w:lineRule="atLeast"/>
              <w:rPr>
                <w:rFonts w:ascii="Times New Roman" w:eastAsia="Times New Roman" w:hAnsi="Times New Roman"/>
                <w:sz w:val="11"/>
              </w:rPr>
            </w:pPr>
          </w:p>
        </w:tc>
        <w:tc>
          <w:tcPr>
            <w:tcW w:w="440" w:type="dxa"/>
            <w:shd w:val="clear" w:color="auto" w:fill="auto"/>
            <w:vAlign w:val="bottom"/>
          </w:tcPr>
          <w:p w:rsidR="005D2A42" w:rsidRDefault="005D2A42">
            <w:pPr>
              <w:spacing w:line="0" w:lineRule="atLeast"/>
              <w:rPr>
                <w:rFonts w:ascii="Times New Roman" w:eastAsia="Times New Roman" w:hAnsi="Times New Roman"/>
                <w:sz w:val="11"/>
              </w:rPr>
            </w:pPr>
          </w:p>
        </w:tc>
        <w:tc>
          <w:tcPr>
            <w:tcW w:w="280" w:type="dxa"/>
            <w:shd w:val="clear" w:color="auto" w:fill="auto"/>
            <w:vAlign w:val="bottom"/>
          </w:tcPr>
          <w:p w:rsidR="005D2A42" w:rsidRDefault="005D2A42">
            <w:pPr>
              <w:spacing w:line="0" w:lineRule="atLeast"/>
              <w:rPr>
                <w:rFonts w:ascii="Times New Roman" w:eastAsia="Times New Roman" w:hAnsi="Times New Roman"/>
                <w:sz w:val="11"/>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1"/>
              </w:rPr>
            </w:pPr>
          </w:p>
        </w:tc>
        <w:tc>
          <w:tcPr>
            <w:tcW w:w="340" w:type="dxa"/>
            <w:shd w:val="clear" w:color="auto" w:fill="auto"/>
            <w:vAlign w:val="bottom"/>
          </w:tcPr>
          <w:p w:rsidR="005D2A42" w:rsidRDefault="005D2A42">
            <w:pPr>
              <w:spacing w:line="0" w:lineRule="atLeast"/>
              <w:rPr>
                <w:rFonts w:ascii="Times New Roman" w:eastAsia="Times New Roman" w:hAnsi="Times New Roman"/>
                <w:sz w:val="11"/>
              </w:rPr>
            </w:pPr>
          </w:p>
        </w:tc>
        <w:tc>
          <w:tcPr>
            <w:tcW w:w="300" w:type="dxa"/>
            <w:shd w:val="clear" w:color="auto" w:fill="auto"/>
            <w:vAlign w:val="bottom"/>
          </w:tcPr>
          <w:p w:rsidR="005D2A42" w:rsidRDefault="005D2A42">
            <w:pPr>
              <w:spacing w:line="0" w:lineRule="atLeast"/>
              <w:rPr>
                <w:rFonts w:ascii="Times New Roman" w:eastAsia="Times New Roman" w:hAnsi="Times New Roman"/>
                <w:sz w:val="11"/>
              </w:rPr>
            </w:pPr>
          </w:p>
        </w:tc>
        <w:tc>
          <w:tcPr>
            <w:tcW w:w="140" w:type="dxa"/>
            <w:shd w:val="clear" w:color="auto" w:fill="auto"/>
            <w:vAlign w:val="bottom"/>
          </w:tcPr>
          <w:p w:rsidR="005D2A42" w:rsidRDefault="005D2A42">
            <w:pPr>
              <w:spacing w:line="0" w:lineRule="atLeast"/>
              <w:rPr>
                <w:rFonts w:ascii="Times New Roman" w:eastAsia="Times New Roman" w:hAnsi="Times New Roman"/>
                <w:sz w:val="11"/>
              </w:rPr>
            </w:pPr>
          </w:p>
        </w:tc>
        <w:tc>
          <w:tcPr>
            <w:tcW w:w="340" w:type="dxa"/>
            <w:shd w:val="clear" w:color="auto" w:fill="auto"/>
            <w:vAlign w:val="bottom"/>
          </w:tcPr>
          <w:p w:rsidR="005D2A42" w:rsidRDefault="005D2A42">
            <w:pPr>
              <w:spacing w:line="0" w:lineRule="atLeast"/>
              <w:rPr>
                <w:rFonts w:ascii="Times New Roman" w:eastAsia="Times New Roman" w:hAnsi="Times New Roman"/>
                <w:sz w:val="11"/>
              </w:rPr>
            </w:pPr>
          </w:p>
        </w:tc>
        <w:tc>
          <w:tcPr>
            <w:tcW w:w="320" w:type="dxa"/>
            <w:shd w:val="clear" w:color="auto" w:fill="auto"/>
            <w:vAlign w:val="bottom"/>
          </w:tcPr>
          <w:p w:rsidR="005D2A42" w:rsidRDefault="005D2A42">
            <w:pPr>
              <w:spacing w:line="0" w:lineRule="atLeast"/>
              <w:rPr>
                <w:rFonts w:ascii="Times New Roman" w:eastAsia="Times New Roman" w:hAnsi="Times New Roman"/>
                <w:sz w:val="11"/>
              </w:rPr>
            </w:pPr>
          </w:p>
        </w:tc>
        <w:tc>
          <w:tcPr>
            <w:tcW w:w="140" w:type="dxa"/>
            <w:shd w:val="clear" w:color="auto" w:fill="auto"/>
            <w:vAlign w:val="bottom"/>
          </w:tcPr>
          <w:p w:rsidR="005D2A42" w:rsidRDefault="005D2A42">
            <w:pPr>
              <w:spacing w:line="0" w:lineRule="atLeast"/>
              <w:rPr>
                <w:rFonts w:ascii="Times New Roman" w:eastAsia="Times New Roman" w:hAnsi="Times New Roman"/>
                <w:sz w:val="11"/>
              </w:rPr>
            </w:pPr>
          </w:p>
        </w:tc>
        <w:tc>
          <w:tcPr>
            <w:tcW w:w="180" w:type="dxa"/>
            <w:shd w:val="clear" w:color="auto" w:fill="auto"/>
            <w:vAlign w:val="bottom"/>
          </w:tcPr>
          <w:p w:rsidR="005D2A42" w:rsidRDefault="005D2A42">
            <w:pPr>
              <w:spacing w:line="0" w:lineRule="atLeast"/>
              <w:rPr>
                <w:rFonts w:ascii="Times New Roman" w:eastAsia="Times New Roman" w:hAnsi="Times New Roman"/>
                <w:sz w:val="11"/>
              </w:rPr>
            </w:pPr>
          </w:p>
        </w:tc>
        <w:tc>
          <w:tcPr>
            <w:tcW w:w="620" w:type="dxa"/>
            <w:shd w:val="clear" w:color="auto" w:fill="auto"/>
            <w:vAlign w:val="bottom"/>
          </w:tcPr>
          <w:p w:rsidR="005D2A42" w:rsidRDefault="005D2A42">
            <w:pPr>
              <w:spacing w:line="0" w:lineRule="atLeast"/>
              <w:rPr>
                <w:rFonts w:ascii="Times New Roman" w:eastAsia="Times New Roman" w:hAnsi="Times New Roman"/>
                <w:sz w:val="11"/>
              </w:rPr>
            </w:pPr>
          </w:p>
        </w:tc>
        <w:tc>
          <w:tcPr>
            <w:tcW w:w="620" w:type="dxa"/>
            <w:shd w:val="clear" w:color="auto" w:fill="auto"/>
            <w:vAlign w:val="bottom"/>
          </w:tcPr>
          <w:p w:rsidR="005D2A42" w:rsidRDefault="005D2A42">
            <w:pPr>
              <w:spacing w:line="0" w:lineRule="atLeast"/>
              <w:rPr>
                <w:rFonts w:ascii="Times New Roman" w:eastAsia="Times New Roman" w:hAnsi="Times New Roman"/>
                <w:sz w:val="11"/>
              </w:rPr>
            </w:pPr>
          </w:p>
        </w:tc>
        <w:tc>
          <w:tcPr>
            <w:tcW w:w="20" w:type="dxa"/>
            <w:shd w:val="clear" w:color="auto" w:fill="auto"/>
            <w:vAlign w:val="bottom"/>
          </w:tcPr>
          <w:p w:rsidR="005D2A42" w:rsidRDefault="005D2A42">
            <w:pPr>
              <w:spacing w:line="0" w:lineRule="atLeast"/>
              <w:rPr>
                <w:rFonts w:ascii="Times New Roman" w:eastAsia="Times New Roman" w:hAnsi="Times New Roman"/>
                <w:sz w:val="11"/>
              </w:rPr>
            </w:pPr>
          </w:p>
        </w:tc>
        <w:tc>
          <w:tcPr>
            <w:tcW w:w="20" w:type="dxa"/>
            <w:shd w:val="clear" w:color="auto" w:fill="auto"/>
            <w:vAlign w:val="bottom"/>
          </w:tcPr>
          <w:p w:rsidR="005D2A42" w:rsidRDefault="005D2A42">
            <w:pPr>
              <w:spacing w:line="0" w:lineRule="atLeast"/>
              <w:rPr>
                <w:rFonts w:ascii="Times New Roman" w:eastAsia="Times New Roman" w:hAnsi="Times New Roman"/>
                <w:sz w:val="11"/>
              </w:rPr>
            </w:pPr>
          </w:p>
        </w:tc>
        <w:tc>
          <w:tcPr>
            <w:tcW w:w="140" w:type="dxa"/>
            <w:shd w:val="clear" w:color="auto" w:fill="auto"/>
            <w:vAlign w:val="bottom"/>
          </w:tcPr>
          <w:p w:rsidR="005D2A42" w:rsidRDefault="005D2A42">
            <w:pPr>
              <w:spacing w:line="0" w:lineRule="atLeast"/>
              <w:rPr>
                <w:rFonts w:ascii="Times New Roman" w:eastAsia="Times New Roman" w:hAnsi="Times New Roman"/>
                <w:sz w:val="11"/>
              </w:rPr>
            </w:pPr>
          </w:p>
        </w:tc>
        <w:tc>
          <w:tcPr>
            <w:tcW w:w="800" w:type="dxa"/>
            <w:shd w:val="clear" w:color="auto" w:fill="auto"/>
            <w:vAlign w:val="bottom"/>
          </w:tcPr>
          <w:p w:rsidR="005D2A42" w:rsidRDefault="005D2A42">
            <w:pPr>
              <w:spacing w:line="0" w:lineRule="atLeast"/>
              <w:rPr>
                <w:rFonts w:ascii="Times New Roman" w:eastAsia="Times New Roman" w:hAnsi="Times New Roman"/>
                <w:sz w:val="11"/>
              </w:rPr>
            </w:pPr>
          </w:p>
        </w:tc>
        <w:tc>
          <w:tcPr>
            <w:tcW w:w="480" w:type="dxa"/>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362"/>
        </w:trPr>
        <w:tc>
          <w:tcPr>
            <w:tcW w:w="112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34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22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620" w:type="dxa"/>
            <w:shd w:val="clear" w:color="auto" w:fill="auto"/>
            <w:vAlign w:val="bottom"/>
          </w:tcPr>
          <w:p w:rsidR="005D2A42" w:rsidRDefault="005D2A42">
            <w:pPr>
              <w:spacing w:line="0" w:lineRule="atLeast"/>
              <w:rPr>
                <w:rFonts w:ascii="Times New Roman" w:eastAsia="Times New Roman" w:hAnsi="Times New Roman"/>
                <w:sz w:val="24"/>
              </w:rPr>
            </w:pPr>
          </w:p>
        </w:tc>
        <w:tc>
          <w:tcPr>
            <w:tcW w:w="180" w:type="dxa"/>
            <w:shd w:val="clear" w:color="auto" w:fill="auto"/>
            <w:vAlign w:val="bottom"/>
          </w:tcPr>
          <w:p w:rsidR="005D2A42" w:rsidRDefault="005D2A42">
            <w:pPr>
              <w:spacing w:line="0" w:lineRule="atLeast"/>
              <w:rPr>
                <w:rFonts w:ascii="Times New Roman" w:eastAsia="Times New Roman" w:hAnsi="Times New Roman"/>
                <w:sz w:val="24"/>
              </w:rPr>
            </w:pPr>
          </w:p>
        </w:tc>
        <w:tc>
          <w:tcPr>
            <w:tcW w:w="440" w:type="dxa"/>
            <w:shd w:val="clear" w:color="auto" w:fill="auto"/>
            <w:vAlign w:val="bottom"/>
          </w:tcPr>
          <w:p w:rsidR="005D2A42" w:rsidRDefault="005D2A42">
            <w:pPr>
              <w:spacing w:line="0" w:lineRule="atLeast"/>
              <w:rPr>
                <w:rFonts w:ascii="Times New Roman" w:eastAsia="Times New Roman" w:hAnsi="Times New Roman"/>
                <w:sz w:val="24"/>
              </w:rPr>
            </w:pPr>
          </w:p>
        </w:tc>
        <w:tc>
          <w:tcPr>
            <w:tcW w:w="2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340" w:type="dxa"/>
            <w:shd w:val="clear" w:color="auto" w:fill="auto"/>
            <w:vAlign w:val="bottom"/>
          </w:tcPr>
          <w:p w:rsidR="005D2A42" w:rsidRDefault="005D2A42">
            <w:pPr>
              <w:spacing w:line="0" w:lineRule="atLeast"/>
              <w:rPr>
                <w:rFonts w:ascii="Times New Roman" w:eastAsia="Times New Roman" w:hAnsi="Times New Roman"/>
                <w:sz w:val="24"/>
              </w:rPr>
            </w:pPr>
          </w:p>
        </w:tc>
        <w:tc>
          <w:tcPr>
            <w:tcW w:w="30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340" w:type="dxa"/>
            <w:shd w:val="clear" w:color="auto" w:fill="auto"/>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tcBorders>
              <w:bottom w:val="single" w:sz="8" w:space="0" w:color="D1E3F3"/>
            </w:tcBorders>
            <w:shd w:val="clear" w:color="auto" w:fill="auto"/>
            <w:vAlign w:val="bottom"/>
          </w:tcPr>
          <w:p w:rsidR="005D2A42" w:rsidRDefault="005D2A42">
            <w:pPr>
              <w:spacing w:line="0" w:lineRule="atLeast"/>
              <w:rPr>
                <w:rFonts w:ascii="Times New Roman" w:eastAsia="Times New Roman" w:hAnsi="Times New Roman"/>
                <w:sz w:val="24"/>
              </w:rPr>
            </w:pPr>
          </w:p>
        </w:tc>
        <w:tc>
          <w:tcPr>
            <w:tcW w:w="180" w:type="dxa"/>
            <w:shd w:val="clear" w:color="auto" w:fill="auto"/>
            <w:vAlign w:val="bottom"/>
          </w:tcPr>
          <w:p w:rsidR="005D2A42" w:rsidRDefault="005D2A42">
            <w:pPr>
              <w:spacing w:line="0" w:lineRule="atLeast"/>
              <w:rPr>
                <w:rFonts w:ascii="Times New Roman" w:eastAsia="Times New Roman" w:hAnsi="Times New Roman"/>
                <w:sz w:val="24"/>
              </w:rPr>
            </w:pPr>
          </w:p>
        </w:tc>
        <w:tc>
          <w:tcPr>
            <w:tcW w:w="620" w:type="dxa"/>
            <w:shd w:val="clear" w:color="auto" w:fill="auto"/>
            <w:vAlign w:val="bottom"/>
          </w:tcPr>
          <w:p w:rsidR="005D2A42" w:rsidRDefault="005D2A42">
            <w:pPr>
              <w:spacing w:line="0" w:lineRule="atLeast"/>
              <w:rPr>
                <w:rFonts w:ascii="Times New Roman" w:eastAsia="Times New Roman" w:hAnsi="Times New Roman"/>
                <w:sz w:val="24"/>
              </w:rPr>
            </w:pPr>
          </w:p>
        </w:tc>
        <w:tc>
          <w:tcPr>
            <w:tcW w:w="62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4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39"/>
        </w:trPr>
        <w:tc>
          <w:tcPr>
            <w:tcW w:w="1120" w:type="dxa"/>
            <w:vMerge w:val="restart"/>
            <w:shd w:val="clear" w:color="auto" w:fill="auto"/>
            <w:vAlign w:val="bottom"/>
          </w:tcPr>
          <w:p w:rsidR="005D2A42" w:rsidRDefault="00B5397D">
            <w:pPr>
              <w:spacing w:line="0" w:lineRule="atLeast"/>
              <w:ind w:left="120"/>
              <w:rPr>
                <w:rFonts w:ascii="Gill Sans MT" w:eastAsia="Gill Sans MT" w:hAnsi="Gill Sans MT"/>
                <w:sz w:val="22"/>
              </w:rPr>
            </w:pPr>
            <w:r>
              <w:rPr>
                <w:rFonts w:ascii="Gill Sans MT" w:eastAsia="Gill Sans MT" w:hAnsi="Gill Sans MT"/>
                <w:sz w:val="22"/>
              </w:rPr>
              <w:t>450,0</w:t>
            </w: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800" w:type="dxa"/>
            <w:shd w:val="clear" w:color="auto" w:fill="auto"/>
            <w:vAlign w:val="bottom"/>
          </w:tcPr>
          <w:p w:rsidR="005D2A42" w:rsidRDefault="005D2A42">
            <w:pPr>
              <w:spacing w:line="0" w:lineRule="atLeast"/>
              <w:rPr>
                <w:rFonts w:ascii="Times New Roman" w:eastAsia="Times New Roman" w:hAnsi="Times New Roman"/>
                <w:sz w:val="12"/>
              </w:rPr>
            </w:pPr>
          </w:p>
        </w:tc>
        <w:tc>
          <w:tcPr>
            <w:tcW w:w="340" w:type="dxa"/>
            <w:shd w:val="clear" w:color="auto" w:fill="auto"/>
            <w:vAlign w:val="bottom"/>
          </w:tcPr>
          <w:p w:rsidR="005D2A42" w:rsidRDefault="005D2A42">
            <w:pPr>
              <w:spacing w:line="0" w:lineRule="atLeast"/>
              <w:rPr>
                <w:rFonts w:ascii="Times New Roman" w:eastAsia="Times New Roman" w:hAnsi="Times New Roman"/>
                <w:sz w:val="12"/>
              </w:rPr>
            </w:pPr>
          </w:p>
        </w:tc>
        <w:tc>
          <w:tcPr>
            <w:tcW w:w="2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220" w:type="dxa"/>
            <w:shd w:val="clear" w:color="auto" w:fill="auto"/>
            <w:vAlign w:val="bottom"/>
          </w:tcPr>
          <w:p w:rsidR="005D2A42" w:rsidRDefault="005D2A42">
            <w:pPr>
              <w:spacing w:line="0" w:lineRule="atLeast"/>
              <w:rPr>
                <w:rFonts w:ascii="Times New Roman" w:eastAsia="Times New Roman" w:hAnsi="Times New Roman"/>
                <w:sz w:val="12"/>
              </w:rPr>
            </w:pPr>
          </w:p>
        </w:tc>
        <w:tc>
          <w:tcPr>
            <w:tcW w:w="140" w:type="dxa"/>
            <w:shd w:val="clear" w:color="auto" w:fill="auto"/>
            <w:vAlign w:val="bottom"/>
          </w:tcPr>
          <w:p w:rsidR="005D2A42" w:rsidRDefault="005D2A42">
            <w:pPr>
              <w:spacing w:line="0" w:lineRule="atLeast"/>
              <w:rPr>
                <w:rFonts w:ascii="Times New Roman" w:eastAsia="Times New Roman" w:hAnsi="Times New Roman"/>
                <w:sz w:val="12"/>
              </w:rPr>
            </w:pPr>
          </w:p>
        </w:tc>
        <w:tc>
          <w:tcPr>
            <w:tcW w:w="620" w:type="dxa"/>
            <w:shd w:val="clear" w:color="auto" w:fill="auto"/>
            <w:vAlign w:val="bottom"/>
          </w:tcPr>
          <w:p w:rsidR="005D2A42" w:rsidRDefault="005D2A42">
            <w:pPr>
              <w:spacing w:line="0" w:lineRule="atLeast"/>
              <w:rPr>
                <w:rFonts w:ascii="Times New Roman" w:eastAsia="Times New Roman" w:hAnsi="Times New Roman"/>
                <w:sz w:val="12"/>
              </w:rPr>
            </w:pPr>
          </w:p>
        </w:tc>
        <w:tc>
          <w:tcPr>
            <w:tcW w:w="180" w:type="dxa"/>
            <w:shd w:val="clear" w:color="auto" w:fill="auto"/>
            <w:vAlign w:val="bottom"/>
          </w:tcPr>
          <w:p w:rsidR="005D2A42" w:rsidRDefault="005D2A42">
            <w:pPr>
              <w:spacing w:line="0" w:lineRule="atLeast"/>
              <w:rPr>
                <w:rFonts w:ascii="Times New Roman" w:eastAsia="Times New Roman" w:hAnsi="Times New Roman"/>
                <w:sz w:val="12"/>
              </w:rPr>
            </w:pPr>
          </w:p>
        </w:tc>
        <w:tc>
          <w:tcPr>
            <w:tcW w:w="440" w:type="dxa"/>
            <w:shd w:val="clear" w:color="auto" w:fill="auto"/>
            <w:vAlign w:val="bottom"/>
          </w:tcPr>
          <w:p w:rsidR="005D2A42" w:rsidRDefault="005D2A42">
            <w:pPr>
              <w:spacing w:line="0" w:lineRule="atLeast"/>
              <w:rPr>
                <w:rFonts w:ascii="Times New Roman" w:eastAsia="Times New Roman" w:hAnsi="Times New Roman"/>
                <w:sz w:val="12"/>
              </w:rPr>
            </w:pPr>
          </w:p>
        </w:tc>
        <w:tc>
          <w:tcPr>
            <w:tcW w:w="28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340" w:type="dxa"/>
            <w:shd w:val="clear" w:color="auto" w:fill="auto"/>
            <w:vAlign w:val="bottom"/>
          </w:tcPr>
          <w:p w:rsidR="005D2A42" w:rsidRDefault="005D2A42">
            <w:pPr>
              <w:spacing w:line="0" w:lineRule="atLeast"/>
              <w:rPr>
                <w:rFonts w:ascii="Times New Roman" w:eastAsia="Times New Roman" w:hAnsi="Times New Roman"/>
                <w:sz w:val="12"/>
              </w:rPr>
            </w:pPr>
          </w:p>
        </w:tc>
        <w:tc>
          <w:tcPr>
            <w:tcW w:w="300" w:type="dxa"/>
            <w:shd w:val="clear" w:color="auto" w:fill="auto"/>
            <w:vAlign w:val="bottom"/>
          </w:tcPr>
          <w:p w:rsidR="005D2A42" w:rsidRDefault="005D2A42">
            <w:pPr>
              <w:spacing w:line="0" w:lineRule="atLeast"/>
              <w:rPr>
                <w:rFonts w:ascii="Times New Roman" w:eastAsia="Times New Roman" w:hAnsi="Times New Roman"/>
                <w:sz w:val="12"/>
              </w:rPr>
            </w:pPr>
          </w:p>
        </w:tc>
        <w:tc>
          <w:tcPr>
            <w:tcW w:w="140" w:type="dxa"/>
            <w:shd w:val="clear" w:color="auto" w:fill="auto"/>
            <w:vAlign w:val="bottom"/>
          </w:tcPr>
          <w:p w:rsidR="005D2A42" w:rsidRDefault="005D2A42">
            <w:pPr>
              <w:spacing w:line="0" w:lineRule="atLeast"/>
              <w:rPr>
                <w:rFonts w:ascii="Times New Roman" w:eastAsia="Times New Roman" w:hAnsi="Times New Roman"/>
                <w:sz w:val="12"/>
              </w:rPr>
            </w:pPr>
          </w:p>
        </w:tc>
        <w:tc>
          <w:tcPr>
            <w:tcW w:w="340" w:type="dxa"/>
            <w:shd w:val="clear" w:color="auto" w:fill="auto"/>
            <w:vAlign w:val="bottom"/>
          </w:tcPr>
          <w:p w:rsidR="005D2A42" w:rsidRDefault="005D2A42">
            <w:pPr>
              <w:spacing w:line="0" w:lineRule="atLeast"/>
              <w:rPr>
                <w:rFonts w:ascii="Times New Roman" w:eastAsia="Times New Roman" w:hAnsi="Times New Roman"/>
                <w:sz w:val="12"/>
              </w:rPr>
            </w:pPr>
          </w:p>
        </w:tc>
        <w:tc>
          <w:tcPr>
            <w:tcW w:w="320" w:type="dxa"/>
            <w:shd w:val="clear" w:color="auto" w:fill="auto"/>
            <w:vAlign w:val="bottom"/>
          </w:tcPr>
          <w:p w:rsidR="005D2A42" w:rsidRDefault="005D2A42">
            <w:pPr>
              <w:spacing w:line="0" w:lineRule="atLeast"/>
              <w:rPr>
                <w:rFonts w:ascii="Times New Roman" w:eastAsia="Times New Roman" w:hAnsi="Times New Roman"/>
                <w:sz w:val="12"/>
              </w:rPr>
            </w:pPr>
          </w:p>
        </w:tc>
        <w:tc>
          <w:tcPr>
            <w:tcW w:w="140" w:type="dxa"/>
            <w:shd w:val="clear" w:color="auto" w:fill="D1E3F3"/>
            <w:vAlign w:val="bottom"/>
          </w:tcPr>
          <w:p w:rsidR="005D2A42" w:rsidRDefault="005D2A42">
            <w:pPr>
              <w:spacing w:line="0" w:lineRule="atLeast"/>
              <w:rPr>
                <w:rFonts w:ascii="Times New Roman" w:eastAsia="Times New Roman" w:hAnsi="Times New Roman"/>
                <w:sz w:val="12"/>
              </w:rPr>
            </w:pPr>
          </w:p>
        </w:tc>
        <w:tc>
          <w:tcPr>
            <w:tcW w:w="180" w:type="dxa"/>
            <w:shd w:val="clear" w:color="auto" w:fill="auto"/>
            <w:vAlign w:val="bottom"/>
          </w:tcPr>
          <w:p w:rsidR="005D2A42" w:rsidRDefault="005D2A42">
            <w:pPr>
              <w:spacing w:line="0" w:lineRule="atLeast"/>
              <w:rPr>
                <w:rFonts w:ascii="Times New Roman" w:eastAsia="Times New Roman" w:hAnsi="Times New Roman"/>
                <w:sz w:val="12"/>
              </w:rPr>
            </w:pPr>
          </w:p>
        </w:tc>
        <w:tc>
          <w:tcPr>
            <w:tcW w:w="620" w:type="dxa"/>
            <w:tcBorders>
              <w:right w:val="single" w:sz="8" w:space="0" w:color="B0DD7F"/>
            </w:tcBorders>
            <w:shd w:val="clear" w:color="auto" w:fill="auto"/>
            <w:vAlign w:val="bottom"/>
          </w:tcPr>
          <w:p w:rsidR="005D2A42" w:rsidRDefault="005D2A42">
            <w:pPr>
              <w:spacing w:line="0" w:lineRule="atLeast"/>
              <w:rPr>
                <w:rFonts w:ascii="Times New Roman" w:eastAsia="Times New Roman" w:hAnsi="Times New Roman"/>
                <w:sz w:val="12"/>
              </w:rPr>
            </w:pPr>
          </w:p>
        </w:tc>
        <w:tc>
          <w:tcPr>
            <w:tcW w:w="620" w:type="dxa"/>
            <w:shd w:val="clear" w:color="auto" w:fill="auto"/>
            <w:vAlign w:val="bottom"/>
          </w:tcPr>
          <w:p w:rsidR="005D2A42" w:rsidRDefault="005D2A42">
            <w:pPr>
              <w:spacing w:line="0" w:lineRule="atLeast"/>
              <w:rPr>
                <w:rFonts w:ascii="Times New Roman" w:eastAsia="Times New Roman" w:hAnsi="Times New Roman"/>
                <w:sz w:val="12"/>
              </w:rPr>
            </w:pPr>
          </w:p>
        </w:tc>
        <w:tc>
          <w:tcPr>
            <w:tcW w:w="20" w:type="dxa"/>
            <w:shd w:val="clear" w:color="auto" w:fill="auto"/>
            <w:vAlign w:val="bottom"/>
          </w:tcPr>
          <w:p w:rsidR="005D2A42" w:rsidRDefault="005D2A42">
            <w:pPr>
              <w:spacing w:line="0" w:lineRule="atLeast"/>
              <w:rPr>
                <w:rFonts w:ascii="Times New Roman" w:eastAsia="Times New Roman" w:hAnsi="Times New Roman"/>
                <w:sz w:val="12"/>
              </w:rPr>
            </w:pPr>
          </w:p>
        </w:tc>
        <w:tc>
          <w:tcPr>
            <w:tcW w:w="20" w:type="dxa"/>
            <w:shd w:val="clear" w:color="auto" w:fill="auto"/>
            <w:vAlign w:val="bottom"/>
          </w:tcPr>
          <w:p w:rsidR="005D2A42" w:rsidRDefault="005D2A42">
            <w:pPr>
              <w:spacing w:line="0" w:lineRule="atLeast"/>
              <w:rPr>
                <w:rFonts w:ascii="Times New Roman" w:eastAsia="Times New Roman" w:hAnsi="Times New Roman"/>
                <w:sz w:val="12"/>
              </w:rPr>
            </w:pPr>
          </w:p>
        </w:tc>
        <w:tc>
          <w:tcPr>
            <w:tcW w:w="140" w:type="dxa"/>
            <w:shd w:val="clear" w:color="auto" w:fill="auto"/>
            <w:vAlign w:val="bottom"/>
          </w:tcPr>
          <w:p w:rsidR="005D2A42" w:rsidRDefault="005D2A42">
            <w:pPr>
              <w:spacing w:line="0" w:lineRule="atLeast"/>
              <w:rPr>
                <w:rFonts w:ascii="Times New Roman" w:eastAsia="Times New Roman" w:hAnsi="Times New Roman"/>
                <w:sz w:val="12"/>
              </w:rPr>
            </w:pPr>
          </w:p>
        </w:tc>
        <w:tc>
          <w:tcPr>
            <w:tcW w:w="800" w:type="dxa"/>
            <w:shd w:val="clear" w:color="auto" w:fill="auto"/>
            <w:vAlign w:val="bottom"/>
          </w:tcPr>
          <w:p w:rsidR="005D2A42" w:rsidRDefault="005D2A42">
            <w:pPr>
              <w:spacing w:line="0" w:lineRule="atLeast"/>
              <w:rPr>
                <w:rFonts w:ascii="Times New Roman" w:eastAsia="Times New Roman" w:hAnsi="Times New Roman"/>
                <w:sz w:val="12"/>
              </w:rPr>
            </w:pPr>
          </w:p>
        </w:tc>
        <w:tc>
          <w:tcPr>
            <w:tcW w:w="480" w:type="dxa"/>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221"/>
        </w:trPr>
        <w:tc>
          <w:tcPr>
            <w:tcW w:w="1120" w:type="dxa"/>
            <w:vMerge/>
            <w:shd w:val="clear" w:color="auto" w:fill="auto"/>
            <w:vAlign w:val="bottom"/>
          </w:tcPr>
          <w:p w:rsidR="005D2A42" w:rsidRDefault="005D2A42">
            <w:pPr>
              <w:spacing w:line="0" w:lineRule="atLeast"/>
              <w:rPr>
                <w:rFonts w:ascii="Times New Roman" w:eastAsia="Times New Roman" w:hAnsi="Times New Roman"/>
                <w:sz w:val="19"/>
              </w:rPr>
            </w:pPr>
          </w:p>
        </w:tc>
        <w:tc>
          <w:tcPr>
            <w:tcW w:w="80" w:type="dxa"/>
            <w:shd w:val="clear" w:color="auto" w:fill="auto"/>
            <w:vAlign w:val="bottom"/>
          </w:tcPr>
          <w:p w:rsidR="005D2A42" w:rsidRDefault="005D2A42">
            <w:pPr>
              <w:spacing w:line="0" w:lineRule="atLeast"/>
              <w:rPr>
                <w:rFonts w:ascii="Times New Roman" w:eastAsia="Times New Roman" w:hAnsi="Times New Roman"/>
                <w:sz w:val="19"/>
              </w:rPr>
            </w:pPr>
          </w:p>
        </w:tc>
        <w:tc>
          <w:tcPr>
            <w:tcW w:w="80" w:type="dxa"/>
            <w:shd w:val="clear" w:color="auto" w:fill="auto"/>
            <w:vAlign w:val="bottom"/>
          </w:tcPr>
          <w:p w:rsidR="005D2A42" w:rsidRDefault="005D2A42">
            <w:pPr>
              <w:spacing w:line="0" w:lineRule="atLeast"/>
              <w:rPr>
                <w:rFonts w:ascii="Times New Roman" w:eastAsia="Times New Roman" w:hAnsi="Times New Roman"/>
                <w:sz w:val="19"/>
              </w:rPr>
            </w:pPr>
          </w:p>
        </w:tc>
        <w:tc>
          <w:tcPr>
            <w:tcW w:w="800" w:type="dxa"/>
            <w:shd w:val="clear" w:color="auto" w:fill="auto"/>
            <w:vAlign w:val="bottom"/>
          </w:tcPr>
          <w:p w:rsidR="005D2A42" w:rsidRDefault="005D2A42">
            <w:pPr>
              <w:spacing w:line="0" w:lineRule="atLeast"/>
              <w:rPr>
                <w:rFonts w:ascii="Times New Roman" w:eastAsia="Times New Roman" w:hAnsi="Times New Roman"/>
                <w:sz w:val="19"/>
              </w:rPr>
            </w:pPr>
          </w:p>
        </w:tc>
        <w:tc>
          <w:tcPr>
            <w:tcW w:w="340" w:type="dxa"/>
            <w:shd w:val="clear" w:color="auto" w:fill="auto"/>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80" w:type="dxa"/>
            <w:shd w:val="clear" w:color="auto" w:fill="auto"/>
            <w:vAlign w:val="bottom"/>
          </w:tcPr>
          <w:p w:rsidR="005D2A42" w:rsidRDefault="005D2A42">
            <w:pPr>
              <w:spacing w:line="0" w:lineRule="atLeast"/>
              <w:rPr>
                <w:rFonts w:ascii="Times New Roman" w:eastAsia="Times New Roman" w:hAnsi="Times New Roman"/>
                <w:sz w:val="19"/>
              </w:rPr>
            </w:pPr>
          </w:p>
        </w:tc>
        <w:tc>
          <w:tcPr>
            <w:tcW w:w="220" w:type="dxa"/>
            <w:shd w:val="clear" w:color="auto" w:fill="auto"/>
            <w:vAlign w:val="bottom"/>
          </w:tcPr>
          <w:p w:rsidR="005D2A42" w:rsidRDefault="005D2A42">
            <w:pPr>
              <w:spacing w:line="0" w:lineRule="atLeast"/>
              <w:rPr>
                <w:rFonts w:ascii="Times New Roman" w:eastAsia="Times New Roman" w:hAnsi="Times New Roman"/>
                <w:sz w:val="19"/>
              </w:rPr>
            </w:pPr>
          </w:p>
        </w:tc>
        <w:tc>
          <w:tcPr>
            <w:tcW w:w="140" w:type="dxa"/>
            <w:shd w:val="clear" w:color="auto" w:fill="auto"/>
            <w:vAlign w:val="bottom"/>
          </w:tcPr>
          <w:p w:rsidR="005D2A42" w:rsidRDefault="005D2A42">
            <w:pPr>
              <w:spacing w:line="0" w:lineRule="atLeast"/>
              <w:rPr>
                <w:rFonts w:ascii="Times New Roman" w:eastAsia="Times New Roman" w:hAnsi="Times New Roman"/>
                <w:sz w:val="19"/>
              </w:rPr>
            </w:pPr>
          </w:p>
        </w:tc>
        <w:tc>
          <w:tcPr>
            <w:tcW w:w="620" w:type="dxa"/>
            <w:shd w:val="clear" w:color="auto" w:fill="auto"/>
            <w:vAlign w:val="bottom"/>
          </w:tcPr>
          <w:p w:rsidR="005D2A42" w:rsidRDefault="005D2A42">
            <w:pPr>
              <w:spacing w:line="0" w:lineRule="atLeast"/>
              <w:rPr>
                <w:rFonts w:ascii="Times New Roman" w:eastAsia="Times New Roman" w:hAnsi="Times New Roman"/>
                <w:sz w:val="19"/>
              </w:rPr>
            </w:pPr>
          </w:p>
        </w:tc>
        <w:tc>
          <w:tcPr>
            <w:tcW w:w="180" w:type="dxa"/>
            <w:shd w:val="clear" w:color="auto" w:fill="auto"/>
            <w:vAlign w:val="bottom"/>
          </w:tcPr>
          <w:p w:rsidR="005D2A42" w:rsidRDefault="005D2A42">
            <w:pPr>
              <w:spacing w:line="0" w:lineRule="atLeast"/>
              <w:rPr>
                <w:rFonts w:ascii="Times New Roman" w:eastAsia="Times New Roman" w:hAnsi="Times New Roman"/>
                <w:sz w:val="19"/>
              </w:rPr>
            </w:pPr>
          </w:p>
        </w:tc>
        <w:tc>
          <w:tcPr>
            <w:tcW w:w="440" w:type="dxa"/>
            <w:shd w:val="clear" w:color="auto" w:fill="auto"/>
            <w:vAlign w:val="bottom"/>
          </w:tcPr>
          <w:p w:rsidR="005D2A42" w:rsidRDefault="005D2A42">
            <w:pPr>
              <w:spacing w:line="0" w:lineRule="atLeast"/>
              <w:rPr>
                <w:rFonts w:ascii="Times New Roman" w:eastAsia="Times New Roman" w:hAnsi="Times New Roman"/>
                <w:sz w:val="19"/>
              </w:rPr>
            </w:pPr>
          </w:p>
        </w:tc>
        <w:tc>
          <w:tcPr>
            <w:tcW w:w="280" w:type="dxa"/>
            <w:shd w:val="clear" w:color="auto" w:fill="auto"/>
            <w:vAlign w:val="bottom"/>
          </w:tcPr>
          <w:p w:rsidR="005D2A42" w:rsidRDefault="005D2A42">
            <w:pPr>
              <w:spacing w:line="0" w:lineRule="atLeast"/>
              <w:rPr>
                <w:rFonts w:ascii="Times New Roman" w:eastAsia="Times New Roman" w:hAnsi="Times New Roman"/>
                <w:sz w:val="19"/>
              </w:rPr>
            </w:pPr>
          </w:p>
        </w:tc>
        <w:tc>
          <w:tcPr>
            <w:tcW w:w="80" w:type="dxa"/>
            <w:shd w:val="clear" w:color="auto" w:fill="auto"/>
            <w:vAlign w:val="bottom"/>
          </w:tcPr>
          <w:p w:rsidR="005D2A42" w:rsidRDefault="005D2A42">
            <w:pPr>
              <w:spacing w:line="0" w:lineRule="atLeast"/>
              <w:rPr>
                <w:rFonts w:ascii="Times New Roman" w:eastAsia="Times New Roman" w:hAnsi="Times New Roman"/>
                <w:sz w:val="19"/>
              </w:rPr>
            </w:pPr>
          </w:p>
        </w:tc>
        <w:tc>
          <w:tcPr>
            <w:tcW w:w="340" w:type="dxa"/>
            <w:shd w:val="clear" w:color="auto" w:fill="auto"/>
            <w:vAlign w:val="bottom"/>
          </w:tcPr>
          <w:p w:rsidR="005D2A42" w:rsidRDefault="005D2A42">
            <w:pPr>
              <w:spacing w:line="0" w:lineRule="atLeast"/>
              <w:rPr>
                <w:rFonts w:ascii="Times New Roman" w:eastAsia="Times New Roman" w:hAnsi="Times New Roman"/>
                <w:sz w:val="19"/>
              </w:rPr>
            </w:pPr>
          </w:p>
        </w:tc>
        <w:tc>
          <w:tcPr>
            <w:tcW w:w="300" w:type="dxa"/>
            <w:shd w:val="clear" w:color="auto" w:fill="auto"/>
            <w:vAlign w:val="bottom"/>
          </w:tcPr>
          <w:p w:rsidR="005D2A42" w:rsidRDefault="005D2A42">
            <w:pPr>
              <w:spacing w:line="0" w:lineRule="atLeast"/>
              <w:rPr>
                <w:rFonts w:ascii="Times New Roman" w:eastAsia="Times New Roman" w:hAnsi="Times New Roman"/>
                <w:sz w:val="19"/>
              </w:rPr>
            </w:pPr>
          </w:p>
        </w:tc>
        <w:tc>
          <w:tcPr>
            <w:tcW w:w="140" w:type="dxa"/>
            <w:shd w:val="clear" w:color="auto" w:fill="auto"/>
            <w:vAlign w:val="bottom"/>
          </w:tcPr>
          <w:p w:rsidR="005D2A42" w:rsidRDefault="005D2A42">
            <w:pPr>
              <w:spacing w:line="0" w:lineRule="atLeast"/>
              <w:rPr>
                <w:rFonts w:ascii="Times New Roman" w:eastAsia="Times New Roman" w:hAnsi="Times New Roman"/>
                <w:sz w:val="19"/>
              </w:rPr>
            </w:pPr>
          </w:p>
        </w:tc>
        <w:tc>
          <w:tcPr>
            <w:tcW w:w="340" w:type="dxa"/>
            <w:shd w:val="clear" w:color="auto" w:fill="auto"/>
            <w:vAlign w:val="bottom"/>
          </w:tcPr>
          <w:p w:rsidR="005D2A42" w:rsidRDefault="005D2A42">
            <w:pPr>
              <w:spacing w:line="0" w:lineRule="atLeast"/>
              <w:rPr>
                <w:rFonts w:ascii="Times New Roman" w:eastAsia="Times New Roman" w:hAnsi="Times New Roman"/>
                <w:sz w:val="19"/>
              </w:rPr>
            </w:pPr>
          </w:p>
        </w:tc>
        <w:tc>
          <w:tcPr>
            <w:tcW w:w="320" w:type="dxa"/>
            <w:shd w:val="clear" w:color="auto" w:fill="auto"/>
            <w:vAlign w:val="bottom"/>
          </w:tcPr>
          <w:p w:rsidR="005D2A42" w:rsidRDefault="005D2A42">
            <w:pPr>
              <w:spacing w:line="0" w:lineRule="atLeast"/>
              <w:rPr>
                <w:rFonts w:ascii="Times New Roman" w:eastAsia="Times New Roman" w:hAnsi="Times New Roman"/>
                <w:sz w:val="19"/>
              </w:rPr>
            </w:pPr>
          </w:p>
        </w:tc>
        <w:tc>
          <w:tcPr>
            <w:tcW w:w="140" w:type="dxa"/>
            <w:shd w:val="clear" w:color="auto" w:fill="auto"/>
            <w:vAlign w:val="bottom"/>
          </w:tcPr>
          <w:p w:rsidR="005D2A42" w:rsidRDefault="005D2A42">
            <w:pPr>
              <w:spacing w:line="0" w:lineRule="atLeast"/>
              <w:rPr>
                <w:rFonts w:ascii="Times New Roman" w:eastAsia="Times New Roman" w:hAnsi="Times New Roman"/>
                <w:sz w:val="19"/>
              </w:rPr>
            </w:pPr>
          </w:p>
        </w:tc>
        <w:tc>
          <w:tcPr>
            <w:tcW w:w="180" w:type="dxa"/>
            <w:shd w:val="clear" w:color="auto" w:fill="auto"/>
            <w:vAlign w:val="bottom"/>
          </w:tcPr>
          <w:p w:rsidR="005D2A42" w:rsidRDefault="005D2A42">
            <w:pPr>
              <w:spacing w:line="0" w:lineRule="atLeast"/>
              <w:rPr>
                <w:rFonts w:ascii="Times New Roman" w:eastAsia="Times New Roman" w:hAnsi="Times New Roman"/>
                <w:sz w:val="19"/>
              </w:rPr>
            </w:pPr>
          </w:p>
        </w:tc>
        <w:tc>
          <w:tcPr>
            <w:tcW w:w="62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9"/>
              </w:rPr>
            </w:pPr>
          </w:p>
        </w:tc>
        <w:tc>
          <w:tcPr>
            <w:tcW w:w="620" w:type="dxa"/>
            <w:shd w:val="clear" w:color="auto" w:fill="auto"/>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140" w:type="dxa"/>
            <w:shd w:val="clear" w:color="auto" w:fill="auto"/>
            <w:vAlign w:val="bottom"/>
          </w:tcPr>
          <w:p w:rsidR="005D2A42" w:rsidRDefault="005D2A42">
            <w:pPr>
              <w:spacing w:line="0" w:lineRule="atLeast"/>
              <w:rPr>
                <w:rFonts w:ascii="Times New Roman" w:eastAsia="Times New Roman" w:hAnsi="Times New Roman"/>
                <w:sz w:val="19"/>
              </w:rPr>
            </w:pPr>
          </w:p>
        </w:tc>
        <w:tc>
          <w:tcPr>
            <w:tcW w:w="800" w:type="dxa"/>
            <w:shd w:val="clear" w:color="auto" w:fill="auto"/>
            <w:vAlign w:val="bottom"/>
          </w:tcPr>
          <w:p w:rsidR="005D2A42" w:rsidRDefault="005D2A42">
            <w:pPr>
              <w:spacing w:line="0" w:lineRule="atLeast"/>
              <w:rPr>
                <w:rFonts w:ascii="Times New Roman" w:eastAsia="Times New Roman" w:hAnsi="Times New Roman"/>
                <w:sz w:val="19"/>
              </w:rPr>
            </w:pPr>
          </w:p>
        </w:tc>
        <w:tc>
          <w:tcPr>
            <w:tcW w:w="48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516"/>
        </w:trPr>
        <w:tc>
          <w:tcPr>
            <w:tcW w:w="112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34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22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620" w:type="dxa"/>
            <w:shd w:val="clear" w:color="auto" w:fill="auto"/>
            <w:vAlign w:val="bottom"/>
          </w:tcPr>
          <w:p w:rsidR="005D2A42" w:rsidRDefault="005D2A42">
            <w:pPr>
              <w:spacing w:line="0" w:lineRule="atLeast"/>
              <w:rPr>
                <w:rFonts w:ascii="Times New Roman" w:eastAsia="Times New Roman" w:hAnsi="Times New Roman"/>
                <w:sz w:val="24"/>
              </w:rPr>
            </w:pPr>
          </w:p>
        </w:tc>
        <w:tc>
          <w:tcPr>
            <w:tcW w:w="180" w:type="dxa"/>
            <w:shd w:val="clear" w:color="auto" w:fill="auto"/>
            <w:vAlign w:val="bottom"/>
          </w:tcPr>
          <w:p w:rsidR="005D2A42" w:rsidRDefault="005D2A42">
            <w:pPr>
              <w:spacing w:line="0" w:lineRule="atLeast"/>
              <w:rPr>
                <w:rFonts w:ascii="Times New Roman" w:eastAsia="Times New Roman" w:hAnsi="Times New Roman"/>
                <w:sz w:val="24"/>
              </w:rPr>
            </w:pPr>
          </w:p>
        </w:tc>
        <w:tc>
          <w:tcPr>
            <w:tcW w:w="440" w:type="dxa"/>
            <w:shd w:val="clear" w:color="auto" w:fill="auto"/>
            <w:vAlign w:val="bottom"/>
          </w:tcPr>
          <w:p w:rsidR="005D2A42" w:rsidRDefault="005D2A42">
            <w:pPr>
              <w:spacing w:line="0" w:lineRule="atLeast"/>
              <w:rPr>
                <w:rFonts w:ascii="Times New Roman" w:eastAsia="Times New Roman" w:hAnsi="Times New Roman"/>
                <w:sz w:val="24"/>
              </w:rPr>
            </w:pPr>
          </w:p>
        </w:tc>
        <w:tc>
          <w:tcPr>
            <w:tcW w:w="2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340" w:type="dxa"/>
            <w:shd w:val="clear" w:color="auto" w:fill="auto"/>
            <w:vAlign w:val="bottom"/>
          </w:tcPr>
          <w:p w:rsidR="005D2A42" w:rsidRDefault="005D2A42">
            <w:pPr>
              <w:spacing w:line="0" w:lineRule="atLeast"/>
              <w:rPr>
                <w:rFonts w:ascii="Times New Roman" w:eastAsia="Times New Roman" w:hAnsi="Times New Roman"/>
                <w:sz w:val="24"/>
              </w:rPr>
            </w:pPr>
          </w:p>
        </w:tc>
        <w:tc>
          <w:tcPr>
            <w:tcW w:w="30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340" w:type="dxa"/>
            <w:shd w:val="clear" w:color="auto" w:fill="auto"/>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180" w:type="dxa"/>
            <w:shd w:val="clear" w:color="auto" w:fill="auto"/>
            <w:vAlign w:val="bottom"/>
          </w:tcPr>
          <w:p w:rsidR="005D2A42" w:rsidRDefault="005D2A42">
            <w:pPr>
              <w:spacing w:line="0" w:lineRule="atLeast"/>
              <w:rPr>
                <w:rFonts w:ascii="Times New Roman" w:eastAsia="Times New Roman" w:hAnsi="Times New Roman"/>
                <w:sz w:val="24"/>
              </w:rPr>
            </w:pPr>
          </w:p>
        </w:tc>
        <w:tc>
          <w:tcPr>
            <w:tcW w:w="620" w:type="dxa"/>
            <w:shd w:val="clear" w:color="auto" w:fill="auto"/>
            <w:vAlign w:val="bottom"/>
          </w:tcPr>
          <w:p w:rsidR="005D2A42" w:rsidRDefault="005D2A42">
            <w:pPr>
              <w:spacing w:line="0" w:lineRule="atLeast"/>
              <w:rPr>
                <w:rFonts w:ascii="Times New Roman" w:eastAsia="Times New Roman" w:hAnsi="Times New Roman"/>
                <w:sz w:val="24"/>
              </w:rPr>
            </w:pPr>
          </w:p>
        </w:tc>
        <w:tc>
          <w:tcPr>
            <w:tcW w:w="62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4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906"/>
        </w:trPr>
        <w:tc>
          <w:tcPr>
            <w:tcW w:w="1120" w:type="dxa"/>
            <w:shd w:val="clear" w:color="auto" w:fill="auto"/>
            <w:vAlign w:val="bottom"/>
          </w:tcPr>
          <w:p w:rsidR="005D2A42" w:rsidRDefault="00B5397D">
            <w:pPr>
              <w:spacing w:line="0" w:lineRule="atLeast"/>
              <w:ind w:left="120"/>
              <w:rPr>
                <w:rFonts w:ascii="Gill Sans MT" w:eastAsia="Gill Sans MT" w:hAnsi="Gill Sans MT"/>
                <w:sz w:val="22"/>
              </w:rPr>
            </w:pPr>
            <w:r>
              <w:rPr>
                <w:rFonts w:ascii="Gill Sans MT" w:eastAsia="Gill Sans MT" w:hAnsi="Gill Sans MT"/>
                <w:sz w:val="22"/>
              </w:rPr>
              <w:t>400,0</w:t>
            </w: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34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22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620" w:type="dxa"/>
            <w:shd w:val="clear" w:color="auto" w:fill="auto"/>
            <w:vAlign w:val="bottom"/>
          </w:tcPr>
          <w:p w:rsidR="005D2A42" w:rsidRDefault="005D2A42">
            <w:pPr>
              <w:spacing w:line="0" w:lineRule="atLeast"/>
              <w:rPr>
                <w:rFonts w:ascii="Times New Roman" w:eastAsia="Times New Roman" w:hAnsi="Times New Roman"/>
                <w:sz w:val="24"/>
              </w:rPr>
            </w:pPr>
          </w:p>
        </w:tc>
        <w:tc>
          <w:tcPr>
            <w:tcW w:w="180" w:type="dxa"/>
            <w:shd w:val="clear" w:color="auto" w:fill="auto"/>
            <w:vAlign w:val="bottom"/>
          </w:tcPr>
          <w:p w:rsidR="005D2A42" w:rsidRDefault="005D2A42">
            <w:pPr>
              <w:spacing w:line="0" w:lineRule="atLeast"/>
              <w:rPr>
                <w:rFonts w:ascii="Times New Roman" w:eastAsia="Times New Roman" w:hAnsi="Times New Roman"/>
                <w:sz w:val="24"/>
              </w:rPr>
            </w:pPr>
          </w:p>
        </w:tc>
        <w:tc>
          <w:tcPr>
            <w:tcW w:w="440" w:type="dxa"/>
            <w:shd w:val="clear" w:color="auto" w:fill="auto"/>
            <w:vAlign w:val="bottom"/>
          </w:tcPr>
          <w:p w:rsidR="005D2A42" w:rsidRDefault="005D2A42">
            <w:pPr>
              <w:spacing w:line="0" w:lineRule="atLeast"/>
              <w:rPr>
                <w:rFonts w:ascii="Times New Roman" w:eastAsia="Times New Roman" w:hAnsi="Times New Roman"/>
                <w:sz w:val="24"/>
              </w:rPr>
            </w:pPr>
          </w:p>
        </w:tc>
        <w:tc>
          <w:tcPr>
            <w:tcW w:w="2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340" w:type="dxa"/>
            <w:shd w:val="clear" w:color="auto" w:fill="auto"/>
            <w:vAlign w:val="bottom"/>
          </w:tcPr>
          <w:p w:rsidR="005D2A42" w:rsidRDefault="005D2A42">
            <w:pPr>
              <w:spacing w:line="0" w:lineRule="atLeast"/>
              <w:rPr>
                <w:rFonts w:ascii="Times New Roman" w:eastAsia="Times New Roman" w:hAnsi="Times New Roman"/>
                <w:sz w:val="24"/>
              </w:rPr>
            </w:pPr>
          </w:p>
        </w:tc>
        <w:tc>
          <w:tcPr>
            <w:tcW w:w="30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340" w:type="dxa"/>
            <w:shd w:val="clear" w:color="auto" w:fill="auto"/>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180" w:type="dxa"/>
            <w:shd w:val="clear" w:color="auto" w:fill="auto"/>
            <w:vAlign w:val="bottom"/>
          </w:tcPr>
          <w:p w:rsidR="005D2A42" w:rsidRDefault="005D2A42">
            <w:pPr>
              <w:spacing w:line="0" w:lineRule="atLeast"/>
              <w:rPr>
                <w:rFonts w:ascii="Times New Roman" w:eastAsia="Times New Roman" w:hAnsi="Times New Roman"/>
                <w:sz w:val="24"/>
              </w:rPr>
            </w:pPr>
          </w:p>
        </w:tc>
        <w:tc>
          <w:tcPr>
            <w:tcW w:w="620" w:type="dxa"/>
            <w:shd w:val="clear" w:color="auto" w:fill="auto"/>
            <w:vAlign w:val="bottom"/>
          </w:tcPr>
          <w:p w:rsidR="005D2A42" w:rsidRDefault="005D2A42">
            <w:pPr>
              <w:spacing w:line="0" w:lineRule="atLeast"/>
              <w:rPr>
                <w:rFonts w:ascii="Times New Roman" w:eastAsia="Times New Roman" w:hAnsi="Times New Roman"/>
                <w:sz w:val="24"/>
              </w:rPr>
            </w:pPr>
          </w:p>
        </w:tc>
        <w:tc>
          <w:tcPr>
            <w:tcW w:w="62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4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73"/>
        </w:trPr>
        <w:tc>
          <w:tcPr>
            <w:tcW w:w="1120" w:type="dxa"/>
            <w:shd w:val="clear" w:color="auto" w:fill="auto"/>
            <w:vAlign w:val="bottom"/>
          </w:tcPr>
          <w:p w:rsidR="005D2A42" w:rsidRDefault="005D2A42">
            <w:pPr>
              <w:spacing w:line="0" w:lineRule="atLeast"/>
              <w:rPr>
                <w:rFonts w:ascii="Times New Roman" w:eastAsia="Times New Roman" w:hAnsi="Times New Roman"/>
                <w:sz w:val="23"/>
              </w:rPr>
            </w:pPr>
          </w:p>
        </w:tc>
        <w:tc>
          <w:tcPr>
            <w:tcW w:w="80" w:type="dxa"/>
            <w:shd w:val="clear" w:color="auto" w:fill="auto"/>
            <w:vAlign w:val="bottom"/>
          </w:tcPr>
          <w:p w:rsidR="005D2A42" w:rsidRDefault="005D2A42">
            <w:pPr>
              <w:spacing w:line="0" w:lineRule="atLeast"/>
              <w:rPr>
                <w:rFonts w:ascii="Times New Roman" w:eastAsia="Times New Roman" w:hAnsi="Times New Roman"/>
                <w:sz w:val="23"/>
              </w:rPr>
            </w:pPr>
          </w:p>
        </w:tc>
        <w:tc>
          <w:tcPr>
            <w:tcW w:w="80" w:type="dxa"/>
            <w:shd w:val="clear" w:color="auto" w:fill="auto"/>
            <w:vAlign w:val="bottom"/>
          </w:tcPr>
          <w:p w:rsidR="005D2A42" w:rsidRDefault="00B5397D">
            <w:pPr>
              <w:spacing w:line="0" w:lineRule="atLeast"/>
              <w:rPr>
                <w:rFonts w:ascii="Gill Sans MT" w:eastAsia="Gill Sans MT" w:hAnsi="Gill Sans MT"/>
                <w:w w:val="71"/>
                <w:sz w:val="17"/>
              </w:rPr>
            </w:pPr>
            <w:r>
              <w:rPr>
                <w:rFonts w:ascii="Gill Sans MT" w:eastAsia="Gill Sans MT" w:hAnsi="Gill Sans MT"/>
                <w:w w:val="71"/>
                <w:sz w:val="17"/>
              </w:rPr>
              <w:t>L</w:t>
            </w:r>
          </w:p>
        </w:tc>
        <w:tc>
          <w:tcPr>
            <w:tcW w:w="1160" w:type="dxa"/>
            <w:gridSpan w:val="3"/>
            <w:shd w:val="clear" w:color="auto" w:fill="auto"/>
            <w:vAlign w:val="bottom"/>
          </w:tcPr>
          <w:p w:rsidR="005D2A42" w:rsidRDefault="00B5397D">
            <w:pPr>
              <w:spacing w:line="0" w:lineRule="atLeast"/>
              <w:ind w:left="640"/>
              <w:rPr>
                <w:rFonts w:ascii="Gill Sans MT" w:eastAsia="Gill Sans MT" w:hAnsi="Gill Sans MT"/>
                <w:sz w:val="22"/>
              </w:rPr>
            </w:pPr>
            <w:r>
              <w:rPr>
                <w:rFonts w:ascii="Gill Sans MT" w:eastAsia="Gill Sans MT" w:hAnsi="Gill Sans MT"/>
                <w:sz w:val="22"/>
              </w:rPr>
              <w:t>M</w:t>
            </w:r>
          </w:p>
        </w:tc>
        <w:tc>
          <w:tcPr>
            <w:tcW w:w="80" w:type="dxa"/>
            <w:shd w:val="clear" w:color="auto" w:fill="auto"/>
            <w:vAlign w:val="bottom"/>
          </w:tcPr>
          <w:p w:rsidR="005D2A42" w:rsidRDefault="005D2A42">
            <w:pPr>
              <w:spacing w:line="0" w:lineRule="atLeast"/>
              <w:rPr>
                <w:rFonts w:ascii="Times New Roman" w:eastAsia="Times New Roman" w:hAnsi="Times New Roman"/>
                <w:sz w:val="23"/>
              </w:rPr>
            </w:pPr>
          </w:p>
        </w:tc>
        <w:tc>
          <w:tcPr>
            <w:tcW w:w="220" w:type="dxa"/>
            <w:shd w:val="clear" w:color="auto" w:fill="auto"/>
            <w:vAlign w:val="bottom"/>
          </w:tcPr>
          <w:p w:rsidR="005D2A42" w:rsidRDefault="005D2A42">
            <w:pPr>
              <w:spacing w:line="0" w:lineRule="atLeast"/>
              <w:rPr>
                <w:rFonts w:ascii="Times New Roman" w:eastAsia="Times New Roman" w:hAnsi="Times New Roman"/>
                <w:sz w:val="23"/>
              </w:rPr>
            </w:pPr>
          </w:p>
        </w:tc>
        <w:tc>
          <w:tcPr>
            <w:tcW w:w="760" w:type="dxa"/>
            <w:gridSpan w:val="2"/>
            <w:shd w:val="clear" w:color="auto" w:fill="auto"/>
            <w:vAlign w:val="bottom"/>
          </w:tcPr>
          <w:p w:rsidR="005D2A42" w:rsidRDefault="00B5397D">
            <w:pPr>
              <w:spacing w:line="0" w:lineRule="atLeast"/>
              <w:ind w:left="20"/>
              <w:rPr>
                <w:rFonts w:ascii="Gill Sans MT" w:eastAsia="Gill Sans MT" w:hAnsi="Gill Sans MT"/>
                <w:sz w:val="22"/>
              </w:rPr>
            </w:pPr>
            <w:r>
              <w:rPr>
                <w:rFonts w:ascii="Gill Sans MT" w:eastAsia="Gill Sans MT" w:hAnsi="Gill Sans MT"/>
                <w:sz w:val="22"/>
              </w:rPr>
              <w:t>L</w:t>
            </w:r>
          </w:p>
        </w:tc>
        <w:tc>
          <w:tcPr>
            <w:tcW w:w="620" w:type="dxa"/>
            <w:gridSpan w:val="2"/>
            <w:shd w:val="clear" w:color="auto" w:fill="auto"/>
            <w:vAlign w:val="bottom"/>
          </w:tcPr>
          <w:p w:rsidR="005D2A42" w:rsidRDefault="00B5397D">
            <w:pPr>
              <w:spacing w:line="0" w:lineRule="atLeast"/>
              <w:ind w:left="20"/>
              <w:rPr>
                <w:rFonts w:ascii="Gill Sans MT" w:eastAsia="Gill Sans MT" w:hAnsi="Gill Sans MT"/>
                <w:sz w:val="22"/>
              </w:rPr>
            </w:pPr>
            <w:r>
              <w:rPr>
                <w:rFonts w:ascii="Gill Sans MT" w:eastAsia="Gill Sans MT" w:hAnsi="Gill Sans MT"/>
                <w:sz w:val="22"/>
              </w:rPr>
              <w:t>M</w:t>
            </w:r>
          </w:p>
        </w:tc>
        <w:tc>
          <w:tcPr>
            <w:tcW w:w="280" w:type="dxa"/>
            <w:shd w:val="clear" w:color="auto" w:fill="auto"/>
            <w:vAlign w:val="bottom"/>
          </w:tcPr>
          <w:p w:rsidR="005D2A42" w:rsidRDefault="005D2A42">
            <w:pPr>
              <w:spacing w:line="0" w:lineRule="atLeast"/>
              <w:rPr>
                <w:rFonts w:ascii="Times New Roman" w:eastAsia="Times New Roman" w:hAnsi="Times New Roman"/>
                <w:sz w:val="23"/>
              </w:rPr>
            </w:pPr>
          </w:p>
        </w:tc>
        <w:tc>
          <w:tcPr>
            <w:tcW w:w="420" w:type="dxa"/>
            <w:gridSpan w:val="2"/>
            <w:shd w:val="clear" w:color="auto" w:fill="auto"/>
            <w:vAlign w:val="bottom"/>
          </w:tcPr>
          <w:p w:rsidR="005D2A42" w:rsidRDefault="00B5397D">
            <w:pPr>
              <w:spacing w:line="0" w:lineRule="atLeast"/>
              <w:rPr>
                <w:rFonts w:ascii="Gill Sans MT" w:eastAsia="Gill Sans MT" w:hAnsi="Gill Sans MT"/>
                <w:sz w:val="22"/>
              </w:rPr>
            </w:pPr>
            <w:r>
              <w:rPr>
                <w:rFonts w:ascii="Gill Sans MT" w:eastAsia="Gill Sans MT" w:hAnsi="Gill Sans MT"/>
                <w:sz w:val="22"/>
              </w:rPr>
              <w:t>L</w:t>
            </w:r>
          </w:p>
        </w:tc>
        <w:tc>
          <w:tcPr>
            <w:tcW w:w="780" w:type="dxa"/>
            <w:gridSpan w:val="3"/>
            <w:shd w:val="clear" w:color="auto" w:fill="auto"/>
            <w:vAlign w:val="bottom"/>
          </w:tcPr>
          <w:p w:rsidR="005D2A42" w:rsidRDefault="00B5397D">
            <w:pPr>
              <w:spacing w:line="0" w:lineRule="atLeast"/>
              <w:ind w:left="300"/>
              <w:rPr>
                <w:rFonts w:ascii="Gill Sans MT" w:eastAsia="Gill Sans MT" w:hAnsi="Gill Sans MT"/>
                <w:sz w:val="22"/>
              </w:rPr>
            </w:pPr>
            <w:r>
              <w:rPr>
                <w:rFonts w:ascii="Gill Sans MT" w:eastAsia="Gill Sans MT" w:hAnsi="Gill Sans MT"/>
                <w:sz w:val="22"/>
              </w:rPr>
              <w:t>M</w:t>
            </w:r>
          </w:p>
        </w:tc>
        <w:tc>
          <w:tcPr>
            <w:tcW w:w="320" w:type="dxa"/>
            <w:shd w:val="clear" w:color="auto" w:fill="auto"/>
            <w:vAlign w:val="bottom"/>
          </w:tcPr>
          <w:p w:rsidR="005D2A42" w:rsidRDefault="005D2A42">
            <w:pPr>
              <w:spacing w:line="0" w:lineRule="atLeast"/>
              <w:rPr>
                <w:rFonts w:ascii="Times New Roman" w:eastAsia="Times New Roman" w:hAnsi="Times New Roman"/>
                <w:sz w:val="23"/>
              </w:rPr>
            </w:pPr>
          </w:p>
        </w:tc>
        <w:tc>
          <w:tcPr>
            <w:tcW w:w="320" w:type="dxa"/>
            <w:gridSpan w:val="2"/>
            <w:shd w:val="clear" w:color="auto" w:fill="auto"/>
            <w:vAlign w:val="bottom"/>
          </w:tcPr>
          <w:p w:rsidR="005D2A42" w:rsidRDefault="00B5397D">
            <w:pPr>
              <w:spacing w:line="0" w:lineRule="atLeast"/>
              <w:ind w:left="20"/>
              <w:rPr>
                <w:rFonts w:ascii="Gill Sans MT" w:eastAsia="Gill Sans MT" w:hAnsi="Gill Sans MT"/>
                <w:sz w:val="22"/>
              </w:rPr>
            </w:pPr>
            <w:r>
              <w:rPr>
                <w:rFonts w:ascii="Gill Sans MT" w:eastAsia="Gill Sans MT" w:hAnsi="Gill Sans MT"/>
                <w:sz w:val="22"/>
              </w:rPr>
              <w:t>L</w:t>
            </w:r>
          </w:p>
        </w:tc>
        <w:tc>
          <w:tcPr>
            <w:tcW w:w="1240" w:type="dxa"/>
            <w:gridSpan w:val="2"/>
            <w:shd w:val="clear" w:color="auto" w:fill="auto"/>
            <w:vAlign w:val="bottom"/>
          </w:tcPr>
          <w:p w:rsidR="005D2A42" w:rsidRDefault="00B5397D">
            <w:pPr>
              <w:spacing w:line="0" w:lineRule="atLeast"/>
              <w:ind w:left="480"/>
              <w:rPr>
                <w:rFonts w:ascii="Gill Sans MT" w:eastAsia="Gill Sans MT" w:hAnsi="Gill Sans MT"/>
                <w:sz w:val="22"/>
              </w:rPr>
            </w:pPr>
            <w:r>
              <w:rPr>
                <w:rFonts w:ascii="Gill Sans MT" w:eastAsia="Gill Sans MT" w:hAnsi="Gill Sans MT"/>
                <w:sz w:val="22"/>
              </w:rPr>
              <w:t>M</w:t>
            </w:r>
          </w:p>
        </w:tc>
        <w:tc>
          <w:tcPr>
            <w:tcW w:w="20" w:type="dxa"/>
            <w:shd w:val="clear" w:color="auto" w:fill="auto"/>
            <w:vAlign w:val="bottom"/>
          </w:tcPr>
          <w:p w:rsidR="005D2A42" w:rsidRDefault="005D2A42">
            <w:pPr>
              <w:spacing w:line="0" w:lineRule="atLeast"/>
              <w:rPr>
                <w:rFonts w:ascii="Times New Roman" w:eastAsia="Times New Roman" w:hAnsi="Times New Roman"/>
                <w:sz w:val="23"/>
              </w:rPr>
            </w:pPr>
          </w:p>
        </w:tc>
        <w:tc>
          <w:tcPr>
            <w:tcW w:w="20" w:type="dxa"/>
            <w:shd w:val="clear" w:color="auto" w:fill="auto"/>
            <w:vAlign w:val="bottom"/>
          </w:tcPr>
          <w:p w:rsidR="005D2A42" w:rsidRDefault="005D2A42">
            <w:pPr>
              <w:spacing w:line="0" w:lineRule="atLeast"/>
              <w:rPr>
                <w:rFonts w:ascii="Times New Roman" w:eastAsia="Times New Roman" w:hAnsi="Times New Roman"/>
                <w:sz w:val="23"/>
              </w:rPr>
            </w:pPr>
          </w:p>
        </w:tc>
        <w:tc>
          <w:tcPr>
            <w:tcW w:w="140" w:type="dxa"/>
            <w:shd w:val="clear" w:color="auto" w:fill="auto"/>
            <w:vAlign w:val="bottom"/>
          </w:tcPr>
          <w:p w:rsidR="005D2A42" w:rsidRDefault="00B5397D">
            <w:pPr>
              <w:spacing w:line="0" w:lineRule="atLeast"/>
              <w:ind w:left="20"/>
              <w:rPr>
                <w:rFonts w:ascii="Gill Sans MT" w:eastAsia="Gill Sans MT" w:hAnsi="Gill Sans MT"/>
                <w:w w:val="92"/>
                <w:sz w:val="22"/>
              </w:rPr>
            </w:pPr>
            <w:r>
              <w:rPr>
                <w:rFonts w:ascii="Gill Sans MT" w:eastAsia="Gill Sans MT" w:hAnsi="Gill Sans MT"/>
                <w:w w:val="92"/>
                <w:sz w:val="22"/>
              </w:rPr>
              <w:t>L</w:t>
            </w:r>
          </w:p>
        </w:tc>
        <w:tc>
          <w:tcPr>
            <w:tcW w:w="1280" w:type="dxa"/>
            <w:gridSpan w:val="2"/>
            <w:shd w:val="clear" w:color="auto" w:fill="auto"/>
            <w:vAlign w:val="bottom"/>
          </w:tcPr>
          <w:p w:rsidR="005D2A42" w:rsidRDefault="00B5397D">
            <w:pPr>
              <w:spacing w:line="0" w:lineRule="atLeast"/>
              <w:ind w:left="640"/>
              <w:rPr>
                <w:rFonts w:ascii="Gill Sans MT" w:eastAsia="Gill Sans MT" w:hAnsi="Gill Sans MT"/>
                <w:sz w:val="22"/>
              </w:rPr>
            </w:pPr>
            <w:r>
              <w:rPr>
                <w:rFonts w:ascii="Gill Sans MT" w:eastAsia="Gill Sans MT" w:hAnsi="Gill Sans MT"/>
                <w:sz w:val="22"/>
              </w:rPr>
              <w:t>M</w:t>
            </w:r>
          </w:p>
        </w:tc>
      </w:tr>
      <w:tr w:rsidR="005D2A42">
        <w:trPr>
          <w:trHeight w:val="406"/>
        </w:trPr>
        <w:tc>
          <w:tcPr>
            <w:tcW w:w="11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1160" w:type="dxa"/>
            <w:gridSpan w:val="3"/>
            <w:shd w:val="clear" w:color="auto" w:fill="auto"/>
            <w:vAlign w:val="bottom"/>
          </w:tcPr>
          <w:p w:rsidR="005D2A42" w:rsidRDefault="00B5397D">
            <w:pPr>
              <w:spacing w:line="0" w:lineRule="atLeast"/>
              <w:ind w:left="80"/>
              <w:rPr>
                <w:rFonts w:ascii="Gill Sans MT" w:eastAsia="Gill Sans MT" w:hAnsi="Gill Sans MT"/>
                <w:sz w:val="22"/>
              </w:rPr>
            </w:pPr>
            <w:r>
              <w:rPr>
                <w:rFonts w:ascii="Gill Sans MT" w:eastAsia="Gill Sans MT" w:hAnsi="Gill Sans MT"/>
                <w:sz w:val="22"/>
              </w:rPr>
              <w:t>Nord</w:t>
            </w: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22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620" w:type="dxa"/>
            <w:shd w:val="clear" w:color="auto" w:fill="auto"/>
            <w:vAlign w:val="bottom"/>
          </w:tcPr>
          <w:p w:rsidR="005D2A42" w:rsidRDefault="00B5397D">
            <w:pPr>
              <w:spacing w:line="0" w:lineRule="atLeast"/>
              <w:ind w:left="40"/>
              <w:rPr>
                <w:rFonts w:ascii="Gill Sans MT" w:eastAsia="Gill Sans MT" w:hAnsi="Gill Sans MT"/>
                <w:sz w:val="22"/>
              </w:rPr>
            </w:pPr>
            <w:r>
              <w:rPr>
                <w:rFonts w:ascii="Gill Sans MT" w:eastAsia="Gill Sans MT" w:hAnsi="Gill Sans MT"/>
                <w:sz w:val="22"/>
              </w:rPr>
              <w:t>Ouest</w:t>
            </w:r>
          </w:p>
        </w:tc>
        <w:tc>
          <w:tcPr>
            <w:tcW w:w="180" w:type="dxa"/>
            <w:shd w:val="clear" w:color="auto" w:fill="auto"/>
            <w:vAlign w:val="bottom"/>
          </w:tcPr>
          <w:p w:rsidR="005D2A42" w:rsidRDefault="005D2A42">
            <w:pPr>
              <w:spacing w:line="0" w:lineRule="atLeast"/>
              <w:rPr>
                <w:rFonts w:ascii="Times New Roman" w:eastAsia="Times New Roman" w:hAnsi="Times New Roman"/>
                <w:sz w:val="24"/>
              </w:rPr>
            </w:pPr>
          </w:p>
        </w:tc>
        <w:tc>
          <w:tcPr>
            <w:tcW w:w="440" w:type="dxa"/>
            <w:shd w:val="clear" w:color="auto" w:fill="auto"/>
            <w:vAlign w:val="bottom"/>
          </w:tcPr>
          <w:p w:rsidR="005D2A42" w:rsidRDefault="005D2A42">
            <w:pPr>
              <w:spacing w:line="0" w:lineRule="atLeast"/>
              <w:rPr>
                <w:rFonts w:ascii="Times New Roman" w:eastAsia="Times New Roman" w:hAnsi="Times New Roman"/>
                <w:sz w:val="24"/>
              </w:rPr>
            </w:pPr>
          </w:p>
        </w:tc>
        <w:tc>
          <w:tcPr>
            <w:tcW w:w="2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1120" w:type="dxa"/>
            <w:gridSpan w:val="4"/>
            <w:shd w:val="clear" w:color="auto" w:fill="auto"/>
            <w:vAlign w:val="bottom"/>
          </w:tcPr>
          <w:p w:rsidR="005D2A42" w:rsidRDefault="00B5397D">
            <w:pPr>
              <w:spacing w:line="0" w:lineRule="atLeast"/>
              <w:rPr>
                <w:rFonts w:ascii="Gill Sans MT" w:eastAsia="Gill Sans MT" w:hAnsi="Gill Sans MT"/>
                <w:sz w:val="22"/>
              </w:rPr>
            </w:pPr>
            <w:r>
              <w:rPr>
                <w:rFonts w:ascii="Gill Sans MT" w:eastAsia="Gill Sans MT" w:hAnsi="Gill Sans MT"/>
                <w:sz w:val="22"/>
              </w:rPr>
              <w:t>Centre</w:t>
            </w:r>
          </w:p>
        </w:tc>
        <w:tc>
          <w:tcPr>
            <w:tcW w:w="1880" w:type="dxa"/>
            <w:gridSpan w:val="5"/>
            <w:shd w:val="clear" w:color="auto" w:fill="auto"/>
            <w:vAlign w:val="bottom"/>
          </w:tcPr>
          <w:p w:rsidR="005D2A42" w:rsidRDefault="00B5397D">
            <w:pPr>
              <w:spacing w:line="0" w:lineRule="atLeast"/>
              <w:ind w:left="320"/>
              <w:rPr>
                <w:rFonts w:ascii="Gill Sans MT" w:eastAsia="Gill Sans MT" w:hAnsi="Gill Sans MT"/>
                <w:sz w:val="22"/>
              </w:rPr>
            </w:pPr>
            <w:r>
              <w:rPr>
                <w:rFonts w:ascii="Gill Sans MT" w:eastAsia="Gill Sans MT" w:hAnsi="Gill Sans MT"/>
                <w:sz w:val="22"/>
              </w:rPr>
              <w:t>Sud-Ouest</w:t>
            </w: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420" w:type="dxa"/>
            <w:gridSpan w:val="3"/>
            <w:shd w:val="clear" w:color="auto" w:fill="auto"/>
            <w:vAlign w:val="bottom"/>
          </w:tcPr>
          <w:p w:rsidR="005D2A42" w:rsidRDefault="00B5397D">
            <w:pPr>
              <w:spacing w:line="0" w:lineRule="atLeast"/>
              <w:ind w:left="100"/>
              <w:rPr>
                <w:rFonts w:ascii="Gill Sans MT" w:eastAsia="Gill Sans MT" w:hAnsi="Gill Sans MT"/>
                <w:sz w:val="22"/>
              </w:rPr>
            </w:pPr>
            <w:r>
              <w:rPr>
                <w:rFonts w:ascii="Gill Sans MT" w:eastAsia="Gill Sans MT" w:hAnsi="Gill Sans MT"/>
                <w:sz w:val="22"/>
              </w:rPr>
              <w:t>National</w:t>
            </w:r>
          </w:p>
        </w:tc>
      </w:tr>
      <w:tr w:rsidR="005D2A42">
        <w:trPr>
          <w:trHeight w:val="119"/>
        </w:trPr>
        <w:tc>
          <w:tcPr>
            <w:tcW w:w="1120" w:type="dxa"/>
            <w:vMerge w:val="restart"/>
            <w:shd w:val="clear" w:color="auto" w:fill="auto"/>
            <w:vAlign w:val="bottom"/>
          </w:tcPr>
          <w:p w:rsidR="005D2A42" w:rsidRDefault="00B5397D">
            <w:pPr>
              <w:spacing w:line="0" w:lineRule="atLeast"/>
              <w:ind w:left="100"/>
              <w:rPr>
                <w:rFonts w:ascii="Gill Sans MT" w:eastAsia="Gill Sans MT" w:hAnsi="Gill Sans MT"/>
              </w:rPr>
            </w:pPr>
            <w:r>
              <w:rPr>
                <w:rFonts w:ascii="Gill Sans MT" w:eastAsia="Gill Sans MT" w:hAnsi="Gill Sans MT"/>
              </w:rPr>
              <w:t>L Lecture</w:t>
            </w: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800" w:type="dxa"/>
            <w:shd w:val="clear" w:color="auto" w:fill="auto"/>
            <w:vAlign w:val="bottom"/>
          </w:tcPr>
          <w:p w:rsidR="005D2A42" w:rsidRDefault="005D2A42">
            <w:pPr>
              <w:spacing w:line="0" w:lineRule="atLeast"/>
              <w:rPr>
                <w:rFonts w:ascii="Times New Roman" w:eastAsia="Times New Roman" w:hAnsi="Times New Roman"/>
                <w:sz w:val="10"/>
              </w:rPr>
            </w:pPr>
          </w:p>
        </w:tc>
        <w:tc>
          <w:tcPr>
            <w:tcW w:w="34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vMerge w:val="restart"/>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220" w:type="dxa"/>
            <w:shd w:val="clear" w:color="auto" w:fill="auto"/>
            <w:vAlign w:val="bottom"/>
          </w:tcPr>
          <w:p w:rsidR="005D2A42" w:rsidRDefault="005D2A42">
            <w:pPr>
              <w:spacing w:line="0" w:lineRule="atLeast"/>
              <w:rPr>
                <w:rFonts w:ascii="Times New Roman" w:eastAsia="Times New Roman" w:hAnsi="Times New Roman"/>
                <w:sz w:val="10"/>
              </w:rPr>
            </w:pPr>
          </w:p>
        </w:tc>
        <w:tc>
          <w:tcPr>
            <w:tcW w:w="140" w:type="dxa"/>
            <w:shd w:val="clear" w:color="auto" w:fill="auto"/>
            <w:vAlign w:val="bottom"/>
          </w:tcPr>
          <w:p w:rsidR="005D2A42" w:rsidRDefault="005D2A42">
            <w:pPr>
              <w:spacing w:line="0" w:lineRule="atLeast"/>
              <w:rPr>
                <w:rFonts w:ascii="Times New Roman" w:eastAsia="Times New Roman" w:hAnsi="Times New Roman"/>
                <w:sz w:val="10"/>
              </w:rPr>
            </w:pPr>
          </w:p>
        </w:tc>
        <w:tc>
          <w:tcPr>
            <w:tcW w:w="800" w:type="dxa"/>
            <w:gridSpan w:val="2"/>
            <w:shd w:val="clear" w:color="auto" w:fill="auto"/>
            <w:vAlign w:val="bottom"/>
          </w:tcPr>
          <w:p w:rsidR="005D2A42" w:rsidRDefault="005D2A42">
            <w:pPr>
              <w:spacing w:line="0" w:lineRule="atLeast"/>
              <w:rPr>
                <w:rFonts w:ascii="Times New Roman" w:eastAsia="Times New Roman" w:hAnsi="Times New Roman"/>
                <w:sz w:val="10"/>
              </w:rPr>
            </w:pPr>
          </w:p>
        </w:tc>
        <w:tc>
          <w:tcPr>
            <w:tcW w:w="440" w:type="dxa"/>
            <w:shd w:val="clear" w:color="auto" w:fill="auto"/>
            <w:vAlign w:val="bottom"/>
          </w:tcPr>
          <w:p w:rsidR="005D2A42" w:rsidRDefault="005D2A42">
            <w:pPr>
              <w:spacing w:line="0" w:lineRule="atLeast"/>
              <w:rPr>
                <w:rFonts w:ascii="Times New Roman" w:eastAsia="Times New Roman" w:hAnsi="Times New Roman"/>
                <w:sz w:val="10"/>
              </w:rPr>
            </w:pPr>
          </w:p>
        </w:tc>
        <w:tc>
          <w:tcPr>
            <w:tcW w:w="280" w:type="dxa"/>
            <w:vMerge w:val="restart"/>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vMerge w:val="restart"/>
            <w:shd w:val="clear" w:color="auto" w:fill="auto"/>
            <w:vAlign w:val="bottom"/>
          </w:tcPr>
          <w:p w:rsidR="005D2A42" w:rsidRDefault="005D2A42">
            <w:pPr>
              <w:spacing w:line="0" w:lineRule="atLeast"/>
              <w:rPr>
                <w:rFonts w:ascii="Times New Roman" w:eastAsia="Times New Roman" w:hAnsi="Times New Roman"/>
                <w:sz w:val="10"/>
              </w:rPr>
            </w:pPr>
          </w:p>
        </w:tc>
        <w:tc>
          <w:tcPr>
            <w:tcW w:w="1760" w:type="dxa"/>
            <w:gridSpan w:val="7"/>
            <w:vMerge w:val="restart"/>
            <w:shd w:val="clear" w:color="auto" w:fill="auto"/>
            <w:vAlign w:val="bottom"/>
          </w:tcPr>
          <w:p w:rsidR="005D2A42" w:rsidRDefault="00B5397D">
            <w:pPr>
              <w:spacing w:line="0" w:lineRule="atLeast"/>
              <w:ind w:left="40"/>
              <w:rPr>
                <w:rFonts w:ascii="Gill Sans MT" w:eastAsia="Gill Sans MT" w:hAnsi="Gill Sans MT"/>
              </w:rPr>
            </w:pPr>
            <w:r>
              <w:rPr>
                <w:rFonts w:ascii="Gill Sans MT" w:eastAsia="Gill Sans MT" w:hAnsi="Gill Sans MT"/>
              </w:rPr>
              <w:t>M Mathématiques</w:t>
            </w:r>
          </w:p>
        </w:tc>
        <w:tc>
          <w:tcPr>
            <w:tcW w:w="620" w:type="dxa"/>
            <w:shd w:val="clear" w:color="auto" w:fill="auto"/>
            <w:vAlign w:val="bottom"/>
          </w:tcPr>
          <w:p w:rsidR="005D2A42" w:rsidRDefault="005D2A42">
            <w:pPr>
              <w:spacing w:line="0" w:lineRule="atLeast"/>
              <w:rPr>
                <w:rFonts w:ascii="Times New Roman" w:eastAsia="Times New Roman" w:hAnsi="Times New Roman"/>
                <w:sz w:val="10"/>
              </w:rPr>
            </w:pPr>
          </w:p>
        </w:tc>
        <w:tc>
          <w:tcPr>
            <w:tcW w:w="62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vMerge w:val="restart"/>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940" w:type="dxa"/>
            <w:gridSpan w:val="2"/>
            <w:shd w:val="clear" w:color="auto" w:fill="auto"/>
            <w:vAlign w:val="bottom"/>
          </w:tcPr>
          <w:p w:rsidR="005D2A42" w:rsidRDefault="005D2A42">
            <w:pPr>
              <w:spacing w:line="0" w:lineRule="atLeast"/>
              <w:rPr>
                <w:rFonts w:ascii="Times New Roman" w:eastAsia="Times New Roman" w:hAnsi="Times New Roman"/>
                <w:sz w:val="10"/>
              </w:rPr>
            </w:pPr>
          </w:p>
        </w:tc>
        <w:tc>
          <w:tcPr>
            <w:tcW w:w="48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230"/>
        </w:trPr>
        <w:tc>
          <w:tcPr>
            <w:tcW w:w="1120" w:type="dxa"/>
            <w:vMerge/>
            <w:shd w:val="clear" w:color="auto" w:fill="auto"/>
            <w:vAlign w:val="bottom"/>
          </w:tcPr>
          <w:p w:rsidR="005D2A42" w:rsidRDefault="005D2A42">
            <w:pPr>
              <w:spacing w:line="0" w:lineRule="atLeast"/>
              <w:rPr>
                <w:rFonts w:ascii="Times New Roman" w:eastAsia="Times New Roman" w:hAnsi="Times New Roman"/>
              </w:rPr>
            </w:pPr>
          </w:p>
        </w:tc>
        <w:tc>
          <w:tcPr>
            <w:tcW w:w="80" w:type="dxa"/>
            <w:tcBorders>
              <w:right w:val="single" w:sz="8" w:space="0" w:color="00B0F0"/>
            </w:tcBorders>
            <w:shd w:val="clear" w:color="auto" w:fill="00B0F0"/>
            <w:vAlign w:val="bottom"/>
          </w:tcPr>
          <w:p w:rsidR="005D2A42" w:rsidRDefault="005D2A42">
            <w:pPr>
              <w:spacing w:line="0" w:lineRule="atLeast"/>
              <w:rPr>
                <w:rFonts w:ascii="Times New Roman" w:eastAsia="Times New Roman" w:hAnsi="Times New Roman"/>
              </w:rPr>
            </w:pPr>
          </w:p>
        </w:tc>
        <w:tc>
          <w:tcPr>
            <w:tcW w:w="80" w:type="dxa"/>
            <w:tcBorders>
              <w:left w:val="single" w:sz="8" w:space="0" w:color="00B0F0"/>
            </w:tcBorders>
            <w:shd w:val="clear" w:color="auto" w:fill="00B0F0"/>
            <w:vAlign w:val="bottom"/>
          </w:tcPr>
          <w:p w:rsidR="005D2A42" w:rsidRDefault="005D2A42">
            <w:pPr>
              <w:spacing w:line="0" w:lineRule="atLeast"/>
              <w:rPr>
                <w:rFonts w:ascii="Times New Roman" w:eastAsia="Times New Roman" w:hAnsi="Times New Roman"/>
              </w:rPr>
            </w:pPr>
          </w:p>
        </w:tc>
        <w:tc>
          <w:tcPr>
            <w:tcW w:w="1140" w:type="dxa"/>
            <w:gridSpan w:val="2"/>
            <w:shd w:val="clear" w:color="auto" w:fill="00B0F0"/>
            <w:vAlign w:val="bottom"/>
          </w:tcPr>
          <w:p w:rsidR="005D2A42" w:rsidRDefault="00B5397D">
            <w:pPr>
              <w:spacing w:line="227" w:lineRule="exact"/>
              <w:ind w:left="140"/>
              <w:rPr>
                <w:rFonts w:ascii="Gill Sans MT" w:eastAsia="Gill Sans MT" w:hAnsi="Gill Sans MT"/>
                <w:color w:val="FFFFFF"/>
              </w:rPr>
            </w:pPr>
            <w:r>
              <w:rPr>
                <w:rFonts w:ascii="Gill Sans MT" w:eastAsia="Gill Sans MT" w:hAnsi="Gill Sans MT"/>
                <w:color w:val="FFFFFF"/>
              </w:rPr>
              <w:t>Significatif</w:t>
            </w:r>
          </w:p>
        </w:tc>
        <w:tc>
          <w:tcPr>
            <w:tcW w:w="20" w:type="dxa"/>
            <w:vMerge/>
            <w:shd w:val="clear" w:color="auto" w:fill="auto"/>
            <w:vAlign w:val="bottom"/>
          </w:tcPr>
          <w:p w:rsidR="005D2A42" w:rsidRDefault="005D2A42">
            <w:pPr>
              <w:spacing w:line="0" w:lineRule="atLeast"/>
              <w:rPr>
                <w:rFonts w:ascii="Times New Roman" w:eastAsia="Times New Roman" w:hAnsi="Times New Roman"/>
              </w:rPr>
            </w:pPr>
          </w:p>
        </w:tc>
        <w:tc>
          <w:tcPr>
            <w:tcW w:w="80" w:type="dxa"/>
            <w:shd w:val="clear" w:color="auto" w:fill="00B0F0"/>
            <w:vAlign w:val="bottom"/>
          </w:tcPr>
          <w:p w:rsidR="005D2A42" w:rsidRDefault="005D2A42">
            <w:pPr>
              <w:spacing w:line="0" w:lineRule="atLeast"/>
              <w:rPr>
                <w:rFonts w:ascii="Times New Roman" w:eastAsia="Times New Roman" w:hAnsi="Times New Roman"/>
              </w:rPr>
            </w:pPr>
          </w:p>
        </w:tc>
        <w:tc>
          <w:tcPr>
            <w:tcW w:w="1600" w:type="dxa"/>
            <w:gridSpan w:val="5"/>
            <w:shd w:val="clear" w:color="auto" w:fill="D1E3F3"/>
            <w:vAlign w:val="bottom"/>
          </w:tcPr>
          <w:p w:rsidR="005D2A42" w:rsidRDefault="00B5397D">
            <w:pPr>
              <w:spacing w:line="227" w:lineRule="exact"/>
              <w:ind w:left="200"/>
              <w:rPr>
                <w:rFonts w:ascii="Gill Sans MT" w:eastAsia="Gill Sans MT" w:hAnsi="Gill Sans MT"/>
                <w:color w:val="005874"/>
              </w:rPr>
            </w:pPr>
            <w:r>
              <w:rPr>
                <w:rFonts w:ascii="Gill Sans MT" w:eastAsia="Gill Sans MT" w:hAnsi="Gill Sans MT"/>
                <w:color w:val="005874"/>
              </w:rPr>
              <w:t>Non-significatif</w:t>
            </w:r>
          </w:p>
        </w:tc>
        <w:tc>
          <w:tcPr>
            <w:tcW w:w="280" w:type="dxa"/>
            <w:vMerge/>
            <w:shd w:val="clear" w:color="auto" w:fill="auto"/>
            <w:vAlign w:val="bottom"/>
          </w:tcPr>
          <w:p w:rsidR="005D2A42" w:rsidRDefault="005D2A42">
            <w:pPr>
              <w:spacing w:line="0" w:lineRule="atLeast"/>
              <w:rPr>
                <w:rFonts w:ascii="Times New Roman" w:eastAsia="Times New Roman" w:hAnsi="Times New Roman"/>
              </w:rPr>
            </w:pPr>
          </w:p>
        </w:tc>
        <w:tc>
          <w:tcPr>
            <w:tcW w:w="80" w:type="dxa"/>
            <w:vMerge/>
            <w:shd w:val="clear" w:color="auto" w:fill="auto"/>
            <w:vAlign w:val="bottom"/>
          </w:tcPr>
          <w:p w:rsidR="005D2A42" w:rsidRDefault="005D2A42">
            <w:pPr>
              <w:spacing w:line="0" w:lineRule="atLeast"/>
              <w:rPr>
                <w:rFonts w:ascii="Times New Roman" w:eastAsia="Times New Roman" w:hAnsi="Times New Roman"/>
              </w:rPr>
            </w:pPr>
          </w:p>
        </w:tc>
        <w:tc>
          <w:tcPr>
            <w:tcW w:w="1760" w:type="dxa"/>
            <w:gridSpan w:val="7"/>
            <w:vMerge/>
            <w:shd w:val="clear" w:color="auto" w:fill="auto"/>
            <w:vAlign w:val="bottom"/>
          </w:tcPr>
          <w:p w:rsidR="005D2A42" w:rsidRDefault="005D2A42">
            <w:pPr>
              <w:spacing w:line="0" w:lineRule="atLeast"/>
              <w:rPr>
                <w:rFonts w:ascii="Times New Roman" w:eastAsia="Times New Roman" w:hAnsi="Times New Roman"/>
              </w:rPr>
            </w:pPr>
          </w:p>
        </w:tc>
        <w:tc>
          <w:tcPr>
            <w:tcW w:w="1240" w:type="dxa"/>
            <w:gridSpan w:val="2"/>
            <w:shd w:val="clear" w:color="auto" w:fill="00C459"/>
            <w:vAlign w:val="bottom"/>
          </w:tcPr>
          <w:p w:rsidR="005D2A42" w:rsidRDefault="00B5397D">
            <w:pPr>
              <w:spacing w:line="227" w:lineRule="exact"/>
              <w:ind w:left="220"/>
              <w:rPr>
                <w:rFonts w:ascii="Gill Sans MT" w:eastAsia="Gill Sans MT" w:hAnsi="Gill Sans MT"/>
                <w:color w:val="FFFFFF"/>
                <w:shd w:val="clear" w:color="auto" w:fill="00C459"/>
              </w:rPr>
            </w:pPr>
            <w:r>
              <w:rPr>
                <w:rFonts w:ascii="Gill Sans MT" w:eastAsia="Gill Sans MT" w:hAnsi="Gill Sans MT"/>
                <w:color w:val="FFFFFF"/>
                <w:shd w:val="clear" w:color="auto" w:fill="00C459"/>
              </w:rPr>
              <w:t>Significatif</w:t>
            </w:r>
          </w:p>
        </w:tc>
        <w:tc>
          <w:tcPr>
            <w:tcW w:w="20" w:type="dxa"/>
            <w:vMerge/>
            <w:shd w:val="clear" w:color="auto" w:fill="auto"/>
            <w:vAlign w:val="bottom"/>
          </w:tcPr>
          <w:p w:rsidR="005D2A42" w:rsidRDefault="005D2A42">
            <w:pPr>
              <w:spacing w:line="0" w:lineRule="atLeast"/>
              <w:rPr>
                <w:rFonts w:ascii="Times New Roman" w:eastAsia="Times New Roman" w:hAnsi="Times New Roman"/>
              </w:rPr>
            </w:pPr>
          </w:p>
        </w:tc>
        <w:tc>
          <w:tcPr>
            <w:tcW w:w="20" w:type="dxa"/>
            <w:shd w:val="clear" w:color="auto" w:fill="B0DD7F"/>
            <w:vAlign w:val="bottom"/>
          </w:tcPr>
          <w:p w:rsidR="005D2A42" w:rsidRDefault="005D2A42">
            <w:pPr>
              <w:spacing w:line="0" w:lineRule="atLeast"/>
              <w:rPr>
                <w:rFonts w:ascii="Times New Roman" w:eastAsia="Times New Roman" w:hAnsi="Times New Roman"/>
              </w:rPr>
            </w:pPr>
          </w:p>
        </w:tc>
        <w:tc>
          <w:tcPr>
            <w:tcW w:w="1420" w:type="dxa"/>
            <w:gridSpan w:val="3"/>
            <w:shd w:val="clear" w:color="auto" w:fill="B0DD7F"/>
            <w:vAlign w:val="bottom"/>
          </w:tcPr>
          <w:p w:rsidR="005D2A42" w:rsidRDefault="00B5397D">
            <w:pPr>
              <w:spacing w:line="227" w:lineRule="exact"/>
              <w:ind w:left="80"/>
              <w:rPr>
                <w:rFonts w:ascii="Gill Sans MT" w:eastAsia="Gill Sans MT" w:hAnsi="Gill Sans MT"/>
                <w:color w:val="1C5837"/>
                <w:shd w:val="clear" w:color="auto" w:fill="B0DD7F"/>
              </w:rPr>
            </w:pPr>
            <w:r>
              <w:rPr>
                <w:rFonts w:ascii="Gill Sans MT" w:eastAsia="Gill Sans MT" w:hAnsi="Gill Sans MT"/>
                <w:color w:val="1C5837"/>
                <w:shd w:val="clear" w:color="auto" w:fill="B0DD7F"/>
              </w:rPr>
              <w:t>Non-significatif</w:t>
            </w:r>
          </w:p>
        </w:tc>
      </w:tr>
      <w:tr w:rsidR="005D2A42">
        <w:trPr>
          <w:trHeight w:val="70"/>
        </w:trPr>
        <w:tc>
          <w:tcPr>
            <w:tcW w:w="11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80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660" w:type="dxa"/>
            <w:gridSpan w:val="4"/>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14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6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1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44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280" w:type="dxa"/>
            <w:shd w:val="clear" w:color="auto" w:fill="auto"/>
            <w:vAlign w:val="bottom"/>
          </w:tcPr>
          <w:p w:rsidR="005D2A42" w:rsidRDefault="005D2A42">
            <w:pPr>
              <w:spacing w:line="0" w:lineRule="atLeast"/>
              <w:rPr>
                <w:rFonts w:ascii="Times New Roman" w:eastAsia="Times New Roman" w:hAnsi="Times New Roman"/>
                <w:sz w:val="6"/>
              </w:rPr>
            </w:pPr>
          </w:p>
        </w:tc>
        <w:tc>
          <w:tcPr>
            <w:tcW w:w="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34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30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14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660" w:type="dxa"/>
            <w:gridSpan w:val="2"/>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14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800" w:type="dxa"/>
            <w:gridSpan w:val="2"/>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6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14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80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4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r>
      <w:tr w:rsidR="005D2A42">
        <w:trPr>
          <w:trHeight w:val="920"/>
        </w:trPr>
        <w:tc>
          <w:tcPr>
            <w:tcW w:w="11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2220" w:type="dxa"/>
            <w:gridSpan w:val="7"/>
            <w:shd w:val="clear" w:color="auto" w:fill="auto"/>
            <w:vAlign w:val="bottom"/>
          </w:tcPr>
          <w:p w:rsidR="005D2A42" w:rsidRDefault="00B5397D">
            <w:pPr>
              <w:spacing w:line="919" w:lineRule="exact"/>
              <w:ind w:left="240"/>
              <w:rPr>
                <w:rFonts w:ascii="Gill Sans MT" w:eastAsia="Gill Sans MT" w:hAnsi="Gill Sans MT"/>
              </w:rPr>
            </w:pPr>
            <w:r>
              <w:rPr>
                <w:rFonts w:ascii="Arial" w:eastAsia="Arial" w:hAnsi="Arial"/>
                <w:b/>
                <w:sz w:val="87"/>
                <w:vertAlign w:val="subscript"/>
              </w:rPr>
              <w:t>•</w:t>
            </w:r>
            <w:r>
              <w:rPr>
                <w:rFonts w:ascii="Gill Sans MT" w:eastAsia="Gill Sans MT" w:hAnsi="Gill Sans MT"/>
              </w:rPr>
              <w:t xml:space="preserve">  Moyenne des filles</w:t>
            </w:r>
          </w:p>
        </w:tc>
        <w:tc>
          <w:tcPr>
            <w:tcW w:w="180" w:type="dxa"/>
            <w:shd w:val="clear" w:color="auto" w:fill="auto"/>
            <w:vAlign w:val="bottom"/>
          </w:tcPr>
          <w:p w:rsidR="005D2A42" w:rsidRDefault="005D2A42">
            <w:pPr>
              <w:spacing w:line="0" w:lineRule="atLeast"/>
              <w:rPr>
                <w:rFonts w:ascii="Times New Roman" w:eastAsia="Times New Roman" w:hAnsi="Times New Roman"/>
                <w:sz w:val="24"/>
              </w:rPr>
            </w:pPr>
          </w:p>
        </w:tc>
        <w:tc>
          <w:tcPr>
            <w:tcW w:w="440" w:type="dxa"/>
            <w:shd w:val="clear" w:color="auto" w:fill="auto"/>
            <w:vAlign w:val="bottom"/>
          </w:tcPr>
          <w:p w:rsidR="005D2A42" w:rsidRDefault="005D2A42">
            <w:pPr>
              <w:spacing w:line="0" w:lineRule="atLeast"/>
              <w:rPr>
                <w:rFonts w:ascii="Times New Roman" w:eastAsia="Times New Roman" w:hAnsi="Times New Roman"/>
                <w:sz w:val="24"/>
              </w:rPr>
            </w:pPr>
          </w:p>
        </w:tc>
        <w:tc>
          <w:tcPr>
            <w:tcW w:w="2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340" w:type="dxa"/>
            <w:shd w:val="clear" w:color="auto" w:fill="auto"/>
            <w:vAlign w:val="bottom"/>
          </w:tcPr>
          <w:p w:rsidR="005D2A42" w:rsidRDefault="00B5397D">
            <w:pPr>
              <w:spacing w:line="0" w:lineRule="atLeast"/>
              <w:ind w:left="40"/>
              <w:rPr>
                <w:rFonts w:ascii="Arial" w:eastAsia="Arial" w:hAnsi="Arial"/>
                <w:b/>
                <w:sz w:val="28"/>
              </w:rPr>
            </w:pPr>
            <w:r>
              <w:rPr>
                <w:rFonts w:ascii="Arial" w:eastAsia="Arial" w:hAnsi="Arial"/>
                <w:b/>
                <w:sz w:val="28"/>
              </w:rPr>
              <w:t>■</w:t>
            </w:r>
          </w:p>
        </w:tc>
        <w:tc>
          <w:tcPr>
            <w:tcW w:w="2660" w:type="dxa"/>
            <w:gridSpan w:val="8"/>
            <w:shd w:val="clear" w:color="auto" w:fill="auto"/>
            <w:vAlign w:val="bottom"/>
          </w:tcPr>
          <w:p w:rsidR="005D2A42" w:rsidRDefault="00B5397D">
            <w:pPr>
              <w:spacing w:line="0" w:lineRule="atLeast"/>
              <w:ind w:left="120"/>
              <w:rPr>
                <w:rFonts w:ascii="Gill Sans MT" w:eastAsia="Gill Sans MT" w:hAnsi="Gill Sans MT"/>
              </w:rPr>
            </w:pPr>
            <w:r>
              <w:rPr>
                <w:rFonts w:ascii="Gill Sans MT" w:eastAsia="Gill Sans MT" w:hAnsi="Gill Sans MT"/>
              </w:rPr>
              <w:t>Moyenne des garçons</w:t>
            </w: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480" w:type="dxa"/>
            <w:shd w:val="clear" w:color="auto" w:fill="auto"/>
            <w:vAlign w:val="bottom"/>
          </w:tcPr>
          <w:p w:rsidR="005D2A42" w:rsidRDefault="005D2A42">
            <w:pPr>
              <w:spacing w:line="0" w:lineRule="atLeast"/>
              <w:rPr>
                <w:rFonts w:ascii="Times New Roman" w:eastAsia="Times New Roman" w:hAnsi="Times New Roman"/>
                <w:sz w:val="24"/>
              </w:rPr>
            </w:pPr>
          </w:p>
        </w:tc>
      </w:tr>
    </w:tbl>
    <w:p w:rsidR="005D2A42" w:rsidRDefault="00301681">
      <w:pPr>
        <w:spacing w:line="2"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580416" behindDoc="1" locked="0" layoutInCell="0" allowOverlap="1">
            <wp:simplePos x="0" y="0"/>
            <wp:positionH relativeFrom="column">
              <wp:posOffset>694690</wp:posOffset>
            </wp:positionH>
            <wp:positionV relativeFrom="paragraph">
              <wp:posOffset>-2839085</wp:posOffset>
            </wp:positionV>
            <wp:extent cx="151130" cy="151130"/>
            <wp:effectExtent l="19050" t="0" r="1270" b="0"/>
            <wp:wrapNone/>
            <wp:docPr id="199" name="Imag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56"/>
                    <a:srcRect/>
                    <a:stretch>
                      <a:fillRect/>
                    </a:stretch>
                  </pic:blipFill>
                  <pic:spPr bwMode="auto">
                    <a:xfrm>
                      <a:off x="0" y="0"/>
                      <a:ext cx="151130" cy="151130"/>
                    </a:xfrm>
                    <a:prstGeom prst="rect">
                      <a:avLst/>
                    </a:prstGeom>
                    <a:noFill/>
                  </pic:spPr>
                </pic:pic>
              </a:graphicData>
            </a:graphic>
          </wp:anchor>
        </w:drawing>
      </w:r>
    </w:p>
    <w:p w:rsidR="005D2A42" w:rsidRDefault="00B5397D">
      <w:pPr>
        <w:numPr>
          <w:ilvl w:val="0"/>
          <w:numId w:val="18"/>
        </w:numPr>
        <w:tabs>
          <w:tab w:val="left" w:pos="361"/>
        </w:tabs>
        <w:spacing w:line="279" w:lineRule="auto"/>
        <w:ind w:left="361" w:hanging="361"/>
        <w:jc w:val="both"/>
        <w:rPr>
          <w:rFonts w:ascii="Symbol" w:eastAsia="Symbol" w:hAnsi="Symbol"/>
          <w:sz w:val="17"/>
        </w:rPr>
      </w:pPr>
      <w:r>
        <w:rPr>
          <w:rFonts w:ascii="Arial" w:eastAsia="Arial" w:hAnsi="Arial"/>
          <w:sz w:val="19"/>
        </w:rPr>
        <w:t>En fin de scolarité, au niveau national, il est constaté que les filles performent en général moins que les garçons en mathématiques. On ne relève pas de différence de performances entre les filles et les garçons en lecture. Ces résultats confirment la même tendance observée en 5</w:t>
      </w:r>
      <w:r>
        <w:rPr>
          <w:rFonts w:ascii="Arial" w:eastAsia="Arial" w:hAnsi="Arial"/>
          <w:sz w:val="21"/>
          <w:vertAlign w:val="superscript"/>
        </w:rPr>
        <w:t>ème</w:t>
      </w:r>
      <w:r>
        <w:rPr>
          <w:rFonts w:ascii="Arial" w:eastAsia="Arial" w:hAnsi="Arial"/>
          <w:sz w:val="19"/>
        </w:rPr>
        <w:t xml:space="preserve"> année du primaire par l’évaluation PASEC Sénégal 2007 et encourage le Sénégal à poursuivre ses mesures au niveau</w:t>
      </w:r>
    </w:p>
    <w:p w:rsidR="005D2A42" w:rsidRDefault="006A2137">
      <w:pPr>
        <w:spacing w:line="280" w:lineRule="exact"/>
        <w:rPr>
          <w:rFonts w:ascii="Times New Roman" w:eastAsia="Times New Roman" w:hAnsi="Times New Roman"/>
        </w:rPr>
      </w:pPr>
      <w:r>
        <w:rPr>
          <w:rFonts w:ascii="Symbol" w:eastAsia="Symbol" w:hAnsi="Symbol"/>
          <w:sz w:val="17"/>
        </w:rPr>
        <w:pict>
          <v:line id="_x0000_s1224" style="position:absolute;z-index:-251735040" from="0,7.5pt" to="2in,7.5pt" o:allowincell="f" o:userdrawn="t" strokeweight=".21164mm"/>
        </w:pict>
      </w:r>
    </w:p>
    <w:p w:rsidR="005D2A42" w:rsidRDefault="00B5397D">
      <w:pPr>
        <w:spacing w:line="200" w:lineRule="auto"/>
        <w:ind w:left="1" w:right="1000"/>
        <w:rPr>
          <w:rFonts w:ascii="Times New Roman" w:eastAsia="Times New Roman" w:hAnsi="Times New Roman"/>
          <w:sz w:val="18"/>
        </w:rPr>
      </w:pPr>
      <w:r>
        <w:rPr>
          <w:sz w:val="25"/>
          <w:vertAlign w:val="superscript"/>
        </w:rPr>
        <w:t>18</w:t>
      </w:r>
      <w:r>
        <w:rPr>
          <w:rFonts w:ascii="Arial" w:eastAsia="Arial" w:hAnsi="Arial"/>
          <w:sz w:val="18"/>
        </w:rPr>
        <w:t xml:space="preserve"> Les résultats ne sont pas comparés car ils représentent moins de 100 élèves et 5 écoles pour chaque groupe de comparaison</w:t>
      </w:r>
      <w:r>
        <w:rPr>
          <w:rFonts w:ascii="Times New Roman" w:eastAsia="Times New Roman" w:hAnsi="Times New Roman"/>
          <w:sz w:val="18"/>
        </w:rPr>
        <w:t>.</w:t>
      </w:r>
    </w:p>
    <w:p w:rsidR="005D2A42" w:rsidRDefault="005D2A42">
      <w:pPr>
        <w:spacing w:line="200" w:lineRule="auto"/>
        <w:ind w:left="1" w:right="1000"/>
        <w:rPr>
          <w:rFonts w:ascii="Times New Roman" w:eastAsia="Times New Roman" w:hAnsi="Times New Roman"/>
          <w:sz w:val="18"/>
        </w:rPr>
        <w:sectPr w:rsidR="005D2A42">
          <w:pgSz w:w="11900" w:h="16838"/>
          <w:pgMar w:top="786" w:right="1400" w:bottom="267" w:left="1419" w:header="0" w:footer="0" w:gutter="0"/>
          <w:cols w:space="0" w:equalWidth="0">
            <w:col w:w="9081"/>
          </w:cols>
          <w:docGrid w:linePitch="360"/>
        </w:sectPr>
      </w:pPr>
    </w:p>
    <w:p w:rsidR="005D2A42" w:rsidRDefault="005D2A42">
      <w:pPr>
        <w:spacing w:line="376"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68</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225" style="position:absolute;z-index:-251734016"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720" w:bottom="267" w:left="860" w:header="0" w:footer="0" w:gutter="0"/>
          <w:cols w:space="0" w:equalWidth="0">
            <w:col w:w="2320"/>
          </w:cols>
          <w:docGrid w:linePitch="360"/>
        </w:sectPr>
      </w:pPr>
    </w:p>
    <w:p w:rsidR="005D2A42" w:rsidRDefault="00B5397D">
      <w:pPr>
        <w:spacing w:line="239" w:lineRule="auto"/>
        <w:ind w:left="3241"/>
        <w:rPr>
          <w:rFonts w:ascii="Arial" w:eastAsia="Arial" w:hAnsi="Arial"/>
          <w:color w:val="906FA9"/>
        </w:rPr>
      </w:pPr>
      <w:bookmarkStart w:id="68" w:name="page69"/>
      <w:bookmarkEnd w:id="68"/>
      <w:r>
        <w:rPr>
          <w:rFonts w:ascii="Arial" w:eastAsia="Arial" w:hAnsi="Arial"/>
          <w:color w:val="906FA9"/>
        </w:rPr>
        <w:lastRenderedPageBreak/>
        <w:t>DISPARITÉS AU NIVEAU NATIONAL ET ENVIRONEMENT SCOLAIRE</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9" w:lineRule="exact"/>
        <w:rPr>
          <w:rFonts w:ascii="Times New Roman" w:eastAsia="Times New Roman" w:hAnsi="Times New Roman"/>
        </w:rPr>
      </w:pPr>
    </w:p>
    <w:p w:rsidR="005D2A42" w:rsidRDefault="00B5397D">
      <w:pPr>
        <w:spacing w:line="237" w:lineRule="auto"/>
        <w:ind w:left="361" w:right="1240"/>
        <w:jc w:val="both"/>
        <w:rPr>
          <w:rFonts w:ascii="Arial" w:eastAsia="Arial" w:hAnsi="Arial"/>
          <w:sz w:val="22"/>
        </w:rPr>
      </w:pPr>
      <w:proofErr w:type="gramStart"/>
      <w:r>
        <w:rPr>
          <w:rFonts w:ascii="Arial" w:eastAsia="Arial" w:hAnsi="Arial"/>
          <w:sz w:val="22"/>
        </w:rPr>
        <w:t>national</w:t>
      </w:r>
      <w:proofErr w:type="gramEnd"/>
      <w:r>
        <w:rPr>
          <w:rFonts w:ascii="Arial" w:eastAsia="Arial" w:hAnsi="Arial"/>
          <w:sz w:val="22"/>
        </w:rPr>
        <w:t xml:space="preserve"> pour stimuler les filles dans les matières scientifiques. Le PAQUET projette à cet effet de promouvoir des mesures pédagogiques et administratives pour augmenter la participation des filles aux séries scientifiques et techniques.</w:t>
      </w:r>
    </w:p>
    <w:p w:rsidR="005D2A42" w:rsidRDefault="005D2A42">
      <w:pPr>
        <w:spacing w:line="129" w:lineRule="exact"/>
        <w:rPr>
          <w:rFonts w:ascii="Times New Roman" w:eastAsia="Times New Roman" w:hAnsi="Times New Roman"/>
        </w:rPr>
      </w:pPr>
    </w:p>
    <w:p w:rsidR="005D2A42" w:rsidRDefault="00B5397D">
      <w:pPr>
        <w:numPr>
          <w:ilvl w:val="0"/>
          <w:numId w:val="19"/>
        </w:numPr>
        <w:tabs>
          <w:tab w:val="left" w:pos="361"/>
        </w:tabs>
        <w:spacing w:line="238" w:lineRule="auto"/>
        <w:ind w:left="361" w:right="1260" w:hanging="361"/>
        <w:jc w:val="both"/>
        <w:rPr>
          <w:rFonts w:ascii="Symbol" w:eastAsia="Symbol" w:hAnsi="Symbol"/>
        </w:rPr>
      </w:pPr>
      <w:r>
        <w:rPr>
          <w:rFonts w:ascii="Arial" w:eastAsia="Arial" w:hAnsi="Arial"/>
          <w:sz w:val="22"/>
        </w:rPr>
        <w:t>Les différences de performances entre les filles et les garçons dans les régions ne sont pas significatives quelle que soit la discipline à l’exception de la région du Centre en mathématiques. Cette région est également la zone où les filles sont plus représentées que les garçons en fin de primaire comparativement à la moyenne nationale.</w:t>
      </w:r>
    </w:p>
    <w:p w:rsidR="005D2A42" w:rsidRDefault="005D2A42">
      <w:pPr>
        <w:spacing w:line="127" w:lineRule="exact"/>
        <w:rPr>
          <w:rFonts w:ascii="Times New Roman" w:eastAsia="Times New Roman" w:hAnsi="Times New Roman"/>
        </w:rPr>
      </w:pPr>
    </w:p>
    <w:p w:rsidR="005D2A42" w:rsidRDefault="00B5397D">
      <w:pPr>
        <w:spacing w:line="309" w:lineRule="auto"/>
        <w:ind w:left="1" w:right="1240"/>
        <w:jc w:val="both"/>
        <w:rPr>
          <w:rFonts w:ascii="Arial" w:eastAsia="Arial" w:hAnsi="Arial"/>
          <w:sz w:val="19"/>
        </w:rPr>
      </w:pPr>
      <w:r>
        <w:rPr>
          <w:rFonts w:ascii="Arial" w:eastAsia="Arial" w:hAnsi="Arial"/>
          <w:sz w:val="19"/>
        </w:rPr>
        <w:t>Des données additionnelles sur les proportions des élèves filles et garçons qui se situent au-dessus et en dessous des seuils suffisants de compétences sont disponibles dans les tableaux 888 et 888 en annexe.</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58" w:lineRule="exact"/>
        <w:rPr>
          <w:rFonts w:ascii="Times New Roman" w:eastAsia="Times New Roman" w:hAnsi="Times New Roman"/>
        </w:rPr>
      </w:pPr>
    </w:p>
    <w:p w:rsidR="005D2A42" w:rsidRDefault="00B5397D">
      <w:pPr>
        <w:spacing w:line="0" w:lineRule="atLeast"/>
        <w:ind w:left="1"/>
        <w:rPr>
          <w:rFonts w:ascii="Arial" w:eastAsia="Arial" w:hAnsi="Arial"/>
          <w:color w:val="906FA9"/>
          <w:sz w:val="36"/>
        </w:rPr>
      </w:pPr>
      <w:r>
        <w:rPr>
          <w:rFonts w:ascii="Arial" w:eastAsia="Arial" w:hAnsi="Arial"/>
          <w:color w:val="906FA9"/>
          <w:sz w:val="36"/>
        </w:rPr>
        <w:t>4.1.2 Niveau socio-économique des familles des élèves</w:t>
      </w:r>
    </w:p>
    <w:p w:rsidR="005D2A42" w:rsidRDefault="005D2A42">
      <w:pPr>
        <w:spacing w:line="128" w:lineRule="exact"/>
        <w:rPr>
          <w:rFonts w:ascii="Times New Roman" w:eastAsia="Times New Roman" w:hAnsi="Times New Roman"/>
        </w:rPr>
      </w:pPr>
    </w:p>
    <w:p w:rsidR="005D2A42" w:rsidRDefault="00B5397D">
      <w:pPr>
        <w:spacing w:line="251" w:lineRule="auto"/>
        <w:ind w:left="1" w:right="1240"/>
        <w:jc w:val="both"/>
        <w:rPr>
          <w:rFonts w:ascii="Arial" w:eastAsia="Arial" w:hAnsi="Arial"/>
          <w:sz w:val="21"/>
        </w:rPr>
      </w:pPr>
      <w:r>
        <w:rPr>
          <w:rFonts w:ascii="Arial" w:eastAsia="Arial" w:hAnsi="Arial"/>
          <w:sz w:val="21"/>
        </w:rPr>
        <w:t>Le statut socioéconomique est une caractéristique familiale fréquemment corrélée avec les performances des élèves et leur parcours scolaire quels que soient le système éducatif et le cycle d’enseignement. Néanmoins, certains systèmes éducatifs parviennent à réduire l’ampleur des inégalités de scolarisation et de réussite scolaire liées au milieu social et économique tout en améliorant la performance globale de leurs systèmes éducatifs (OCDE, 2013).</w:t>
      </w:r>
    </w:p>
    <w:p w:rsidR="005D2A42" w:rsidRDefault="005D2A42">
      <w:pPr>
        <w:spacing w:line="151" w:lineRule="exact"/>
        <w:rPr>
          <w:rFonts w:ascii="Times New Roman" w:eastAsia="Times New Roman" w:hAnsi="Times New Roman"/>
        </w:rPr>
      </w:pPr>
    </w:p>
    <w:p w:rsidR="005D2A42" w:rsidRDefault="00B5397D">
      <w:pPr>
        <w:spacing w:line="0" w:lineRule="atLeast"/>
        <w:ind w:left="1"/>
        <w:rPr>
          <w:rFonts w:ascii="Arial" w:eastAsia="Arial" w:hAnsi="Arial"/>
          <w:i/>
          <w:sz w:val="22"/>
          <w:u w:val="single"/>
        </w:rPr>
      </w:pPr>
      <w:r>
        <w:rPr>
          <w:rFonts w:ascii="Arial" w:eastAsia="Arial" w:hAnsi="Arial"/>
          <w:i/>
          <w:sz w:val="22"/>
          <w:u w:val="single"/>
        </w:rPr>
        <w:t>Encadré 4.2 : Description de l’indice socio-économique</w:t>
      </w:r>
    </w:p>
    <w:p w:rsidR="005D2A42" w:rsidRDefault="006A2137">
      <w:pPr>
        <w:spacing w:line="340" w:lineRule="exact"/>
        <w:rPr>
          <w:rFonts w:ascii="Times New Roman" w:eastAsia="Times New Roman" w:hAnsi="Times New Roman"/>
        </w:rPr>
      </w:pPr>
      <w:r>
        <w:rPr>
          <w:rFonts w:ascii="Arial" w:eastAsia="Arial" w:hAnsi="Arial"/>
          <w:i/>
          <w:sz w:val="22"/>
          <w:u w:val="single"/>
        </w:rPr>
        <w:pict>
          <v:rect id="_x0000_s1226" style="position:absolute;margin-left:1.4pt;margin-top:244.15pt;width:450.55pt;height:5.6pt;z-index:-251732992" o:allowincell="f" o:userdrawn="t" fillcolor="#f2f2f2" strokecolor="none"/>
        </w:pict>
      </w:r>
      <w:r>
        <w:rPr>
          <w:rFonts w:ascii="Arial" w:eastAsia="Arial" w:hAnsi="Arial"/>
          <w:i/>
          <w:sz w:val="22"/>
          <w:u w:val="single"/>
        </w:rPr>
        <w:pict>
          <v:line id="_x0000_s1227" style="position:absolute;z-index:-251731968" from="0,9.9pt" to="453.55pt,9.9pt" o:allowincell="f" o:userdrawn="t" strokecolor="#7f7f7f" strokeweight="3pt"/>
        </w:pict>
      </w:r>
      <w:r>
        <w:rPr>
          <w:rFonts w:ascii="Arial" w:eastAsia="Arial" w:hAnsi="Arial"/>
          <w:i/>
          <w:sz w:val="22"/>
          <w:u w:val="single"/>
        </w:rPr>
        <w:pict>
          <v:rect id="_x0000_s1228" style="position:absolute;margin-left:1.4pt;margin-top:11.4pt;width:450.7pt;height:5.65pt;z-index:-251730944" o:allowincell="f" o:userdrawn="t" fillcolor="#f2f2f2" strokecolor="none"/>
        </w:pict>
      </w:r>
      <w:r>
        <w:rPr>
          <w:rFonts w:ascii="Arial" w:eastAsia="Arial" w:hAnsi="Arial"/>
          <w:i/>
          <w:sz w:val="22"/>
          <w:u w:val="single"/>
        </w:rPr>
        <w:pict>
          <v:rect id="_x0000_s1229" style="position:absolute;margin-left:.7pt;margin-top:244.25pt;width:452.1pt;height:5.65pt;z-index:-251729920" o:allowincell="f" o:userdrawn="t" fillcolor="#f2f2f2" strokecolor="none"/>
        </w:pict>
      </w:r>
      <w:r>
        <w:rPr>
          <w:rFonts w:ascii="Arial" w:eastAsia="Arial" w:hAnsi="Arial"/>
          <w:i/>
          <w:sz w:val="22"/>
          <w:u w:val="single"/>
        </w:rPr>
        <w:pict>
          <v:line id="_x0000_s1230" style="position:absolute;z-index:-251728896" from=".7pt,8.4pt" to=".7pt,252.9pt" o:allowincell="f" o:userdrawn="t" strokecolor="#7f7f7f" strokeweight="1.44pt"/>
        </w:pict>
      </w:r>
      <w:r>
        <w:rPr>
          <w:rFonts w:ascii="Arial" w:eastAsia="Arial" w:hAnsi="Arial"/>
          <w:i/>
          <w:sz w:val="22"/>
          <w:u w:val="single"/>
        </w:rPr>
        <w:pict>
          <v:line id="_x0000_s1231" style="position:absolute;z-index:-251727872" from="0,251.4pt" to="453.55pt,251.4pt" o:allowincell="f" o:userdrawn="t" strokecolor="#7f7f7f" strokeweight="3pt"/>
        </w:pict>
      </w:r>
      <w:r>
        <w:rPr>
          <w:rFonts w:ascii="Arial" w:eastAsia="Arial" w:hAnsi="Arial"/>
          <w:i/>
          <w:sz w:val="22"/>
          <w:u w:val="single"/>
        </w:rPr>
        <w:pict>
          <v:line id="_x0000_s1232" style="position:absolute;z-index:-251726848" from="452.8pt,8.4pt" to="452.8pt,252.9pt" o:allowincell="f" o:userdrawn="t" strokecolor="#7f7f7f" strokeweight="1.44pt"/>
        </w:pict>
      </w:r>
    </w:p>
    <w:p w:rsidR="005D2A42" w:rsidRDefault="00B5397D">
      <w:pPr>
        <w:spacing w:line="262" w:lineRule="auto"/>
        <w:ind w:left="121" w:right="1380"/>
        <w:jc w:val="both"/>
        <w:rPr>
          <w:rFonts w:ascii="Arial" w:eastAsia="Arial" w:hAnsi="Arial"/>
          <w:sz w:val="19"/>
          <w:shd w:val="clear" w:color="auto" w:fill="F2F2F2"/>
        </w:rPr>
      </w:pPr>
      <w:r>
        <w:rPr>
          <w:rFonts w:ascii="Arial" w:eastAsia="Arial" w:hAnsi="Arial"/>
          <w:sz w:val="19"/>
          <w:shd w:val="clear" w:color="auto" w:fill="F2F2F2"/>
        </w:rPr>
        <w:t>Des informations sur le niveau socioéconomique des familles sont collectées auprès des élèves scolarisés en fin de primaire à travers une série de questions concernant la disponibilité de biens matériels dans les ménages et les caractéristiques de l’habitation : nombre de livres à la maison, possession de biens d’équipements (téléviseur, ordinateur, radio, lecteur DVD, chaine HIFI, téléphone</w:t>
      </w:r>
    </w:p>
    <w:p w:rsidR="005D2A42" w:rsidRDefault="006A2137">
      <w:pPr>
        <w:spacing w:line="181" w:lineRule="auto"/>
        <w:ind w:left="121"/>
        <w:rPr>
          <w:rFonts w:ascii="Arial" w:eastAsia="Arial" w:hAnsi="Arial"/>
          <w:sz w:val="19"/>
          <w:shd w:val="clear" w:color="auto" w:fill="F2F2F2"/>
        </w:rPr>
      </w:pPr>
      <w:r>
        <w:rPr>
          <w:rFonts w:ascii="Arial" w:eastAsia="Arial" w:hAnsi="Arial"/>
          <w:sz w:val="19"/>
          <w:shd w:val="clear" w:color="auto" w:fill="F2F2F2"/>
        </w:rPr>
        <w:pict>
          <v:line id="_x0000_s1233" style="position:absolute;left:0;text-align:left;z-index:-251725824" from="3.75pt,-47.6pt" to="3.75pt,179.4pt" o:allowincell="f" o:userdrawn="t" strokecolor="#f2f2f2" strokeweight="4.68pt"/>
        </w:pict>
      </w:r>
      <w:r>
        <w:rPr>
          <w:rFonts w:ascii="Arial" w:eastAsia="Arial" w:hAnsi="Arial"/>
          <w:sz w:val="19"/>
          <w:shd w:val="clear" w:color="auto" w:fill="F2F2F2"/>
        </w:rPr>
        <w:pict>
          <v:line id="_x0000_s1234" style="position:absolute;left:0;text-align:left;z-index:-251724800" from="449.7pt,-47.6pt" to="449.7pt,179.4pt" o:allowincell="f" o:userdrawn="t" strokecolor="#f2f2f2" strokeweight="1.60864mm"/>
        </w:pict>
      </w:r>
      <w:r w:rsidR="00301681">
        <w:rPr>
          <w:rFonts w:ascii="Arial" w:eastAsia="Arial" w:hAnsi="Arial"/>
          <w:noProof/>
          <w:sz w:val="19"/>
        </w:rPr>
        <w:drawing>
          <wp:anchor distT="0" distB="0" distL="114300" distR="114300" simplePos="0" relativeHeight="251592704" behindDoc="1" locked="0" layoutInCell="0" allowOverlap="1">
            <wp:simplePos x="0" y="0"/>
            <wp:positionH relativeFrom="column">
              <wp:posOffset>6275705</wp:posOffset>
            </wp:positionH>
            <wp:positionV relativeFrom="paragraph">
              <wp:posOffset>-254635</wp:posOffset>
            </wp:positionV>
            <wp:extent cx="384175" cy="1799590"/>
            <wp:effectExtent l="19050" t="0" r="0" b="0"/>
            <wp:wrapNone/>
            <wp:docPr id="211" name="Image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57"/>
                    <a:srcRect/>
                    <a:stretch>
                      <a:fillRect/>
                    </a:stretch>
                  </pic:blipFill>
                  <pic:spPr bwMode="auto">
                    <a:xfrm>
                      <a:off x="0" y="0"/>
                      <a:ext cx="384175" cy="1799590"/>
                    </a:xfrm>
                    <a:prstGeom prst="rect">
                      <a:avLst/>
                    </a:prstGeom>
                    <a:noFill/>
                  </pic:spPr>
                </pic:pic>
              </a:graphicData>
            </a:graphic>
          </wp:anchor>
        </w:drawing>
      </w:r>
      <w:proofErr w:type="gramStart"/>
      <w:r w:rsidR="00B5397D">
        <w:rPr>
          <w:rFonts w:ascii="Arial" w:eastAsia="Arial" w:hAnsi="Arial"/>
          <w:sz w:val="19"/>
          <w:shd w:val="clear" w:color="auto" w:fill="F2F2F2"/>
        </w:rPr>
        <w:t>portable</w:t>
      </w:r>
      <w:proofErr w:type="gramEnd"/>
      <w:r w:rsidR="00B5397D">
        <w:rPr>
          <w:rFonts w:ascii="Arial" w:eastAsia="Arial" w:hAnsi="Arial"/>
          <w:sz w:val="19"/>
          <w:shd w:val="clear" w:color="auto" w:fill="F2F2F2"/>
        </w:rPr>
        <w:t xml:space="preserve">, congélateur ou réfrigérateur, climatiseur, ventilateur, cuisinière), possession de biens durables </w:t>
      </w:r>
      <w:r w:rsidR="00B5397D">
        <w:rPr>
          <w:rFonts w:ascii="Arial" w:eastAsia="Arial" w:hAnsi="Arial"/>
          <w:color w:val="FFFFFF"/>
          <w:sz w:val="45"/>
        </w:rPr>
        <w:t>4</w:t>
      </w:r>
      <w:r w:rsidR="00B5397D">
        <w:rPr>
          <w:rFonts w:ascii="Arial" w:eastAsia="Arial" w:hAnsi="Arial"/>
          <w:sz w:val="19"/>
          <w:shd w:val="clear" w:color="auto" w:fill="F2F2F2"/>
        </w:rPr>
        <w:t xml:space="preserve"> et moyens de transport (table, machine à coudre, fer à repasser, voiture ou camion, tracteur, mobylette</w:t>
      </w:r>
    </w:p>
    <w:p w:rsidR="005D2A42" w:rsidRDefault="005D2A42">
      <w:pPr>
        <w:spacing w:line="5" w:lineRule="exact"/>
        <w:rPr>
          <w:rFonts w:ascii="Times New Roman" w:eastAsia="Times New Roman" w:hAnsi="Times New Roman"/>
        </w:rPr>
      </w:pPr>
    </w:p>
    <w:p w:rsidR="005D2A42" w:rsidRDefault="00B5397D">
      <w:pPr>
        <w:spacing w:line="237" w:lineRule="auto"/>
        <w:ind w:left="121" w:right="1380"/>
        <w:jc w:val="both"/>
        <w:rPr>
          <w:rFonts w:ascii="Arial" w:eastAsia="Arial" w:hAnsi="Arial"/>
          <w:sz w:val="22"/>
        </w:rPr>
      </w:pPr>
      <w:proofErr w:type="gramStart"/>
      <w:r>
        <w:rPr>
          <w:rFonts w:ascii="Arial" w:eastAsia="Arial" w:hAnsi="Arial"/>
          <w:sz w:val="22"/>
          <w:shd w:val="clear" w:color="auto" w:fill="F2F2F2"/>
        </w:rPr>
        <w:t>ou</w:t>
      </w:r>
      <w:proofErr w:type="gramEnd"/>
      <w:r>
        <w:rPr>
          <w:rFonts w:ascii="Arial" w:eastAsia="Arial" w:hAnsi="Arial"/>
          <w:sz w:val="22"/>
          <w:shd w:val="clear" w:color="auto" w:fill="F2F2F2"/>
        </w:rPr>
        <w:t xml:space="preserve"> scooter, vélo, bateau ou pirogue, charrette), matériaux utilisés pour la construction de la maison d’habitation, présence de latrines avec ou sans eau courante, présence de l’électricité à la maison, </w:t>
      </w:r>
      <w:r>
        <w:rPr>
          <w:rFonts w:ascii="Arial" w:eastAsia="Arial" w:hAnsi="Arial"/>
          <w:sz w:val="22"/>
        </w:rPr>
        <w:t>présence d’un puits ou d’un robinet d’eau courante à la maison.</w:t>
      </w:r>
    </w:p>
    <w:p w:rsidR="005D2A42" w:rsidRDefault="006A2137">
      <w:pPr>
        <w:spacing w:line="259" w:lineRule="exact"/>
        <w:rPr>
          <w:rFonts w:ascii="Times New Roman" w:eastAsia="Times New Roman" w:hAnsi="Times New Roman"/>
        </w:rPr>
      </w:pPr>
      <w:r>
        <w:rPr>
          <w:rFonts w:ascii="Arial" w:eastAsia="Arial" w:hAnsi="Arial"/>
          <w:sz w:val="22"/>
        </w:rPr>
        <w:pict>
          <v:rect id="_x0000_s1236" style="position:absolute;margin-left:6.1pt;margin-top:-12.2pt;width:441.3pt;height:12.55pt;z-index:-251722752" o:allowincell="f" o:userdrawn="t" fillcolor="#f2f2f2" strokecolor="none"/>
        </w:pict>
      </w:r>
      <w:r>
        <w:rPr>
          <w:rFonts w:ascii="Arial" w:eastAsia="Arial" w:hAnsi="Arial"/>
          <w:sz w:val="22"/>
        </w:rPr>
        <w:pict>
          <v:rect id="_x0000_s1237" style="position:absolute;margin-left:6.1pt;margin-top:.35pt;width:441.3pt;height:12.6pt;z-index:-251721728" o:allowincell="f" o:userdrawn="t" fillcolor="#f2f2f2" strokecolor="none"/>
        </w:pict>
      </w:r>
    </w:p>
    <w:p w:rsidR="005D2A42" w:rsidRDefault="00B5397D">
      <w:pPr>
        <w:spacing w:line="293" w:lineRule="auto"/>
        <w:ind w:left="121" w:right="1380"/>
        <w:jc w:val="both"/>
        <w:rPr>
          <w:rFonts w:ascii="Arial" w:eastAsia="Arial" w:hAnsi="Arial"/>
          <w:sz w:val="18"/>
          <w:shd w:val="clear" w:color="auto" w:fill="F2F2F2"/>
        </w:rPr>
      </w:pPr>
      <w:r>
        <w:rPr>
          <w:rFonts w:ascii="Arial" w:eastAsia="Arial" w:hAnsi="Arial"/>
          <w:sz w:val="18"/>
          <w:shd w:val="clear" w:color="auto" w:fill="F2F2F2"/>
        </w:rPr>
        <w:t>Ces informations sont recueillies par l’intermédiaire d’un questionnaire administré aux élèves de 6e année qui ont été échantillonnés. Les réponses des élèves sont rapportées sur une échelle internationale de moyenne 50 et d’écart-type 10 de manière à construire un indice socioéconomique. Les valeurs</w:t>
      </w:r>
    </w:p>
    <w:p w:rsidR="005D2A42" w:rsidRDefault="00B5397D">
      <w:pPr>
        <w:spacing w:line="285" w:lineRule="auto"/>
        <w:ind w:left="121" w:right="1380"/>
        <w:jc w:val="both"/>
        <w:rPr>
          <w:rFonts w:ascii="Arial" w:eastAsia="Arial" w:hAnsi="Arial"/>
          <w:sz w:val="19"/>
        </w:rPr>
      </w:pPr>
      <w:proofErr w:type="gramStart"/>
      <w:r>
        <w:rPr>
          <w:rFonts w:ascii="Arial" w:eastAsia="Arial" w:hAnsi="Arial"/>
          <w:sz w:val="19"/>
          <w:shd w:val="clear" w:color="auto" w:fill="F2F2F2"/>
        </w:rPr>
        <w:t>élevées</w:t>
      </w:r>
      <w:proofErr w:type="gramEnd"/>
      <w:r>
        <w:rPr>
          <w:rFonts w:ascii="Arial" w:eastAsia="Arial" w:hAnsi="Arial"/>
          <w:sz w:val="19"/>
          <w:shd w:val="clear" w:color="auto" w:fill="F2F2F2"/>
        </w:rPr>
        <w:t xml:space="preserve"> de l’indice correspondent à des conditions de vie plus favorables alors que les valeurs faibles de l’indice sont obtenues pour des ménages plus défavorisés. L’indice ne constitue pas en soi un indicateur pour mesurer spécifiquement le degré de pauvreté des familles des élèves par rapport à une norme internationale ou nationale ; il vise principalement à produire un classement sur une dimension unique, </w:t>
      </w:r>
      <w:r>
        <w:rPr>
          <w:rFonts w:ascii="Arial" w:eastAsia="Arial" w:hAnsi="Arial"/>
          <w:sz w:val="19"/>
        </w:rPr>
        <w:t>pour les familles des élèves, à partir des variables mesurant les conditions de vie.</w:t>
      </w:r>
    </w:p>
    <w:p w:rsidR="005D2A42" w:rsidRDefault="006A2137">
      <w:pPr>
        <w:spacing w:line="285" w:lineRule="auto"/>
        <w:ind w:left="121" w:right="1380"/>
        <w:jc w:val="both"/>
        <w:rPr>
          <w:rFonts w:ascii="Arial" w:eastAsia="Arial" w:hAnsi="Arial"/>
          <w:sz w:val="19"/>
        </w:rPr>
        <w:sectPr w:rsidR="005D2A42">
          <w:pgSz w:w="11900" w:h="16838"/>
          <w:pgMar w:top="786" w:right="160" w:bottom="264" w:left="1419" w:header="0" w:footer="0" w:gutter="0"/>
          <w:cols w:space="0" w:equalWidth="0">
            <w:col w:w="10321"/>
          </w:cols>
          <w:docGrid w:linePitch="360"/>
        </w:sectPr>
      </w:pPr>
      <w:r>
        <w:rPr>
          <w:rFonts w:ascii="Arial" w:eastAsia="Arial" w:hAnsi="Arial"/>
          <w:sz w:val="19"/>
        </w:rPr>
        <w:pict>
          <v:rect id="_x0000_s1238" style="position:absolute;left:0;text-align:left;margin-left:6.1pt;margin-top:-14.35pt;width:441.3pt;height:12.6pt;z-index:-251720704" o:allowincell="f" o:userdrawn="t" fillcolor="#f2f2f2" strokecolor="none"/>
        </w:pic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28"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69</w:t>
      </w:r>
    </w:p>
    <w:p w:rsidR="005D2A42" w:rsidRDefault="006A2137">
      <w:pPr>
        <w:spacing w:line="20" w:lineRule="exact"/>
        <w:rPr>
          <w:rFonts w:ascii="Times New Roman" w:eastAsia="Times New Roman" w:hAnsi="Times New Roman"/>
        </w:rPr>
      </w:pPr>
      <w:r>
        <w:rPr>
          <w:rFonts w:ascii="Arial" w:eastAsia="Arial" w:hAnsi="Arial"/>
          <w:b/>
          <w:sz w:val="19"/>
        </w:rPr>
        <w:pict>
          <v:line id="_x0000_s1239" style="position:absolute;z-index:-251719680"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980" w:bottom="264" w:left="8420" w:header="0" w:footer="0" w:gutter="0"/>
          <w:cols w:space="0" w:equalWidth="0">
            <w:col w:w="2500"/>
          </w:cols>
          <w:docGrid w:linePitch="360"/>
        </w:sectPr>
      </w:pPr>
    </w:p>
    <w:p w:rsidR="005D2A42" w:rsidRDefault="00B5397D">
      <w:pPr>
        <w:spacing w:line="239" w:lineRule="auto"/>
        <w:ind w:left="1"/>
        <w:rPr>
          <w:rFonts w:ascii="Arial" w:eastAsia="Arial" w:hAnsi="Arial"/>
          <w:color w:val="906FA9"/>
        </w:rPr>
      </w:pPr>
      <w:bookmarkStart w:id="69" w:name="page70"/>
      <w:bookmarkEnd w:id="69"/>
      <w:r>
        <w:rPr>
          <w:rFonts w:ascii="Arial" w:eastAsia="Arial" w:hAnsi="Arial"/>
          <w:color w:val="906FA9"/>
        </w:rPr>
        <w:lastRenderedPageBreak/>
        <w:t>CHAPITRE 4</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9" w:lineRule="exact"/>
        <w:rPr>
          <w:rFonts w:ascii="Times New Roman" w:eastAsia="Times New Roman" w:hAnsi="Times New Roman"/>
        </w:rPr>
      </w:pPr>
    </w:p>
    <w:p w:rsidR="005D2A42" w:rsidRDefault="00B5397D">
      <w:pPr>
        <w:spacing w:line="284" w:lineRule="auto"/>
        <w:ind w:left="1"/>
        <w:jc w:val="both"/>
        <w:rPr>
          <w:rFonts w:ascii="Arial" w:eastAsia="Arial" w:hAnsi="Arial"/>
          <w:sz w:val="19"/>
        </w:rPr>
      </w:pPr>
      <w:r>
        <w:rPr>
          <w:rFonts w:ascii="Arial" w:eastAsia="Arial" w:hAnsi="Arial"/>
          <w:sz w:val="19"/>
        </w:rPr>
        <w:t>Le graphique 4.4 présente le niveau moyen de l’indice socio-économique à l’intérieur du pays tel que mesuré au travers de l’évaluation PASEC. Le niveau moyen de cet indice est disponible pour chaque strate et est comparé à la moyenne nationale. Cette comparaison permet de déterminer s’il existe des différences significatives en faveur ou en défaveur d’une strate particulière par rapport à la tendance nationale. L’analyse révèle ainsi les grandes disparités socioéconomiques dans le pays, lorsqu’elles existent.</w:t>
      </w:r>
    </w:p>
    <w:p w:rsidR="005D2A42" w:rsidRDefault="005D2A42">
      <w:pPr>
        <w:spacing w:line="121" w:lineRule="exact"/>
        <w:rPr>
          <w:rFonts w:ascii="Times New Roman" w:eastAsia="Times New Roman" w:hAnsi="Times New Roman"/>
        </w:rPr>
      </w:pPr>
    </w:p>
    <w:p w:rsidR="005D2A42" w:rsidRDefault="00B5397D">
      <w:pPr>
        <w:spacing w:line="239" w:lineRule="auto"/>
        <w:ind w:left="1"/>
        <w:rPr>
          <w:rFonts w:ascii="Arial" w:eastAsia="Arial" w:hAnsi="Arial"/>
          <w:i/>
          <w:sz w:val="22"/>
          <w:u w:val="single"/>
        </w:rPr>
      </w:pPr>
      <w:r>
        <w:rPr>
          <w:rFonts w:ascii="Arial" w:eastAsia="Arial" w:hAnsi="Arial"/>
          <w:i/>
          <w:sz w:val="22"/>
          <w:u w:val="single"/>
        </w:rPr>
        <w:t>Graphique 4.4 : Niveau moyen de l’indice socio-économique de l’élève - Fin de scolarité</w:t>
      </w:r>
    </w:p>
    <w:p w:rsidR="005D2A42" w:rsidRDefault="00301681">
      <w:pPr>
        <w:spacing w:line="200" w:lineRule="exact"/>
        <w:rPr>
          <w:rFonts w:ascii="Times New Roman" w:eastAsia="Times New Roman" w:hAnsi="Times New Roman"/>
        </w:rPr>
      </w:pPr>
      <w:r>
        <w:rPr>
          <w:rFonts w:ascii="Arial" w:eastAsia="Arial" w:hAnsi="Arial"/>
          <w:i/>
          <w:noProof/>
          <w:sz w:val="22"/>
          <w:u w:val="single"/>
        </w:rPr>
        <w:drawing>
          <wp:anchor distT="0" distB="0" distL="114300" distR="114300" simplePos="0" relativeHeight="251597824" behindDoc="1" locked="0" layoutInCell="0" allowOverlap="1">
            <wp:simplePos x="0" y="0"/>
            <wp:positionH relativeFrom="column">
              <wp:posOffset>790575</wp:posOffset>
            </wp:positionH>
            <wp:positionV relativeFrom="paragraph">
              <wp:posOffset>229235</wp:posOffset>
            </wp:positionV>
            <wp:extent cx="4774565" cy="2096770"/>
            <wp:effectExtent l="19050" t="0" r="6985" b="0"/>
            <wp:wrapNone/>
            <wp:docPr id="216" name="Image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a:picLocks noChangeAspect="1" noChangeArrowheads="1"/>
                    </pic:cNvPicPr>
                  </pic:nvPicPr>
                  <pic:blipFill>
                    <a:blip r:embed="rId58"/>
                    <a:srcRect/>
                    <a:stretch>
                      <a:fillRect/>
                    </a:stretch>
                  </pic:blipFill>
                  <pic:spPr bwMode="auto">
                    <a:xfrm>
                      <a:off x="0" y="0"/>
                      <a:ext cx="4774565" cy="2096770"/>
                    </a:xfrm>
                    <a:prstGeom prst="rect">
                      <a:avLst/>
                    </a:prstGeom>
                    <a:noFill/>
                  </pic:spPr>
                </pic:pic>
              </a:graphicData>
            </a:graphic>
          </wp:anchor>
        </w:drawing>
      </w:r>
    </w:p>
    <w:p w:rsidR="005D2A42" w:rsidRDefault="005D2A42">
      <w:pPr>
        <w:spacing w:line="266" w:lineRule="exact"/>
        <w:rPr>
          <w:rFonts w:ascii="Times New Roman" w:eastAsia="Times New Roman" w:hAnsi="Times New Roman"/>
        </w:rPr>
      </w:pPr>
    </w:p>
    <w:p w:rsidR="005D2A42" w:rsidRDefault="00B5397D">
      <w:pPr>
        <w:tabs>
          <w:tab w:val="left" w:pos="1254"/>
        </w:tabs>
        <w:spacing w:line="0" w:lineRule="atLeast"/>
        <w:ind w:left="581"/>
        <w:rPr>
          <w:rFonts w:ascii="Gill Sans MT" w:eastAsia="Gill Sans MT" w:hAnsi="Gill Sans MT"/>
          <w:color w:val="EB9479"/>
          <w:sz w:val="22"/>
        </w:rPr>
      </w:pPr>
      <w:r>
        <w:rPr>
          <w:rFonts w:ascii="Gill Sans MT" w:eastAsia="Gill Sans MT" w:hAnsi="Gill Sans MT"/>
          <w:sz w:val="22"/>
        </w:rPr>
        <w:t>Nord</w:t>
      </w:r>
      <w:r>
        <w:rPr>
          <w:rFonts w:ascii="Times New Roman" w:eastAsia="Times New Roman" w:hAnsi="Times New Roman"/>
        </w:rPr>
        <w:tab/>
      </w:r>
      <w:r w:rsidR="00301681">
        <w:rPr>
          <w:rFonts w:ascii="Times New Roman" w:eastAsia="Times New Roman" w:hAnsi="Times New Roman"/>
          <w:noProof/>
        </w:rPr>
        <w:drawing>
          <wp:inline distT="0" distB="0" distL="0" distR="0">
            <wp:extent cx="3741420" cy="175260"/>
            <wp:effectExtent l="1905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9"/>
                    <a:srcRect/>
                    <a:stretch>
                      <a:fillRect/>
                    </a:stretch>
                  </pic:blipFill>
                  <pic:spPr bwMode="auto">
                    <a:xfrm>
                      <a:off x="0" y="0"/>
                      <a:ext cx="3741420" cy="175260"/>
                    </a:xfrm>
                    <a:prstGeom prst="rect">
                      <a:avLst/>
                    </a:prstGeom>
                    <a:noFill/>
                    <a:ln w="9525">
                      <a:noFill/>
                      <a:miter lim="800000"/>
                      <a:headEnd/>
                      <a:tailEnd/>
                    </a:ln>
                  </pic:spPr>
                </pic:pic>
              </a:graphicData>
            </a:graphic>
          </wp:inline>
        </w:drawing>
      </w:r>
      <w:r>
        <w:rPr>
          <w:rFonts w:ascii="Gill Sans MT" w:eastAsia="Gill Sans MT" w:hAnsi="Gill Sans MT"/>
          <w:color w:val="EB9479"/>
          <w:sz w:val="22"/>
        </w:rPr>
        <w:t xml:space="preserve">  55,2</w:t>
      </w:r>
    </w:p>
    <w:p w:rsidR="005D2A42" w:rsidRDefault="005D2A42">
      <w:pPr>
        <w:spacing w:line="222" w:lineRule="exact"/>
        <w:rPr>
          <w:rFonts w:ascii="Times New Roman" w:eastAsia="Times New Roman" w:hAnsi="Times New Roman"/>
        </w:rPr>
      </w:pPr>
    </w:p>
    <w:p w:rsidR="005D2A42" w:rsidRDefault="00B5397D">
      <w:pPr>
        <w:tabs>
          <w:tab w:val="left" w:pos="1254"/>
        </w:tabs>
        <w:spacing w:line="0" w:lineRule="atLeast"/>
        <w:ind w:left="521"/>
        <w:rPr>
          <w:rFonts w:ascii="Gill Sans MT" w:eastAsia="Gill Sans MT" w:hAnsi="Gill Sans MT"/>
          <w:color w:val="D93737"/>
          <w:sz w:val="22"/>
        </w:rPr>
      </w:pPr>
      <w:r>
        <w:rPr>
          <w:rFonts w:ascii="Gill Sans MT" w:eastAsia="Gill Sans MT" w:hAnsi="Gill Sans MT"/>
          <w:sz w:val="22"/>
        </w:rPr>
        <w:t>Ouest</w:t>
      </w:r>
      <w:r>
        <w:rPr>
          <w:rFonts w:ascii="Times New Roman" w:eastAsia="Times New Roman" w:hAnsi="Times New Roman"/>
        </w:rPr>
        <w:tab/>
      </w:r>
      <w:r w:rsidR="00301681">
        <w:rPr>
          <w:rFonts w:ascii="Times New Roman" w:eastAsia="Times New Roman" w:hAnsi="Times New Roman"/>
          <w:noProof/>
        </w:rPr>
        <w:drawing>
          <wp:inline distT="0" distB="0" distL="0" distR="0">
            <wp:extent cx="3916680" cy="160020"/>
            <wp:effectExtent l="19050" t="0" r="762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0"/>
                    <a:srcRect/>
                    <a:stretch>
                      <a:fillRect/>
                    </a:stretch>
                  </pic:blipFill>
                  <pic:spPr bwMode="auto">
                    <a:xfrm>
                      <a:off x="0" y="0"/>
                      <a:ext cx="3916680" cy="160020"/>
                    </a:xfrm>
                    <a:prstGeom prst="rect">
                      <a:avLst/>
                    </a:prstGeom>
                    <a:noFill/>
                    <a:ln w="9525">
                      <a:noFill/>
                      <a:miter lim="800000"/>
                      <a:headEnd/>
                      <a:tailEnd/>
                    </a:ln>
                  </pic:spPr>
                </pic:pic>
              </a:graphicData>
            </a:graphic>
          </wp:inline>
        </w:drawing>
      </w:r>
      <w:r>
        <w:rPr>
          <w:rFonts w:ascii="Gill Sans MT" w:eastAsia="Gill Sans MT" w:hAnsi="Gill Sans MT"/>
          <w:color w:val="D93737"/>
          <w:sz w:val="22"/>
        </w:rPr>
        <w:t xml:space="preserve">  57,9</w:t>
      </w:r>
    </w:p>
    <w:p w:rsidR="005D2A42" w:rsidRDefault="005D2A42">
      <w:pPr>
        <w:spacing w:line="234" w:lineRule="exact"/>
        <w:rPr>
          <w:rFonts w:ascii="Times New Roman" w:eastAsia="Times New Roman" w:hAnsi="Times New Roman"/>
        </w:rPr>
      </w:pPr>
    </w:p>
    <w:p w:rsidR="005D2A42" w:rsidRDefault="00B5397D">
      <w:pPr>
        <w:tabs>
          <w:tab w:val="left" w:pos="1254"/>
        </w:tabs>
        <w:spacing w:line="0" w:lineRule="atLeast"/>
        <w:ind w:left="441"/>
        <w:rPr>
          <w:rFonts w:ascii="Gill Sans MT" w:eastAsia="Gill Sans MT" w:hAnsi="Gill Sans MT"/>
          <w:color w:val="EB9479"/>
          <w:sz w:val="22"/>
        </w:rPr>
      </w:pPr>
      <w:r>
        <w:rPr>
          <w:rFonts w:ascii="Gill Sans MT" w:eastAsia="Gill Sans MT" w:hAnsi="Gill Sans MT"/>
          <w:sz w:val="22"/>
        </w:rPr>
        <w:t>Centre</w:t>
      </w:r>
      <w:r>
        <w:rPr>
          <w:rFonts w:ascii="Times New Roman" w:eastAsia="Times New Roman" w:hAnsi="Times New Roman"/>
        </w:rPr>
        <w:tab/>
      </w:r>
      <w:r w:rsidR="00301681">
        <w:rPr>
          <w:rFonts w:ascii="Times New Roman" w:eastAsia="Times New Roman" w:hAnsi="Times New Roman"/>
          <w:noProof/>
        </w:rPr>
        <w:drawing>
          <wp:inline distT="0" distB="0" distL="0" distR="0">
            <wp:extent cx="3649980" cy="175260"/>
            <wp:effectExtent l="19050" t="0" r="762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a:srcRect/>
                    <a:stretch>
                      <a:fillRect/>
                    </a:stretch>
                  </pic:blipFill>
                  <pic:spPr bwMode="auto">
                    <a:xfrm>
                      <a:off x="0" y="0"/>
                      <a:ext cx="3649980" cy="175260"/>
                    </a:xfrm>
                    <a:prstGeom prst="rect">
                      <a:avLst/>
                    </a:prstGeom>
                    <a:noFill/>
                    <a:ln w="9525">
                      <a:noFill/>
                      <a:miter lim="800000"/>
                      <a:headEnd/>
                      <a:tailEnd/>
                    </a:ln>
                  </pic:spPr>
                </pic:pic>
              </a:graphicData>
            </a:graphic>
          </wp:inline>
        </w:drawing>
      </w:r>
      <w:r>
        <w:rPr>
          <w:rFonts w:ascii="Gill Sans MT" w:eastAsia="Gill Sans MT" w:hAnsi="Gill Sans MT"/>
          <w:color w:val="EB9479"/>
          <w:sz w:val="22"/>
        </w:rPr>
        <w:t xml:space="preserve">  53,9</w:t>
      </w:r>
    </w:p>
    <w:p w:rsidR="005D2A42" w:rsidRDefault="005D2A42">
      <w:pPr>
        <w:spacing w:line="219" w:lineRule="exact"/>
        <w:rPr>
          <w:rFonts w:ascii="Times New Roman" w:eastAsia="Times New Roman" w:hAnsi="Times New Roman"/>
        </w:rPr>
      </w:pPr>
    </w:p>
    <w:p w:rsidR="005D2A42" w:rsidRDefault="00B5397D">
      <w:pPr>
        <w:spacing w:line="0" w:lineRule="atLeast"/>
        <w:ind w:left="421"/>
        <w:rPr>
          <w:rFonts w:ascii="Gill Sans MT" w:eastAsia="Gill Sans MT" w:hAnsi="Gill Sans MT"/>
          <w:color w:val="EB9479"/>
          <w:sz w:val="22"/>
        </w:rPr>
      </w:pPr>
      <w:r>
        <w:rPr>
          <w:rFonts w:ascii="Gill Sans MT" w:eastAsia="Gill Sans MT" w:hAnsi="Gill Sans MT"/>
          <w:sz w:val="22"/>
        </w:rPr>
        <w:t xml:space="preserve">Sud-Est  </w:t>
      </w:r>
      <w:r w:rsidR="00301681">
        <w:rPr>
          <w:rFonts w:ascii="Gill Sans MT" w:eastAsia="Gill Sans MT" w:hAnsi="Gill Sans MT"/>
          <w:noProof/>
          <w:sz w:val="22"/>
        </w:rPr>
        <w:drawing>
          <wp:inline distT="0" distB="0" distL="0" distR="0">
            <wp:extent cx="3771900" cy="175260"/>
            <wp:effectExtent l="1905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2"/>
                    <a:srcRect/>
                    <a:stretch>
                      <a:fillRect/>
                    </a:stretch>
                  </pic:blipFill>
                  <pic:spPr bwMode="auto">
                    <a:xfrm>
                      <a:off x="0" y="0"/>
                      <a:ext cx="3771900" cy="175260"/>
                    </a:xfrm>
                    <a:prstGeom prst="rect">
                      <a:avLst/>
                    </a:prstGeom>
                    <a:noFill/>
                    <a:ln w="9525">
                      <a:noFill/>
                      <a:miter lim="800000"/>
                      <a:headEnd/>
                      <a:tailEnd/>
                    </a:ln>
                  </pic:spPr>
                </pic:pic>
              </a:graphicData>
            </a:graphic>
          </wp:inline>
        </w:drawing>
      </w:r>
      <w:r>
        <w:rPr>
          <w:rFonts w:ascii="Gill Sans MT" w:eastAsia="Gill Sans MT" w:hAnsi="Gill Sans MT"/>
          <w:color w:val="EB9479"/>
          <w:sz w:val="22"/>
        </w:rPr>
        <w:t xml:space="preserve">  55,7</w:t>
      </w:r>
    </w:p>
    <w:p w:rsidR="005D2A42" w:rsidRDefault="005D2A42">
      <w:pPr>
        <w:spacing w:line="222" w:lineRule="exact"/>
        <w:rPr>
          <w:rFonts w:ascii="Times New Roman" w:eastAsia="Times New Roman" w:hAnsi="Times New Roman"/>
        </w:rPr>
      </w:pPr>
    </w:p>
    <w:p w:rsidR="005D2A42" w:rsidRDefault="00B5397D">
      <w:pPr>
        <w:spacing w:line="0" w:lineRule="atLeast"/>
        <w:ind w:left="121"/>
        <w:rPr>
          <w:rFonts w:ascii="Gill Sans MT" w:eastAsia="Gill Sans MT" w:hAnsi="Gill Sans MT"/>
          <w:color w:val="D93737"/>
          <w:sz w:val="22"/>
        </w:rPr>
      </w:pPr>
      <w:r>
        <w:rPr>
          <w:rFonts w:ascii="Gill Sans MT" w:eastAsia="Gill Sans MT" w:hAnsi="Gill Sans MT"/>
          <w:sz w:val="22"/>
        </w:rPr>
        <w:t xml:space="preserve">Sud-Ouest  </w:t>
      </w:r>
      <w:r w:rsidR="00301681">
        <w:rPr>
          <w:rFonts w:ascii="Gill Sans MT" w:eastAsia="Gill Sans MT" w:hAnsi="Gill Sans MT"/>
          <w:noProof/>
          <w:sz w:val="22"/>
        </w:rPr>
        <w:drawing>
          <wp:inline distT="0" distB="0" distL="0" distR="0">
            <wp:extent cx="3390900" cy="160020"/>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3"/>
                    <a:srcRect/>
                    <a:stretch>
                      <a:fillRect/>
                    </a:stretch>
                  </pic:blipFill>
                  <pic:spPr bwMode="auto">
                    <a:xfrm>
                      <a:off x="0" y="0"/>
                      <a:ext cx="3390900" cy="160020"/>
                    </a:xfrm>
                    <a:prstGeom prst="rect">
                      <a:avLst/>
                    </a:prstGeom>
                    <a:noFill/>
                    <a:ln w="9525">
                      <a:noFill/>
                      <a:miter lim="800000"/>
                      <a:headEnd/>
                      <a:tailEnd/>
                    </a:ln>
                  </pic:spPr>
                </pic:pic>
              </a:graphicData>
            </a:graphic>
          </wp:inline>
        </w:drawing>
      </w:r>
      <w:r>
        <w:rPr>
          <w:rFonts w:ascii="Gill Sans MT" w:eastAsia="Gill Sans MT" w:hAnsi="Gill Sans MT"/>
          <w:color w:val="D93737"/>
          <w:sz w:val="22"/>
        </w:rPr>
        <w:t xml:space="preserve">  50,1</w:t>
      </w:r>
    </w:p>
    <w:p w:rsidR="005D2A42" w:rsidRDefault="005D2A42">
      <w:pPr>
        <w:spacing w:line="227" w:lineRule="exact"/>
        <w:rPr>
          <w:rFonts w:ascii="Times New Roman" w:eastAsia="Times New Roman" w:hAnsi="Times New Roman"/>
        </w:rPr>
      </w:pPr>
    </w:p>
    <w:p w:rsidR="005D2A42" w:rsidRDefault="00B5397D">
      <w:pPr>
        <w:tabs>
          <w:tab w:val="left" w:pos="1246"/>
        </w:tabs>
        <w:spacing w:line="0" w:lineRule="atLeast"/>
        <w:ind w:left="321"/>
        <w:rPr>
          <w:rFonts w:ascii="Gill Sans MT" w:eastAsia="Gill Sans MT" w:hAnsi="Gill Sans MT"/>
          <w:color w:val="8A1A1A"/>
          <w:sz w:val="22"/>
        </w:rPr>
      </w:pPr>
      <w:r>
        <w:rPr>
          <w:rFonts w:ascii="Gill Sans MT" w:eastAsia="Gill Sans MT" w:hAnsi="Gill Sans MT"/>
          <w:sz w:val="22"/>
        </w:rPr>
        <w:t>National</w:t>
      </w:r>
      <w:r>
        <w:rPr>
          <w:rFonts w:ascii="Times New Roman" w:eastAsia="Times New Roman" w:hAnsi="Times New Roman"/>
        </w:rPr>
        <w:tab/>
      </w:r>
      <w:r w:rsidR="00301681">
        <w:rPr>
          <w:rFonts w:ascii="Times New Roman" w:eastAsia="Times New Roman" w:hAnsi="Times New Roman"/>
          <w:noProof/>
        </w:rPr>
        <w:drawing>
          <wp:inline distT="0" distB="0" distL="0" distR="0">
            <wp:extent cx="3733800" cy="175260"/>
            <wp:effectExtent l="1905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a:srcRect/>
                    <a:stretch>
                      <a:fillRect/>
                    </a:stretch>
                  </pic:blipFill>
                  <pic:spPr bwMode="auto">
                    <a:xfrm>
                      <a:off x="0" y="0"/>
                      <a:ext cx="3733800" cy="175260"/>
                    </a:xfrm>
                    <a:prstGeom prst="rect">
                      <a:avLst/>
                    </a:prstGeom>
                    <a:noFill/>
                    <a:ln w="9525">
                      <a:noFill/>
                      <a:miter lim="800000"/>
                      <a:headEnd/>
                      <a:tailEnd/>
                    </a:ln>
                  </pic:spPr>
                </pic:pic>
              </a:graphicData>
            </a:graphic>
          </wp:inline>
        </w:drawing>
      </w:r>
      <w:r w:rsidR="00301681">
        <w:rPr>
          <w:rFonts w:ascii="Times New Roman" w:eastAsia="Times New Roman" w:hAnsi="Times New Roman"/>
          <w:noProof/>
        </w:rPr>
        <w:drawing>
          <wp:inline distT="0" distB="0" distL="0" distR="0">
            <wp:extent cx="7620" cy="17526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5"/>
                    <a:srcRect/>
                    <a:stretch>
                      <a:fillRect/>
                    </a:stretch>
                  </pic:blipFill>
                  <pic:spPr bwMode="auto">
                    <a:xfrm>
                      <a:off x="0" y="0"/>
                      <a:ext cx="7620" cy="175260"/>
                    </a:xfrm>
                    <a:prstGeom prst="rect">
                      <a:avLst/>
                    </a:prstGeom>
                    <a:noFill/>
                    <a:ln w="9525">
                      <a:noFill/>
                      <a:miter lim="800000"/>
                      <a:headEnd/>
                      <a:tailEnd/>
                    </a:ln>
                  </pic:spPr>
                </pic:pic>
              </a:graphicData>
            </a:graphic>
          </wp:inline>
        </w:drawing>
      </w:r>
      <w:r>
        <w:rPr>
          <w:rFonts w:ascii="Gill Sans MT" w:eastAsia="Gill Sans MT" w:hAnsi="Gill Sans MT"/>
          <w:color w:val="8A1A1A"/>
          <w:sz w:val="22"/>
        </w:rPr>
        <w:t xml:space="preserve">  55,1</w:t>
      </w:r>
    </w:p>
    <w:p w:rsidR="005D2A42" w:rsidRDefault="00301681">
      <w:pPr>
        <w:spacing w:line="378" w:lineRule="exact"/>
        <w:rPr>
          <w:rFonts w:ascii="Times New Roman" w:eastAsia="Times New Roman" w:hAnsi="Times New Roman"/>
        </w:rPr>
      </w:pPr>
      <w:r>
        <w:rPr>
          <w:rFonts w:ascii="Gill Sans MT" w:eastAsia="Gill Sans MT" w:hAnsi="Gill Sans MT"/>
          <w:noProof/>
          <w:color w:val="8A1A1A"/>
          <w:sz w:val="22"/>
        </w:rPr>
        <w:drawing>
          <wp:anchor distT="0" distB="0" distL="114300" distR="114300" simplePos="0" relativeHeight="251598848" behindDoc="1" locked="0" layoutInCell="0" allowOverlap="1">
            <wp:simplePos x="0" y="0"/>
            <wp:positionH relativeFrom="column">
              <wp:posOffset>0</wp:posOffset>
            </wp:positionH>
            <wp:positionV relativeFrom="paragraph">
              <wp:posOffset>239395</wp:posOffset>
            </wp:positionV>
            <wp:extent cx="5674995" cy="191770"/>
            <wp:effectExtent l="19050" t="0" r="1905" b="0"/>
            <wp:wrapNone/>
            <wp:docPr id="217" name="Image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66"/>
                    <a:srcRect/>
                    <a:stretch>
                      <a:fillRect/>
                    </a:stretch>
                  </pic:blipFill>
                  <pic:spPr bwMode="auto">
                    <a:xfrm>
                      <a:off x="0" y="0"/>
                      <a:ext cx="5674995" cy="191770"/>
                    </a:xfrm>
                    <a:prstGeom prst="rect">
                      <a:avLst/>
                    </a:prstGeom>
                    <a:noFill/>
                  </pic:spPr>
                </pic:pic>
              </a:graphicData>
            </a:graphic>
          </wp:anchor>
        </w:drawing>
      </w:r>
    </w:p>
    <w:tbl>
      <w:tblPr>
        <w:tblW w:w="0" w:type="auto"/>
        <w:tblInd w:w="701" w:type="dxa"/>
        <w:tblLayout w:type="fixed"/>
        <w:tblCellMar>
          <w:left w:w="0" w:type="dxa"/>
          <w:right w:w="0" w:type="dxa"/>
        </w:tblCellMar>
        <w:tblLook w:val="0000" w:firstRow="0" w:lastRow="0" w:firstColumn="0" w:lastColumn="0" w:noHBand="0" w:noVBand="0"/>
      </w:tblPr>
      <w:tblGrid>
        <w:gridCol w:w="2280"/>
        <w:gridCol w:w="2980"/>
        <w:gridCol w:w="2760"/>
      </w:tblGrid>
      <w:tr w:rsidR="005D2A42">
        <w:trPr>
          <w:trHeight w:val="255"/>
        </w:trPr>
        <w:tc>
          <w:tcPr>
            <w:tcW w:w="2280" w:type="dxa"/>
            <w:shd w:val="clear" w:color="auto" w:fill="auto"/>
            <w:vAlign w:val="bottom"/>
          </w:tcPr>
          <w:p w:rsidR="005D2A42" w:rsidRDefault="00B5397D">
            <w:pPr>
              <w:spacing w:line="0" w:lineRule="atLeast"/>
              <w:rPr>
                <w:rFonts w:ascii="Gill Sans MT" w:eastAsia="Gill Sans MT" w:hAnsi="Gill Sans MT"/>
                <w:color w:val="8A1A1A"/>
                <w:sz w:val="22"/>
              </w:rPr>
            </w:pPr>
            <w:r>
              <w:rPr>
                <w:rFonts w:ascii="Gill Sans MT" w:eastAsia="Gill Sans MT" w:hAnsi="Gill Sans MT"/>
                <w:color w:val="8A1A1A"/>
                <w:sz w:val="22"/>
              </w:rPr>
              <w:t>Zone de référence</w:t>
            </w:r>
          </w:p>
        </w:tc>
        <w:tc>
          <w:tcPr>
            <w:tcW w:w="2980" w:type="dxa"/>
            <w:shd w:val="clear" w:color="auto" w:fill="auto"/>
            <w:vAlign w:val="bottom"/>
          </w:tcPr>
          <w:p w:rsidR="005D2A42" w:rsidRDefault="00B5397D">
            <w:pPr>
              <w:spacing w:line="0" w:lineRule="atLeast"/>
              <w:ind w:left="600"/>
              <w:rPr>
                <w:rFonts w:ascii="Gill Sans MT" w:eastAsia="Gill Sans MT" w:hAnsi="Gill Sans MT"/>
                <w:color w:val="FFFFFF"/>
                <w:sz w:val="22"/>
              </w:rPr>
            </w:pPr>
            <w:r>
              <w:rPr>
                <w:rFonts w:ascii="Gill Sans MT" w:eastAsia="Gill Sans MT" w:hAnsi="Gill Sans MT"/>
                <w:color w:val="FFFFFF"/>
                <w:sz w:val="22"/>
              </w:rPr>
              <w:t>Différence significative</w:t>
            </w:r>
          </w:p>
        </w:tc>
        <w:tc>
          <w:tcPr>
            <w:tcW w:w="2760" w:type="dxa"/>
            <w:shd w:val="clear" w:color="auto" w:fill="auto"/>
            <w:vAlign w:val="bottom"/>
          </w:tcPr>
          <w:p w:rsidR="005D2A42" w:rsidRDefault="00B5397D">
            <w:pPr>
              <w:spacing w:line="0" w:lineRule="atLeast"/>
              <w:ind w:left="360"/>
              <w:rPr>
                <w:rFonts w:ascii="Gill Sans MT" w:eastAsia="Gill Sans MT" w:hAnsi="Gill Sans MT"/>
                <w:color w:val="FFFFFF"/>
                <w:w w:val="98"/>
                <w:sz w:val="22"/>
                <w:shd w:val="clear" w:color="auto" w:fill="EB9479"/>
              </w:rPr>
            </w:pPr>
            <w:r>
              <w:rPr>
                <w:rFonts w:ascii="Gill Sans MT" w:eastAsia="Gill Sans MT" w:hAnsi="Gill Sans MT"/>
                <w:color w:val="FFFFFF"/>
                <w:w w:val="98"/>
                <w:sz w:val="22"/>
                <w:shd w:val="clear" w:color="auto" w:fill="EB9479"/>
              </w:rPr>
              <w:t>Différence non-significative</w:t>
            </w:r>
          </w:p>
        </w:tc>
      </w:tr>
    </w:tbl>
    <w:p w:rsidR="005D2A42" w:rsidRDefault="005D2A42">
      <w:pPr>
        <w:spacing w:line="200" w:lineRule="exact"/>
        <w:rPr>
          <w:rFonts w:ascii="Times New Roman" w:eastAsia="Times New Roman" w:hAnsi="Times New Roman"/>
        </w:rPr>
      </w:pPr>
    </w:p>
    <w:p w:rsidR="005D2A42" w:rsidRDefault="005D2A42">
      <w:pPr>
        <w:spacing w:line="260" w:lineRule="exact"/>
        <w:rPr>
          <w:rFonts w:ascii="Times New Roman" w:eastAsia="Times New Roman" w:hAnsi="Times New Roman"/>
        </w:rPr>
      </w:pPr>
    </w:p>
    <w:p w:rsidR="005D2A42" w:rsidRDefault="00B5397D">
      <w:pPr>
        <w:numPr>
          <w:ilvl w:val="0"/>
          <w:numId w:val="20"/>
        </w:numPr>
        <w:tabs>
          <w:tab w:val="left" w:pos="361"/>
        </w:tabs>
        <w:spacing w:line="237" w:lineRule="auto"/>
        <w:ind w:left="361" w:hanging="361"/>
        <w:jc w:val="both"/>
        <w:rPr>
          <w:rFonts w:ascii="Symbol" w:eastAsia="Symbol" w:hAnsi="Symbol"/>
        </w:rPr>
      </w:pPr>
      <w:r>
        <w:rPr>
          <w:rFonts w:ascii="Arial" w:eastAsia="Arial" w:hAnsi="Arial"/>
          <w:sz w:val="22"/>
        </w:rPr>
        <w:t>Le niveau moyen national de l’indice de niveau socioéconomique est estimé à 55,1 points. Cette valeur est parmi les plus élevées des neuf autres pays PASEC</w:t>
      </w:r>
      <w:r>
        <w:rPr>
          <w:rFonts w:ascii="Arial" w:eastAsia="Arial" w:hAnsi="Arial"/>
          <w:i/>
          <w:sz w:val="22"/>
        </w:rPr>
        <w:t>2014</w:t>
      </w:r>
      <w:r>
        <w:rPr>
          <w:rFonts w:ascii="Arial" w:eastAsia="Arial" w:hAnsi="Arial"/>
          <w:sz w:val="22"/>
        </w:rPr>
        <w:t xml:space="preserve"> (PASEC, 2015) et est supérieure à la moyenne internationale.</w:t>
      </w:r>
    </w:p>
    <w:p w:rsidR="005D2A42" w:rsidRDefault="005D2A42">
      <w:pPr>
        <w:spacing w:line="128" w:lineRule="exact"/>
        <w:rPr>
          <w:rFonts w:ascii="Symbol" w:eastAsia="Symbol" w:hAnsi="Symbol"/>
        </w:rPr>
      </w:pPr>
    </w:p>
    <w:p w:rsidR="005D2A42" w:rsidRDefault="00B5397D">
      <w:pPr>
        <w:numPr>
          <w:ilvl w:val="0"/>
          <w:numId w:val="20"/>
        </w:numPr>
        <w:tabs>
          <w:tab w:val="left" w:pos="361"/>
        </w:tabs>
        <w:spacing w:line="316" w:lineRule="auto"/>
        <w:ind w:left="361" w:hanging="361"/>
        <w:jc w:val="both"/>
        <w:rPr>
          <w:rFonts w:ascii="Symbol" w:eastAsia="Symbol" w:hAnsi="Symbol"/>
          <w:sz w:val="16"/>
        </w:rPr>
      </w:pPr>
      <w:r>
        <w:rPr>
          <w:rFonts w:ascii="Arial" w:eastAsia="Arial" w:hAnsi="Arial"/>
          <w:sz w:val="18"/>
        </w:rPr>
        <w:t>Le Sud-Ouest (50,1) affiche un niveau moyen significativement inférieur à la moyenne du Sénégal. Le niveau bas de cet indice pourrait s’expliquer par le conflit qui affecte la zone casamançaise où la plupart des habitants ont déserté leurs demeures et la paupérisation des familles se ressent profondément.</w:t>
      </w:r>
    </w:p>
    <w:p w:rsidR="005D2A42" w:rsidRDefault="005D2A42">
      <w:pPr>
        <w:spacing w:line="224" w:lineRule="exact"/>
        <w:rPr>
          <w:rFonts w:ascii="Symbol" w:eastAsia="Symbol" w:hAnsi="Symbol"/>
          <w:sz w:val="16"/>
        </w:rPr>
      </w:pPr>
    </w:p>
    <w:p w:rsidR="005D2A42" w:rsidRDefault="00B5397D">
      <w:pPr>
        <w:numPr>
          <w:ilvl w:val="0"/>
          <w:numId w:val="20"/>
        </w:numPr>
        <w:tabs>
          <w:tab w:val="left" w:pos="361"/>
        </w:tabs>
        <w:spacing w:line="237" w:lineRule="auto"/>
        <w:ind w:left="361" w:right="20" w:hanging="361"/>
        <w:jc w:val="both"/>
        <w:rPr>
          <w:rFonts w:ascii="Symbol" w:eastAsia="Symbol" w:hAnsi="Symbol"/>
        </w:rPr>
      </w:pPr>
      <w:r>
        <w:rPr>
          <w:rFonts w:ascii="Arial" w:eastAsia="Arial" w:hAnsi="Arial"/>
          <w:sz w:val="22"/>
        </w:rPr>
        <w:t>Le Nord (55,2 points) et le Centre (53,9 points) et le Sud-Est (55,7) ont des niveaux moyens de l’indice qui sont similaires à la moyenne nationale.</w:t>
      </w:r>
    </w:p>
    <w:p w:rsidR="005D2A42" w:rsidRDefault="005D2A42">
      <w:pPr>
        <w:spacing w:line="200" w:lineRule="exact"/>
        <w:rPr>
          <w:rFonts w:ascii="Times New Roman" w:eastAsia="Times New Roman" w:hAnsi="Times New Roman"/>
        </w:rPr>
      </w:pPr>
    </w:p>
    <w:p w:rsidR="005D2A42" w:rsidRDefault="005D2A42">
      <w:pPr>
        <w:spacing w:line="337" w:lineRule="exact"/>
        <w:rPr>
          <w:rFonts w:ascii="Times New Roman" w:eastAsia="Times New Roman" w:hAnsi="Times New Roman"/>
        </w:rPr>
      </w:pPr>
    </w:p>
    <w:p w:rsidR="005D2A42" w:rsidRDefault="00B5397D">
      <w:pPr>
        <w:spacing w:line="293" w:lineRule="auto"/>
        <w:ind w:left="1" w:right="20"/>
        <w:jc w:val="both"/>
        <w:rPr>
          <w:rFonts w:ascii="Arial" w:eastAsia="Arial" w:hAnsi="Arial"/>
          <w:sz w:val="18"/>
        </w:rPr>
      </w:pPr>
      <w:r>
        <w:rPr>
          <w:rFonts w:ascii="Arial" w:eastAsia="Arial" w:hAnsi="Arial"/>
          <w:sz w:val="18"/>
        </w:rPr>
        <w:t>Il est possible de mesurer les inégalités de performance dans un système éducatif en étudiant les différences de réussite entre les ménages des élèves les plus favorisés et les élèves des ménages les moins favorisés.</w:t>
      </w:r>
    </w:p>
    <w:p w:rsidR="005D2A42" w:rsidRDefault="005D2A42">
      <w:pPr>
        <w:spacing w:line="2" w:lineRule="exact"/>
        <w:rPr>
          <w:rFonts w:ascii="Times New Roman" w:eastAsia="Times New Roman" w:hAnsi="Times New Roman"/>
        </w:rPr>
      </w:pPr>
    </w:p>
    <w:p w:rsidR="005D2A42" w:rsidRDefault="00B5397D">
      <w:pPr>
        <w:spacing w:line="236" w:lineRule="auto"/>
        <w:ind w:left="1" w:right="20"/>
        <w:jc w:val="both"/>
        <w:rPr>
          <w:rFonts w:ascii="Arial" w:eastAsia="Arial" w:hAnsi="Arial"/>
          <w:sz w:val="22"/>
        </w:rPr>
      </w:pPr>
      <w:r>
        <w:rPr>
          <w:rFonts w:ascii="Arial" w:eastAsia="Arial" w:hAnsi="Arial"/>
          <w:sz w:val="22"/>
        </w:rPr>
        <w:t>Les contextes nationaux ont tendance à être plus équitables à mesure que l’intensité de cette relation est faible, se réduit au cours de la scolarité et dans le temps.</w:t>
      </w:r>
    </w:p>
    <w:p w:rsidR="005D2A42" w:rsidRDefault="005D2A42">
      <w:pPr>
        <w:spacing w:line="285" w:lineRule="exact"/>
        <w:rPr>
          <w:rFonts w:ascii="Times New Roman" w:eastAsia="Times New Roman" w:hAnsi="Times New Roman"/>
        </w:rPr>
      </w:pPr>
    </w:p>
    <w:p w:rsidR="005D2A42" w:rsidRDefault="00B5397D">
      <w:pPr>
        <w:spacing w:line="237" w:lineRule="auto"/>
        <w:ind w:left="1" w:right="20"/>
        <w:jc w:val="both"/>
        <w:rPr>
          <w:rFonts w:ascii="Arial" w:eastAsia="Arial" w:hAnsi="Arial"/>
          <w:sz w:val="22"/>
        </w:rPr>
      </w:pPr>
      <w:r>
        <w:rPr>
          <w:rFonts w:ascii="Arial" w:eastAsia="Arial" w:hAnsi="Arial"/>
          <w:sz w:val="22"/>
        </w:rPr>
        <w:t>Les différences de performance en lecture et en mathématiques entre ces deux groupes d’élèves sont fortes. On relève en moyenne au niveau national des différences de 88,9 points en lecture et de 78,2 en mathématiques.</w:t>
      </w:r>
    </w:p>
    <w:p w:rsidR="005D2A42" w:rsidRDefault="005D2A42">
      <w:pPr>
        <w:spacing w:line="237" w:lineRule="auto"/>
        <w:ind w:left="1" w:right="20"/>
        <w:jc w:val="both"/>
        <w:rPr>
          <w:rFonts w:ascii="Arial" w:eastAsia="Arial" w:hAnsi="Arial"/>
          <w:sz w:val="22"/>
        </w:rPr>
        <w:sectPr w:rsidR="005D2A42">
          <w:pgSz w:w="11900" w:h="16838"/>
          <w:pgMar w:top="786" w:right="1400" w:bottom="267" w:left="1419" w:header="0" w:footer="0" w:gutter="0"/>
          <w:cols w:space="0" w:equalWidth="0">
            <w:col w:w="9081"/>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53"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70</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242" style="position:absolute;z-index:-251716608"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720" w:bottom="267" w:left="860" w:header="0" w:footer="0" w:gutter="0"/>
          <w:cols w:space="0" w:equalWidth="0">
            <w:col w:w="2320"/>
          </w:cols>
          <w:docGrid w:linePitch="360"/>
        </w:sectPr>
      </w:pPr>
    </w:p>
    <w:p w:rsidR="005D2A42" w:rsidRDefault="00B5397D">
      <w:pPr>
        <w:spacing w:line="0" w:lineRule="atLeast"/>
        <w:ind w:left="3240"/>
        <w:rPr>
          <w:rFonts w:ascii="Arial" w:eastAsia="Arial" w:hAnsi="Arial"/>
          <w:color w:val="906FA9"/>
          <w:sz w:val="18"/>
        </w:rPr>
      </w:pPr>
      <w:bookmarkStart w:id="70" w:name="page71"/>
      <w:bookmarkEnd w:id="70"/>
      <w:r>
        <w:rPr>
          <w:rFonts w:ascii="Arial" w:eastAsia="Arial" w:hAnsi="Arial"/>
          <w:color w:val="906FA9"/>
          <w:sz w:val="18"/>
        </w:rPr>
        <w:lastRenderedPageBreak/>
        <w:t>DISPARITÉS AU NIVEAU NATIONAL ET ENVIRONEMENT SCOLAIRE</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84" w:lineRule="exact"/>
        <w:rPr>
          <w:rFonts w:ascii="Times New Roman" w:eastAsia="Times New Roman" w:hAnsi="Times New Roman"/>
        </w:rPr>
      </w:pPr>
    </w:p>
    <w:p w:rsidR="005D2A42" w:rsidRDefault="00B5397D">
      <w:pPr>
        <w:spacing w:line="238" w:lineRule="auto"/>
        <w:jc w:val="both"/>
        <w:rPr>
          <w:rFonts w:ascii="Arial" w:eastAsia="Arial" w:hAnsi="Arial"/>
          <w:sz w:val="22"/>
        </w:rPr>
      </w:pPr>
      <w:r>
        <w:rPr>
          <w:rFonts w:ascii="Arial" w:eastAsia="Arial" w:hAnsi="Arial"/>
          <w:sz w:val="22"/>
        </w:rPr>
        <w:t xml:space="preserve">Les inégalités de réussite en lecture et en mathématiques dans les différentes zones éducatives </w:t>
      </w:r>
      <w:proofErr w:type="gramStart"/>
      <w:r>
        <w:rPr>
          <w:rFonts w:ascii="Arial" w:eastAsia="Arial" w:hAnsi="Arial"/>
          <w:sz w:val="22"/>
        </w:rPr>
        <w:t>est</w:t>
      </w:r>
      <w:proofErr w:type="gramEnd"/>
      <w:r>
        <w:rPr>
          <w:rFonts w:ascii="Arial" w:eastAsia="Arial" w:hAnsi="Arial"/>
          <w:sz w:val="22"/>
        </w:rPr>
        <w:t xml:space="preserve"> mesurée par rapport à une zone de référence, le niveau national. Les graphiques qui suivent montrent l’effet additionnel du niveau socioéconomique sur les performances lorsque les élèves sont localisés dans une région particulière.</w:t>
      </w:r>
    </w:p>
    <w:p w:rsidR="005D2A42" w:rsidRDefault="005D2A42">
      <w:pPr>
        <w:spacing w:line="238" w:lineRule="auto"/>
        <w:jc w:val="both"/>
        <w:rPr>
          <w:rFonts w:ascii="Arial" w:eastAsia="Arial" w:hAnsi="Arial"/>
          <w:sz w:val="22"/>
        </w:rPr>
        <w:sectPr w:rsidR="005D2A42">
          <w:pgSz w:w="11900" w:h="16838"/>
          <w:pgMar w:top="793" w:right="1400" w:bottom="264" w:left="1420" w:header="0" w:footer="0" w:gutter="0"/>
          <w:cols w:space="0" w:equalWidth="0">
            <w:col w:w="9080"/>
          </w:cols>
          <w:docGrid w:linePitch="360"/>
        </w:sectPr>
      </w:pPr>
    </w:p>
    <w:p w:rsidR="005D2A42" w:rsidRDefault="005D2A42">
      <w:pPr>
        <w:spacing w:line="200" w:lineRule="exact"/>
        <w:rPr>
          <w:rFonts w:ascii="Times New Roman" w:eastAsia="Times New Roman" w:hAnsi="Times New Roman"/>
        </w:rPr>
      </w:pPr>
    </w:p>
    <w:p w:rsidR="005D2A42" w:rsidRDefault="005D2A42">
      <w:pPr>
        <w:spacing w:line="337" w:lineRule="exact"/>
        <w:rPr>
          <w:rFonts w:ascii="Times New Roman" w:eastAsia="Times New Roman" w:hAnsi="Times New Roman"/>
        </w:rPr>
      </w:pPr>
    </w:p>
    <w:p w:rsidR="005D2A42" w:rsidRDefault="00B5397D">
      <w:pPr>
        <w:spacing w:line="252" w:lineRule="auto"/>
        <w:rPr>
          <w:rFonts w:ascii="Arial" w:eastAsia="Arial" w:hAnsi="Arial"/>
          <w:i/>
          <w:sz w:val="21"/>
          <w:u w:val="single"/>
        </w:rPr>
      </w:pPr>
      <w:r>
        <w:rPr>
          <w:rFonts w:ascii="Arial" w:eastAsia="Arial" w:hAnsi="Arial"/>
          <w:i/>
          <w:sz w:val="21"/>
          <w:u w:val="single"/>
        </w:rPr>
        <w:t>Graphique 4.5 : Différence, entre les régions et le niveau national, de l'intensité du lien entre le niveau socioéconomique et les scores des élèves en Lecture – Fin de scolarité</w:t>
      </w:r>
    </w:p>
    <w:p w:rsidR="005D2A42" w:rsidRDefault="00301681">
      <w:pPr>
        <w:spacing w:line="200" w:lineRule="exact"/>
        <w:rPr>
          <w:rFonts w:ascii="Times New Roman" w:eastAsia="Times New Roman" w:hAnsi="Times New Roman"/>
        </w:rPr>
      </w:pPr>
      <w:r>
        <w:rPr>
          <w:rFonts w:ascii="Arial" w:eastAsia="Arial" w:hAnsi="Arial"/>
          <w:i/>
          <w:noProof/>
          <w:sz w:val="21"/>
          <w:u w:val="single"/>
        </w:rPr>
        <w:drawing>
          <wp:anchor distT="0" distB="0" distL="114300" distR="114300" simplePos="0" relativeHeight="251600896" behindDoc="1" locked="0" layoutInCell="0" allowOverlap="1">
            <wp:simplePos x="0" y="0"/>
            <wp:positionH relativeFrom="column">
              <wp:posOffset>803910</wp:posOffset>
            </wp:positionH>
            <wp:positionV relativeFrom="paragraph">
              <wp:posOffset>118745</wp:posOffset>
            </wp:positionV>
            <wp:extent cx="1896110" cy="1737360"/>
            <wp:effectExtent l="19050" t="0" r="8890" b="0"/>
            <wp:wrapNone/>
            <wp:docPr id="219" name="Image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67"/>
                    <a:srcRect/>
                    <a:stretch>
                      <a:fillRect/>
                    </a:stretch>
                  </pic:blipFill>
                  <pic:spPr bwMode="auto">
                    <a:xfrm>
                      <a:off x="0" y="0"/>
                      <a:ext cx="1896110" cy="1737360"/>
                    </a:xfrm>
                    <a:prstGeom prst="rect">
                      <a:avLst/>
                    </a:prstGeom>
                    <a:noFill/>
                  </pic:spPr>
                </pic:pic>
              </a:graphicData>
            </a:graphic>
          </wp:anchor>
        </w:drawing>
      </w:r>
      <w:r w:rsidR="00B5397D">
        <w:rPr>
          <w:rFonts w:ascii="Arial" w:eastAsia="Arial" w:hAnsi="Arial"/>
          <w:i/>
          <w:sz w:val="21"/>
          <w:u w:val="single"/>
        </w:rPr>
        <w:br w:type="column"/>
      </w:r>
    </w:p>
    <w:p w:rsidR="005D2A42" w:rsidRDefault="005D2A42">
      <w:pPr>
        <w:spacing w:line="337" w:lineRule="exact"/>
        <w:rPr>
          <w:rFonts w:ascii="Times New Roman" w:eastAsia="Times New Roman" w:hAnsi="Times New Roman"/>
        </w:rPr>
      </w:pPr>
    </w:p>
    <w:p w:rsidR="005D2A42" w:rsidRDefault="00B5397D">
      <w:pPr>
        <w:spacing w:line="252" w:lineRule="auto"/>
        <w:rPr>
          <w:rFonts w:ascii="Arial" w:eastAsia="Arial" w:hAnsi="Arial"/>
          <w:i/>
          <w:sz w:val="21"/>
          <w:u w:val="single"/>
        </w:rPr>
      </w:pPr>
      <w:r>
        <w:rPr>
          <w:rFonts w:ascii="Arial" w:eastAsia="Arial" w:hAnsi="Arial"/>
          <w:i/>
          <w:sz w:val="21"/>
          <w:u w:val="single"/>
        </w:rPr>
        <w:t>Graphique 4.6 : I Différence, entre les régions et le niveau national, de l'intensité du lien entre le niveau socioéconomique et les scores des élèves en Mathématiques – Fin de scolarité</w:t>
      </w:r>
    </w:p>
    <w:p w:rsidR="005D2A42" w:rsidRDefault="00301681">
      <w:pPr>
        <w:spacing w:line="252" w:lineRule="auto"/>
        <w:rPr>
          <w:rFonts w:ascii="Arial" w:eastAsia="Arial" w:hAnsi="Arial"/>
          <w:i/>
          <w:sz w:val="21"/>
          <w:u w:val="single"/>
        </w:rPr>
        <w:sectPr w:rsidR="005D2A42">
          <w:type w:val="continuous"/>
          <w:pgSz w:w="11900" w:h="16838"/>
          <w:pgMar w:top="793" w:right="1260" w:bottom="264" w:left="1520" w:header="0" w:footer="0" w:gutter="0"/>
          <w:cols w:num="2" w:space="0" w:equalWidth="0">
            <w:col w:w="4460" w:space="220"/>
            <w:col w:w="4440"/>
          </w:cols>
          <w:docGrid w:linePitch="360"/>
        </w:sectPr>
      </w:pPr>
      <w:r>
        <w:rPr>
          <w:rFonts w:ascii="Arial" w:eastAsia="Arial" w:hAnsi="Arial"/>
          <w:i/>
          <w:noProof/>
          <w:sz w:val="21"/>
          <w:u w:val="single"/>
        </w:rPr>
        <w:drawing>
          <wp:anchor distT="0" distB="0" distL="114300" distR="114300" simplePos="0" relativeHeight="251601920" behindDoc="1" locked="0" layoutInCell="0" allowOverlap="1">
            <wp:simplePos x="0" y="0"/>
            <wp:positionH relativeFrom="column">
              <wp:posOffset>761365</wp:posOffset>
            </wp:positionH>
            <wp:positionV relativeFrom="paragraph">
              <wp:posOffset>118745</wp:posOffset>
            </wp:positionV>
            <wp:extent cx="1896110" cy="1737360"/>
            <wp:effectExtent l="19050" t="0" r="8890" b="0"/>
            <wp:wrapNone/>
            <wp:docPr id="220" name="Imag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68"/>
                    <a:srcRect/>
                    <a:stretch>
                      <a:fillRect/>
                    </a:stretch>
                  </pic:blipFill>
                  <pic:spPr bwMode="auto">
                    <a:xfrm>
                      <a:off x="0" y="0"/>
                      <a:ext cx="1896110" cy="1737360"/>
                    </a:xfrm>
                    <a:prstGeom prst="rect">
                      <a:avLst/>
                    </a:prstGeom>
                    <a:noFill/>
                  </pic:spPr>
                </pic:pic>
              </a:graphicData>
            </a:graphic>
          </wp:anchor>
        </w:drawing>
      </w:r>
    </w:p>
    <w:p w:rsidR="005D2A42" w:rsidRDefault="005D2A42">
      <w:pPr>
        <w:spacing w:line="188" w:lineRule="exact"/>
        <w:rPr>
          <w:rFonts w:ascii="Times New Roman" w:eastAsia="Times New Roman" w:hAnsi="Times New Roman"/>
        </w:rPr>
      </w:pPr>
    </w:p>
    <w:tbl>
      <w:tblPr>
        <w:tblW w:w="0" w:type="auto"/>
        <w:tblInd w:w="261" w:type="dxa"/>
        <w:tblLayout w:type="fixed"/>
        <w:tblCellMar>
          <w:left w:w="0" w:type="dxa"/>
          <w:right w:w="0" w:type="dxa"/>
        </w:tblCellMar>
        <w:tblLook w:val="0000" w:firstRow="0" w:lastRow="0" w:firstColumn="0" w:lastColumn="0" w:noHBand="0" w:noVBand="0"/>
      </w:tblPr>
      <w:tblGrid>
        <w:gridCol w:w="580"/>
        <w:gridCol w:w="400"/>
        <w:gridCol w:w="940"/>
        <w:gridCol w:w="400"/>
        <w:gridCol w:w="20"/>
        <w:gridCol w:w="160"/>
        <w:gridCol w:w="120"/>
        <w:gridCol w:w="30"/>
        <w:gridCol w:w="1380"/>
        <w:gridCol w:w="120"/>
        <w:gridCol w:w="980"/>
        <w:gridCol w:w="700"/>
        <w:gridCol w:w="660"/>
        <w:gridCol w:w="80"/>
        <w:gridCol w:w="120"/>
        <w:gridCol w:w="360"/>
        <w:gridCol w:w="180"/>
        <w:gridCol w:w="1060"/>
        <w:gridCol w:w="20"/>
        <w:gridCol w:w="80"/>
      </w:tblGrid>
      <w:tr w:rsidR="005D2A42">
        <w:trPr>
          <w:trHeight w:val="134"/>
        </w:trPr>
        <w:tc>
          <w:tcPr>
            <w:tcW w:w="980" w:type="dxa"/>
            <w:gridSpan w:val="2"/>
            <w:vMerge w:val="restart"/>
            <w:shd w:val="clear" w:color="auto" w:fill="auto"/>
            <w:vAlign w:val="bottom"/>
          </w:tcPr>
          <w:p w:rsidR="005D2A42" w:rsidRDefault="00B5397D">
            <w:pPr>
              <w:spacing w:line="0" w:lineRule="atLeast"/>
              <w:ind w:right="40"/>
              <w:jc w:val="right"/>
              <w:rPr>
                <w:rFonts w:ascii="Gill Sans MT" w:eastAsia="Gill Sans MT" w:hAnsi="Gill Sans MT"/>
                <w:sz w:val="22"/>
              </w:rPr>
            </w:pPr>
            <w:r>
              <w:rPr>
                <w:rFonts w:ascii="Gill Sans MT" w:eastAsia="Gill Sans MT" w:hAnsi="Gill Sans MT"/>
                <w:sz w:val="22"/>
              </w:rPr>
              <w:t>Nord</w:t>
            </w:r>
          </w:p>
        </w:tc>
        <w:tc>
          <w:tcPr>
            <w:tcW w:w="1340" w:type="dxa"/>
            <w:gridSpan w:val="2"/>
            <w:vMerge w:val="restart"/>
            <w:shd w:val="clear" w:color="auto" w:fill="auto"/>
            <w:vAlign w:val="bottom"/>
          </w:tcPr>
          <w:p w:rsidR="005D2A42" w:rsidRDefault="00B5397D">
            <w:pPr>
              <w:spacing w:line="267" w:lineRule="exact"/>
              <w:ind w:right="100"/>
              <w:jc w:val="right"/>
              <w:rPr>
                <w:color w:val="00B0F0"/>
                <w:sz w:val="22"/>
              </w:rPr>
            </w:pPr>
            <w:r>
              <w:rPr>
                <w:color w:val="00B0F0"/>
                <w:sz w:val="22"/>
              </w:rPr>
              <w:t>-1,8</w:t>
            </w:r>
          </w:p>
        </w:tc>
        <w:tc>
          <w:tcPr>
            <w:tcW w:w="20" w:type="dxa"/>
            <w:shd w:val="clear" w:color="auto" w:fill="auto"/>
            <w:vAlign w:val="bottom"/>
          </w:tcPr>
          <w:p w:rsidR="005D2A42" w:rsidRDefault="005D2A42">
            <w:pPr>
              <w:spacing w:line="0" w:lineRule="atLeast"/>
              <w:rPr>
                <w:rFonts w:ascii="Times New Roman" w:eastAsia="Times New Roman" w:hAnsi="Times New Roman"/>
                <w:sz w:val="11"/>
              </w:rPr>
            </w:pPr>
          </w:p>
        </w:tc>
        <w:tc>
          <w:tcPr>
            <w:tcW w:w="160" w:type="dxa"/>
            <w:shd w:val="clear" w:color="auto" w:fill="auto"/>
            <w:vAlign w:val="bottom"/>
          </w:tcPr>
          <w:p w:rsidR="005D2A42" w:rsidRDefault="005D2A42">
            <w:pPr>
              <w:spacing w:line="0" w:lineRule="atLeast"/>
              <w:rPr>
                <w:rFonts w:ascii="Times New Roman" w:eastAsia="Times New Roman" w:hAnsi="Times New Roman"/>
                <w:sz w:val="11"/>
              </w:rPr>
            </w:pPr>
          </w:p>
        </w:tc>
        <w:tc>
          <w:tcPr>
            <w:tcW w:w="120" w:type="dxa"/>
            <w:tcBorders>
              <w:top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1"/>
              </w:rPr>
            </w:pPr>
          </w:p>
        </w:tc>
        <w:tc>
          <w:tcPr>
            <w:tcW w:w="20" w:type="dxa"/>
            <w:shd w:val="clear" w:color="auto" w:fill="auto"/>
            <w:vAlign w:val="bottom"/>
          </w:tcPr>
          <w:p w:rsidR="005D2A42" w:rsidRDefault="005D2A42">
            <w:pPr>
              <w:spacing w:line="0" w:lineRule="atLeast"/>
              <w:rPr>
                <w:rFonts w:ascii="Times New Roman" w:eastAsia="Times New Roman" w:hAnsi="Times New Roman"/>
                <w:sz w:val="11"/>
              </w:rPr>
            </w:pPr>
          </w:p>
        </w:tc>
        <w:tc>
          <w:tcPr>
            <w:tcW w:w="1380" w:type="dxa"/>
            <w:shd w:val="clear" w:color="auto" w:fill="auto"/>
            <w:vAlign w:val="bottom"/>
          </w:tcPr>
          <w:p w:rsidR="005D2A42" w:rsidRDefault="005D2A42">
            <w:pPr>
              <w:spacing w:line="0" w:lineRule="atLeast"/>
              <w:rPr>
                <w:rFonts w:ascii="Times New Roman" w:eastAsia="Times New Roman" w:hAnsi="Times New Roman"/>
                <w:sz w:val="11"/>
              </w:rPr>
            </w:pPr>
          </w:p>
        </w:tc>
        <w:tc>
          <w:tcPr>
            <w:tcW w:w="120" w:type="dxa"/>
            <w:shd w:val="clear" w:color="auto" w:fill="auto"/>
            <w:vAlign w:val="bottom"/>
          </w:tcPr>
          <w:p w:rsidR="005D2A42" w:rsidRDefault="005D2A42">
            <w:pPr>
              <w:spacing w:line="0" w:lineRule="atLeast"/>
              <w:rPr>
                <w:rFonts w:ascii="Times New Roman" w:eastAsia="Times New Roman" w:hAnsi="Times New Roman"/>
                <w:sz w:val="11"/>
              </w:rPr>
            </w:pPr>
          </w:p>
        </w:tc>
        <w:tc>
          <w:tcPr>
            <w:tcW w:w="1680" w:type="dxa"/>
            <w:gridSpan w:val="2"/>
            <w:vMerge w:val="restart"/>
            <w:shd w:val="clear" w:color="auto" w:fill="auto"/>
            <w:vAlign w:val="bottom"/>
          </w:tcPr>
          <w:p w:rsidR="005D2A42" w:rsidRDefault="00B5397D">
            <w:pPr>
              <w:spacing w:line="0" w:lineRule="atLeast"/>
              <w:ind w:right="140"/>
              <w:jc w:val="right"/>
              <w:rPr>
                <w:rFonts w:ascii="Gill Sans MT" w:eastAsia="Gill Sans MT" w:hAnsi="Gill Sans MT"/>
                <w:sz w:val="22"/>
              </w:rPr>
            </w:pPr>
            <w:r>
              <w:rPr>
                <w:rFonts w:ascii="Gill Sans MT" w:eastAsia="Gill Sans MT" w:hAnsi="Gill Sans MT"/>
                <w:sz w:val="22"/>
              </w:rPr>
              <w:t>Nord</w:t>
            </w:r>
          </w:p>
        </w:tc>
        <w:tc>
          <w:tcPr>
            <w:tcW w:w="660" w:type="dxa"/>
            <w:shd w:val="clear" w:color="auto" w:fill="auto"/>
            <w:vAlign w:val="bottom"/>
          </w:tcPr>
          <w:p w:rsidR="005D2A42" w:rsidRDefault="005D2A42">
            <w:pPr>
              <w:spacing w:line="0" w:lineRule="atLeast"/>
              <w:rPr>
                <w:rFonts w:ascii="Times New Roman" w:eastAsia="Times New Roman" w:hAnsi="Times New Roman"/>
                <w:sz w:val="11"/>
              </w:rPr>
            </w:pPr>
          </w:p>
        </w:tc>
        <w:tc>
          <w:tcPr>
            <w:tcW w:w="560" w:type="dxa"/>
            <w:gridSpan w:val="3"/>
            <w:vMerge w:val="restart"/>
            <w:shd w:val="clear" w:color="auto" w:fill="auto"/>
            <w:vAlign w:val="bottom"/>
          </w:tcPr>
          <w:p w:rsidR="005D2A42" w:rsidRDefault="00B5397D">
            <w:pPr>
              <w:spacing w:line="267" w:lineRule="exact"/>
              <w:ind w:right="40"/>
              <w:jc w:val="right"/>
              <w:rPr>
                <w:color w:val="39B548"/>
                <w:sz w:val="22"/>
              </w:rPr>
            </w:pPr>
            <w:r>
              <w:rPr>
                <w:color w:val="39B548"/>
                <w:sz w:val="22"/>
              </w:rPr>
              <w:t>-1,5</w:t>
            </w:r>
          </w:p>
        </w:tc>
        <w:tc>
          <w:tcPr>
            <w:tcW w:w="1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1"/>
              </w:rPr>
            </w:pPr>
          </w:p>
        </w:tc>
        <w:tc>
          <w:tcPr>
            <w:tcW w:w="1060" w:type="dxa"/>
            <w:shd w:val="clear" w:color="auto" w:fill="auto"/>
            <w:vAlign w:val="bottom"/>
          </w:tcPr>
          <w:p w:rsidR="005D2A42" w:rsidRDefault="005D2A42">
            <w:pPr>
              <w:spacing w:line="0" w:lineRule="atLeast"/>
              <w:rPr>
                <w:rFonts w:ascii="Times New Roman" w:eastAsia="Times New Roman" w:hAnsi="Times New Roman"/>
                <w:sz w:val="11"/>
              </w:rPr>
            </w:pPr>
          </w:p>
        </w:tc>
        <w:tc>
          <w:tcPr>
            <w:tcW w:w="20" w:type="dxa"/>
            <w:shd w:val="clear" w:color="auto" w:fill="auto"/>
            <w:vAlign w:val="bottom"/>
          </w:tcPr>
          <w:p w:rsidR="005D2A42" w:rsidRDefault="005D2A42">
            <w:pPr>
              <w:spacing w:line="0" w:lineRule="atLeast"/>
              <w:rPr>
                <w:rFonts w:ascii="Times New Roman" w:eastAsia="Times New Roman" w:hAnsi="Times New Roman"/>
                <w:sz w:val="11"/>
              </w:rPr>
            </w:pPr>
          </w:p>
        </w:tc>
        <w:tc>
          <w:tcPr>
            <w:tcW w:w="80" w:type="dxa"/>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283"/>
        </w:trPr>
        <w:tc>
          <w:tcPr>
            <w:tcW w:w="98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134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60" w:type="dxa"/>
            <w:tcBorders>
              <w:right w:val="single" w:sz="8" w:space="0" w:color="00B0F0"/>
            </w:tcBorders>
            <w:shd w:val="clear" w:color="auto" w:fill="00B0F0"/>
            <w:vAlign w:val="bottom"/>
          </w:tcPr>
          <w:p w:rsidR="005D2A42" w:rsidRDefault="005D2A42">
            <w:pPr>
              <w:spacing w:line="0" w:lineRule="atLeast"/>
              <w:rPr>
                <w:rFonts w:ascii="Times New Roman" w:eastAsia="Times New Roman" w:hAnsi="Times New Roman"/>
                <w:sz w:val="24"/>
              </w:rPr>
            </w:pPr>
          </w:p>
        </w:tc>
        <w:tc>
          <w:tcPr>
            <w:tcW w:w="120" w:type="dxa"/>
            <w:tcBorders>
              <w:left w:val="single" w:sz="8" w:space="0" w:color="00B0F0"/>
              <w:right w:val="single" w:sz="8" w:space="0" w:color="7F7F7F"/>
            </w:tcBorders>
            <w:shd w:val="clear" w:color="auto" w:fill="00B0F0"/>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38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68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660" w:type="dxa"/>
            <w:shd w:val="clear" w:color="auto" w:fill="auto"/>
            <w:vAlign w:val="bottom"/>
          </w:tcPr>
          <w:p w:rsidR="005D2A42" w:rsidRDefault="005D2A42">
            <w:pPr>
              <w:spacing w:line="0" w:lineRule="atLeast"/>
              <w:rPr>
                <w:rFonts w:ascii="Times New Roman" w:eastAsia="Times New Roman" w:hAnsi="Times New Roman"/>
                <w:sz w:val="24"/>
              </w:rPr>
            </w:pPr>
          </w:p>
        </w:tc>
        <w:tc>
          <w:tcPr>
            <w:tcW w:w="560" w:type="dxa"/>
            <w:gridSpan w:val="3"/>
            <w:vMerge/>
            <w:shd w:val="clear" w:color="auto" w:fill="auto"/>
            <w:vAlign w:val="bottom"/>
          </w:tcPr>
          <w:p w:rsidR="005D2A42" w:rsidRDefault="005D2A42">
            <w:pPr>
              <w:spacing w:line="0" w:lineRule="atLeast"/>
              <w:rPr>
                <w:rFonts w:ascii="Times New Roman" w:eastAsia="Times New Roman" w:hAnsi="Times New Roman"/>
                <w:sz w:val="24"/>
              </w:rPr>
            </w:pPr>
          </w:p>
        </w:tc>
        <w:tc>
          <w:tcPr>
            <w:tcW w:w="1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106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18"/>
        </w:trPr>
        <w:tc>
          <w:tcPr>
            <w:tcW w:w="980" w:type="dxa"/>
            <w:gridSpan w:val="2"/>
            <w:vMerge w:val="restart"/>
            <w:shd w:val="clear" w:color="auto" w:fill="auto"/>
            <w:vAlign w:val="bottom"/>
          </w:tcPr>
          <w:p w:rsidR="005D2A42" w:rsidRDefault="00B5397D">
            <w:pPr>
              <w:spacing w:line="0" w:lineRule="atLeast"/>
              <w:ind w:right="40"/>
              <w:jc w:val="right"/>
              <w:rPr>
                <w:rFonts w:ascii="Gill Sans MT" w:eastAsia="Gill Sans MT" w:hAnsi="Gill Sans MT"/>
                <w:sz w:val="22"/>
              </w:rPr>
            </w:pPr>
            <w:r>
              <w:rPr>
                <w:rFonts w:ascii="Gill Sans MT" w:eastAsia="Gill Sans MT" w:hAnsi="Gill Sans MT"/>
                <w:sz w:val="22"/>
              </w:rPr>
              <w:t>Ouest</w:t>
            </w:r>
          </w:p>
        </w:tc>
        <w:tc>
          <w:tcPr>
            <w:tcW w:w="1340" w:type="dxa"/>
            <w:gridSpan w:val="2"/>
            <w:vMerge w:val="restart"/>
            <w:shd w:val="clear" w:color="auto" w:fill="auto"/>
            <w:vAlign w:val="bottom"/>
          </w:tcPr>
          <w:p w:rsidR="005D2A42" w:rsidRDefault="00B5397D">
            <w:pPr>
              <w:spacing w:line="267" w:lineRule="exact"/>
              <w:ind w:right="40"/>
              <w:jc w:val="right"/>
              <w:rPr>
                <w:color w:val="00B0F0"/>
                <w:sz w:val="22"/>
              </w:rPr>
            </w:pPr>
            <w:r>
              <w:rPr>
                <w:color w:val="00B0F0"/>
                <w:sz w:val="22"/>
              </w:rPr>
              <w:t>-1,3</w:t>
            </w: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16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tcBorders>
              <w:bottom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138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1680" w:type="dxa"/>
            <w:gridSpan w:val="2"/>
            <w:vMerge w:val="restart"/>
            <w:shd w:val="clear" w:color="auto" w:fill="auto"/>
            <w:vAlign w:val="bottom"/>
          </w:tcPr>
          <w:p w:rsidR="005D2A42" w:rsidRDefault="00B5397D">
            <w:pPr>
              <w:spacing w:line="0" w:lineRule="atLeast"/>
              <w:ind w:right="140"/>
              <w:jc w:val="right"/>
              <w:rPr>
                <w:rFonts w:ascii="Gill Sans MT" w:eastAsia="Gill Sans MT" w:hAnsi="Gill Sans MT"/>
                <w:sz w:val="22"/>
              </w:rPr>
            </w:pPr>
            <w:r>
              <w:rPr>
                <w:rFonts w:ascii="Gill Sans MT" w:eastAsia="Gill Sans MT" w:hAnsi="Gill Sans MT"/>
                <w:sz w:val="22"/>
              </w:rPr>
              <w:t>Ouest</w:t>
            </w:r>
          </w:p>
        </w:tc>
        <w:tc>
          <w:tcPr>
            <w:tcW w:w="660" w:type="dxa"/>
            <w:shd w:val="clear" w:color="auto" w:fill="auto"/>
            <w:vAlign w:val="bottom"/>
          </w:tcPr>
          <w:p w:rsidR="005D2A42" w:rsidRDefault="005D2A42">
            <w:pPr>
              <w:spacing w:line="0" w:lineRule="atLeast"/>
              <w:rPr>
                <w:rFonts w:ascii="Times New Roman" w:eastAsia="Times New Roman" w:hAnsi="Times New Roman"/>
                <w:sz w:val="10"/>
              </w:rPr>
            </w:pPr>
          </w:p>
        </w:tc>
        <w:tc>
          <w:tcPr>
            <w:tcW w:w="560" w:type="dxa"/>
            <w:gridSpan w:val="3"/>
            <w:vMerge w:val="restart"/>
            <w:shd w:val="clear" w:color="auto" w:fill="auto"/>
            <w:vAlign w:val="bottom"/>
          </w:tcPr>
          <w:p w:rsidR="005D2A42" w:rsidRDefault="00B5397D">
            <w:pPr>
              <w:spacing w:line="267" w:lineRule="exact"/>
              <w:jc w:val="right"/>
              <w:rPr>
                <w:color w:val="39B548"/>
                <w:sz w:val="22"/>
              </w:rPr>
            </w:pPr>
            <w:r>
              <w:rPr>
                <w:color w:val="39B548"/>
                <w:sz w:val="22"/>
              </w:rPr>
              <w:t>-1,2</w:t>
            </w:r>
          </w:p>
        </w:tc>
        <w:tc>
          <w:tcPr>
            <w:tcW w:w="1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106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114"/>
        </w:trPr>
        <w:tc>
          <w:tcPr>
            <w:tcW w:w="98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134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160" w:type="dxa"/>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1380" w:type="dxa"/>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shd w:val="clear" w:color="auto" w:fill="auto"/>
            <w:vAlign w:val="bottom"/>
          </w:tcPr>
          <w:p w:rsidR="005D2A42" w:rsidRDefault="005D2A42">
            <w:pPr>
              <w:spacing w:line="0" w:lineRule="atLeast"/>
              <w:rPr>
                <w:rFonts w:ascii="Times New Roman" w:eastAsia="Times New Roman" w:hAnsi="Times New Roman"/>
                <w:sz w:val="9"/>
              </w:rPr>
            </w:pPr>
          </w:p>
        </w:tc>
        <w:tc>
          <w:tcPr>
            <w:tcW w:w="168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660" w:type="dxa"/>
            <w:shd w:val="clear" w:color="auto" w:fill="auto"/>
            <w:vAlign w:val="bottom"/>
          </w:tcPr>
          <w:p w:rsidR="005D2A42" w:rsidRDefault="005D2A42">
            <w:pPr>
              <w:spacing w:line="0" w:lineRule="atLeast"/>
              <w:rPr>
                <w:rFonts w:ascii="Times New Roman" w:eastAsia="Times New Roman" w:hAnsi="Times New Roman"/>
                <w:sz w:val="9"/>
              </w:rPr>
            </w:pPr>
          </w:p>
        </w:tc>
        <w:tc>
          <w:tcPr>
            <w:tcW w:w="560" w:type="dxa"/>
            <w:gridSpan w:val="3"/>
            <w:vMerge/>
            <w:shd w:val="clear" w:color="auto" w:fill="auto"/>
            <w:vAlign w:val="bottom"/>
          </w:tcPr>
          <w:p w:rsidR="005D2A42" w:rsidRDefault="005D2A42">
            <w:pPr>
              <w:spacing w:line="0" w:lineRule="atLeast"/>
              <w:rPr>
                <w:rFonts w:ascii="Times New Roman" w:eastAsia="Times New Roman" w:hAnsi="Times New Roman"/>
                <w:sz w:val="9"/>
              </w:rPr>
            </w:pPr>
          </w:p>
        </w:tc>
        <w:tc>
          <w:tcPr>
            <w:tcW w:w="1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106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283"/>
        </w:trPr>
        <w:tc>
          <w:tcPr>
            <w:tcW w:w="98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134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60" w:type="dxa"/>
            <w:tcBorders>
              <w:right w:val="single" w:sz="8" w:space="0" w:color="D1E3F3"/>
            </w:tcBorders>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tcBorders>
              <w:left w:val="single" w:sz="8" w:space="0" w:color="D1E3F3"/>
              <w:right w:val="single" w:sz="8" w:space="0" w:color="7F7F7F"/>
            </w:tcBorders>
            <w:shd w:val="clear" w:color="auto" w:fill="D1E3F3"/>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38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68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660" w:type="dxa"/>
            <w:shd w:val="clear" w:color="auto" w:fill="auto"/>
            <w:vAlign w:val="bottom"/>
          </w:tcPr>
          <w:p w:rsidR="005D2A42" w:rsidRDefault="005D2A42">
            <w:pPr>
              <w:spacing w:line="0" w:lineRule="atLeast"/>
              <w:rPr>
                <w:rFonts w:ascii="Times New Roman" w:eastAsia="Times New Roman" w:hAnsi="Times New Roman"/>
                <w:sz w:val="24"/>
              </w:rPr>
            </w:pPr>
          </w:p>
        </w:tc>
        <w:tc>
          <w:tcPr>
            <w:tcW w:w="560" w:type="dxa"/>
            <w:gridSpan w:val="3"/>
            <w:vMerge/>
            <w:shd w:val="clear" w:color="auto" w:fill="auto"/>
            <w:vAlign w:val="bottom"/>
          </w:tcPr>
          <w:p w:rsidR="005D2A42" w:rsidRDefault="005D2A42">
            <w:pPr>
              <w:spacing w:line="0" w:lineRule="atLeast"/>
              <w:rPr>
                <w:rFonts w:ascii="Times New Roman" w:eastAsia="Times New Roman" w:hAnsi="Times New Roman"/>
                <w:sz w:val="24"/>
              </w:rPr>
            </w:pPr>
          </w:p>
        </w:tc>
        <w:tc>
          <w:tcPr>
            <w:tcW w:w="180" w:type="dxa"/>
            <w:tcBorders>
              <w:right w:val="single" w:sz="8" w:space="0" w:color="7F7F7F"/>
            </w:tcBorders>
            <w:shd w:val="clear" w:color="auto" w:fill="B0DD7F"/>
            <w:vAlign w:val="bottom"/>
          </w:tcPr>
          <w:p w:rsidR="005D2A42" w:rsidRDefault="005D2A42">
            <w:pPr>
              <w:spacing w:line="0" w:lineRule="atLeast"/>
              <w:rPr>
                <w:rFonts w:ascii="Times New Roman" w:eastAsia="Times New Roman" w:hAnsi="Times New Roman"/>
                <w:sz w:val="24"/>
              </w:rPr>
            </w:pPr>
          </w:p>
        </w:tc>
        <w:tc>
          <w:tcPr>
            <w:tcW w:w="106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20"/>
        </w:trPr>
        <w:tc>
          <w:tcPr>
            <w:tcW w:w="980" w:type="dxa"/>
            <w:gridSpan w:val="2"/>
            <w:vMerge w:val="restart"/>
            <w:shd w:val="clear" w:color="auto" w:fill="auto"/>
            <w:vAlign w:val="bottom"/>
          </w:tcPr>
          <w:p w:rsidR="005D2A42" w:rsidRDefault="00B5397D">
            <w:pPr>
              <w:spacing w:line="254" w:lineRule="exact"/>
              <w:ind w:right="40"/>
              <w:jc w:val="right"/>
              <w:rPr>
                <w:rFonts w:ascii="Gill Sans MT" w:eastAsia="Gill Sans MT" w:hAnsi="Gill Sans MT"/>
                <w:sz w:val="22"/>
              </w:rPr>
            </w:pPr>
            <w:r>
              <w:rPr>
                <w:rFonts w:ascii="Gill Sans MT" w:eastAsia="Gill Sans MT" w:hAnsi="Gill Sans MT"/>
                <w:sz w:val="22"/>
              </w:rPr>
              <w:t>Centre</w:t>
            </w:r>
          </w:p>
        </w:tc>
        <w:tc>
          <w:tcPr>
            <w:tcW w:w="1520" w:type="dxa"/>
            <w:gridSpan w:val="4"/>
            <w:vMerge w:val="restart"/>
            <w:shd w:val="clear" w:color="auto" w:fill="auto"/>
            <w:vAlign w:val="bottom"/>
          </w:tcPr>
          <w:p w:rsidR="005D2A42" w:rsidRDefault="00B5397D">
            <w:pPr>
              <w:spacing w:line="267" w:lineRule="exact"/>
              <w:ind w:right="120"/>
              <w:jc w:val="right"/>
              <w:rPr>
                <w:color w:val="00B0F0"/>
                <w:sz w:val="22"/>
              </w:rPr>
            </w:pPr>
            <w:r>
              <w:rPr>
                <w:color w:val="00B0F0"/>
                <w:sz w:val="22"/>
              </w:rPr>
              <w:t>-0,6</w:t>
            </w:r>
          </w:p>
        </w:tc>
        <w:tc>
          <w:tcPr>
            <w:tcW w:w="120" w:type="dxa"/>
            <w:tcBorders>
              <w:bottom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138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1680" w:type="dxa"/>
            <w:gridSpan w:val="2"/>
            <w:vMerge w:val="restart"/>
            <w:shd w:val="clear" w:color="auto" w:fill="auto"/>
            <w:vAlign w:val="bottom"/>
          </w:tcPr>
          <w:p w:rsidR="005D2A42" w:rsidRDefault="00B5397D">
            <w:pPr>
              <w:spacing w:line="254" w:lineRule="exact"/>
              <w:ind w:right="140"/>
              <w:jc w:val="right"/>
              <w:rPr>
                <w:rFonts w:ascii="Gill Sans MT" w:eastAsia="Gill Sans MT" w:hAnsi="Gill Sans MT"/>
                <w:sz w:val="22"/>
              </w:rPr>
            </w:pPr>
            <w:r>
              <w:rPr>
                <w:rFonts w:ascii="Gill Sans MT" w:eastAsia="Gill Sans MT" w:hAnsi="Gill Sans MT"/>
                <w:sz w:val="22"/>
              </w:rPr>
              <w:t>Centre</w:t>
            </w:r>
          </w:p>
        </w:tc>
        <w:tc>
          <w:tcPr>
            <w:tcW w:w="660" w:type="dxa"/>
            <w:shd w:val="clear" w:color="auto" w:fill="auto"/>
            <w:vAlign w:val="bottom"/>
          </w:tcPr>
          <w:p w:rsidR="005D2A42" w:rsidRDefault="005D2A42">
            <w:pPr>
              <w:spacing w:line="0" w:lineRule="atLeast"/>
              <w:rPr>
                <w:rFonts w:ascii="Times New Roman" w:eastAsia="Times New Roman" w:hAnsi="Times New Roman"/>
                <w:sz w:val="10"/>
              </w:rPr>
            </w:pPr>
          </w:p>
        </w:tc>
        <w:tc>
          <w:tcPr>
            <w:tcW w:w="560" w:type="dxa"/>
            <w:gridSpan w:val="3"/>
            <w:vMerge w:val="restart"/>
            <w:shd w:val="clear" w:color="auto" w:fill="auto"/>
            <w:vAlign w:val="bottom"/>
          </w:tcPr>
          <w:p w:rsidR="005D2A42" w:rsidRDefault="00B5397D">
            <w:pPr>
              <w:spacing w:line="267" w:lineRule="exact"/>
              <w:jc w:val="right"/>
              <w:rPr>
                <w:color w:val="39B548"/>
                <w:sz w:val="22"/>
              </w:rPr>
            </w:pPr>
            <w:r>
              <w:rPr>
                <w:color w:val="39B548"/>
                <w:sz w:val="22"/>
              </w:rPr>
              <w:t>-0,4</w:t>
            </w:r>
          </w:p>
        </w:tc>
        <w:tc>
          <w:tcPr>
            <w:tcW w:w="1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106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112"/>
        </w:trPr>
        <w:tc>
          <w:tcPr>
            <w:tcW w:w="98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1520" w:type="dxa"/>
            <w:gridSpan w:val="4"/>
            <w:vMerge/>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1380" w:type="dxa"/>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shd w:val="clear" w:color="auto" w:fill="auto"/>
            <w:vAlign w:val="bottom"/>
          </w:tcPr>
          <w:p w:rsidR="005D2A42" w:rsidRDefault="005D2A42">
            <w:pPr>
              <w:spacing w:line="0" w:lineRule="atLeast"/>
              <w:rPr>
                <w:rFonts w:ascii="Times New Roman" w:eastAsia="Times New Roman" w:hAnsi="Times New Roman"/>
                <w:sz w:val="9"/>
              </w:rPr>
            </w:pPr>
          </w:p>
        </w:tc>
        <w:tc>
          <w:tcPr>
            <w:tcW w:w="168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660" w:type="dxa"/>
            <w:shd w:val="clear" w:color="auto" w:fill="auto"/>
            <w:vAlign w:val="bottom"/>
          </w:tcPr>
          <w:p w:rsidR="005D2A42" w:rsidRDefault="005D2A42">
            <w:pPr>
              <w:spacing w:line="0" w:lineRule="atLeast"/>
              <w:rPr>
                <w:rFonts w:ascii="Times New Roman" w:eastAsia="Times New Roman" w:hAnsi="Times New Roman"/>
                <w:sz w:val="9"/>
              </w:rPr>
            </w:pPr>
          </w:p>
        </w:tc>
        <w:tc>
          <w:tcPr>
            <w:tcW w:w="560" w:type="dxa"/>
            <w:gridSpan w:val="3"/>
            <w:vMerge/>
            <w:shd w:val="clear" w:color="auto" w:fill="auto"/>
            <w:vAlign w:val="bottom"/>
          </w:tcPr>
          <w:p w:rsidR="005D2A42" w:rsidRDefault="005D2A42">
            <w:pPr>
              <w:spacing w:line="0" w:lineRule="atLeast"/>
              <w:rPr>
                <w:rFonts w:ascii="Times New Roman" w:eastAsia="Times New Roman" w:hAnsi="Times New Roman"/>
                <w:sz w:val="9"/>
              </w:rPr>
            </w:pPr>
          </w:p>
        </w:tc>
        <w:tc>
          <w:tcPr>
            <w:tcW w:w="1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106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283"/>
        </w:trPr>
        <w:tc>
          <w:tcPr>
            <w:tcW w:w="98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1520" w:type="dxa"/>
            <w:gridSpan w:val="4"/>
            <w:vMerge/>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tcBorders>
              <w:left w:val="single" w:sz="8" w:space="0" w:color="D1E3F3"/>
              <w:right w:val="single" w:sz="8" w:space="0" w:color="7F7F7F"/>
            </w:tcBorders>
            <w:shd w:val="clear" w:color="auto" w:fill="D1E3F3"/>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38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68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660" w:type="dxa"/>
            <w:shd w:val="clear" w:color="auto" w:fill="auto"/>
            <w:vAlign w:val="bottom"/>
          </w:tcPr>
          <w:p w:rsidR="005D2A42" w:rsidRDefault="005D2A42">
            <w:pPr>
              <w:spacing w:line="0" w:lineRule="atLeast"/>
              <w:rPr>
                <w:rFonts w:ascii="Times New Roman" w:eastAsia="Times New Roman" w:hAnsi="Times New Roman"/>
                <w:sz w:val="24"/>
              </w:rPr>
            </w:pPr>
          </w:p>
        </w:tc>
        <w:tc>
          <w:tcPr>
            <w:tcW w:w="560" w:type="dxa"/>
            <w:gridSpan w:val="3"/>
            <w:vMerge/>
            <w:shd w:val="clear" w:color="auto" w:fill="auto"/>
            <w:vAlign w:val="bottom"/>
          </w:tcPr>
          <w:p w:rsidR="005D2A42" w:rsidRDefault="005D2A42">
            <w:pPr>
              <w:spacing w:line="0" w:lineRule="atLeast"/>
              <w:rPr>
                <w:rFonts w:ascii="Times New Roman" w:eastAsia="Times New Roman" w:hAnsi="Times New Roman"/>
                <w:sz w:val="24"/>
              </w:rPr>
            </w:pPr>
          </w:p>
        </w:tc>
        <w:tc>
          <w:tcPr>
            <w:tcW w:w="1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106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20"/>
        </w:trPr>
        <w:tc>
          <w:tcPr>
            <w:tcW w:w="980" w:type="dxa"/>
            <w:gridSpan w:val="2"/>
            <w:vMerge w:val="restart"/>
            <w:shd w:val="clear" w:color="auto" w:fill="auto"/>
            <w:vAlign w:val="bottom"/>
          </w:tcPr>
          <w:p w:rsidR="005D2A42" w:rsidRDefault="00B5397D">
            <w:pPr>
              <w:spacing w:line="0" w:lineRule="atLeast"/>
              <w:ind w:right="40"/>
              <w:jc w:val="right"/>
              <w:rPr>
                <w:rFonts w:ascii="Gill Sans MT" w:eastAsia="Gill Sans MT" w:hAnsi="Gill Sans MT"/>
                <w:sz w:val="22"/>
              </w:rPr>
            </w:pPr>
            <w:r>
              <w:rPr>
                <w:rFonts w:ascii="Gill Sans MT" w:eastAsia="Gill Sans MT" w:hAnsi="Gill Sans MT"/>
                <w:sz w:val="22"/>
              </w:rPr>
              <w:t>Sud-Est</w:t>
            </w:r>
          </w:p>
        </w:tc>
        <w:tc>
          <w:tcPr>
            <w:tcW w:w="940" w:type="dxa"/>
            <w:vMerge w:val="restart"/>
            <w:shd w:val="clear" w:color="auto" w:fill="auto"/>
            <w:vAlign w:val="bottom"/>
          </w:tcPr>
          <w:p w:rsidR="005D2A42" w:rsidRDefault="00B5397D">
            <w:pPr>
              <w:spacing w:line="0" w:lineRule="atLeast"/>
              <w:ind w:right="8"/>
              <w:jc w:val="right"/>
              <w:rPr>
                <w:color w:val="00B0F0"/>
                <w:sz w:val="22"/>
              </w:rPr>
            </w:pPr>
            <w:r>
              <w:rPr>
                <w:color w:val="00B0F0"/>
                <w:sz w:val="22"/>
              </w:rPr>
              <w:t>-4,6</w:t>
            </w:r>
          </w:p>
        </w:tc>
        <w:tc>
          <w:tcPr>
            <w:tcW w:w="40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16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tcBorders>
              <w:bottom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138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1680" w:type="dxa"/>
            <w:gridSpan w:val="2"/>
            <w:vMerge w:val="restart"/>
            <w:shd w:val="clear" w:color="auto" w:fill="auto"/>
            <w:vAlign w:val="bottom"/>
          </w:tcPr>
          <w:p w:rsidR="005D2A42" w:rsidRDefault="00B5397D">
            <w:pPr>
              <w:spacing w:line="0" w:lineRule="atLeast"/>
              <w:ind w:right="140"/>
              <w:jc w:val="right"/>
              <w:rPr>
                <w:rFonts w:ascii="Gill Sans MT" w:eastAsia="Gill Sans MT" w:hAnsi="Gill Sans MT"/>
                <w:sz w:val="22"/>
              </w:rPr>
            </w:pPr>
            <w:r>
              <w:rPr>
                <w:rFonts w:ascii="Gill Sans MT" w:eastAsia="Gill Sans MT" w:hAnsi="Gill Sans MT"/>
                <w:sz w:val="22"/>
              </w:rPr>
              <w:t>Sud-Est</w:t>
            </w:r>
          </w:p>
        </w:tc>
        <w:tc>
          <w:tcPr>
            <w:tcW w:w="660" w:type="dxa"/>
            <w:vMerge w:val="restart"/>
            <w:shd w:val="clear" w:color="auto" w:fill="auto"/>
            <w:vAlign w:val="bottom"/>
          </w:tcPr>
          <w:p w:rsidR="005D2A42" w:rsidRDefault="00B5397D">
            <w:pPr>
              <w:spacing w:line="0" w:lineRule="atLeast"/>
              <w:jc w:val="right"/>
              <w:rPr>
                <w:color w:val="39B548"/>
                <w:sz w:val="22"/>
              </w:rPr>
            </w:pPr>
            <w:r>
              <w:rPr>
                <w:color w:val="39B548"/>
                <w:sz w:val="22"/>
              </w:rPr>
              <w:t>-4,5</w:t>
            </w: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360" w:type="dxa"/>
            <w:shd w:val="clear" w:color="auto" w:fill="auto"/>
            <w:vAlign w:val="bottom"/>
          </w:tcPr>
          <w:p w:rsidR="005D2A42" w:rsidRDefault="005D2A42">
            <w:pPr>
              <w:spacing w:line="0" w:lineRule="atLeast"/>
              <w:rPr>
                <w:rFonts w:ascii="Times New Roman" w:eastAsia="Times New Roman" w:hAnsi="Times New Roman"/>
                <w:sz w:val="10"/>
              </w:rPr>
            </w:pPr>
          </w:p>
        </w:tc>
        <w:tc>
          <w:tcPr>
            <w:tcW w:w="1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106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114"/>
        </w:trPr>
        <w:tc>
          <w:tcPr>
            <w:tcW w:w="98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940" w:type="dxa"/>
            <w:vMerge/>
            <w:shd w:val="clear" w:color="auto" w:fill="auto"/>
            <w:vAlign w:val="bottom"/>
          </w:tcPr>
          <w:p w:rsidR="005D2A42" w:rsidRDefault="005D2A42">
            <w:pPr>
              <w:spacing w:line="0" w:lineRule="atLeast"/>
              <w:rPr>
                <w:rFonts w:ascii="Times New Roman" w:eastAsia="Times New Roman" w:hAnsi="Times New Roman"/>
                <w:sz w:val="9"/>
              </w:rPr>
            </w:pPr>
          </w:p>
        </w:tc>
        <w:tc>
          <w:tcPr>
            <w:tcW w:w="40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160" w:type="dxa"/>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1380" w:type="dxa"/>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shd w:val="clear" w:color="auto" w:fill="auto"/>
            <w:vAlign w:val="bottom"/>
          </w:tcPr>
          <w:p w:rsidR="005D2A42" w:rsidRDefault="005D2A42">
            <w:pPr>
              <w:spacing w:line="0" w:lineRule="atLeast"/>
              <w:rPr>
                <w:rFonts w:ascii="Times New Roman" w:eastAsia="Times New Roman" w:hAnsi="Times New Roman"/>
                <w:sz w:val="9"/>
              </w:rPr>
            </w:pPr>
          </w:p>
        </w:tc>
        <w:tc>
          <w:tcPr>
            <w:tcW w:w="168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660" w:type="dxa"/>
            <w:vMerge/>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shd w:val="clear" w:color="auto" w:fill="auto"/>
            <w:vAlign w:val="bottom"/>
          </w:tcPr>
          <w:p w:rsidR="005D2A42" w:rsidRDefault="005D2A42">
            <w:pPr>
              <w:spacing w:line="0" w:lineRule="atLeast"/>
              <w:rPr>
                <w:rFonts w:ascii="Times New Roman" w:eastAsia="Times New Roman" w:hAnsi="Times New Roman"/>
                <w:sz w:val="9"/>
              </w:rPr>
            </w:pPr>
          </w:p>
        </w:tc>
        <w:tc>
          <w:tcPr>
            <w:tcW w:w="360" w:type="dxa"/>
            <w:shd w:val="clear" w:color="auto" w:fill="auto"/>
            <w:vAlign w:val="bottom"/>
          </w:tcPr>
          <w:p w:rsidR="005D2A42" w:rsidRDefault="005D2A42">
            <w:pPr>
              <w:spacing w:line="0" w:lineRule="atLeast"/>
              <w:rPr>
                <w:rFonts w:ascii="Times New Roman" w:eastAsia="Times New Roman" w:hAnsi="Times New Roman"/>
                <w:sz w:val="9"/>
              </w:rPr>
            </w:pPr>
          </w:p>
        </w:tc>
        <w:tc>
          <w:tcPr>
            <w:tcW w:w="1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106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281"/>
        </w:trPr>
        <w:tc>
          <w:tcPr>
            <w:tcW w:w="98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94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400" w:type="dxa"/>
            <w:shd w:val="clear" w:color="auto" w:fill="00B0F0"/>
            <w:vAlign w:val="bottom"/>
          </w:tcPr>
          <w:p w:rsidR="005D2A42" w:rsidRDefault="005D2A42">
            <w:pPr>
              <w:spacing w:line="0" w:lineRule="atLeast"/>
              <w:rPr>
                <w:rFonts w:ascii="Times New Roman" w:eastAsia="Times New Roman" w:hAnsi="Times New Roman"/>
                <w:sz w:val="24"/>
              </w:rPr>
            </w:pPr>
          </w:p>
        </w:tc>
        <w:tc>
          <w:tcPr>
            <w:tcW w:w="20" w:type="dxa"/>
            <w:shd w:val="clear" w:color="auto" w:fill="00B0F0"/>
            <w:vAlign w:val="bottom"/>
          </w:tcPr>
          <w:p w:rsidR="005D2A42" w:rsidRDefault="005D2A42">
            <w:pPr>
              <w:spacing w:line="0" w:lineRule="atLeast"/>
              <w:rPr>
                <w:rFonts w:ascii="Times New Roman" w:eastAsia="Times New Roman" w:hAnsi="Times New Roman"/>
                <w:sz w:val="24"/>
              </w:rPr>
            </w:pPr>
          </w:p>
        </w:tc>
        <w:tc>
          <w:tcPr>
            <w:tcW w:w="160" w:type="dxa"/>
            <w:tcBorders>
              <w:right w:val="single" w:sz="8" w:space="0" w:color="00B0F0"/>
            </w:tcBorders>
            <w:shd w:val="clear" w:color="auto" w:fill="00B0F0"/>
            <w:vAlign w:val="bottom"/>
          </w:tcPr>
          <w:p w:rsidR="005D2A42" w:rsidRDefault="005D2A42">
            <w:pPr>
              <w:spacing w:line="0" w:lineRule="atLeast"/>
              <w:rPr>
                <w:rFonts w:ascii="Times New Roman" w:eastAsia="Times New Roman" w:hAnsi="Times New Roman"/>
                <w:sz w:val="24"/>
              </w:rPr>
            </w:pPr>
          </w:p>
        </w:tc>
        <w:tc>
          <w:tcPr>
            <w:tcW w:w="120" w:type="dxa"/>
            <w:tcBorders>
              <w:left w:val="single" w:sz="8" w:space="0" w:color="00B0F0"/>
              <w:right w:val="single" w:sz="8" w:space="0" w:color="7F7F7F"/>
            </w:tcBorders>
            <w:shd w:val="clear" w:color="auto" w:fill="00B0F0"/>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38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68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66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00C459"/>
            <w:vAlign w:val="bottom"/>
          </w:tcPr>
          <w:p w:rsidR="005D2A42" w:rsidRDefault="005D2A42">
            <w:pPr>
              <w:spacing w:line="0" w:lineRule="atLeast"/>
              <w:rPr>
                <w:rFonts w:ascii="Times New Roman" w:eastAsia="Times New Roman" w:hAnsi="Times New Roman"/>
                <w:sz w:val="24"/>
              </w:rPr>
            </w:pPr>
          </w:p>
        </w:tc>
        <w:tc>
          <w:tcPr>
            <w:tcW w:w="360" w:type="dxa"/>
            <w:shd w:val="clear" w:color="auto" w:fill="00C459"/>
            <w:vAlign w:val="bottom"/>
          </w:tcPr>
          <w:p w:rsidR="005D2A42" w:rsidRDefault="005D2A42">
            <w:pPr>
              <w:spacing w:line="0" w:lineRule="atLeast"/>
              <w:rPr>
                <w:rFonts w:ascii="Times New Roman" w:eastAsia="Times New Roman" w:hAnsi="Times New Roman"/>
                <w:sz w:val="24"/>
              </w:rPr>
            </w:pPr>
          </w:p>
        </w:tc>
        <w:tc>
          <w:tcPr>
            <w:tcW w:w="180" w:type="dxa"/>
            <w:tcBorders>
              <w:right w:val="single" w:sz="8" w:space="0" w:color="00C459"/>
            </w:tcBorders>
            <w:shd w:val="clear" w:color="auto" w:fill="00C459"/>
            <w:vAlign w:val="bottom"/>
          </w:tcPr>
          <w:p w:rsidR="005D2A42" w:rsidRDefault="005D2A42">
            <w:pPr>
              <w:spacing w:line="0" w:lineRule="atLeast"/>
              <w:rPr>
                <w:rFonts w:ascii="Times New Roman" w:eastAsia="Times New Roman" w:hAnsi="Times New Roman"/>
                <w:sz w:val="24"/>
              </w:rPr>
            </w:pPr>
          </w:p>
        </w:tc>
        <w:tc>
          <w:tcPr>
            <w:tcW w:w="106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20"/>
        </w:trPr>
        <w:tc>
          <w:tcPr>
            <w:tcW w:w="980" w:type="dxa"/>
            <w:gridSpan w:val="2"/>
            <w:vMerge w:val="restart"/>
            <w:shd w:val="clear" w:color="auto" w:fill="auto"/>
            <w:vAlign w:val="bottom"/>
          </w:tcPr>
          <w:p w:rsidR="005D2A42" w:rsidRDefault="00B5397D">
            <w:pPr>
              <w:spacing w:line="0" w:lineRule="atLeast"/>
              <w:ind w:right="40"/>
              <w:jc w:val="right"/>
              <w:rPr>
                <w:rFonts w:ascii="Gill Sans MT" w:eastAsia="Gill Sans MT" w:hAnsi="Gill Sans MT"/>
                <w:w w:val="96"/>
                <w:sz w:val="22"/>
              </w:rPr>
            </w:pPr>
            <w:r>
              <w:rPr>
                <w:rFonts w:ascii="Gill Sans MT" w:eastAsia="Gill Sans MT" w:hAnsi="Gill Sans MT"/>
                <w:w w:val="96"/>
                <w:sz w:val="22"/>
              </w:rPr>
              <w:t>Sud-Ouest</w:t>
            </w:r>
          </w:p>
        </w:tc>
        <w:tc>
          <w:tcPr>
            <w:tcW w:w="940" w:type="dxa"/>
            <w:shd w:val="clear" w:color="auto" w:fill="auto"/>
            <w:vAlign w:val="bottom"/>
          </w:tcPr>
          <w:p w:rsidR="005D2A42" w:rsidRDefault="005D2A42">
            <w:pPr>
              <w:spacing w:line="0" w:lineRule="atLeast"/>
              <w:rPr>
                <w:rFonts w:ascii="Times New Roman" w:eastAsia="Times New Roman" w:hAnsi="Times New Roman"/>
                <w:sz w:val="10"/>
              </w:rPr>
            </w:pPr>
          </w:p>
        </w:tc>
        <w:tc>
          <w:tcPr>
            <w:tcW w:w="40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16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tcBorders>
              <w:bottom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1400" w:type="dxa"/>
            <w:gridSpan w:val="2"/>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1680" w:type="dxa"/>
            <w:gridSpan w:val="2"/>
            <w:vMerge w:val="restart"/>
            <w:shd w:val="clear" w:color="auto" w:fill="auto"/>
            <w:vAlign w:val="bottom"/>
          </w:tcPr>
          <w:p w:rsidR="005D2A42" w:rsidRDefault="00B5397D">
            <w:pPr>
              <w:spacing w:line="0" w:lineRule="atLeast"/>
              <w:ind w:right="140"/>
              <w:jc w:val="right"/>
              <w:rPr>
                <w:rFonts w:ascii="Gill Sans MT" w:eastAsia="Gill Sans MT" w:hAnsi="Gill Sans MT"/>
                <w:sz w:val="22"/>
              </w:rPr>
            </w:pPr>
            <w:r>
              <w:rPr>
                <w:rFonts w:ascii="Gill Sans MT" w:eastAsia="Gill Sans MT" w:hAnsi="Gill Sans MT"/>
                <w:sz w:val="22"/>
              </w:rPr>
              <w:t>Sud-Ouest</w:t>
            </w:r>
          </w:p>
        </w:tc>
        <w:tc>
          <w:tcPr>
            <w:tcW w:w="660" w:type="dxa"/>
            <w:shd w:val="clear" w:color="auto" w:fill="auto"/>
            <w:vAlign w:val="bottom"/>
          </w:tcPr>
          <w:p w:rsidR="005D2A42" w:rsidRDefault="005D2A42">
            <w:pPr>
              <w:spacing w:line="0" w:lineRule="atLeast"/>
              <w:rPr>
                <w:rFonts w:ascii="Times New Roman" w:eastAsia="Times New Roman" w:hAnsi="Times New Roman"/>
                <w:sz w:val="10"/>
              </w:rPr>
            </w:pPr>
          </w:p>
        </w:tc>
        <w:tc>
          <w:tcPr>
            <w:tcW w:w="560" w:type="dxa"/>
            <w:gridSpan w:val="3"/>
            <w:vMerge w:val="restart"/>
            <w:shd w:val="clear" w:color="auto" w:fill="auto"/>
            <w:vAlign w:val="bottom"/>
          </w:tcPr>
          <w:p w:rsidR="005D2A42" w:rsidRDefault="00B5397D">
            <w:pPr>
              <w:spacing w:line="0" w:lineRule="atLeast"/>
              <w:jc w:val="right"/>
              <w:rPr>
                <w:color w:val="39B548"/>
                <w:sz w:val="22"/>
              </w:rPr>
            </w:pPr>
            <w:r>
              <w:rPr>
                <w:color w:val="39B548"/>
                <w:sz w:val="22"/>
              </w:rPr>
              <w:t>-0,8</w:t>
            </w:r>
          </w:p>
        </w:tc>
        <w:tc>
          <w:tcPr>
            <w:tcW w:w="1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106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114"/>
        </w:trPr>
        <w:tc>
          <w:tcPr>
            <w:tcW w:w="98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940" w:type="dxa"/>
            <w:shd w:val="clear" w:color="auto" w:fill="auto"/>
            <w:vAlign w:val="bottom"/>
          </w:tcPr>
          <w:p w:rsidR="005D2A42" w:rsidRDefault="005D2A42">
            <w:pPr>
              <w:spacing w:line="0" w:lineRule="atLeast"/>
              <w:rPr>
                <w:rFonts w:ascii="Times New Roman" w:eastAsia="Times New Roman" w:hAnsi="Times New Roman"/>
                <w:sz w:val="9"/>
              </w:rPr>
            </w:pPr>
          </w:p>
        </w:tc>
        <w:tc>
          <w:tcPr>
            <w:tcW w:w="40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160" w:type="dxa"/>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1380" w:type="dxa"/>
            <w:vMerge w:val="restart"/>
            <w:shd w:val="clear" w:color="auto" w:fill="auto"/>
            <w:vAlign w:val="bottom"/>
          </w:tcPr>
          <w:p w:rsidR="005D2A42" w:rsidRDefault="00B5397D">
            <w:pPr>
              <w:spacing w:line="0" w:lineRule="atLeast"/>
              <w:ind w:right="870"/>
              <w:jc w:val="right"/>
              <w:rPr>
                <w:color w:val="00B0F0"/>
                <w:sz w:val="22"/>
              </w:rPr>
            </w:pPr>
            <w:r>
              <w:rPr>
                <w:color w:val="00B0F0"/>
                <w:sz w:val="22"/>
              </w:rPr>
              <w:t>0,3</w:t>
            </w:r>
          </w:p>
        </w:tc>
        <w:tc>
          <w:tcPr>
            <w:tcW w:w="120" w:type="dxa"/>
            <w:shd w:val="clear" w:color="auto" w:fill="auto"/>
            <w:vAlign w:val="bottom"/>
          </w:tcPr>
          <w:p w:rsidR="005D2A42" w:rsidRDefault="005D2A42">
            <w:pPr>
              <w:spacing w:line="0" w:lineRule="atLeast"/>
              <w:rPr>
                <w:rFonts w:ascii="Times New Roman" w:eastAsia="Times New Roman" w:hAnsi="Times New Roman"/>
                <w:sz w:val="9"/>
              </w:rPr>
            </w:pPr>
          </w:p>
        </w:tc>
        <w:tc>
          <w:tcPr>
            <w:tcW w:w="168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660" w:type="dxa"/>
            <w:shd w:val="clear" w:color="auto" w:fill="auto"/>
            <w:vAlign w:val="bottom"/>
          </w:tcPr>
          <w:p w:rsidR="005D2A42" w:rsidRDefault="005D2A42">
            <w:pPr>
              <w:spacing w:line="0" w:lineRule="atLeast"/>
              <w:rPr>
                <w:rFonts w:ascii="Times New Roman" w:eastAsia="Times New Roman" w:hAnsi="Times New Roman"/>
                <w:sz w:val="9"/>
              </w:rPr>
            </w:pPr>
          </w:p>
        </w:tc>
        <w:tc>
          <w:tcPr>
            <w:tcW w:w="560" w:type="dxa"/>
            <w:gridSpan w:val="3"/>
            <w:vMerge/>
            <w:shd w:val="clear" w:color="auto" w:fill="auto"/>
            <w:vAlign w:val="bottom"/>
          </w:tcPr>
          <w:p w:rsidR="005D2A42" w:rsidRDefault="005D2A42">
            <w:pPr>
              <w:spacing w:line="0" w:lineRule="atLeast"/>
              <w:rPr>
                <w:rFonts w:ascii="Times New Roman" w:eastAsia="Times New Roman" w:hAnsi="Times New Roman"/>
                <w:sz w:val="9"/>
              </w:rPr>
            </w:pPr>
          </w:p>
        </w:tc>
        <w:tc>
          <w:tcPr>
            <w:tcW w:w="1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106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281"/>
        </w:trPr>
        <w:tc>
          <w:tcPr>
            <w:tcW w:w="98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940" w:type="dxa"/>
            <w:shd w:val="clear" w:color="auto" w:fill="auto"/>
            <w:vAlign w:val="bottom"/>
          </w:tcPr>
          <w:p w:rsidR="005D2A42" w:rsidRDefault="005D2A42">
            <w:pPr>
              <w:spacing w:line="0" w:lineRule="atLeast"/>
              <w:rPr>
                <w:rFonts w:ascii="Times New Roman" w:eastAsia="Times New Roman" w:hAnsi="Times New Roman"/>
                <w:sz w:val="24"/>
              </w:rPr>
            </w:pPr>
          </w:p>
        </w:tc>
        <w:tc>
          <w:tcPr>
            <w:tcW w:w="40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6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D1E3F3"/>
            <w:vAlign w:val="bottom"/>
          </w:tcPr>
          <w:p w:rsidR="005D2A42" w:rsidRDefault="005D2A42">
            <w:pPr>
              <w:spacing w:line="0" w:lineRule="atLeast"/>
              <w:rPr>
                <w:rFonts w:ascii="Times New Roman" w:eastAsia="Times New Roman" w:hAnsi="Times New Roman"/>
                <w:sz w:val="24"/>
              </w:rPr>
            </w:pPr>
          </w:p>
        </w:tc>
        <w:tc>
          <w:tcPr>
            <w:tcW w:w="138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68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660" w:type="dxa"/>
            <w:shd w:val="clear" w:color="auto" w:fill="auto"/>
            <w:vAlign w:val="bottom"/>
          </w:tcPr>
          <w:p w:rsidR="005D2A42" w:rsidRDefault="005D2A42">
            <w:pPr>
              <w:spacing w:line="0" w:lineRule="atLeast"/>
              <w:rPr>
                <w:rFonts w:ascii="Times New Roman" w:eastAsia="Times New Roman" w:hAnsi="Times New Roman"/>
                <w:sz w:val="24"/>
              </w:rPr>
            </w:pPr>
          </w:p>
        </w:tc>
        <w:tc>
          <w:tcPr>
            <w:tcW w:w="560" w:type="dxa"/>
            <w:gridSpan w:val="3"/>
            <w:vMerge/>
            <w:shd w:val="clear" w:color="auto" w:fill="auto"/>
            <w:vAlign w:val="bottom"/>
          </w:tcPr>
          <w:p w:rsidR="005D2A42" w:rsidRDefault="005D2A42">
            <w:pPr>
              <w:spacing w:line="0" w:lineRule="atLeast"/>
              <w:rPr>
                <w:rFonts w:ascii="Times New Roman" w:eastAsia="Times New Roman" w:hAnsi="Times New Roman"/>
                <w:sz w:val="24"/>
              </w:rPr>
            </w:pPr>
          </w:p>
        </w:tc>
        <w:tc>
          <w:tcPr>
            <w:tcW w:w="1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106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20"/>
        </w:trPr>
        <w:tc>
          <w:tcPr>
            <w:tcW w:w="580" w:type="dxa"/>
            <w:shd w:val="clear" w:color="auto" w:fill="auto"/>
            <w:vAlign w:val="bottom"/>
          </w:tcPr>
          <w:p w:rsidR="005D2A42" w:rsidRDefault="005D2A42">
            <w:pPr>
              <w:spacing w:line="0" w:lineRule="atLeast"/>
              <w:rPr>
                <w:rFonts w:ascii="Times New Roman" w:eastAsia="Times New Roman" w:hAnsi="Times New Roman"/>
                <w:sz w:val="10"/>
              </w:rPr>
            </w:pPr>
          </w:p>
        </w:tc>
        <w:tc>
          <w:tcPr>
            <w:tcW w:w="400" w:type="dxa"/>
            <w:shd w:val="clear" w:color="auto" w:fill="auto"/>
            <w:vAlign w:val="bottom"/>
          </w:tcPr>
          <w:p w:rsidR="005D2A42" w:rsidRDefault="005D2A42">
            <w:pPr>
              <w:spacing w:line="0" w:lineRule="atLeast"/>
              <w:rPr>
                <w:rFonts w:ascii="Times New Roman" w:eastAsia="Times New Roman" w:hAnsi="Times New Roman"/>
                <w:sz w:val="10"/>
              </w:rPr>
            </w:pPr>
          </w:p>
        </w:tc>
        <w:tc>
          <w:tcPr>
            <w:tcW w:w="940" w:type="dxa"/>
            <w:shd w:val="clear" w:color="auto" w:fill="auto"/>
            <w:vAlign w:val="bottom"/>
          </w:tcPr>
          <w:p w:rsidR="005D2A42" w:rsidRDefault="005D2A42">
            <w:pPr>
              <w:spacing w:line="0" w:lineRule="atLeast"/>
              <w:rPr>
                <w:rFonts w:ascii="Times New Roman" w:eastAsia="Times New Roman" w:hAnsi="Times New Roman"/>
                <w:sz w:val="10"/>
              </w:rPr>
            </w:pPr>
          </w:p>
        </w:tc>
        <w:tc>
          <w:tcPr>
            <w:tcW w:w="40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16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tcBorders>
              <w:bottom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138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980" w:type="dxa"/>
            <w:shd w:val="clear" w:color="auto" w:fill="auto"/>
            <w:vAlign w:val="bottom"/>
          </w:tcPr>
          <w:p w:rsidR="005D2A42" w:rsidRDefault="005D2A42">
            <w:pPr>
              <w:spacing w:line="0" w:lineRule="atLeast"/>
              <w:rPr>
                <w:rFonts w:ascii="Times New Roman" w:eastAsia="Times New Roman" w:hAnsi="Times New Roman"/>
                <w:sz w:val="10"/>
              </w:rPr>
            </w:pPr>
          </w:p>
        </w:tc>
        <w:tc>
          <w:tcPr>
            <w:tcW w:w="700" w:type="dxa"/>
            <w:shd w:val="clear" w:color="auto" w:fill="auto"/>
            <w:vAlign w:val="bottom"/>
          </w:tcPr>
          <w:p w:rsidR="005D2A42" w:rsidRDefault="005D2A42">
            <w:pPr>
              <w:spacing w:line="0" w:lineRule="atLeast"/>
              <w:rPr>
                <w:rFonts w:ascii="Times New Roman" w:eastAsia="Times New Roman" w:hAnsi="Times New Roman"/>
                <w:sz w:val="10"/>
              </w:rPr>
            </w:pPr>
          </w:p>
        </w:tc>
        <w:tc>
          <w:tcPr>
            <w:tcW w:w="66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360" w:type="dxa"/>
            <w:shd w:val="clear" w:color="auto" w:fill="auto"/>
            <w:vAlign w:val="bottom"/>
          </w:tcPr>
          <w:p w:rsidR="005D2A42" w:rsidRDefault="005D2A42">
            <w:pPr>
              <w:spacing w:line="0" w:lineRule="atLeast"/>
              <w:rPr>
                <w:rFonts w:ascii="Times New Roman" w:eastAsia="Times New Roman" w:hAnsi="Times New Roman"/>
                <w:sz w:val="10"/>
              </w:rPr>
            </w:pPr>
          </w:p>
        </w:tc>
        <w:tc>
          <w:tcPr>
            <w:tcW w:w="1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106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245"/>
        </w:trPr>
        <w:tc>
          <w:tcPr>
            <w:tcW w:w="580" w:type="dxa"/>
            <w:shd w:val="clear" w:color="auto" w:fill="auto"/>
            <w:vAlign w:val="bottom"/>
          </w:tcPr>
          <w:p w:rsidR="005D2A42" w:rsidRDefault="005D2A42">
            <w:pPr>
              <w:spacing w:line="0" w:lineRule="atLeast"/>
              <w:rPr>
                <w:rFonts w:ascii="Times New Roman" w:eastAsia="Times New Roman" w:hAnsi="Times New Roman"/>
                <w:sz w:val="21"/>
              </w:rPr>
            </w:pPr>
          </w:p>
        </w:tc>
        <w:tc>
          <w:tcPr>
            <w:tcW w:w="400" w:type="dxa"/>
            <w:shd w:val="clear" w:color="auto" w:fill="auto"/>
            <w:vAlign w:val="bottom"/>
          </w:tcPr>
          <w:p w:rsidR="005D2A42" w:rsidRDefault="005D2A42">
            <w:pPr>
              <w:spacing w:line="0" w:lineRule="atLeast"/>
              <w:rPr>
                <w:rFonts w:ascii="Times New Roman" w:eastAsia="Times New Roman" w:hAnsi="Times New Roman"/>
                <w:sz w:val="21"/>
              </w:rPr>
            </w:pPr>
          </w:p>
        </w:tc>
        <w:tc>
          <w:tcPr>
            <w:tcW w:w="940" w:type="dxa"/>
            <w:shd w:val="clear" w:color="auto" w:fill="auto"/>
            <w:vAlign w:val="bottom"/>
          </w:tcPr>
          <w:p w:rsidR="005D2A42" w:rsidRDefault="005D2A42">
            <w:pPr>
              <w:spacing w:line="0" w:lineRule="atLeast"/>
              <w:rPr>
                <w:rFonts w:ascii="Times New Roman" w:eastAsia="Times New Roman" w:hAnsi="Times New Roman"/>
                <w:sz w:val="21"/>
              </w:rPr>
            </w:pPr>
          </w:p>
        </w:tc>
        <w:tc>
          <w:tcPr>
            <w:tcW w:w="400" w:type="dxa"/>
            <w:shd w:val="clear" w:color="auto" w:fill="auto"/>
            <w:vAlign w:val="bottom"/>
          </w:tcPr>
          <w:p w:rsidR="005D2A42" w:rsidRDefault="005D2A42">
            <w:pPr>
              <w:spacing w:line="0" w:lineRule="atLeast"/>
              <w:rPr>
                <w:rFonts w:ascii="Times New Roman" w:eastAsia="Times New Roman" w:hAnsi="Times New Roman"/>
                <w:sz w:val="21"/>
              </w:rPr>
            </w:pPr>
          </w:p>
        </w:tc>
        <w:tc>
          <w:tcPr>
            <w:tcW w:w="20" w:type="dxa"/>
            <w:vMerge w:val="restart"/>
            <w:shd w:val="clear" w:color="auto" w:fill="auto"/>
            <w:vAlign w:val="bottom"/>
          </w:tcPr>
          <w:p w:rsidR="005D2A42" w:rsidRDefault="005D2A42">
            <w:pPr>
              <w:spacing w:line="0" w:lineRule="atLeast"/>
              <w:rPr>
                <w:rFonts w:ascii="Times New Roman" w:eastAsia="Times New Roman" w:hAnsi="Times New Roman"/>
                <w:sz w:val="21"/>
              </w:rPr>
            </w:pPr>
          </w:p>
        </w:tc>
        <w:tc>
          <w:tcPr>
            <w:tcW w:w="160" w:type="dxa"/>
            <w:shd w:val="clear" w:color="auto" w:fill="auto"/>
            <w:vAlign w:val="bottom"/>
          </w:tcPr>
          <w:p w:rsidR="005D2A42" w:rsidRDefault="005D2A42">
            <w:pPr>
              <w:spacing w:line="0" w:lineRule="atLeast"/>
              <w:rPr>
                <w:rFonts w:ascii="Times New Roman" w:eastAsia="Times New Roman" w:hAnsi="Times New Roman"/>
                <w:sz w:val="21"/>
              </w:rPr>
            </w:pPr>
          </w:p>
        </w:tc>
        <w:tc>
          <w:tcPr>
            <w:tcW w:w="120" w:type="dxa"/>
            <w:shd w:val="clear" w:color="auto" w:fill="auto"/>
            <w:vAlign w:val="bottom"/>
          </w:tcPr>
          <w:p w:rsidR="005D2A42" w:rsidRDefault="005D2A42">
            <w:pPr>
              <w:spacing w:line="0" w:lineRule="atLeast"/>
              <w:rPr>
                <w:rFonts w:ascii="Times New Roman" w:eastAsia="Times New Roman" w:hAnsi="Times New Roman"/>
                <w:sz w:val="21"/>
              </w:rPr>
            </w:pPr>
          </w:p>
        </w:tc>
        <w:tc>
          <w:tcPr>
            <w:tcW w:w="20" w:type="dxa"/>
            <w:shd w:val="clear" w:color="auto" w:fill="auto"/>
            <w:vAlign w:val="bottom"/>
          </w:tcPr>
          <w:p w:rsidR="005D2A42" w:rsidRDefault="005D2A42">
            <w:pPr>
              <w:spacing w:line="0" w:lineRule="atLeast"/>
              <w:rPr>
                <w:rFonts w:ascii="Times New Roman" w:eastAsia="Times New Roman" w:hAnsi="Times New Roman"/>
                <w:sz w:val="21"/>
              </w:rPr>
            </w:pPr>
          </w:p>
        </w:tc>
        <w:tc>
          <w:tcPr>
            <w:tcW w:w="1380" w:type="dxa"/>
            <w:shd w:val="clear" w:color="auto" w:fill="auto"/>
            <w:vAlign w:val="bottom"/>
          </w:tcPr>
          <w:p w:rsidR="005D2A42" w:rsidRDefault="005D2A42">
            <w:pPr>
              <w:spacing w:line="0" w:lineRule="atLeast"/>
              <w:rPr>
                <w:rFonts w:ascii="Times New Roman" w:eastAsia="Times New Roman" w:hAnsi="Times New Roman"/>
                <w:sz w:val="21"/>
              </w:rPr>
            </w:pPr>
          </w:p>
        </w:tc>
        <w:tc>
          <w:tcPr>
            <w:tcW w:w="120" w:type="dxa"/>
            <w:shd w:val="clear" w:color="auto" w:fill="auto"/>
            <w:vAlign w:val="bottom"/>
          </w:tcPr>
          <w:p w:rsidR="005D2A42" w:rsidRDefault="005D2A42">
            <w:pPr>
              <w:spacing w:line="0" w:lineRule="atLeast"/>
              <w:rPr>
                <w:rFonts w:ascii="Times New Roman" w:eastAsia="Times New Roman" w:hAnsi="Times New Roman"/>
                <w:sz w:val="21"/>
              </w:rPr>
            </w:pPr>
          </w:p>
        </w:tc>
        <w:tc>
          <w:tcPr>
            <w:tcW w:w="980" w:type="dxa"/>
            <w:vMerge w:val="restart"/>
            <w:shd w:val="clear" w:color="auto" w:fill="auto"/>
            <w:vAlign w:val="bottom"/>
          </w:tcPr>
          <w:p w:rsidR="005D2A42" w:rsidRDefault="005D2A42">
            <w:pPr>
              <w:spacing w:line="0" w:lineRule="atLeast"/>
              <w:rPr>
                <w:rFonts w:ascii="Times New Roman" w:eastAsia="Times New Roman" w:hAnsi="Times New Roman"/>
                <w:sz w:val="21"/>
              </w:rPr>
            </w:pPr>
          </w:p>
        </w:tc>
        <w:tc>
          <w:tcPr>
            <w:tcW w:w="700" w:type="dxa"/>
            <w:shd w:val="clear" w:color="auto" w:fill="auto"/>
            <w:vAlign w:val="bottom"/>
          </w:tcPr>
          <w:p w:rsidR="005D2A42" w:rsidRDefault="005D2A42">
            <w:pPr>
              <w:spacing w:line="0" w:lineRule="atLeast"/>
              <w:rPr>
                <w:rFonts w:ascii="Times New Roman" w:eastAsia="Times New Roman" w:hAnsi="Times New Roman"/>
                <w:sz w:val="21"/>
              </w:rPr>
            </w:pPr>
          </w:p>
        </w:tc>
        <w:tc>
          <w:tcPr>
            <w:tcW w:w="660" w:type="dxa"/>
            <w:shd w:val="clear" w:color="auto" w:fill="auto"/>
            <w:vAlign w:val="bottom"/>
          </w:tcPr>
          <w:p w:rsidR="005D2A42" w:rsidRDefault="005D2A42">
            <w:pPr>
              <w:spacing w:line="0" w:lineRule="atLeast"/>
              <w:rPr>
                <w:rFonts w:ascii="Times New Roman" w:eastAsia="Times New Roman" w:hAnsi="Times New Roman"/>
                <w:sz w:val="21"/>
              </w:rPr>
            </w:pPr>
          </w:p>
        </w:tc>
        <w:tc>
          <w:tcPr>
            <w:tcW w:w="80" w:type="dxa"/>
            <w:shd w:val="clear" w:color="auto" w:fill="auto"/>
            <w:vAlign w:val="bottom"/>
          </w:tcPr>
          <w:p w:rsidR="005D2A42" w:rsidRDefault="005D2A42">
            <w:pPr>
              <w:spacing w:line="0" w:lineRule="atLeast"/>
              <w:rPr>
                <w:rFonts w:ascii="Times New Roman" w:eastAsia="Times New Roman" w:hAnsi="Times New Roman"/>
                <w:sz w:val="21"/>
              </w:rPr>
            </w:pPr>
          </w:p>
        </w:tc>
        <w:tc>
          <w:tcPr>
            <w:tcW w:w="120" w:type="dxa"/>
            <w:shd w:val="clear" w:color="auto" w:fill="auto"/>
            <w:vAlign w:val="bottom"/>
          </w:tcPr>
          <w:p w:rsidR="005D2A42" w:rsidRDefault="005D2A42">
            <w:pPr>
              <w:spacing w:line="0" w:lineRule="atLeast"/>
              <w:rPr>
                <w:rFonts w:ascii="Times New Roman" w:eastAsia="Times New Roman" w:hAnsi="Times New Roman"/>
                <w:sz w:val="21"/>
              </w:rPr>
            </w:pPr>
          </w:p>
        </w:tc>
        <w:tc>
          <w:tcPr>
            <w:tcW w:w="360" w:type="dxa"/>
            <w:shd w:val="clear" w:color="auto" w:fill="auto"/>
            <w:vAlign w:val="bottom"/>
          </w:tcPr>
          <w:p w:rsidR="005D2A42" w:rsidRDefault="005D2A42">
            <w:pPr>
              <w:spacing w:line="0" w:lineRule="atLeast"/>
              <w:rPr>
                <w:rFonts w:ascii="Times New Roman" w:eastAsia="Times New Roman" w:hAnsi="Times New Roman"/>
                <w:sz w:val="21"/>
              </w:rPr>
            </w:pPr>
          </w:p>
        </w:tc>
        <w:tc>
          <w:tcPr>
            <w:tcW w:w="180" w:type="dxa"/>
            <w:shd w:val="clear" w:color="auto" w:fill="auto"/>
            <w:vAlign w:val="bottom"/>
          </w:tcPr>
          <w:p w:rsidR="005D2A42" w:rsidRDefault="005D2A42">
            <w:pPr>
              <w:spacing w:line="0" w:lineRule="atLeast"/>
              <w:rPr>
                <w:rFonts w:ascii="Times New Roman" w:eastAsia="Times New Roman" w:hAnsi="Times New Roman"/>
                <w:sz w:val="21"/>
              </w:rPr>
            </w:pPr>
          </w:p>
        </w:tc>
        <w:tc>
          <w:tcPr>
            <w:tcW w:w="1060" w:type="dxa"/>
            <w:shd w:val="clear" w:color="auto" w:fill="auto"/>
            <w:vAlign w:val="bottom"/>
          </w:tcPr>
          <w:p w:rsidR="005D2A42" w:rsidRDefault="005D2A42">
            <w:pPr>
              <w:spacing w:line="0" w:lineRule="atLeast"/>
              <w:rPr>
                <w:rFonts w:ascii="Times New Roman" w:eastAsia="Times New Roman" w:hAnsi="Times New Roman"/>
                <w:sz w:val="21"/>
              </w:rPr>
            </w:pPr>
          </w:p>
        </w:tc>
        <w:tc>
          <w:tcPr>
            <w:tcW w:w="20" w:type="dxa"/>
            <w:vMerge w:val="restart"/>
            <w:shd w:val="clear" w:color="auto" w:fill="auto"/>
            <w:vAlign w:val="bottom"/>
          </w:tcPr>
          <w:p w:rsidR="005D2A42" w:rsidRDefault="005D2A42">
            <w:pPr>
              <w:spacing w:line="0" w:lineRule="atLeast"/>
              <w:rPr>
                <w:rFonts w:ascii="Times New Roman" w:eastAsia="Times New Roman" w:hAnsi="Times New Roman"/>
                <w:sz w:val="21"/>
              </w:rPr>
            </w:pPr>
          </w:p>
        </w:tc>
        <w:tc>
          <w:tcPr>
            <w:tcW w:w="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76"/>
        </w:trPr>
        <w:tc>
          <w:tcPr>
            <w:tcW w:w="580" w:type="dxa"/>
            <w:shd w:val="clear" w:color="auto" w:fill="auto"/>
            <w:vAlign w:val="bottom"/>
          </w:tcPr>
          <w:p w:rsidR="005D2A42" w:rsidRDefault="005D2A42">
            <w:pPr>
              <w:spacing w:line="0" w:lineRule="atLeast"/>
              <w:rPr>
                <w:rFonts w:ascii="Times New Roman" w:eastAsia="Times New Roman" w:hAnsi="Times New Roman"/>
                <w:sz w:val="24"/>
              </w:rPr>
            </w:pPr>
          </w:p>
        </w:tc>
        <w:tc>
          <w:tcPr>
            <w:tcW w:w="400" w:type="dxa"/>
            <w:shd w:val="clear" w:color="auto" w:fill="00B0F0"/>
            <w:vAlign w:val="bottom"/>
          </w:tcPr>
          <w:p w:rsidR="005D2A42" w:rsidRDefault="005D2A42">
            <w:pPr>
              <w:spacing w:line="0" w:lineRule="atLeast"/>
              <w:rPr>
                <w:rFonts w:ascii="Times New Roman" w:eastAsia="Times New Roman" w:hAnsi="Times New Roman"/>
                <w:sz w:val="24"/>
              </w:rPr>
            </w:pPr>
          </w:p>
        </w:tc>
        <w:tc>
          <w:tcPr>
            <w:tcW w:w="1340" w:type="dxa"/>
            <w:gridSpan w:val="2"/>
            <w:shd w:val="clear" w:color="auto" w:fill="00B0F0"/>
            <w:vAlign w:val="bottom"/>
          </w:tcPr>
          <w:p w:rsidR="005D2A42" w:rsidRDefault="00B5397D">
            <w:pPr>
              <w:spacing w:line="276" w:lineRule="exact"/>
              <w:ind w:right="340"/>
              <w:jc w:val="right"/>
              <w:rPr>
                <w:rFonts w:ascii="Gill Sans MT" w:eastAsia="Gill Sans MT" w:hAnsi="Gill Sans MT"/>
                <w:color w:val="FFFFFF"/>
                <w:sz w:val="24"/>
              </w:rPr>
            </w:pPr>
            <w:r>
              <w:rPr>
                <w:rFonts w:ascii="Gill Sans MT" w:eastAsia="Gill Sans MT" w:hAnsi="Gill Sans MT"/>
                <w:color w:val="FFFFFF"/>
                <w:sz w:val="24"/>
              </w:rPr>
              <w:t>Significatif</w:t>
            </w:r>
          </w:p>
        </w:tc>
        <w:tc>
          <w:tcPr>
            <w:tcW w:w="2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160" w:type="dxa"/>
            <w:tcBorders>
              <w:right w:val="single" w:sz="8" w:space="0" w:color="00B0F0"/>
            </w:tcBorders>
            <w:shd w:val="clear" w:color="auto" w:fill="00B0F0"/>
            <w:vAlign w:val="bottom"/>
          </w:tcPr>
          <w:p w:rsidR="005D2A42" w:rsidRDefault="005D2A42">
            <w:pPr>
              <w:spacing w:line="0" w:lineRule="atLeast"/>
              <w:rPr>
                <w:rFonts w:ascii="Times New Roman" w:eastAsia="Times New Roman" w:hAnsi="Times New Roman"/>
                <w:sz w:val="24"/>
              </w:rPr>
            </w:pPr>
          </w:p>
        </w:tc>
        <w:tc>
          <w:tcPr>
            <w:tcW w:w="1520" w:type="dxa"/>
            <w:gridSpan w:val="3"/>
            <w:tcBorders>
              <w:left w:val="single" w:sz="8" w:space="0" w:color="D1E3F3"/>
            </w:tcBorders>
            <w:shd w:val="clear" w:color="auto" w:fill="D1E3F3"/>
            <w:vAlign w:val="bottom"/>
          </w:tcPr>
          <w:p w:rsidR="005D2A42" w:rsidRDefault="00B5397D">
            <w:pPr>
              <w:spacing w:line="276" w:lineRule="exact"/>
              <w:jc w:val="right"/>
              <w:rPr>
                <w:rFonts w:ascii="Gill Sans MT" w:eastAsia="Gill Sans MT" w:hAnsi="Gill Sans MT"/>
                <w:color w:val="00B0F0"/>
                <w:sz w:val="24"/>
                <w:shd w:val="clear" w:color="auto" w:fill="D1E3F3"/>
              </w:rPr>
            </w:pPr>
            <w:r>
              <w:rPr>
                <w:rFonts w:ascii="Gill Sans MT" w:eastAsia="Gill Sans MT" w:hAnsi="Gill Sans MT"/>
                <w:color w:val="00B0F0"/>
                <w:sz w:val="24"/>
                <w:shd w:val="clear" w:color="auto" w:fill="D1E3F3"/>
              </w:rPr>
              <w:t>Non-significatif</w:t>
            </w:r>
          </w:p>
        </w:tc>
        <w:tc>
          <w:tcPr>
            <w:tcW w:w="120" w:type="dxa"/>
            <w:shd w:val="clear" w:color="auto" w:fill="D1E3F3"/>
            <w:vAlign w:val="bottom"/>
          </w:tcPr>
          <w:p w:rsidR="005D2A42" w:rsidRDefault="005D2A42">
            <w:pPr>
              <w:spacing w:line="0" w:lineRule="atLeast"/>
              <w:rPr>
                <w:rFonts w:ascii="Times New Roman" w:eastAsia="Times New Roman" w:hAnsi="Times New Roman"/>
                <w:sz w:val="24"/>
              </w:rPr>
            </w:pPr>
          </w:p>
        </w:tc>
        <w:tc>
          <w:tcPr>
            <w:tcW w:w="98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1360" w:type="dxa"/>
            <w:gridSpan w:val="2"/>
            <w:shd w:val="clear" w:color="auto" w:fill="00C459"/>
            <w:vAlign w:val="bottom"/>
          </w:tcPr>
          <w:p w:rsidR="005D2A42" w:rsidRDefault="00B5397D">
            <w:pPr>
              <w:spacing w:line="276" w:lineRule="exact"/>
              <w:jc w:val="right"/>
              <w:rPr>
                <w:rFonts w:ascii="Gill Sans MT" w:eastAsia="Gill Sans MT" w:hAnsi="Gill Sans MT"/>
                <w:color w:val="FFFFFF"/>
                <w:sz w:val="24"/>
              </w:rPr>
            </w:pPr>
            <w:r>
              <w:rPr>
                <w:rFonts w:ascii="Gill Sans MT" w:eastAsia="Gill Sans MT" w:hAnsi="Gill Sans MT"/>
                <w:color w:val="FFFFFF"/>
                <w:sz w:val="24"/>
              </w:rPr>
              <w:t>Significatif</w:t>
            </w:r>
          </w:p>
        </w:tc>
        <w:tc>
          <w:tcPr>
            <w:tcW w:w="80" w:type="dxa"/>
            <w:shd w:val="clear" w:color="auto" w:fill="00C459"/>
            <w:vAlign w:val="bottom"/>
          </w:tcPr>
          <w:p w:rsidR="005D2A42" w:rsidRDefault="005D2A42">
            <w:pPr>
              <w:spacing w:line="0" w:lineRule="atLeast"/>
              <w:rPr>
                <w:rFonts w:ascii="Times New Roman" w:eastAsia="Times New Roman" w:hAnsi="Times New Roman"/>
                <w:sz w:val="24"/>
              </w:rPr>
            </w:pPr>
          </w:p>
        </w:tc>
        <w:tc>
          <w:tcPr>
            <w:tcW w:w="120" w:type="dxa"/>
            <w:shd w:val="clear" w:color="auto" w:fill="00C459"/>
            <w:vAlign w:val="bottom"/>
          </w:tcPr>
          <w:p w:rsidR="005D2A42" w:rsidRDefault="005D2A42">
            <w:pPr>
              <w:spacing w:line="0" w:lineRule="atLeast"/>
              <w:rPr>
                <w:rFonts w:ascii="Times New Roman" w:eastAsia="Times New Roman" w:hAnsi="Times New Roman"/>
                <w:sz w:val="24"/>
              </w:rPr>
            </w:pPr>
          </w:p>
        </w:tc>
        <w:tc>
          <w:tcPr>
            <w:tcW w:w="1600" w:type="dxa"/>
            <w:gridSpan w:val="3"/>
            <w:shd w:val="clear" w:color="auto" w:fill="B0DD7F"/>
            <w:vAlign w:val="bottom"/>
          </w:tcPr>
          <w:p w:rsidR="005D2A42" w:rsidRDefault="00B5397D">
            <w:pPr>
              <w:spacing w:line="276" w:lineRule="exact"/>
              <w:ind w:left="140"/>
              <w:rPr>
                <w:rFonts w:ascii="Gill Sans MT" w:eastAsia="Gill Sans MT" w:hAnsi="Gill Sans MT"/>
                <w:color w:val="00C459"/>
                <w:w w:val="99"/>
                <w:sz w:val="24"/>
                <w:shd w:val="clear" w:color="auto" w:fill="B0DD7F"/>
              </w:rPr>
            </w:pPr>
            <w:r>
              <w:rPr>
                <w:rFonts w:ascii="Gill Sans MT" w:eastAsia="Gill Sans MT" w:hAnsi="Gill Sans MT"/>
                <w:color w:val="00C459"/>
                <w:w w:val="99"/>
                <w:sz w:val="24"/>
                <w:shd w:val="clear" w:color="auto" w:fill="B0DD7F"/>
              </w:rPr>
              <w:t>Non-significatif</w:t>
            </w:r>
          </w:p>
        </w:tc>
        <w:tc>
          <w:tcPr>
            <w:tcW w:w="2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B0DD7F"/>
            <w:vAlign w:val="bottom"/>
          </w:tcPr>
          <w:p w:rsidR="005D2A42" w:rsidRDefault="005D2A42">
            <w:pPr>
              <w:spacing w:line="0" w:lineRule="atLeast"/>
              <w:rPr>
                <w:rFonts w:ascii="Times New Roman" w:eastAsia="Times New Roman" w:hAnsi="Times New Roman"/>
                <w:sz w:val="24"/>
              </w:rPr>
            </w:pPr>
          </w:p>
        </w:tc>
      </w:tr>
      <w:tr w:rsidR="005D2A42">
        <w:trPr>
          <w:trHeight w:val="43"/>
        </w:trPr>
        <w:tc>
          <w:tcPr>
            <w:tcW w:w="580" w:type="dxa"/>
            <w:shd w:val="clear" w:color="auto" w:fill="auto"/>
            <w:vAlign w:val="bottom"/>
          </w:tcPr>
          <w:p w:rsidR="005D2A42" w:rsidRDefault="005D2A42">
            <w:pPr>
              <w:spacing w:line="0" w:lineRule="atLeast"/>
              <w:rPr>
                <w:rFonts w:ascii="Times New Roman" w:eastAsia="Times New Roman" w:hAnsi="Times New Roman"/>
                <w:sz w:val="3"/>
              </w:rPr>
            </w:pPr>
          </w:p>
        </w:tc>
        <w:tc>
          <w:tcPr>
            <w:tcW w:w="400" w:type="dxa"/>
            <w:shd w:val="clear" w:color="auto" w:fill="00B0F0"/>
            <w:vAlign w:val="bottom"/>
          </w:tcPr>
          <w:p w:rsidR="005D2A42" w:rsidRDefault="005D2A42">
            <w:pPr>
              <w:spacing w:line="0" w:lineRule="atLeast"/>
              <w:rPr>
                <w:rFonts w:ascii="Times New Roman" w:eastAsia="Times New Roman" w:hAnsi="Times New Roman"/>
                <w:sz w:val="3"/>
              </w:rPr>
            </w:pPr>
          </w:p>
        </w:tc>
        <w:tc>
          <w:tcPr>
            <w:tcW w:w="940" w:type="dxa"/>
            <w:shd w:val="clear" w:color="auto" w:fill="00B0F0"/>
            <w:vAlign w:val="bottom"/>
          </w:tcPr>
          <w:p w:rsidR="005D2A42" w:rsidRDefault="005D2A42">
            <w:pPr>
              <w:spacing w:line="0" w:lineRule="atLeast"/>
              <w:rPr>
                <w:rFonts w:ascii="Times New Roman" w:eastAsia="Times New Roman" w:hAnsi="Times New Roman"/>
                <w:sz w:val="3"/>
              </w:rPr>
            </w:pPr>
          </w:p>
        </w:tc>
        <w:tc>
          <w:tcPr>
            <w:tcW w:w="400" w:type="dxa"/>
            <w:shd w:val="clear" w:color="auto" w:fill="00B0F0"/>
            <w:vAlign w:val="bottom"/>
          </w:tcPr>
          <w:p w:rsidR="005D2A42" w:rsidRDefault="005D2A42">
            <w:pPr>
              <w:spacing w:line="0" w:lineRule="atLeast"/>
              <w:rPr>
                <w:rFonts w:ascii="Times New Roman" w:eastAsia="Times New Roman" w:hAnsi="Times New Roman"/>
                <w:sz w:val="3"/>
              </w:rPr>
            </w:pPr>
          </w:p>
        </w:tc>
        <w:tc>
          <w:tcPr>
            <w:tcW w:w="20" w:type="dxa"/>
            <w:shd w:val="clear" w:color="auto" w:fill="auto"/>
            <w:vAlign w:val="bottom"/>
          </w:tcPr>
          <w:p w:rsidR="005D2A42" w:rsidRDefault="005D2A42">
            <w:pPr>
              <w:spacing w:line="0" w:lineRule="atLeast"/>
              <w:rPr>
                <w:rFonts w:ascii="Times New Roman" w:eastAsia="Times New Roman" w:hAnsi="Times New Roman"/>
                <w:sz w:val="3"/>
              </w:rPr>
            </w:pPr>
          </w:p>
        </w:tc>
        <w:tc>
          <w:tcPr>
            <w:tcW w:w="160" w:type="dxa"/>
            <w:tcBorders>
              <w:right w:val="single" w:sz="8" w:space="0" w:color="00B0F0"/>
            </w:tcBorders>
            <w:shd w:val="clear" w:color="auto" w:fill="00B0F0"/>
            <w:vAlign w:val="bottom"/>
          </w:tcPr>
          <w:p w:rsidR="005D2A42" w:rsidRDefault="005D2A42">
            <w:pPr>
              <w:spacing w:line="0" w:lineRule="atLeast"/>
              <w:rPr>
                <w:rFonts w:ascii="Times New Roman" w:eastAsia="Times New Roman" w:hAnsi="Times New Roman"/>
                <w:sz w:val="3"/>
              </w:rPr>
            </w:pPr>
          </w:p>
        </w:tc>
        <w:tc>
          <w:tcPr>
            <w:tcW w:w="120" w:type="dxa"/>
            <w:tcBorders>
              <w:left w:val="single" w:sz="8" w:space="0" w:color="D1E3F3"/>
              <w:right w:val="single" w:sz="8" w:space="0" w:color="D1E3F3"/>
            </w:tcBorders>
            <w:shd w:val="clear" w:color="auto" w:fill="D1E3F3"/>
            <w:vAlign w:val="bottom"/>
          </w:tcPr>
          <w:p w:rsidR="005D2A42" w:rsidRDefault="005D2A42">
            <w:pPr>
              <w:spacing w:line="0" w:lineRule="atLeast"/>
              <w:rPr>
                <w:rFonts w:ascii="Times New Roman" w:eastAsia="Times New Roman" w:hAnsi="Times New Roman"/>
                <w:sz w:val="3"/>
              </w:rPr>
            </w:pPr>
          </w:p>
        </w:tc>
        <w:tc>
          <w:tcPr>
            <w:tcW w:w="20" w:type="dxa"/>
            <w:shd w:val="clear" w:color="auto" w:fill="D1E3F3"/>
            <w:vAlign w:val="bottom"/>
          </w:tcPr>
          <w:p w:rsidR="005D2A42" w:rsidRDefault="005D2A42">
            <w:pPr>
              <w:spacing w:line="0" w:lineRule="atLeast"/>
              <w:rPr>
                <w:rFonts w:ascii="Times New Roman" w:eastAsia="Times New Roman" w:hAnsi="Times New Roman"/>
                <w:sz w:val="3"/>
              </w:rPr>
            </w:pPr>
          </w:p>
        </w:tc>
        <w:tc>
          <w:tcPr>
            <w:tcW w:w="1380" w:type="dxa"/>
            <w:shd w:val="clear" w:color="auto" w:fill="D1E3F3"/>
            <w:vAlign w:val="bottom"/>
          </w:tcPr>
          <w:p w:rsidR="005D2A42" w:rsidRDefault="005D2A42">
            <w:pPr>
              <w:spacing w:line="0" w:lineRule="atLeast"/>
              <w:rPr>
                <w:rFonts w:ascii="Times New Roman" w:eastAsia="Times New Roman" w:hAnsi="Times New Roman"/>
                <w:sz w:val="3"/>
              </w:rPr>
            </w:pPr>
          </w:p>
        </w:tc>
        <w:tc>
          <w:tcPr>
            <w:tcW w:w="120" w:type="dxa"/>
            <w:shd w:val="clear" w:color="auto" w:fill="D1E3F3"/>
            <w:vAlign w:val="bottom"/>
          </w:tcPr>
          <w:p w:rsidR="005D2A42" w:rsidRDefault="005D2A42">
            <w:pPr>
              <w:spacing w:line="0" w:lineRule="atLeast"/>
              <w:rPr>
                <w:rFonts w:ascii="Times New Roman" w:eastAsia="Times New Roman" w:hAnsi="Times New Roman"/>
                <w:sz w:val="3"/>
              </w:rPr>
            </w:pPr>
          </w:p>
        </w:tc>
        <w:tc>
          <w:tcPr>
            <w:tcW w:w="980" w:type="dxa"/>
            <w:shd w:val="clear" w:color="auto" w:fill="auto"/>
            <w:vAlign w:val="bottom"/>
          </w:tcPr>
          <w:p w:rsidR="005D2A42" w:rsidRDefault="005D2A42">
            <w:pPr>
              <w:spacing w:line="0" w:lineRule="atLeast"/>
              <w:rPr>
                <w:rFonts w:ascii="Times New Roman" w:eastAsia="Times New Roman" w:hAnsi="Times New Roman"/>
                <w:sz w:val="3"/>
              </w:rPr>
            </w:pPr>
          </w:p>
        </w:tc>
        <w:tc>
          <w:tcPr>
            <w:tcW w:w="700" w:type="dxa"/>
            <w:shd w:val="clear" w:color="auto" w:fill="00C459"/>
            <w:vAlign w:val="bottom"/>
          </w:tcPr>
          <w:p w:rsidR="005D2A42" w:rsidRDefault="005D2A42">
            <w:pPr>
              <w:spacing w:line="0" w:lineRule="atLeast"/>
              <w:rPr>
                <w:rFonts w:ascii="Times New Roman" w:eastAsia="Times New Roman" w:hAnsi="Times New Roman"/>
                <w:sz w:val="3"/>
              </w:rPr>
            </w:pPr>
          </w:p>
        </w:tc>
        <w:tc>
          <w:tcPr>
            <w:tcW w:w="660" w:type="dxa"/>
            <w:shd w:val="clear" w:color="auto" w:fill="00C459"/>
            <w:vAlign w:val="bottom"/>
          </w:tcPr>
          <w:p w:rsidR="005D2A42" w:rsidRDefault="005D2A42">
            <w:pPr>
              <w:spacing w:line="0" w:lineRule="atLeast"/>
              <w:rPr>
                <w:rFonts w:ascii="Times New Roman" w:eastAsia="Times New Roman" w:hAnsi="Times New Roman"/>
                <w:sz w:val="3"/>
              </w:rPr>
            </w:pPr>
          </w:p>
        </w:tc>
        <w:tc>
          <w:tcPr>
            <w:tcW w:w="80" w:type="dxa"/>
            <w:shd w:val="clear" w:color="auto" w:fill="00C459"/>
            <w:vAlign w:val="bottom"/>
          </w:tcPr>
          <w:p w:rsidR="005D2A42" w:rsidRDefault="005D2A42">
            <w:pPr>
              <w:spacing w:line="0" w:lineRule="atLeast"/>
              <w:rPr>
                <w:rFonts w:ascii="Times New Roman" w:eastAsia="Times New Roman" w:hAnsi="Times New Roman"/>
                <w:sz w:val="3"/>
              </w:rPr>
            </w:pPr>
          </w:p>
        </w:tc>
        <w:tc>
          <w:tcPr>
            <w:tcW w:w="120" w:type="dxa"/>
            <w:shd w:val="clear" w:color="auto" w:fill="00C459"/>
            <w:vAlign w:val="bottom"/>
          </w:tcPr>
          <w:p w:rsidR="005D2A42" w:rsidRDefault="005D2A42">
            <w:pPr>
              <w:spacing w:line="0" w:lineRule="atLeast"/>
              <w:rPr>
                <w:rFonts w:ascii="Times New Roman" w:eastAsia="Times New Roman" w:hAnsi="Times New Roman"/>
                <w:sz w:val="3"/>
              </w:rPr>
            </w:pPr>
          </w:p>
        </w:tc>
        <w:tc>
          <w:tcPr>
            <w:tcW w:w="360" w:type="dxa"/>
            <w:shd w:val="clear" w:color="auto" w:fill="B0DD7F"/>
            <w:vAlign w:val="bottom"/>
          </w:tcPr>
          <w:p w:rsidR="005D2A42" w:rsidRDefault="005D2A42">
            <w:pPr>
              <w:spacing w:line="0" w:lineRule="atLeast"/>
              <w:rPr>
                <w:rFonts w:ascii="Times New Roman" w:eastAsia="Times New Roman" w:hAnsi="Times New Roman"/>
                <w:sz w:val="3"/>
              </w:rPr>
            </w:pPr>
          </w:p>
        </w:tc>
        <w:tc>
          <w:tcPr>
            <w:tcW w:w="180" w:type="dxa"/>
            <w:tcBorders>
              <w:right w:val="single" w:sz="8" w:space="0" w:color="B0DD7F"/>
            </w:tcBorders>
            <w:shd w:val="clear" w:color="auto" w:fill="B0DD7F"/>
            <w:vAlign w:val="bottom"/>
          </w:tcPr>
          <w:p w:rsidR="005D2A42" w:rsidRDefault="005D2A42">
            <w:pPr>
              <w:spacing w:line="0" w:lineRule="atLeast"/>
              <w:rPr>
                <w:rFonts w:ascii="Times New Roman" w:eastAsia="Times New Roman" w:hAnsi="Times New Roman"/>
                <w:sz w:val="3"/>
              </w:rPr>
            </w:pPr>
          </w:p>
        </w:tc>
        <w:tc>
          <w:tcPr>
            <w:tcW w:w="1060" w:type="dxa"/>
            <w:shd w:val="clear" w:color="auto" w:fill="B0DD7F"/>
            <w:vAlign w:val="bottom"/>
          </w:tcPr>
          <w:p w:rsidR="005D2A42" w:rsidRDefault="005D2A42">
            <w:pPr>
              <w:spacing w:line="0" w:lineRule="atLeast"/>
              <w:rPr>
                <w:rFonts w:ascii="Times New Roman" w:eastAsia="Times New Roman" w:hAnsi="Times New Roman"/>
                <w:sz w:val="3"/>
              </w:rPr>
            </w:pPr>
          </w:p>
        </w:tc>
        <w:tc>
          <w:tcPr>
            <w:tcW w:w="20" w:type="dxa"/>
            <w:shd w:val="clear" w:color="auto" w:fill="auto"/>
            <w:vAlign w:val="bottom"/>
          </w:tcPr>
          <w:p w:rsidR="005D2A42" w:rsidRDefault="005D2A42">
            <w:pPr>
              <w:spacing w:line="0" w:lineRule="atLeast"/>
              <w:rPr>
                <w:rFonts w:ascii="Times New Roman" w:eastAsia="Times New Roman" w:hAnsi="Times New Roman"/>
                <w:sz w:val="3"/>
              </w:rPr>
            </w:pPr>
          </w:p>
        </w:tc>
        <w:tc>
          <w:tcPr>
            <w:tcW w:w="80" w:type="dxa"/>
            <w:shd w:val="clear" w:color="auto" w:fill="B0DD7F"/>
            <w:vAlign w:val="bottom"/>
          </w:tcPr>
          <w:p w:rsidR="005D2A42" w:rsidRDefault="005D2A42">
            <w:pPr>
              <w:spacing w:line="0" w:lineRule="atLeast"/>
              <w:rPr>
                <w:rFonts w:ascii="Times New Roman" w:eastAsia="Times New Roman" w:hAnsi="Times New Roman"/>
                <w:sz w:val="3"/>
              </w:rPr>
            </w:pPr>
          </w:p>
        </w:tc>
      </w:tr>
    </w:tbl>
    <w:p w:rsidR="005D2A42" w:rsidRDefault="00301681">
      <w:pPr>
        <w:spacing w:line="200" w:lineRule="exact"/>
        <w:rPr>
          <w:rFonts w:ascii="Times New Roman" w:eastAsia="Times New Roman" w:hAnsi="Times New Roman"/>
        </w:rPr>
      </w:pPr>
      <w:r>
        <w:rPr>
          <w:rFonts w:ascii="Times New Roman" w:eastAsia="Times New Roman" w:hAnsi="Times New Roman"/>
          <w:noProof/>
          <w:sz w:val="3"/>
        </w:rPr>
        <w:drawing>
          <wp:anchor distT="0" distB="0" distL="114300" distR="114300" simplePos="0" relativeHeight="251602944" behindDoc="1" locked="0" layoutInCell="0" allowOverlap="1">
            <wp:simplePos x="0" y="0"/>
            <wp:positionH relativeFrom="column">
              <wp:posOffset>6276975</wp:posOffset>
            </wp:positionH>
            <wp:positionV relativeFrom="paragraph">
              <wp:posOffset>258445</wp:posOffset>
            </wp:positionV>
            <wp:extent cx="382270" cy="1799590"/>
            <wp:effectExtent l="19050" t="0" r="0" b="0"/>
            <wp:wrapNone/>
            <wp:docPr id="221" name="Imag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49"/>
                    <a:srcRect/>
                    <a:stretch>
                      <a:fillRect/>
                    </a:stretch>
                  </pic:blipFill>
                  <pic:spPr bwMode="auto">
                    <a:xfrm>
                      <a:off x="0" y="0"/>
                      <a:ext cx="382270" cy="1799590"/>
                    </a:xfrm>
                    <a:prstGeom prst="rect">
                      <a:avLst/>
                    </a:prstGeom>
                    <a:noFill/>
                  </pic:spPr>
                </pic:pic>
              </a:graphicData>
            </a:graphic>
          </wp:anchor>
        </w:drawing>
      </w:r>
    </w:p>
    <w:p w:rsidR="005D2A42" w:rsidRDefault="005D2A42">
      <w:pPr>
        <w:spacing w:line="329" w:lineRule="exact"/>
        <w:rPr>
          <w:rFonts w:ascii="Times New Roman" w:eastAsia="Times New Roman" w:hAnsi="Times New Roman"/>
        </w:rPr>
      </w:pPr>
    </w:p>
    <w:p w:rsidR="005D2A42" w:rsidRDefault="00B5397D">
      <w:pPr>
        <w:numPr>
          <w:ilvl w:val="0"/>
          <w:numId w:val="21"/>
        </w:numPr>
        <w:tabs>
          <w:tab w:val="left" w:pos="361"/>
        </w:tabs>
        <w:spacing w:line="0" w:lineRule="atLeast"/>
        <w:ind w:left="361" w:hanging="361"/>
        <w:jc w:val="both"/>
        <w:rPr>
          <w:rFonts w:ascii="Symbol" w:eastAsia="Symbol" w:hAnsi="Symbol"/>
        </w:rPr>
      </w:pPr>
      <w:r>
        <w:rPr>
          <w:rFonts w:ascii="Arial" w:eastAsia="Arial" w:hAnsi="Arial"/>
          <w:sz w:val="22"/>
        </w:rPr>
        <w:t>L’effet du niveau socioéconomique sur les performances est moins important dans les régions Nord</w:t>
      </w:r>
    </w:p>
    <w:p w:rsidR="005D2A42" w:rsidRDefault="00B5397D">
      <w:pPr>
        <w:spacing w:line="193" w:lineRule="auto"/>
        <w:ind w:left="361"/>
        <w:rPr>
          <w:rFonts w:ascii="Arial" w:eastAsia="Arial" w:hAnsi="Arial"/>
          <w:sz w:val="22"/>
        </w:rPr>
      </w:pPr>
      <w:r>
        <w:rPr>
          <w:rFonts w:ascii="Arial" w:eastAsia="Arial" w:hAnsi="Arial"/>
          <w:sz w:val="22"/>
        </w:rPr>
        <w:t>(</w:t>
      </w:r>
      <w:proofErr w:type="gramStart"/>
      <w:r>
        <w:rPr>
          <w:rFonts w:ascii="Arial" w:eastAsia="Arial" w:hAnsi="Arial"/>
          <w:sz w:val="22"/>
        </w:rPr>
        <w:t>en</w:t>
      </w:r>
      <w:proofErr w:type="gramEnd"/>
      <w:r>
        <w:rPr>
          <w:rFonts w:ascii="Arial" w:eastAsia="Arial" w:hAnsi="Arial"/>
          <w:sz w:val="22"/>
        </w:rPr>
        <w:t xml:space="preserve"> lecture) et Sud-Est (dans les deux disciplines) qu’il ne l’est au niveau national. Cette tendance au</w:t>
      </w:r>
    </w:p>
    <w:p w:rsidR="005D2A42" w:rsidRDefault="005D2A42">
      <w:pPr>
        <w:spacing w:line="1" w:lineRule="exact"/>
        <w:rPr>
          <w:rFonts w:ascii="Times New Roman" w:eastAsia="Times New Roman" w:hAnsi="Times New Roman"/>
        </w:rPr>
      </w:pPr>
    </w:p>
    <w:p w:rsidR="005D2A42" w:rsidRDefault="00B5397D">
      <w:pPr>
        <w:spacing w:line="180" w:lineRule="auto"/>
        <w:ind w:left="361"/>
        <w:rPr>
          <w:rFonts w:ascii="Arial" w:eastAsia="Arial" w:hAnsi="Arial"/>
          <w:sz w:val="19"/>
        </w:rPr>
      </w:pPr>
      <w:r>
        <w:rPr>
          <w:rFonts w:ascii="Arial" w:eastAsia="Arial" w:hAnsi="Arial"/>
          <w:sz w:val="19"/>
        </w:rPr>
        <w:t xml:space="preserve">Sud-Est peut en partie s’expliquer par le fait que cette zone est la seule zone on l’on relève qu’une </w:t>
      </w:r>
      <w:r>
        <w:rPr>
          <w:rFonts w:ascii="Arial" w:eastAsia="Arial" w:hAnsi="Arial"/>
          <w:color w:val="FFFFFF"/>
          <w:sz w:val="45"/>
        </w:rPr>
        <w:t>4</w:t>
      </w:r>
      <w:r>
        <w:rPr>
          <w:rFonts w:ascii="Arial" w:eastAsia="Arial" w:hAnsi="Arial"/>
          <w:sz w:val="19"/>
        </w:rPr>
        <w:t xml:space="preserve"> grande partie des élèves des ménages les plus favorisés ont tendance à obtenir des résultats faibles (</w:t>
      </w:r>
      <w:proofErr w:type="spellStart"/>
      <w:r>
        <w:rPr>
          <w:rFonts w:ascii="Arial" w:eastAsia="Arial" w:hAnsi="Arial"/>
          <w:sz w:val="19"/>
        </w:rPr>
        <w:t>cf</w:t>
      </w:r>
      <w:proofErr w:type="spellEnd"/>
    </w:p>
    <w:p w:rsidR="005D2A42" w:rsidRDefault="00B5397D">
      <w:pPr>
        <w:spacing w:line="238" w:lineRule="auto"/>
        <w:ind w:left="361"/>
        <w:jc w:val="both"/>
        <w:rPr>
          <w:rFonts w:ascii="Arial" w:eastAsia="Arial" w:hAnsi="Arial"/>
          <w:sz w:val="22"/>
        </w:rPr>
      </w:pPr>
      <w:r>
        <w:rPr>
          <w:rFonts w:ascii="Arial" w:eastAsia="Arial" w:hAnsi="Arial"/>
          <w:sz w:val="22"/>
        </w:rPr>
        <w:t>4.1.3 Elèves atypiques négatif).</w:t>
      </w:r>
    </w:p>
    <w:p w:rsidR="005D2A42" w:rsidRDefault="005D2A42">
      <w:pPr>
        <w:spacing w:line="290" w:lineRule="exact"/>
        <w:rPr>
          <w:rFonts w:ascii="Times New Roman" w:eastAsia="Times New Roman" w:hAnsi="Times New Roman"/>
        </w:rPr>
      </w:pPr>
    </w:p>
    <w:p w:rsidR="005D2A42" w:rsidRDefault="00B5397D">
      <w:pPr>
        <w:numPr>
          <w:ilvl w:val="0"/>
          <w:numId w:val="22"/>
        </w:numPr>
        <w:tabs>
          <w:tab w:val="left" w:pos="361"/>
        </w:tabs>
        <w:spacing w:line="237" w:lineRule="auto"/>
        <w:ind w:left="361" w:right="1260" w:hanging="361"/>
        <w:jc w:val="both"/>
        <w:rPr>
          <w:rFonts w:ascii="Symbol" w:eastAsia="Symbol" w:hAnsi="Symbol"/>
        </w:rPr>
      </w:pPr>
      <w:r>
        <w:rPr>
          <w:rFonts w:ascii="Arial" w:eastAsia="Arial" w:hAnsi="Arial"/>
          <w:sz w:val="22"/>
        </w:rPr>
        <w:t>Dans les autres régions, l’effet du niveau socioéconomique est comparable à l’effet observé au niveau national.</w:t>
      </w:r>
    </w:p>
    <w:p w:rsidR="005D2A42" w:rsidRDefault="005D2A42">
      <w:pPr>
        <w:tabs>
          <w:tab w:val="left" w:pos="361"/>
        </w:tabs>
        <w:spacing w:line="237" w:lineRule="auto"/>
        <w:ind w:left="361" w:right="1260" w:hanging="361"/>
        <w:jc w:val="both"/>
        <w:rPr>
          <w:rFonts w:ascii="Symbol" w:eastAsia="Symbol" w:hAnsi="Symbol"/>
        </w:rPr>
        <w:sectPr w:rsidR="005D2A42">
          <w:type w:val="continuous"/>
          <w:pgSz w:w="11900" w:h="16838"/>
          <w:pgMar w:top="793" w:right="140" w:bottom="264" w:left="1419" w:header="0" w:footer="0" w:gutter="0"/>
          <w:cols w:space="0" w:equalWidth="0">
            <w:col w:w="10341"/>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80"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71</w:t>
      </w:r>
    </w:p>
    <w:p w:rsidR="005D2A42" w:rsidRDefault="006A2137">
      <w:pPr>
        <w:spacing w:line="20" w:lineRule="exact"/>
        <w:rPr>
          <w:rFonts w:ascii="Times New Roman" w:eastAsia="Times New Roman" w:hAnsi="Times New Roman"/>
        </w:rPr>
      </w:pPr>
      <w:r>
        <w:rPr>
          <w:rFonts w:ascii="Arial" w:eastAsia="Arial" w:hAnsi="Arial"/>
          <w:b/>
          <w:sz w:val="19"/>
        </w:rPr>
        <w:pict>
          <v:line id="_x0000_s1246" style="position:absolute;z-index:-251712512"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93" w:right="980" w:bottom="264" w:left="8420" w:header="0" w:footer="0" w:gutter="0"/>
          <w:cols w:space="0" w:equalWidth="0">
            <w:col w:w="2500"/>
          </w:cols>
          <w:docGrid w:linePitch="360"/>
        </w:sectPr>
      </w:pPr>
    </w:p>
    <w:p w:rsidR="005D2A42" w:rsidRDefault="00B5397D">
      <w:pPr>
        <w:spacing w:line="239" w:lineRule="auto"/>
        <w:ind w:left="1"/>
        <w:rPr>
          <w:rFonts w:ascii="Arial" w:eastAsia="Arial" w:hAnsi="Arial"/>
          <w:color w:val="906FA9"/>
        </w:rPr>
      </w:pPr>
      <w:bookmarkStart w:id="71" w:name="page72"/>
      <w:bookmarkEnd w:id="71"/>
      <w:r>
        <w:rPr>
          <w:rFonts w:ascii="Arial" w:eastAsia="Arial" w:hAnsi="Arial"/>
          <w:color w:val="906FA9"/>
        </w:rPr>
        <w:lastRenderedPageBreak/>
        <w:t>CHAPITRE 4</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0" w:lineRule="exact"/>
        <w:rPr>
          <w:rFonts w:ascii="Times New Roman" w:eastAsia="Times New Roman" w:hAnsi="Times New Roman"/>
        </w:rPr>
      </w:pPr>
    </w:p>
    <w:p w:rsidR="005D2A42" w:rsidRDefault="00B5397D">
      <w:pPr>
        <w:spacing w:line="0" w:lineRule="atLeast"/>
        <w:ind w:left="1"/>
        <w:rPr>
          <w:rFonts w:ascii="Arial" w:eastAsia="Arial" w:hAnsi="Arial"/>
          <w:color w:val="906FA9"/>
          <w:sz w:val="36"/>
        </w:rPr>
      </w:pPr>
      <w:r>
        <w:rPr>
          <w:rFonts w:ascii="Arial" w:eastAsia="Arial" w:hAnsi="Arial"/>
          <w:color w:val="906FA9"/>
          <w:sz w:val="36"/>
        </w:rPr>
        <w:t>4.1.3 Elèves atypiques</w:t>
      </w:r>
    </w:p>
    <w:p w:rsidR="005D2A42" w:rsidRDefault="005D2A42">
      <w:pPr>
        <w:spacing w:line="128" w:lineRule="exact"/>
        <w:rPr>
          <w:rFonts w:ascii="Times New Roman" w:eastAsia="Times New Roman" w:hAnsi="Times New Roman"/>
        </w:rPr>
      </w:pPr>
    </w:p>
    <w:p w:rsidR="005D2A42" w:rsidRDefault="00B5397D">
      <w:pPr>
        <w:spacing w:line="252" w:lineRule="auto"/>
        <w:ind w:left="1"/>
        <w:jc w:val="both"/>
        <w:rPr>
          <w:rFonts w:ascii="Arial" w:eastAsia="Arial" w:hAnsi="Arial"/>
          <w:sz w:val="21"/>
        </w:rPr>
      </w:pPr>
      <w:r>
        <w:rPr>
          <w:rFonts w:ascii="Arial" w:eastAsia="Arial" w:hAnsi="Arial"/>
          <w:sz w:val="21"/>
        </w:rPr>
        <w:t>Les recherches en éducation et les études PASEC ont montré que le niveau socioéconomique des élèves est un déterminant important de la réussite scolaire. En général, dans la majorité des pays, les données du PASEC</w:t>
      </w:r>
      <w:r>
        <w:rPr>
          <w:rFonts w:ascii="Arial" w:eastAsia="Arial" w:hAnsi="Arial"/>
          <w:i/>
          <w:sz w:val="21"/>
        </w:rPr>
        <w:t>2014</w:t>
      </w:r>
      <w:r>
        <w:rPr>
          <w:rFonts w:ascii="Arial" w:eastAsia="Arial" w:hAnsi="Arial"/>
          <w:sz w:val="21"/>
        </w:rPr>
        <w:t xml:space="preserve"> montrent que les élèves de milieux sociaux défavorisés ont des résultats inférieurs à ceux des élèves issus de milieux plus favorisés.</w:t>
      </w:r>
    </w:p>
    <w:p w:rsidR="005D2A42" w:rsidRDefault="005D2A42">
      <w:pPr>
        <w:spacing w:line="155" w:lineRule="exact"/>
        <w:rPr>
          <w:rFonts w:ascii="Times New Roman" w:eastAsia="Times New Roman" w:hAnsi="Times New Roman"/>
        </w:rPr>
      </w:pPr>
    </w:p>
    <w:p w:rsidR="005D2A42" w:rsidRPr="00C918AD" w:rsidRDefault="00B5397D">
      <w:pPr>
        <w:spacing w:line="293" w:lineRule="auto"/>
        <w:ind w:left="1"/>
        <w:jc w:val="both"/>
        <w:rPr>
          <w:rFonts w:ascii="Arial" w:eastAsia="Arial" w:hAnsi="Arial"/>
        </w:rPr>
      </w:pPr>
      <w:r w:rsidRPr="00C918AD">
        <w:rPr>
          <w:rFonts w:ascii="Arial" w:eastAsia="Arial" w:hAnsi="Arial"/>
        </w:rPr>
        <w:t>Néanmoins, certains élèves parviennent à surmonter un contexte social et économique peu favorable pour obtenir des résultats scolaires élevés. Le PASEC qualifie cette catégorie d’apprenants d’«élèves atypiques positifs ». Symétriquement, certains élèves n’arrivent pas à profiter d’un environnement favorable pour obtenir des scores élevés. Ces derniers sont catégorisés dans les « élèves atypiques négatifs ». L’étude PASEC offre la possibilité d’estimer</w:t>
      </w:r>
      <w:r w:rsidRPr="00C918AD">
        <w:rPr>
          <w:rFonts w:ascii="Arial" w:eastAsia="Arial" w:hAnsi="Arial"/>
          <w:sz w:val="24"/>
          <w:vertAlign w:val="superscript"/>
        </w:rPr>
        <w:t>19</w:t>
      </w:r>
      <w:r w:rsidRPr="00C918AD">
        <w:rPr>
          <w:rFonts w:ascii="Arial" w:eastAsia="Arial" w:hAnsi="Arial"/>
        </w:rPr>
        <w:t xml:space="preserve"> dans les pays la proportion d’élèves atypiques positifs ou négatifs.</w:t>
      </w:r>
    </w:p>
    <w:p w:rsidR="005D2A42" w:rsidRDefault="005D2A42">
      <w:pPr>
        <w:spacing w:line="200" w:lineRule="exact"/>
        <w:rPr>
          <w:rFonts w:ascii="Times New Roman" w:eastAsia="Times New Roman" w:hAnsi="Times New Roman"/>
        </w:rPr>
      </w:pPr>
    </w:p>
    <w:p w:rsidR="005D2A42" w:rsidRDefault="005D2A42">
      <w:pPr>
        <w:spacing w:line="254" w:lineRule="exact"/>
        <w:rPr>
          <w:rFonts w:ascii="Times New Roman" w:eastAsia="Times New Roman" w:hAnsi="Times New Roman"/>
        </w:rPr>
      </w:pPr>
    </w:p>
    <w:p w:rsidR="005D2A42" w:rsidRDefault="00B5397D">
      <w:pPr>
        <w:spacing w:line="239" w:lineRule="auto"/>
        <w:ind w:left="1"/>
        <w:rPr>
          <w:rFonts w:ascii="Arial" w:eastAsia="Arial" w:hAnsi="Arial"/>
          <w:i/>
          <w:sz w:val="22"/>
          <w:u w:val="single"/>
        </w:rPr>
      </w:pPr>
      <w:r>
        <w:rPr>
          <w:rFonts w:ascii="Arial" w:eastAsia="Arial" w:hAnsi="Arial"/>
          <w:i/>
          <w:sz w:val="22"/>
          <w:u w:val="single"/>
        </w:rPr>
        <w:t>Encadré 4.3 : Définition des élèves atypiques positifs et négatifs</w:t>
      </w:r>
    </w:p>
    <w:p w:rsidR="005D2A42" w:rsidRDefault="006A2137">
      <w:pPr>
        <w:spacing w:line="339" w:lineRule="exact"/>
        <w:rPr>
          <w:rFonts w:ascii="Times New Roman" w:eastAsia="Times New Roman" w:hAnsi="Times New Roman"/>
        </w:rPr>
      </w:pPr>
      <w:r>
        <w:rPr>
          <w:rFonts w:ascii="Arial" w:eastAsia="Arial" w:hAnsi="Arial"/>
          <w:i/>
          <w:sz w:val="22"/>
          <w:u w:val="single"/>
        </w:rPr>
        <w:pict>
          <v:rect id="_x0000_s1247" style="position:absolute;margin-left:1.4pt;margin-top:206.25pt;width:450.55pt;height:5.6pt;z-index:-251711488" o:allowincell="f" o:userdrawn="t" fillcolor="#f2f2f2" strokecolor="none"/>
        </w:pict>
      </w:r>
      <w:r>
        <w:rPr>
          <w:rFonts w:ascii="Arial" w:eastAsia="Arial" w:hAnsi="Arial"/>
          <w:i/>
          <w:sz w:val="22"/>
          <w:u w:val="single"/>
        </w:rPr>
        <w:pict>
          <v:line id="_x0000_s1248" style="position:absolute;z-index:-251710464" from="0,9.85pt" to="453.55pt,9.85pt" o:allowincell="f" o:userdrawn="t" strokecolor="#7f7f7f" strokeweight="3pt"/>
        </w:pict>
      </w:r>
      <w:r>
        <w:rPr>
          <w:rFonts w:ascii="Arial" w:eastAsia="Arial" w:hAnsi="Arial"/>
          <w:i/>
          <w:sz w:val="22"/>
          <w:u w:val="single"/>
        </w:rPr>
        <w:pict>
          <v:rect id="_x0000_s1249" style="position:absolute;margin-left:1.4pt;margin-top:11.35pt;width:450.7pt;height:5.6pt;z-index:-251709440" o:allowincell="f" o:userdrawn="t" fillcolor="#f2f2f2" strokecolor="none"/>
        </w:pict>
      </w:r>
      <w:r>
        <w:rPr>
          <w:rFonts w:ascii="Arial" w:eastAsia="Arial" w:hAnsi="Arial"/>
          <w:i/>
          <w:sz w:val="22"/>
          <w:u w:val="single"/>
        </w:rPr>
        <w:pict>
          <v:rect id="_x0000_s1250" style="position:absolute;margin-left:.7pt;margin-top:206.35pt;width:452.1pt;height:5.65pt;z-index:-251708416" o:allowincell="f" o:userdrawn="t" fillcolor="#f2f2f2" strokecolor="none"/>
        </w:pict>
      </w:r>
      <w:r>
        <w:rPr>
          <w:rFonts w:ascii="Arial" w:eastAsia="Arial" w:hAnsi="Arial"/>
          <w:i/>
          <w:sz w:val="22"/>
          <w:u w:val="single"/>
        </w:rPr>
        <w:pict>
          <v:line id="_x0000_s1251" style="position:absolute;z-index:-251707392" from=".7pt,8.35pt" to=".7pt,215pt" o:allowincell="f" o:userdrawn="t" strokecolor="#7f7f7f" strokeweight="1.44pt"/>
        </w:pict>
      </w:r>
      <w:r>
        <w:rPr>
          <w:rFonts w:ascii="Arial" w:eastAsia="Arial" w:hAnsi="Arial"/>
          <w:i/>
          <w:sz w:val="22"/>
          <w:u w:val="single"/>
        </w:rPr>
        <w:pict>
          <v:line id="_x0000_s1252" style="position:absolute;z-index:-251706368" from="0,213.5pt" to="453.55pt,213.5pt" o:allowincell="f" o:userdrawn="t" strokecolor="#7f7f7f" strokeweight="3pt"/>
        </w:pict>
      </w:r>
      <w:r>
        <w:rPr>
          <w:rFonts w:ascii="Arial" w:eastAsia="Arial" w:hAnsi="Arial"/>
          <w:i/>
          <w:sz w:val="22"/>
          <w:u w:val="single"/>
        </w:rPr>
        <w:pict>
          <v:line id="_x0000_s1253" style="position:absolute;z-index:-251705344" from="452.8pt,8.35pt" to="452.8pt,215pt" o:allowincell="f" o:userdrawn="t" strokecolor="#7f7f7f" strokeweight="1.44pt"/>
        </w:pict>
      </w:r>
    </w:p>
    <w:p w:rsidR="005D2A42" w:rsidRDefault="00B5397D">
      <w:pPr>
        <w:spacing w:line="286" w:lineRule="auto"/>
        <w:ind w:left="121" w:right="140"/>
        <w:jc w:val="both"/>
        <w:rPr>
          <w:rFonts w:ascii="Arial" w:eastAsia="Arial" w:hAnsi="Arial"/>
          <w:sz w:val="18"/>
        </w:rPr>
      </w:pPr>
      <w:r>
        <w:rPr>
          <w:rFonts w:ascii="Arial" w:eastAsia="Arial" w:hAnsi="Arial"/>
          <w:sz w:val="18"/>
          <w:u w:val="single"/>
          <w:shd w:val="clear" w:color="auto" w:fill="F2F2F2"/>
        </w:rPr>
        <w:t>Elèves atypiques positifs</w:t>
      </w:r>
      <w:r>
        <w:rPr>
          <w:rFonts w:ascii="Arial" w:eastAsia="Arial" w:hAnsi="Arial"/>
          <w:sz w:val="18"/>
          <w:shd w:val="clear" w:color="auto" w:fill="F2F2F2"/>
        </w:rPr>
        <w:t xml:space="preserve"> : élèves d’origines socio-économiques défavorisés dans le pays qui parviennent, en fin de primaire, à se positionner parmi les élèves les plus performants (i) au niveau national ou (ii) au niveau international. Il s’agit de représenter (i) la part des élèves qui se classe à la fois dans le quartile inférieur de l’indice socio-économique au niveau national – (’indice socio-économique inférieur ou égal au percentile 25</w:t>
      </w:r>
      <w:r>
        <w:rPr>
          <w:rFonts w:ascii="Arial" w:eastAsia="Arial" w:hAnsi="Arial"/>
          <w:shd w:val="clear" w:color="auto" w:fill="F2F2F2"/>
          <w:vertAlign w:val="superscript"/>
        </w:rPr>
        <w:t>20</w:t>
      </w:r>
      <w:r>
        <w:rPr>
          <w:rFonts w:ascii="Arial" w:eastAsia="Arial" w:hAnsi="Arial"/>
          <w:sz w:val="18"/>
          <w:shd w:val="clear" w:color="auto" w:fill="F2F2F2"/>
        </w:rPr>
        <w:t>) et dans le quartile supérieur de l’échelle nationale de scores PASEC</w:t>
      </w:r>
      <w:r>
        <w:rPr>
          <w:rFonts w:ascii="Arial" w:eastAsia="Arial" w:hAnsi="Arial"/>
          <w:i/>
          <w:sz w:val="18"/>
          <w:shd w:val="clear" w:color="auto" w:fill="F2F2F2"/>
        </w:rPr>
        <w:t>2014</w:t>
      </w:r>
      <w:r>
        <w:rPr>
          <w:rFonts w:ascii="Arial" w:eastAsia="Arial" w:hAnsi="Arial"/>
          <w:sz w:val="18"/>
          <w:shd w:val="clear" w:color="auto" w:fill="F2F2F2"/>
        </w:rPr>
        <w:t xml:space="preserve"> (score supérieur ou égal au percentile 75</w:t>
      </w:r>
      <w:r>
        <w:rPr>
          <w:rFonts w:ascii="Arial" w:eastAsia="Arial" w:hAnsi="Arial"/>
          <w:shd w:val="clear" w:color="auto" w:fill="F2F2F2"/>
          <w:vertAlign w:val="superscript"/>
        </w:rPr>
        <w:t>21</w:t>
      </w:r>
      <w:r>
        <w:rPr>
          <w:rFonts w:ascii="Arial" w:eastAsia="Arial" w:hAnsi="Arial"/>
          <w:sz w:val="18"/>
          <w:shd w:val="clear" w:color="auto" w:fill="F2F2F2"/>
        </w:rPr>
        <w:t>) ou dans le quartile supérieur de l’échelle internationale (score égal ou supérieur au percentile 75</w:t>
      </w:r>
      <w:r>
        <w:rPr>
          <w:rFonts w:ascii="Arial" w:eastAsia="Arial" w:hAnsi="Arial"/>
          <w:shd w:val="clear" w:color="auto" w:fill="F2F2F2"/>
          <w:vertAlign w:val="superscript"/>
        </w:rPr>
        <w:t>22</w:t>
      </w:r>
      <w:r>
        <w:rPr>
          <w:rFonts w:ascii="Arial" w:eastAsia="Arial" w:hAnsi="Arial"/>
          <w:sz w:val="18"/>
          <w:shd w:val="clear" w:color="auto" w:fill="F2F2F2"/>
        </w:rPr>
        <w:t xml:space="preserve">). Ainsi il est possible qu’un élève considéré atypique au niveau national ne le soit pas au niveau international car le percentile des élèves ayant les meilleurs résultats au niveau </w:t>
      </w:r>
      <w:r>
        <w:rPr>
          <w:rFonts w:ascii="Arial" w:eastAsia="Arial" w:hAnsi="Arial"/>
          <w:sz w:val="18"/>
        </w:rPr>
        <w:t>national peut être d’un niveau plus faible ou plus élevé sur l’échelle internationale.</w:t>
      </w:r>
    </w:p>
    <w:p w:rsidR="005D2A42" w:rsidRDefault="006A2137">
      <w:pPr>
        <w:spacing w:line="223" w:lineRule="exact"/>
        <w:rPr>
          <w:rFonts w:ascii="Times New Roman" w:eastAsia="Times New Roman" w:hAnsi="Times New Roman"/>
        </w:rPr>
      </w:pPr>
      <w:r>
        <w:rPr>
          <w:rFonts w:ascii="Arial" w:eastAsia="Arial" w:hAnsi="Arial"/>
          <w:sz w:val="18"/>
        </w:rPr>
        <w:pict>
          <v:line id="_x0000_s1254" style="position:absolute;z-index:-251704320" from="3.75pt,-115pt" to="3.75pt,74.2pt" o:allowincell="f" o:userdrawn="t" strokecolor="#f2f2f2" strokeweight="4.68pt"/>
        </w:pict>
      </w:r>
      <w:r>
        <w:rPr>
          <w:rFonts w:ascii="Arial" w:eastAsia="Arial" w:hAnsi="Arial"/>
          <w:sz w:val="18"/>
        </w:rPr>
        <w:pict>
          <v:line id="_x0000_s1255" style="position:absolute;z-index:-251703296" from="449.7pt,-115pt" to="449.7pt,74.2pt" o:allowincell="f" o:userdrawn="t" strokecolor="#f2f2f2" strokeweight="1.60864mm"/>
        </w:pict>
      </w:r>
      <w:r>
        <w:rPr>
          <w:rFonts w:ascii="Arial" w:eastAsia="Arial" w:hAnsi="Arial"/>
          <w:sz w:val="18"/>
        </w:rPr>
        <w:pict>
          <v:rect id="_x0000_s1256" style="position:absolute;margin-left:6.1pt;margin-top:-14pt;width:441.3pt;height:12.65pt;z-index:-251702272" o:allowincell="f" o:userdrawn="t" fillcolor="#f2f2f2" strokecolor="none"/>
        </w:pict>
      </w:r>
      <w:r>
        <w:rPr>
          <w:rFonts w:ascii="Arial" w:eastAsia="Arial" w:hAnsi="Arial"/>
          <w:sz w:val="18"/>
        </w:rPr>
        <w:pict>
          <v:rect id="_x0000_s1257" style="position:absolute;margin-left:6.1pt;margin-top:-1.35pt;width:441.3pt;height:12.55pt;z-index:-251701248" o:allowincell="f" o:userdrawn="t" fillcolor="#f2f2f2" strokecolor="none"/>
        </w:pict>
      </w:r>
    </w:p>
    <w:p w:rsidR="005D2A42" w:rsidRDefault="00B5397D">
      <w:pPr>
        <w:spacing w:line="267" w:lineRule="auto"/>
        <w:ind w:left="121" w:right="140"/>
        <w:jc w:val="both"/>
        <w:rPr>
          <w:rFonts w:ascii="Arial" w:eastAsia="Arial" w:hAnsi="Arial"/>
        </w:rPr>
      </w:pPr>
      <w:r>
        <w:rPr>
          <w:rFonts w:ascii="Arial" w:eastAsia="Arial" w:hAnsi="Arial"/>
          <w:u w:val="single"/>
          <w:shd w:val="clear" w:color="auto" w:fill="F2F2F2"/>
        </w:rPr>
        <w:t>Elèves atypiques négatifs</w:t>
      </w:r>
      <w:r>
        <w:rPr>
          <w:rFonts w:ascii="Arial" w:eastAsia="Arial" w:hAnsi="Arial"/>
          <w:shd w:val="clear" w:color="auto" w:fill="F2F2F2"/>
        </w:rPr>
        <w:t xml:space="preserve"> : élèves qui figurent parmi les 25% d’élèves les plus favorisés mais dont la performance se situe parmi les 25% les plus faibles. Il s’agit de représenter la part des élèves qui se classe à la fois dans le quartile supérieur de l’indice socio-économique de l’élève au niveau national –et dans le quartile inférieur de l’échelle nationale de scores PASEC</w:t>
      </w:r>
      <w:r>
        <w:rPr>
          <w:rFonts w:ascii="Arial" w:eastAsia="Arial" w:hAnsi="Arial"/>
          <w:i/>
          <w:shd w:val="clear" w:color="auto" w:fill="F2F2F2"/>
        </w:rPr>
        <w:t>2014</w:t>
      </w:r>
      <w:r>
        <w:rPr>
          <w:rFonts w:ascii="Arial" w:eastAsia="Arial" w:hAnsi="Arial"/>
          <w:shd w:val="clear" w:color="auto" w:fill="F2F2F2"/>
        </w:rPr>
        <w:t xml:space="preserve">, ou dans le quartile supérieur de </w:t>
      </w:r>
      <w:r>
        <w:rPr>
          <w:rFonts w:ascii="Arial" w:eastAsia="Arial" w:hAnsi="Arial"/>
        </w:rPr>
        <w:t>l’échelle internationale (score égal ou supérieur au percentile 75).</w:t>
      </w:r>
    </w:p>
    <w:p w:rsidR="005D2A42" w:rsidRDefault="006A2137">
      <w:pPr>
        <w:spacing w:line="276" w:lineRule="exact"/>
        <w:rPr>
          <w:rFonts w:ascii="Times New Roman" w:eastAsia="Times New Roman" w:hAnsi="Times New Roman"/>
        </w:rPr>
      </w:pPr>
      <w:r>
        <w:rPr>
          <w:rFonts w:ascii="Arial" w:eastAsia="Arial" w:hAnsi="Arial"/>
        </w:rPr>
        <w:pict>
          <v:rect id="_x0000_s1258" style="position:absolute;margin-left:6.1pt;margin-top:-13.45pt;width:441.3pt;height:12.6pt;z-index:-251700224" o:allowincell="f" o:userdrawn="t" fillcolor="#f2f2f2" strokecolor="none"/>
        </w:pict>
      </w:r>
    </w:p>
    <w:p w:rsidR="005D2A42" w:rsidRDefault="00B5397D">
      <w:pPr>
        <w:spacing w:line="251" w:lineRule="auto"/>
        <w:ind w:left="1"/>
        <w:jc w:val="both"/>
        <w:rPr>
          <w:rFonts w:ascii="Arial" w:eastAsia="Arial" w:hAnsi="Arial"/>
          <w:sz w:val="21"/>
        </w:rPr>
      </w:pPr>
      <w:r>
        <w:rPr>
          <w:rFonts w:ascii="Arial" w:eastAsia="Arial" w:hAnsi="Arial"/>
          <w:sz w:val="21"/>
        </w:rPr>
        <w:t xml:space="preserve">Les analyses issues de l’enquête PISA 2009 (OCDE, 2010) montrent que dans la catégorie d’élèves issus des milieux défavorisés (élèves « résilients » dans le rapport PISA), certains (élèves atypiques) parviennent à surmonter leur milieu socioéconomique par une fréquentation scolaire plus régulière ou par une confiance en soi ou une motivation plus accrue. Ces élèves voient en la scolarisation et la réussite scolaire un moyen d’ascension sociale, réduisant ainsi la transmission intergénérationnelle de la pauvreté. Ce phénomène connu sous le nom de mobilité sociale ascendante a été étudié par </w:t>
      </w:r>
      <w:proofErr w:type="spellStart"/>
      <w:r>
        <w:rPr>
          <w:rFonts w:ascii="Arial" w:eastAsia="Arial" w:hAnsi="Arial"/>
          <w:sz w:val="21"/>
        </w:rPr>
        <w:t>Blau</w:t>
      </w:r>
      <w:proofErr w:type="spellEnd"/>
      <w:r>
        <w:rPr>
          <w:rFonts w:ascii="Arial" w:eastAsia="Arial" w:hAnsi="Arial"/>
          <w:sz w:val="21"/>
        </w:rPr>
        <w:t xml:space="preserve"> et Duncan (1967) qui ont construit des modèles dans lesquels le niveau de diplôme est le principal facteur de la mobilité ascendante.</w:t>
      </w:r>
    </w:p>
    <w:p w:rsidR="005D2A42" w:rsidRDefault="005D2A42">
      <w:pPr>
        <w:spacing w:line="239" w:lineRule="exact"/>
        <w:rPr>
          <w:rFonts w:ascii="Times New Roman" w:eastAsia="Times New Roman" w:hAnsi="Times New Roman"/>
        </w:rPr>
      </w:pPr>
    </w:p>
    <w:p w:rsidR="005D2A42" w:rsidRDefault="00B5397D">
      <w:pPr>
        <w:spacing w:line="281" w:lineRule="auto"/>
        <w:ind w:left="1" w:right="20"/>
        <w:jc w:val="both"/>
        <w:rPr>
          <w:rFonts w:ascii="Arial" w:eastAsia="Arial" w:hAnsi="Arial"/>
        </w:rPr>
      </w:pPr>
      <w:r>
        <w:rPr>
          <w:rFonts w:ascii="Arial" w:eastAsia="Arial" w:hAnsi="Arial"/>
        </w:rPr>
        <w:t>Les graphiques 4.7 à 4.10 présentent la part des élèves atypiques positifs et négatifs (i) au niveau national et (ii) au niveau international en lecture puis en mathématiques en fin de scolarité primaire.</w:t>
      </w:r>
    </w:p>
    <w:p w:rsidR="005D2A42" w:rsidRDefault="006A2137">
      <w:pPr>
        <w:spacing w:line="200" w:lineRule="exact"/>
        <w:rPr>
          <w:rFonts w:ascii="Times New Roman" w:eastAsia="Times New Roman" w:hAnsi="Times New Roman"/>
        </w:rPr>
      </w:pPr>
      <w:r>
        <w:rPr>
          <w:rFonts w:ascii="Arial" w:eastAsia="Arial" w:hAnsi="Arial"/>
        </w:rPr>
        <w:pict>
          <v:line id="_x0000_s1259" style="position:absolute;z-index:-251699200" from="0,68.8pt" to="2in,68.8pt" o:allowincell="f" o:userdrawn="t" strokeweight=".6pt"/>
        </w:pic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83" w:lineRule="exact"/>
        <w:rPr>
          <w:rFonts w:ascii="Times New Roman" w:eastAsia="Times New Roman" w:hAnsi="Times New Roman"/>
        </w:rPr>
      </w:pPr>
    </w:p>
    <w:p w:rsidR="005D2A42" w:rsidRDefault="00B5397D">
      <w:pPr>
        <w:numPr>
          <w:ilvl w:val="0"/>
          <w:numId w:val="23"/>
        </w:numPr>
        <w:tabs>
          <w:tab w:val="left" w:pos="162"/>
        </w:tabs>
        <w:spacing w:line="248" w:lineRule="auto"/>
        <w:ind w:left="1" w:right="100" w:hanging="1"/>
        <w:rPr>
          <w:rFonts w:ascii="Arial" w:eastAsia="Arial" w:hAnsi="Arial"/>
          <w:vertAlign w:val="superscript"/>
        </w:rPr>
      </w:pPr>
      <w:r>
        <w:rPr>
          <w:rFonts w:ascii="Arial" w:eastAsia="Arial" w:hAnsi="Arial"/>
          <w:sz w:val="16"/>
        </w:rPr>
        <w:t>Le rapport national ne prévoit pas d’étudier le profil des élèves atypiques et l’environnement scolaire qu’ils fréquentent, cette analyse pourra faire l’objet d’une étude complémentaire sur la base des données disponibles dans l’évaluation PASEC</w:t>
      </w:r>
      <w:r>
        <w:rPr>
          <w:rFonts w:ascii="Arial" w:eastAsia="Arial" w:hAnsi="Arial"/>
          <w:i/>
          <w:sz w:val="16"/>
        </w:rPr>
        <w:t>2014</w:t>
      </w:r>
      <w:r>
        <w:rPr>
          <w:rFonts w:ascii="Arial" w:eastAsia="Arial" w:hAnsi="Arial"/>
          <w:sz w:val="16"/>
        </w:rPr>
        <w:t xml:space="preserve"> et sera également traitée dans une analyse secondaire internationale effectuée par le PASEC en 2016.</w:t>
      </w:r>
    </w:p>
    <w:p w:rsidR="005D2A42" w:rsidRDefault="00B5397D">
      <w:pPr>
        <w:numPr>
          <w:ilvl w:val="0"/>
          <w:numId w:val="23"/>
        </w:numPr>
        <w:tabs>
          <w:tab w:val="left" w:pos="161"/>
        </w:tabs>
        <w:spacing w:line="205" w:lineRule="auto"/>
        <w:ind w:left="161" w:hanging="161"/>
        <w:jc w:val="both"/>
        <w:rPr>
          <w:rFonts w:ascii="Arial" w:eastAsia="Arial" w:hAnsi="Arial"/>
          <w:sz w:val="21"/>
          <w:vertAlign w:val="superscript"/>
        </w:rPr>
      </w:pPr>
      <w:r>
        <w:rPr>
          <w:rFonts w:ascii="Arial" w:eastAsia="Arial" w:hAnsi="Arial"/>
          <w:sz w:val="17"/>
        </w:rPr>
        <w:t>Valeur de l’indice socioéconomique qui sépare les 25 % d’élèves les moins favorisés des 75 % les plus favorisés.</w:t>
      </w:r>
    </w:p>
    <w:p w:rsidR="005D2A42" w:rsidRDefault="005D2A42">
      <w:pPr>
        <w:spacing w:line="5" w:lineRule="exact"/>
        <w:rPr>
          <w:rFonts w:ascii="Arial" w:eastAsia="Arial" w:hAnsi="Arial"/>
          <w:sz w:val="21"/>
          <w:vertAlign w:val="superscript"/>
        </w:rPr>
      </w:pPr>
    </w:p>
    <w:p w:rsidR="005D2A42" w:rsidRDefault="00B5397D">
      <w:pPr>
        <w:numPr>
          <w:ilvl w:val="0"/>
          <w:numId w:val="23"/>
        </w:numPr>
        <w:tabs>
          <w:tab w:val="left" w:pos="161"/>
        </w:tabs>
        <w:spacing w:line="200" w:lineRule="auto"/>
        <w:ind w:left="161" w:hanging="161"/>
        <w:jc w:val="both"/>
        <w:rPr>
          <w:rFonts w:ascii="Arial" w:eastAsia="Arial" w:hAnsi="Arial"/>
          <w:sz w:val="21"/>
          <w:vertAlign w:val="superscript"/>
        </w:rPr>
      </w:pPr>
      <w:r>
        <w:rPr>
          <w:rFonts w:ascii="Arial" w:eastAsia="Arial" w:hAnsi="Arial"/>
          <w:sz w:val="17"/>
        </w:rPr>
        <w:t>Score qui sépare les 75 % des élèves les moins performants des 25 % les plus performants au niveau national.</w:t>
      </w:r>
    </w:p>
    <w:p w:rsidR="005D2A42" w:rsidRDefault="005D2A42">
      <w:pPr>
        <w:spacing w:line="5" w:lineRule="exact"/>
        <w:rPr>
          <w:rFonts w:ascii="Arial" w:eastAsia="Arial" w:hAnsi="Arial"/>
          <w:sz w:val="21"/>
          <w:vertAlign w:val="superscript"/>
        </w:rPr>
      </w:pPr>
    </w:p>
    <w:p w:rsidR="005D2A42" w:rsidRDefault="00B5397D">
      <w:pPr>
        <w:numPr>
          <w:ilvl w:val="0"/>
          <w:numId w:val="23"/>
        </w:numPr>
        <w:tabs>
          <w:tab w:val="left" w:pos="161"/>
        </w:tabs>
        <w:spacing w:line="210" w:lineRule="auto"/>
        <w:ind w:left="161" w:hanging="161"/>
        <w:jc w:val="both"/>
        <w:rPr>
          <w:rFonts w:ascii="Arial" w:eastAsia="Arial" w:hAnsi="Arial"/>
          <w:vertAlign w:val="superscript"/>
        </w:rPr>
      </w:pPr>
      <w:r>
        <w:rPr>
          <w:rFonts w:ascii="Arial" w:eastAsia="Arial" w:hAnsi="Arial"/>
          <w:sz w:val="16"/>
        </w:rPr>
        <w:t>Score qui sépare les 75 % d’élèves les moins performants des 25 % d’élèves les plus performants au niveau international.</w:t>
      </w:r>
    </w:p>
    <w:p w:rsidR="005D2A42" w:rsidRDefault="005D2A42">
      <w:pPr>
        <w:tabs>
          <w:tab w:val="left" w:pos="161"/>
        </w:tabs>
        <w:spacing w:line="210" w:lineRule="auto"/>
        <w:ind w:left="161" w:hanging="161"/>
        <w:jc w:val="both"/>
        <w:rPr>
          <w:rFonts w:ascii="Arial" w:eastAsia="Arial" w:hAnsi="Arial"/>
          <w:vertAlign w:val="superscript"/>
        </w:rPr>
        <w:sectPr w:rsidR="005D2A42">
          <w:pgSz w:w="11900" w:h="16838"/>
          <w:pgMar w:top="786" w:right="1400" w:bottom="267" w:left="1419" w:header="0" w:footer="0" w:gutter="0"/>
          <w:cols w:space="0" w:equalWidth="0">
            <w:col w:w="9081"/>
          </w:cols>
          <w:docGrid w:linePitch="360"/>
        </w:sectPr>
      </w:pPr>
    </w:p>
    <w:p w:rsidR="005D2A42" w:rsidRDefault="005D2A42">
      <w:pPr>
        <w:spacing w:line="377"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lastRenderedPageBreak/>
        <w:t>72</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260" style="position:absolute;z-index:-251698176"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720" w:bottom="267" w:left="860" w:header="0" w:footer="0" w:gutter="0"/>
          <w:cols w:space="0" w:equalWidth="0">
            <w:col w:w="2320"/>
          </w:cols>
          <w:docGrid w:linePitch="360"/>
        </w:sectPr>
      </w:pPr>
    </w:p>
    <w:p w:rsidR="005D2A42" w:rsidRDefault="00B5397D">
      <w:pPr>
        <w:spacing w:line="0" w:lineRule="atLeast"/>
        <w:rPr>
          <w:rFonts w:ascii="Arial" w:eastAsia="Arial" w:hAnsi="Arial"/>
          <w:color w:val="906FA9"/>
          <w:sz w:val="18"/>
        </w:rPr>
      </w:pPr>
      <w:bookmarkStart w:id="72" w:name="page73"/>
      <w:bookmarkEnd w:id="72"/>
      <w:r>
        <w:rPr>
          <w:rFonts w:ascii="Arial" w:eastAsia="Arial" w:hAnsi="Arial"/>
          <w:color w:val="906FA9"/>
          <w:sz w:val="18"/>
        </w:rPr>
        <w:lastRenderedPageBreak/>
        <w:t>DISPARITÉS AU NIVEAU NATIONAL ET ENVIRONEMENT SCOLAIRE</w:t>
      </w:r>
    </w:p>
    <w:p w:rsidR="005D2A42" w:rsidRDefault="005D2A42">
      <w:pPr>
        <w:spacing w:line="0" w:lineRule="atLeast"/>
        <w:rPr>
          <w:rFonts w:ascii="Arial" w:eastAsia="Arial" w:hAnsi="Arial"/>
          <w:color w:val="906FA9"/>
          <w:sz w:val="18"/>
        </w:rPr>
        <w:sectPr w:rsidR="005D2A42">
          <w:pgSz w:w="11900" w:h="16838"/>
          <w:pgMar w:top="793" w:right="1420" w:bottom="264" w:left="4660" w:header="0" w:footer="0" w:gutter="0"/>
          <w:cols w:space="0" w:equalWidth="0">
            <w:col w:w="582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84" w:lineRule="exact"/>
        <w:rPr>
          <w:rFonts w:ascii="Times New Roman" w:eastAsia="Times New Roman" w:hAnsi="Times New Roman"/>
        </w:rPr>
      </w:pPr>
    </w:p>
    <w:p w:rsidR="005D2A42" w:rsidRDefault="00B5397D">
      <w:pPr>
        <w:spacing w:line="237" w:lineRule="auto"/>
        <w:rPr>
          <w:rFonts w:ascii="Arial" w:eastAsia="Arial" w:hAnsi="Arial"/>
          <w:i/>
          <w:sz w:val="22"/>
          <w:u w:val="single"/>
        </w:rPr>
      </w:pPr>
      <w:r>
        <w:rPr>
          <w:rFonts w:ascii="Arial" w:eastAsia="Arial" w:hAnsi="Arial"/>
          <w:i/>
          <w:sz w:val="22"/>
          <w:u w:val="single"/>
        </w:rPr>
        <w:t>Graphique 4.7 : Pourcentage d’élèves atypiques positifs en lecture au niveau national et international - Fin de primaire</w:t>
      </w:r>
    </w:p>
    <w:p w:rsidR="005D2A42" w:rsidRDefault="00301681">
      <w:pPr>
        <w:spacing w:line="200" w:lineRule="exact"/>
        <w:rPr>
          <w:rFonts w:ascii="Times New Roman" w:eastAsia="Times New Roman" w:hAnsi="Times New Roman"/>
        </w:rPr>
      </w:pPr>
      <w:r>
        <w:rPr>
          <w:rFonts w:ascii="Arial" w:eastAsia="Arial" w:hAnsi="Arial"/>
          <w:i/>
          <w:noProof/>
          <w:sz w:val="22"/>
          <w:u w:val="single"/>
        </w:rPr>
        <w:drawing>
          <wp:anchor distT="0" distB="0" distL="114300" distR="114300" simplePos="0" relativeHeight="251619328" behindDoc="1" locked="0" layoutInCell="0" allowOverlap="1">
            <wp:simplePos x="0" y="0"/>
            <wp:positionH relativeFrom="column">
              <wp:posOffset>770890</wp:posOffset>
            </wp:positionH>
            <wp:positionV relativeFrom="paragraph">
              <wp:posOffset>126365</wp:posOffset>
            </wp:positionV>
            <wp:extent cx="1896110" cy="2636520"/>
            <wp:effectExtent l="19050" t="0" r="8890" b="0"/>
            <wp:wrapNone/>
            <wp:docPr id="237" name="Imag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69"/>
                    <a:srcRect/>
                    <a:stretch>
                      <a:fillRect/>
                    </a:stretch>
                  </pic:blipFill>
                  <pic:spPr bwMode="auto">
                    <a:xfrm>
                      <a:off x="0" y="0"/>
                      <a:ext cx="1896110" cy="2636520"/>
                    </a:xfrm>
                    <a:prstGeom prst="rect">
                      <a:avLst/>
                    </a:prstGeom>
                    <a:noFill/>
                  </pic:spPr>
                </pic:pic>
              </a:graphicData>
            </a:graphic>
          </wp:anchor>
        </w:drawing>
      </w:r>
      <w:r w:rsidR="00B5397D">
        <w:rPr>
          <w:rFonts w:ascii="Arial" w:eastAsia="Arial" w:hAnsi="Arial"/>
          <w:i/>
          <w:sz w:val="22"/>
          <w:u w:val="single"/>
        </w:rPr>
        <w:br w:type="column"/>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84" w:lineRule="exact"/>
        <w:rPr>
          <w:rFonts w:ascii="Times New Roman" w:eastAsia="Times New Roman" w:hAnsi="Times New Roman"/>
        </w:rPr>
      </w:pPr>
    </w:p>
    <w:p w:rsidR="005D2A42" w:rsidRDefault="00B5397D">
      <w:pPr>
        <w:spacing w:line="293" w:lineRule="auto"/>
        <w:jc w:val="both"/>
        <w:rPr>
          <w:rFonts w:ascii="Arial" w:eastAsia="Arial" w:hAnsi="Arial"/>
          <w:i/>
          <w:sz w:val="19"/>
          <w:u w:val="single"/>
        </w:rPr>
      </w:pPr>
      <w:r>
        <w:rPr>
          <w:rFonts w:ascii="Arial" w:eastAsia="Arial" w:hAnsi="Arial"/>
          <w:i/>
          <w:sz w:val="19"/>
          <w:u w:val="single"/>
        </w:rPr>
        <w:t>Graphique 4.8 : Pourcentage d’élèves atypiques positifs en mathématiques au niveau national et international - Fin de primaire</w:t>
      </w:r>
    </w:p>
    <w:p w:rsidR="005D2A42" w:rsidRDefault="00301681">
      <w:pPr>
        <w:spacing w:line="293" w:lineRule="auto"/>
        <w:jc w:val="both"/>
        <w:rPr>
          <w:rFonts w:ascii="Arial" w:eastAsia="Arial" w:hAnsi="Arial"/>
          <w:i/>
          <w:sz w:val="19"/>
          <w:u w:val="single"/>
        </w:rPr>
        <w:sectPr w:rsidR="005D2A42">
          <w:type w:val="continuous"/>
          <w:pgSz w:w="11900" w:h="16838"/>
          <w:pgMar w:top="793" w:right="1760" w:bottom="264" w:left="1520" w:header="0" w:footer="0" w:gutter="0"/>
          <w:cols w:num="2" w:space="0" w:equalWidth="0">
            <w:col w:w="4080" w:space="460"/>
            <w:col w:w="4080"/>
          </w:cols>
          <w:docGrid w:linePitch="360"/>
        </w:sectPr>
      </w:pPr>
      <w:r>
        <w:rPr>
          <w:rFonts w:ascii="Arial" w:eastAsia="Arial" w:hAnsi="Arial"/>
          <w:i/>
          <w:noProof/>
          <w:sz w:val="19"/>
          <w:u w:val="single"/>
        </w:rPr>
        <w:drawing>
          <wp:anchor distT="0" distB="0" distL="114300" distR="114300" simplePos="0" relativeHeight="251620352" behindDoc="1" locked="0" layoutInCell="0" allowOverlap="1">
            <wp:simplePos x="0" y="0"/>
            <wp:positionH relativeFrom="column">
              <wp:posOffset>766445</wp:posOffset>
            </wp:positionH>
            <wp:positionV relativeFrom="paragraph">
              <wp:posOffset>94615</wp:posOffset>
            </wp:positionV>
            <wp:extent cx="1896110" cy="2636520"/>
            <wp:effectExtent l="19050" t="0" r="8890" b="0"/>
            <wp:wrapNone/>
            <wp:docPr id="238" name="Imag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pic:cNvPicPr>
                      <a:picLocks noChangeAspect="1" noChangeArrowheads="1"/>
                    </pic:cNvPicPr>
                  </pic:nvPicPr>
                  <pic:blipFill>
                    <a:blip r:embed="rId70"/>
                    <a:srcRect/>
                    <a:stretch>
                      <a:fillRect/>
                    </a:stretch>
                  </pic:blipFill>
                  <pic:spPr bwMode="auto">
                    <a:xfrm>
                      <a:off x="0" y="0"/>
                      <a:ext cx="1896110" cy="2636520"/>
                    </a:xfrm>
                    <a:prstGeom prst="rect">
                      <a:avLst/>
                    </a:prstGeom>
                    <a:noFill/>
                  </pic:spPr>
                </pic:pic>
              </a:graphicData>
            </a:graphic>
          </wp:anchor>
        </w:drawing>
      </w:r>
    </w:p>
    <w:p w:rsidR="005D2A42" w:rsidRDefault="005D2A42">
      <w:pPr>
        <w:spacing w:line="253" w:lineRule="exact"/>
        <w:rPr>
          <w:rFonts w:ascii="Times New Roman" w:eastAsia="Times New Roman" w:hAnsi="Times New Roman"/>
        </w:rPr>
      </w:pPr>
    </w:p>
    <w:tbl>
      <w:tblPr>
        <w:tblW w:w="0" w:type="auto"/>
        <w:tblInd w:w="200" w:type="dxa"/>
        <w:tblLayout w:type="fixed"/>
        <w:tblCellMar>
          <w:left w:w="0" w:type="dxa"/>
          <w:right w:w="0" w:type="dxa"/>
        </w:tblCellMar>
        <w:tblLook w:val="0000" w:firstRow="0" w:lastRow="0" w:firstColumn="0" w:lastColumn="0" w:noHBand="0" w:noVBand="0"/>
      </w:tblPr>
      <w:tblGrid>
        <w:gridCol w:w="1140"/>
        <w:gridCol w:w="2240"/>
      </w:tblGrid>
      <w:tr w:rsidR="005D2A42">
        <w:trPr>
          <w:trHeight w:val="255"/>
        </w:trPr>
        <w:tc>
          <w:tcPr>
            <w:tcW w:w="1140" w:type="dxa"/>
            <w:vMerge w:val="restart"/>
            <w:shd w:val="clear" w:color="auto" w:fill="auto"/>
            <w:vAlign w:val="bottom"/>
          </w:tcPr>
          <w:p w:rsidR="005D2A42" w:rsidRDefault="00B5397D">
            <w:pPr>
              <w:spacing w:line="254" w:lineRule="exact"/>
              <w:ind w:right="90"/>
              <w:jc w:val="right"/>
              <w:rPr>
                <w:rFonts w:ascii="Gill Sans MT" w:eastAsia="Gill Sans MT" w:hAnsi="Gill Sans MT"/>
                <w:sz w:val="22"/>
              </w:rPr>
            </w:pPr>
            <w:r>
              <w:rPr>
                <w:rFonts w:ascii="Gill Sans MT" w:eastAsia="Gill Sans MT" w:hAnsi="Gill Sans MT"/>
                <w:sz w:val="22"/>
              </w:rPr>
              <w:t>Nord</w:t>
            </w:r>
          </w:p>
        </w:tc>
        <w:tc>
          <w:tcPr>
            <w:tcW w:w="2240" w:type="dxa"/>
            <w:shd w:val="clear" w:color="auto" w:fill="auto"/>
            <w:vAlign w:val="bottom"/>
          </w:tcPr>
          <w:p w:rsidR="005D2A42" w:rsidRDefault="00B5397D">
            <w:pPr>
              <w:spacing w:line="254" w:lineRule="exact"/>
              <w:ind w:right="1570"/>
              <w:jc w:val="right"/>
              <w:rPr>
                <w:rFonts w:ascii="Gill Sans MT" w:eastAsia="Gill Sans MT" w:hAnsi="Gill Sans MT"/>
                <w:color w:val="00B0F0"/>
                <w:sz w:val="22"/>
              </w:rPr>
            </w:pPr>
            <w:r>
              <w:rPr>
                <w:rFonts w:ascii="Gill Sans MT" w:eastAsia="Gill Sans MT" w:hAnsi="Gill Sans MT"/>
                <w:color w:val="00B0F0"/>
                <w:sz w:val="22"/>
              </w:rPr>
              <w:t>5,8</w:t>
            </w:r>
          </w:p>
        </w:tc>
      </w:tr>
      <w:tr w:rsidR="005D2A42">
        <w:trPr>
          <w:trHeight w:val="129"/>
        </w:trPr>
        <w:tc>
          <w:tcPr>
            <w:tcW w:w="114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2240" w:type="dxa"/>
            <w:vMerge w:val="restart"/>
            <w:shd w:val="clear" w:color="auto" w:fill="auto"/>
            <w:vAlign w:val="bottom"/>
          </w:tcPr>
          <w:p w:rsidR="005D2A42" w:rsidRDefault="00B5397D">
            <w:pPr>
              <w:spacing w:line="254" w:lineRule="exact"/>
              <w:ind w:right="1090"/>
              <w:jc w:val="right"/>
              <w:rPr>
                <w:rFonts w:ascii="Gill Sans MT" w:eastAsia="Gill Sans MT" w:hAnsi="Gill Sans MT"/>
                <w:color w:val="0083AC"/>
                <w:sz w:val="22"/>
              </w:rPr>
            </w:pPr>
            <w:r>
              <w:rPr>
                <w:rFonts w:ascii="Gill Sans MT" w:eastAsia="Gill Sans MT" w:hAnsi="Gill Sans MT"/>
                <w:color w:val="0083AC"/>
                <w:sz w:val="22"/>
              </w:rPr>
              <w:t>18,5</w:t>
            </w:r>
          </w:p>
        </w:tc>
      </w:tr>
      <w:tr w:rsidR="005D2A42">
        <w:trPr>
          <w:trHeight w:val="126"/>
        </w:trPr>
        <w:tc>
          <w:tcPr>
            <w:tcW w:w="1140" w:type="dxa"/>
            <w:shd w:val="clear" w:color="auto" w:fill="auto"/>
            <w:vAlign w:val="bottom"/>
          </w:tcPr>
          <w:p w:rsidR="005D2A42" w:rsidRDefault="005D2A42">
            <w:pPr>
              <w:spacing w:line="0" w:lineRule="atLeast"/>
              <w:rPr>
                <w:rFonts w:ascii="Times New Roman" w:eastAsia="Times New Roman" w:hAnsi="Times New Roman"/>
                <w:sz w:val="10"/>
              </w:rPr>
            </w:pPr>
          </w:p>
        </w:tc>
        <w:tc>
          <w:tcPr>
            <w:tcW w:w="2240" w:type="dxa"/>
            <w:vMerge/>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427"/>
        </w:trPr>
        <w:tc>
          <w:tcPr>
            <w:tcW w:w="1140" w:type="dxa"/>
            <w:vMerge w:val="restart"/>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Ouest</w:t>
            </w:r>
          </w:p>
        </w:tc>
        <w:tc>
          <w:tcPr>
            <w:tcW w:w="2240" w:type="dxa"/>
            <w:shd w:val="clear" w:color="auto" w:fill="auto"/>
            <w:vAlign w:val="bottom"/>
          </w:tcPr>
          <w:p w:rsidR="005D2A42" w:rsidRDefault="00B5397D">
            <w:pPr>
              <w:spacing w:line="0" w:lineRule="atLeast"/>
              <w:ind w:right="630"/>
              <w:jc w:val="right"/>
              <w:rPr>
                <w:rFonts w:ascii="Gill Sans MT" w:eastAsia="Gill Sans MT" w:hAnsi="Gill Sans MT"/>
                <w:color w:val="00B0F0"/>
                <w:sz w:val="22"/>
              </w:rPr>
            </w:pPr>
            <w:r>
              <w:rPr>
                <w:rFonts w:ascii="Gill Sans MT" w:eastAsia="Gill Sans MT" w:hAnsi="Gill Sans MT"/>
                <w:color w:val="00B0F0"/>
                <w:sz w:val="22"/>
              </w:rPr>
              <w:t>34,0</w:t>
            </w:r>
          </w:p>
        </w:tc>
      </w:tr>
      <w:tr w:rsidR="005D2A42">
        <w:trPr>
          <w:trHeight w:val="129"/>
        </w:trPr>
        <w:tc>
          <w:tcPr>
            <w:tcW w:w="114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2240" w:type="dxa"/>
            <w:vMerge w:val="restart"/>
            <w:shd w:val="clear" w:color="auto" w:fill="auto"/>
            <w:vAlign w:val="bottom"/>
          </w:tcPr>
          <w:p w:rsidR="005D2A42" w:rsidRDefault="00B5397D">
            <w:pPr>
              <w:spacing w:line="0" w:lineRule="atLeast"/>
              <w:jc w:val="right"/>
              <w:rPr>
                <w:rFonts w:ascii="Gill Sans MT" w:eastAsia="Gill Sans MT" w:hAnsi="Gill Sans MT"/>
                <w:color w:val="0083AC"/>
                <w:sz w:val="22"/>
              </w:rPr>
            </w:pPr>
            <w:r>
              <w:rPr>
                <w:rFonts w:ascii="Gill Sans MT" w:eastAsia="Gill Sans MT" w:hAnsi="Gill Sans MT"/>
                <w:color w:val="0083AC"/>
                <w:sz w:val="22"/>
              </w:rPr>
              <w:t>59,1</w:t>
            </w:r>
          </w:p>
        </w:tc>
      </w:tr>
      <w:tr w:rsidR="005D2A42">
        <w:trPr>
          <w:trHeight w:val="126"/>
        </w:trPr>
        <w:tc>
          <w:tcPr>
            <w:tcW w:w="1140" w:type="dxa"/>
            <w:shd w:val="clear" w:color="auto" w:fill="auto"/>
            <w:vAlign w:val="bottom"/>
          </w:tcPr>
          <w:p w:rsidR="005D2A42" w:rsidRDefault="005D2A42">
            <w:pPr>
              <w:spacing w:line="0" w:lineRule="atLeast"/>
              <w:rPr>
                <w:rFonts w:ascii="Times New Roman" w:eastAsia="Times New Roman" w:hAnsi="Times New Roman"/>
                <w:sz w:val="10"/>
              </w:rPr>
            </w:pPr>
          </w:p>
        </w:tc>
        <w:tc>
          <w:tcPr>
            <w:tcW w:w="2240" w:type="dxa"/>
            <w:vMerge/>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427"/>
        </w:trPr>
        <w:tc>
          <w:tcPr>
            <w:tcW w:w="1140" w:type="dxa"/>
            <w:vMerge w:val="restart"/>
            <w:shd w:val="clear" w:color="auto" w:fill="auto"/>
            <w:vAlign w:val="bottom"/>
          </w:tcPr>
          <w:p w:rsidR="005D2A42" w:rsidRDefault="00B5397D">
            <w:pPr>
              <w:spacing w:line="254" w:lineRule="exact"/>
              <w:ind w:right="90"/>
              <w:jc w:val="right"/>
              <w:rPr>
                <w:rFonts w:ascii="Gill Sans MT" w:eastAsia="Gill Sans MT" w:hAnsi="Gill Sans MT"/>
                <w:sz w:val="22"/>
              </w:rPr>
            </w:pPr>
            <w:r>
              <w:rPr>
                <w:rFonts w:ascii="Gill Sans MT" w:eastAsia="Gill Sans MT" w:hAnsi="Gill Sans MT"/>
                <w:sz w:val="22"/>
              </w:rPr>
              <w:t>Centre</w:t>
            </w:r>
          </w:p>
        </w:tc>
        <w:tc>
          <w:tcPr>
            <w:tcW w:w="2240" w:type="dxa"/>
            <w:shd w:val="clear" w:color="auto" w:fill="auto"/>
            <w:vAlign w:val="bottom"/>
          </w:tcPr>
          <w:p w:rsidR="005D2A42" w:rsidRDefault="00B5397D">
            <w:pPr>
              <w:spacing w:line="0" w:lineRule="atLeast"/>
              <w:ind w:right="1610"/>
              <w:jc w:val="right"/>
              <w:rPr>
                <w:rFonts w:ascii="Gill Sans MT" w:eastAsia="Gill Sans MT" w:hAnsi="Gill Sans MT"/>
                <w:color w:val="00B0F0"/>
                <w:sz w:val="22"/>
              </w:rPr>
            </w:pPr>
            <w:r>
              <w:rPr>
                <w:rFonts w:ascii="Gill Sans MT" w:eastAsia="Gill Sans MT" w:hAnsi="Gill Sans MT"/>
                <w:color w:val="00B0F0"/>
                <w:sz w:val="22"/>
              </w:rPr>
              <w:t>4,3</w:t>
            </w:r>
          </w:p>
        </w:tc>
      </w:tr>
      <w:tr w:rsidR="005D2A42">
        <w:trPr>
          <w:trHeight w:val="129"/>
        </w:trPr>
        <w:tc>
          <w:tcPr>
            <w:tcW w:w="114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2240" w:type="dxa"/>
            <w:vMerge w:val="restart"/>
            <w:shd w:val="clear" w:color="auto" w:fill="auto"/>
            <w:vAlign w:val="bottom"/>
          </w:tcPr>
          <w:p w:rsidR="005D2A42" w:rsidRDefault="00B5397D">
            <w:pPr>
              <w:spacing w:line="0" w:lineRule="atLeast"/>
              <w:ind w:right="1110"/>
              <w:jc w:val="right"/>
              <w:rPr>
                <w:rFonts w:ascii="Gill Sans MT" w:eastAsia="Gill Sans MT" w:hAnsi="Gill Sans MT"/>
                <w:color w:val="0083AC"/>
                <w:sz w:val="22"/>
              </w:rPr>
            </w:pPr>
            <w:r>
              <w:rPr>
                <w:rFonts w:ascii="Gill Sans MT" w:eastAsia="Gill Sans MT" w:hAnsi="Gill Sans MT"/>
                <w:color w:val="0083AC"/>
                <w:sz w:val="22"/>
              </w:rPr>
              <w:t>17,6</w:t>
            </w:r>
          </w:p>
        </w:tc>
      </w:tr>
      <w:tr w:rsidR="005D2A42">
        <w:trPr>
          <w:trHeight w:val="126"/>
        </w:trPr>
        <w:tc>
          <w:tcPr>
            <w:tcW w:w="1140" w:type="dxa"/>
            <w:shd w:val="clear" w:color="auto" w:fill="auto"/>
            <w:vAlign w:val="bottom"/>
          </w:tcPr>
          <w:p w:rsidR="005D2A42" w:rsidRDefault="005D2A42">
            <w:pPr>
              <w:spacing w:line="0" w:lineRule="atLeast"/>
              <w:rPr>
                <w:rFonts w:ascii="Times New Roman" w:eastAsia="Times New Roman" w:hAnsi="Times New Roman"/>
                <w:sz w:val="10"/>
              </w:rPr>
            </w:pPr>
          </w:p>
        </w:tc>
        <w:tc>
          <w:tcPr>
            <w:tcW w:w="2240" w:type="dxa"/>
            <w:vMerge/>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428"/>
        </w:trPr>
        <w:tc>
          <w:tcPr>
            <w:tcW w:w="1140" w:type="dxa"/>
            <w:vMerge w:val="restart"/>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Sud-Est</w:t>
            </w:r>
          </w:p>
        </w:tc>
        <w:tc>
          <w:tcPr>
            <w:tcW w:w="2240" w:type="dxa"/>
            <w:shd w:val="clear" w:color="auto" w:fill="auto"/>
            <w:vAlign w:val="bottom"/>
          </w:tcPr>
          <w:p w:rsidR="005D2A42" w:rsidRDefault="00B5397D">
            <w:pPr>
              <w:spacing w:line="0" w:lineRule="atLeast"/>
              <w:ind w:right="1670"/>
              <w:jc w:val="right"/>
              <w:rPr>
                <w:rFonts w:ascii="Gill Sans MT" w:eastAsia="Gill Sans MT" w:hAnsi="Gill Sans MT"/>
                <w:color w:val="00B0F0"/>
                <w:sz w:val="22"/>
              </w:rPr>
            </w:pPr>
            <w:r>
              <w:rPr>
                <w:rFonts w:ascii="Gill Sans MT" w:eastAsia="Gill Sans MT" w:hAnsi="Gill Sans MT"/>
                <w:color w:val="00B0F0"/>
                <w:sz w:val="22"/>
              </w:rPr>
              <w:t>2,4</w:t>
            </w:r>
          </w:p>
        </w:tc>
      </w:tr>
      <w:tr w:rsidR="005D2A42">
        <w:trPr>
          <w:trHeight w:val="128"/>
        </w:trPr>
        <w:tc>
          <w:tcPr>
            <w:tcW w:w="114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2240" w:type="dxa"/>
            <w:vMerge w:val="restart"/>
            <w:shd w:val="clear" w:color="auto" w:fill="auto"/>
            <w:vAlign w:val="bottom"/>
          </w:tcPr>
          <w:p w:rsidR="005D2A42" w:rsidRDefault="00B5397D">
            <w:pPr>
              <w:spacing w:line="0" w:lineRule="atLeast"/>
              <w:ind w:right="1530"/>
              <w:jc w:val="right"/>
              <w:rPr>
                <w:rFonts w:ascii="Gill Sans MT" w:eastAsia="Gill Sans MT" w:hAnsi="Gill Sans MT"/>
                <w:color w:val="0083AC"/>
                <w:sz w:val="22"/>
              </w:rPr>
            </w:pPr>
            <w:r>
              <w:rPr>
                <w:rFonts w:ascii="Gill Sans MT" w:eastAsia="Gill Sans MT" w:hAnsi="Gill Sans MT"/>
                <w:color w:val="0083AC"/>
                <w:sz w:val="22"/>
              </w:rPr>
              <w:t>7,0</w:t>
            </w:r>
          </w:p>
        </w:tc>
      </w:tr>
      <w:tr w:rsidR="005D2A42">
        <w:trPr>
          <w:trHeight w:val="127"/>
        </w:trPr>
        <w:tc>
          <w:tcPr>
            <w:tcW w:w="1140" w:type="dxa"/>
            <w:shd w:val="clear" w:color="auto" w:fill="auto"/>
            <w:vAlign w:val="bottom"/>
          </w:tcPr>
          <w:p w:rsidR="005D2A42" w:rsidRDefault="005D2A42">
            <w:pPr>
              <w:spacing w:line="0" w:lineRule="atLeast"/>
              <w:rPr>
                <w:rFonts w:ascii="Times New Roman" w:eastAsia="Times New Roman" w:hAnsi="Times New Roman"/>
                <w:sz w:val="11"/>
              </w:rPr>
            </w:pPr>
          </w:p>
        </w:tc>
        <w:tc>
          <w:tcPr>
            <w:tcW w:w="2240" w:type="dxa"/>
            <w:vMerge/>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427"/>
        </w:trPr>
        <w:tc>
          <w:tcPr>
            <w:tcW w:w="1140" w:type="dxa"/>
            <w:vMerge w:val="restart"/>
            <w:shd w:val="clear" w:color="auto" w:fill="auto"/>
            <w:vAlign w:val="bottom"/>
          </w:tcPr>
          <w:p w:rsidR="005D2A42" w:rsidRDefault="00B5397D">
            <w:pPr>
              <w:spacing w:line="0" w:lineRule="atLeast"/>
              <w:ind w:right="90"/>
              <w:jc w:val="right"/>
              <w:rPr>
                <w:rFonts w:ascii="Gill Sans MT" w:eastAsia="Gill Sans MT" w:hAnsi="Gill Sans MT"/>
                <w:w w:val="96"/>
                <w:sz w:val="22"/>
              </w:rPr>
            </w:pPr>
            <w:r>
              <w:rPr>
                <w:rFonts w:ascii="Gill Sans MT" w:eastAsia="Gill Sans MT" w:hAnsi="Gill Sans MT"/>
                <w:w w:val="96"/>
                <w:sz w:val="22"/>
              </w:rPr>
              <w:t>Sud-Ouest</w:t>
            </w:r>
          </w:p>
        </w:tc>
        <w:tc>
          <w:tcPr>
            <w:tcW w:w="2240" w:type="dxa"/>
            <w:shd w:val="clear" w:color="auto" w:fill="auto"/>
            <w:vAlign w:val="bottom"/>
          </w:tcPr>
          <w:p w:rsidR="005D2A42" w:rsidRDefault="00B5397D">
            <w:pPr>
              <w:spacing w:line="254" w:lineRule="exact"/>
              <w:ind w:right="1650"/>
              <w:jc w:val="right"/>
              <w:rPr>
                <w:rFonts w:ascii="Gill Sans MT" w:eastAsia="Gill Sans MT" w:hAnsi="Gill Sans MT"/>
                <w:color w:val="00B0F0"/>
                <w:sz w:val="22"/>
              </w:rPr>
            </w:pPr>
            <w:r>
              <w:rPr>
                <w:rFonts w:ascii="Gill Sans MT" w:eastAsia="Gill Sans MT" w:hAnsi="Gill Sans MT"/>
                <w:color w:val="00B0F0"/>
                <w:sz w:val="22"/>
              </w:rPr>
              <w:t>3,2</w:t>
            </w:r>
          </w:p>
        </w:tc>
      </w:tr>
      <w:tr w:rsidR="005D2A42">
        <w:trPr>
          <w:trHeight w:val="129"/>
        </w:trPr>
        <w:tc>
          <w:tcPr>
            <w:tcW w:w="114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2240" w:type="dxa"/>
            <w:vMerge w:val="restart"/>
            <w:shd w:val="clear" w:color="auto" w:fill="auto"/>
            <w:vAlign w:val="bottom"/>
          </w:tcPr>
          <w:p w:rsidR="005D2A42" w:rsidRDefault="00B5397D">
            <w:pPr>
              <w:spacing w:line="0" w:lineRule="atLeast"/>
              <w:ind w:right="1290"/>
              <w:jc w:val="right"/>
              <w:rPr>
                <w:rFonts w:ascii="Gill Sans MT" w:eastAsia="Gill Sans MT" w:hAnsi="Gill Sans MT"/>
                <w:color w:val="0083AC"/>
                <w:sz w:val="22"/>
              </w:rPr>
            </w:pPr>
            <w:r>
              <w:rPr>
                <w:rFonts w:ascii="Gill Sans MT" w:eastAsia="Gill Sans MT" w:hAnsi="Gill Sans MT"/>
                <w:color w:val="0083AC"/>
                <w:sz w:val="22"/>
              </w:rPr>
              <w:t>11,4</w:t>
            </w:r>
          </w:p>
        </w:tc>
      </w:tr>
      <w:tr w:rsidR="005D2A42">
        <w:trPr>
          <w:trHeight w:val="127"/>
        </w:trPr>
        <w:tc>
          <w:tcPr>
            <w:tcW w:w="1140" w:type="dxa"/>
            <w:shd w:val="clear" w:color="auto" w:fill="auto"/>
            <w:vAlign w:val="bottom"/>
          </w:tcPr>
          <w:p w:rsidR="005D2A42" w:rsidRDefault="005D2A42">
            <w:pPr>
              <w:spacing w:line="0" w:lineRule="atLeast"/>
              <w:rPr>
                <w:rFonts w:ascii="Times New Roman" w:eastAsia="Times New Roman" w:hAnsi="Times New Roman"/>
                <w:sz w:val="11"/>
              </w:rPr>
            </w:pPr>
          </w:p>
        </w:tc>
        <w:tc>
          <w:tcPr>
            <w:tcW w:w="2240" w:type="dxa"/>
            <w:vMerge/>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427"/>
        </w:trPr>
        <w:tc>
          <w:tcPr>
            <w:tcW w:w="1140" w:type="dxa"/>
            <w:vMerge w:val="restart"/>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National</w:t>
            </w:r>
          </w:p>
        </w:tc>
        <w:tc>
          <w:tcPr>
            <w:tcW w:w="2240" w:type="dxa"/>
            <w:shd w:val="clear" w:color="auto" w:fill="auto"/>
            <w:vAlign w:val="bottom"/>
          </w:tcPr>
          <w:p w:rsidR="005D2A42" w:rsidRDefault="00B5397D">
            <w:pPr>
              <w:spacing w:line="0" w:lineRule="atLeast"/>
              <w:ind w:right="1450"/>
              <w:jc w:val="right"/>
              <w:rPr>
                <w:rFonts w:ascii="Gill Sans MT" w:eastAsia="Gill Sans MT" w:hAnsi="Gill Sans MT"/>
                <w:color w:val="00B0F0"/>
                <w:sz w:val="22"/>
              </w:rPr>
            </w:pPr>
            <w:r>
              <w:rPr>
                <w:rFonts w:ascii="Gill Sans MT" w:eastAsia="Gill Sans MT" w:hAnsi="Gill Sans MT"/>
                <w:color w:val="00B0F0"/>
                <w:sz w:val="22"/>
              </w:rPr>
              <w:t>9,8</w:t>
            </w:r>
          </w:p>
        </w:tc>
      </w:tr>
      <w:tr w:rsidR="005D2A42">
        <w:trPr>
          <w:trHeight w:val="129"/>
        </w:trPr>
        <w:tc>
          <w:tcPr>
            <w:tcW w:w="114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2240" w:type="dxa"/>
            <w:vMerge w:val="restart"/>
            <w:shd w:val="clear" w:color="auto" w:fill="auto"/>
            <w:vAlign w:val="bottom"/>
          </w:tcPr>
          <w:p w:rsidR="005D2A42" w:rsidRDefault="00B5397D">
            <w:pPr>
              <w:spacing w:line="0" w:lineRule="atLeast"/>
              <w:ind w:right="950"/>
              <w:jc w:val="right"/>
              <w:rPr>
                <w:rFonts w:ascii="Gill Sans MT" w:eastAsia="Gill Sans MT" w:hAnsi="Gill Sans MT"/>
                <w:color w:val="0083AC"/>
                <w:sz w:val="22"/>
              </w:rPr>
            </w:pPr>
            <w:r>
              <w:rPr>
                <w:rFonts w:ascii="Gill Sans MT" w:eastAsia="Gill Sans MT" w:hAnsi="Gill Sans MT"/>
                <w:color w:val="0083AC"/>
                <w:sz w:val="22"/>
              </w:rPr>
              <w:t>23,2</w:t>
            </w:r>
          </w:p>
        </w:tc>
      </w:tr>
      <w:tr w:rsidR="005D2A42">
        <w:trPr>
          <w:trHeight w:val="127"/>
        </w:trPr>
        <w:tc>
          <w:tcPr>
            <w:tcW w:w="1140" w:type="dxa"/>
            <w:shd w:val="clear" w:color="auto" w:fill="auto"/>
            <w:vAlign w:val="bottom"/>
          </w:tcPr>
          <w:p w:rsidR="005D2A42" w:rsidRDefault="005D2A42">
            <w:pPr>
              <w:spacing w:line="0" w:lineRule="atLeast"/>
              <w:rPr>
                <w:rFonts w:ascii="Times New Roman" w:eastAsia="Times New Roman" w:hAnsi="Times New Roman"/>
                <w:sz w:val="11"/>
              </w:rPr>
            </w:pPr>
          </w:p>
        </w:tc>
        <w:tc>
          <w:tcPr>
            <w:tcW w:w="2240" w:type="dxa"/>
            <w:vMerge/>
            <w:shd w:val="clear" w:color="auto" w:fill="auto"/>
            <w:vAlign w:val="bottom"/>
          </w:tcPr>
          <w:p w:rsidR="005D2A42" w:rsidRDefault="005D2A42">
            <w:pPr>
              <w:spacing w:line="0" w:lineRule="atLeast"/>
              <w:rPr>
                <w:rFonts w:ascii="Times New Roman" w:eastAsia="Times New Roman" w:hAnsi="Times New Roman"/>
                <w:sz w:val="11"/>
              </w:rPr>
            </w:pPr>
          </w:p>
        </w:tc>
      </w:tr>
    </w:tbl>
    <w:p w:rsidR="005D2A42" w:rsidRDefault="005D2A42">
      <w:pPr>
        <w:spacing w:line="294" w:lineRule="exact"/>
        <w:rPr>
          <w:rFonts w:ascii="Times New Roman" w:eastAsia="Times New Roman" w:hAnsi="Times New Roman"/>
        </w:rPr>
      </w:pPr>
    </w:p>
    <w:p w:rsidR="005D2A42" w:rsidRDefault="00B5397D">
      <w:pPr>
        <w:spacing w:line="0" w:lineRule="atLeast"/>
        <w:ind w:left="1140"/>
        <w:rPr>
          <w:rFonts w:ascii="Gill Sans MT" w:eastAsia="Gill Sans MT" w:hAnsi="Gill Sans MT"/>
          <w:color w:val="FFFFFF"/>
        </w:rPr>
      </w:pPr>
      <w:r>
        <w:rPr>
          <w:rFonts w:ascii="Gill Sans MT" w:eastAsia="Gill Sans MT" w:hAnsi="Gill Sans MT"/>
          <w:color w:val="FFFFFF"/>
        </w:rPr>
        <w:t>Echelle nationale des scores</w:t>
      </w:r>
    </w:p>
    <w:p w:rsidR="005D2A42" w:rsidRDefault="00301681">
      <w:pPr>
        <w:spacing w:line="1" w:lineRule="exact"/>
        <w:rPr>
          <w:rFonts w:ascii="Times New Roman" w:eastAsia="Times New Roman" w:hAnsi="Times New Roman"/>
        </w:rPr>
      </w:pPr>
      <w:r>
        <w:rPr>
          <w:rFonts w:ascii="Gill Sans MT" w:eastAsia="Gill Sans MT" w:hAnsi="Gill Sans MT"/>
          <w:noProof/>
          <w:color w:val="FFFFFF"/>
        </w:rPr>
        <w:drawing>
          <wp:anchor distT="0" distB="0" distL="114300" distR="114300" simplePos="0" relativeHeight="251621376" behindDoc="1" locked="0" layoutInCell="0" allowOverlap="1">
            <wp:simplePos x="0" y="0"/>
            <wp:positionH relativeFrom="column">
              <wp:posOffset>0</wp:posOffset>
            </wp:positionH>
            <wp:positionV relativeFrom="paragraph">
              <wp:posOffset>-132715</wp:posOffset>
            </wp:positionV>
            <wp:extent cx="2947670" cy="147955"/>
            <wp:effectExtent l="19050" t="0" r="5080" b="0"/>
            <wp:wrapNone/>
            <wp:docPr id="239" name="Image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71"/>
                    <a:srcRect/>
                    <a:stretch>
                      <a:fillRect/>
                    </a:stretch>
                  </pic:blipFill>
                  <pic:spPr bwMode="auto">
                    <a:xfrm>
                      <a:off x="0" y="0"/>
                      <a:ext cx="2947670" cy="147955"/>
                    </a:xfrm>
                    <a:prstGeom prst="rect">
                      <a:avLst/>
                    </a:prstGeom>
                    <a:noFill/>
                  </pic:spPr>
                </pic:pic>
              </a:graphicData>
            </a:graphic>
          </wp:anchor>
        </w:drawing>
      </w:r>
    </w:p>
    <w:p w:rsidR="005D2A42" w:rsidRDefault="00B5397D">
      <w:pPr>
        <w:spacing w:line="0" w:lineRule="atLeast"/>
        <w:ind w:left="940"/>
        <w:rPr>
          <w:rFonts w:ascii="Gill Sans MT" w:eastAsia="Gill Sans MT" w:hAnsi="Gill Sans MT"/>
          <w:color w:val="FFFFFF"/>
        </w:rPr>
      </w:pPr>
      <w:r>
        <w:rPr>
          <w:rFonts w:ascii="Gill Sans MT" w:eastAsia="Gill Sans MT" w:hAnsi="Gill Sans MT"/>
          <w:color w:val="FFFFFF"/>
        </w:rPr>
        <w:t>Echelle internationale des scores</w:t>
      </w:r>
    </w:p>
    <w:p w:rsidR="005D2A42" w:rsidRDefault="00301681">
      <w:pPr>
        <w:spacing w:line="226" w:lineRule="exact"/>
        <w:rPr>
          <w:rFonts w:ascii="Times New Roman" w:eastAsia="Times New Roman" w:hAnsi="Times New Roman"/>
        </w:rPr>
      </w:pPr>
      <w:r>
        <w:rPr>
          <w:rFonts w:ascii="Gill Sans MT" w:eastAsia="Gill Sans MT" w:hAnsi="Gill Sans MT"/>
          <w:noProof/>
          <w:color w:val="FFFFFF"/>
        </w:rPr>
        <w:drawing>
          <wp:anchor distT="0" distB="0" distL="114300" distR="114300" simplePos="0" relativeHeight="251622400" behindDoc="1" locked="0" layoutInCell="0" allowOverlap="1">
            <wp:simplePos x="0" y="0"/>
            <wp:positionH relativeFrom="column">
              <wp:posOffset>0</wp:posOffset>
            </wp:positionH>
            <wp:positionV relativeFrom="paragraph">
              <wp:posOffset>-132715</wp:posOffset>
            </wp:positionV>
            <wp:extent cx="2947670" cy="146050"/>
            <wp:effectExtent l="19050" t="0" r="5080" b="0"/>
            <wp:wrapNone/>
            <wp:docPr id="240" name="Imag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a:picLocks noChangeAspect="1" noChangeArrowheads="1"/>
                    </pic:cNvPicPr>
                  </pic:nvPicPr>
                  <pic:blipFill>
                    <a:blip r:embed="rId72"/>
                    <a:srcRect/>
                    <a:stretch>
                      <a:fillRect/>
                    </a:stretch>
                  </pic:blipFill>
                  <pic:spPr bwMode="auto">
                    <a:xfrm>
                      <a:off x="0" y="0"/>
                      <a:ext cx="2947670" cy="146050"/>
                    </a:xfrm>
                    <a:prstGeom prst="rect">
                      <a:avLst/>
                    </a:prstGeom>
                    <a:noFill/>
                  </pic:spPr>
                </pic:pic>
              </a:graphicData>
            </a:graphic>
          </wp:anchor>
        </w:drawing>
      </w:r>
    </w:p>
    <w:p w:rsidR="005D2A42" w:rsidRDefault="00B5397D">
      <w:pPr>
        <w:spacing w:line="237" w:lineRule="auto"/>
        <w:ind w:left="100" w:right="460"/>
        <w:rPr>
          <w:rFonts w:ascii="Arial" w:eastAsia="Arial" w:hAnsi="Arial"/>
          <w:i/>
          <w:sz w:val="22"/>
          <w:u w:val="single"/>
        </w:rPr>
      </w:pPr>
      <w:r>
        <w:rPr>
          <w:rFonts w:ascii="Arial" w:eastAsia="Arial" w:hAnsi="Arial"/>
          <w:i/>
          <w:sz w:val="22"/>
          <w:u w:val="single"/>
        </w:rPr>
        <w:t>Graphique 4.9 : Pourcentage d’élèves atypiques négatifs en lecture au niveau national et international - Fin de primaire</w:t>
      </w:r>
    </w:p>
    <w:p w:rsidR="005D2A42" w:rsidRDefault="00301681">
      <w:pPr>
        <w:spacing w:line="305" w:lineRule="exact"/>
        <w:rPr>
          <w:rFonts w:ascii="Times New Roman" w:eastAsia="Times New Roman" w:hAnsi="Times New Roman"/>
        </w:rPr>
      </w:pPr>
      <w:r>
        <w:rPr>
          <w:rFonts w:ascii="Arial" w:eastAsia="Arial" w:hAnsi="Arial"/>
          <w:i/>
          <w:noProof/>
          <w:sz w:val="22"/>
          <w:u w:val="single"/>
        </w:rPr>
        <w:drawing>
          <wp:anchor distT="0" distB="0" distL="114300" distR="114300" simplePos="0" relativeHeight="251623424" behindDoc="1" locked="0" layoutInCell="0" allowOverlap="1">
            <wp:simplePos x="0" y="0"/>
            <wp:positionH relativeFrom="column">
              <wp:posOffset>834390</wp:posOffset>
            </wp:positionH>
            <wp:positionV relativeFrom="paragraph">
              <wp:posOffset>126365</wp:posOffset>
            </wp:positionV>
            <wp:extent cx="1896110" cy="2636520"/>
            <wp:effectExtent l="19050" t="0" r="8890" b="0"/>
            <wp:wrapNone/>
            <wp:docPr id="241" name="Image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73"/>
                    <a:srcRect/>
                    <a:stretch>
                      <a:fillRect/>
                    </a:stretch>
                  </pic:blipFill>
                  <pic:spPr bwMode="auto">
                    <a:xfrm>
                      <a:off x="0" y="0"/>
                      <a:ext cx="1896110" cy="2636520"/>
                    </a:xfrm>
                    <a:prstGeom prst="rect">
                      <a:avLst/>
                    </a:prstGeom>
                    <a:noFill/>
                  </pic:spPr>
                </pic:pic>
              </a:graphicData>
            </a:graphic>
          </wp:anchor>
        </w:drawing>
      </w:r>
    </w:p>
    <w:tbl>
      <w:tblPr>
        <w:tblW w:w="0" w:type="auto"/>
        <w:tblLayout w:type="fixed"/>
        <w:tblCellMar>
          <w:left w:w="0" w:type="dxa"/>
          <w:right w:w="0" w:type="dxa"/>
        </w:tblCellMar>
        <w:tblLook w:val="0000" w:firstRow="0" w:lastRow="0" w:firstColumn="0" w:lastColumn="0" w:noHBand="0" w:noVBand="0"/>
      </w:tblPr>
      <w:tblGrid>
        <w:gridCol w:w="100"/>
        <w:gridCol w:w="1240"/>
        <w:gridCol w:w="2280"/>
        <w:gridCol w:w="800"/>
        <w:gridCol w:w="120"/>
        <w:gridCol w:w="100"/>
      </w:tblGrid>
      <w:tr w:rsidR="005D2A42">
        <w:trPr>
          <w:trHeight w:val="255"/>
        </w:trPr>
        <w:tc>
          <w:tcPr>
            <w:tcW w:w="100" w:type="dxa"/>
            <w:shd w:val="clear" w:color="auto" w:fill="auto"/>
            <w:vAlign w:val="bottom"/>
          </w:tcPr>
          <w:p w:rsidR="005D2A42" w:rsidRDefault="005D2A42">
            <w:pPr>
              <w:spacing w:line="0" w:lineRule="atLeast"/>
              <w:rPr>
                <w:rFonts w:ascii="Times New Roman" w:eastAsia="Times New Roman" w:hAnsi="Times New Roman"/>
                <w:sz w:val="22"/>
              </w:rPr>
            </w:pPr>
          </w:p>
        </w:tc>
        <w:tc>
          <w:tcPr>
            <w:tcW w:w="1240" w:type="dxa"/>
            <w:vMerge w:val="restart"/>
            <w:shd w:val="clear" w:color="auto" w:fill="auto"/>
            <w:vAlign w:val="bottom"/>
          </w:tcPr>
          <w:p w:rsidR="005D2A42" w:rsidRDefault="00B5397D">
            <w:pPr>
              <w:spacing w:line="0" w:lineRule="atLeast"/>
              <w:ind w:right="92"/>
              <w:jc w:val="right"/>
              <w:rPr>
                <w:rFonts w:ascii="Gill Sans MT" w:eastAsia="Gill Sans MT" w:hAnsi="Gill Sans MT"/>
                <w:sz w:val="22"/>
              </w:rPr>
            </w:pPr>
            <w:r>
              <w:rPr>
                <w:rFonts w:ascii="Gill Sans MT" w:eastAsia="Gill Sans MT" w:hAnsi="Gill Sans MT"/>
                <w:sz w:val="22"/>
              </w:rPr>
              <w:t>Nord</w:t>
            </w:r>
          </w:p>
        </w:tc>
        <w:tc>
          <w:tcPr>
            <w:tcW w:w="2280" w:type="dxa"/>
            <w:shd w:val="clear" w:color="auto" w:fill="auto"/>
            <w:vAlign w:val="bottom"/>
          </w:tcPr>
          <w:p w:rsidR="005D2A42" w:rsidRDefault="00B5397D">
            <w:pPr>
              <w:spacing w:line="0" w:lineRule="atLeast"/>
              <w:ind w:right="950"/>
              <w:jc w:val="right"/>
              <w:rPr>
                <w:rFonts w:ascii="Gill Sans MT" w:eastAsia="Gill Sans MT" w:hAnsi="Gill Sans MT"/>
                <w:color w:val="00B0F0"/>
                <w:sz w:val="22"/>
              </w:rPr>
            </w:pPr>
            <w:r>
              <w:rPr>
                <w:rFonts w:ascii="Gill Sans MT" w:eastAsia="Gill Sans MT" w:hAnsi="Gill Sans MT"/>
                <w:color w:val="00B0F0"/>
                <w:sz w:val="22"/>
              </w:rPr>
              <w:t>24,6</w:t>
            </w:r>
          </w:p>
        </w:tc>
        <w:tc>
          <w:tcPr>
            <w:tcW w:w="800" w:type="dxa"/>
            <w:shd w:val="clear" w:color="auto" w:fill="auto"/>
            <w:vAlign w:val="bottom"/>
          </w:tcPr>
          <w:p w:rsidR="005D2A42" w:rsidRDefault="005D2A42">
            <w:pPr>
              <w:spacing w:line="0" w:lineRule="atLeast"/>
              <w:rPr>
                <w:rFonts w:ascii="Times New Roman" w:eastAsia="Times New Roman" w:hAnsi="Times New Roman"/>
                <w:sz w:val="22"/>
              </w:rPr>
            </w:pPr>
          </w:p>
        </w:tc>
        <w:tc>
          <w:tcPr>
            <w:tcW w:w="120" w:type="dxa"/>
            <w:shd w:val="clear" w:color="auto" w:fill="auto"/>
            <w:vAlign w:val="bottom"/>
          </w:tcPr>
          <w:p w:rsidR="005D2A42" w:rsidRDefault="005D2A42">
            <w:pPr>
              <w:spacing w:line="0" w:lineRule="atLeast"/>
              <w:rPr>
                <w:rFonts w:ascii="Times New Roman" w:eastAsia="Times New Roman" w:hAnsi="Times New Roman"/>
                <w:sz w:val="22"/>
              </w:rPr>
            </w:pPr>
          </w:p>
        </w:tc>
        <w:tc>
          <w:tcPr>
            <w:tcW w:w="10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129"/>
        </w:trPr>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124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2280" w:type="dxa"/>
            <w:vMerge w:val="restart"/>
            <w:shd w:val="clear" w:color="auto" w:fill="auto"/>
            <w:vAlign w:val="bottom"/>
          </w:tcPr>
          <w:p w:rsidR="005D2A42" w:rsidRDefault="00B5397D">
            <w:pPr>
              <w:spacing w:line="0" w:lineRule="atLeast"/>
              <w:ind w:right="1250"/>
              <w:jc w:val="right"/>
              <w:rPr>
                <w:rFonts w:ascii="Gill Sans MT" w:eastAsia="Gill Sans MT" w:hAnsi="Gill Sans MT"/>
                <w:color w:val="0083AC"/>
                <w:sz w:val="22"/>
              </w:rPr>
            </w:pPr>
            <w:r>
              <w:rPr>
                <w:rFonts w:ascii="Gill Sans MT" w:eastAsia="Gill Sans MT" w:hAnsi="Gill Sans MT"/>
                <w:color w:val="0083AC"/>
                <w:sz w:val="22"/>
              </w:rPr>
              <w:t>14,3</w:t>
            </w:r>
          </w:p>
        </w:tc>
        <w:tc>
          <w:tcPr>
            <w:tcW w:w="800" w:type="dxa"/>
            <w:shd w:val="clear" w:color="auto" w:fill="auto"/>
            <w:vAlign w:val="bottom"/>
          </w:tcPr>
          <w:p w:rsidR="005D2A42" w:rsidRDefault="005D2A42">
            <w:pPr>
              <w:spacing w:line="0" w:lineRule="atLeast"/>
              <w:rPr>
                <w:rFonts w:ascii="Times New Roman" w:eastAsia="Times New Roman" w:hAnsi="Times New Roman"/>
                <w:sz w:val="11"/>
              </w:rPr>
            </w:pPr>
          </w:p>
        </w:tc>
        <w:tc>
          <w:tcPr>
            <w:tcW w:w="12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126"/>
        </w:trPr>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1240" w:type="dxa"/>
            <w:shd w:val="clear" w:color="auto" w:fill="auto"/>
            <w:vAlign w:val="bottom"/>
          </w:tcPr>
          <w:p w:rsidR="005D2A42" w:rsidRDefault="005D2A42">
            <w:pPr>
              <w:spacing w:line="0" w:lineRule="atLeast"/>
              <w:rPr>
                <w:rFonts w:ascii="Times New Roman" w:eastAsia="Times New Roman" w:hAnsi="Times New Roman"/>
                <w:sz w:val="10"/>
              </w:rPr>
            </w:pPr>
          </w:p>
        </w:tc>
        <w:tc>
          <w:tcPr>
            <w:tcW w:w="2280" w:type="dxa"/>
            <w:vMerge/>
            <w:shd w:val="clear" w:color="auto" w:fill="auto"/>
            <w:vAlign w:val="bottom"/>
          </w:tcPr>
          <w:p w:rsidR="005D2A42" w:rsidRDefault="005D2A42">
            <w:pPr>
              <w:spacing w:line="0" w:lineRule="atLeast"/>
              <w:rPr>
                <w:rFonts w:ascii="Times New Roman" w:eastAsia="Times New Roman" w:hAnsi="Times New Roman"/>
                <w:sz w:val="10"/>
              </w:rPr>
            </w:pPr>
          </w:p>
        </w:tc>
        <w:tc>
          <w:tcPr>
            <w:tcW w:w="80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428"/>
        </w:trPr>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240" w:type="dxa"/>
            <w:vMerge w:val="restart"/>
            <w:shd w:val="clear" w:color="auto" w:fill="auto"/>
            <w:vAlign w:val="bottom"/>
          </w:tcPr>
          <w:p w:rsidR="005D2A42" w:rsidRDefault="00B5397D">
            <w:pPr>
              <w:spacing w:line="0" w:lineRule="atLeast"/>
              <w:ind w:right="92"/>
              <w:jc w:val="right"/>
              <w:rPr>
                <w:rFonts w:ascii="Gill Sans MT" w:eastAsia="Gill Sans MT" w:hAnsi="Gill Sans MT"/>
                <w:sz w:val="22"/>
              </w:rPr>
            </w:pPr>
            <w:r>
              <w:rPr>
                <w:rFonts w:ascii="Gill Sans MT" w:eastAsia="Gill Sans MT" w:hAnsi="Gill Sans MT"/>
                <w:sz w:val="22"/>
              </w:rPr>
              <w:t>Ouest</w:t>
            </w:r>
          </w:p>
        </w:tc>
        <w:tc>
          <w:tcPr>
            <w:tcW w:w="2280" w:type="dxa"/>
            <w:shd w:val="clear" w:color="auto" w:fill="auto"/>
            <w:vAlign w:val="bottom"/>
          </w:tcPr>
          <w:p w:rsidR="005D2A42" w:rsidRDefault="00B5397D">
            <w:pPr>
              <w:spacing w:line="0" w:lineRule="atLeast"/>
              <w:ind w:right="1590"/>
              <w:jc w:val="right"/>
              <w:rPr>
                <w:rFonts w:ascii="Gill Sans MT" w:eastAsia="Gill Sans MT" w:hAnsi="Gill Sans MT"/>
                <w:color w:val="00B0F0"/>
                <w:sz w:val="22"/>
              </w:rPr>
            </w:pPr>
            <w:r>
              <w:rPr>
                <w:rFonts w:ascii="Gill Sans MT" w:eastAsia="Gill Sans MT" w:hAnsi="Gill Sans MT"/>
                <w:color w:val="00B0F0"/>
                <w:sz w:val="22"/>
              </w:rPr>
              <w:t>6,4</w:t>
            </w: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28"/>
        </w:trPr>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124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2280" w:type="dxa"/>
            <w:vMerge w:val="restart"/>
            <w:shd w:val="clear" w:color="auto" w:fill="auto"/>
            <w:vAlign w:val="bottom"/>
          </w:tcPr>
          <w:p w:rsidR="005D2A42" w:rsidRDefault="00B5397D">
            <w:pPr>
              <w:spacing w:line="0" w:lineRule="atLeast"/>
              <w:ind w:right="1710"/>
              <w:jc w:val="right"/>
              <w:rPr>
                <w:rFonts w:ascii="Gill Sans MT" w:eastAsia="Gill Sans MT" w:hAnsi="Gill Sans MT"/>
                <w:color w:val="0083AC"/>
                <w:sz w:val="22"/>
              </w:rPr>
            </w:pPr>
            <w:r>
              <w:rPr>
                <w:rFonts w:ascii="Gill Sans MT" w:eastAsia="Gill Sans MT" w:hAnsi="Gill Sans MT"/>
                <w:color w:val="0083AC"/>
                <w:sz w:val="22"/>
              </w:rPr>
              <w:t>2,4</w:t>
            </w:r>
          </w:p>
        </w:tc>
        <w:tc>
          <w:tcPr>
            <w:tcW w:w="800" w:type="dxa"/>
            <w:shd w:val="clear" w:color="auto" w:fill="auto"/>
            <w:vAlign w:val="bottom"/>
          </w:tcPr>
          <w:p w:rsidR="005D2A42" w:rsidRDefault="005D2A42">
            <w:pPr>
              <w:spacing w:line="0" w:lineRule="atLeast"/>
              <w:rPr>
                <w:rFonts w:ascii="Times New Roman" w:eastAsia="Times New Roman" w:hAnsi="Times New Roman"/>
                <w:sz w:val="11"/>
              </w:rPr>
            </w:pPr>
          </w:p>
        </w:tc>
        <w:tc>
          <w:tcPr>
            <w:tcW w:w="12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127"/>
        </w:trPr>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1240" w:type="dxa"/>
            <w:shd w:val="clear" w:color="auto" w:fill="auto"/>
            <w:vAlign w:val="bottom"/>
          </w:tcPr>
          <w:p w:rsidR="005D2A42" w:rsidRDefault="005D2A42">
            <w:pPr>
              <w:spacing w:line="0" w:lineRule="atLeast"/>
              <w:rPr>
                <w:rFonts w:ascii="Times New Roman" w:eastAsia="Times New Roman" w:hAnsi="Times New Roman"/>
                <w:sz w:val="11"/>
              </w:rPr>
            </w:pPr>
          </w:p>
        </w:tc>
        <w:tc>
          <w:tcPr>
            <w:tcW w:w="228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800" w:type="dxa"/>
            <w:shd w:val="clear" w:color="auto" w:fill="auto"/>
            <w:vAlign w:val="bottom"/>
          </w:tcPr>
          <w:p w:rsidR="005D2A42" w:rsidRDefault="005D2A42">
            <w:pPr>
              <w:spacing w:line="0" w:lineRule="atLeast"/>
              <w:rPr>
                <w:rFonts w:ascii="Times New Roman" w:eastAsia="Times New Roman" w:hAnsi="Times New Roman"/>
                <w:sz w:val="11"/>
              </w:rPr>
            </w:pPr>
          </w:p>
        </w:tc>
        <w:tc>
          <w:tcPr>
            <w:tcW w:w="12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427"/>
        </w:trPr>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240" w:type="dxa"/>
            <w:vMerge w:val="restart"/>
            <w:shd w:val="clear" w:color="auto" w:fill="auto"/>
            <w:vAlign w:val="bottom"/>
          </w:tcPr>
          <w:p w:rsidR="005D2A42" w:rsidRDefault="00B5397D">
            <w:pPr>
              <w:spacing w:line="0" w:lineRule="atLeast"/>
              <w:ind w:right="92"/>
              <w:jc w:val="right"/>
              <w:rPr>
                <w:rFonts w:ascii="Gill Sans MT" w:eastAsia="Gill Sans MT" w:hAnsi="Gill Sans MT"/>
                <w:sz w:val="22"/>
              </w:rPr>
            </w:pPr>
            <w:r>
              <w:rPr>
                <w:rFonts w:ascii="Gill Sans MT" w:eastAsia="Gill Sans MT" w:hAnsi="Gill Sans MT"/>
                <w:sz w:val="22"/>
              </w:rPr>
              <w:t>Centre</w:t>
            </w:r>
          </w:p>
        </w:tc>
        <w:tc>
          <w:tcPr>
            <w:tcW w:w="2280" w:type="dxa"/>
            <w:shd w:val="clear" w:color="auto" w:fill="auto"/>
            <w:vAlign w:val="bottom"/>
          </w:tcPr>
          <w:p w:rsidR="005D2A42" w:rsidRDefault="00B5397D">
            <w:pPr>
              <w:spacing w:line="0" w:lineRule="atLeast"/>
              <w:ind w:right="1230"/>
              <w:jc w:val="right"/>
              <w:rPr>
                <w:rFonts w:ascii="Gill Sans MT" w:eastAsia="Gill Sans MT" w:hAnsi="Gill Sans MT"/>
                <w:color w:val="00B0F0"/>
                <w:sz w:val="22"/>
              </w:rPr>
            </w:pPr>
            <w:r>
              <w:rPr>
                <w:rFonts w:ascii="Gill Sans MT" w:eastAsia="Gill Sans MT" w:hAnsi="Gill Sans MT"/>
                <w:color w:val="00B0F0"/>
                <w:sz w:val="22"/>
              </w:rPr>
              <w:t>14,7</w:t>
            </w: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28"/>
        </w:trPr>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124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2280" w:type="dxa"/>
            <w:vMerge w:val="restart"/>
            <w:shd w:val="clear" w:color="auto" w:fill="auto"/>
            <w:vAlign w:val="bottom"/>
          </w:tcPr>
          <w:p w:rsidR="005D2A42" w:rsidRDefault="00B5397D">
            <w:pPr>
              <w:spacing w:line="0" w:lineRule="atLeast"/>
              <w:ind w:right="1530"/>
              <w:jc w:val="right"/>
              <w:rPr>
                <w:rFonts w:ascii="Gill Sans MT" w:eastAsia="Gill Sans MT" w:hAnsi="Gill Sans MT"/>
                <w:color w:val="0083AC"/>
                <w:sz w:val="22"/>
              </w:rPr>
            </w:pPr>
            <w:r>
              <w:rPr>
                <w:rFonts w:ascii="Gill Sans MT" w:eastAsia="Gill Sans MT" w:hAnsi="Gill Sans MT"/>
                <w:color w:val="0083AC"/>
                <w:sz w:val="22"/>
              </w:rPr>
              <w:t>8,6</w:t>
            </w:r>
          </w:p>
        </w:tc>
        <w:tc>
          <w:tcPr>
            <w:tcW w:w="800" w:type="dxa"/>
            <w:shd w:val="clear" w:color="auto" w:fill="auto"/>
            <w:vAlign w:val="bottom"/>
          </w:tcPr>
          <w:p w:rsidR="005D2A42" w:rsidRDefault="005D2A42">
            <w:pPr>
              <w:spacing w:line="0" w:lineRule="atLeast"/>
              <w:rPr>
                <w:rFonts w:ascii="Times New Roman" w:eastAsia="Times New Roman" w:hAnsi="Times New Roman"/>
                <w:sz w:val="11"/>
              </w:rPr>
            </w:pPr>
          </w:p>
        </w:tc>
        <w:tc>
          <w:tcPr>
            <w:tcW w:w="12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127"/>
        </w:trPr>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1240" w:type="dxa"/>
            <w:shd w:val="clear" w:color="auto" w:fill="auto"/>
            <w:vAlign w:val="bottom"/>
          </w:tcPr>
          <w:p w:rsidR="005D2A42" w:rsidRDefault="005D2A42">
            <w:pPr>
              <w:spacing w:line="0" w:lineRule="atLeast"/>
              <w:rPr>
                <w:rFonts w:ascii="Times New Roman" w:eastAsia="Times New Roman" w:hAnsi="Times New Roman"/>
                <w:sz w:val="11"/>
              </w:rPr>
            </w:pPr>
          </w:p>
        </w:tc>
        <w:tc>
          <w:tcPr>
            <w:tcW w:w="228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800" w:type="dxa"/>
            <w:shd w:val="clear" w:color="auto" w:fill="auto"/>
            <w:vAlign w:val="bottom"/>
          </w:tcPr>
          <w:p w:rsidR="005D2A42" w:rsidRDefault="005D2A42">
            <w:pPr>
              <w:spacing w:line="0" w:lineRule="atLeast"/>
              <w:rPr>
                <w:rFonts w:ascii="Times New Roman" w:eastAsia="Times New Roman" w:hAnsi="Times New Roman"/>
                <w:sz w:val="11"/>
              </w:rPr>
            </w:pPr>
          </w:p>
        </w:tc>
        <w:tc>
          <w:tcPr>
            <w:tcW w:w="12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427"/>
        </w:trPr>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240" w:type="dxa"/>
            <w:vMerge w:val="restart"/>
            <w:shd w:val="clear" w:color="auto" w:fill="auto"/>
            <w:vAlign w:val="bottom"/>
          </w:tcPr>
          <w:p w:rsidR="005D2A42" w:rsidRDefault="00B5397D">
            <w:pPr>
              <w:spacing w:line="0" w:lineRule="atLeast"/>
              <w:ind w:right="92"/>
              <w:jc w:val="right"/>
              <w:rPr>
                <w:rFonts w:ascii="Gill Sans MT" w:eastAsia="Gill Sans MT" w:hAnsi="Gill Sans MT"/>
                <w:sz w:val="22"/>
              </w:rPr>
            </w:pPr>
            <w:r>
              <w:rPr>
                <w:rFonts w:ascii="Gill Sans MT" w:eastAsia="Gill Sans MT" w:hAnsi="Gill Sans MT"/>
                <w:sz w:val="22"/>
              </w:rPr>
              <w:t>Sud-Est</w:t>
            </w:r>
          </w:p>
        </w:tc>
        <w:tc>
          <w:tcPr>
            <w:tcW w:w="22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B5397D">
            <w:pPr>
              <w:spacing w:line="0" w:lineRule="atLeast"/>
              <w:jc w:val="right"/>
              <w:rPr>
                <w:rFonts w:ascii="Gill Sans MT" w:eastAsia="Gill Sans MT" w:hAnsi="Gill Sans MT"/>
                <w:color w:val="00B0F0"/>
                <w:sz w:val="22"/>
              </w:rPr>
            </w:pPr>
            <w:r>
              <w:rPr>
                <w:rFonts w:ascii="Gill Sans MT" w:eastAsia="Gill Sans MT" w:hAnsi="Gill Sans MT"/>
                <w:color w:val="00B0F0"/>
                <w:sz w:val="22"/>
              </w:rPr>
              <w:t>85,4</w:t>
            </w: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29"/>
        </w:trPr>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124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2280" w:type="dxa"/>
            <w:shd w:val="clear" w:color="auto" w:fill="auto"/>
            <w:vAlign w:val="bottom"/>
          </w:tcPr>
          <w:p w:rsidR="005D2A42" w:rsidRDefault="005D2A42">
            <w:pPr>
              <w:spacing w:line="0" w:lineRule="atLeast"/>
              <w:rPr>
                <w:rFonts w:ascii="Times New Roman" w:eastAsia="Times New Roman" w:hAnsi="Times New Roman"/>
                <w:sz w:val="11"/>
              </w:rPr>
            </w:pPr>
          </w:p>
        </w:tc>
        <w:tc>
          <w:tcPr>
            <w:tcW w:w="800" w:type="dxa"/>
            <w:vMerge w:val="restart"/>
            <w:shd w:val="clear" w:color="auto" w:fill="auto"/>
            <w:vAlign w:val="bottom"/>
          </w:tcPr>
          <w:p w:rsidR="005D2A42" w:rsidRDefault="00B5397D">
            <w:pPr>
              <w:spacing w:line="0" w:lineRule="atLeast"/>
              <w:ind w:right="290"/>
              <w:jc w:val="right"/>
              <w:rPr>
                <w:rFonts w:ascii="Gill Sans MT" w:eastAsia="Gill Sans MT" w:hAnsi="Gill Sans MT"/>
                <w:color w:val="0083AC"/>
                <w:sz w:val="22"/>
              </w:rPr>
            </w:pPr>
            <w:r>
              <w:rPr>
                <w:rFonts w:ascii="Gill Sans MT" w:eastAsia="Gill Sans MT" w:hAnsi="Gill Sans MT"/>
                <w:color w:val="0083AC"/>
                <w:sz w:val="22"/>
              </w:rPr>
              <w:t>74,4</w:t>
            </w:r>
          </w:p>
        </w:tc>
        <w:tc>
          <w:tcPr>
            <w:tcW w:w="12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127"/>
        </w:trPr>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1240" w:type="dxa"/>
            <w:shd w:val="clear" w:color="auto" w:fill="auto"/>
            <w:vAlign w:val="bottom"/>
          </w:tcPr>
          <w:p w:rsidR="005D2A42" w:rsidRDefault="005D2A42">
            <w:pPr>
              <w:spacing w:line="0" w:lineRule="atLeast"/>
              <w:rPr>
                <w:rFonts w:ascii="Times New Roman" w:eastAsia="Times New Roman" w:hAnsi="Times New Roman"/>
                <w:sz w:val="11"/>
              </w:rPr>
            </w:pPr>
          </w:p>
        </w:tc>
        <w:tc>
          <w:tcPr>
            <w:tcW w:w="2280" w:type="dxa"/>
            <w:shd w:val="clear" w:color="auto" w:fill="auto"/>
            <w:vAlign w:val="bottom"/>
          </w:tcPr>
          <w:p w:rsidR="005D2A42" w:rsidRDefault="005D2A42">
            <w:pPr>
              <w:spacing w:line="0" w:lineRule="atLeast"/>
              <w:rPr>
                <w:rFonts w:ascii="Times New Roman" w:eastAsia="Times New Roman" w:hAnsi="Times New Roman"/>
                <w:sz w:val="11"/>
              </w:rPr>
            </w:pPr>
          </w:p>
        </w:tc>
        <w:tc>
          <w:tcPr>
            <w:tcW w:w="80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12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427"/>
        </w:trPr>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240" w:type="dxa"/>
            <w:vMerge w:val="restart"/>
            <w:shd w:val="clear" w:color="auto" w:fill="auto"/>
            <w:vAlign w:val="bottom"/>
          </w:tcPr>
          <w:p w:rsidR="005D2A42" w:rsidRDefault="00B5397D">
            <w:pPr>
              <w:spacing w:line="0" w:lineRule="atLeast"/>
              <w:ind w:right="92"/>
              <w:jc w:val="right"/>
              <w:rPr>
                <w:rFonts w:ascii="Gill Sans MT" w:eastAsia="Gill Sans MT" w:hAnsi="Gill Sans MT"/>
                <w:sz w:val="22"/>
              </w:rPr>
            </w:pPr>
            <w:r>
              <w:rPr>
                <w:rFonts w:ascii="Gill Sans MT" w:eastAsia="Gill Sans MT" w:hAnsi="Gill Sans MT"/>
                <w:sz w:val="22"/>
              </w:rPr>
              <w:t>Sud-Ouest</w:t>
            </w:r>
          </w:p>
        </w:tc>
        <w:tc>
          <w:tcPr>
            <w:tcW w:w="2280" w:type="dxa"/>
            <w:shd w:val="clear" w:color="auto" w:fill="auto"/>
            <w:vAlign w:val="bottom"/>
          </w:tcPr>
          <w:p w:rsidR="005D2A42" w:rsidRDefault="00B5397D">
            <w:pPr>
              <w:spacing w:line="0" w:lineRule="atLeast"/>
              <w:ind w:right="1270"/>
              <w:jc w:val="right"/>
              <w:rPr>
                <w:rFonts w:ascii="Gill Sans MT" w:eastAsia="Gill Sans MT" w:hAnsi="Gill Sans MT"/>
                <w:color w:val="00B0F0"/>
                <w:sz w:val="22"/>
              </w:rPr>
            </w:pPr>
            <w:r>
              <w:rPr>
                <w:rFonts w:ascii="Gill Sans MT" w:eastAsia="Gill Sans MT" w:hAnsi="Gill Sans MT"/>
                <w:color w:val="00B0F0"/>
                <w:sz w:val="22"/>
              </w:rPr>
              <w:t>13,3</w:t>
            </w: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29"/>
        </w:trPr>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124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2280" w:type="dxa"/>
            <w:vMerge w:val="restart"/>
            <w:shd w:val="clear" w:color="auto" w:fill="auto"/>
            <w:vAlign w:val="bottom"/>
          </w:tcPr>
          <w:p w:rsidR="005D2A42" w:rsidRDefault="00B5397D">
            <w:pPr>
              <w:spacing w:line="0" w:lineRule="atLeast"/>
              <w:ind w:right="1630"/>
              <w:jc w:val="right"/>
              <w:rPr>
                <w:rFonts w:ascii="Gill Sans MT" w:eastAsia="Gill Sans MT" w:hAnsi="Gill Sans MT"/>
                <w:color w:val="0083AC"/>
                <w:sz w:val="22"/>
              </w:rPr>
            </w:pPr>
            <w:r>
              <w:rPr>
                <w:rFonts w:ascii="Gill Sans MT" w:eastAsia="Gill Sans MT" w:hAnsi="Gill Sans MT"/>
                <w:color w:val="0083AC"/>
                <w:sz w:val="22"/>
              </w:rPr>
              <w:t>4,9</w:t>
            </w:r>
          </w:p>
        </w:tc>
        <w:tc>
          <w:tcPr>
            <w:tcW w:w="800" w:type="dxa"/>
            <w:shd w:val="clear" w:color="auto" w:fill="auto"/>
            <w:vAlign w:val="bottom"/>
          </w:tcPr>
          <w:p w:rsidR="005D2A42" w:rsidRDefault="005D2A42">
            <w:pPr>
              <w:spacing w:line="0" w:lineRule="atLeast"/>
              <w:rPr>
                <w:rFonts w:ascii="Times New Roman" w:eastAsia="Times New Roman" w:hAnsi="Times New Roman"/>
                <w:sz w:val="11"/>
              </w:rPr>
            </w:pPr>
          </w:p>
        </w:tc>
        <w:tc>
          <w:tcPr>
            <w:tcW w:w="12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127"/>
        </w:trPr>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1240" w:type="dxa"/>
            <w:shd w:val="clear" w:color="auto" w:fill="auto"/>
            <w:vAlign w:val="bottom"/>
          </w:tcPr>
          <w:p w:rsidR="005D2A42" w:rsidRDefault="005D2A42">
            <w:pPr>
              <w:spacing w:line="0" w:lineRule="atLeast"/>
              <w:rPr>
                <w:rFonts w:ascii="Times New Roman" w:eastAsia="Times New Roman" w:hAnsi="Times New Roman"/>
                <w:sz w:val="11"/>
              </w:rPr>
            </w:pPr>
          </w:p>
        </w:tc>
        <w:tc>
          <w:tcPr>
            <w:tcW w:w="228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800" w:type="dxa"/>
            <w:shd w:val="clear" w:color="auto" w:fill="auto"/>
            <w:vAlign w:val="bottom"/>
          </w:tcPr>
          <w:p w:rsidR="005D2A42" w:rsidRDefault="005D2A42">
            <w:pPr>
              <w:spacing w:line="0" w:lineRule="atLeast"/>
              <w:rPr>
                <w:rFonts w:ascii="Times New Roman" w:eastAsia="Times New Roman" w:hAnsi="Times New Roman"/>
                <w:sz w:val="11"/>
              </w:rPr>
            </w:pPr>
          </w:p>
        </w:tc>
        <w:tc>
          <w:tcPr>
            <w:tcW w:w="12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427"/>
        </w:trPr>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240" w:type="dxa"/>
            <w:vMerge w:val="restart"/>
            <w:shd w:val="clear" w:color="auto" w:fill="auto"/>
            <w:vAlign w:val="bottom"/>
          </w:tcPr>
          <w:p w:rsidR="005D2A42" w:rsidRDefault="00B5397D">
            <w:pPr>
              <w:spacing w:line="0" w:lineRule="atLeast"/>
              <w:ind w:right="92"/>
              <w:jc w:val="right"/>
              <w:rPr>
                <w:rFonts w:ascii="Gill Sans MT" w:eastAsia="Gill Sans MT" w:hAnsi="Gill Sans MT"/>
                <w:sz w:val="22"/>
              </w:rPr>
            </w:pPr>
            <w:r>
              <w:rPr>
                <w:rFonts w:ascii="Gill Sans MT" w:eastAsia="Gill Sans MT" w:hAnsi="Gill Sans MT"/>
                <w:sz w:val="22"/>
              </w:rPr>
              <w:t>National</w:t>
            </w:r>
          </w:p>
        </w:tc>
        <w:tc>
          <w:tcPr>
            <w:tcW w:w="2280" w:type="dxa"/>
            <w:shd w:val="clear" w:color="auto" w:fill="auto"/>
            <w:vAlign w:val="bottom"/>
          </w:tcPr>
          <w:p w:rsidR="005D2A42" w:rsidRDefault="00B5397D">
            <w:pPr>
              <w:spacing w:line="0" w:lineRule="atLeast"/>
              <w:ind w:right="1230"/>
              <w:jc w:val="right"/>
              <w:rPr>
                <w:rFonts w:ascii="Gill Sans MT" w:eastAsia="Gill Sans MT" w:hAnsi="Gill Sans MT"/>
                <w:color w:val="00B0F0"/>
                <w:sz w:val="22"/>
              </w:rPr>
            </w:pPr>
            <w:r>
              <w:rPr>
                <w:rFonts w:ascii="Gill Sans MT" w:eastAsia="Gill Sans MT" w:hAnsi="Gill Sans MT"/>
                <w:color w:val="00B0F0"/>
                <w:sz w:val="22"/>
              </w:rPr>
              <w:t>14,8</w:t>
            </w: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28"/>
        </w:trPr>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124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2280" w:type="dxa"/>
            <w:vMerge w:val="restart"/>
            <w:shd w:val="clear" w:color="auto" w:fill="auto"/>
            <w:vAlign w:val="bottom"/>
          </w:tcPr>
          <w:p w:rsidR="005D2A42" w:rsidRDefault="00B5397D">
            <w:pPr>
              <w:spacing w:line="0" w:lineRule="atLeast"/>
              <w:ind w:right="1510"/>
              <w:jc w:val="right"/>
              <w:rPr>
                <w:rFonts w:ascii="Gill Sans MT" w:eastAsia="Gill Sans MT" w:hAnsi="Gill Sans MT"/>
                <w:color w:val="0083AC"/>
                <w:sz w:val="22"/>
              </w:rPr>
            </w:pPr>
            <w:r>
              <w:rPr>
                <w:rFonts w:ascii="Gill Sans MT" w:eastAsia="Gill Sans MT" w:hAnsi="Gill Sans MT"/>
                <w:color w:val="0083AC"/>
                <w:sz w:val="22"/>
              </w:rPr>
              <w:t>9,0</w:t>
            </w:r>
          </w:p>
        </w:tc>
        <w:tc>
          <w:tcPr>
            <w:tcW w:w="800" w:type="dxa"/>
            <w:shd w:val="clear" w:color="auto" w:fill="auto"/>
            <w:vAlign w:val="bottom"/>
          </w:tcPr>
          <w:p w:rsidR="005D2A42" w:rsidRDefault="005D2A42">
            <w:pPr>
              <w:spacing w:line="0" w:lineRule="atLeast"/>
              <w:rPr>
                <w:rFonts w:ascii="Times New Roman" w:eastAsia="Times New Roman" w:hAnsi="Times New Roman"/>
                <w:sz w:val="11"/>
              </w:rPr>
            </w:pPr>
          </w:p>
        </w:tc>
        <w:tc>
          <w:tcPr>
            <w:tcW w:w="12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127"/>
        </w:trPr>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1240" w:type="dxa"/>
            <w:shd w:val="clear" w:color="auto" w:fill="auto"/>
            <w:vAlign w:val="bottom"/>
          </w:tcPr>
          <w:p w:rsidR="005D2A42" w:rsidRDefault="005D2A42">
            <w:pPr>
              <w:spacing w:line="0" w:lineRule="atLeast"/>
              <w:rPr>
                <w:rFonts w:ascii="Times New Roman" w:eastAsia="Times New Roman" w:hAnsi="Times New Roman"/>
                <w:sz w:val="11"/>
              </w:rPr>
            </w:pPr>
          </w:p>
        </w:tc>
        <w:tc>
          <w:tcPr>
            <w:tcW w:w="228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800" w:type="dxa"/>
            <w:shd w:val="clear" w:color="auto" w:fill="auto"/>
            <w:vAlign w:val="bottom"/>
          </w:tcPr>
          <w:p w:rsidR="005D2A42" w:rsidRDefault="005D2A42">
            <w:pPr>
              <w:spacing w:line="0" w:lineRule="atLeast"/>
              <w:rPr>
                <w:rFonts w:ascii="Times New Roman" w:eastAsia="Times New Roman" w:hAnsi="Times New Roman"/>
                <w:sz w:val="11"/>
              </w:rPr>
            </w:pPr>
          </w:p>
        </w:tc>
        <w:tc>
          <w:tcPr>
            <w:tcW w:w="12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317"/>
        </w:trPr>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3520" w:type="dxa"/>
            <w:gridSpan w:val="2"/>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30"/>
        </w:trPr>
        <w:tc>
          <w:tcPr>
            <w:tcW w:w="100" w:type="dxa"/>
            <w:shd w:val="clear" w:color="auto" w:fill="00B0F0"/>
            <w:vAlign w:val="bottom"/>
          </w:tcPr>
          <w:p w:rsidR="005D2A42" w:rsidRDefault="005D2A42">
            <w:pPr>
              <w:spacing w:line="0" w:lineRule="atLeast"/>
              <w:rPr>
                <w:rFonts w:ascii="Times New Roman" w:eastAsia="Times New Roman" w:hAnsi="Times New Roman"/>
              </w:rPr>
            </w:pPr>
          </w:p>
        </w:tc>
        <w:tc>
          <w:tcPr>
            <w:tcW w:w="3520" w:type="dxa"/>
            <w:gridSpan w:val="2"/>
            <w:shd w:val="clear" w:color="auto" w:fill="00B0F0"/>
            <w:vAlign w:val="bottom"/>
          </w:tcPr>
          <w:p w:rsidR="005D2A42" w:rsidRDefault="00B5397D">
            <w:pPr>
              <w:spacing w:line="227" w:lineRule="exact"/>
              <w:ind w:right="110"/>
              <w:jc w:val="right"/>
              <w:rPr>
                <w:rFonts w:ascii="Gill Sans MT" w:eastAsia="Gill Sans MT" w:hAnsi="Gill Sans MT"/>
                <w:color w:val="FFFFFF"/>
              </w:rPr>
            </w:pPr>
            <w:r>
              <w:rPr>
                <w:rFonts w:ascii="Gill Sans MT" w:eastAsia="Gill Sans MT" w:hAnsi="Gill Sans MT"/>
                <w:color w:val="FFFFFF"/>
              </w:rPr>
              <w:t>Echelle nationale des scores</w:t>
            </w:r>
          </w:p>
        </w:tc>
        <w:tc>
          <w:tcPr>
            <w:tcW w:w="800" w:type="dxa"/>
            <w:shd w:val="clear" w:color="auto" w:fill="00B0F0"/>
            <w:vAlign w:val="bottom"/>
          </w:tcPr>
          <w:p w:rsidR="005D2A42" w:rsidRDefault="005D2A42">
            <w:pPr>
              <w:spacing w:line="0" w:lineRule="atLeast"/>
              <w:rPr>
                <w:rFonts w:ascii="Times New Roman" w:eastAsia="Times New Roman" w:hAnsi="Times New Roman"/>
              </w:rPr>
            </w:pPr>
          </w:p>
        </w:tc>
        <w:tc>
          <w:tcPr>
            <w:tcW w:w="120" w:type="dxa"/>
            <w:shd w:val="clear" w:color="auto" w:fill="00B0F0"/>
            <w:vAlign w:val="bottom"/>
          </w:tcPr>
          <w:p w:rsidR="005D2A42" w:rsidRDefault="005D2A42">
            <w:pPr>
              <w:spacing w:line="0" w:lineRule="atLeast"/>
              <w:rPr>
                <w:rFonts w:ascii="Times New Roman" w:eastAsia="Times New Roman" w:hAnsi="Times New Roman"/>
              </w:rPr>
            </w:pPr>
          </w:p>
        </w:tc>
        <w:tc>
          <w:tcPr>
            <w:tcW w:w="100" w:type="dxa"/>
            <w:shd w:val="clear" w:color="auto" w:fill="73D37E"/>
            <w:vAlign w:val="bottom"/>
          </w:tcPr>
          <w:p w:rsidR="005D2A42" w:rsidRDefault="005D2A42">
            <w:pPr>
              <w:spacing w:line="0" w:lineRule="atLeast"/>
              <w:rPr>
                <w:rFonts w:ascii="Times New Roman" w:eastAsia="Times New Roman" w:hAnsi="Times New Roman"/>
              </w:rPr>
            </w:pPr>
          </w:p>
        </w:tc>
      </w:tr>
      <w:tr w:rsidR="005D2A42">
        <w:trPr>
          <w:trHeight w:val="233"/>
        </w:trPr>
        <w:tc>
          <w:tcPr>
            <w:tcW w:w="100" w:type="dxa"/>
            <w:shd w:val="clear" w:color="auto" w:fill="0083AC"/>
            <w:vAlign w:val="bottom"/>
          </w:tcPr>
          <w:p w:rsidR="005D2A42" w:rsidRDefault="005D2A42">
            <w:pPr>
              <w:spacing w:line="0" w:lineRule="atLeast"/>
              <w:rPr>
                <w:rFonts w:ascii="Times New Roman" w:eastAsia="Times New Roman" w:hAnsi="Times New Roman"/>
              </w:rPr>
            </w:pPr>
          </w:p>
        </w:tc>
        <w:tc>
          <w:tcPr>
            <w:tcW w:w="3520" w:type="dxa"/>
            <w:gridSpan w:val="2"/>
            <w:shd w:val="clear" w:color="auto" w:fill="0083AC"/>
            <w:vAlign w:val="bottom"/>
          </w:tcPr>
          <w:p w:rsidR="005D2A42" w:rsidRDefault="00B5397D">
            <w:pPr>
              <w:spacing w:line="229" w:lineRule="exact"/>
              <w:jc w:val="right"/>
              <w:rPr>
                <w:rFonts w:ascii="Gill Sans MT" w:eastAsia="Gill Sans MT" w:hAnsi="Gill Sans MT"/>
                <w:color w:val="FFFFFF"/>
              </w:rPr>
            </w:pPr>
            <w:r>
              <w:rPr>
                <w:rFonts w:ascii="Gill Sans MT" w:eastAsia="Gill Sans MT" w:hAnsi="Gill Sans MT"/>
                <w:color w:val="FFFFFF"/>
              </w:rPr>
              <w:t>Echelle internationale des scores</w:t>
            </w:r>
          </w:p>
        </w:tc>
        <w:tc>
          <w:tcPr>
            <w:tcW w:w="800" w:type="dxa"/>
            <w:shd w:val="clear" w:color="auto" w:fill="0083AC"/>
            <w:vAlign w:val="bottom"/>
          </w:tcPr>
          <w:p w:rsidR="005D2A42" w:rsidRDefault="005D2A42">
            <w:pPr>
              <w:spacing w:line="0" w:lineRule="atLeast"/>
              <w:rPr>
                <w:rFonts w:ascii="Times New Roman" w:eastAsia="Times New Roman" w:hAnsi="Times New Roman"/>
              </w:rPr>
            </w:pPr>
          </w:p>
        </w:tc>
        <w:tc>
          <w:tcPr>
            <w:tcW w:w="120" w:type="dxa"/>
            <w:shd w:val="clear" w:color="auto" w:fill="0083AC"/>
            <w:vAlign w:val="bottom"/>
          </w:tcPr>
          <w:p w:rsidR="005D2A42" w:rsidRDefault="005D2A42">
            <w:pPr>
              <w:spacing w:line="0" w:lineRule="atLeast"/>
              <w:rPr>
                <w:rFonts w:ascii="Times New Roman" w:eastAsia="Times New Roman" w:hAnsi="Times New Roman"/>
              </w:rPr>
            </w:pPr>
          </w:p>
        </w:tc>
        <w:tc>
          <w:tcPr>
            <w:tcW w:w="100" w:type="dxa"/>
            <w:shd w:val="clear" w:color="auto" w:fill="2A8635"/>
            <w:vAlign w:val="bottom"/>
          </w:tcPr>
          <w:p w:rsidR="005D2A42" w:rsidRDefault="005D2A42">
            <w:pPr>
              <w:spacing w:line="0" w:lineRule="atLeast"/>
              <w:rPr>
                <w:rFonts w:ascii="Times New Roman" w:eastAsia="Times New Roman" w:hAnsi="Times New Roman"/>
              </w:rPr>
            </w:pPr>
          </w:p>
        </w:tc>
      </w:tr>
    </w:tbl>
    <w:p w:rsidR="005D2A42" w:rsidRDefault="00B5397D">
      <w:pPr>
        <w:spacing w:line="253" w:lineRule="exact"/>
        <w:rPr>
          <w:rFonts w:ascii="Times New Roman" w:eastAsia="Times New Roman" w:hAnsi="Times New Roman"/>
        </w:rPr>
      </w:pPr>
      <w:r>
        <w:rPr>
          <w:rFonts w:ascii="Times New Roman" w:eastAsia="Times New Roman" w:hAnsi="Times New Roman"/>
        </w:rPr>
        <w:br w:type="column"/>
      </w:r>
    </w:p>
    <w:p w:rsidR="005D2A42" w:rsidRDefault="005D2A42">
      <w:pPr>
        <w:spacing w:line="1" w:lineRule="exact"/>
        <w:rPr>
          <w:rFonts w:ascii="Times New Roman" w:eastAsia="Times New Roman" w:hAnsi="Times New Roman"/>
          <w:sz w:val="1"/>
        </w:rPr>
      </w:pPr>
    </w:p>
    <w:tbl>
      <w:tblPr>
        <w:tblW w:w="0" w:type="auto"/>
        <w:tblInd w:w="100" w:type="dxa"/>
        <w:tblLayout w:type="fixed"/>
        <w:tblCellMar>
          <w:left w:w="0" w:type="dxa"/>
          <w:right w:w="0" w:type="dxa"/>
        </w:tblCellMar>
        <w:tblLook w:val="0000" w:firstRow="0" w:lastRow="0" w:firstColumn="0" w:lastColumn="0" w:noHBand="0" w:noVBand="0"/>
      </w:tblPr>
      <w:tblGrid>
        <w:gridCol w:w="1140"/>
        <w:gridCol w:w="1980"/>
      </w:tblGrid>
      <w:tr w:rsidR="005D2A42">
        <w:trPr>
          <w:trHeight w:val="255"/>
        </w:trPr>
        <w:tc>
          <w:tcPr>
            <w:tcW w:w="1140" w:type="dxa"/>
            <w:vMerge w:val="restart"/>
            <w:shd w:val="clear" w:color="auto" w:fill="auto"/>
            <w:vAlign w:val="bottom"/>
          </w:tcPr>
          <w:p w:rsidR="005D2A42" w:rsidRDefault="00B5397D">
            <w:pPr>
              <w:spacing w:line="254" w:lineRule="exact"/>
              <w:ind w:right="90"/>
              <w:jc w:val="right"/>
              <w:rPr>
                <w:rFonts w:ascii="Gill Sans MT" w:eastAsia="Gill Sans MT" w:hAnsi="Gill Sans MT"/>
                <w:sz w:val="22"/>
              </w:rPr>
            </w:pPr>
            <w:r>
              <w:rPr>
                <w:rFonts w:ascii="Gill Sans MT" w:eastAsia="Gill Sans MT" w:hAnsi="Gill Sans MT"/>
                <w:sz w:val="22"/>
              </w:rPr>
              <w:t>Nord</w:t>
            </w:r>
          </w:p>
        </w:tc>
        <w:tc>
          <w:tcPr>
            <w:tcW w:w="1980" w:type="dxa"/>
            <w:shd w:val="clear" w:color="auto" w:fill="auto"/>
            <w:vAlign w:val="bottom"/>
          </w:tcPr>
          <w:p w:rsidR="005D2A42" w:rsidRDefault="00B5397D">
            <w:pPr>
              <w:spacing w:line="254" w:lineRule="exact"/>
              <w:ind w:right="1290"/>
              <w:jc w:val="right"/>
              <w:rPr>
                <w:rFonts w:ascii="Gill Sans MT" w:eastAsia="Gill Sans MT" w:hAnsi="Gill Sans MT"/>
                <w:color w:val="73D37E"/>
                <w:sz w:val="22"/>
              </w:rPr>
            </w:pPr>
            <w:r>
              <w:rPr>
                <w:rFonts w:ascii="Gill Sans MT" w:eastAsia="Gill Sans MT" w:hAnsi="Gill Sans MT"/>
                <w:color w:val="73D37E"/>
                <w:sz w:val="22"/>
              </w:rPr>
              <w:t>6,8</w:t>
            </w:r>
          </w:p>
        </w:tc>
      </w:tr>
      <w:tr w:rsidR="005D2A42">
        <w:trPr>
          <w:trHeight w:val="129"/>
        </w:trPr>
        <w:tc>
          <w:tcPr>
            <w:tcW w:w="114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1980" w:type="dxa"/>
            <w:vMerge w:val="restart"/>
            <w:shd w:val="clear" w:color="auto" w:fill="auto"/>
            <w:vAlign w:val="bottom"/>
          </w:tcPr>
          <w:p w:rsidR="005D2A42" w:rsidRDefault="00B5397D">
            <w:pPr>
              <w:spacing w:line="254" w:lineRule="exact"/>
              <w:ind w:right="810"/>
              <w:jc w:val="right"/>
              <w:rPr>
                <w:rFonts w:ascii="Gill Sans MT" w:eastAsia="Gill Sans MT" w:hAnsi="Gill Sans MT"/>
                <w:color w:val="2A8635"/>
                <w:sz w:val="22"/>
              </w:rPr>
            </w:pPr>
            <w:r>
              <w:rPr>
                <w:rFonts w:ascii="Gill Sans MT" w:eastAsia="Gill Sans MT" w:hAnsi="Gill Sans MT"/>
                <w:color w:val="2A8635"/>
                <w:sz w:val="22"/>
              </w:rPr>
              <w:t>19,4</w:t>
            </w:r>
          </w:p>
        </w:tc>
      </w:tr>
      <w:tr w:rsidR="005D2A42">
        <w:trPr>
          <w:trHeight w:val="126"/>
        </w:trPr>
        <w:tc>
          <w:tcPr>
            <w:tcW w:w="1140" w:type="dxa"/>
            <w:shd w:val="clear" w:color="auto" w:fill="auto"/>
            <w:vAlign w:val="bottom"/>
          </w:tcPr>
          <w:p w:rsidR="005D2A42" w:rsidRDefault="005D2A42">
            <w:pPr>
              <w:spacing w:line="0" w:lineRule="atLeast"/>
              <w:rPr>
                <w:rFonts w:ascii="Times New Roman" w:eastAsia="Times New Roman" w:hAnsi="Times New Roman"/>
                <w:sz w:val="10"/>
              </w:rPr>
            </w:pPr>
          </w:p>
        </w:tc>
        <w:tc>
          <w:tcPr>
            <w:tcW w:w="1980" w:type="dxa"/>
            <w:vMerge/>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427"/>
        </w:trPr>
        <w:tc>
          <w:tcPr>
            <w:tcW w:w="1140" w:type="dxa"/>
            <w:vMerge w:val="restart"/>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Ouest</w:t>
            </w:r>
          </w:p>
        </w:tc>
        <w:tc>
          <w:tcPr>
            <w:tcW w:w="1980" w:type="dxa"/>
            <w:shd w:val="clear" w:color="auto" w:fill="auto"/>
            <w:vAlign w:val="bottom"/>
          </w:tcPr>
          <w:p w:rsidR="005D2A42" w:rsidRDefault="00B5397D">
            <w:pPr>
              <w:spacing w:line="0" w:lineRule="atLeast"/>
              <w:ind w:right="510"/>
              <w:jc w:val="right"/>
              <w:rPr>
                <w:rFonts w:ascii="Gill Sans MT" w:eastAsia="Gill Sans MT" w:hAnsi="Gill Sans MT"/>
                <w:color w:val="73D37E"/>
                <w:sz w:val="22"/>
              </w:rPr>
            </w:pPr>
            <w:r>
              <w:rPr>
                <w:rFonts w:ascii="Gill Sans MT" w:eastAsia="Gill Sans MT" w:hAnsi="Gill Sans MT"/>
                <w:color w:val="73D37E"/>
                <w:sz w:val="22"/>
              </w:rPr>
              <w:t>29,7</w:t>
            </w:r>
          </w:p>
        </w:tc>
      </w:tr>
      <w:tr w:rsidR="005D2A42">
        <w:trPr>
          <w:trHeight w:val="129"/>
        </w:trPr>
        <w:tc>
          <w:tcPr>
            <w:tcW w:w="114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1980" w:type="dxa"/>
            <w:vMerge w:val="restart"/>
            <w:shd w:val="clear" w:color="auto" w:fill="auto"/>
            <w:vAlign w:val="bottom"/>
          </w:tcPr>
          <w:p w:rsidR="005D2A42" w:rsidRDefault="00B5397D">
            <w:pPr>
              <w:spacing w:line="0" w:lineRule="atLeast"/>
              <w:jc w:val="right"/>
              <w:rPr>
                <w:rFonts w:ascii="Gill Sans MT" w:eastAsia="Gill Sans MT" w:hAnsi="Gill Sans MT"/>
                <w:color w:val="2A8635"/>
                <w:sz w:val="22"/>
              </w:rPr>
            </w:pPr>
            <w:r>
              <w:rPr>
                <w:rFonts w:ascii="Gill Sans MT" w:eastAsia="Gill Sans MT" w:hAnsi="Gill Sans MT"/>
                <w:color w:val="2A8635"/>
                <w:sz w:val="22"/>
              </w:rPr>
              <w:t>50,8</w:t>
            </w:r>
          </w:p>
        </w:tc>
      </w:tr>
      <w:tr w:rsidR="005D2A42">
        <w:trPr>
          <w:trHeight w:val="126"/>
        </w:trPr>
        <w:tc>
          <w:tcPr>
            <w:tcW w:w="1140" w:type="dxa"/>
            <w:shd w:val="clear" w:color="auto" w:fill="auto"/>
            <w:vAlign w:val="bottom"/>
          </w:tcPr>
          <w:p w:rsidR="005D2A42" w:rsidRDefault="005D2A42">
            <w:pPr>
              <w:spacing w:line="0" w:lineRule="atLeast"/>
              <w:rPr>
                <w:rFonts w:ascii="Times New Roman" w:eastAsia="Times New Roman" w:hAnsi="Times New Roman"/>
                <w:sz w:val="10"/>
              </w:rPr>
            </w:pPr>
          </w:p>
        </w:tc>
        <w:tc>
          <w:tcPr>
            <w:tcW w:w="1980" w:type="dxa"/>
            <w:vMerge/>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427"/>
        </w:trPr>
        <w:tc>
          <w:tcPr>
            <w:tcW w:w="1140" w:type="dxa"/>
            <w:vMerge w:val="restart"/>
            <w:shd w:val="clear" w:color="auto" w:fill="auto"/>
            <w:vAlign w:val="bottom"/>
          </w:tcPr>
          <w:p w:rsidR="005D2A42" w:rsidRDefault="00B5397D">
            <w:pPr>
              <w:spacing w:line="254" w:lineRule="exact"/>
              <w:ind w:right="90"/>
              <w:jc w:val="right"/>
              <w:rPr>
                <w:rFonts w:ascii="Gill Sans MT" w:eastAsia="Gill Sans MT" w:hAnsi="Gill Sans MT"/>
                <w:sz w:val="22"/>
              </w:rPr>
            </w:pPr>
            <w:r>
              <w:rPr>
                <w:rFonts w:ascii="Gill Sans MT" w:eastAsia="Gill Sans MT" w:hAnsi="Gill Sans MT"/>
                <w:sz w:val="22"/>
              </w:rPr>
              <w:t>Centre</w:t>
            </w:r>
          </w:p>
        </w:tc>
        <w:tc>
          <w:tcPr>
            <w:tcW w:w="1980" w:type="dxa"/>
            <w:shd w:val="clear" w:color="auto" w:fill="auto"/>
            <w:vAlign w:val="bottom"/>
          </w:tcPr>
          <w:p w:rsidR="005D2A42" w:rsidRDefault="00B5397D">
            <w:pPr>
              <w:spacing w:line="0" w:lineRule="atLeast"/>
              <w:ind w:right="1210"/>
              <w:jc w:val="right"/>
              <w:rPr>
                <w:rFonts w:ascii="Gill Sans MT" w:eastAsia="Gill Sans MT" w:hAnsi="Gill Sans MT"/>
                <w:color w:val="73D37E"/>
                <w:sz w:val="22"/>
              </w:rPr>
            </w:pPr>
            <w:r>
              <w:rPr>
                <w:rFonts w:ascii="Gill Sans MT" w:eastAsia="Gill Sans MT" w:hAnsi="Gill Sans MT"/>
                <w:color w:val="73D37E"/>
                <w:sz w:val="22"/>
              </w:rPr>
              <w:t>9,2</w:t>
            </w:r>
          </w:p>
        </w:tc>
      </w:tr>
      <w:tr w:rsidR="005D2A42">
        <w:trPr>
          <w:trHeight w:val="129"/>
        </w:trPr>
        <w:tc>
          <w:tcPr>
            <w:tcW w:w="114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1980" w:type="dxa"/>
            <w:vMerge w:val="restart"/>
            <w:shd w:val="clear" w:color="auto" w:fill="auto"/>
            <w:vAlign w:val="bottom"/>
          </w:tcPr>
          <w:p w:rsidR="005D2A42" w:rsidRDefault="00B5397D">
            <w:pPr>
              <w:spacing w:line="0" w:lineRule="atLeast"/>
              <w:ind w:right="670"/>
              <w:jc w:val="right"/>
              <w:rPr>
                <w:rFonts w:ascii="Gill Sans MT" w:eastAsia="Gill Sans MT" w:hAnsi="Gill Sans MT"/>
                <w:color w:val="2A8635"/>
                <w:sz w:val="22"/>
              </w:rPr>
            </w:pPr>
            <w:r>
              <w:rPr>
                <w:rFonts w:ascii="Gill Sans MT" w:eastAsia="Gill Sans MT" w:hAnsi="Gill Sans MT"/>
                <w:color w:val="2A8635"/>
                <w:sz w:val="22"/>
              </w:rPr>
              <w:t>24,1</w:t>
            </w:r>
          </w:p>
        </w:tc>
      </w:tr>
      <w:tr w:rsidR="005D2A42">
        <w:trPr>
          <w:trHeight w:val="126"/>
        </w:trPr>
        <w:tc>
          <w:tcPr>
            <w:tcW w:w="1140" w:type="dxa"/>
            <w:shd w:val="clear" w:color="auto" w:fill="auto"/>
            <w:vAlign w:val="bottom"/>
          </w:tcPr>
          <w:p w:rsidR="005D2A42" w:rsidRDefault="005D2A42">
            <w:pPr>
              <w:spacing w:line="0" w:lineRule="atLeast"/>
              <w:rPr>
                <w:rFonts w:ascii="Times New Roman" w:eastAsia="Times New Roman" w:hAnsi="Times New Roman"/>
                <w:sz w:val="10"/>
              </w:rPr>
            </w:pPr>
          </w:p>
        </w:tc>
        <w:tc>
          <w:tcPr>
            <w:tcW w:w="1980" w:type="dxa"/>
            <w:vMerge/>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428"/>
        </w:trPr>
        <w:tc>
          <w:tcPr>
            <w:tcW w:w="1140" w:type="dxa"/>
            <w:vMerge w:val="restart"/>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Sud-Est</w:t>
            </w:r>
          </w:p>
        </w:tc>
        <w:tc>
          <w:tcPr>
            <w:tcW w:w="1980" w:type="dxa"/>
            <w:shd w:val="clear" w:color="auto" w:fill="auto"/>
            <w:vAlign w:val="bottom"/>
          </w:tcPr>
          <w:p w:rsidR="005D2A42" w:rsidRDefault="00B5397D">
            <w:pPr>
              <w:spacing w:line="0" w:lineRule="atLeast"/>
              <w:ind w:right="1350"/>
              <w:jc w:val="right"/>
              <w:rPr>
                <w:rFonts w:ascii="Gill Sans MT" w:eastAsia="Gill Sans MT" w:hAnsi="Gill Sans MT"/>
                <w:color w:val="73D37E"/>
                <w:sz w:val="22"/>
              </w:rPr>
            </w:pPr>
            <w:r>
              <w:rPr>
                <w:rFonts w:ascii="Gill Sans MT" w:eastAsia="Gill Sans MT" w:hAnsi="Gill Sans MT"/>
                <w:color w:val="73D37E"/>
                <w:sz w:val="22"/>
              </w:rPr>
              <w:t>4,3</w:t>
            </w:r>
          </w:p>
        </w:tc>
      </w:tr>
      <w:tr w:rsidR="005D2A42">
        <w:trPr>
          <w:trHeight w:val="128"/>
        </w:trPr>
        <w:tc>
          <w:tcPr>
            <w:tcW w:w="114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1980" w:type="dxa"/>
            <w:vMerge w:val="restart"/>
            <w:shd w:val="clear" w:color="auto" w:fill="auto"/>
            <w:vAlign w:val="bottom"/>
          </w:tcPr>
          <w:p w:rsidR="005D2A42" w:rsidRDefault="00B5397D">
            <w:pPr>
              <w:spacing w:line="0" w:lineRule="atLeast"/>
              <w:ind w:right="950"/>
              <w:jc w:val="right"/>
              <w:rPr>
                <w:rFonts w:ascii="Gill Sans MT" w:eastAsia="Gill Sans MT" w:hAnsi="Gill Sans MT"/>
                <w:color w:val="2A8635"/>
                <w:sz w:val="22"/>
              </w:rPr>
            </w:pPr>
            <w:r>
              <w:rPr>
                <w:rFonts w:ascii="Gill Sans MT" w:eastAsia="Gill Sans MT" w:hAnsi="Gill Sans MT"/>
                <w:color w:val="2A8635"/>
                <w:sz w:val="22"/>
              </w:rPr>
              <w:t>14,1</w:t>
            </w:r>
          </w:p>
        </w:tc>
      </w:tr>
      <w:tr w:rsidR="005D2A42">
        <w:trPr>
          <w:trHeight w:val="127"/>
        </w:trPr>
        <w:tc>
          <w:tcPr>
            <w:tcW w:w="1140" w:type="dxa"/>
            <w:shd w:val="clear" w:color="auto" w:fill="auto"/>
            <w:vAlign w:val="bottom"/>
          </w:tcPr>
          <w:p w:rsidR="005D2A42" w:rsidRDefault="005D2A42">
            <w:pPr>
              <w:spacing w:line="0" w:lineRule="atLeast"/>
              <w:rPr>
                <w:rFonts w:ascii="Times New Roman" w:eastAsia="Times New Roman" w:hAnsi="Times New Roman"/>
                <w:sz w:val="11"/>
              </w:rPr>
            </w:pPr>
          </w:p>
        </w:tc>
        <w:tc>
          <w:tcPr>
            <w:tcW w:w="1980" w:type="dxa"/>
            <w:vMerge/>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427"/>
        </w:trPr>
        <w:tc>
          <w:tcPr>
            <w:tcW w:w="1140" w:type="dxa"/>
            <w:vMerge w:val="restart"/>
            <w:shd w:val="clear" w:color="auto" w:fill="auto"/>
            <w:vAlign w:val="bottom"/>
          </w:tcPr>
          <w:p w:rsidR="005D2A42" w:rsidRDefault="00B5397D">
            <w:pPr>
              <w:spacing w:line="0" w:lineRule="atLeast"/>
              <w:ind w:right="90"/>
              <w:jc w:val="right"/>
              <w:rPr>
                <w:rFonts w:ascii="Gill Sans MT" w:eastAsia="Gill Sans MT" w:hAnsi="Gill Sans MT"/>
                <w:w w:val="96"/>
                <w:sz w:val="22"/>
              </w:rPr>
            </w:pPr>
            <w:r>
              <w:rPr>
                <w:rFonts w:ascii="Gill Sans MT" w:eastAsia="Gill Sans MT" w:hAnsi="Gill Sans MT"/>
                <w:w w:val="96"/>
                <w:sz w:val="22"/>
              </w:rPr>
              <w:t>Sud-Ouest</w:t>
            </w:r>
          </w:p>
        </w:tc>
        <w:tc>
          <w:tcPr>
            <w:tcW w:w="1980" w:type="dxa"/>
            <w:shd w:val="clear" w:color="auto" w:fill="auto"/>
            <w:vAlign w:val="bottom"/>
          </w:tcPr>
          <w:p w:rsidR="005D2A42" w:rsidRDefault="00B5397D">
            <w:pPr>
              <w:spacing w:line="254" w:lineRule="exact"/>
              <w:ind w:right="1390"/>
              <w:jc w:val="right"/>
              <w:rPr>
                <w:rFonts w:ascii="Gill Sans MT" w:eastAsia="Gill Sans MT" w:hAnsi="Gill Sans MT"/>
                <w:color w:val="73D37E"/>
                <w:sz w:val="22"/>
              </w:rPr>
            </w:pPr>
            <w:r>
              <w:rPr>
                <w:rFonts w:ascii="Gill Sans MT" w:eastAsia="Gill Sans MT" w:hAnsi="Gill Sans MT"/>
                <w:color w:val="73D37E"/>
                <w:sz w:val="22"/>
              </w:rPr>
              <w:t>3,0</w:t>
            </w:r>
          </w:p>
        </w:tc>
      </w:tr>
      <w:tr w:rsidR="005D2A42">
        <w:trPr>
          <w:trHeight w:val="129"/>
        </w:trPr>
        <w:tc>
          <w:tcPr>
            <w:tcW w:w="114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1980" w:type="dxa"/>
            <w:vMerge w:val="restart"/>
            <w:shd w:val="clear" w:color="auto" w:fill="auto"/>
            <w:vAlign w:val="bottom"/>
          </w:tcPr>
          <w:p w:rsidR="005D2A42" w:rsidRDefault="00B5397D">
            <w:pPr>
              <w:spacing w:line="0" w:lineRule="atLeast"/>
              <w:ind w:right="1050"/>
              <w:jc w:val="right"/>
              <w:rPr>
                <w:rFonts w:ascii="Gill Sans MT" w:eastAsia="Gill Sans MT" w:hAnsi="Gill Sans MT"/>
                <w:color w:val="2A8635"/>
                <w:sz w:val="22"/>
              </w:rPr>
            </w:pPr>
            <w:r>
              <w:rPr>
                <w:rFonts w:ascii="Gill Sans MT" w:eastAsia="Gill Sans MT" w:hAnsi="Gill Sans MT"/>
                <w:color w:val="2A8635"/>
                <w:sz w:val="22"/>
              </w:rPr>
              <w:t>11,1</w:t>
            </w:r>
          </w:p>
        </w:tc>
      </w:tr>
      <w:tr w:rsidR="005D2A42">
        <w:trPr>
          <w:trHeight w:val="127"/>
        </w:trPr>
        <w:tc>
          <w:tcPr>
            <w:tcW w:w="1140" w:type="dxa"/>
            <w:shd w:val="clear" w:color="auto" w:fill="auto"/>
            <w:vAlign w:val="bottom"/>
          </w:tcPr>
          <w:p w:rsidR="005D2A42" w:rsidRDefault="005D2A42">
            <w:pPr>
              <w:spacing w:line="0" w:lineRule="atLeast"/>
              <w:rPr>
                <w:rFonts w:ascii="Times New Roman" w:eastAsia="Times New Roman" w:hAnsi="Times New Roman"/>
                <w:sz w:val="11"/>
              </w:rPr>
            </w:pPr>
          </w:p>
        </w:tc>
        <w:tc>
          <w:tcPr>
            <w:tcW w:w="1980" w:type="dxa"/>
            <w:vMerge/>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427"/>
        </w:trPr>
        <w:tc>
          <w:tcPr>
            <w:tcW w:w="1140" w:type="dxa"/>
            <w:vMerge w:val="restart"/>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National</w:t>
            </w:r>
          </w:p>
        </w:tc>
        <w:tc>
          <w:tcPr>
            <w:tcW w:w="1980" w:type="dxa"/>
            <w:shd w:val="clear" w:color="auto" w:fill="auto"/>
            <w:vAlign w:val="bottom"/>
          </w:tcPr>
          <w:p w:rsidR="005D2A42" w:rsidRDefault="00B5397D">
            <w:pPr>
              <w:spacing w:line="0" w:lineRule="atLeast"/>
              <w:ind w:right="1070"/>
              <w:jc w:val="right"/>
              <w:rPr>
                <w:rFonts w:ascii="Gill Sans MT" w:eastAsia="Gill Sans MT" w:hAnsi="Gill Sans MT"/>
                <w:color w:val="73D37E"/>
                <w:sz w:val="22"/>
              </w:rPr>
            </w:pPr>
            <w:r>
              <w:rPr>
                <w:rFonts w:ascii="Gill Sans MT" w:eastAsia="Gill Sans MT" w:hAnsi="Gill Sans MT"/>
                <w:color w:val="73D37E"/>
                <w:sz w:val="22"/>
              </w:rPr>
              <w:t>10,6</w:t>
            </w:r>
          </w:p>
        </w:tc>
      </w:tr>
      <w:tr w:rsidR="005D2A42">
        <w:trPr>
          <w:trHeight w:val="129"/>
        </w:trPr>
        <w:tc>
          <w:tcPr>
            <w:tcW w:w="114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1980" w:type="dxa"/>
            <w:vMerge w:val="restart"/>
            <w:shd w:val="clear" w:color="auto" w:fill="auto"/>
            <w:vAlign w:val="bottom"/>
          </w:tcPr>
          <w:p w:rsidR="005D2A42" w:rsidRDefault="00B5397D">
            <w:pPr>
              <w:spacing w:line="0" w:lineRule="atLeast"/>
              <w:ind w:right="670"/>
              <w:jc w:val="right"/>
              <w:rPr>
                <w:rFonts w:ascii="Gill Sans MT" w:eastAsia="Gill Sans MT" w:hAnsi="Gill Sans MT"/>
                <w:color w:val="2A8635"/>
                <w:sz w:val="22"/>
              </w:rPr>
            </w:pPr>
            <w:r>
              <w:rPr>
                <w:rFonts w:ascii="Gill Sans MT" w:eastAsia="Gill Sans MT" w:hAnsi="Gill Sans MT"/>
                <w:color w:val="2A8635"/>
                <w:sz w:val="22"/>
              </w:rPr>
              <w:t>23,9</w:t>
            </w:r>
          </w:p>
        </w:tc>
      </w:tr>
      <w:tr w:rsidR="005D2A42">
        <w:trPr>
          <w:trHeight w:val="127"/>
        </w:trPr>
        <w:tc>
          <w:tcPr>
            <w:tcW w:w="1140" w:type="dxa"/>
            <w:shd w:val="clear" w:color="auto" w:fill="auto"/>
            <w:vAlign w:val="bottom"/>
          </w:tcPr>
          <w:p w:rsidR="005D2A42" w:rsidRDefault="005D2A42">
            <w:pPr>
              <w:spacing w:line="0" w:lineRule="atLeast"/>
              <w:rPr>
                <w:rFonts w:ascii="Times New Roman" w:eastAsia="Times New Roman" w:hAnsi="Times New Roman"/>
                <w:sz w:val="11"/>
              </w:rPr>
            </w:pPr>
          </w:p>
        </w:tc>
        <w:tc>
          <w:tcPr>
            <w:tcW w:w="1980" w:type="dxa"/>
            <w:vMerge/>
            <w:shd w:val="clear" w:color="auto" w:fill="auto"/>
            <w:vAlign w:val="bottom"/>
          </w:tcPr>
          <w:p w:rsidR="005D2A42" w:rsidRDefault="005D2A42">
            <w:pPr>
              <w:spacing w:line="0" w:lineRule="atLeast"/>
              <w:rPr>
                <w:rFonts w:ascii="Times New Roman" w:eastAsia="Times New Roman" w:hAnsi="Times New Roman"/>
                <w:sz w:val="11"/>
              </w:rPr>
            </w:pPr>
          </w:p>
        </w:tc>
      </w:tr>
    </w:tbl>
    <w:p w:rsidR="005D2A42" w:rsidRDefault="005D2A42">
      <w:pPr>
        <w:spacing w:line="294" w:lineRule="exact"/>
        <w:rPr>
          <w:rFonts w:ascii="Times New Roman" w:eastAsia="Times New Roman" w:hAnsi="Times New Roman"/>
        </w:rPr>
      </w:pPr>
    </w:p>
    <w:p w:rsidR="005D2A42" w:rsidRDefault="00B5397D">
      <w:pPr>
        <w:spacing w:line="0" w:lineRule="atLeast"/>
        <w:ind w:left="1020"/>
        <w:rPr>
          <w:rFonts w:ascii="Gill Sans MT" w:eastAsia="Gill Sans MT" w:hAnsi="Gill Sans MT"/>
          <w:color w:val="FFFFFF"/>
        </w:rPr>
      </w:pPr>
      <w:r>
        <w:rPr>
          <w:rFonts w:ascii="Gill Sans MT" w:eastAsia="Gill Sans MT" w:hAnsi="Gill Sans MT"/>
          <w:color w:val="FFFFFF"/>
        </w:rPr>
        <w:t>Echelle nationale des scores</w:t>
      </w:r>
    </w:p>
    <w:p w:rsidR="005D2A42" w:rsidRDefault="00301681">
      <w:pPr>
        <w:spacing w:line="1" w:lineRule="exact"/>
        <w:rPr>
          <w:rFonts w:ascii="Times New Roman" w:eastAsia="Times New Roman" w:hAnsi="Times New Roman"/>
        </w:rPr>
      </w:pPr>
      <w:r>
        <w:rPr>
          <w:rFonts w:ascii="Gill Sans MT" w:eastAsia="Gill Sans MT" w:hAnsi="Gill Sans MT"/>
          <w:noProof/>
          <w:color w:val="FFFFFF"/>
        </w:rPr>
        <w:drawing>
          <wp:anchor distT="0" distB="0" distL="114300" distR="114300" simplePos="0" relativeHeight="251624448" behindDoc="1" locked="0" layoutInCell="0" allowOverlap="1">
            <wp:simplePos x="0" y="0"/>
            <wp:positionH relativeFrom="column">
              <wp:posOffset>635</wp:posOffset>
            </wp:positionH>
            <wp:positionV relativeFrom="paragraph">
              <wp:posOffset>-132715</wp:posOffset>
            </wp:positionV>
            <wp:extent cx="2812415" cy="147955"/>
            <wp:effectExtent l="19050" t="0" r="6985" b="0"/>
            <wp:wrapNone/>
            <wp:docPr id="242" name="Image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pic:cNvPicPr>
                      <a:picLocks noChangeAspect="1" noChangeArrowheads="1"/>
                    </pic:cNvPicPr>
                  </pic:nvPicPr>
                  <pic:blipFill>
                    <a:blip r:embed="rId74"/>
                    <a:srcRect/>
                    <a:stretch>
                      <a:fillRect/>
                    </a:stretch>
                  </pic:blipFill>
                  <pic:spPr bwMode="auto">
                    <a:xfrm>
                      <a:off x="0" y="0"/>
                      <a:ext cx="2812415" cy="147955"/>
                    </a:xfrm>
                    <a:prstGeom prst="rect">
                      <a:avLst/>
                    </a:prstGeom>
                    <a:noFill/>
                  </pic:spPr>
                </pic:pic>
              </a:graphicData>
            </a:graphic>
          </wp:anchor>
        </w:drawing>
      </w:r>
    </w:p>
    <w:p w:rsidR="005D2A42" w:rsidRDefault="00B5397D">
      <w:pPr>
        <w:spacing w:line="0" w:lineRule="atLeast"/>
        <w:ind w:left="840"/>
        <w:rPr>
          <w:rFonts w:ascii="Gill Sans MT" w:eastAsia="Gill Sans MT" w:hAnsi="Gill Sans MT"/>
          <w:color w:val="FFFFFF"/>
        </w:rPr>
      </w:pPr>
      <w:r>
        <w:rPr>
          <w:rFonts w:ascii="Gill Sans MT" w:eastAsia="Gill Sans MT" w:hAnsi="Gill Sans MT"/>
          <w:color w:val="FFFFFF"/>
        </w:rPr>
        <w:t>Echelle internationale des scores</w:t>
      </w:r>
    </w:p>
    <w:p w:rsidR="005D2A42" w:rsidRDefault="00301681">
      <w:pPr>
        <w:spacing w:line="226" w:lineRule="exact"/>
        <w:rPr>
          <w:rFonts w:ascii="Times New Roman" w:eastAsia="Times New Roman" w:hAnsi="Times New Roman"/>
        </w:rPr>
      </w:pPr>
      <w:r>
        <w:rPr>
          <w:rFonts w:ascii="Gill Sans MT" w:eastAsia="Gill Sans MT" w:hAnsi="Gill Sans MT"/>
          <w:noProof/>
          <w:color w:val="FFFFFF"/>
        </w:rPr>
        <w:drawing>
          <wp:anchor distT="0" distB="0" distL="114300" distR="114300" simplePos="0" relativeHeight="251625472" behindDoc="1" locked="0" layoutInCell="0" allowOverlap="1">
            <wp:simplePos x="0" y="0"/>
            <wp:positionH relativeFrom="column">
              <wp:posOffset>635</wp:posOffset>
            </wp:positionH>
            <wp:positionV relativeFrom="paragraph">
              <wp:posOffset>-132715</wp:posOffset>
            </wp:positionV>
            <wp:extent cx="2812415" cy="146050"/>
            <wp:effectExtent l="19050" t="0" r="6985" b="0"/>
            <wp:wrapNone/>
            <wp:docPr id="243" name="Image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75"/>
                    <a:srcRect/>
                    <a:stretch>
                      <a:fillRect/>
                    </a:stretch>
                  </pic:blipFill>
                  <pic:spPr bwMode="auto">
                    <a:xfrm>
                      <a:off x="0" y="0"/>
                      <a:ext cx="2812415" cy="146050"/>
                    </a:xfrm>
                    <a:prstGeom prst="rect">
                      <a:avLst/>
                    </a:prstGeom>
                    <a:noFill/>
                  </pic:spPr>
                </pic:pic>
              </a:graphicData>
            </a:graphic>
          </wp:anchor>
        </w:drawing>
      </w:r>
    </w:p>
    <w:p w:rsidR="005D2A42" w:rsidRDefault="00B5397D">
      <w:pPr>
        <w:spacing w:line="293" w:lineRule="auto"/>
        <w:ind w:right="1500"/>
        <w:jc w:val="both"/>
        <w:rPr>
          <w:rFonts w:ascii="Arial" w:eastAsia="Arial" w:hAnsi="Arial"/>
          <w:i/>
          <w:sz w:val="19"/>
          <w:u w:val="single"/>
        </w:rPr>
      </w:pPr>
      <w:r>
        <w:rPr>
          <w:rFonts w:ascii="Arial" w:eastAsia="Arial" w:hAnsi="Arial"/>
          <w:i/>
          <w:sz w:val="19"/>
          <w:u w:val="single"/>
        </w:rPr>
        <w:t>Graphique 4.10 : Pourcentage d’élèves atypiques négatifs en mathématiques au niveau national et international - Fin de primaire</w:t>
      </w:r>
    </w:p>
    <w:p w:rsidR="005D2A42" w:rsidRDefault="00301681">
      <w:pPr>
        <w:spacing w:line="47" w:lineRule="exact"/>
        <w:rPr>
          <w:rFonts w:ascii="Times New Roman" w:eastAsia="Times New Roman" w:hAnsi="Times New Roman"/>
        </w:rPr>
      </w:pPr>
      <w:r>
        <w:rPr>
          <w:rFonts w:ascii="Arial" w:eastAsia="Arial" w:hAnsi="Arial"/>
          <w:i/>
          <w:noProof/>
          <w:sz w:val="19"/>
          <w:u w:val="single"/>
        </w:rPr>
        <w:drawing>
          <wp:anchor distT="0" distB="0" distL="114300" distR="114300" simplePos="0" relativeHeight="251626496" behindDoc="1" locked="0" layoutInCell="0" allowOverlap="1">
            <wp:simplePos x="0" y="0"/>
            <wp:positionH relativeFrom="column">
              <wp:posOffset>3329940</wp:posOffset>
            </wp:positionH>
            <wp:positionV relativeFrom="paragraph">
              <wp:posOffset>-208915</wp:posOffset>
            </wp:positionV>
            <wp:extent cx="382270" cy="1799590"/>
            <wp:effectExtent l="19050" t="0" r="0" b="0"/>
            <wp:wrapNone/>
            <wp:docPr id="244" name="Image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a:picLocks noChangeAspect="1" noChangeArrowheads="1"/>
                    </pic:cNvPicPr>
                  </pic:nvPicPr>
                  <pic:blipFill>
                    <a:blip r:embed="rId49"/>
                    <a:srcRect/>
                    <a:stretch>
                      <a:fillRect/>
                    </a:stretch>
                  </pic:blipFill>
                  <pic:spPr bwMode="auto">
                    <a:xfrm>
                      <a:off x="0" y="0"/>
                      <a:ext cx="382270" cy="1799590"/>
                    </a:xfrm>
                    <a:prstGeom prst="rect">
                      <a:avLst/>
                    </a:prstGeom>
                    <a:noFill/>
                  </pic:spPr>
                </pic:pic>
              </a:graphicData>
            </a:graphic>
          </wp:anchor>
        </w:drawing>
      </w:r>
    </w:p>
    <w:tbl>
      <w:tblPr>
        <w:tblW w:w="0" w:type="auto"/>
        <w:tblInd w:w="560" w:type="dxa"/>
        <w:tblLayout w:type="fixed"/>
        <w:tblCellMar>
          <w:left w:w="0" w:type="dxa"/>
          <w:right w:w="0" w:type="dxa"/>
        </w:tblCellMar>
        <w:tblLook w:val="0000" w:firstRow="0" w:lastRow="0" w:firstColumn="0" w:lastColumn="0" w:noHBand="0" w:noVBand="0"/>
      </w:tblPr>
      <w:tblGrid>
        <w:gridCol w:w="800"/>
        <w:gridCol w:w="680"/>
        <w:gridCol w:w="1860"/>
        <w:gridCol w:w="1800"/>
      </w:tblGrid>
      <w:tr w:rsidR="005D2A42">
        <w:trPr>
          <w:trHeight w:val="482"/>
        </w:trPr>
        <w:tc>
          <w:tcPr>
            <w:tcW w:w="800" w:type="dxa"/>
            <w:vMerge w:val="restart"/>
            <w:shd w:val="clear" w:color="auto" w:fill="auto"/>
            <w:vAlign w:val="bottom"/>
          </w:tcPr>
          <w:p w:rsidR="005D2A42" w:rsidRDefault="00B5397D">
            <w:pPr>
              <w:spacing w:line="0" w:lineRule="atLeast"/>
              <w:rPr>
                <w:rFonts w:ascii="Gill Sans MT" w:eastAsia="Gill Sans MT" w:hAnsi="Gill Sans MT"/>
                <w:sz w:val="22"/>
              </w:rPr>
            </w:pPr>
            <w:r>
              <w:rPr>
                <w:rFonts w:ascii="Gill Sans MT" w:eastAsia="Gill Sans MT" w:hAnsi="Gill Sans MT"/>
                <w:sz w:val="22"/>
              </w:rPr>
              <w:t>Nord</w:t>
            </w:r>
          </w:p>
        </w:tc>
        <w:tc>
          <w:tcPr>
            <w:tcW w:w="680" w:type="dxa"/>
            <w:vMerge w:val="restart"/>
            <w:shd w:val="clear" w:color="auto" w:fill="auto"/>
            <w:vAlign w:val="bottom"/>
          </w:tcPr>
          <w:p w:rsidR="005D2A42" w:rsidRDefault="00B5397D">
            <w:pPr>
              <w:spacing w:line="0" w:lineRule="atLeast"/>
              <w:jc w:val="right"/>
              <w:rPr>
                <w:rFonts w:ascii="Gill Sans MT" w:eastAsia="Gill Sans MT" w:hAnsi="Gill Sans MT"/>
                <w:color w:val="2A8635"/>
                <w:sz w:val="22"/>
              </w:rPr>
            </w:pPr>
            <w:r>
              <w:rPr>
                <w:rFonts w:ascii="Gill Sans MT" w:eastAsia="Gill Sans MT" w:hAnsi="Gill Sans MT"/>
                <w:color w:val="2A8635"/>
                <w:sz w:val="22"/>
              </w:rPr>
              <w:t>10,3</w:t>
            </w:r>
          </w:p>
        </w:tc>
        <w:tc>
          <w:tcPr>
            <w:tcW w:w="1860" w:type="dxa"/>
            <w:shd w:val="clear" w:color="auto" w:fill="auto"/>
            <w:vAlign w:val="bottom"/>
          </w:tcPr>
          <w:p w:rsidR="005D2A42" w:rsidRDefault="00B5397D">
            <w:pPr>
              <w:spacing w:line="0" w:lineRule="atLeast"/>
              <w:ind w:right="1370"/>
              <w:jc w:val="right"/>
              <w:rPr>
                <w:rFonts w:ascii="Gill Sans MT" w:eastAsia="Gill Sans MT" w:hAnsi="Gill Sans MT"/>
                <w:color w:val="73D37E"/>
                <w:w w:val="95"/>
                <w:sz w:val="22"/>
              </w:rPr>
            </w:pPr>
            <w:r>
              <w:rPr>
                <w:rFonts w:ascii="Gill Sans MT" w:eastAsia="Gill Sans MT" w:hAnsi="Gill Sans MT"/>
                <w:color w:val="73D37E"/>
                <w:w w:val="95"/>
                <w:sz w:val="22"/>
              </w:rPr>
              <w:t>23,6</w:t>
            </w:r>
          </w:p>
        </w:tc>
        <w:tc>
          <w:tcPr>
            <w:tcW w:w="1800" w:type="dxa"/>
            <w:vMerge w:val="restart"/>
            <w:shd w:val="clear" w:color="auto" w:fill="auto"/>
            <w:vAlign w:val="bottom"/>
          </w:tcPr>
          <w:p w:rsidR="005D2A42" w:rsidRDefault="00B5397D">
            <w:pPr>
              <w:spacing w:line="687" w:lineRule="exact"/>
              <w:jc w:val="right"/>
              <w:rPr>
                <w:rFonts w:ascii="Arial" w:eastAsia="Arial" w:hAnsi="Arial"/>
                <w:color w:val="FFFFFF"/>
                <w:sz w:val="60"/>
              </w:rPr>
            </w:pPr>
            <w:r>
              <w:rPr>
                <w:rFonts w:ascii="Arial" w:eastAsia="Arial" w:hAnsi="Arial"/>
                <w:color w:val="FFFFFF"/>
                <w:sz w:val="60"/>
              </w:rPr>
              <w:t>4</w:t>
            </w:r>
          </w:p>
        </w:tc>
      </w:tr>
      <w:tr w:rsidR="005D2A42">
        <w:trPr>
          <w:trHeight w:val="235"/>
        </w:trPr>
        <w:tc>
          <w:tcPr>
            <w:tcW w:w="800" w:type="dxa"/>
            <w:vMerge/>
            <w:shd w:val="clear" w:color="auto" w:fill="auto"/>
            <w:vAlign w:val="bottom"/>
          </w:tcPr>
          <w:p w:rsidR="005D2A42" w:rsidRDefault="005D2A42">
            <w:pPr>
              <w:spacing w:line="0" w:lineRule="atLeast"/>
              <w:rPr>
                <w:rFonts w:ascii="Times New Roman" w:eastAsia="Times New Roman" w:hAnsi="Times New Roman"/>
              </w:rPr>
            </w:pPr>
          </w:p>
        </w:tc>
        <w:tc>
          <w:tcPr>
            <w:tcW w:w="680" w:type="dxa"/>
            <w:vMerge/>
            <w:shd w:val="clear" w:color="auto" w:fill="auto"/>
            <w:vAlign w:val="bottom"/>
          </w:tcPr>
          <w:p w:rsidR="005D2A42" w:rsidRDefault="005D2A42">
            <w:pPr>
              <w:spacing w:line="0" w:lineRule="atLeast"/>
              <w:rPr>
                <w:rFonts w:ascii="Times New Roman" w:eastAsia="Times New Roman" w:hAnsi="Times New Roman"/>
              </w:rPr>
            </w:pPr>
          </w:p>
        </w:tc>
        <w:tc>
          <w:tcPr>
            <w:tcW w:w="1860" w:type="dxa"/>
            <w:shd w:val="clear" w:color="auto" w:fill="auto"/>
            <w:vAlign w:val="bottom"/>
          </w:tcPr>
          <w:p w:rsidR="005D2A42" w:rsidRDefault="005D2A42">
            <w:pPr>
              <w:spacing w:line="0" w:lineRule="atLeast"/>
              <w:rPr>
                <w:rFonts w:ascii="Times New Roman" w:eastAsia="Times New Roman" w:hAnsi="Times New Roman"/>
              </w:rPr>
            </w:pPr>
          </w:p>
        </w:tc>
        <w:tc>
          <w:tcPr>
            <w:tcW w:w="1800" w:type="dxa"/>
            <w:vMerge/>
            <w:shd w:val="clear" w:color="auto" w:fill="auto"/>
            <w:vAlign w:val="bottom"/>
          </w:tcPr>
          <w:p w:rsidR="005D2A42" w:rsidRDefault="005D2A42">
            <w:pPr>
              <w:spacing w:line="0" w:lineRule="atLeast"/>
              <w:rPr>
                <w:rFonts w:ascii="Times New Roman" w:eastAsia="Times New Roman" w:hAnsi="Times New Roman"/>
              </w:rPr>
            </w:pPr>
          </w:p>
        </w:tc>
      </w:tr>
    </w:tbl>
    <w:p w:rsidR="005D2A42" w:rsidRDefault="00301681">
      <w:pPr>
        <w:spacing w:line="173" w:lineRule="exact"/>
        <w:rPr>
          <w:rFonts w:ascii="Times New Roman" w:eastAsia="Times New Roman" w:hAnsi="Times New Roman"/>
        </w:rPr>
      </w:pPr>
      <w:r>
        <w:rPr>
          <w:rFonts w:ascii="Times New Roman" w:eastAsia="Times New Roman" w:hAnsi="Times New Roman"/>
          <w:noProof/>
        </w:rPr>
        <w:drawing>
          <wp:anchor distT="0" distB="0" distL="114300" distR="114300" simplePos="0" relativeHeight="251627520" behindDoc="1" locked="0" layoutInCell="0" allowOverlap="1">
            <wp:simplePos x="0" y="0"/>
            <wp:positionH relativeFrom="column">
              <wp:posOffset>766445</wp:posOffset>
            </wp:positionH>
            <wp:positionV relativeFrom="paragraph">
              <wp:posOffset>-390525</wp:posOffset>
            </wp:positionV>
            <wp:extent cx="1896110" cy="2636520"/>
            <wp:effectExtent l="19050" t="0" r="8890" b="0"/>
            <wp:wrapNone/>
            <wp:docPr id="245" name="Image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76"/>
                    <a:srcRect/>
                    <a:stretch>
                      <a:fillRect/>
                    </a:stretch>
                  </pic:blipFill>
                  <pic:spPr bwMode="auto">
                    <a:xfrm>
                      <a:off x="0" y="0"/>
                      <a:ext cx="1896110" cy="2636520"/>
                    </a:xfrm>
                    <a:prstGeom prst="rect">
                      <a:avLst/>
                    </a:prstGeom>
                    <a:noFill/>
                  </pic:spPr>
                </pic:pic>
              </a:graphicData>
            </a:graphic>
          </wp:anchor>
        </w:drawing>
      </w:r>
    </w:p>
    <w:tbl>
      <w:tblPr>
        <w:tblW w:w="0" w:type="auto"/>
        <w:tblInd w:w="100" w:type="dxa"/>
        <w:tblLayout w:type="fixed"/>
        <w:tblCellMar>
          <w:left w:w="0" w:type="dxa"/>
          <w:right w:w="0" w:type="dxa"/>
        </w:tblCellMar>
        <w:tblLook w:val="0000" w:firstRow="0" w:lastRow="0" w:firstColumn="0" w:lastColumn="0" w:noHBand="0" w:noVBand="0"/>
      </w:tblPr>
      <w:tblGrid>
        <w:gridCol w:w="1140"/>
        <w:gridCol w:w="3060"/>
      </w:tblGrid>
      <w:tr w:rsidR="005D2A42">
        <w:trPr>
          <w:trHeight w:val="255"/>
        </w:trPr>
        <w:tc>
          <w:tcPr>
            <w:tcW w:w="1140" w:type="dxa"/>
            <w:vMerge w:val="restart"/>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Ouest</w:t>
            </w:r>
          </w:p>
        </w:tc>
        <w:tc>
          <w:tcPr>
            <w:tcW w:w="3060" w:type="dxa"/>
            <w:shd w:val="clear" w:color="auto" w:fill="auto"/>
            <w:vAlign w:val="bottom"/>
          </w:tcPr>
          <w:p w:rsidR="005D2A42" w:rsidRDefault="00B5397D">
            <w:pPr>
              <w:spacing w:line="0" w:lineRule="atLeast"/>
              <w:ind w:right="2350"/>
              <w:jc w:val="right"/>
              <w:rPr>
                <w:rFonts w:ascii="Gill Sans MT" w:eastAsia="Gill Sans MT" w:hAnsi="Gill Sans MT"/>
                <w:color w:val="73D37E"/>
                <w:sz w:val="22"/>
              </w:rPr>
            </w:pPr>
            <w:r>
              <w:rPr>
                <w:rFonts w:ascii="Gill Sans MT" w:eastAsia="Gill Sans MT" w:hAnsi="Gill Sans MT"/>
                <w:color w:val="73D37E"/>
                <w:sz w:val="22"/>
              </w:rPr>
              <w:t>7,3</w:t>
            </w:r>
          </w:p>
        </w:tc>
      </w:tr>
      <w:tr w:rsidR="005D2A42">
        <w:trPr>
          <w:trHeight w:val="128"/>
        </w:trPr>
        <w:tc>
          <w:tcPr>
            <w:tcW w:w="114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3060" w:type="dxa"/>
            <w:vMerge w:val="restart"/>
            <w:shd w:val="clear" w:color="auto" w:fill="auto"/>
            <w:vAlign w:val="bottom"/>
          </w:tcPr>
          <w:p w:rsidR="005D2A42" w:rsidRDefault="00B5397D">
            <w:pPr>
              <w:spacing w:line="0" w:lineRule="atLeast"/>
              <w:ind w:right="2470"/>
              <w:jc w:val="right"/>
              <w:rPr>
                <w:rFonts w:ascii="Gill Sans MT" w:eastAsia="Gill Sans MT" w:hAnsi="Gill Sans MT"/>
                <w:color w:val="2A8635"/>
                <w:sz w:val="22"/>
              </w:rPr>
            </w:pPr>
            <w:r>
              <w:rPr>
                <w:rFonts w:ascii="Gill Sans MT" w:eastAsia="Gill Sans MT" w:hAnsi="Gill Sans MT"/>
                <w:color w:val="2A8635"/>
                <w:sz w:val="22"/>
              </w:rPr>
              <w:t>3,3</w:t>
            </w:r>
          </w:p>
        </w:tc>
      </w:tr>
      <w:tr w:rsidR="005D2A42">
        <w:trPr>
          <w:trHeight w:val="127"/>
        </w:trPr>
        <w:tc>
          <w:tcPr>
            <w:tcW w:w="1140" w:type="dxa"/>
            <w:shd w:val="clear" w:color="auto" w:fill="auto"/>
            <w:vAlign w:val="bottom"/>
          </w:tcPr>
          <w:p w:rsidR="005D2A42" w:rsidRDefault="005D2A42">
            <w:pPr>
              <w:spacing w:line="0" w:lineRule="atLeast"/>
              <w:rPr>
                <w:rFonts w:ascii="Times New Roman" w:eastAsia="Times New Roman" w:hAnsi="Times New Roman"/>
                <w:sz w:val="11"/>
              </w:rPr>
            </w:pPr>
          </w:p>
        </w:tc>
        <w:tc>
          <w:tcPr>
            <w:tcW w:w="3060" w:type="dxa"/>
            <w:vMerge/>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427"/>
        </w:trPr>
        <w:tc>
          <w:tcPr>
            <w:tcW w:w="1140" w:type="dxa"/>
            <w:vMerge w:val="restart"/>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Centre</w:t>
            </w:r>
          </w:p>
        </w:tc>
        <w:tc>
          <w:tcPr>
            <w:tcW w:w="3060" w:type="dxa"/>
            <w:shd w:val="clear" w:color="auto" w:fill="auto"/>
            <w:vAlign w:val="bottom"/>
          </w:tcPr>
          <w:p w:rsidR="005D2A42" w:rsidRDefault="00B5397D">
            <w:pPr>
              <w:spacing w:line="0" w:lineRule="atLeast"/>
              <w:ind w:right="2110"/>
              <w:jc w:val="right"/>
              <w:rPr>
                <w:rFonts w:ascii="Gill Sans MT" w:eastAsia="Gill Sans MT" w:hAnsi="Gill Sans MT"/>
                <w:color w:val="73D37E"/>
                <w:sz w:val="22"/>
              </w:rPr>
            </w:pPr>
            <w:r>
              <w:rPr>
                <w:rFonts w:ascii="Gill Sans MT" w:eastAsia="Gill Sans MT" w:hAnsi="Gill Sans MT"/>
                <w:color w:val="73D37E"/>
                <w:sz w:val="22"/>
              </w:rPr>
              <w:t>12,0</w:t>
            </w:r>
          </w:p>
        </w:tc>
      </w:tr>
      <w:tr w:rsidR="005D2A42">
        <w:trPr>
          <w:trHeight w:val="128"/>
        </w:trPr>
        <w:tc>
          <w:tcPr>
            <w:tcW w:w="114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3060" w:type="dxa"/>
            <w:vMerge w:val="restart"/>
            <w:shd w:val="clear" w:color="auto" w:fill="auto"/>
            <w:vAlign w:val="bottom"/>
          </w:tcPr>
          <w:p w:rsidR="005D2A42" w:rsidRDefault="00B5397D">
            <w:pPr>
              <w:spacing w:line="0" w:lineRule="atLeast"/>
              <w:ind w:right="2470"/>
              <w:jc w:val="right"/>
              <w:rPr>
                <w:rFonts w:ascii="Gill Sans MT" w:eastAsia="Gill Sans MT" w:hAnsi="Gill Sans MT"/>
                <w:color w:val="2A8635"/>
                <w:sz w:val="22"/>
              </w:rPr>
            </w:pPr>
            <w:r>
              <w:rPr>
                <w:rFonts w:ascii="Gill Sans MT" w:eastAsia="Gill Sans MT" w:hAnsi="Gill Sans MT"/>
                <w:color w:val="2A8635"/>
                <w:sz w:val="22"/>
              </w:rPr>
              <w:t>3,3</w:t>
            </w:r>
          </w:p>
        </w:tc>
      </w:tr>
      <w:tr w:rsidR="005D2A42">
        <w:trPr>
          <w:trHeight w:val="127"/>
        </w:trPr>
        <w:tc>
          <w:tcPr>
            <w:tcW w:w="1140" w:type="dxa"/>
            <w:shd w:val="clear" w:color="auto" w:fill="auto"/>
            <w:vAlign w:val="bottom"/>
          </w:tcPr>
          <w:p w:rsidR="005D2A42" w:rsidRDefault="005D2A42">
            <w:pPr>
              <w:spacing w:line="0" w:lineRule="atLeast"/>
              <w:rPr>
                <w:rFonts w:ascii="Times New Roman" w:eastAsia="Times New Roman" w:hAnsi="Times New Roman"/>
                <w:sz w:val="11"/>
              </w:rPr>
            </w:pPr>
          </w:p>
        </w:tc>
        <w:tc>
          <w:tcPr>
            <w:tcW w:w="3060" w:type="dxa"/>
            <w:vMerge/>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427"/>
        </w:trPr>
        <w:tc>
          <w:tcPr>
            <w:tcW w:w="1140" w:type="dxa"/>
            <w:vMerge w:val="restart"/>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Sud-Est</w:t>
            </w:r>
          </w:p>
        </w:tc>
        <w:tc>
          <w:tcPr>
            <w:tcW w:w="3060" w:type="dxa"/>
            <w:shd w:val="clear" w:color="auto" w:fill="auto"/>
            <w:vAlign w:val="bottom"/>
          </w:tcPr>
          <w:p w:rsidR="005D2A42" w:rsidRDefault="00B5397D">
            <w:pPr>
              <w:spacing w:line="0" w:lineRule="atLeast"/>
              <w:jc w:val="right"/>
              <w:rPr>
                <w:rFonts w:ascii="Gill Sans MT" w:eastAsia="Gill Sans MT" w:hAnsi="Gill Sans MT"/>
                <w:color w:val="73D37E"/>
                <w:sz w:val="22"/>
              </w:rPr>
            </w:pPr>
            <w:r>
              <w:rPr>
                <w:rFonts w:ascii="Gill Sans MT" w:eastAsia="Gill Sans MT" w:hAnsi="Gill Sans MT"/>
                <w:color w:val="73D37E"/>
                <w:sz w:val="22"/>
              </w:rPr>
              <w:t>87,4</w:t>
            </w:r>
          </w:p>
        </w:tc>
      </w:tr>
      <w:tr w:rsidR="005D2A42">
        <w:trPr>
          <w:trHeight w:val="129"/>
        </w:trPr>
        <w:tc>
          <w:tcPr>
            <w:tcW w:w="114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3060" w:type="dxa"/>
            <w:vMerge w:val="restart"/>
            <w:shd w:val="clear" w:color="auto" w:fill="auto"/>
            <w:vAlign w:val="bottom"/>
          </w:tcPr>
          <w:p w:rsidR="005D2A42" w:rsidRDefault="00B5397D">
            <w:pPr>
              <w:spacing w:line="0" w:lineRule="atLeast"/>
              <w:ind w:right="730"/>
              <w:jc w:val="right"/>
              <w:rPr>
                <w:rFonts w:ascii="Gill Sans MT" w:eastAsia="Gill Sans MT" w:hAnsi="Gill Sans MT"/>
                <w:color w:val="2A8635"/>
                <w:sz w:val="22"/>
              </w:rPr>
            </w:pPr>
            <w:r>
              <w:rPr>
                <w:rFonts w:ascii="Gill Sans MT" w:eastAsia="Gill Sans MT" w:hAnsi="Gill Sans MT"/>
                <w:color w:val="2A8635"/>
                <w:sz w:val="22"/>
              </w:rPr>
              <w:t>58,6</w:t>
            </w:r>
          </w:p>
        </w:tc>
      </w:tr>
      <w:tr w:rsidR="005D2A42">
        <w:trPr>
          <w:trHeight w:val="127"/>
        </w:trPr>
        <w:tc>
          <w:tcPr>
            <w:tcW w:w="1140" w:type="dxa"/>
            <w:shd w:val="clear" w:color="auto" w:fill="auto"/>
            <w:vAlign w:val="bottom"/>
          </w:tcPr>
          <w:p w:rsidR="005D2A42" w:rsidRDefault="005D2A42">
            <w:pPr>
              <w:spacing w:line="0" w:lineRule="atLeast"/>
              <w:rPr>
                <w:rFonts w:ascii="Times New Roman" w:eastAsia="Times New Roman" w:hAnsi="Times New Roman"/>
                <w:sz w:val="11"/>
              </w:rPr>
            </w:pPr>
          </w:p>
        </w:tc>
        <w:tc>
          <w:tcPr>
            <w:tcW w:w="3060" w:type="dxa"/>
            <w:vMerge/>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427"/>
        </w:trPr>
        <w:tc>
          <w:tcPr>
            <w:tcW w:w="1140" w:type="dxa"/>
            <w:vMerge w:val="restart"/>
            <w:shd w:val="clear" w:color="auto" w:fill="auto"/>
            <w:vAlign w:val="bottom"/>
          </w:tcPr>
          <w:p w:rsidR="005D2A42" w:rsidRDefault="00B5397D">
            <w:pPr>
              <w:spacing w:line="0" w:lineRule="atLeast"/>
              <w:ind w:right="90"/>
              <w:jc w:val="right"/>
              <w:rPr>
                <w:rFonts w:ascii="Gill Sans MT" w:eastAsia="Gill Sans MT" w:hAnsi="Gill Sans MT"/>
                <w:w w:val="96"/>
                <w:sz w:val="22"/>
              </w:rPr>
            </w:pPr>
            <w:r>
              <w:rPr>
                <w:rFonts w:ascii="Gill Sans MT" w:eastAsia="Gill Sans MT" w:hAnsi="Gill Sans MT"/>
                <w:w w:val="96"/>
                <w:sz w:val="22"/>
              </w:rPr>
              <w:t>Sud-Ouest</w:t>
            </w:r>
          </w:p>
        </w:tc>
        <w:tc>
          <w:tcPr>
            <w:tcW w:w="3060" w:type="dxa"/>
            <w:shd w:val="clear" w:color="auto" w:fill="auto"/>
            <w:vAlign w:val="bottom"/>
          </w:tcPr>
          <w:p w:rsidR="005D2A42" w:rsidRDefault="00B5397D">
            <w:pPr>
              <w:spacing w:line="0" w:lineRule="atLeast"/>
              <w:ind w:right="1710"/>
              <w:jc w:val="right"/>
              <w:rPr>
                <w:rFonts w:ascii="Gill Sans MT" w:eastAsia="Gill Sans MT" w:hAnsi="Gill Sans MT"/>
                <w:color w:val="73D37E"/>
                <w:sz w:val="22"/>
              </w:rPr>
            </w:pPr>
            <w:r>
              <w:rPr>
                <w:rFonts w:ascii="Gill Sans MT" w:eastAsia="Gill Sans MT" w:hAnsi="Gill Sans MT"/>
                <w:color w:val="73D37E"/>
                <w:sz w:val="22"/>
              </w:rPr>
              <w:t>25,3</w:t>
            </w:r>
          </w:p>
        </w:tc>
      </w:tr>
      <w:tr w:rsidR="005D2A42">
        <w:trPr>
          <w:trHeight w:val="129"/>
        </w:trPr>
        <w:tc>
          <w:tcPr>
            <w:tcW w:w="114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3060" w:type="dxa"/>
            <w:vMerge w:val="restart"/>
            <w:shd w:val="clear" w:color="auto" w:fill="auto"/>
            <w:vAlign w:val="bottom"/>
          </w:tcPr>
          <w:p w:rsidR="005D2A42" w:rsidRDefault="00B5397D">
            <w:pPr>
              <w:spacing w:line="0" w:lineRule="atLeast"/>
              <w:ind w:right="2370"/>
              <w:jc w:val="right"/>
              <w:rPr>
                <w:rFonts w:ascii="Gill Sans MT" w:eastAsia="Gill Sans MT" w:hAnsi="Gill Sans MT"/>
                <w:color w:val="2A8635"/>
                <w:sz w:val="22"/>
              </w:rPr>
            </w:pPr>
            <w:r>
              <w:rPr>
                <w:rFonts w:ascii="Gill Sans MT" w:eastAsia="Gill Sans MT" w:hAnsi="Gill Sans MT"/>
                <w:color w:val="2A8635"/>
                <w:sz w:val="22"/>
              </w:rPr>
              <w:t>6,6</w:t>
            </w:r>
          </w:p>
        </w:tc>
      </w:tr>
      <w:tr w:rsidR="005D2A42">
        <w:trPr>
          <w:trHeight w:val="127"/>
        </w:trPr>
        <w:tc>
          <w:tcPr>
            <w:tcW w:w="1140" w:type="dxa"/>
            <w:shd w:val="clear" w:color="auto" w:fill="auto"/>
            <w:vAlign w:val="bottom"/>
          </w:tcPr>
          <w:p w:rsidR="005D2A42" w:rsidRDefault="005D2A42">
            <w:pPr>
              <w:spacing w:line="0" w:lineRule="atLeast"/>
              <w:rPr>
                <w:rFonts w:ascii="Times New Roman" w:eastAsia="Times New Roman" w:hAnsi="Times New Roman"/>
                <w:sz w:val="11"/>
              </w:rPr>
            </w:pPr>
          </w:p>
        </w:tc>
        <w:tc>
          <w:tcPr>
            <w:tcW w:w="3060" w:type="dxa"/>
            <w:vMerge/>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427"/>
        </w:trPr>
        <w:tc>
          <w:tcPr>
            <w:tcW w:w="1140" w:type="dxa"/>
            <w:vMerge w:val="restart"/>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National</w:t>
            </w:r>
          </w:p>
        </w:tc>
        <w:tc>
          <w:tcPr>
            <w:tcW w:w="3060" w:type="dxa"/>
            <w:shd w:val="clear" w:color="auto" w:fill="auto"/>
            <w:vAlign w:val="bottom"/>
          </w:tcPr>
          <w:p w:rsidR="005D2A42" w:rsidRDefault="00B5397D">
            <w:pPr>
              <w:spacing w:line="0" w:lineRule="atLeast"/>
              <w:ind w:right="2010"/>
              <w:jc w:val="right"/>
              <w:rPr>
                <w:rFonts w:ascii="Gill Sans MT" w:eastAsia="Gill Sans MT" w:hAnsi="Gill Sans MT"/>
                <w:color w:val="73D37E"/>
                <w:sz w:val="22"/>
              </w:rPr>
            </w:pPr>
            <w:r>
              <w:rPr>
                <w:rFonts w:ascii="Gill Sans MT" w:eastAsia="Gill Sans MT" w:hAnsi="Gill Sans MT"/>
                <w:color w:val="73D37E"/>
                <w:sz w:val="22"/>
              </w:rPr>
              <w:t>15,2</w:t>
            </w:r>
          </w:p>
        </w:tc>
      </w:tr>
      <w:tr w:rsidR="005D2A42">
        <w:trPr>
          <w:trHeight w:val="128"/>
        </w:trPr>
        <w:tc>
          <w:tcPr>
            <w:tcW w:w="114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3060" w:type="dxa"/>
            <w:vMerge w:val="restart"/>
            <w:shd w:val="clear" w:color="auto" w:fill="auto"/>
            <w:vAlign w:val="bottom"/>
          </w:tcPr>
          <w:p w:rsidR="005D2A42" w:rsidRDefault="00B5397D">
            <w:pPr>
              <w:spacing w:line="0" w:lineRule="atLeast"/>
              <w:ind w:right="2350"/>
              <w:jc w:val="right"/>
              <w:rPr>
                <w:rFonts w:ascii="Gill Sans MT" w:eastAsia="Gill Sans MT" w:hAnsi="Gill Sans MT"/>
                <w:color w:val="2A8635"/>
                <w:sz w:val="22"/>
              </w:rPr>
            </w:pPr>
            <w:r>
              <w:rPr>
                <w:rFonts w:ascii="Gill Sans MT" w:eastAsia="Gill Sans MT" w:hAnsi="Gill Sans MT"/>
                <w:color w:val="2A8635"/>
                <w:sz w:val="22"/>
              </w:rPr>
              <w:t>7,1</w:t>
            </w:r>
          </w:p>
        </w:tc>
      </w:tr>
      <w:tr w:rsidR="005D2A42">
        <w:trPr>
          <w:trHeight w:val="127"/>
        </w:trPr>
        <w:tc>
          <w:tcPr>
            <w:tcW w:w="1140" w:type="dxa"/>
            <w:shd w:val="clear" w:color="auto" w:fill="auto"/>
            <w:vAlign w:val="bottom"/>
          </w:tcPr>
          <w:p w:rsidR="005D2A42" w:rsidRDefault="005D2A42">
            <w:pPr>
              <w:spacing w:line="0" w:lineRule="atLeast"/>
              <w:rPr>
                <w:rFonts w:ascii="Times New Roman" w:eastAsia="Times New Roman" w:hAnsi="Times New Roman"/>
                <w:sz w:val="11"/>
              </w:rPr>
            </w:pPr>
          </w:p>
        </w:tc>
        <w:tc>
          <w:tcPr>
            <w:tcW w:w="3060" w:type="dxa"/>
            <w:vMerge/>
            <w:shd w:val="clear" w:color="auto" w:fill="auto"/>
            <w:vAlign w:val="bottom"/>
          </w:tcPr>
          <w:p w:rsidR="005D2A42" w:rsidRDefault="005D2A42">
            <w:pPr>
              <w:spacing w:line="0" w:lineRule="atLeast"/>
              <w:rPr>
                <w:rFonts w:ascii="Times New Roman" w:eastAsia="Times New Roman" w:hAnsi="Times New Roman"/>
                <w:sz w:val="11"/>
              </w:rPr>
            </w:pPr>
          </w:p>
        </w:tc>
      </w:tr>
    </w:tbl>
    <w:p w:rsidR="005D2A42" w:rsidRDefault="005D2A42">
      <w:pPr>
        <w:spacing w:line="294" w:lineRule="exact"/>
        <w:rPr>
          <w:rFonts w:ascii="Times New Roman" w:eastAsia="Times New Roman" w:hAnsi="Times New Roman"/>
        </w:rPr>
      </w:pPr>
    </w:p>
    <w:p w:rsidR="005D2A42" w:rsidRDefault="00B5397D">
      <w:pPr>
        <w:spacing w:line="0" w:lineRule="atLeast"/>
        <w:ind w:left="1020"/>
        <w:rPr>
          <w:rFonts w:ascii="Gill Sans MT" w:eastAsia="Gill Sans MT" w:hAnsi="Gill Sans MT"/>
          <w:color w:val="FFFFFF"/>
        </w:rPr>
      </w:pPr>
      <w:r>
        <w:rPr>
          <w:rFonts w:ascii="Gill Sans MT" w:eastAsia="Gill Sans MT" w:hAnsi="Gill Sans MT"/>
          <w:color w:val="FFFFFF"/>
        </w:rPr>
        <w:t>Echelle nationale des scores</w:t>
      </w:r>
    </w:p>
    <w:p w:rsidR="005D2A42" w:rsidRDefault="00301681">
      <w:pPr>
        <w:spacing w:line="1" w:lineRule="exact"/>
        <w:rPr>
          <w:rFonts w:ascii="Times New Roman" w:eastAsia="Times New Roman" w:hAnsi="Times New Roman"/>
        </w:rPr>
      </w:pPr>
      <w:r>
        <w:rPr>
          <w:rFonts w:ascii="Gill Sans MT" w:eastAsia="Gill Sans MT" w:hAnsi="Gill Sans MT"/>
          <w:noProof/>
          <w:color w:val="FFFFFF"/>
        </w:rPr>
        <w:drawing>
          <wp:anchor distT="0" distB="0" distL="114300" distR="114300" simplePos="0" relativeHeight="251628544" behindDoc="1" locked="0" layoutInCell="0" allowOverlap="1">
            <wp:simplePos x="0" y="0"/>
            <wp:positionH relativeFrom="column">
              <wp:posOffset>635</wp:posOffset>
            </wp:positionH>
            <wp:positionV relativeFrom="paragraph">
              <wp:posOffset>-132715</wp:posOffset>
            </wp:positionV>
            <wp:extent cx="2812415" cy="147955"/>
            <wp:effectExtent l="19050" t="0" r="6985" b="0"/>
            <wp:wrapNone/>
            <wp:docPr id="246" name="Image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74"/>
                    <a:srcRect/>
                    <a:stretch>
                      <a:fillRect/>
                    </a:stretch>
                  </pic:blipFill>
                  <pic:spPr bwMode="auto">
                    <a:xfrm>
                      <a:off x="0" y="0"/>
                      <a:ext cx="2812415" cy="147955"/>
                    </a:xfrm>
                    <a:prstGeom prst="rect">
                      <a:avLst/>
                    </a:prstGeom>
                    <a:noFill/>
                  </pic:spPr>
                </pic:pic>
              </a:graphicData>
            </a:graphic>
          </wp:anchor>
        </w:drawing>
      </w:r>
    </w:p>
    <w:p w:rsidR="005D2A42" w:rsidRDefault="00B5397D">
      <w:pPr>
        <w:spacing w:line="0" w:lineRule="atLeast"/>
        <w:ind w:left="840"/>
        <w:rPr>
          <w:rFonts w:ascii="Gill Sans MT" w:eastAsia="Gill Sans MT" w:hAnsi="Gill Sans MT"/>
          <w:color w:val="FFFFFF"/>
        </w:rPr>
      </w:pPr>
      <w:r>
        <w:rPr>
          <w:rFonts w:ascii="Gill Sans MT" w:eastAsia="Gill Sans MT" w:hAnsi="Gill Sans MT"/>
          <w:color w:val="FFFFFF"/>
        </w:rPr>
        <w:t>Echelle internationale des scores</w:t>
      </w:r>
    </w:p>
    <w:p w:rsidR="005D2A42" w:rsidRDefault="00301681">
      <w:pPr>
        <w:spacing w:line="0" w:lineRule="atLeast"/>
        <w:ind w:left="840"/>
        <w:rPr>
          <w:rFonts w:ascii="Gill Sans MT" w:eastAsia="Gill Sans MT" w:hAnsi="Gill Sans MT"/>
          <w:color w:val="FFFFFF"/>
        </w:rPr>
        <w:sectPr w:rsidR="005D2A42">
          <w:type w:val="continuous"/>
          <w:pgSz w:w="11900" w:h="16838"/>
          <w:pgMar w:top="793" w:right="140" w:bottom="264" w:left="1420" w:header="0" w:footer="0" w:gutter="0"/>
          <w:cols w:num="2" w:space="0" w:equalWidth="0">
            <w:col w:w="4640" w:space="0"/>
            <w:col w:w="5700"/>
          </w:cols>
          <w:docGrid w:linePitch="360"/>
        </w:sectPr>
      </w:pPr>
      <w:r>
        <w:rPr>
          <w:rFonts w:ascii="Gill Sans MT" w:eastAsia="Gill Sans MT" w:hAnsi="Gill Sans MT"/>
          <w:noProof/>
          <w:color w:val="FFFFFF"/>
        </w:rPr>
        <w:drawing>
          <wp:anchor distT="0" distB="0" distL="114300" distR="114300" simplePos="0" relativeHeight="251629568" behindDoc="1" locked="0" layoutInCell="0" allowOverlap="1">
            <wp:simplePos x="0" y="0"/>
            <wp:positionH relativeFrom="column">
              <wp:posOffset>635</wp:posOffset>
            </wp:positionH>
            <wp:positionV relativeFrom="paragraph">
              <wp:posOffset>-132715</wp:posOffset>
            </wp:positionV>
            <wp:extent cx="2812415" cy="146050"/>
            <wp:effectExtent l="19050" t="0" r="6985" b="0"/>
            <wp:wrapNone/>
            <wp:docPr id="247" name="Image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75"/>
                    <a:srcRect/>
                    <a:stretch>
                      <a:fillRect/>
                    </a:stretch>
                  </pic:blipFill>
                  <pic:spPr bwMode="auto">
                    <a:xfrm>
                      <a:off x="0" y="0"/>
                      <a:ext cx="2812415" cy="146050"/>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332" w:lineRule="exact"/>
        <w:rPr>
          <w:rFonts w:ascii="Times New Roman" w:eastAsia="Times New Roman" w:hAnsi="Times New Roman"/>
        </w:rPr>
      </w:pPr>
    </w:p>
    <w:p w:rsidR="005D2A42" w:rsidRDefault="00B5397D">
      <w:pPr>
        <w:spacing w:line="288" w:lineRule="auto"/>
        <w:jc w:val="both"/>
        <w:rPr>
          <w:rFonts w:ascii="Arial" w:eastAsia="Arial" w:hAnsi="Arial"/>
          <w:sz w:val="19"/>
        </w:rPr>
      </w:pPr>
      <w:r>
        <w:rPr>
          <w:rFonts w:ascii="Arial" w:eastAsia="Arial" w:hAnsi="Arial"/>
          <w:sz w:val="19"/>
        </w:rPr>
        <w:t>En lecture comme en mathématiques, les proportions d’élèves atypiques positifs sénégalais pour le niveau international sont plus élevées que celles observées pour le niveau national. Ce constat est étroitement lié au fait que les percentiles de la distribution au niveau national des scores du pays en lecture et mathématiques sont plus élevés que les percentiles de la distribution des scores dans les deux disciplines</w:t>
      </w:r>
    </w:p>
    <w:p w:rsidR="005D2A42" w:rsidRDefault="005D2A42">
      <w:pPr>
        <w:spacing w:line="288" w:lineRule="auto"/>
        <w:jc w:val="both"/>
        <w:rPr>
          <w:rFonts w:ascii="Arial" w:eastAsia="Arial" w:hAnsi="Arial"/>
          <w:sz w:val="19"/>
        </w:rPr>
        <w:sectPr w:rsidR="005D2A42">
          <w:type w:val="continuous"/>
          <w:pgSz w:w="11900" w:h="16838"/>
          <w:pgMar w:top="793" w:right="1420" w:bottom="264" w:left="1420" w:header="0" w:footer="0" w:gutter="0"/>
          <w:cols w:space="0" w:equalWidth="0">
            <w:col w:w="906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85"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73</w:t>
      </w:r>
    </w:p>
    <w:p w:rsidR="005D2A42" w:rsidRDefault="006A2137">
      <w:pPr>
        <w:spacing w:line="20" w:lineRule="exact"/>
        <w:rPr>
          <w:rFonts w:ascii="Times New Roman" w:eastAsia="Times New Roman" w:hAnsi="Times New Roman"/>
        </w:rPr>
      </w:pPr>
      <w:r>
        <w:rPr>
          <w:rFonts w:ascii="Arial" w:eastAsia="Arial" w:hAnsi="Arial"/>
          <w:b/>
          <w:sz w:val="19"/>
        </w:rPr>
        <w:pict>
          <v:line id="_x0000_s1272" style="position:absolute;z-index:-251685888"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93" w:right="980" w:bottom="264" w:left="8420" w:header="0" w:footer="0" w:gutter="0"/>
          <w:cols w:space="0" w:equalWidth="0">
            <w:col w:w="2500"/>
          </w:cols>
          <w:docGrid w:linePitch="360"/>
        </w:sectPr>
      </w:pPr>
    </w:p>
    <w:p w:rsidR="005D2A42" w:rsidRDefault="00B5397D">
      <w:pPr>
        <w:spacing w:line="239" w:lineRule="auto"/>
        <w:rPr>
          <w:rFonts w:ascii="Arial" w:eastAsia="Arial" w:hAnsi="Arial"/>
          <w:color w:val="906FA9"/>
        </w:rPr>
      </w:pPr>
      <w:bookmarkStart w:id="73" w:name="page74"/>
      <w:bookmarkEnd w:id="73"/>
      <w:r>
        <w:rPr>
          <w:rFonts w:ascii="Arial" w:eastAsia="Arial" w:hAnsi="Arial"/>
          <w:color w:val="906FA9"/>
        </w:rPr>
        <w:lastRenderedPageBreak/>
        <w:t>CHAPITRE 4</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9" w:lineRule="exact"/>
        <w:rPr>
          <w:rFonts w:ascii="Times New Roman" w:eastAsia="Times New Roman" w:hAnsi="Times New Roman"/>
        </w:rPr>
      </w:pPr>
    </w:p>
    <w:p w:rsidR="005D2A42" w:rsidRDefault="00B5397D">
      <w:pPr>
        <w:spacing w:line="309" w:lineRule="auto"/>
        <w:jc w:val="both"/>
        <w:rPr>
          <w:rFonts w:ascii="Arial" w:eastAsia="Arial" w:hAnsi="Arial"/>
          <w:sz w:val="19"/>
        </w:rPr>
      </w:pPr>
      <w:proofErr w:type="gramStart"/>
      <w:r>
        <w:rPr>
          <w:rFonts w:ascii="Arial" w:eastAsia="Arial" w:hAnsi="Arial"/>
          <w:sz w:val="19"/>
        </w:rPr>
        <w:t>au</w:t>
      </w:r>
      <w:proofErr w:type="gramEnd"/>
      <w:r>
        <w:rPr>
          <w:rFonts w:ascii="Arial" w:eastAsia="Arial" w:hAnsi="Arial"/>
          <w:sz w:val="19"/>
        </w:rPr>
        <w:t xml:space="preserve"> niveau international (chapitre 3), ce qui se traduit par une moyenne nationale en lecture et mathématiques plus élevée que la moyenne internationale du PASEC</w:t>
      </w:r>
      <w:r>
        <w:rPr>
          <w:rFonts w:ascii="Arial" w:eastAsia="Arial" w:hAnsi="Arial"/>
          <w:i/>
          <w:sz w:val="19"/>
        </w:rPr>
        <w:t>2014</w:t>
      </w:r>
      <w:r>
        <w:rPr>
          <w:rFonts w:ascii="Arial" w:eastAsia="Arial" w:hAnsi="Arial"/>
          <w:sz w:val="19"/>
        </w:rPr>
        <w:t xml:space="preserve"> dans les mêmes disciplines.</w:t>
      </w:r>
    </w:p>
    <w:p w:rsidR="005D2A42" w:rsidRDefault="005D2A42">
      <w:pPr>
        <w:spacing w:line="59" w:lineRule="exact"/>
        <w:rPr>
          <w:rFonts w:ascii="Times New Roman" w:eastAsia="Times New Roman" w:hAnsi="Times New Roman"/>
        </w:rPr>
      </w:pPr>
    </w:p>
    <w:p w:rsidR="005D2A42" w:rsidRDefault="00B5397D">
      <w:pPr>
        <w:spacing w:line="266" w:lineRule="auto"/>
        <w:jc w:val="both"/>
        <w:rPr>
          <w:rFonts w:ascii="Arial" w:eastAsia="Arial" w:hAnsi="Arial"/>
        </w:rPr>
      </w:pPr>
      <w:r>
        <w:rPr>
          <w:rFonts w:ascii="Arial" w:eastAsia="Arial" w:hAnsi="Arial"/>
        </w:rPr>
        <w:t>En lecture, on observe que la plus forte proportion des élèves atypiques positifs se situe dans la région de l’Ouest. En effet, 34 % des élèves défavorisés dans la région de la capitale surmontent, leur milieu social pour obtenir des performances élevées au niveau national. Par contre, avec les seuils de césure internationaux, plus de 59 % des élèves sont atypiques positifs. Ce résultat témoigne des performances particulièrement élevés dans cette zone éducative comparativement aux autres zones. Les pourcentages d’élèves atypiques positifs les plus faibles sont cependant observés au Sud-Est et au Sud-Ouest. La raison pourrait être due à l’état de conflit qui sévit dans la zone Sud.</w:t>
      </w:r>
    </w:p>
    <w:p w:rsidR="005D2A42" w:rsidRDefault="005D2A42">
      <w:pPr>
        <w:spacing w:line="105" w:lineRule="exact"/>
        <w:rPr>
          <w:rFonts w:ascii="Times New Roman" w:eastAsia="Times New Roman" w:hAnsi="Times New Roman"/>
        </w:rPr>
      </w:pPr>
    </w:p>
    <w:p w:rsidR="005D2A42" w:rsidRDefault="00B5397D">
      <w:pPr>
        <w:spacing w:line="276" w:lineRule="auto"/>
        <w:jc w:val="both"/>
        <w:rPr>
          <w:rFonts w:ascii="Arial" w:eastAsia="Arial" w:hAnsi="Arial"/>
          <w:sz w:val="19"/>
        </w:rPr>
      </w:pPr>
      <w:r>
        <w:rPr>
          <w:rFonts w:ascii="Arial" w:eastAsia="Arial" w:hAnsi="Arial"/>
          <w:sz w:val="19"/>
        </w:rPr>
        <w:t>En mathématiques, pour le niveau national, 10,6 % des élèves sont considérés atypiques positifs en mathématiques alors que cette proportion augmente sensiblement à 23,9 % pour le niveau international. La région Ouest se distingue avec des proportions d’élèves atypiques de 29,7% pour le niveau national et de 50,8 % pour le niveau international. Les cours de renforcement, les centres d’encadrements existant dans la capitale et l’entraide, le tutorat justifient en partie le pourcentage important d’élèves résilients c’est-à-dire atypiques positifs. Plus qu’ailleurs, à Dakar et Thiès, le nombre de parents alphabétisé demeure plus important. Dans les autres régions, les proportions d’élèves atypiques positifs pour le niveau national sont comprises entre 3 et 10 %. Les mêmes proportions pour le niveau international sont toutes supérieures à</w:t>
      </w:r>
    </w:p>
    <w:p w:rsidR="005D2A42" w:rsidRDefault="005D2A42">
      <w:pPr>
        <w:spacing w:line="7" w:lineRule="exact"/>
        <w:rPr>
          <w:rFonts w:ascii="Times New Roman" w:eastAsia="Times New Roman" w:hAnsi="Times New Roman"/>
        </w:rPr>
      </w:pPr>
    </w:p>
    <w:p w:rsidR="005D2A42" w:rsidRDefault="00B5397D">
      <w:pPr>
        <w:spacing w:line="0" w:lineRule="atLeast"/>
        <w:rPr>
          <w:rFonts w:ascii="Arial" w:eastAsia="Arial" w:hAnsi="Arial"/>
        </w:rPr>
      </w:pPr>
      <w:r>
        <w:rPr>
          <w:rFonts w:ascii="Arial" w:eastAsia="Arial" w:hAnsi="Arial"/>
        </w:rPr>
        <w:t>11 %. Par contre, les enfants trouvent moins d’opportunités d’apprentissage dans le reste du pays.</w:t>
      </w:r>
    </w:p>
    <w:p w:rsidR="005D2A42" w:rsidRDefault="005D2A42">
      <w:pPr>
        <w:spacing w:line="142" w:lineRule="exact"/>
        <w:rPr>
          <w:rFonts w:ascii="Times New Roman" w:eastAsia="Times New Roman" w:hAnsi="Times New Roman"/>
        </w:rPr>
      </w:pPr>
    </w:p>
    <w:p w:rsidR="005D2A42" w:rsidRDefault="00B5397D">
      <w:pPr>
        <w:spacing w:line="253" w:lineRule="auto"/>
        <w:ind w:right="20"/>
        <w:jc w:val="both"/>
        <w:rPr>
          <w:rFonts w:ascii="Arial" w:eastAsia="Arial" w:hAnsi="Arial"/>
          <w:sz w:val="21"/>
        </w:rPr>
      </w:pPr>
      <w:r>
        <w:rPr>
          <w:rFonts w:ascii="Arial" w:eastAsia="Arial" w:hAnsi="Arial"/>
          <w:sz w:val="21"/>
        </w:rPr>
        <w:t>Il apparait au regard de ces résultats que le système éducatif sénégalais contient un pourcentage non négligeable d’élèves aux conditions de vie défavorisées mais qui arrivent néanmoins à surmonter leur contexte et performer remarquablement dans le système éducatif.</w:t>
      </w:r>
    </w:p>
    <w:p w:rsidR="005D2A42" w:rsidRDefault="005D2A42">
      <w:pPr>
        <w:spacing w:line="273" w:lineRule="exact"/>
        <w:rPr>
          <w:rFonts w:ascii="Times New Roman" w:eastAsia="Times New Roman" w:hAnsi="Times New Roman"/>
        </w:rPr>
      </w:pPr>
    </w:p>
    <w:p w:rsidR="005D2A42" w:rsidRDefault="00B5397D">
      <w:pPr>
        <w:spacing w:line="294" w:lineRule="auto"/>
        <w:jc w:val="both"/>
        <w:rPr>
          <w:rFonts w:ascii="Arial" w:eastAsia="Arial" w:hAnsi="Arial"/>
          <w:sz w:val="19"/>
        </w:rPr>
      </w:pPr>
      <w:r>
        <w:rPr>
          <w:rFonts w:ascii="Arial" w:eastAsia="Arial" w:hAnsi="Arial"/>
          <w:sz w:val="19"/>
        </w:rPr>
        <w:t>L’analyse des élèves atypiques négatifs présente la configuration inverse. La région Sud-Est est celle qui enregistre la plus forte proportion d’élèves atypiques négatifs à la fois en lecture et en mathématiques. La zone Ouest et Sud-Est comptent cependant le plus faible taux d’élèves atypiques négatifs.</w:t>
      </w:r>
    </w:p>
    <w:p w:rsidR="005D2A42" w:rsidRDefault="005D2A42">
      <w:pPr>
        <w:spacing w:line="294" w:lineRule="auto"/>
        <w:jc w:val="both"/>
        <w:rPr>
          <w:rFonts w:ascii="Arial" w:eastAsia="Arial" w:hAnsi="Arial"/>
          <w:sz w:val="19"/>
        </w:rPr>
        <w:sectPr w:rsidR="005D2A42">
          <w:pgSz w:w="11900" w:h="16838"/>
          <w:pgMar w:top="786" w:right="1400" w:bottom="267" w:left="1420" w:header="0" w:footer="0" w:gutter="0"/>
          <w:cols w:space="0" w:equalWidth="0">
            <w:col w:w="908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54"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74</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273" style="position:absolute;z-index:-251684864"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720" w:bottom="267" w:left="860" w:header="0" w:footer="0" w:gutter="0"/>
          <w:cols w:space="0" w:equalWidth="0">
            <w:col w:w="2320"/>
          </w:cols>
          <w:docGrid w:linePitch="360"/>
        </w:sectPr>
      </w:pPr>
    </w:p>
    <w:p w:rsidR="005D2A42" w:rsidRDefault="00B5397D">
      <w:pPr>
        <w:spacing w:line="0" w:lineRule="atLeast"/>
        <w:ind w:left="3240"/>
        <w:rPr>
          <w:rFonts w:ascii="Arial" w:eastAsia="Arial" w:hAnsi="Arial"/>
          <w:color w:val="906FA9"/>
          <w:sz w:val="18"/>
        </w:rPr>
      </w:pPr>
      <w:bookmarkStart w:id="74" w:name="page75"/>
      <w:bookmarkEnd w:id="74"/>
      <w:r>
        <w:rPr>
          <w:rFonts w:ascii="Arial" w:eastAsia="Arial" w:hAnsi="Arial"/>
          <w:color w:val="906FA9"/>
          <w:sz w:val="18"/>
        </w:rPr>
        <w:lastRenderedPageBreak/>
        <w:t>DISPARITÉS AU NIVEAU NATIONAL ET ENVIRONEMENT SCOLAIRE</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84" w:lineRule="exact"/>
        <w:rPr>
          <w:rFonts w:ascii="Times New Roman" w:eastAsia="Times New Roman" w:hAnsi="Times New Roman"/>
        </w:rPr>
      </w:pPr>
    </w:p>
    <w:p w:rsidR="005D2A42" w:rsidRDefault="00B5397D">
      <w:pPr>
        <w:spacing w:line="0" w:lineRule="atLeast"/>
        <w:rPr>
          <w:rFonts w:ascii="Arial" w:eastAsia="Arial" w:hAnsi="Arial"/>
          <w:color w:val="906FA9"/>
          <w:sz w:val="34"/>
        </w:rPr>
      </w:pPr>
      <w:r>
        <w:rPr>
          <w:rFonts w:ascii="Arial" w:eastAsia="Arial" w:hAnsi="Arial"/>
          <w:color w:val="906FA9"/>
          <w:sz w:val="34"/>
        </w:rPr>
        <w:t>4.1.4 Pratique de la langue d’enseignement hors de l’école</w:t>
      </w:r>
    </w:p>
    <w:p w:rsidR="005D2A42" w:rsidRDefault="005D2A42">
      <w:pPr>
        <w:spacing w:line="142" w:lineRule="exact"/>
        <w:rPr>
          <w:rFonts w:ascii="Times New Roman" w:eastAsia="Times New Roman" w:hAnsi="Times New Roman"/>
        </w:rPr>
      </w:pPr>
    </w:p>
    <w:p w:rsidR="005D2A42" w:rsidRDefault="00B5397D">
      <w:pPr>
        <w:spacing w:line="284" w:lineRule="auto"/>
        <w:jc w:val="both"/>
        <w:rPr>
          <w:rFonts w:ascii="Arial" w:eastAsia="Arial" w:hAnsi="Arial"/>
          <w:sz w:val="19"/>
        </w:rPr>
      </w:pPr>
      <w:r>
        <w:rPr>
          <w:rFonts w:ascii="Arial" w:eastAsia="Arial" w:hAnsi="Arial"/>
          <w:sz w:val="19"/>
        </w:rPr>
        <w:t>Le contexte linguistique et le statut de la langue d’enseignement sont deux facteurs à considérer pour cerner le contexte d’apprentissage des élèves dans un pays comme le Sénégal, marqué par une importante diversité des langues maternelles qui cohabitent avec la langue française comme langue seconde. En effet, le contexte national est plurilingue et est caractérisé par une très large majorité d’élèves qui entrent dans le système scolaire sans avoir été exposés à la langue d’enseignement, le français.</w:t>
      </w:r>
    </w:p>
    <w:p w:rsidR="005D2A42" w:rsidRDefault="005D2A42">
      <w:pPr>
        <w:spacing w:line="87" w:lineRule="exact"/>
        <w:rPr>
          <w:rFonts w:ascii="Times New Roman" w:eastAsia="Times New Roman" w:hAnsi="Times New Roman"/>
        </w:rPr>
      </w:pPr>
    </w:p>
    <w:p w:rsidR="005D2A42" w:rsidRDefault="00B5397D">
      <w:pPr>
        <w:spacing w:line="293" w:lineRule="auto"/>
        <w:ind w:right="20"/>
        <w:jc w:val="both"/>
        <w:rPr>
          <w:rFonts w:ascii="Arial" w:eastAsia="Arial" w:hAnsi="Arial"/>
          <w:sz w:val="19"/>
        </w:rPr>
      </w:pPr>
      <w:r>
        <w:rPr>
          <w:rFonts w:ascii="Arial" w:eastAsia="Arial" w:hAnsi="Arial"/>
          <w:sz w:val="19"/>
        </w:rPr>
        <w:t>Les élèves qui n’ont pas la possibilité de pratiquer le français à la maison ont moins d’occasions de développer leurs compétences langagières avant d’entrer à l’école et au cours du primaire comparativement à ceux qui pratiquent régulièrement la langue d’enseignement hors du cadre scolaire.</w:t>
      </w:r>
    </w:p>
    <w:p w:rsidR="005D2A42" w:rsidRDefault="005D2A42">
      <w:pPr>
        <w:spacing w:line="76" w:lineRule="exact"/>
        <w:rPr>
          <w:rFonts w:ascii="Times New Roman" w:eastAsia="Times New Roman" w:hAnsi="Times New Roman"/>
        </w:rPr>
      </w:pPr>
    </w:p>
    <w:p w:rsidR="005D2A42" w:rsidRDefault="00B5397D">
      <w:pPr>
        <w:spacing w:line="237" w:lineRule="auto"/>
        <w:jc w:val="both"/>
        <w:rPr>
          <w:rFonts w:ascii="Arial" w:eastAsia="Arial" w:hAnsi="Arial"/>
          <w:sz w:val="22"/>
        </w:rPr>
      </w:pPr>
      <w:r>
        <w:rPr>
          <w:rFonts w:ascii="Arial" w:eastAsia="Arial" w:hAnsi="Arial"/>
          <w:sz w:val="22"/>
        </w:rPr>
        <w:t>Les graphiques 4.11 et 4.12 présentent pour chaque année enquêtée la part des élèves dans chaque région qui déclare pratiquer et ne pas pratiquer la langue d’enseignement à la maison quelle que soit la fréquence d’utilisation.</w:t>
      </w:r>
    </w:p>
    <w:p w:rsidR="005D2A42" w:rsidRDefault="005D2A42">
      <w:pPr>
        <w:spacing w:line="237" w:lineRule="auto"/>
        <w:jc w:val="both"/>
        <w:rPr>
          <w:rFonts w:ascii="Arial" w:eastAsia="Arial" w:hAnsi="Arial"/>
          <w:sz w:val="22"/>
        </w:rPr>
        <w:sectPr w:rsidR="005D2A42">
          <w:pgSz w:w="11900" w:h="16838"/>
          <w:pgMar w:top="793" w:right="1400" w:bottom="264" w:left="1420" w:header="0" w:footer="0" w:gutter="0"/>
          <w:cols w:space="0" w:equalWidth="0">
            <w:col w:w="9080"/>
          </w:cols>
          <w:docGrid w:linePitch="360"/>
        </w:sectPr>
      </w:pPr>
    </w:p>
    <w:p w:rsidR="005D2A42" w:rsidRDefault="005D2A42">
      <w:pPr>
        <w:spacing w:line="167" w:lineRule="exact"/>
        <w:rPr>
          <w:rFonts w:ascii="Times New Roman" w:eastAsia="Times New Roman" w:hAnsi="Times New Roman"/>
        </w:rPr>
      </w:pPr>
    </w:p>
    <w:p w:rsidR="005D2A42" w:rsidRDefault="00B5397D">
      <w:pPr>
        <w:spacing w:line="294" w:lineRule="auto"/>
        <w:jc w:val="both"/>
        <w:rPr>
          <w:rFonts w:ascii="Arial" w:eastAsia="Arial" w:hAnsi="Arial"/>
          <w:i/>
          <w:sz w:val="19"/>
          <w:u w:val="single"/>
        </w:rPr>
      </w:pPr>
      <w:r>
        <w:rPr>
          <w:rFonts w:ascii="Arial" w:eastAsia="Arial" w:hAnsi="Arial"/>
          <w:i/>
          <w:sz w:val="19"/>
          <w:u w:val="single"/>
        </w:rPr>
        <w:t>Graphique 4.11 : Pratique de la langue d’enseignement à la maison par région, PASEC2014 – Début de scolarité</w:t>
      </w:r>
    </w:p>
    <w:p w:rsidR="005D2A42" w:rsidRDefault="00301681">
      <w:pPr>
        <w:spacing w:line="167" w:lineRule="exact"/>
        <w:rPr>
          <w:rFonts w:ascii="Times New Roman" w:eastAsia="Times New Roman" w:hAnsi="Times New Roman"/>
        </w:rPr>
      </w:pPr>
      <w:r>
        <w:rPr>
          <w:rFonts w:ascii="Arial" w:eastAsia="Arial" w:hAnsi="Arial"/>
          <w:i/>
          <w:noProof/>
          <w:sz w:val="19"/>
          <w:u w:val="single"/>
        </w:rPr>
        <w:drawing>
          <wp:anchor distT="0" distB="0" distL="114300" distR="114300" simplePos="0" relativeHeight="251632640" behindDoc="1" locked="0" layoutInCell="0" allowOverlap="1">
            <wp:simplePos x="0" y="0"/>
            <wp:positionH relativeFrom="column">
              <wp:posOffset>882015</wp:posOffset>
            </wp:positionH>
            <wp:positionV relativeFrom="paragraph">
              <wp:posOffset>93980</wp:posOffset>
            </wp:positionV>
            <wp:extent cx="1781810" cy="2277110"/>
            <wp:effectExtent l="19050" t="0" r="8890" b="0"/>
            <wp:wrapNone/>
            <wp:docPr id="250" name="Image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77"/>
                    <a:srcRect/>
                    <a:stretch>
                      <a:fillRect/>
                    </a:stretch>
                  </pic:blipFill>
                  <pic:spPr bwMode="auto">
                    <a:xfrm>
                      <a:off x="0" y="0"/>
                      <a:ext cx="1781810" cy="2277110"/>
                    </a:xfrm>
                    <a:prstGeom prst="rect">
                      <a:avLst/>
                    </a:prstGeom>
                    <a:noFill/>
                  </pic:spPr>
                </pic:pic>
              </a:graphicData>
            </a:graphic>
          </wp:anchor>
        </w:drawing>
      </w:r>
      <w:r w:rsidR="00B5397D">
        <w:rPr>
          <w:rFonts w:ascii="Arial" w:eastAsia="Arial" w:hAnsi="Arial"/>
          <w:i/>
          <w:sz w:val="19"/>
          <w:u w:val="single"/>
        </w:rPr>
        <w:br w:type="column"/>
      </w:r>
    </w:p>
    <w:p w:rsidR="005D2A42" w:rsidRDefault="00B5397D">
      <w:pPr>
        <w:spacing w:line="278" w:lineRule="auto"/>
        <w:rPr>
          <w:rFonts w:ascii="Arial" w:eastAsia="Arial" w:hAnsi="Arial"/>
          <w:i/>
          <w:sz w:val="19"/>
          <w:u w:val="single"/>
        </w:rPr>
      </w:pPr>
      <w:r>
        <w:rPr>
          <w:rFonts w:ascii="Arial" w:eastAsia="Arial" w:hAnsi="Arial"/>
          <w:i/>
          <w:sz w:val="19"/>
          <w:u w:val="single"/>
        </w:rPr>
        <w:t>Graphique 4.12 : Pratique de la langue d’enseignement à la maison par région PASEC2014</w:t>
      </w:r>
    </w:p>
    <w:p w:rsidR="005D2A42" w:rsidRDefault="00B5397D">
      <w:pPr>
        <w:spacing w:line="235" w:lineRule="auto"/>
        <w:rPr>
          <w:rFonts w:ascii="Arial" w:eastAsia="Arial" w:hAnsi="Arial"/>
          <w:i/>
          <w:sz w:val="22"/>
          <w:u w:val="single"/>
        </w:rPr>
      </w:pPr>
      <w:r>
        <w:rPr>
          <w:rFonts w:ascii="Arial" w:eastAsia="Arial" w:hAnsi="Arial"/>
          <w:i/>
          <w:sz w:val="22"/>
          <w:u w:val="single"/>
        </w:rPr>
        <w:t>– Fin de scolarité</w:t>
      </w:r>
    </w:p>
    <w:p w:rsidR="005D2A42" w:rsidRDefault="00301681">
      <w:pPr>
        <w:spacing w:line="235" w:lineRule="auto"/>
        <w:rPr>
          <w:rFonts w:ascii="Arial" w:eastAsia="Arial" w:hAnsi="Arial"/>
          <w:i/>
          <w:sz w:val="22"/>
          <w:u w:val="single"/>
        </w:rPr>
        <w:sectPr w:rsidR="005D2A42">
          <w:type w:val="continuous"/>
          <w:pgSz w:w="11900" w:h="16838"/>
          <w:pgMar w:top="793" w:right="1400" w:bottom="264" w:left="1520" w:header="0" w:footer="0" w:gutter="0"/>
          <w:cols w:num="2" w:space="0" w:equalWidth="0">
            <w:col w:w="3380" w:space="1160"/>
            <w:col w:w="4440"/>
          </w:cols>
          <w:docGrid w:linePitch="360"/>
        </w:sectPr>
      </w:pPr>
      <w:r>
        <w:rPr>
          <w:rFonts w:ascii="Arial" w:eastAsia="Arial" w:hAnsi="Arial"/>
          <w:i/>
          <w:noProof/>
          <w:sz w:val="22"/>
          <w:u w:val="single"/>
        </w:rPr>
        <w:drawing>
          <wp:anchor distT="0" distB="0" distL="114300" distR="114300" simplePos="0" relativeHeight="251633664" behindDoc="1" locked="0" layoutInCell="0" allowOverlap="1">
            <wp:simplePos x="0" y="0"/>
            <wp:positionH relativeFrom="column">
              <wp:posOffset>793750</wp:posOffset>
            </wp:positionH>
            <wp:positionV relativeFrom="paragraph">
              <wp:posOffset>125095</wp:posOffset>
            </wp:positionV>
            <wp:extent cx="1779905" cy="2277110"/>
            <wp:effectExtent l="19050" t="0" r="0" b="0"/>
            <wp:wrapNone/>
            <wp:docPr id="251" name="Imag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pic:cNvPicPr>
                      <a:picLocks noChangeAspect="1" noChangeArrowheads="1"/>
                    </pic:cNvPicPr>
                  </pic:nvPicPr>
                  <pic:blipFill>
                    <a:blip r:embed="rId78"/>
                    <a:srcRect/>
                    <a:stretch>
                      <a:fillRect/>
                    </a:stretch>
                  </pic:blipFill>
                  <pic:spPr bwMode="auto">
                    <a:xfrm>
                      <a:off x="0" y="0"/>
                      <a:ext cx="1779905" cy="2277110"/>
                    </a:xfrm>
                    <a:prstGeom prst="rect">
                      <a:avLst/>
                    </a:prstGeom>
                    <a:noFill/>
                  </pic:spPr>
                </pic:pic>
              </a:graphicData>
            </a:graphic>
          </wp:anchor>
        </w:drawing>
      </w:r>
    </w:p>
    <w:p w:rsidR="005D2A42" w:rsidRDefault="005D2A42">
      <w:pPr>
        <w:spacing w:line="291"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1220"/>
        <w:gridCol w:w="1100"/>
        <w:gridCol w:w="1620"/>
        <w:gridCol w:w="2060"/>
        <w:gridCol w:w="1500"/>
        <w:gridCol w:w="1660"/>
        <w:gridCol w:w="960"/>
      </w:tblGrid>
      <w:tr w:rsidR="005D2A42">
        <w:trPr>
          <w:trHeight w:val="264"/>
        </w:trPr>
        <w:tc>
          <w:tcPr>
            <w:tcW w:w="1220" w:type="dxa"/>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Nord</w:t>
            </w:r>
          </w:p>
        </w:tc>
        <w:tc>
          <w:tcPr>
            <w:tcW w:w="1100" w:type="dxa"/>
            <w:shd w:val="clear" w:color="auto" w:fill="auto"/>
            <w:vAlign w:val="bottom"/>
          </w:tcPr>
          <w:p w:rsidR="005D2A42" w:rsidRDefault="005D2A42">
            <w:pPr>
              <w:spacing w:line="0" w:lineRule="atLeast"/>
              <w:rPr>
                <w:rFonts w:ascii="Times New Roman" w:eastAsia="Times New Roman" w:hAnsi="Times New Roman"/>
                <w:sz w:val="22"/>
              </w:rPr>
            </w:pPr>
          </w:p>
        </w:tc>
        <w:tc>
          <w:tcPr>
            <w:tcW w:w="1620" w:type="dxa"/>
            <w:shd w:val="clear" w:color="auto" w:fill="auto"/>
            <w:vAlign w:val="bottom"/>
          </w:tcPr>
          <w:p w:rsidR="005D2A42" w:rsidRDefault="00B5397D">
            <w:pPr>
              <w:spacing w:line="0" w:lineRule="atLeast"/>
              <w:ind w:right="890"/>
              <w:jc w:val="right"/>
              <w:rPr>
                <w:rFonts w:ascii="Gill Sans MT" w:eastAsia="Gill Sans MT" w:hAnsi="Gill Sans MT"/>
                <w:color w:val="FFFFFF"/>
                <w:sz w:val="22"/>
              </w:rPr>
            </w:pPr>
            <w:r>
              <w:rPr>
                <w:rFonts w:ascii="Gill Sans MT" w:eastAsia="Gill Sans MT" w:hAnsi="Gill Sans MT"/>
                <w:color w:val="FFFFFF"/>
                <w:sz w:val="22"/>
              </w:rPr>
              <w:t>95,3</w:t>
            </w:r>
          </w:p>
        </w:tc>
        <w:tc>
          <w:tcPr>
            <w:tcW w:w="2060" w:type="dxa"/>
            <w:shd w:val="clear" w:color="auto" w:fill="auto"/>
            <w:vAlign w:val="bottom"/>
          </w:tcPr>
          <w:p w:rsidR="005D2A42" w:rsidRDefault="00B5397D">
            <w:pPr>
              <w:spacing w:line="0" w:lineRule="atLeast"/>
              <w:ind w:right="370"/>
              <w:jc w:val="right"/>
              <w:rPr>
                <w:rFonts w:ascii="Gill Sans MT" w:eastAsia="Gill Sans MT" w:hAnsi="Gill Sans MT"/>
                <w:sz w:val="22"/>
              </w:rPr>
            </w:pPr>
            <w:r>
              <w:rPr>
                <w:rFonts w:ascii="Gill Sans MT" w:eastAsia="Gill Sans MT" w:hAnsi="Gill Sans MT"/>
                <w:sz w:val="22"/>
              </w:rPr>
              <w:t>Nord</w:t>
            </w:r>
          </w:p>
        </w:tc>
        <w:tc>
          <w:tcPr>
            <w:tcW w:w="1500" w:type="dxa"/>
            <w:shd w:val="clear" w:color="auto" w:fill="auto"/>
            <w:vAlign w:val="bottom"/>
          </w:tcPr>
          <w:p w:rsidR="005D2A42" w:rsidRDefault="00B5397D">
            <w:pPr>
              <w:spacing w:line="0" w:lineRule="atLeast"/>
              <w:ind w:right="450"/>
              <w:jc w:val="right"/>
              <w:rPr>
                <w:rFonts w:ascii="Gill Sans MT" w:eastAsia="Gill Sans MT" w:hAnsi="Gill Sans MT"/>
                <w:color w:val="FFFFFF"/>
                <w:sz w:val="22"/>
              </w:rPr>
            </w:pPr>
            <w:r>
              <w:rPr>
                <w:rFonts w:ascii="Gill Sans MT" w:eastAsia="Gill Sans MT" w:hAnsi="Gill Sans MT"/>
                <w:color w:val="FFFFFF"/>
                <w:sz w:val="22"/>
              </w:rPr>
              <w:t>75,4</w:t>
            </w:r>
          </w:p>
        </w:tc>
        <w:tc>
          <w:tcPr>
            <w:tcW w:w="1660" w:type="dxa"/>
            <w:shd w:val="clear" w:color="auto" w:fill="auto"/>
            <w:vAlign w:val="bottom"/>
          </w:tcPr>
          <w:p w:rsidR="005D2A42" w:rsidRDefault="00B5397D">
            <w:pPr>
              <w:spacing w:line="0" w:lineRule="atLeast"/>
              <w:ind w:right="730"/>
              <w:jc w:val="right"/>
              <w:rPr>
                <w:rFonts w:ascii="Gill Sans MT" w:eastAsia="Gill Sans MT" w:hAnsi="Gill Sans MT"/>
                <w:color w:val="FFFFFF"/>
                <w:sz w:val="22"/>
              </w:rPr>
            </w:pPr>
            <w:r>
              <w:rPr>
                <w:rFonts w:ascii="Gill Sans MT" w:eastAsia="Gill Sans MT" w:hAnsi="Gill Sans MT"/>
                <w:color w:val="FFFFFF"/>
                <w:sz w:val="22"/>
              </w:rPr>
              <w:t>24,6</w:t>
            </w:r>
          </w:p>
        </w:tc>
        <w:tc>
          <w:tcPr>
            <w:tcW w:w="96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504"/>
        </w:trPr>
        <w:tc>
          <w:tcPr>
            <w:tcW w:w="1220" w:type="dxa"/>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Ouest</w:t>
            </w:r>
          </w:p>
        </w:tc>
        <w:tc>
          <w:tcPr>
            <w:tcW w:w="1100" w:type="dxa"/>
            <w:shd w:val="clear" w:color="auto" w:fill="auto"/>
            <w:vAlign w:val="bottom"/>
          </w:tcPr>
          <w:p w:rsidR="005D2A42" w:rsidRDefault="00B5397D">
            <w:pPr>
              <w:spacing w:line="0" w:lineRule="atLeast"/>
              <w:ind w:right="270"/>
              <w:jc w:val="right"/>
              <w:rPr>
                <w:rFonts w:ascii="Gill Sans MT" w:eastAsia="Gill Sans MT" w:hAnsi="Gill Sans MT"/>
                <w:color w:val="FFFFFF"/>
                <w:sz w:val="22"/>
              </w:rPr>
            </w:pPr>
            <w:r>
              <w:rPr>
                <w:rFonts w:ascii="Gill Sans MT" w:eastAsia="Gill Sans MT" w:hAnsi="Gill Sans MT"/>
                <w:color w:val="FFFFFF"/>
                <w:sz w:val="22"/>
              </w:rPr>
              <w:t>31,1</w:t>
            </w:r>
          </w:p>
        </w:tc>
        <w:tc>
          <w:tcPr>
            <w:tcW w:w="1620" w:type="dxa"/>
            <w:shd w:val="clear" w:color="auto" w:fill="auto"/>
            <w:vAlign w:val="bottom"/>
          </w:tcPr>
          <w:p w:rsidR="005D2A42" w:rsidRDefault="00B5397D">
            <w:pPr>
              <w:spacing w:line="0" w:lineRule="atLeast"/>
              <w:ind w:right="530"/>
              <w:jc w:val="right"/>
              <w:rPr>
                <w:rFonts w:ascii="Gill Sans MT" w:eastAsia="Gill Sans MT" w:hAnsi="Gill Sans MT"/>
                <w:color w:val="FFFFFF"/>
                <w:sz w:val="22"/>
              </w:rPr>
            </w:pPr>
            <w:r>
              <w:rPr>
                <w:rFonts w:ascii="Gill Sans MT" w:eastAsia="Gill Sans MT" w:hAnsi="Gill Sans MT"/>
                <w:color w:val="FFFFFF"/>
                <w:sz w:val="22"/>
              </w:rPr>
              <w:t>68,9</w:t>
            </w:r>
          </w:p>
        </w:tc>
        <w:tc>
          <w:tcPr>
            <w:tcW w:w="2060" w:type="dxa"/>
            <w:shd w:val="clear" w:color="auto" w:fill="auto"/>
            <w:vAlign w:val="bottom"/>
          </w:tcPr>
          <w:p w:rsidR="005D2A42" w:rsidRDefault="00B5397D">
            <w:pPr>
              <w:spacing w:line="0" w:lineRule="atLeast"/>
              <w:ind w:right="370"/>
              <w:jc w:val="right"/>
              <w:rPr>
                <w:rFonts w:ascii="Gill Sans MT" w:eastAsia="Gill Sans MT" w:hAnsi="Gill Sans MT"/>
                <w:sz w:val="22"/>
              </w:rPr>
            </w:pPr>
            <w:r>
              <w:rPr>
                <w:rFonts w:ascii="Gill Sans MT" w:eastAsia="Gill Sans MT" w:hAnsi="Gill Sans MT"/>
                <w:sz w:val="22"/>
              </w:rPr>
              <w:t>Ouest</w:t>
            </w:r>
          </w:p>
        </w:tc>
        <w:tc>
          <w:tcPr>
            <w:tcW w:w="1500" w:type="dxa"/>
            <w:shd w:val="clear" w:color="auto" w:fill="auto"/>
            <w:vAlign w:val="bottom"/>
          </w:tcPr>
          <w:p w:rsidR="005D2A42" w:rsidRDefault="00B5397D">
            <w:pPr>
              <w:spacing w:line="0" w:lineRule="atLeast"/>
              <w:ind w:right="250"/>
              <w:jc w:val="right"/>
              <w:rPr>
                <w:rFonts w:ascii="Gill Sans MT" w:eastAsia="Gill Sans MT" w:hAnsi="Gill Sans MT"/>
                <w:color w:val="FFFFFF"/>
                <w:sz w:val="22"/>
              </w:rPr>
            </w:pPr>
            <w:r>
              <w:rPr>
                <w:rFonts w:ascii="Gill Sans MT" w:eastAsia="Gill Sans MT" w:hAnsi="Gill Sans MT"/>
                <w:color w:val="FFFFFF"/>
                <w:sz w:val="22"/>
              </w:rPr>
              <w:t>89,0</w:t>
            </w:r>
          </w:p>
        </w:tc>
        <w:tc>
          <w:tcPr>
            <w:tcW w:w="1660" w:type="dxa"/>
            <w:shd w:val="clear" w:color="auto" w:fill="auto"/>
            <w:vAlign w:val="bottom"/>
          </w:tcPr>
          <w:p w:rsidR="005D2A42" w:rsidRDefault="00B5397D">
            <w:pPr>
              <w:spacing w:line="0" w:lineRule="atLeast"/>
              <w:ind w:right="550"/>
              <w:jc w:val="right"/>
              <w:rPr>
                <w:rFonts w:ascii="Gill Sans MT" w:eastAsia="Gill Sans MT" w:hAnsi="Gill Sans MT"/>
                <w:color w:val="FFFFFF"/>
                <w:sz w:val="22"/>
              </w:rPr>
            </w:pPr>
            <w:r>
              <w:rPr>
                <w:rFonts w:ascii="Gill Sans MT" w:eastAsia="Gill Sans MT" w:hAnsi="Gill Sans MT"/>
                <w:color w:val="FFFFFF"/>
                <w:sz w:val="22"/>
              </w:rPr>
              <w:t>11,0</w:t>
            </w:r>
          </w:p>
        </w:tc>
        <w:tc>
          <w:tcPr>
            <w:tcW w:w="96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504"/>
        </w:trPr>
        <w:tc>
          <w:tcPr>
            <w:tcW w:w="1220" w:type="dxa"/>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Centre</w:t>
            </w:r>
          </w:p>
        </w:tc>
        <w:tc>
          <w:tcPr>
            <w:tcW w:w="1100" w:type="dxa"/>
            <w:shd w:val="clear" w:color="auto" w:fill="auto"/>
            <w:vAlign w:val="bottom"/>
          </w:tcPr>
          <w:p w:rsidR="005D2A42" w:rsidRDefault="00B5397D">
            <w:pPr>
              <w:spacing w:line="0" w:lineRule="atLeast"/>
              <w:ind w:right="510"/>
              <w:jc w:val="right"/>
              <w:rPr>
                <w:rFonts w:ascii="Gill Sans MT" w:eastAsia="Gill Sans MT" w:hAnsi="Gill Sans MT"/>
                <w:color w:val="FFFFFF"/>
                <w:sz w:val="22"/>
              </w:rPr>
            </w:pPr>
            <w:r>
              <w:rPr>
                <w:rFonts w:ascii="Gill Sans MT" w:eastAsia="Gill Sans MT" w:hAnsi="Gill Sans MT"/>
                <w:color w:val="FFFFFF"/>
                <w:sz w:val="22"/>
              </w:rPr>
              <w:t>13,4</w:t>
            </w:r>
          </w:p>
        </w:tc>
        <w:tc>
          <w:tcPr>
            <w:tcW w:w="1620" w:type="dxa"/>
            <w:shd w:val="clear" w:color="auto" w:fill="auto"/>
            <w:vAlign w:val="bottom"/>
          </w:tcPr>
          <w:p w:rsidR="005D2A42" w:rsidRDefault="00B5397D">
            <w:pPr>
              <w:spacing w:line="0" w:lineRule="atLeast"/>
              <w:ind w:right="770"/>
              <w:jc w:val="right"/>
              <w:rPr>
                <w:rFonts w:ascii="Gill Sans MT" w:eastAsia="Gill Sans MT" w:hAnsi="Gill Sans MT"/>
                <w:color w:val="FFFFFF"/>
                <w:sz w:val="22"/>
              </w:rPr>
            </w:pPr>
            <w:r>
              <w:rPr>
                <w:rFonts w:ascii="Gill Sans MT" w:eastAsia="Gill Sans MT" w:hAnsi="Gill Sans MT"/>
                <w:color w:val="FFFFFF"/>
                <w:sz w:val="22"/>
              </w:rPr>
              <w:t>86,6</w:t>
            </w:r>
          </w:p>
        </w:tc>
        <w:tc>
          <w:tcPr>
            <w:tcW w:w="2060" w:type="dxa"/>
            <w:shd w:val="clear" w:color="auto" w:fill="auto"/>
            <w:vAlign w:val="bottom"/>
          </w:tcPr>
          <w:p w:rsidR="005D2A42" w:rsidRDefault="00B5397D">
            <w:pPr>
              <w:spacing w:line="0" w:lineRule="atLeast"/>
              <w:ind w:right="370"/>
              <w:jc w:val="right"/>
              <w:rPr>
                <w:rFonts w:ascii="Gill Sans MT" w:eastAsia="Gill Sans MT" w:hAnsi="Gill Sans MT"/>
                <w:sz w:val="22"/>
              </w:rPr>
            </w:pPr>
            <w:r>
              <w:rPr>
                <w:rFonts w:ascii="Gill Sans MT" w:eastAsia="Gill Sans MT" w:hAnsi="Gill Sans MT"/>
                <w:sz w:val="22"/>
              </w:rPr>
              <w:t>Centre</w:t>
            </w:r>
          </w:p>
        </w:tc>
        <w:tc>
          <w:tcPr>
            <w:tcW w:w="1500" w:type="dxa"/>
            <w:shd w:val="clear" w:color="auto" w:fill="auto"/>
            <w:vAlign w:val="bottom"/>
          </w:tcPr>
          <w:p w:rsidR="005D2A42" w:rsidRDefault="00B5397D">
            <w:pPr>
              <w:spacing w:line="0" w:lineRule="atLeast"/>
              <w:ind w:right="330"/>
              <w:jc w:val="right"/>
              <w:rPr>
                <w:rFonts w:ascii="Gill Sans MT" w:eastAsia="Gill Sans MT" w:hAnsi="Gill Sans MT"/>
                <w:color w:val="FFFFFF"/>
                <w:sz w:val="22"/>
              </w:rPr>
            </w:pPr>
            <w:r>
              <w:rPr>
                <w:rFonts w:ascii="Gill Sans MT" w:eastAsia="Gill Sans MT" w:hAnsi="Gill Sans MT"/>
                <w:color w:val="FFFFFF"/>
                <w:sz w:val="22"/>
              </w:rPr>
              <w:t>84,0</w:t>
            </w:r>
          </w:p>
        </w:tc>
        <w:tc>
          <w:tcPr>
            <w:tcW w:w="1660" w:type="dxa"/>
            <w:shd w:val="clear" w:color="auto" w:fill="auto"/>
            <w:vAlign w:val="bottom"/>
          </w:tcPr>
          <w:p w:rsidR="005D2A42" w:rsidRDefault="00B5397D">
            <w:pPr>
              <w:spacing w:line="0" w:lineRule="atLeast"/>
              <w:ind w:right="610"/>
              <w:jc w:val="right"/>
              <w:rPr>
                <w:rFonts w:ascii="Gill Sans MT" w:eastAsia="Gill Sans MT" w:hAnsi="Gill Sans MT"/>
                <w:color w:val="FFFFFF"/>
                <w:sz w:val="22"/>
              </w:rPr>
            </w:pPr>
            <w:r>
              <w:rPr>
                <w:rFonts w:ascii="Gill Sans MT" w:eastAsia="Gill Sans MT" w:hAnsi="Gill Sans MT"/>
                <w:color w:val="FFFFFF"/>
                <w:sz w:val="22"/>
              </w:rPr>
              <w:t>16,0</w:t>
            </w:r>
          </w:p>
        </w:tc>
        <w:tc>
          <w:tcPr>
            <w:tcW w:w="96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504"/>
        </w:trPr>
        <w:tc>
          <w:tcPr>
            <w:tcW w:w="1220" w:type="dxa"/>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Sud-Est</w:t>
            </w:r>
          </w:p>
        </w:tc>
        <w:tc>
          <w:tcPr>
            <w:tcW w:w="1100" w:type="dxa"/>
            <w:shd w:val="clear" w:color="auto" w:fill="auto"/>
            <w:vAlign w:val="bottom"/>
          </w:tcPr>
          <w:p w:rsidR="005D2A42" w:rsidRDefault="00B5397D">
            <w:pPr>
              <w:spacing w:line="0" w:lineRule="atLeast"/>
              <w:ind w:right="490"/>
              <w:jc w:val="right"/>
              <w:rPr>
                <w:rFonts w:ascii="Gill Sans MT" w:eastAsia="Gill Sans MT" w:hAnsi="Gill Sans MT"/>
                <w:color w:val="FFFFFF"/>
                <w:sz w:val="22"/>
              </w:rPr>
            </w:pPr>
            <w:r>
              <w:rPr>
                <w:rFonts w:ascii="Gill Sans MT" w:eastAsia="Gill Sans MT" w:hAnsi="Gill Sans MT"/>
                <w:color w:val="FFFFFF"/>
                <w:sz w:val="22"/>
              </w:rPr>
              <w:t>15,9</w:t>
            </w:r>
          </w:p>
        </w:tc>
        <w:tc>
          <w:tcPr>
            <w:tcW w:w="1620" w:type="dxa"/>
            <w:shd w:val="clear" w:color="auto" w:fill="auto"/>
            <w:vAlign w:val="bottom"/>
          </w:tcPr>
          <w:p w:rsidR="005D2A42" w:rsidRDefault="00B5397D">
            <w:pPr>
              <w:spacing w:line="0" w:lineRule="atLeast"/>
              <w:ind w:right="730"/>
              <w:jc w:val="right"/>
              <w:rPr>
                <w:rFonts w:ascii="Gill Sans MT" w:eastAsia="Gill Sans MT" w:hAnsi="Gill Sans MT"/>
                <w:color w:val="FFFFFF"/>
                <w:sz w:val="22"/>
              </w:rPr>
            </w:pPr>
            <w:r>
              <w:rPr>
                <w:rFonts w:ascii="Gill Sans MT" w:eastAsia="Gill Sans MT" w:hAnsi="Gill Sans MT"/>
                <w:color w:val="FFFFFF"/>
                <w:sz w:val="22"/>
              </w:rPr>
              <w:t>84,1</w:t>
            </w:r>
          </w:p>
        </w:tc>
        <w:tc>
          <w:tcPr>
            <w:tcW w:w="2060" w:type="dxa"/>
            <w:shd w:val="clear" w:color="auto" w:fill="auto"/>
            <w:vAlign w:val="bottom"/>
          </w:tcPr>
          <w:p w:rsidR="005D2A42" w:rsidRDefault="00B5397D">
            <w:pPr>
              <w:spacing w:line="0" w:lineRule="atLeast"/>
              <w:ind w:right="370"/>
              <w:jc w:val="right"/>
              <w:rPr>
                <w:rFonts w:ascii="Gill Sans MT" w:eastAsia="Gill Sans MT" w:hAnsi="Gill Sans MT"/>
                <w:sz w:val="22"/>
              </w:rPr>
            </w:pPr>
            <w:r>
              <w:rPr>
                <w:rFonts w:ascii="Gill Sans MT" w:eastAsia="Gill Sans MT" w:hAnsi="Gill Sans MT"/>
                <w:sz w:val="22"/>
              </w:rPr>
              <w:t>Sud-Est</w:t>
            </w:r>
          </w:p>
        </w:tc>
        <w:tc>
          <w:tcPr>
            <w:tcW w:w="1500" w:type="dxa"/>
            <w:shd w:val="clear" w:color="auto" w:fill="auto"/>
            <w:vAlign w:val="bottom"/>
          </w:tcPr>
          <w:p w:rsidR="005D2A42" w:rsidRDefault="00B5397D">
            <w:pPr>
              <w:spacing w:line="0" w:lineRule="atLeast"/>
              <w:ind w:right="530"/>
              <w:jc w:val="right"/>
              <w:rPr>
                <w:rFonts w:ascii="Gill Sans MT" w:eastAsia="Gill Sans MT" w:hAnsi="Gill Sans MT"/>
                <w:color w:val="FFFFFF"/>
                <w:sz w:val="22"/>
              </w:rPr>
            </w:pPr>
            <w:r>
              <w:rPr>
                <w:rFonts w:ascii="Gill Sans MT" w:eastAsia="Gill Sans MT" w:hAnsi="Gill Sans MT"/>
                <w:color w:val="FFFFFF"/>
                <w:sz w:val="22"/>
              </w:rPr>
              <w:t>69,9</w:t>
            </w:r>
          </w:p>
        </w:tc>
        <w:tc>
          <w:tcPr>
            <w:tcW w:w="1660" w:type="dxa"/>
            <w:shd w:val="clear" w:color="auto" w:fill="auto"/>
            <w:vAlign w:val="bottom"/>
          </w:tcPr>
          <w:p w:rsidR="005D2A42" w:rsidRDefault="00B5397D">
            <w:pPr>
              <w:spacing w:line="0" w:lineRule="atLeast"/>
              <w:ind w:right="810"/>
              <w:jc w:val="right"/>
              <w:rPr>
                <w:rFonts w:ascii="Gill Sans MT" w:eastAsia="Gill Sans MT" w:hAnsi="Gill Sans MT"/>
                <w:color w:val="FFFFFF"/>
                <w:sz w:val="22"/>
              </w:rPr>
            </w:pPr>
            <w:r>
              <w:rPr>
                <w:rFonts w:ascii="Gill Sans MT" w:eastAsia="Gill Sans MT" w:hAnsi="Gill Sans MT"/>
                <w:color w:val="FFFFFF"/>
                <w:sz w:val="22"/>
              </w:rPr>
              <w:t>30,1</w:t>
            </w:r>
          </w:p>
        </w:tc>
        <w:tc>
          <w:tcPr>
            <w:tcW w:w="96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504"/>
        </w:trPr>
        <w:tc>
          <w:tcPr>
            <w:tcW w:w="1220" w:type="dxa"/>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Sud-Ouest</w:t>
            </w:r>
          </w:p>
        </w:tc>
        <w:tc>
          <w:tcPr>
            <w:tcW w:w="1100" w:type="dxa"/>
            <w:shd w:val="clear" w:color="auto" w:fill="auto"/>
            <w:vAlign w:val="bottom"/>
          </w:tcPr>
          <w:p w:rsidR="005D2A42" w:rsidRDefault="00B5397D">
            <w:pPr>
              <w:spacing w:line="0" w:lineRule="atLeast"/>
              <w:ind w:right="450"/>
              <w:jc w:val="right"/>
              <w:rPr>
                <w:rFonts w:ascii="Gill Sans MT" w:eastAsia="Gill Sans MT" w:hAnsi="Gill Sans MT"/>
                <w:color w:val="FFFFFF"/>
                <w:sz w:val="22"/>
              </w:rPr>
            </w:pPr>
            <w:r>
              <w:rPr>
                <w:rFonts w:ascii="Gill Sans MT" w:eastAsia="Gill Sans MT" w:hAnsi="Gill Sans MT"/>
                <w:color w:val="FFFFFF"/>
                <w:sz w:val="22"/>
              </w:rPr>
              <w:t>18,3</w:t>
            </w:r>
          </w:p>
        </w:tc>
        <w:tc>
          <w:tcPr>
            <w:tcW w:w="1620" w:type="dxa"/>
            <w:shd w:val="clear" w:color="auto" w:fill="auto"/>
            <w:vAlign w:val="bottom"/>
          </w:tcPr>
          <w:p w:rsidR="005D2A42" w:rsidRDefault="00B5397D">
            <w:pPr>
              <w:spacing w:line="0" w:lineRule="atLeast"/>
              <w:ind w:right="690"/>
              <w:jc w:val="right"/>
              <w:rPr>
                <w:rFonts w:ascii="Gill Sans MT" w:eastAsia="Gill Sans MT" w:hAnsi="Gill Sans MT"/>
                <w:color w:val="FFFFFF"/>
                <w:sz w:val="22"/>
              </w:rPr>
            </w:pPr>
            <w:r>
              <w:rPr>
                <w:rFonts w:ascii="Gill Sans MT" w:eastAsia="Gill Sans MT" w:hAnsi="Gill Sans MT"/>
                <w:color w:val="FFFFFF"/>
                <w:sz w:val="22"/>
              </w:rPr>
              <w:t>81,7</w:t>
            </w:r>
          </w:p>
        </w:tc>
        <w:tc>
          <w:tcPr>
            <w:tcW w:w="2060" w:type="dxa"/>
            <w:shd w:val="clear" w:color="auto" w:fill="auto"/>
            <w:vAlign w:val="bottom"/>
          </w:tcPr>
          <w:p w:rsidR="005D2A42" w:rsidRDefault="00B5397D">
            <w:pPr>
              <w:spacing w:line="0" w:lineRule="atLeast"/>
              <w:ind w:right="370"/>
              <w:jc w:val="right"/>
              <w:rPr>
                <w:rFonts w:ascii="Gill Sans MT" w:eastAsia="Gill Sans MT" w:hAnsi="Gill Sans MT"/>
                <w:sz w:val="22"/>
              </w:rPr>
            </w:pPr>
            <w:r>
              <w:rPr>
                <w:rFonts w:ascii="Gill Sans MT" w:eastAsia="Gill Sans MT" w:hAnsi="Gill Sans MT"/>
                <w:sz w:val="22"/>
              </w:rPr>
              <w:t>Sud-Ouest</w:t>
            </w:r>
          </w:p>
        </w:tc>
        <w:tc>
          <w:tcPr>
            <w:tcW w:w="1500" w:type="dxa"/>
            <w:shd w:val="clear" w:color="auto" w:fill="auto"/>
            <w:vAlign w:val="bottom"/>
          </w:tcPr>
          <w:p w:rsidR="005D2A42" w:rsidRDefault="00B5397D">
            <w:pPr>
              <w:spacing w:line="0" w:lineRule="atLeast"/>
              <w:ind w:right="290"/>
              <w:jc w:val="right"/>
              <w:rPr>
                <w:rFonts w:ascii="Gill Sans MT" w:eastAsia="Gill Sans MT" w:hAnsi="Gill Sans MT"/>
                <w:color w:val="FFFFFF"/>
                <w:sz w:val="22"/>
              </w:rPr>
            </w:pPr>
            <w:r>
              <w:rPr>
                <w:rFonts w:ascii="Gill Sans MT" w:eastAsia="Gill Sans MT" w:hAnsi="Gill Sans MT"/>
                <w:color w:val="FFFFFF"/>
                <w:sz w:val="22"/>
              </w:rPr>
              <w:t>86,6</w:t>
            </w:r>
          </w:p>
        </w:tc>
        <w:tc>
          <w:tcPr>
            <w:tcW w:w="1660" w:type="dxa"/>
            <w:shd w:val="clear" w:color="auto" w:fill="auto"/>
            <w:vAlign w:val="bottom"/>
          </w:tcPr>
          <w:p w:rsidR="005D2A42" w:rsidRDefault="00B5397D">
            <w:pPr>
              <w:spacing w:line="0" w:lineRule="atLeast"/>
              <w:ind w:right="570"/>
              <w:jc w:val="right"/>
              <w:rPr>
                <w:rFonts w:ascii="Gill Sans MT" w:eastAsia="Gill Sans MT" w:hAnsi="Gill Sans MT"/>
                <w:color w:val="FFFFFF"/>
                <w:sz w:val="22"/>
              </w:rPr>
            </w:pPr>
            <w:r>
              <w:rPr>
                <w:rFonts w:ascii="Gill Sans MT" w:eastAsia="Gill Sans MT" w:hAnsi="Gill Sans MT"/>
                <w:color w:val="FFFFFF"/>
                <w:sz w:val="22"/>
              </w:rPr>
              <w:t>13,4</w:t>
            </w:r>
          </w:p>
        </w:tc>
        <w:tc>
          <w:tcPr>
            <w:tcW w:w="960" w:type="dxa"/>
            <w:vMerge w:val="restart"/>
            <w:shd w:val="clear" w:color="auto" w:fill="auto"/>
            <w:vAlign w:val="bottom"/>
          </w:tcPr>
          <w:p w:rsidR="005D2A42" w:rsidRDefault="00B5397D">
            <w:pPr>
              <w:spacing w:line="687" w:lineRule="exact"/>
              <w:jc w:val="right"/>
              <w:rPr>
                <w:rFonts w:ascii="Arial" w:eastAsia="Arial" w:hAnsi="Arial"/>
                <w:color w:val="FFFFFF"/>
                <w:sz w:val="60"/>
              </w:rPr>
            </w:pPr>
            <w:r>
              <w:rPr>
                <w:rFonts w:ascii="Arial" w:eastAsia="Arial" w:hAnsi="Arial"/>
                <w:color w:val="FFFFFF"/>
                <w:sz w:val="60"/>
              </w:rPr>
              <w:t>4</w:t>
            </w:r>
          </w:p>
        </w:tc>
      </w:tr>
      <w:tr w:rsidR="005D2A42">
        <w:trPr>
          <w:trHeight w:val="416"/>
        </w:trPr>
        <w:tc>
          <w:tcPr>
            <w:tcW w:w="1220" w:type="dxa"/>
            <w:vMerge w:val="restart"/>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National</w:t>
            </w:r>
          </w:p>
        </w:tc>
        <w:tc>
          <w:tcPr>
            <w:tcW w:w="1100" w:type="dxa"/>
            <w:vMerge w:val="restart"/>
            <w:shd w:val="clear" w:color="auto" w:fill="auto"/>
            <w:vAlign w:val="bottom"/>
          </w:tcPr>
          <w:p w:rsidR="005D2A42" w:rsidRDefault="00B5397D">
            <w:pPr>
              <w:spacing w:line="0" w:lineRule="atLeast"/>
              <w:ind w:right="430"/>
              <w:jc w:val="right"/>
              <w:rPr>
                <w:rFonts w:ascii="Gill Sans MT" w:eastAsia="Gill Sans MT" w:hAnsi="Gill Sans MT"/>
                <w:color w:val="FFFFFF"/>
                <w:sz w:val="22"/>
              </w:rPr>
            </w:pPr>
            <w:r>
              <w:rPr>
                <w:rFonts w:ascii="Gill Sans MT" w:eastAsia="Gill Sans MT" w:hAnsi="Gill Sans MT"/>
                <w:color w:val="FFFFFF"/>
                <w:sz w:val="22"/>
              </w:rPr>
              <w:t>20,2</w:t>
            </w:r>
          </w:p>
        </w:tc>
        <w:tc>
          <w:tcPr>
            <w:tcW w:w="1620" w:type="dxa"/>
            <w:vMerge w:val="restart"/>
            <w:shd w:val="clear" w:color="auto" w:fill="auto"/>
            <w:vAlign w:val="bottom"/>
          </w:tcPr>
          <w:p w:rsidR="005D2A42" w:rsidRDefault="00B5397D">
            <w:pPr>
              <w:spacing w:line="0" w:lineRule="atLeast"/>
              <w:ind w:right="670"/>
              <w:jc w:val="right"/>
              <w:rPr>
                <w:rFonts w:ascii="Gill Sans MT" w:eastAsia="Gill Sans MT" w:hAnsi="Gill Sans MT"/>
                <w:color w:val="FFFFFF"/>
                <w:sz w:val="22"/>
              </w:rPr>
            </w:pPr>
            <w:r>
              <w:rPr>
                <w:rFonts w:ascii="Gill Sans MT" w:eastAsia="Gill Sans MT" w:hAnsi="Gill Sans MT"/>
                <w:color w:val="FFFFFF"/>
                <w:sz w:val="22"/>
              </w:rPr>
              <w:t>79,8</w:t>
            </w:r>
          </w:p>
        </w:tc>
        <w:tc>
          <w:tcPr>
            <w:tcW w:w="2060" w:type="dxa"/>
            <w:vMerge w:val="restart"/>
            <w:shd w:val="clear" w:color="auto" w:fill="auto"/>
            <w:vAlign w:val="bottom"/>
          </w:tcPr>
          <w:p w:rsidR="005D2A42" w:rsidRDefault="00B5397D">
            <w:pPr>
              <w:spacing w:line="0" w:lineRule="atLeast"/>
              <w:ind w:right="370"/>
              <w:jc w:val="right"/>
              <w:rPr>
                <w:rFonts w:ascii="Gill Sans MT" w:eastAsia="Gill Sans MT" w:hAnsi="Gill Sans MT"/>
                <w:sz w:val="22"/>
              </w:rPr>
            </w:pPr>
            <w:r>
              <w:rPr>
                <w:rFonts w:ascii="Gill Sans MT" w:eastAsia="Gill Sans MT" w:hAnsi="Gill Sans MT"/>
                <w:sz w:val="22"/>
              </w:rPr>
              <w:t>National</w:t>
            </w:r>
          </w:p>
        </w:tc>
        <w:tc>
          <w:tcPr>
            <w:tcW w:w="1500" w:type="dxa"/>
            <w:vMerge w:val="restart"/>
            <w:shd w:val="clear" w:color="auto" w:fill="auto"/>
            <w:vAlign w:val="bottom"/>
          </w:tcPr>
          <w:p w:rsidR="005D2A42" w:rsidRDefault="00B5397D">
            <w:pPr>
              <w:spacing w:line="0" w:lineRule="atLeast"/>
              <w:ind w:right="310"/>
              <w:jc w:val="right"/>
              <w:rPr>
                <w:rFonts w:ascii="Gill Sans MT" w:eastAsia="Gill Sans MT" w:hAnsi="Gill Sans MT"/>
                <w:color w:val="FFFFFF"/>
                <w:sz w:val="22"/>
              </w:rPr>
            </w:pPr>
            <w:r>
              <w:rPr>
                <w:rFonts w:ascii="Gill Sans MT" w:eastAsia="Gill Sans MT" w:hAnsi="Gill Sans MT"/>
                <w:color w:val="FFFFFF"/>
                <w:sz w:val="22"/>
              </w:rPr>
              <w:t>84,6</w:t>
            </w:r>
          </w:p>
        </w:tc>
        <w:tc>
          <w:tcPr>
            <w:tcW w:w="1660" w:type="dxa"/>
            <w:vMerge w:val="restart"/>
            <w:shd w:val="clear" w:color="auto" w:fill="auto"/>
            <w:vAlign w:val="bottom"/>
          </w:tcPr>
          <w:p w:rsidR="005D2A42" w:rsidRDefault="00B5397D">
            <w:pPr>
              <w:spacing w:line="0" w:lineRule="atLeast"/>
              <w:ind w:right="610"/>
              <w:jc w:val="right"/>
              <w:rPr>
                <w:rFonts w:ascii="Gill Sans MT" w:eastAsia="Gill Sans MT" w:hAnsi="Gill Sans MT"/>
                <w:color w:val="FFFFFF"/>
                <w:sz w:val="22"/>
              </w:rPr>
            </w:pPr>
            <w:r>
              <w:rPr>
                <w:rFonts w:ascii="Gill Sans MT" w:eastAsia="Gill Sans MT" w:hAnsi="Gill Sans MT"/>
                <w:color w:val="FFFFFF"/>
                <w:sz w:val="22"/>
              </w:rPr>
              <w:t>15,4</w:t>
            </w:r>
          </w:p>
        </w:tc>
        <w:tc>
          <w:tcPr>
            <w:tcW w:w="960" w:type="dxa"/>
            <w:vMerge/>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88"/>
        </w:trPr>
        <w:tc>
          <w:tcPr>
            <w:tcW w:w="1220" w:type="dxa"/>
            <w:vMerge/>
            <w:shd w:val="clear" w:color="auto" w:fill="auto"/>
            <w:vAlign w:val="bottom"/>
          </w:tcPr>
          <w:p w:rsidR="005D2A42" w:rsidRDefault="005D2A42">
            <w:pPr>
              <w:spacing w:line="0" w:lineRule="atLeast"/>
              <w:rPr>
                <w:rFonts w:ascii="Times New Roman" w:eastAsia="Times New Roman" w:hAnsi="Times New Roman"/>
                <w:sz w:val="7"/>
              </w:rPr>
            </w:pPr>
          </w:p>
        </w:tc>
        <w:tc>
          <w:tcPr>
            <w:tcW w:w="1100" w:type="dxa"/>
            <w:vMerge/>
            <w:shd w:val="clear" w:color="auto" w:fill="auto"/>
            <w:vAlign w:val="bottom"/>
          </w:tcPr>
          <w:p w:rsidR="005D2A42" w:rsidRDefault="005D2A42">
            <w:pPr>
              <w:spacing w:line="0" w:lineRule="atLeast"/>
              <w:rPr>
                <w:rFonts w:ascii="Times New Roman" w:eastAsia="Times New Roman" w:hAnsi="Times New Roman"/>
                <w:sz w:val="7"/>
              </w:rPr>
            </w:pPr>
          </w:p>
        </w:tc>
        <w:tc>
          <w:tcPr>
            <w:tcW w:w="1620" w:type="dxa"/>
            <w:vMerge/>
            <w:shd w:val="clear" w:color="auto" w:fill="auto"/>
            <w:vAlign w:val="bottom"/>
          </w:tcPr>
          <w:p w:rsidR="005D2A42" w:rsidRDefault="005D2A42">
            <w:pPr>
              <w:spacing w:line="0" w:lineRule="atLeast"/>
              <w:rPr>
                <w:rFonts w:ascii="Times New Roman" w:eastAsia="Times New Roman" w:hAnsi="Times New Roman"/>
                <w:sz w:val="7"/>
              </w:rPr>
            </w:pPr>
          </w:p>
        </w:tc>
        <w:tc>
          <w:tcPr>
            <w:tcW w:w="2060" w:type="dxa"/>
            <w:vMerge/>
            <w:shd w:val="clear" w:color="auto" w:fill="auto"/>
            <w:vAlign w:val="bottom"/>
          </w:tcPr>
          <w:p w:rsidR="005D2A42" w:rsidRDefault="005D2A42">
            <w:pPr>
              <w:spacing w:line="0" w:lineRule="atLeast"/>
              <w:rPr>
                <w:rFonts w:ascii="Times New Roman" w:eastAsia="Times New Roman" w:hAnsi="Times New Roman"/>
                <w:sz w:val="7"/>
              </w:rPr>
            </w:pPr>
          </w:p>
        </w:tc>
        <w:tc>
          <w:tcPr>
            <w:tcW w:w="1500" w:type="dxa"/>
            <w:vMerge/>
            <w:shd w:val="clear" w:color="auto" w:fill="auto"/>
            <w:vAlign w:val="bottom"/>
          </w:tcPr>
          <w:p w:rsidR="005D2A42" w:rsidRDefault="005D2A42">
            <w:pPr>
              <w:spacing w:line="0" w:lineRule="atLeast"/>
              <w:rPr>
                <w:rFonts w:ascii="Times New Roman" w:eastAsia="Times New Roman" w:hAnsi="Times New Roman"/>
                <w:sz w:val="7"/>
              </w:rPr>
            </w:pPr>
          </w:p>
        </w:tc>
        <w:tc>
          <w:tcPr>
            <w:tcW w:w="1660" w:type="dxa"/>
            <w:vMerge/>
            <w:shd w:val="clear" w:color="auto" w:fill="auto"/>
            <w:vAlign w:val="bottom"/>
          </w:tcPr>
          <w:p w:rsidR="005D2A42" w:rsidRDefault="005D2A42">
            <w:pPr>
              <w:spacing w:line="0" w:lineRule="atLeast"/>
              <w:rPr>
                <w:rFonts w:ascii="Times New Roman" w:eastAsia="Times New Roman" w:hAnsi="Times New Roman"/>
                <w:sz w:val="7"/>
              </w:rPr>
            </w:pPr>
          </w:p>
        </w:tc>
        <w:tc>
          <w:tcPr>
            <w:tcW w:w="960" w:type="dxa"/>
            <w:shd w:val="clear" w:color="auto" w:fill="auto"/>
            <w:vAlign w:val="bottom"/>
          </w:tcPr>
          <w:p w:rsidR="005D2A42" w:rsidRDefault="005D2A42">
            <w:pPr>
              <w:spacing w:line="0" w:lineRule="atLeast"/>
              <w:rPr>
                <w:rFonts w:ascii="Times New Roman" w:eastAsia="Times New Roman" w:hAnsi="Times New Roman"/>
                <w:sz w:val="7"/>
              </w:rPr>
            </w:pPr>
          </w:p>
        </w:tc>
      </w:tr>
      <w:tr w:rsidR="005D2A42">
        <w:trPr>
          <w:trHeight w:val="504"/>
        </w:trPr>
        <w:tc>
          <w:tcPr>
            <w:tcW w:w="1220" w:type="dxa"/>
            <w:shd w:val="clear" w:color="auto" w:fill="auto"/>
            <w:vAlign w:val="bottom"/>
          </w:tcPr>
          <w:p w:rsidR="005D2A42" w:rsidRDefault="00B5397D">
            <w:pPr>
              <w:spacing w:line="0" w:lineRule="atLeast"/>
              <w:jc w:val="right"/>
              <w:rPr>
                <w:rFonts w:ascii="Gill Sans MT" w:eastAsia="Gill Sans MT" w:hAnsi="Gill Sans MT"/>
                <w:w w:val="97"/>
                <w:sz w:val="22"/>
              </w:rPr>
            </w:pPr>
            <w:r>
              <w:rPr>
                <w:rFonts w:ascii="Gill Sans MT" w:eastAsia="Gill Sans MT" w:hAnsi="Gill Sans MT"/>
                <w:w w:val="97"/>
                <w:sz w:val="22"/>
              </w:rPr>
              <w:t>International</w:t>
            </w:r>
          </w:p>
        </w:tc>
        <w:tc>
          <w:tcPr>
            <w:tcW w:w="1100" w:type="dxa"/>
            <w:shd w:val="clear" w:color="auto" w:fill="auto"/>
            <w:vAlign w:val="bottom"/>
          </w:tcPr>
          <w:p w:rsidR="005D2A42" w:rsidRDefault="00B5397D">
            <w:pPr>
              <w:spacing w:line="0" w:lineRule="atLeast"/>
              <w:ind w:right="110"/>
              <w:jc w:val="right"/>
              <w:rPr>
                <w:rFonts w:ascii="Gill Sans MT" w:eastAsia="Gill Sans MT" w:hAnsi="Gill Sans MT"/>
                <w:color w:val="FFFFFF"/>
                <w:sz w:val="22"/>
              </w:rPr>
            </w:pPr>
            <w:r>
              <w:rPr>
                <w:rFonts w:ascii="Gill Sans MT" w:eastAsia="Gill Sans MT" w:hAnsi="Gill Sans MT"/>
                <w:color w:val="FFFFFF"/>
                <w:sz w:val="22"/>
              </w:rPr>
              <w:t>42,5</w:t>
            </w:r>
          </w:p>
        </w:tc>
        <w:tc>
          <w:tcPr>
            <w:tcW w:w="1620" w:type="dxa"/>
            <w:shd w:val="clear" w:color="auto" w:fill="auto"/>
            <w:vAlign w:val="bottom"/>
          </w:tcPr>
          <w:p w:rsidR="005D2A42" w:rsidRDefault="00B5397D">
            <w:pPr>
              <w:spacing w:line="0" w:lineRule="atLeast"/>
              <w:ind w:right="370"/>
              <w:jc w:val="right"/>
              <w:rPr>
                <w:rFonts w:ascii="Gill Sans MT" w:eastAsia="Gill Sans MT" w:hAnsi="Gill Sans MT"/>
                <w:color w:val="FFFFFF"/>
                <w:sz w:val="22"/>
              </w:rPr>
            </w:pPr>
            <w:r>
              <w:rPr>
                <w:rFonts w:ascii="Gill Sans MT" w:eastAsia="Gill Sans MT" w:hAnsi="Gill Sans MT"/>
                <w:color w:val="FFFFFF"/>
                <w:sz w:val="22"/>
              </w:rPr>
              <w:t>57,5</w:t>
            </w:r>
          </w:p>
        </w:tc>
        <w:tc>
          <w:tcPr>
            <w:tcW w:w="2060" w:type="dxa"/>
            <w:shd w:val="clear" w:color="auto" w:fill="auto"/>
            <w:vAlign w:val="bottom"/>
          </w:tcPr>
          <w:p w:rsidR="005D2A42" w:rsidRDefault="00B5397D">
            <w:pPr>
              <w:spacing w:line="0" w:lineRule="atLeast"/>
              <w:ind w:right="370"/>
              <w:jc w:val="right"/>
              <w:rPr>
                <w:rFonts w:ascii="Gill Sans MT" w:eastAsia="Gill Sans MT" w:hAnsi="Gill Sans MT"/>
                <w:sz w:val="22"/>
              </w:rPr>
            </w:pPr>
            <w:r>
              <w:rPr>
                <w:rFonts w:ascii="Gill Sans MT" w:eastAsia="Gill Sans MT" w:hAnsi="Gill Sans MT"/>
                <w:sz w:val="22"/>
              </w:rPr>
              <w:t>International</w:t>
            </w:r>
          </w:p>
        </w:tc>
        <w:tc>
          <w:tcPr>
            <w:tcW w:w="1500" w:type="dxa"/>
            <w:shd w:val="clear" w:color="auto" w:fill="auto"/>
            <w:vAlign w:val="bottom"/>
          </w:tcPr>
          <w:p w:rsidR="005D2A42" w:rsidRDefault="00B5397D">
            <w:pPr>
              <w:spacing w:line="0" w:lineRule="atLeast"/>
              <w:ind w:right="390"/>
              <w:jc w:val="right"/>
              <w:rPr>
                <w:rFonts w:ascii="Gill Sans MT" w:eastAsia="Gill Sans MT" w:hAnsi="Gill Sans MT"/>
                <w:color w:val="FFFFFF"/>
                <w:sz w:val="22"/>
              </w:rPr>
            </w:pPr>
            <w:r>
              <w:rPr>
                <w:rFonts w:ascii="Gill Sans MT" w:eastAsia="Gill Sans MT" w:hAnsi="Gill Sans MT"/>
                <w:color w:val="FFFFFF"/>
                <w:sz w:val="22"/>
              </w:rPr>
              <w:t>78,7</w:t>
            </w:r>
          </w:p>
        </w:tc>
        <w:tc>
          <w:tcPr>
            <w:tcW w:w="1660" w:type="dxa"/>
            <w:shd w:val="clear" w:color="auto" w:fill="auto"/>
            <w:vAlign w:val="bottom"/>
          </w:tcPr>
          <w:p w:rsidR="005D2A42" w:rsidRDefault="00B5397D">
            <w:pPr>
              <w:spacing w:line="0" w:lineRule="atLeast"/>
              <w:ind w:right="690"/>
              <w:jc w:val="right"/>
              <w:rPr>
                <w:rFonts w:ascii="Gill Sans MT" w:eastAsia="Gill Sans MT" w:hAnsi="Gill Sans MT"/>
                <w:color w:val="FFFFFF"/>
                <w:sz w:val="22"/>
              </w:rPr>
            </w:pPr>
            <w:r>
              <w:rPr>
                <w:rFonts w:ascii="Gill Sans MT" w:eastAsia="Gill Sans MT" w:hAnsi="Gill Sans MT"/>
                <w:color w:val="FFFFFF"/>
                <w:sz w:val="22"/>
              </w:rPr>
              <w:t>21,3</w:t>
            </w:r>
          </w:p>
        </w:tc>
        <w:tc>
          <w:tcPr>
            <w:tcW w:w="960" w:type="dxa"/>
            <w:shd w:val="clear" w:color="auto" w:fill="auto"/>
            <w:vAlign w:val="bottom"/>
          </w:tcPr>
          <w:p w:rsidR="005D2A42" w:rsidRDefault="005D2A42">
            <w:pPr>
              <w:spacing w:line="0" w:lineRule="atLeast"/>
              <w:rPr>
                <w:rFonts w:ascii="Times New Roman" w:eastAsia="Times New Roman" w:hAnsi="Times New Roman"/>
                <w:sz w:val="24"/>
              </w:rPr>
            </w:pPr>
          </w:p>
        </w:tc>
      </w:tr>
    </w:tbl>
    <w:p w:rsidR="005D2A42" w:rsidRDefault="00301681">
      <w:pPr>
        <w:spacing w:line="0" w:lineRule="atLeast"/>
        <w:rPr>
          <w:rFonts w:ascii="Times New Roman" w:eastAsia="Times New Roman" w:hAnsi="Times New Roman"/>
          <w:sz w:val="24"/>
        </w:rPr>
        <w:sectPr w:rsidR="005D2A42">
          <w:type w:val="continuous"/>
          <w:pgSz w:w="11900" w:h="16838"/>
          <w:pgMar w:top="793" w:right="160" w:bottom="264" w:left="1620" w:header="0" w:footer="0" w:gutter="0"/>
          <w:cols w:space="0" w:equalWidth="0">
            <w:col w:w="10120"/>
          </w:cols>
          <w:docGrid w:linePitch="360"/>
        </w:sectPr>
      </w:pPr>
      <w:r>
        <w:rPr>
          <w:rFonts w:ascii="Times New Roman" w:eastAsia="Times New Roman" w:hAnsi="Times New Roman"/>
          <w:noProof/>
          <w:sz w:val="24"/>
        </w:rPr>
        <w:drawing>
          <wp:anchor distT="0" distB="0" distL="114300" distR="114300" simplePos="0" relativeHeight="251634688" behindDoc="1" locked="0" layoutInCell="0" allowOverlap="1">
            <wp:simplePos x="0" y="0"/>
            <wp:positionH relativeFrom="column">
              <wp:posOffset>6148070</wp:posOffset>
            </wp:positionH>
            <wp:positionV relativeFrom="paragraph">
              <wp:posOffset>-1052195</wp:posOffset>
            </wp:positionV>
            <wp:extent cx="384175" cy="1799590"/>
            <wp:effectExtent l="19050" t="0" r="0" b="0"/>
            <wp:wrapNone/>
            <wp:docPr id="252" name="Imag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a:picLocks noChangeAspect="1" noChangeArrowheads="1"/>
                    </pic:cNvPicPr>
                  </pic:nvPicPr>
                  <pic:blipFill>
                    <a:blip r:embed="rId57"/>
                    <a:srcRect/>
                    <a:stretch>
                      <a:fillRect/>
                    </a:stretch>
                  </pic:blipFill>
                  <pic:spPr bwMode="auto">
                    <a:xfrm>
                      <a:off x="0" y="0"/>
                      <a:ext cx="384175" cy="1799590"/>
                    </a:xfrm>
                    <a:prstGeom prst="rect">
                      <a:avLst/>
                    </a:prstGeom>
                    <a:noFill/>
                  </pic:spPr>
                </pic:pic>
              </a:graphicData>
            </a:graphic>
          </wp:anchor>
        </w:drawing>
      </w:r>
    </w:p>
    <w:p w:rsidR="005D2A42" w:rsidRDefault="005D2A42">
      <w:pPr>
        <w:spacing w:line="326" w:lineRule="exact"/>
        <w:rPr>
          <w:rFonts w:ascii="Times New Roman" w:eastAsia="Times New Roman" w:hAnsi="Times New Roman"/>
        </w:rPr>
      </w:pPr>
    </w:p>
    <w:p w:rsidR="005D2A42" w:rsidRDefault="00B5397D">
      <w:pPr>
        <w:spacing w:line="238" w:lineRule="auto"/>
        <w:ind w:hanging="1494"/>
        <w:rPr>
          <w:rFonts w:ascii="Gill Sans MT" w:eastAsia="Gill Sans MT" w:hAnsi="Gill Sans MT"/>
          <w:color w:val="FFFFFF"/>
        </w:rPr>
      </w:pPr>
      <w:r>
        <w:rPr>
          <w:rFonts w:ascii="Gill Sans MT" w:eastAsia="Gill Sans MT" w:hAnsi="Gill Sans MT"/>
          <w:color w:val="FFFFFF"/>
        </w:rPr>
        <w:t>Déclare parler la langue d’enseignement à la maison</w:t>
      </w:r>
    </w:p>
    <w:p w:rsidR="005D2A42" w:rsidRDefault="00301681">
      <w:pPr>
        <w:spacing w:line="326" w:lineRule="exact"/>
        <w:rPr>
          <w:rFonts w:ascii="Times New Roman" w:eastAsia="Times New Roman" w:hAnsi="Times New Roman"/>
        </w:rPr>
      </w:pPr>
      <w:r>
        <w:rPr>
          <w:rFonts w:ascii="Gill Sans MT" w:eastAsia="Gill Sans MT" w:hAnsi="Gill Sans MT"/>
          <w:noProof/>
          <w:color w:val="FFFFFF"/>
        </w:rPr>
        <w:drawing>
          <wp:anchor distT="0" distB="0" distL="114300" distR="114300" simplePos="0" relativeHeight="251635712" behindDoc="1" locked="0" layoutInCell="0" allowOverlap="1">
            <wp:simplePos x="0" y="0"/>
            <wp:positionH relativeFrom="column">
              <wp:posOffset>-1209675</wp:posOffset>
            </wp:positionH>
            <wp:positionV relativeFrom="paragraph">
              <wp:posOffset>-279400</wp:posOffset>
            </wp:positionV>
            <wp:extent cx="2725420" cy="295910"/>
            <wp:effectExtent l="19050" t="0" r="0" b="0"/>
            <wp:wrapNone/>
            <wp:docPr id="253" name="Image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3"/>
                    <pic:cNvPicPr>
                      <a:picLocks noChangeAspect="1" noChangeArrowheads="1"/>
                    </pic:cNvPicPr>
                  </pic:nvPicPr>
                  <pic:blipFill>
                    <a:blip r:embed="rId79"/>
                    <a:srcRect/>
                    <a:stretch>
                      <a:fillRect/>
                    </a:stretch>
                  </pic:blipFill>
                  <pic:spPr bwMode="auto">
                    <a:xfrm>
                      <a:off x="0" y="0"/>
                      <a:ext cx="2725420" cy="295910"/>
                    </a:xfrm>
                    <a:prstGeom prst="rect">
                      <a:avLst/>
                    </a:prstGeom>
                    <a:noFill/>
                  </pic:spPr>
                </pic:pic>
              </a:graphicData>
            </a:graphic>
          </wp:anchor>
        </w:drawing>
      </w:r>
      <w:r w:rsidR="00B5397D">
        <w:rPr>
          <w:rFonts w:ascii="Gill Sans MT" w:eastAsia="Gill Sans MT" w:hAnsi="Gill Sans MT"/>
          <w:color w:val="FFFFFF"/>
        </w:rPr>
        <w:br w:type="column"/>
      </w:r>
    </w:p>
    <w:p w:rsidR="005D2A42" w:rsidRDefault="00B5397D">
      <w:pPr>
        <w:spacing w:line="238" w:lineRule="auto"/>
        <w:ind w:hanging="1780"/>
        <w:rPr>
          <w:rFonts w:ascii="Gill Sans MT" w:eastAsia="Gill Sans MT" w:hAnsi="Gill Sans MT"/>
          <w:color w:val="FFFFFF"/>
        </w:rPr>
      </w:pPr>
      <w:r>
        <w:rPr>
          <w:rFonts w:ascii="Gill Sans MT" w:eastAsia="Gill Sans MT" w:hAnsi="Gill Sans MT"/>
          <w:color w:val="FFFFFF"/>
        </w:rPr>
        <w:t>Déclare ne pas parler la langue d’enseignement à la maison</w:t>
      </w:r>
    </w:p>
    <w:p w:rsidR="005D2A42" w:rsidRDefault="00301681">
      <w:pPr>
        <w:spacing w:line="238" w:lineRule="auto"/>
        <w:ind w:hanging="1780"/>
        <w:rPr>
          <w:rFonts w:ascii="Gill Sans MT" w:eastAsia="Gill Sans MT" w:hAnsi="Gill Sans MT"/>
          <w:color w:val="FFFFFF"/>
        </w:rPr>
        <w:sectPr w:rsidR="005D2A42">
          <w:type w:val="continuous"/>
          <w:pgSz w:w="11900" w:h="16838"/>
          <w:pgMar w:top="793" w:right="1760" w:bottom="264" w:left="3320" w:header="0" w:footer="0" w:gutter="0"/>
          <w:cols w:num="2" w:space="0" w:equalWidth="0">
            <w:col w:w="2080" w:space="2400"/>
            <w:col w:w="2340"/>
          </w:cols>
          <w:docGrid w:linePitch="360"/>
        </w:sectPr>
      </w:pPr>
      <w:r>
        <w:rPr>
          <w:rFonts w:ascii="Gill Sans MT" w:eastAsia="Gill Sans MT" w:hAnsi="Gill Sans MT"/>
          <w:noProof/>
          <w:color w:val="FFFFFF"/>
        </w:rPr>
        <w:drawing>
          <wp:anchor distT="0" distB="0" distL="114300" distR="114300" simplePos="0" relativeHeight="251636736" behindDoc="1" locked="0" layoutInCell="0" allowOverlap="1">
            <wp:simplePos x="0" y="0"/>
            <wp:positionH relativeFrom="column">
              <wp:posOffset>-1329055</wp:posOffset>
            </wp:positionH>
            <wp:positionV relativeFrom="paragraph">
              <wp:posOffset>-279400</wp:posOffset>
            </wp:positionV>
            <wp:extent cx="2949575" cy="295910"/>
            <wp:effectExtent l="19050" t="0" r="3175" b="0"/>
            <wp:wrapNone/>
            <wp:docPr id="254" name="Imag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4"/>
                    <pic:cNvPicPr>
                      <a:picLocks noChangeAspect="1" noChangeArrowheads="1"/>
                    </pic:cNvPicPr>
                  </pic:nvPicPr>
                  <pic:blipFill>
                    <a:blip r:embed="rId80"/>
                    <a:srcRect/>
                    <a:stretch>
                      <a:fillRect/>
                    </a:stretch>
                  </pic:blipFill>
                  <pic:spPr bwMode="auto">
                    <a:xfrm>
                      <a:off x="0" y="0"/>
                      <a:ext cx="2949575" cy="295910"/>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37" w:lineRule="exact"/>
        <w:rPr>
          <w:rFonts w:ascii="Times New Roman" w:eastAsia="Times New Roman" w:hAnsi="Times New Roman"/>
        </w:rPr>
      </w:pPr>
    </w:p>
    <w:p w:rsidR="005D2A42" w:rsidRDefault="00B5397D">
      <w:pPr>
        <w:numPr>
          <w:ilvl w:val="0"/>
          <w:numId w:val="24"/>
        </w:numPr>
        <w:tabs>
          <w:tab w:val="left" w:pos="361"/>
        </w:tabs>
        <w:spacing w:line="281" w:lineRule="auto"/>
        <w:ind w:left="361" w:right="20" w:hanging="361"/>
        <w:jc w:val="both"/>
        <w:rPr>
          <w:rFonts w:ascii="Symbol" w:eastAsia="Symbol" w:hAnsi="Symbol"/>
          <w:sz w:val="18"/>
        </w:rPr>
      </w:pPr>
      <w:r>
        <w:rPr>
          <w:rFonts w:ascii="Arial" w:eastAsia="Arial" w:hAnsi="Arial"/>
        </w:rPr>
        <w:t>Au Sénégal, la pratique de la langue d’enseignement à domicile par les élèves est peu fréquente chez les élèves de début scolarité et assez répandue chez les élèves de fin de cycle primaire.</w:t>
      </w:r>
    </w:p>
    <w:p w:rsidR="005D2A42" w:rsidRDefault="005D2A42">
      <w:pPr>
        <w:spacing w:line="90" w:lineRule="exact"/>
        <w:rPr>
          <w:rFonts w:ascii="Symbol" w:eastAsia="Symbol" w:hAnsi="Symbol"/>
          <w:sz w:val="18"/>
        </w:rPr>
      </w:pPr>
    </w:p>
    <w:p w:rsidR="005D2A42" w:rsidRDefault="00B5397D">
      <w:pPr>
        <w:numPr>
          <w:ilvl w:val="0"/>
          <w:numId w:val="24"/>
        </w:numPr>
        <w:tabs>
          <w:tab w:val="left" w:pos="361"/>
        </w:tabs>
        <w:spacing w:line="272" w:lineRule="auto"/>
        <w:ind w:left="361" w:hanging="361"/>
        <w:jc w:val="both"/>
        <w:rPr>
          <w:rFonts w:ascii="Symbol" w:eastAsia="Symbol" w:hAnsi="Symbol"/>
          <w:sz w:val="18"/>
        </w:rPr>
      </w:pPr>
      <w:r>
        <w:rPr>
          <w:rFonts w:ascii="Arial" w:eastAsia="Arial" w:hAnsi="Arial"/>
        </w:rPr>
        <w:t>En début de scolarité et au niveau national, presque 80 % des élèves déclarent ne pas pratiquer le français en dehors de l’école. Cette proportion est nettement plus élevée que la moyenne d’élèves, au niveau international, ne pratiquant la langue d’enseignement à domicile.</w:t>
      </w:r>
    </w:p>
    <w:p w:rsidR="005D2A42" w:rsidRDefault="005D2A42">
      <w:pPr>
        <w:spacing w:line="96" w:lineRule="exact"/>
        <w:rPr>
          <w:rFonts w:ascii="Symbol" w:eastAsia="Symbol" w:hAnsi="Symbol"/>
          <w:sz w:val="18"/>
        </w:rPr>
      </w:pPr>
    </w:p>
    <w:p w:rsidR="005D2A42" w:rsidRDefault="00B5397D">
      <w:pPr>
        <w:numPr>
          <w:ilvl w:val="0"/>
          <w:numId w:val="24"/>
        </w:numPr>
        <w:tabs>
          <w:tab w:val="left" w:pos="361"/>
        </w:tabs>
        <w:spacing w:line="238" w:lineRule="auto"/>
        <w:ind w:left="361" w:hanging="361"/>
        <w:jc w:val="both"/>
        <w:rPr>
          <w:rFonts w:ascii="Symbol" w:eastAsia="Symbol" w:hAnsi="Symbol"/>
        </w:rPr>
      </w:pPr>
      <w:r>
        <w:rPr>
          <w:rFonts w:ascii="Arial" w:eastAsia="Arial" w:hAnsi="Arial"/>
          <w:sz w:val="22"/>
        </w:rPr>
        <w:t>En fonction des différentes régions, il est observé de fortes variations par rapport à la moyenne nationale. Ainsi, la proportion d’élèves pratiquant le français à domicile est la plus faible possible dans la région Nord (4,7 %) alors que la région Ouest compte la proportion la plus importante d’élèves (31,1%).</w:t>
      </w:r>
    </w:p>
    <w:p w:rsidR="005D2A42" w:rsidRDefault="005D2A42">
      <w:pPr>
        <w:spacing w:line="129" w:lineRule="exact"/>
        <w:rPr>
          <w:rFonts w:ascii="Symbol" w:eastAsia="Symbol" w:hAnsi="Symbol"/>
        </w:rPr>
      </w:pPr>
    </w:p>
    <w:p w:rsidR="005D2A42" w:rsidRDefault="00B5397D">
      <w:pPr>
        <w:numPr>
          <w:ilvl w:val="0"/>
          <w:numId w:val="24"/>
        </w:numPr>
        <w:tabs>
          <w:tab w:val="left" w:pos="361"/>
        </w:tabs>
        <w:spacing w:line="287" w:lineRule="auto"/>
        <w:ind w:left="361" w:right="20" w:hanging="361"/>
        <w:jc w:val="both"/>
        <w:rPr>
          <w:rFonts w:ascii="Symbol" w:eastAsia="Symbol" w:hAnsi="Symbol"/>
          <w:sz w:val="17"/>
        </w:rPr>
      </w:pPr>
      <w:r>
        <w:rPr>
          <w:rFonts w:ascii="Arial" w:eastAsia="Arial" w:hAnsi="Arial"/>
          <w:sz w:val="19"/>
        </w:rPr>
        <w:t>En fin de scolarité primaire, les proportions d’élèves usant de la langue d’enseignement comme moyen de communication à domicile sont encore plus importantes, sans doute en raison du temps déjà passé dans le système éducatif et de l’accroissement des possibilités d’interaction avec le milieu qui sont plus importantes à mesure que les élèves prennent de l’âge et progressent dans le cycle primaire.</w:t>
      </w:r>
    </w:p>
    <w:p w:rsidR="005D2A42" w:rsidRDefault="005D2A42">
      <w:pPr>
        <w:tabs>
          <w:tab w:val="left" w:pos="361"/>
        </w:tabs>
        <w:spacing w:line="287" w:lineRule="auto"/>
        <w:ind w:left="361" w:right="20" w:hanging="361"/>
        <w:jc w:val="both"/>
        <w:rPr>
          <w:rFonts w:ascii="Symbol" w:eastAsia="Symbol" w:hAnsi="Symbol"/>
          <w:sz w:val="17"/>
        </w:rPr>
        <w:sectPr w:rsidR="005D2A42">
          <w:type w:val="continuous"/>
          <w:pgSz w:w="11900" w:h="16838"/>
          <w:pgMar w:top="793" w:right="1400" w:bottom="264" w:left="1419" w:header="0" w:footer="0" w:gutter="0"/>
          <w:cols w:space="0" w:equalWidth="0">
            <w:col w:w="9081"/>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89"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75</w:t>
      </w:r>
    </w:p>
    <w:p w:rsidR="005D2A42" w:rsidRDefault="006A2137">
      <w:pPr>
        <w:spacing w:line="20" w:lineRule="exact"/>
        <w:rPr>
          <w:rFonts w:ascii="Times New Roman" w:eastAsia="Times New Roman" w:hAnsi="Times New Roman"/>
        </w:rPr>
      </w:pPr>
      <w:r>
        <w:rPr>
          <w:rFonts w:ascii="Arial" w:eastAsia="Arial" w:hAnsi="Arial"/>
          <w:b/>
          <w:sz w:val="19"/>
        </w:rPr>
        <w:pict>
          <v:line id="_x0000_s1279" style="position:absolute;z-index:-251678720"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93" w:right="980" w:bottom="264" w:left="8420" w:header="0" w:footer="0" w:gutter="0"/>
          <w:cols w:space="0" w:equalWidth="0">
            <w:col w:w="2500"/>
          </w:cols>
          <w:docGrid w:linePitch="360"/>
        </w:sectPr>
      </w:pPr>
    </w:p>
    <w:p w:rsidR="005D2A42" w:rsidRDefault="00B5397D">
      <w:pPr>
        <w:spacing w:line="239" w:lineRule="auto"/>
        <w:ind w:left="1"/>
        <w:rPr>
          <w:rFonts w:ascii="Arial" w:eastAsia="Arial" w:hAnsi="Arial"/>
          <w:color w:val="906FA9"/>
        </w:rPr>
      </w:pPr>
      <w:bookmarkStart w:id="75" w:name="page76"/>
      <w:bookmarkEnd w:id="75"/>
      <w:r>
        <w:rPr>
          <w:rFonts w:ascii="Arial" w:eastAsia="Arial" w:hAnsi="Arial"/>
          <w:color w:val="906FA9"/>
        </w:rPr>
        <w:lastRenderedPageBreak/>
        <w:t>CHAPITRE 4</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74" w:lineRule="exact"/>
        <w:rPr>
          <w:rFonts w:ascii="Times New Roman" w:eastAsia="Times New Roman" w:hAnsi="Times New Roman"/>
        </w:rPr>
      </w:pPr>
    </w:p>
    <w:p w:rsidR="005D2A42" w:rsidRDefault="00B5397D">
      <w:pPr>
        <w:numPr>
          <w:ilvl w:val="0"/>
          <w:numId w:val="25"/>
        </w:numPr>
        <w:tabs>
          <w:tab w:val="left" w:pos="361"/>
        </w:tabs>
        <w:spacing w:line="0" w:lineRule="atLeast"/>
        <w:ind w:left="361" w:hanging="361"/>
        <w:jc w:val="both"/>
        <w:rPr>
          <w:rFonts w:ascii="Symbol" w:eastAsia="Symbol" w:hAnsi="Symbol"/>
          <w:sz w:val="17"/>
        </w:rPr>
      </w:pPr>
      <w:r>
        <w:rPr>
          <w:rFonts w:ascii="Arial" w:eastAsia="Arial" w:hAnsi="Arial"/>
          <w:sz w:val="19"/>
        </w:rPr>
        <w:t>Au niveau national, la proportion d’élèves pratiquant le français en dehors de l’école s’élève à 84,6 %.</w:t>
      </w:r>
    </w:p>
    <w:p w:rsidR="005D2A42" w:rsidRDefault="005D2A42">
      <w:pPr>
        <w:spacing w:line="29" w:lineRule="exact"/>
        <w:rPr>
          <w:rFonts w:ascii="Symbol" w:eastAsia="Symbol" w:hAnsi="Symbol"/>
          <w:sz w:val="17"/>
        </w:rPr>
      </w:pPr>
    </w:p>
    <w:p w:rsidR="005D2A42" w:rsidRDefault="00B5397D">
      <w:pPr>
        <w:spacing w:line="236" w:lineRule="auto"/>
        <w:ind w:left="361"/>
        <w:jc w:val="both"/>
        <w:rPr>
          <w:rFonts w:ascii="Arial" w:eastAsia="Arial" w:hAnsi="Arial"/>
          <w:sz w:val="22"/>
        </w:rPr>
      </w:pPr>
      <w:r>
        <w:rPr>
          <w:rFonts w:ascii="Arial" w:eastAsia="Arial" w:hAnsi="Arial"/>
          <w:sz w:val="22"/>
        </w:rPr>
        <w:t>Cette proportion varie entre 70 % et 89 % en fonction des régions.</w:t>
      </w:r>
    </w:p>
    <w:p w:rsidR="005D2A42" w:rsidRDefault="005D2A42">
      <w:pPr>
        <w:spacing w:line="127" w:lineRule="exact"/>
        <w:rPr>
          <w:rFonts w:ascii="Times New Roman" w:eastAsia="Times New Roman" w:hAnsi="Times New Roman"/>
        </w:rPr>
      </w:pPr>
    </w:p>
    <w:p w:rsidR="005D2A42" w:rsidRDefault="00B5397D">
      <w:pPr>
        <w:spacing w:line="274" w:lineRule="auto"/>
        <w:ind w:left="1"/>
        <w:jc w:val="both"/>
        <w:rPr>
          <w:rFonts w:ascii="Arial" w:eastAsia="Arial" w:hAnsi="Arial"/>
          <w:sz w:val="19"/>
        </w:rPr>
      </w:pPr>
      <w:r>
        <w:rPr>
          <w:rFonts w:ascii="Arial" w:eastAsia="Arial" w:hAnsi="Arial"/>
          <w:sz w:val="19"/>
        </w:rPr>
        <w:t>Compte tenu de la ventilation des élèves entre ceux qui pratiquent la langue d’enseignement et ceux qui n’ont pas cette opportunité, la comparaison des performances entre les deux catégories d’élèves n’est pas possible à l’intérieur de toutes les régions</w:t>
      </w:r>
      <w:r>
        <w:rPr>
          <w:rFonts w:ascii="Arial" w:eastAsia="Arial" w:hAnsi="Arial"/>
          <w:sz w:val="22"/>
          <w:vertAlign w:val="superscript"/>
        </w:rPr>
        <w:t>23</w:t>
      </w:r>
      <w:r>
        <w:rPr>
          <w:rFonts w:ascii="Arial" w:eastAsia="Arial" w:hAnsi="Arial"/>
          <w:sz w:val="19"/>
        </w:rPr>
        <w:t>, et ceci que ce soit en début ou en fin de scolarité. Cette comparaison est cependant possible au niveau national et dans les régions du Nord et du Centre.</w:t>
      </w:r>
    </w:p>
    <w:p w:rsidR="005D2A42" w:rsidRDefault="005D2A42">
      <w:pPr>
        <w:spacing w:line="91" w:lineRule="exact"/>
        <w:rPr>
          <w:rFonts w:ascii="Times New Roman" w:eastAsia="Times New Roman" w:hAnsi="Times New Roman"/>
        </w:rPr>
      </w:pPr>
    </w:p>
    <w:p w:rsidR="005D2A42" w:rsidRDefault="00B5397D">
      <w:pPr>
        <w:spacing w:line="236" w:lineRule="auto"/>
        <w:ind w:left="1" w:right="80"/>
        <w:rPr>
          <w:rFonts w:ascii="Arial" w:eastAsia="Arial" w:hAnsi="Arial"/>
          <w:i/>
          <w:sz w:val="22"/>
          <w:u w:val="single"/>
        </w:rPr>
      </w:pPr>
      <w:r>
        <w:rPr>
          <w:rFonts w:ascii="Arial" w:eastAsia="Arial" w:hAnsi="Arial"/>
          <w:i/>
          <w:sz w:val="22"/>
          <w:u w:val="single"/>
        </w:rPr>
        <w:t>Graphique 4.13 : Performances moyennes des élèves selon la pratique de la langue d’enseignement - Fin de scolarité</w:t>
      </w:r>
    </w:p>
    <w:p w:rsidR="005D2A42" w:rsidRDefault="005D2A42">
      <w:pPr>
        <w:spacing w:line="257" w:lineRule="exact"/>
        <w:rPr>
          <w:rFonts w:ascii="Times New Roman" w:eastAsia="Times New Roman" w:hAnsi="Times New Roman"/>
        </w:rPr>
      </w:pPr>
    </w:p>
    <w:p w:rsidR="005D2A42" w:rsidRDefault="00B5397D">
      <w:pPr>
        <w:spacing w:line="0" w:lineRule="atLeast"/>
        <w:ind w:left="121"/>
        <w:rPr>
          <w:rFonts w:ascii="Gill Sans MT" w:eastAsia="Gill Sans MT" w:hAnsi="Gill Sans MT"/>
          <w:sz w:val="22"/>
        </w:rPr>
      </w:pPr>
      <w:r>
        <w:rPr>
          <w:rFonts w:ascii="Gill Sans MT" w:eastAsia="Gill Sans MT" w:hAnsi="Gill Sans MT"/>
          <w:sz w:val="22"/>
        </w:rPr>
        <w:t>650</w:t>
      </w:r>
    </w:p>
    <w:p w:rsidR="005D2A42" w:rsidRDefault="00301681">
      <w:pPr>
        <w:spacing w:line="200" w:lineRule="exact"/>
        <w:rPr>
          <w:rFonts w:ascii="Times New Roman" w:eastAsia="Times New Roman" w:hAnsi="Times New Roman"/>
        </w:rPr>
      </w:pPr>
      <w:r>
        <w:rPr>
          <w:rFonts w:ascii="Gill Sans MT" w:eastAsia="Gill Sans MT" w:hAnsi="Gill Sans MT"/>
          <w:noProof/>
          <w:sz w:val="22"/>
        </w:rPr>
        <w:drawing>
          <wp:anchor distT="0" distB="0" distL="114300" distR="114300" simplePos="0" relativeHeight="251638784" behindDoc="1" locked="0" layoutInCell="0" allowOverlap="1">
            <wp:simplePos x="0" y="0"/>
            <wp:positionH relativeFrom="column">
              <wp:posOffset>412750</wp:posOffset>
            </wp:positionH>
            <wp:positionV relativeFrom="paragraph">
              <wp:posOffset>-93345</wp:posOffset>
            </wp:positionV>
            <wp:extent cx="5116195" cy="2912110"/>
            <wp:effectExtent l="19050" t="0" r="8255" b="0"/>
            <wp:wrapNone/>
            <wp:docPr id="256" name="Image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81"/>
                    <a:srcRect/>
                    <a:stretch>
                      <a:fillRect/>
                    </a:stretch>
                  </pic:blipFill>
                  <pic:spPr bwMode="auto">
                    <a:xfrm>
                      <a:off x="0" y="0"/>
                      <a:ext cx="5116195" cy="2912110"/>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52" w:lineRule="exact"/>
        <w:rPr>
          <w:rFonts w:ascii="Times New Roman" w:eastAsia="Times New Roman" w:hAnsi="Times New Roman"/>
        </w:rPr>
      </w:pPr>
    </w:p>
    <w:p w:rsidR="005D2A42" w:rsidRDefault="00B5397D">
      <w:pPr>
        <w:spacing w:line="0" w:lineRule="atLeast"/>
        <w:ind w:left="121"/>
        <w:rPr>
          <w:rFonts w:ascii="Gill Sans MT" w:eastAsia="Gill Sans MT" w:hAnsi="Gill Sans MT"/>
          <w:sz w:val="22"/>
        </w:rPr>
      </w:pPr>
      <w:r>
        <w:rPr>
          <w:rFonts w:ascii="Gill Sans MT" w:eastAsia="Gill Sans MT" w:hAnsi="Gill Sans MT"/>
          <w:sz w:val="22"/>
        </w:rPr>
        <w:t>600</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51" w:lineRule="exact"/>
        <w:rPr>
          <w:rFonts w:ascii="Times New Roman" w:eastAsia="Times New Roman" w:hAnsi="Times New Roman"/>
        </w:rPr>
      </w:pPr>
    </w:p>
    <w:p w:rsidR="005D2A42" w:rsidRDefault="00B5397D">
      <w:pPr>
        <w:spacing w:line="0" w:lineRule="atLeast"/>
        <w:ind w:left="121"/>
        <w:rPr>
          <w:rFonts w:ascii="Gill Sans MT" w:eastAsia="Gill Sans MT" w:hAnsi="Gill Sans MT"/>
          <w:sz w:val="22"/>
        </w:rPr>
      </w:pPr>
      <w:r>
        <w:rPr>
          <w:rFonts w:ascii="Gill Sans MT" w:eastAsia="Gill Sans MT" w:hAnsi="Gill Sans MT"/>
          <w:sz w:val="22"/>
        </w:rPr>
        <w:t>550</w:t>
      </w:r>
    </w:p>
    <w:p w:rsidR="005D2A42" w:rsidRDefault="00301681">
      <w:pPr>
        <w:spacing w:line="200" w:lineRule="exact"/>
        <w:rPr>
          <w:rFonts w:ascii="Times New Roman" w:eastAsia="Times New Roman" w:hAnsi="Times New Roman"/>
        </w:rPr>
      </w:pPr>
      <w:r>
        <w:rPr>
          <w:rFonts w:ascii="Gill Sans MT" w:eastAsia="Gill Sans MT" w:hAnsi="Gill Sans MT"/>
          <w:noProof/>
          <w:sz w:val="22"/>
        </w:rPr>
        <w:drawing>
          <wp:anchor distT="0" distB="0" distL="114300" distR="114300" simplePos="0" relativeHeight="251639808" behindDoc="1" locked="0" layoutInCell="0" allowOverlap="1">
            <wp:simplePos x="0" y="0"/>
            <wp:positionH relativeFrom="column">
              <wp:posOffset>764540</wp:posOffset>
            </wp:positionH>
            <wp:positionV relativeFrom="paragraph">
              <wp:posOffset>-27940</wp:posOffset>
            </wp:positionV>
            <wp:extent cx="151130" cy="505460"/>
            <wp:effectExtent l="19050" t="0" r="1270" b="0"/>
            <wp:wrapNone/>
            <wp:docPr id="257" name="Imag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pic:cNvPicPr>
                      <a:picLocks noChangeAspect="1" noChangeArrowheads="1"/>
                    </pic:cNvPicPr>
                  </pic:nvPicPr>
                  <pic:blipFill>
                    <a:blip r:embed="rId82"/>
                    <a:srcRect/>
                    <a:stretch>
                      <a:fillRect/>
                    </a:stretch>
                  </pic:blipFill>
                  <pic:spPr bwMode="auto">
                    <a:xfrm>
                      <a:off x="0" y="0"/>
                      <a:ext cx="151130" cy="505460"/>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50" w:lineRule="exact"/>
        <w:rPr>
          <w:rFonts w:ascii="Times New Roman" w:eastAsia="Times New Roman" w:hAnsi="Times New Roman"/>
        </w:rPr>
      </w:pPr>
    </w:p>
    <w:p w:rsidR="005D2A42" w:rsidRDefault="00B5397D">
      <w:pPr>
        <w:spacing w:line="0" w:lineRule="atLeast"/>
        <w:ind w:left="121"/>
        <w:rPr>
          <w:rFonts w:ascii="Gill Sans MT" w:eastAsia="Gill Sans MT" w:hAnsi="Gill Sans MT"/>
          <w:sz w:val="22"/>
        </w:rPr>
      </w:pPr>
      <w:r>
        <w:rPr>
          <w:rFonts w:ascii="Gill Sans MT" w:eastAsia="Gill Sans MT" w:hAnsi="Gill Sans MT"/>
          <w:sz w:val="22"/>
        </w:rPr>
        <w:t>500</w:t>
      </w:r>
    </w:p>
    <w:p w:rsidR="005D2A42" w:rsidRDefault="006A2137">
      <w:pPr>
        <w:spacing w:line="200" w:lineRule="exact"/>
        <w:rPr>
          <w:rFonts w:ascii="Times New Roman" w:eastAsia="Times New Roman" w:hAnsi="Times New Roman"/>
        </w:rPr>
      </w:pPr>
      <w:r>
        <w:rPr>
          <w:rFonts w:ascii="Gill Sans MT" w:eastAsia="Gill Sans MT" w:hAnsi="Gill Sans MT"/>
          <w:sz w:val="22"/>
        </w:rPr>
        <w:pict>
          <v:rect id="_x0000_s1282" style="position:absolute;margin-left:62.7pt;margin-top:-7.7pt;width:6.95pt;height:6.95pt;z-index:-251675648" o:allowincell="f" o:userdrawn="t" fillcolor="#00b0f0" strokecolor="none"/>
        </w:pict>
      </w:r>
    </w:p>
    <w:p w:rsidR="005D2A42" w:rsidRDefault="005D2A42">
      <w:pPr>
        <w:spacing w:line="200" w:lineRule="exact"/>
        <w:rPr>
          <w:rFonts w:ascii="Times New Roman" w:eastAsia="Times New Roman" w:hAnsi="Times New Roman"/>
        </w:rPr>
      </w:pPr>
    </w:p>
    <w:p w:rsidR="005D2A42" w:rsidRDefault="005D2A42">
      <w:pPr>
        <w:spacing w:line="251" w:lineRule="exact"/>
        <w:rPr>
          <w:rFonts w:ascii="Times New Roman" w:eastAsia="Times New Roman" w:hAnsi="Times New Roman"/>
        </w:rPr>
      </w:pPr>
    </w:p>
    <w:p w:rsidR="005D2A42" w:rsidRDefault="00B5397D">
      <w:pPr>
        <w:spacing w:line="0" w:lineRule="atLeast"/>
        <w:ind w:left="121"/>
        <w:rPr>
          <w:rFonts w:ascii="Gill Sans MT" w:eastAsia="Gill Sans MT" w:hAnsi="Gill Sans MT"/>
          <w:sz w:val="22"/>
        </w:rPr>
      </w:pPr>
      <w:r>
        <w:rPr>
          <w:rFonts w:ascii="Gill Sans MT" w:eastAsia="Gill Sans MT" w:hAnsi="Gill Sans MT"/>
          <w:sz w:val="22"/>
        </w:rPr>
        <w:t>450</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51" w:lineRule="exact"/>
        <w:rPr>
          <w:rFonts w:ascii="Times New Roman" w:eastAsia="Times New Roman" w:hAnsi="Times New Roman"/>
        </w:rPr>
      </w:pPr>
    </w:p>
    <w:p w:rsidR="005D2A42" w:rsidRDefault="00B5397D">
      <w:pPr>
        <w:spacing w:line="0" w:lineRule="atLeast"/>
        <w:ind w:left="121"/>
        <w:rPr>
          <w:rFonts w:ascii="Gill Sans MT" w:eastAsia="Gill Sans MT" w:hAnsi="Gill Sans MT"/>
          <w:sz w:val="22"/>
        </w:rPr>
      </w:pPr>
      <w:r>
        <w:rPr>
          <w:rFonts w:ascii="Gill Sans MT" w:eastAsia="Gill Sans MT" w:hAnsi="Gill Sans MT"/>
          <w:sz w:val="22"/>
        </w:rPr>
        <w:t>400</w:t>
      </w:r>
    </w:p>
    <w:p w:rsidR="005D2A42" w:rsidRDefault="005D2A42">
      <w:pPr>
        <w:spacing w:line="18" w:lineRule="exact"/>
        <w:rPr>
          <w:rFonts w:ascii="Times New Roman" w:eastAsia="Times New Roman" w:hAnsi="Times New Roman"/>
        </w:rPr>
      </w:pPr>
    </w:p>
    <w:p w:rsidR="005D2A42" w:rsidRDefault="00B5397D">
      <w:pPr>
        <w:tabs>
          <w:tab w:val="left" w:pos="2561"/>
          <w:tab w:val="left" w:pos="3921"/>
          <w:tab w:val="left" w:pos="5241"/>
          <w:tab w:val="left" w:pos="6601"/>
          <w:tab w:val="left" w:pos="7901"/>
        </w:tabs>
        <w:spacing w:line="0" w:lineRule="atLeast"/>
        <w:ind w:left="1261"/>
        <w:rPr>
          <w:rFonts w:ascii="Gill Sans MT" w:eastAsia="Gill Sans MT" w:hAnsi="Gill Sans MT"/>
          <w:sz w:val="22"/>
        </w:rPr>
      </w:pPr>
      <w:r>
        <w:rPr>
          <w:rFonts w:ascii="Gill Sans MT" w:eastAsia="Gill Sans MT" w:hAnsi="Gill Sans MT"/>
          <w:sz w:val="22"/>
        </w:rPr>
        <w:t>L</w:t>
      </w:r>
      <w:r>
        <w:rPr>
          <w:rFonts w:ascii="Times New Roman" w:eastAsia="Times New Roman" w:hAnsi="Times New Roman"/>
        </w:rPr>
        <w:tab/>
      </w:r>
      <w:r>
        <w:rPr>
          <w:rFonts w:ascii="Gill Sans MT" w:eastAsia="Gill Sans MT" w:hAnsi="Gill Sans MT"/>
          <w:sz w:val="22"/>
        </w:rPr>
        <w:t>M</w:t>
      </w:r>
      <w:r>
        <w:rPr>
          <w:rFonts w:ascii="Times New Roman" w:eastAsia="Times New Roman" w:hAnsi="Times New Roman"/>
        </w:rPr>
        <w:tab/>
      </w:r>
      <w:r>
        <w:rPr>
          <w:rFonts w:ascii="Gill Sans MT" w:eastAsia="Gill Sans MT" w:hAnsi="Gill Sans MT"/>
          <w:sz w:val="22"/>
        </w:rPr>
        <w:t>L</w:t>
      </w:r>
      <w:r>
        <w:rPr>
          <w:rFonts w:ascii="Times New Roman" w:eastAsia="Times New Roman" w:hAnsi="Times New Roman"/>
        </w:rPr>
        <w:tab/>
      </w:r>
      <w:r>
        <w:rPr>
          <w:rFonts w:ascii="Gill Sans MT" w:eastAsia="Gill Sans MT" w:hAnsi="Gill Sans MT"/>
          <w:sz w:val="22"/>
        </w:rPr>
        <w:t>M</w:t>
      </w:r>
      <w:r>
        <w:rPr>
          <w:rFonts w:ascii="Times New Roman" w:eastAsia="Times New Roman" w:hAnsi="Times New Roman"/>
        </w:rPr>
        <w:tab/>
      </w:r>
      <w:r>
        <w:rPr>
          <w:rFonts w:ascii="Gill Sans MT" w:eastAsia="Gill Sans MT" w:hAnsi="Gill Sans MT"/>
          <w:sz w:val="22"/>
        </w:rPr>
        <w:t>L</w:t>
      </w:r>
      <w:r>
        <w:rPr>
          <w:rFonts w:ascii="Times New Roman" w:eastAsia="Times New Roman" w:hAnsi="Times New Roman"/>
        </w:rPr>
        <w:tab/>
      </w:r>
      <w:r>
        <w:rPr>
          <w:rFonts w:ascii="Gill Sans MT" w:eastAsia="Gill Sans MT" w:hAnsi="Gill Sans MT"/>
          <w:sz w:val="22"/>
        </w:rPr>
        <w:t>M</w:t>
      </w:r>
    </w:p>
    <w:p w:rsidR="005D2A42" w:rsidRDefault="005D2A42">
      <w:pPr>
        <w:spacing w:line="151" w:lineRule="exact"/>
        <w:rPr>
          <w:rFonts w:ascii="Times New Roman" w:eastAsia="Times New Roman" w:hAnsi="Times New Roman"/>
        </w:rPr>
      </w:pPr>
    </w:p>
    <w:p w:rsidR="005D2A42" w:rsidRDefault="00B5397D">
      <w:pPr>
        <w:tabs>
          <w:tab w:val="left" w:pos="4321"/>
          <w:tab w:val="left" w:pos="6941"/>
        </w:tabs>
        <w:spacing w:line="0" w:lineRule="atLeast"/>
        <w:ind w:left="1741"/>
        <w:rPr>
          <w:rFonts w:ascii="Gill Sans MT" w:eastAsia="Gill Sans MT" w:hAnsi="Gill Sans MT"/>
          <w:sz w:val="21"/>
        </w:rPr>
      </w:pPr>
      <w:r>
        <w:rPr>
          <w:rFonts w:ascii="Gill Sans MT" w:eastAsia="Gill Sans MT" w:hAnsi="Gill Sans MT"/>
          <w:sz w:val="22"/>
        </w:rPr>
        <w:t>Nord</w:t>
      </w:r>
      <w:r>
        <w:rPr>
          <w:rFonts w:ascii="Times New Roman" w:eastAsia="Times New Roman" w:hAnsi="Times New Roman"/>
        </w:rPr>
        <w:tab/>
      </w:r>
      <w:r>
        <w:rPr>
          <w:rFonts w:ascii="Gill Sans MT" w:eastAsia="Gill Sans MT" w:hAnsi="Gill Sans MT"/>
          <w:sz w:val="22"/>
        </w:rPr>
        <w:t>Centre</w:t>
      </w:r>
      <w:r>
        <w:rPr>
          <w:rFonts w:ascii="Times New Roman" w:eastAsia="Times New Roman" w:hAnsi="Times New Roman"/>
        </w:rPr>
        <w:tab/>
      </w:r>
      <w:r>
        <w:rPr>
          <w:rFonts w:ascii="Gill Sans MT" w:eastAsia="Gill Sans MT" w:hAnsi="Gill Sans MT"/>
          <w:sz w:val="21"/>
        </w:rPr>
        <w:t>National</w:t>
      </w:r>
    </w:p>
    <w:p w:rsidR="005D2A42" w:rsidRDefault="005D2A42">
      <w:pPr>
        <w:tabs>
          <w:tab w:val="left" w:pos="4321"/>
          <w:tab w:val="left" w:pos="6941"/>
        </w:tabs>
        <w:spacing w:line="0" w:lineRule="atLeast"/>
        <w:ind w:left="1741"/>
        <w:rPr>
          <w:rFonts w:ascii="Gill Sans MT" w:eastAsia="Gill Sans MT" w:hAnsi="Gill Sans MT"/>
          <w:sz w:val="21"/>
        </w:rPr>
        <w:sectPr w:rsidR="005D2A42">
          <w:pgSz w:w="11900" w:h="16838"/>
          <w:pgMar w:top="786" w:right="1400" w:bottom="267" w:left="1419" w:header="0" w:footer="0" w:gutter="0"/>
          <w:cols w:space="0" w:equalWidth="0">
            <w:col w:w="9081"/>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23"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1320"/>
        <w:gridCol w:w="1160"/>
        <w:gridCol w:w="20"/>
        <w:gridCol w:w="100"/>
        <w:gridCol w:w="1620"/>
      </w:tblGrid>
      <w:tr w:rsidR="005D2A42">
        <w:trPr>
          <w:trHeight w:val="23"/>
        </w:trPr>
        <w:tc>
          <w:tcPr>
            <w:tcW w:w="1320" w:type="dxa"/>
            <w:vMerge w:val="restart"/>
            <w:shd w:val="clear" w:color="auto" w:fill="auto"/>
            <w:vAlign w:val="bottom"/>
          </w:tcPr>
          <w:p w:rsidR="005D2A42" w:rsidRDefault="00B5397D">
            <w:pPr>
              <w:spacing w:line="0" w:lineRule="atLeast"/>
              <w:rPr>
                <w:rFonts w:ascii="Gill Sans MT" w:eastAsia="Gill Sans MT" w:hAnsi="Gill Sans MT"/>
                <w:sz w:val="22"/>
              </w:rPr>
            </w:pPr>
            <w:r>
              <w:rPr>
                <w:rFonts w:ascii="Gill Sans MT" w:eastAsia="Gill Sans MT" w:hAnsi="Gill Sans MT"/>
                <w:sz w:val="22"/>
              </w:rPr>
              <w:t>L Lecture</w:t>
            </w:r>
          </w:p>
        </w:tc>
        <w:tc>
          <w:tcPr>
            <w:tcW w:w="1160" w:type="dxa"/>
            <w:shd w:val="clear" w:color="auto" w:fill="auto"/>
            <w:vAlign w:val="bottom"/>
          </w:tcPr>
          <w:p w:rsidR="005D2A42" w:rsidRDefault="005D2A42">
            <w:pPr>
              <w:spacing w:line="20" w:lineRule="exact"/>
              <w:rPr>
                <w:rFonts w:ascii="Times New Roman" w:eastAsia="Times New Roman" w:hAnsi="Times New Roman"/>
                <w:sz w:val="1"/>
              </w:rPr>
            </w:pPr>
          </w:p>
        </w:tc>
        <w:tc>
          <w:tcPr>
            <w:tcW w:w="20" w:type="dxa"/>
            <w:vMerge w:val="restart"/>
            <w:shd w:val="clear" w:color="auto" w:fill="auto"/>
            <w:vAlign w:val="bottom"/>
          </w:tcPr>
          <w:p w:rsidR="005D2A42" w:rsidRDefault="005D2A42">
            <w:pPr>
              <w:spacing w:line="20" w:lineRule="exact"/>
              <w:rPr>
                <w:rFonts w:ascii="Times New Roman" w:eastAsia="Times New Roman" w:hAnsi="Times New Roman"/>
                <w:sz w:val="1"/>
              </w:rPr>
            </w:pPr>
          </w:p>
        </w:tc>
        <w:tc>
          <w:tcPr>
            <w:tcW w:w="100" w:type="dxa"/>
            <w:shd w:val="clear" w:color="auto" w:fill="auto"/>
            <w:vAlign w:val="bottom"/>
          </w:tcPr>
          <w:p w:rsidR="005D2A42" w:rsidRDefault="005D2A42">
            <w:pPr>
              <w:spacing w:line="20" w:lineRule="exact"/>
              <w:rPr>
                <w:rFonts w:ascii="Times New Roman" w:eastAsia="Times New Roman" w:hAnsi="Times New Roman"/>
                <w:sz w:val="1"/>
              </w:rPr>
            </w:pPr>
          </w:p>
        </w:tc>
        <w:tc>
          <w:tcPr>
            <w:tcW w:w="1620" w:type="dxa"/>
            <w:shd w:val="clear" w:color="auto" w:fill="auto"/>
            <w:vAlign w:val="bottom"/>
          </w:tcPr>
          <w:p w:rsidR="005D2A42" w:rsidRDefault="005D2A42">
            <w:pPr>
              <w:spacing w:line="20" w:lineRule="exact"/>
              <w:rPr>
                <w:rFonts w:ascii="Times New Roman" w:eastAsia="Times New Roman" w:hAnsi="Times New Roman"/>
                <w:sz w:val="1"/>
              </w:rPr>
            </w:pPr>
          </w:p>
        </w:tc>
      </w:tr>
      <w:tr w:rsidR="005D2A42">
        <w:trPr>
          <w:trHeight w:val="254"/>
        </w:trPr>
        <w:tc>
          <w:tcPr>
            <w:tcW w:w="1320" w:type="dxa"/>
            <w:vMerge/>
            <w:shd w:val="clear" w:color="auto" w:fill="auto"/>
            <w:vAlign w:val="bottom"/>
          </w:tcPr>
          <w:p w:rsidR="005D2A42" w:rsidRDefault="005D2A42">
            <w:pPr>
              <w:spacing w:line="0" w:lineRule="atLeast"/>
              <w:rPr>
                <w:rFonts w:ascii="Times New Roman" w:eastAsia="Times New Roman" w:hAnsi="Times New Roman"/>
                <w:sz w:val="22"/>
              </w:rPr>
            </w:pPr>
          </w:p>
        </w:tc>
        <w:tc>
          <w:tcPr>
            <w:tcW w:w="1160" w:type="dxa"/>
            <w:shd w:val="clear" w:color="auto" w:fill="00B0F0"/>
            <w:vAlign w:val="bottom"/>
          </w:tcPr>
          <w:p w:rsidR="005D2A42" w:rsidRDefault="00B5397D">
            <w:pPr>
              <w:spacing w:line="253" w:lineRule="exact"/>
              <w:ind w:left="200"/>
              <w:rPr>
                <w:rFonts w:ascii="Gill Sans MT" w:eastAsia="Gill Sans MT" w:hAnsi="Gill Sans MT"/>
                <w:color w:val="FFFFFF"/>
                <w:sz w:val="22"/>
                <w:shd w:val="clear" w:color="auto" w:fill="00B0F0"/>
              </w:rPr>
            </w:pPr>
            <w:r>
              <w:rPr>
                <w:rFonts w:ascii="Gill Sans MT" w:eastAsia="Gill Sans MT" w:hAnsi="Gill Sans MT"/>
                <w:color w:val="FFFFFF"/>
                <w:sz w:val="22"/>
                <w:shd w:val="clear" w:color="auto" w:fill="00B0F0"/>
              </w:rPr>
              <w:t>Significatif</w:t>
            </w:r>
          </w:p>
        </w:tc>
        <w:tc>
          <w:tcPr>
            <w:tcW w:w="20" w:type="dxa"/>
            <w:vMerge/>
            <w:shd w:val="clear" w:color="auto" w:fill="auto"/>
            <w:vAlign w:val="bottom"/>
          </w:tcPr>
          <w:p w:rsidR="005D2A42" w:rsidRDefault="005D2A42">
            <w:pPr>
              <w:spacing w:line="0" w:lineRule="atLeast"/>
              <w:rPr>
                <w:rFonts w:ascii="Times New Roman" w:eastAsia="Times New Roman" w:hAnsi="Times New Roman"/>
                <w:sz w:val="22"/>
              </w:rPr>
            </w:pPr>
          </w:p>
        </w:tc>
        <w:tc>
          <w:tcPr>
            <w:tcW w:w="100" w:type="dxa"/>
            <w:shd w:val="clear" w:color="auto" w:fill="00B0F0"/>
            <w:vAlign w:val="bottom"/>
          </w:tcPr>
          <w:p w:rsidR="005D2A42" w:rsidRDefault="005D2A42">
            <w:pPr>
              <w:spacing w:line="0" w:lineRule="atLeast"/>
              <w:rPr>
                <w:rFonts w:ascii="Times New Roman" w:eastAsia="Times New Roman" w:hAnsi="Times New Roman"/>
                <w:sz w:val="22"/>
              </w:rPr>
            </w:pPr>
          </w:p>
        </w:tc>
        <w:tc>
          <w:tcPr>
            <w:tcW w:w="1620" w:type="dxa"/>
            <w:shd w:val="clear" w:color="auto" w:fill="D1E3F3"/>
            <w:vAlign w:val="bottom"/>
          </w:tcPr>
          <w:p w:rsidR="005D2A42" w:rsidRDefault="00B5397D">
            <w:pPr>
              <w:spacing w:line="253" w:lineRule="exact"/>
              <w:ind w:left="140"/>
              <w:rPr>
                <w:rFonts w:ascii="Gill Sans MT" w:eastAsia="Gill Sans MT" w:hAnsi="Gill Sans MT"/>
                <w:color w:val="005874"/>
                <w:sz w:val="22"/>
                <w:shd w:val="clear" w:color="auto" w:fill="D1E3F3"/>
              </w:rPr>
            </w:pPr>
            <w:r>
              <w:rPr>
                <w:rFonts w:ascii="Gill Sans MT" w:eastAsia="Gill Sans MT" w:hAnsi="Gill Sans MT"/>
                <w:color w:val="005874"/>
                <w:sz w:val="22"/>
                <w:shd w:val="clear" w:color="auto" w:fill="D1E3F3"/>
              </w:rPr>
              <w:t>Non-significatif</w:t>
            </w:r>
          </w:p>
        </w:tc>
      </w:tr>
    </w:tbl>
    <w:p w:rsidR="005D2A42" w:rsidRDefault="005D2A42">
      <w:pPr>
        <w:spacing w:line="63" w:lineRule="exact"/>
        <w:rPr>
          <w:rFonts w:ascii="Times New Roman" w:eastAsia="Times New Roman" w:hAnsi="Times New Roman"/>
        </w:rPr>
      </w:pPr>
    </w:p>
    <w:p w:rsidR="005D2A42" w:rsidRDefault="00B5397D">
      <w:pPr>
        <w:numPr>
          <w:ilvl w:val="0"/>
          <w:numId w:val="26"/>
        </w:numPr>
        <w:tabs>
          <w:tab w:val="left" w:pos="440"/>
        </w:tabs>
        <w:spacing w:line="180" w:lineRule="auto"/>
        <w:ind w:left="440" w:right="900" w:hanging="433"/>
        <w:jc w:val="both"/>
        <w:rPr>
          <w:rFonts w:ascii="Arial" w:eastAsia="Arial" w:hAnsi="Arial"/>
          <w:b/>
          <w:sz w:val="37"/>
          <w:vertAlign w:val="subscript"/>
        </w:rPr>
      </w:pPr>
      <w:r>
        <w:rPr>
          <w:rFonts w:ascii="Gill Sans MT" w:eastAsia="Gill Sans MT" w:hAnsi="Gill Sans MT"/>
          <w:sz w:val="16"/>
        </w:rPr>
        <w:t>Elèves qui déclarent parler la langue d’enseignement à la maison</w:t>
      </w:r>
    </w:p>
    <w:p w:rsidR="005D2A42" w:rsidRDefault="006A2137">
      <w:pPr>
        <w:spacing w:line="200" w:lineRule="exact"/>
        <w:rPr>
          <w:rFonts w:ascii="Times New Roman" w:eastAsia="Times New Roman" w:hAnsi="Times New Roman"/>
        </w:rPr>
      </w:pPr>
      <w:r>
        <w:rPr>
          <w:rFonts w:ascii="Arial" w:eastAsia="Arial" w:hAnsi="Arial"/>
          <w:b/>
          <w:sz w:val="37"/>
          <w:vertAlign w:val="subscript"/>
        </w:rPr>
        <w:pict>
          <v:line id="_x0000_s1283" style="position:absolute;z-index:-251674624" from="-5.05pt,-22.15pt" to="210.85pt,-22.15pt" o:allowincell="f" o:userdrawn="t" strokecolor="#a6a6a6" strokeweight=".48pt"/>
        </w:pict>
      </w:r>
      <w:r w:rsidR="00B5397D">
        <w:rPr>
          <w:rFonts w:ascii="Arial" w:eastAsia="Arial" w:hAnsi="Arial"/>
          <w:b/>
          <w:sz w:val="37"/>
          <w:vertAlign w:val="subscript"/>
        </w:rPr>
        <w:br w:type="column"/>
      </w:r>
    </w:p>
    <w:p w:rsidR="005D2A42" w:rsidRDefault="005D2A42">
      <w:pPr>
        <w:spacing w:line="200" w:lineRule="exact"/>
        <w:rPr>
          <w:rFonts w:ascii="Times New Roman" w:eastAsia="Times New Roman" w:hAnsi="Times New Roman"/>
        </w:rPr>
      </w:pPr>
    </w:p>
    <w:p w:rsidR="005D2A42" w:rsidRDefault="005D2A42">
      <w:pPr>
        <w:spacing w:line="297" w:lineRule="exact"/>
        <w:rPr>
          <w:rFonts w:ascii="Times New Roman" w:eastAsia="Times New Roman" w:hAnsi="Times New Roman"/>
        </w:rPr>
      </w:pPr>
    </w:p>
    <w:p w:rsidR="005D2A42" w:rsidRDefault="00B5397D">
      <w:pPr>
        <w:spacing w:line="0" w:lineRule="atLeast"/>
        <w:ind w:left="3"/>
        <w:rPr>
          <w:rFonts w:ascii="Gill Sans MT" w:eastAsia="Gill Sans MT" w:hAnsi="Gill Sans MT"/>
          <w:color w:val="1C5837"/>
          <w:sz w:val="21"/>
        </w:rPr>
      </w:pPr>
      <w:r>
        <w:rPr>
          <w:rFonts w:ascii="Gill Sans MT" w:eastAsia="Gill Sans MT" w:hAnsi="Gill Sans MT"/>
          <w:sz w:val="21"/>
        </w:rPr>
        <w:t xml:space="preserve">M Mathématiques  </w:t>
      </w:r>
      <w:r w:rsidR="00301681">
        <w:rPr>
          <w:rFonts w:ascii="Gill Sans MT" w:eastAsia="Gill Sans MT" w:hAnsi="Gill Sans MT"/>
          <w:noProof/>
          <w:sz w:val="21"/>
        </w:rPr>
        <w:drawing>
          <wp:inline distT="0" distB="0" distL="0" distR="0">
            <wp:extent cx="68580" cy="144780"/>
            <wp:effectExtent l="19050" t="0" r="762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3"/>
                    <a:srcRect/>
                    <a:stretch>
                      <a:fillRect/>
                    </a:stretch>
                  </pic:blipFill>
                  <pic:spPr bwMode="auto">
                    <a:xfrm>
                      <a:off x="0" y="0"/>
                      <a:ext cx="68580" cy="144780"/>
                    </a:xfrm>
                    <a:prstGeom prst="rect">
                      <a:avLst/>
                    </a:prstGeom>
                    <a:noFill/>
                    <a:ln w="9525">
                      <a:noFill/>
                      <a:miter lim="800000"/>
                      <a:headEnd/>
                      <a:tailEnd/>
                    </a:ln>
                  </pic:spPr>
                </pic:pic>
              </a:graphicData>
            </a:graphic>
          </wp:inline>
        </w:drawing>
      </w:r>
      <w:r>
        <w:rPr>
          <w:rFonts w:ascii="Gill Sans MT" w:eastAsia="Gill Sans MT" w:hAnsi="Gill Sans MT"/>
          <w:color w:val="FFFFFF"/>
          <w:sz w:val="21"/>
          <w:shd w:val="clear" w:color="auto" w:fill="00C459"/>
        </w:rPr>
        <w:t>Significatif</w:t>
      </w:r>
      <w:r w:rsidR="00301681">
        <w:rPr>
          <w:rFonts w:ascii="Gill Sans MT" w:eastAsia="Gill Sans MT" w:hAnsi="Gill Sans MT"/>
          <w:noProof/>
          <w:color w:val="FFFFFF"/>
          <w:sz w:val="21"/>
          <w:shd w:val="clear" w:color="auto" w:fill="00C459"/>
        </w:rPr>
        <w:drawing>
          <wp:inline distT="0" distB="0" distL="0" distR="0">
            <wp:extent cx="68580" cy="144780"/>
            <wp:effectExtent l="19050" t="0" r="762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3"/>
                    <a:srcRect/>
                    <a:stretch>
                      <a:fillRect/>
                    </a:stretch>
                  </pic:blipFill>
                  <pic:spPr bwMode="auto">
                    <a:xfrm>
                      <a:off x="0" y="0"/>
                      <a:ext cx="68580" cy="144780"/>
                    </a:xfrm>
                    <a:prstGeom prst="rect">
                      <a:avLst/>
                    </a:prstGeom>
                    <a:noFill/>
                    <a:ln w="9525">
                      <a:noFill/>
                      <a:miter lim="800000"/>
                      <a:headEnd/>
                      <a:tailEnd/>
                    </a:ln>
                  </pic:spPr>
                </pic:pic>
              </a:graphicData>
            </a:graphic>
          </wp:inline>
        </w:drawing>
      </w:r>
      <w:r w:rsidR="00301681">
        <w:rPr>
          <w:rFonts w:ascii="Gill Sans MT" w:eastAsia="Gill Sans MT" w:hAnsi="Gill Sans MT"/>
          <w:noProof/>
          <w:color w:val="FFFFFF"/>
          <w:sz w:val="21"/>
          <w:shd w:val="clear" w:color="auto" w:fill="00C459"/>
        </w:rPr>
        <w:drawing>
          <wp:inline distT="0" distB="0" distL="0" distR="0">
            <wp:extent cx="68580" cy="144780"/>
            <wp:effectExtent l="19050" t="0" r="762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4"/>
                    <a:srcRect/>
                    <a:stretch>
                      <a:fillRect/>
                    </a:stretch>
                  </pic:blipFill>
                  <pic:spPr bwMode="auto">
                    <a:xfrm>
                      <a:off x="0" y="0"/>
                      <a:ext cx="68580" cy="144780"/>
                    </a:xfrm>
                    <a:prstGeom prst="rect">
                      <a:avLst/>
                    </a:prstGeom>
                    <a:noFill/>
                    <a:ln w="9525">
                      <a:noFill/>
                      <a:miter lim="800000"/>
                      <a:headEnd/>
                      <a:tailEnd/>
                    </a:ln>
                  </pic:spPr>
                </pic:pic>
              </a:graphicData>
            </a:graphic>
          </wp:inline>
        </w:drawing>
      </w:r>
      <w:r>
        <w:rPr>
          <w:rFonts w:ascii="Gill Sans MT" w:eastAsia="Gill Sans MT" w:hAnsi="Gill Sans MT"/>
          <w:color w:val="1C5837"/>
          <w:sz w:val="21"/>
        </w:rPr>
        <w:t xml:space="preserve"> Non-significatif </w:t>
      </w:r>
      <w:r w:rsidR="00301681">
        <w:rPr>
          <w:rFonts w:ascii="Gill Sans MT" w:eastAsia="Gill Sans MT" w:hAnsi="Gill Sans MT"/>
          <w:noProof/>
          <w:color w:val="1C5837"/>
          <w:sz w:val="21"/>
        </w:rPr>
        <w:drawing>
          <wp:inline distT="0" distB="0" distL="0" distR="0">
            <wp:extent cx="68580" cy="144780"/>
            <wp:effectExtent l="19050" t="0" r="762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4"/>
                    <a:srcRect/>
                    <a:stretch>
                      <a:fillRect/>
                    </a:stretch>
                  </pic:blipFill>
                  <pic:spPr bwMode="auto">
                    <a:xfrm>
                      <a:off x="0" y="0"/>
                      <a:ext cx="68580" cy="144780"/>
                    </a:xfrm>
                    <a:prstGeom prst="rect">
                      <a:avLst/>
                    </a:prstGeom>
                    <a:noFill/>
                    <a:ln w="9525">
                      <a:noFill/>
                      <a:miter lim="800000"/>
                      <a:headEnd/>
                      <a:tailEnd/>
                    </a:ln>
                  </pic:spPr>
                </pic:pic>
              </a:graphicData>
            </a:graphic>
          </wp:inline>
        </w:drawing>
      </w:r>
    </w:p>
    <w:p w:rsidR="005D2A42" w:rsidRDefault="00301681">
      <w:pPr>
        <w:spacing w:line="224" w:lineRule="auto"/>
        <w:ind w:left="423"/>
        <w:rPr>
          <w:rFonts w:ascii="Gill Sans MT" w:eastAsia="Gill Sans MT" w:hAnsi="Gill Sans MT"/>
        </w:rPr>
      </w:pPr>
      <w:r>
        <w:rPr>
          <w:rFonts w:ascii="Gill Sans MT" w:eastAsia="Gill Sans MT" w:hAnsi="Gill Sans MT"/>
          <w:noProof/>
          <w:color w:val="1C5837"/>
          <w:sz w:val="21"/>
        </w:rPr>
        <w:drawing>
          <wp:anchor distT="0" distB="0" distL="114300" distR="114300" simplePos="0" relativeHeight="251642880" behindDoc="1" locked="0" layoutInCell="0" allowOverlap="1">
            <wp:simplePos x="0" y="0"/>
            <wp:positionH relativeFrom="column">
              <wp:posOffset>1843405</wp:posOffset>
            </wp:positionH>
            <wp:positionV relativeFrom="paragraph">
              <wp:posOffset>-142240</wp:posOffset>
            </wp:positionV>
            <wp:extent cx="943610" cy="161290"/>
            <wp:effectExtent l="19050" t="0" r="8890" b="0"/>
            <wp:wrapNone/>
            <wp:docPr id="260" name="Imag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a:picLocks noChangeAspect="1" noChangeArrowheads="1"/>
                    </pic:cNvPicPr>
                  </pic:nvPicPr>
                  <pic:blipFill>
                    <a:blip r:embed="rId85"/>
                    <a:srcRect/>
                    <a:stretch>
                      <a:fillRect/>
                    </a:stretch>
                  </pic:blipFill>
                  <pic:spPr bwMode="auto">
                    <a:xfrm>
                      <a:off x="0" y="0"/>
                      <a:ext cx="943610" cy="161290"/>
                    </a:xfrm>
                    <a:prstGeom prst="rect">
                      <a:avLst/>
                    </a:prstGeom>
                    <a:noFill/>
                  </pic:spPr>
                </pic:pic>
              </a:graphicData>
            </a:graphic>
          </wp:anchor>
        </w:drawing>
      </w:r>
      <w:r w:rsidR="006A2137">
        <w:rPr>
          <w:rFonts w:ascii="Gill Sans MT" w:eastAsia="Gill Sans MT" w:hAnsi="Gill Sans MT"/>
          <w:color w:val="1C5837"/>
          <w:sz w:val="21"/>
        </w:rPr>
        <w:pict>
          <v:line id="_x0000_s1285" style="position:absolute;left:0;text-align:left;z-index:-251672576;mso-position-horizontal-relative:text;mso-position-vertical-relative:text" from="-5.25pt,5.3pt" to="224.8pt,5.3pt" o:allowincell="f" o:userdrawn="t" strokecolor="#a6a6a6" strokeweight=".48pt"/>
        </w:pict>
      </w:r>
      <w:r w:rsidR="00B5397D">
        <w:rPr>
          <w:rFonts w:ascii="Gill Sans MT" w:eastAsia="Gill Sans MT" w:hAnsi="Gill Sans MT"/>
        </w:rPr>
        <w:t>Elèves qui déclarent ne pas parler la langue</w:t>
      </w:r>
    </w:p>
    <w:p w:rsidR="005D2A42" w:rsidRDefault="00B5397D">
      <w:pPr>
        <w:numPr>
          <w:ilvl w:val="0"/>
          <w:numId w:val="27"/>
        </w:numPr>
        <w:tabs>
          <w:tab w:val="left" w:pos="423"/>
        </w:tabs>
        <w:spacing w:line="181" w:lineRule="auto"/>
        <w:ind w:left="423" w:hanging="423"/>
        <w:jc w:val="both"/>
        <w:rPr>
          <w:rFonts w:ascii="Arial" w:eastAsia="Arial" w:hAnsi="Arial"/>
          <w:b/>
          <w:sz w:val="41"/>
          <w:vertAlign w:val="superscript"/>
        </w:rPr>
      </w:pPr>
      <w:r>
        <w:rPr>
          <w:rFonts w:ascii="Gill Sans MT" w:eastAsia="Gill Sans MT" w:hAnsi="Gill Sans MT"/>
          <w:sz w:val="17"/>
        </w:rPr>
        <w:t>d’enseignement à la maison</w:t>
      </w:r>
    </w:p>
    <w:p w:rsidR="005D2A42" w:rsidRDefault="005D2A42">
      <w:pPr>
        <w:tabs>
          <w:tab w:val="left" w:pos="423"/>
        </w:tabs>
        <w:spacing w:line="181" w:lineRule="auto"/>
        <w:ind w:left="423" w:hanging="423"/>
        <w:jc w:val="both"/>
        <w:rPr>
          <w:rFonts w:ascii="Arial" w:eastAsia="Arial" w:hAnsi="Arial"/>
          <w:b/>
          <w:sz w:val="41"/>
          <w:vertAlign w:val="superscript"/>
        </w:rPr>
        <w:sectPr w:rsidR="005D2A42">
          <w:type w:val="continuous"/>
          <w:pgSz w:w="11900" w:h="16838"/>
          <w:pgMar w:top="786" w:right="1300" w:bottom="267" w:left="1520" w:header="0" w:footer="0" w:gutter="0"/>
          <w:cols w:num="2" w:space="0" w:equalWidth="0">
            <w:col w:w="4220" w:space="357"/>
            <w:col w:w="4503"/>
          </w:cols>
          <w:docGrid w:linePitch="360"/>
        </w:sectPr>
      </w:pPr>
    </w:p>
    <w:p w:rsidR="005D2A42" w:rsidRDefault="005D2A42">
      <w:pPr>
        <w:spacing w:line="200" w:lineRule="exact"/>
        <w:rPr>
          <w:rFonts w:ascii="Times New Roman" w:eastAsia="Times New Roman" w:hAnsi="Times New Roman"/>
        </w:rPr>
      </w:pPr>
    </w:p>
    <w:p w:rsidR="005D2A42" w:rsidRDefault="005D2A42">
      <w:pPr>
        <w:spacing w:line="219" w:lineRule="exact"/>
        <w:rPr>
          <w:rFonts w:ascii="Times New Roman" w:eastAsia="Times New Roman" w:hAnsi="Times New Roman"/>
        </w:rPr>
      </w:pPr>
    </w:p>
    <w:p w:rsidR="005D2A42" w:rsidRDefault="00B5397D">
      <w:pPr>
        <w:numPr>
          <w:ilvl w:val="0"/>
          <w:numId w:val="28"/>
        </w:numPr>
        <w:tabs>
          <w:tab w:val="left" w:pos="361"/>
        </w:tabs>
        <w:spacing w:line="252" w:lineRule="auto"/>
        <w:ind w:left="361" w:hanging="361"/>
        <w:jc w:val="both"/>
        <w:rPr>
          <w:rFonts w:ascii="Symbol" w:eastAsia="Symbol" w:hAnsi="Symbol"/>
          <w:sz w:val="19"/>
        </w:rPr>
      </w:pPr>
      <w:r>
        <w:rPr>
          <w:rFonts w:ascii="Arial" w:eastAsia="Arial" w:hAnsi="Arial"/>
          <w:sz w:val="21"/>
        </w:rPr>
        <w:t>En général, au Sénégal les élèves qui pratiquent la langue d’enseignement à domicile sont en moyenne plus performants dès le début du primaire (+97,8 points en lecture, +66,9 points en mathématiques) et en fin de primaire (+57,2 points en lecture, +45,5 points en mathématiques) que les élèves qui ne pratiquent pas le français en dehors du cadre scolaire.</w:t>
      </w:r>
    </w:p>
    <w:p w:rsidR="005D2A42" w:rsidRDefault="005D2A42">
      <w:pPr>
        <w:spacing w:line="116" w:lineRule="exact"/>
        <w:rPr>
          <w:rFonts w:ascii="Symbol" w:eastAsia="Symbol" w:hAnsi="Symbol"/>
          <w:sz w:val="19"/>
        </w:rPr>
      </w:pPr>
    </w:p>
    <w:p w:rsidR="005D2A42" w:rsidRDefault="00B5397D">
      <w:pPr>
        <w:numPr>
          <w:ilvl w:val="0"/>
          <w:numId w:val="28"/>
        </w:numPr>
        <w:tabs>
          <w:tab w:val="left" w:pos="361"/>
        </w:tabs>
        <w:spacing w:line="281" w:lineRule="auto"/>
        <w:ind w:left="361" w:right="20" w:hanging="361"/>
        <w:jc w:val="both"/>
        <w:rPr>
          <w:rFonts w:ascii="Symbol" w:eastAsia="Symbol" w:hAnsi="Symbol"/>
          <w:sz w:val="18"/>
        </w:rPr>
      </w:pPr>
      <w:r>
        <w:rPr>
          <w:rFonts w:ascii="Arial" w:eastAsia="Arial" w:hAnsi="Arial"/>
        </w:rPr>
        <w:t>Les élèves qui sont dans des contextes où ils ne pratiquent pas la langue de scolarisation restent plus pénalisés que les autres sur le plan de leurs résultats scolaires jusqu’en fin de primaire.</w:t>
      </w:r>
    </w:p>
    <w:p w:rsidR="005D2A42" w:rsidRDefault="005D2A42">
      <w:pPr>
        <w:spacing w:line="88" w:lineRule="exact"/>
        <w:rPr>
          <w:rFonts w:ascii="Times New Roman" w:eastAsia="Times New Roman" w:hAnsi="Times New Roman"/>
        </w:rPr>
      </w:pPr>
    </w:p>
    <w:p w:rsidR="005D2A42" w:rsidRDefault="00B5397D">
      <w:pPr>
        <w:spacing w:line="236" w:lineRule="auto"/>
        <w:ind w:left="1" w:right="20"/>
        <w:rPr>
          <w:rFonts w:ascii="Arial" w:eastAsia="Arial" w:hAnsi="Arial"/>
          <w:sz w:val="22"/>
        </w:rPr>
      </w:pPr>
      <w:r>
        <w:rPr>
          <w:rFonts w:ascii="Arial" w:eastAsia="Arial" w:hAnsi="Arial"/>
          <w:sz w:val="22"/>
        </w:rPr>
        <w:t>L’école primaire semble participer au développement de la pratique du français en dehors du cadre scolaire pour la grande majorité des élèves.</w:t>
      </w:r>
    </w:p>
    <w:p w:rsidR="005D2A42" w:rsidRDefault="006A2137">
      <w:pPr>
        <w:spacing w:line="200" w:lineRule="exact"/>
        <w:rPr>
          <w:rFonts w:ascii="Times New Roman" w:eastAsia="Times New Roman" w:hAnsi="Times New Roman"/>
        </w:rPr>
      </w:pPr>
      <w:r>
        <w:rPr>
          <w:rFonts w:ascii="Arial" w:eastAsia="Arial" w:hAnsi="Arial"/>
          <w:sz w:val="22"/>
        </w:rPr>
        <w:pict>
          <v:line id="_x0000_s1286" style="position:absolute;z-index:-251671552" from="0,60.2pt" to="2in,60.2pt" o:allowincell="f" o:userdrawn="t" strokeweight=".21164mm"/>
        </w:pic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20" w:lineRule="exact"/>
        <w:rPr>
          <w:rFonts w:ascii="Times New Roman" w:eastAsia="Times New Roman" w:hAnsi="Times New Roman"/>
        </w:rPr>
      </w:pPr>
    </w:p>
    <w:p w:rsidR="005D2A42" w:rsidRDefault="00B5397D">
      <w:pPr>
        <w:spacing w:line="0" w:lineRule="atLeast"/>
        <w:ind w:left="1"/>
        <w:rPr>
          <w:rFonts w:ascii="Arial" w:eastAsia="Arial" w:hAnsi="Arial"/>
          <w:sz w:val="15"/>
        </w:rPr>
      </w:pPr>
      <w:r>
        <w:rPr>
          <w:vertAlign w:val="superscript"/>
        </w:rPr>
        <w:t>23</w:t>
      </w:r>
      <w:r>
        <w:rPr>
          <w:rFonts w:ascii="Arial" w:eastAsia="Arial" w:hAnsi="Arial"/>
          <w:sz w:val="15"/>
        </w:rPr>
        <w:t xml:space="preserve"> Les résultats ne sont pas comparés car ils représentent moins de 100 élèves et 5 écoles pour chaque groupe de comparaison</w:t>
      </w:r>
    </w:p>
    <w:p w:rsidR="005D2A42" w:rsidRDefault="005D2A42">
      <w:pPr>
        <w:spacing w:line="0" w:lineRule="atLeast"/>
        <w:ind w:left="1"/>
        <w:rPr>
          <w:rFonts w:ascii="Arial" w:eastAsia="Arial" w:hAnsi="Arial"/>
          <w:sz w:val="15"/>
        </w:rPr>
        <w:sectPr w:rsidR="005D2A42">
          <w:type w:val="continuous"/>
          <w:pgSz w:w="11900" w:h="16838"/>
          <w:pgMar w:top="786" w:right="1400" w:bottom="267" w:left="1419" w:header="0" w:footer="0" w:gutter="0"/>
          <w:cols w:space="0" w:equalWidth="0">
            <w:col w:w="9081"/>
          </w:cols>
          <w:docGrid w:linePitch="360"/>
        </w:sectPr>
      </w:pPr>
    </w:p>
    <w:p w:rsidR="005D2A42" w:rsidRDefault="005D2A42">
      <w:pPr>
        <w:spacing w:line="336"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76</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287" style="position:absolute;z-index:-251670528"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720" w:bottom="267" w:left="860" w:header="0" w:footer="0" w:gutter="0"/>
          <w:cols w:space="0" w:equalWidth="0">
            <w:col w:w="2320"/>
          </w:cols>
          <w:docGrid w:linePitch="360"/>
        </w:sectPr>
      </w:pPr>
    </w:p>
    <w:p w:rsidR="005D2A42" w:rsidRDefault="00B5397D">
      <w:pPr>
        <w:spacing w:line="239" w:lineRule="auto"/>
        <w:ind w:left="3241"/>
        <w:rPr>
          <w:rFonts w:ascii="Arial" w:eastAsia="Arial" w:hAnsi="Arial"/>
          <w:color w:val="906FA9"/>
        </w:rPr>
      </w:pPr>
      <w:bookmarkStart w:id="76" w:name="page77"/>
      <w:bookmarkEnd w:id="76"/>
      <w:r>
        <w:rPr>
          <w:rFonts w:ascii="Arial" w:eastAsia="Arial" w:hAnsi="Arial"/>
          <w:color w:val="906FA9"/>
        </w:rPr>
        <w:lastRenderedPageBreak/>
        <w:t>DISPARITÉS AU NIVEAU NATIONAL ET ENVIRONEMENT SCOLAIRE</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0" w:lineRule="exact"/>
        <w:rPr>
          <w:rFonts w:ascii="Times New Roman" w:eastAsia="Times New Roman" w:hAnsi="Times New Roman"/>
        </w:rPr>
      </w:pPr>
    </w:p>
    <w:p w:rsidR="005D2A42" w:rsidRDefault="00B5397D">
      <w:pPr>
        <w:spacing w:line="0" w:lineRule="atLeast"/>
        <w:ind w:left="1"/>
        <w:rPr>
          <w:rFonts w:ascii="Arial" w:eastAsia="Arial" w:hAnsi="Arial"/>
          <w:color w:val="906FA9"/>
          <w:sz w:val="36"/>
        </w:rPr>
      </w:pPr>
      <w:r>
        <w:rPr>
          <w:rFonts w:ascii="Arial" w:eastAsia="Arial" w:hAnsi="Arial"/>
          <w:color w:val="906FA9"/>
          <w:sz w:val="36"/>
        </w:rPr>
        <w:t>4.1.5 Pré scolaire</w:t>
      </w:r>
    </w:p>
    <w:p w:rsidR="005D2A42" w:rsidRDefault="005D2A42">
      <w:pPr>
        <w:spacing w:line="128" w:lineRule="exact"/>
        <w:rPr>
          <w:rFonts w:ascii="Times New Roman" w:eastAsia="Times New Roman" w:hAnsi="Times New Roman"/>
        </w:rPr>
      </w:pPr>
    </w:p>
    <w:p w:rsidR="005D2A42" w:rsidRDefault="00B5397D">
      <w:pPr>
        <w:spacing w:line="252" w:lineRule="auto"/>
        <w:ind w:left="1" w:right="1260"/>
        <w:jc w:val="both"/>
        <w:rPr>
          <w:rFonts w:ascii="Arial" w:eastAsia="Arial" w:hAnsi="Arial"/>
          <w:sz w:val="21"/>
        </w:rPr>
      </w:pPr>
      <w:r>
        <w:rPr>
          <w:rFonts w:ascii="Arial" w:eastAsia="Arial" w:hAnsi="Arial"/>
          <w:sz w:val="21"/>
        </w:rPr>
        <w:t>L’éducation préscolaire vise à préparer les enfants à aborder les premiers apprentissages dans de bonnes conditions. Cet apport du préscolaire est d’autant plus important si l’élève provient d’un milieu défavorisé ou si la langue d’enseignement diffère de la langue maternelle.</w:t>
      </w:r>
    </w:p>
    <w:p w:rsidR="005D2A42" w:rsidRDefault="005D2A42">
      <w:pPr>
        <w:spacing w:line="115" w:lineRule="exact"/>
        <w:rPr>
          <w:rFonts w:ascii="Times New Roman" w:eastAsia="Times New Roman" w:hAnsi="Times New Roman"/>
        </w:rPr>
      </w:pPr>
    </w:p>
    <w:p w:rsidR="005D2A42" w:rsidRDefault="00B5397D">
      <w:pPr>
        <w:spacing w:line="266" w:lineRule="auto"/>
        <w:ind w:left="1" w:right="1240"/>
        <w:jc w:val="both"/>
        <w:rPr>
          <w:rFonts w:ascii="Arial" w:eastAsia="Arial" w:hAnsi="Arial"/>
        </w:rPr>
      </w:pPr>
      <w:r>
        <w:rPr>
          <w:rFonts w:ascii="Arial" w:eastAsia="Arial" w:hAnsi="Arial"/>
        </w:rPr>
        <w:t>Au Sénégal, le préscolaire connait une évolution considérable. L’évaluation du PDEF a révélé que les programmes en faveur de la petite enfance ont permis de relever le taux brut de préscolarisation de 2,3 % en 2000 à 10,7 % en 2011. Le Sénégal, à travers sa politique de développement intégré de la petite enfance (DIPE) décline des offres diverses de préscolarisation communautaires, publiques et privés. On note l’existence de cases communautaires, de cases des tout-petits, de garderies, d’écoles maternelles et de classes préscolaires à l’élémentaire (CPE).</w:t>
      </w:r>
    </w:p>
    <w:p w:rsidR="005D2A42" w:rsidRDefault="005D2A42">
      <w:pPr>
        <w:spacing w:line="106" w:lineRule="exact"/>
        <w:rPr>
          <w:rFonts w:ascii="Times New Roman" w:eastAsia="Times New Roman" w:hAnsi="Times New Roman"/>
        </w:rPr>
      </w:pPr>
    </w:p>
    <w:p w:rsidR="005D2A42" w:rsidRDefault="00B5397D">
      <w:pPr>
        <w:spacing w:line="254" w:lineRule="auto"/>
        <w:ind w:left="1" w:right="1260"/>
        <w:jc w:val="both"/>
        <w:rPr>
          <w:rFonts w:ascii="Arial" w:eastAsia="Arial" w:hAnsi="Arial"/>
          <w:sz w:val="21"/>
        </w:rPr>
      </w:pPr>
      <w:r>
        <w:rPr>
          <w:rFonts w:ascii="Arial" w:eastAsia="Arial" w:hAnsi="Arial"/>
          <w:sz w:val="21"/>
        </w:rPr>
        <w:t>Les données PASEC ne permettent pas de catégoriser les différentes formes de préscolaire existant au Sénégal et considère toutes les formes de préscolaire comme une unique catégorie.</w:t>
      </w:r>
    </w:p>
    <w:p w:rsidR="005D2A42" w:rsidRDefault="005D2A42">
      <w:pPr>
        <w:spacing w:line="110" w:lineRule="exact"/>
        <w:rPr>
          <w:rFonts w:ascii="Times New Roman" w:eastAsia="Times New Roman" w:hAnsi="Times New Roman"/>
        </w:rPr>
      </w:pPr>
    </w:p>
    <w:p w:rsidR="005D2A42" w:rsidRDefault="00B5397D">
      <w:pPr>
        <w:spacing w:line="256" w:lineRule="auto"/>
        <w:ind w:left="1" w:right="1240"/>
        <w:jc w:val="both"/>
        <w:rPr>
          <w:rFonts w:ascii="Arial" w:eastAsia="Arial" w:hAnsi="Arial"/>
          <w:sz w:val="21"/>
        </w:rPr>
      </w:pPr>
      <w:r>
        <w:rPr>
          <w:rFonts w:ascii="Arial" w:eastAsia="Arial" w:hAnsi="Arial"/>
          <w:sz w:val="21"/>
        </w:rPr>
        <w:t>Les graphiques 4.14 et 4.15 présentent pour chaque région, le pourcentage d’élèves ayant fréquenté le pré scolaire en début et en fin de primaire parmi les élèves enquêtées par le PASEC.</w:t>
      </w:r>
    </w:p>
    <w:p w:rsidR="005D2A42" w:rsidRDefault="005D2A42">
      <w:pPr>
        <w:spacing w:line="145" w:lineRule="exact"/>
        <w:rPr>
          <w:rFonts w:ascii="Times New Roman" w:eastAsia="Times New Roman" w:hAnsi="Times New Roman"/>
        </w:rPr>
      </w:pPr>
    </w:p>
    <w:tbl>
      <w:tblPr>
        <w:tblW w:w="0" w:type="auto"/>
        <w:tblInd w:w="1" w:type="dxa"/>
        <w:tblLayout w:type="fixed"/>
        <w:tblCellMar>
          <w:left w:w="0" w:type="dxa"/>
          <w:right w:w="0" w:type="dxa"/>
        </w:tblCellMar>
        <w:tblLook w:val="0000" w:firstRow="0" w:lastRow="0" w:firstColumn="0" w:lastColumn="0" w:noHBand="0" w:noVBand="0"/>
      </w:tblPr>
      <w:tblGrid>
        <w:gridCol w:w="1360"/>
        <w:gridCol w:w="660"/>
        <w:gridCol w:w="740"/>
        <w:gridCol w:w="380"/>
        <w:gridCol w:w="1280"/>
        <w:gridCol w:w="1460"/>
        <w:gridCol w:w="30"/>
        <w:gridCol w:w="140"/>
        <w:gridCol w:w="140"/>
        <w:gridCol w:w="1100"/>
        <w:gridCol w:w="580"/>
        <w:gridCol w:w="520"/>
        <w:gridCol w:w="480"/>
        <w:gridCol w:w="80"/>
        <w:gridCol w:w="1380"/>
      </w:tblGrid>
      <w:tr w:rsidR="005D2A42">
        <w:trPr>
          <w:trHeight w:val="253"/>
        </w:trPr>
        <w:tc>
          <w:tcPr>
            <w:tcW w:w="4420" w:type="dxa"/>
            <w:gridSpan w:val="5"/>
            <w:shd w:val="clear" w:color="auto" w:fill="auto"/>
            <w:vAlign w:val="bottom"/>
          </w:tcPr>
          <w:p w:rsidR="005D2A42" w:rsidRDefault="00B5397D">
            <w:pPr>
              <w:spacing w:line="252" w:lineRule="exact"/>
              <w:ind w:left="100"/>
              <w:rPr>
                <w:rFonts w:ascii="Arial" w:eastAsia="Arial" w:hAnsi="Arial"/>
                <w:i/>
                <w:w w:val="97"/>
                <w:sz w:val="22"/>
                <w:u w:val="single"/>
              </w:rPr>
            </w:pPr>
            <w:r>
              <w:rPr>
                <w:rFonts w:ascii="Arial" w:eastAsia="Arial" w:hAnsi="Arial"/>
                <w:i/>
                <w:w w:val="97"/>
                <w:sz w:val="22"/>
                <w:u w:val="single"/>
              </w:rPr>
              <w:t>Graphique 4.14 : Pourcentage d’élèves ayant</w:t>
            </w:r>
          </w:p>
        </w:tc>
        <w:tc>
          <w:tcPr>
            <w:tcW w:w="4520" w:type="dxa"/>
            <w:gridSpan w:val="9"/>
            <w:shd w:val="clear" w:color="auto" w:fill="auto"/>
            <w:vAlign w:val="bottom"/>
          </w:tcPr>
          <w:p w:rsidR="005D2A42" w:rsidRDefault="00B5397D">
            <w:pPr>
              <w:spacing w:line="252" w:lineRule="exact"/>
              <w:ind w:left="340"/>
              <w:rPr>
                <w:rFonts w:ascii="Arial" w:eastAsia="Arial" w:hAnsi="Arial"/>
                <w:i/>
                <w:w w:val="93"/>
                <w:sz w:val="22"/>
                <w:u w:val="single"/>
              </w:rPr>
            </w:pPr>
            <w:r>
              <w:rPr>
                <w:rFonts w:ascii="Arial" w:eastAsia="Arial" w:hAnsi="Arial"/>
                <w:i/>
                <w:w w:val="93"/>
                <w:sz w:val="22"/>
                <w:u w:val="single"/>
              </w:rPr>
              <w:t>Graphique 4.15 : Pourcentage d’élèves ayant</w:t>
            </w:r>
          </w:p>
        </w:tc>
        <w:tc>
          <w:tcPr>
            <w:tcW w:w="13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4420" w:type="dxa"/>
            <w:gridSpan w:val="5"/>
            <w:shd w:val="clear" w:color="auto" w:fill="auto"/>
            <w:vAlign w:val="bottom"/>
          </w:tcPr>
          <w:p w:rsidR="005D2A42" w:rsidRDefault="00B5397D">
            <w:pPr>
              <w:spacing w:line="252" w:lineRule="exact"/>
              <w:ind w:left="100"/>
              <w:rPr>
                <w:rFonts w:ascii="Arial" w:eastAsia="Arial" w:hAnsi="Arial"/>
                <w:i/>
                <w:w w:val="97"/>
                <w:sz w:val="22"/>
                <w:u w:val="single"/>
              </w:rPr>
            </w:pPr>
            <w:r>
              <w:rPr>
                <w:rFonts w:ascii="Arial" w:eastAsia="Arial" w:hAnsi="Arial"/>
                <w:i/>
                <w:w w:val="97"/>
                <w:sz w:val="22"/>
                <w:u w:val="single"/>
              </w:rPr>
              <w:t>fréquenté le pré scolaire  – Début de primaire</w:t>
            </w:r>
          </w:p>
        </w:tc>
        <w:tc>
          <w:tcPr>
            <w:tcW w:w="4520" w:type="dxa"/>
            <w:gridSpan w:val="9"/>
            <w:shd w:val="clear" w:color="auto" w:fill="auto"/>
            <w:vAlign w:val="bottom"/>
          </w:tcPr>
          <w:p w:rsidR="005D2A42" w:rsidRDefault="00B5397D">
            <w:pPr>
              <w:spacing w:line="252" w:lineRule="exact"/>
              <w:ind w:left="340"/>
              <w:rPr>
                <w:rFonts w:ascii="Arial" w:eastAsia="Arial" w:hAnsi="Arial"/>
                <w:i/>
                <w:sz w:val="22"/>
                <w:u w:val="single"/>
              </w:rPr>
            </w:pPr>
            <w:r>
              <w:rPr>
                <w:rFonts w:ascii="Arial" w:eastAsia="Arial" w:hAnsi="Arial"/>
                <w:i/>
                <w:sz w:val="22"/>
                <w:u w:val="single"/>
              </w:rPr>
              <w:t>fréquenté le pré scolaire  – Fin de primaire</w:t>
            </w:r>
          </w:p>
        </w:tc>
        <w:tc>
          <w:tcPr>
            <w:tcW w:w="13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343"/>
        </w:trPr>
        <w:tc>
          <w:tcPr>
            <w:tcW w:w="1360" w:type="dxa"/>
            <w:vMerge w:val="restart"/>
            <w:shd w:val="clear" w:color="auto" w:fill="auto"/>
            <w:vAlign w:val="bottom"/>
          </w:tcPr>
          <w:p w:rsidR="005D2A42" w:rsidRDefault="00B5397D">
            <w:pPr>
              <w:spacing w:line="0" w:lineRule="atLeast"/>
              <w:ind w:right="110"/>
              <w:jc w:val="right"/>
              <w:rPr>
                <w:rFonts w:ascii="Gill Sans MT" w:eastAsia="Gill Sans MT" w:hAnsi="Gill Sans MT"/>
                <w:sz w:val="22"/>
              </w:rPr>
            </w:pPr>
            <w:r>
              <w:rPr>
                <w:rFonts w:ascii="Gill Sans MT" w:eastAsia="Gill Sans MT" w:hAnsi="Gill Sans MT"/>
                <w:sz w:val="22"/>
              </w:rPr>
              <w:t>Nord</w:t>
            </w:r>
          </w:p>
        </w:tc>
        <w:tc>
          <w:tcPr>
            <w:tcW w:w="1400" w:type="dxa"/>
            <w:gridSpan w:val="2"/>
            <w:shd w:val="clear" w:color="auto" w:fill="auto"/>
            <w:vAlign w:val="bottom"/>
          </w:tcPr>
          <w:p w:rsidR="005D2A42" w:rsidRDefault="005D2A42">
            <w:pPr>
              <w:spacing w:line="0" w:lineRule="atLeast"/>
              <w:rPr>
                <w:rFonts w:ascii="Times New Roman" w:eastAsia="Times New Roman" w:hAnsi="Times New Roman"/>
                <w:sz w:val="24"/>
              </w:rPr>
            </w:pPr>
          </w:p>
        </w:tc>
        <w:tc>
          <w:tcPr>
            <w:tcW w:w="380" w:type="dxa"/>
            <w:shd w:val="clear" w:color="auto" w:fill="auto"/>
            <w:vAlign w:val="bottom"/>
          </w:tcPr>
          <w:p w:rsidR="005D2A42" w:rsidRDefault="005D2A42">
            <w:pPr>
              <w:spacing w:line="0" w:lineRule="atLeast"/>
              <w:rPr>
                <w:rFonts w:ascii="Times New Roman" w:eastAsia="Times New Roman" w:hAnsi="Times New Roman"/>
                <w:sz w:val="24"/>
              </w:rPr>
            </w:pPr>
          </w:p>
        </w:tc>
        <w:tc>
          <w:tcPr>
            <w:tcW w:w="1280" w:type="dxa"/>
            <w:shd w:val="clear" w:color="auto" w:fill="auto"/>
            <w:vAlign w:val="bottom"/>
          </w:tcPr>
          <w:p w:rsidR="005D2A42" w:rsidRDefault="005D2A42">
            <w:pPr>
              <w:spacing w:line="0" w:lineRule="atLeast"/>
              <w:rPr>
                <w:rFonts w:ascii="Times New Roman" w:eastAsia="Times New Roman" w:hAnsi="Times New Roman"/>
                <w:sz w:val="24"/>
              </w:rPr>
            </w:pPr>
          </w:p>
        </w:tc>
        <w:tc>
          <w:tcPr>
            <w:tcW w:w="1480" w:type="dxa"/>
            <w:gridSpan w:val="2"/>
            <w:vMerge w:val="restart"/>
            <w:shd w:val="clear" w:color="auto" w:fill="auto"/>
            <w:vAlign w:val="bottom"/>
          </w:tcPr>
          <w:p w:rsidR="005D2A42" w:rsidRDefault="00B5397D">
            <w:pPr>
              <w:spacing w:line="0" w:lineRule="atLeast"/>
              <w:ind w:right="220"/>
              <w:jc w:val="right"/>
              <w:rPr>
                <w:rFonts w:ascii="Gill Sans MT" w:eastAsia="Gill Sans MT" w:hAnsi="Gill Sans MT"/>
                <w:sz w:val="22"/>
              </w:rPr>
            </w:pPr>
            <w:r>
              <w:rPr>
                <w:rFonts w:ascii="Gill Sans MT" w:eastAsia="Gill Sans MT" w:hAnsi="Gill Sans MT"/>
                <w:sz w:val="22"/>
              </w:rPr>
              <w:t>Nord</w:t>
            </w:r>
          </w:p>
        </w:tc>
        <w:tc>
          <w:tcPr>
            <w:tcW w:w="280" w:type="dxa"/>
            <w:gridSpan w:val="2"/>
            <w:shd w:val="clear" w:color="auto" w:fill="auto"/>
            <w:vAlign w:val="bottom"/>
          </w:tcPr>
          <w:p w:rsidR="005D2A42" w:rsidRDefault="005D2A42">
            <w:pPr>
              <w:spacing w:line="0" w:lineRule="atLeast"/>
              <w:rPr>
                <w:rFonts w:ascii="Times New Roman" w:eastAsia="Times New Roman" w:hAnsi="Times New Roman"/>
                <w:sz w:val="24"/>
              </w:rPr>
            </w:pPr>
          </w:p>
        </w:tc>
        <w:tc>
          <w:tcPr>
            <w:tcW w:w="1100" w:type="dxa"/>
            <w:shd w:val="clear" w:color="auto" w:fill="auto"/>
            <w:vAlign w:val="bottom"/>
          </w:tcPr>
          <w:p w:rsidR="005D2A42" w:rsidRDefault="005D2A42">
            <w:pPr>
              <w:spacing w:line="0" w:lineRule="atLeast"/>
              <w:rPr>
                <w:rFonts w:ascii="Times New Roman" w:eastAsia="Times New Roman" w:hAnsi="Times New Roman"/>
                <w:sz w:val="24"/>
              </w:rPr>
            </w:pPr>
          </w:p>
        </w:tc>
        <w:tc>
          <w:tcPr>
            <w:tcW w:w="580" w:type="dxa"/>
            <w:vMerge w:val="restart"/>
            <w:shd w:val="clear" w:color="auto" w:fill="auto"/>
            <w:vAlign w:val="bottom"/>
          </w:tcPr>
          <w:p w:rsidR="005D2A42" w:rsidRDefault="00B5397D">
            <w:pPr>
              <w:spacing w:line="0" w:lineRule="atLeast"/>
              <w:jc w:val="right"/>
              <w:rPr>
                <w:rFonts w:ascii="Gill Sans MT" w:eastAsia="Gill Sans MT" w:hAnsi="Gill Sans MT"/>
                <w:color w:val="D93737"/>
                <w:sz w:val="22"/>
              </w:rPr>
            </w:pPr>
            <w:r>
              <w:rPr>
                <w:rFonts w:ascii="Gill Sans MT" w:eastAsia="Gill Sans MT" w:hAnsi="Gill Sans MT"/>
                <w:color w:val="D93737"/>
                <w:sz w:val="22"/>
              </w:rPr>
              <w:t>31,0</w:t>
            </w:r>
          </w:p>
        </w:tc>
        <w:tc>
          <w:tcPr>
            <w:tcW w:w="520" w:type="dxa"/>
            <w:shd w:val="clear" w:color="auto" w:fill="auto"/>
            <w:vAlign w:val="bottom"/>
          </w:tcPr>
          <w:p w:rsidR="005D2A42" w:rsidRDefault="005D2A42">
            <w:pPr>
              <w:spacing w:line="0" w:lineRule="atLeast"/>
              <w:rPr>
                <w:rFonts w:ascii="Times New Roman" w:eastAsia="Times New Roman" w:hAnsi="Times New Roman"/>
                <w:sz w:val="24"/>
              </w:rPr>
            </w:pPr>
          </w:p>
        </w:tc>
        <w:tc>
          <w:tcPr>
            <w:tcW w:w="4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13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59"/>
        </w:trPr>
        <w:tc>
          <w:tcPr>
            <w:tcW w:w="1360" w:type="dxa"/>
            <w:vMerge/>
            <w:shd w:val="clear" w:color="auto" w:fill="auto"/>
            <w:vAlign w:val="bottom"/>
          </w:tcPr>
          <w:p w:rsidR="005D2A42" w:rsidRDefault="005D2A42">
            <w:pPr>
              <w:spacing w:line="0" w:lineRule="atLeast"/>
              <w:rPr>
                <w:rFonts w:ascii="Times New Roman" w:eastAsia="Times New Roman" w:hAnsi="Times New Roman"/>
                <w:sz w:val="22"/>
              </w:rPr>
            </w:pPr>
          </w:p>
        </w:tc>
        <w:tc>
          <w:tcPr>
            <w:tcW w:w="660" w:type="dxa"/>
            <w:tcBorders>
              <w:left w:val="single" w:sz="8" w:space="0" w:color="D93737"/>
            </w:tcBorders>
            <w:shd w:val="clear" w:color="auto" w:fill="D93737"/>
            <w:vAlign w:val="bottom"/>
          </w:tcPr>
          <w:p w:rsidR="005D2A42" w:rsidRDefault="005D2A42">
            <w:pPr>
              <w:spacing w:line="0" w:lineRule="atLeast"/>
              <w:rPr>
                <w:rFonts w:ascii="Times New Roman" w:eastAsia="Times New Roman" w:hAnsi="Times New Roman"/>
                <w:sz w:val="22"/>
              </w:rPr>
            </w:pPr>
          </w:p>
        </w:tc>
        <w:tc>
          <w:tcPr>
            <w:tcW w:w="740" w:type="dxa"/>
            <w:shd w:val="clear" w:color="auto" w:fill="auto"/>
            <w:vAlign w:val="bottom"/>
          </w:tcPr>
          <w:p w:rsidR="005D2A42" w:rsidRDefault="00B5397D">
            <w:pPr>
              <w:spacing w:line="0" w:lineRule="atLeast"/>
              <w:ind w:right="130"/>
              <w:jc w:val="right"/>
              <w:rPr>
                <w:rFonts w:ascii="Gill Sans MT" w:eastAsia="Gill Sans MT" w:hAnsi="Gill Sans MT"/>
                <w:color w:val="D93737"/>
                <w:sz w:val="22"/>
              </w:rPr>
            </w:pPr>
            <w:r>
              <w:rPr>
                <w:rFonts w:ascii="Gill Sans MT" w:eastAsia="Gill Sans MT" w:hAnsi="Gill Sans MT"/>
                <w:color w:val="D93737"/>
                <w:sz w:val="22"/>
              </w:rPr>
              <w:t>15,1</w:t>
            </w:r>
          </w:p>
        </w:tc>
        <w:tc>
          <w:tcPr>
            <w:tcW w:w="380" w:type="dxa"/>
            <w:shd w:val="clear" w:color="auto" w:fill="auto"/>
            <w:vAlign w:val="bottom"/>
          </w:tcPr>
          <w:p w:rsidR="005D2A42" w:rsidRDefault="005D2A42">
            <w:pPr>
              <w:spacing w:line="0" w:lineRule="atLeast"/>
              <w:rPr>
                <w:rFonts w:ascii="Times New Roman" w:eastAsia="Times New Roman" w:hAnsi="Times New Roman"/>
                <w:sz w:val="22"/>
              </w:rPr>
            </w:pPr>
          </w:p>
        </w:tc>
        <w:tc>
          <w:tcPr>
            <w:tcW w:w="1280" w:type="dxa"/>
            <w:shd w:val="clear" w:color="auto" w:fill="auto"/>
            <w:vAlign w:val="bottom"/>
          </w:tcPr>
          <w:p w:rsidR="005D2A42" w:rsidRDefault="005D2A42">
            <w:pPr>
              <w:spacing w:line="0" w:lineRule="atLeast"/>
              <w:rPr>
                <w:rFonts w:ascii="Times New Roman" w:eastAsia="Times New Roman" w:hAnsi="Times New Roman"/>
                <w:sz w:val="22"/>
              </w:rPr>
            </w:pPr>
          </w:p>
        </w:tc>
        <w:tc>
          <w:tcPr>
            <w:tcW w:w="1480" w:type="dxa"/>
            <w:gridSpan w:val="2"/>
            <w:vMerge/>
            <w:shd w:val="clear" w:color="auto" w:fill="auto"/>
            <w:vAlign w:val="bottom"/>
          </w:tcPr>
          <w:p w:rsidR="005D2A42" w:rsidRDefault="005D2A42">
            <w:pPr>
              <w:spacing w:line="0" w:lineRule="atLeast"/>
              <w:rPr>
                <w:rFonts w:ascii="Times New Roman" w:eastAsia="Times New Roman" w:hAnsi="Times New Roman"/>
                <w:sz w:val="22"/>
              </w:rPr>
            </w:pPr>
          </w:p>
        </w:tc>
        <w:tc>
          <w:tcPr>
            <w:tcW w:w="280" w:type="dxa"/>
            <w:gridSpan w:val="2"/>
            <w:tcBorders>
              <w:left w:val="single" w:sz="8" w:space="0" w:color="D93737"/>
              <w:right w:val="single" w:sz="8" w:space="0" w:color="D93737"/>
            </w:tcBorders>
            <w:shd w:val="clear" w:color="auto" w:fill="D93737"/>
            <w:vAlign w:val="bottom"/>
          </w:tcPr>
          <w:p w:rsidR="005D2A42" w:rsidRDefault="005D2A42">
            <w:pPr>
              <w:spacing w:line="0" w:lineRule="atLeast"/>
              <w:rPr>
                <w:rFonts w:ascii="Times New Roman" w:eastAsia="Times New Roman" w:hAnsi="Times New Roman"/>
                <w:sz w:val="22"/>
              </w:rPr>
            </w:pPr>
          </w:p>
        </w:tc>
        <w:tc>
          <w:tcPr>
            <w:tcW w:w="1100" w:type="dxa"/>
            <w:shd w:val="clear" w:color="auto" w:fill="D93737"/>
            <w:vAlign w:val="bottom"/>
          </w:tcPr>
          <w:p w:rsidR="005D2A42" w:rsidRDefault="005D2A42">
            <w:pPr>
              <w:spacing w:line="0" w:lineRule="atLeast"/>
              <w:rPr>
                <w:rFonts w:ascii="Times New Roman" w:eastAsia="Times New Roman" w:hAnsi="Times New Roman"/>
                <w:sz w:val="22"/>
              </w:rPr>
            </w:pPr>
          </w:p>
        </w:tc>
        <w:tc>
          <w:tcPr>
            <w:tcW w:w="580" w:type="dxa"/>
            <w:vMerge/>
            <w:shd w:val="clear" w:color="auto" w:fill="auto"/>
            <w:vAlign w:val="bottom"/>
          </w:tcPr>
          <w:p w:rsidR="005D2A42" w:rsidRDefault="005D2A42">
            <w:pPr>
              <w:spacing w:line="0" w:lineRule="atLeast"/>
              <w:rPr>
                <w:rFonts w:ascii="Times New Roman" w:eastAsia="Times New Roman" w:hAnsi="Times New Roman"/>
                <w:sz w:val="22"/>
              </w:rPr>
            </w:pPr>
          </w:p>
        </w:tc>
        <w:tc>
          <w:tcPr>
            <w:tcW w:w="520" w:type="dxa"/>
            <w:shd w:val="clear" w:color="auto" w:fill="auto"/>
            <w:vAlign w:val="bottom"/>
          </w:tcPr>
          <w:p w:rsidR="005D2A42" w:rsidRDefault="005D2A42">
            <w:pPr>
              <w:spacing w:line="0" w:lineRule="atLeast"/>
              <w:rPr>
                <w:rFonts w:ascii="Times New Roman" w:eastAsia="Times New Roman" w:hAnsi="Times New Roman"/>
                <w:sz w:val="22"/>
              </w:rPr>
            </w:pPr>
          </w:p>
        </w:tc>
        <w:tc>
          <w:tcPr>
            <w:tcW w:w="480" w:type="dxa"/>
            <w:shd w:val="clear" w:color="auto" w:fill="auto"/>
            <w:vAlign w:val="bottom"/>
          </w:tcPr>
          <w:p w:rsidR="005D2A42" w:rsidRDefault="005D2A42">
            <w:pPr>
              <w:spacing w:line="0" w:lineRule="atLeast"/>
              <w:rPr>
                <w:rFonts w:ascii="Times New Roman" w:eastAsia="Times New Roman" w:hAnsi="Times New Roman"/>
                <w:sz w:val="22"/>
              </w:rPr>
            </w:pPr>
          </w:p>
        </w:tc>
        <w:tc>
          <w:tcPr>
            <w:tcW w:w="80" w:type="dxa"/>
            <w:shd w:val="clear" w:color="auto" w:fill="auto"/>
            <w:vAlign w:val="bottom"/>
          </w:tcPr>
          <w:p w:rsidR="005D2A42" w:rsidRDefault="005D2A42">
            <w:pPr>
              <w:spacing w:line="0" w:lineRule="atLeast"/>
              <w:rPr>
                <w:rFonts w:ascii="Times New Roman" w:eastAsia="Times New Roman" w:hAnsi="Times New Roman"/>
                <w:sz w:val="22"/>
              </w:rPr>
            </w:pPr>
          </w:p>
        </w:tc>
        <w:tc>
          <w:tcPr>
            <w:tcW w:w="138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235"/>
        </w:trPr>
        <w:tc>
          <w:tcPr>
            <w:tcW w:w="1360" w:type="dxa"/>
            <w:vMerge w:val="restart"/>
            <w:shd w:val="clear" w:color="auto" w:fill="auto"/>
            <w:vAlign w:val="bottom"/>
          </w:tcPr>
          <w:p w:rsidR="005D2A42" w:rsidRDefault="00B5397D">
            <w:pPr>
              <w:spacing w:line="0" w:lineRule="atLeast"/>
              <w:ind w:right="110"/>
              <w:jc w:val="right"/>
              <w:rPr>
                <w:rFonts w:ascii="Gill Sans MT" w:eastAsia="Gill Sans MT" w:hAnsi="Gill Sans MT"/>
                <w:sz w:val="22"/>
              </w:rPr>
            </w:pPr>
            <w:r>
              <w:rPr>
                <w:rFonts w:ascii="Gill Sans MT" w:eastAsia="Gill Sans MT" w:hAnsi="Gill Sans MT"/>
                <w:sz w:val="22"/>
              </w:rPr>
              <w:t>Ouest</w:t>
            </w:r>
          </w:p>
        </w:tc>
        <w:tc>
          <w:tcPr>
            <w:tcW w:w="660" w:type="dxa"/>
            <w:shd w:val="clear" w:color="auto" w:fill="auto"/>
            <w:vAlign w:val="bottom"/>
          </w:tcPr>
          <w:p w:rsidR="005D2A42" w:rsidRDefault="005D2A42">
            <w:pPr>
              <w:spacing w:line="0" w:lineRule="atLeast"/>
              <w:rPr>
                <w:rFonts w:ascii="Times New Roman" w:eastAsia="Times New Roman" w:hAnsi="Times New Roman"/>
              </w:rPr>
            </w:pPr>
          </w:p>
        </w:tc>
        <w:tc>
          <w:tcPr>
            <w:tcW w:w="740" w:type="dxa"/>
            <w:shd w:val="clear" w:color="auto" w:fill="auto"/>
            <w:vAlign w:val="bottom"/>
          </w:tcPr>
          <w:p w:rsidR="005D2A42" w:rsidRDefault="005D2A42">
            <w:pPr>
              <w:spacing w:line="0" w:lineRule="atLeast"/>
              <w:rPr>
                <w:rFonts w:ascii="Times New Roman" w:eastAsia="Times New Roman" w:hAnsi="Times New Roman"/>
              </w:rPr>
            </w:pPr>
          </w:p>
        </w:tc>
        <w:tc>
          <w:tcPr>
            <w:tcW w:w="1660" w:type="dxa"/>
            <w:gridSpan w:val="2"/>
            <w:shd w:val="clear" w:color="auto" w:fill="auto"/>
            <w:vAlign w:val="bottom"/>
          </w:tcPr>
          <w:p w:rsidR="005D2A42" w:rsidRDefault="005D2A42">
            <w:pPr>
              <w:spacing w:line="0" w:lineRule="atLeast"/>
              <w:rPr>
                <w:rFonts w:ascii="Times New Roman" w:eastAsia="Times New Roman" w:hAnsi="Times New Roman"/>
              </w:rPr>
            </w:pPr>
          </w:p>
        </w:tc>
        <w:tc>
          <w:tcPr>
            <w:tcW w:w="1480" w:type="dxa"/>
            <w:gridSpan w:val="2"/>
            <w:vMerge w:val="restart"/>
            <w:shd w:val="clear" w:color="auto" w:fill="auto"/>
            <w:vAlign w:val="bottom"/>
          </w:tcPr>
          <w:p w:rsidR="005D2A42" w:rsidRDefault="00B5397D">
            <w:pPr>
              <w:spacing w:line="0" w:lineRule="atLeast"/>
              <w:ind w:right="220"/>
              <w:jc w:val="right"/>
              <w:rPr>
                <w:rFonts w:ascii="Gill Sans MT" w:eastAsia="Gill Sans MT" w:hAnsi="Gill Sans MT"/>
                <w:sz w:val="22"/>
              </w:rPr>
            </w:pPr>
            <w:r>
              <w:rPr>
                <w:rFonts w:ascii="Gill Sans MT" w:eastAsia="Gill Sans MT" w:hAnsi="Gill Sans MT"/>
                <w:sz w:val="22"/>
              </w:rPr>
              <w:t>Ouest</w:t>
            </w:r>
          </w:p>
        </w:tc>
        <w:tc>
          <w:tcPr>
            <w:tcW w:w="280" w:type="dxa"/>
            <w:gridSpan w:val="2"/>
            <w:shd w:val="clear" w:color="auto" w:fill="auto"/>
            <w:vAlign w:val="bottom"/>
          </w:tcPr>
          <w:p w:rsidR="005D2A42" w:rsidRDefault="005D2A42">
            <w:pPr>
              <w:spacing w:line="0" w:lineRule="atLeast"/>
              <w:rPr>
                <w:rFonts w:ascii="Times New Roman" w:eastAsia="Times New Roman" w:hAnsi="Times New Roman"/>
              </w:rPr>
            </w:pPr>
          </w:p>
        </w:tc>
        <w:tc>
          <w:tcPr>
            <w:tcW w:w="1100" w:type="dxa"/>
            <w:shd w:val="clear" w:color="auto" w:fill="auto"/>
            <w:vAlign w:val="bottom"/>
          </w:tcPr>
          <w:p w:rsidR="005D2A42" w:rsidRDefault="005D2A42">
            <w:pPr>
              <w:spacing w:line="0" w:lineRule="atLeast"/>
              <w:rPr>
                <w:rFonts w:ascii="Times New Roman" w:eastAsia="Times New Roman" w:hAnsi="Times New Roman"/>
              </w:rPr>
            </w:pPr>
          </w:p>
        </w:tc>
        <w:tc>
          <w:tcPr>
            <w:tcW w:w="580" w:type="dxa"/>
            <w:shd w:val="clear" w:color="auto" w:fill="auto"/>
            <w:vAlign w:val="bottom"/>
          </w:tcPr>
          <w:p w:rsidR="005D2A42" w:rsidRDefault="005D2A42">
            <w:pPr>
              <w:spacing w:line="0" w:lineRule="atLeast"/>
              <w:rPr>
                <w:rFonts w:ascii="Times New Roman" w:eastAsia="Times New Roman" w:hAnsi="Times New Roman"/>
              </w:rPr>
            </w:pPr>
          </w:p>
        </w:tc>
        <w:tc>
          <w:tcPr>
            <w:tcW w:w="520" w:type="dxa"/>
            <w:shd w:val="clear" w:color="auto" w:fill="auto"/>
            <w:vAlign w:val="bottom"/>
          </w:tcPr>
          <w:p w:rsidR="005D2A42" w:rsidRDefault="005D2A42">
            <w:pPr>
              <w:spacing w:line="0" w:lineRule="atLeast"/>
              <w:rPr>
                <w:rFonts w:ascii="Times New Roman" w:eastAsia="Times New Roman" w:hAnsi="Times New Roman"/>
              </w:rPr>
            </w:pPr>
          </w:p>
        </w:tc>
        <w:tc>
          <w:tcPr>
            <w:tcW w:w="560" w:type="dxa"/>
            <w:gridSpan w:val="2"/>
            <w:vMerge w:val="restart"/>
            <w:shd w:val="clear" w:color="auto" w:fill="auto"/>
            <w:vAlign w:val="bottom"/>
          </w:tcPr>
          <w:p w:rsidR="005D2A42" w:rsidRDefault="00B5397D">
            <w:pPr>
              <w:spacing w:line="0" w:lineRule="atLeast"/>
              <w:ind w:right="60"/>
              <w:jc w:val="right"/>
              <w:rPr>
                <w:rFonts w:ascii="Gill Sans MT" w:eastAsia="Gill Sans MT" w:hAnsi="Gill Sans MT"/>
                <w:color w:val="D93737"/>
                <w:sz w:val="22"/>
              </w:rPr>
            </w:pPr>
            <w:r>
              <w:rPr>
                <w:rFonts w:ascii="Gill Sans MT" w:eastAsia="Gill Sans MT" w:hAnsi="Gill Sans MT"/>
                <w:color w:val="D93737"/>
                <w:sz w:val="22"/>
              </w:rPr>
              <w:t>55,5</w:t>
            </w:r>
          </w:p>
        </w:tc>
        <w:tc>
          <w:tcPr>
            <w:tcW w:w="138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59"/>
        </w:trPr>
        <w:tc>
          <w:tcPr>
            <w:tcW w:w="1360" w:type="dxa"/>
            <w:vMerge/>
            <w:shd w:val="clear" w:color="auto" w:fill="auto"/>
            <w:vAlign w:val="bottom"/>
          </w:tcPr>
          <w:p w:rsidR="005D2A42" w:rsidRDefault="005D2A42">
            <w:pPr>
              <w:spacing w:line="0" w:lineRule="atLeast"/>
              <w:rPr>
                <w:rFonts w:ascii="Times New Roman" w:eastAsia="Times New Roman" w:hAnsi="Times New Roman"/>
                <w:sz w:val="22"/>
              </w:rPr>
            </w:pPr>
          </w:p>
        </w:tc>
        <w:tc>
          <w:tcPr>
            <w:tcW w:w="660" w:type="dxa"/>
            <w:tcBorders>
              <w:left w:val="single" w:sz="8" w:space="0" w:color="D93737"/>
            </w:tcBorders>
            <w:shd w:val="clear" w:color="auto" w:fill="D93737"/>
            <w:vAlign w:val="bottom"/>
          </w:tcPr>
          <w:p w:rsidR="005D2A42" w:rsidRDefault="005D2A42">
            <w:pPr>
              <w:spacing w:line="0" w:lineRule="atLeast"/>
              <w:rPr>
                <w:rFonts w:ascii="Times New Roman" w:eastAsia="Times New Roman" w:hAnsi="Times New Roman"/>
                <w:sz w:val="22"/>
              </w:rPr>
            </w:pPr>
          </w:p>
        </w:tc>
        <w:tc>
          <w:tcPr>
            <w:tcW w:w="740" w:type="dxa"/>
            <w:tcBorders>
              <w:right w:val="single" w:sz="8" w:space="0" w:color="D93737"/>
            </w:tcBorders>
            <w:shd w:val="clear" w:color="auto" w:fill="D93737"/>
            <w:vAlign w:val="bottom"/>
          </w:tcPr>
          <w:p w:rsidR="005D2A42" w:rsidRDefault="005D2A42">
            <w:pPr>
              <w:spacing w:line="0" w:lineRule="atLeast"/>
              <w:rPr>
                <w:rFonts w:ascii="Times New Roman" w:eastAsia="Times New Roman" w:hAnsi="Times New Roman"/>
                <w:sz w:val="22"/>
              </w:rPr>
            </w:pPr>
          </w:p>
        </w:tc>
        <w:tc>
          <w:tcPr>
            <w:tcW w:w="380" w:type="dxa"/>
            <w:tcBorders>
              <w:right w:val="single" w:sz="8" w:space="0" w:color="D93737"/>
            </w:tcBorders>
            <w:shd w:val="clear" w:color="auto" w:fill="D93737"/>
            <w:vAlign w:val="bottom"/>
          </w:tcPr>
          <w:p w:rsidR="005D2A42" w:rsidRDefault="005D2A42">
            <w:pPr>
              <w:spacing w:line="0" w:lineRule="atLeast"/>
              <w:rPr>
                <w:rFonts w:ascii="Times New Roman" w:eastAsia="Times New Roman" w:hAnsi="Times New Roman"/>
                <w:sz w:val="22"/>
              </w:rPr>
            </w:pPr>
          </w:p>
        </w:tc>
        <w:tc>
          <w:tcPr>
            <w:tcW w:w="1280" w:type="dxa"/>
            <w:shd w:val="clear" w:color="auto" w:fill="auto"/>
            <w:vAlign w:val="bottom"/>
          </w:tcPr>
          <w:p w:rsidR="005D2A42" w:rsidRDefault="00B5397D">
            <w:pPr>
              <w:spacing w:line="0" w:lineRule="atLeast"/>
              <w:ind w:right="670"/>
              <w:jc w:val="right"/>
              <w:rPr>
                <w:rFonts w:ascii="Gill Sans MT" w:eastAsia="Gill Sans MT" w:hAnsi="Gill Sans MT"/>
                <w:color w:val="D93737"/>
                <w:sz w:val="22"/>
              </w:rPr>
            </w:pPr>
            <w:r>
              <w:rPr>
                <w:rFonts w:ascii="Gill Sans MT" w:eastAsia="Gill Sans MT" w:hAnsi="Gill Sans MT"/>
                <w:color w:val="D93737"/>
                <w:sz w:val="22"/>
              </w:rPr>
              <w:t>40,0</w:t>
            </w:r>
          </w:p>
        </w:tc>
        <w:tc>
          <w:tcPr>
            <w:tcW w:w="1480" w:type="dxa"/>
            <w:gridSpan w:val="2"/>
            <w:vMerge/>
            <w:shd w:val="clear" w:color="auto" w:fill="auto"/>
            <w:vAlign w:val="bottom"/>
          </w:tcPr>
          <w:p w:rsidR="005D2A42" w:rsidRDefault="005D2A42">
            <w:pPr>
              <w:spacing w:line="0" w:lineRule="atLeast"/>
              <w:rPr>
                <w:rFonts w:ascii="Times New Roman" w:eastAsia="Times New Roman" w:hAnsi="Times New Roman"/>
                <w:sz w:val="22"/>
              </w:rPr>
            </w:pPr>
          </w:p>
        </w:tc>
        <w:tc>
          <w:tcPr>
            <w:tcW w:w="280" w:type="dxa"/>
            <w:gridSpan w:val="2"/>
            <w:tcBorders>
              <w:left w:val="single" w:sz="8" w:space="0" w:color="D93737"/>
              <w:right w:val="single" w:sz="8" w:space="0" w:color="D93737"/>
            </w:tcBorders>
            <w:shd w:val="clear" w:color="auto" w:fill="D93737"/>
            <w:vAlign w:val="bottom"/>
          </w:tcPr>
          <w:p w:rsidR="005D2A42" w:rsidRDefault="005D2A42">
            <w:pPr>
              <w:spacing w:line="0" w:lineRule="atLeast"/>
              <w:rPr>
                <w:rFonts w:ascii="Times New Roman" w:eastAsia="Times New Roman" w:hAnsi="Times New Roman"/>
                <w:sz w:val="22"/>
              </w:rPr>
            </w:pPr>
          </w:p>
        </w:tc>
        <w:tc>
          <w:tcPr>
            <w:tcW w:w="1680" w:type="dxa"/>
            <w:gridSpan w:val="2"/>
            <w:tcBorders>
              <w:right w:val="single" w:sz="8" w:space="0" w:color="D93737"/>
            </w:tcBorders>
            <w:shd w:val="clear" w:color="auto" w:fill="D93737"/>
            <w:vAlign w:val="bottom"/>
          </w:tcPr>
          <w:p w:rsidR="005D2A42" w:rsidRDefault="005D2A42">
            <w:pPr>
              <w:spacing w:line="0" w:lineRule="atLeast"/>
              <w:rPr>
                <w:rFonts w:ascii="Times New Roman" w:eastAsia="Times New Roman" w:hAnsi="Times New Roman"/>
                <w:sz w:val="22"/>
              </w:rPr>
            </w:pPr>
          </w:p>
        </w:tc>
        <w:tc>
          <w:tcPr>
            <w:tcW w:w="520" w:type="dxa"/>
            <w:shd w:val="clear" w:color="auto" w:fill="D93737"/>
            <w:vAlign w:val="bottom"/>
          </w:tcPr>
          <w:p w:rsidR="005D2A42" w:rsidRDefault="005D2A42">
            <w:pPr>
              <w:spacing w:line="0" w:lineRule="atLeast"/>
              <w:rPr>
                <w:rFonts w:ascii="Times New Roman" w:eastAsia="Times New Roman" w:hAnsi="Times New Roman"/>
                <w:sz w:val="22"/>
              </w:rPr>
            </w:pPr>
          </w:p>
        </w:tc>
        <w:tc>
          <w:tcPr>
            <w:tcW w:w="560" w:type="dxa"/>
            <w:gridSpan w:val="2"/>
            <w:vMerge/>
            <w:shd w:val="clear" w:color="auto" w:fill="auto"/>
            <w:vAlign w:val="bottom"/>
          </w:tcPr>
          <w:p w:rsidR="005D2A42" w:rsidRDefault="005D2A42">
            <w:pPr>
              <w:spacing w:line="0" w:lineRule="atLeast"/>
              <w:rPr>
                <w:rFonts w:ascii="Times New Roman" w:eastAsia="Times New Roman" w:hAnsi="Times New Roman"/>
                <w:sz w:val="22"/>
              </w:rPr>
            </w:pPr>
          </w:p>
        </w:tc>
        <w:tc>
          <w:tcPr>
            <w:tcW w:w="138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491"/>
        </w:trPr>
        <w:tc>
          <w:tcPr>
            <w:tcW w:w="1360" w:type="dxa"/>
            <w:shd w:val="clear" w:color="auto" w:fill="auto"/>
            <w:vAlign w:val="bottom"/>
          </w:tcPr>
          <w:p w:rsidR="005D2A42" w:rsidRDefault="00B5397D">
            <w:pPr>
              <w:spacing w:line="0" w:lineRule="atLeast"/>
              <w:ind w:right="110"/>
              <w:jc w:val="right"/>
              <w:rPr>
                <w:rFonts w:ascii="Gill Sans MT" w:eastAsia="Gill Sans MT" w:hAnsi="Gill Sans MT"/>
                <w:sz w:val="22"/>
              </w:rPr>
            </w:pPr>
            <w:r>
              <w:rPr>
                <w:rFonts w:ascii="Gill Sans MT" w:eastAsia="Gill Sans MT" w:hAnsi="Gill Sans MT"/>
                <w:sz w:val="22"/>
              </w:rPr>
              <w:t>Centre</w:t>
            </w:r>
          </w:p>
        </w:tc>
        <w:tc>
          <w:tcPr>
            <w:tcW w:w="660" w:type="dxa"/>
            <w:shd w:val="clear" w:color="auto" w:fill="auto"/>
            <w:vAlign w:val="bottom"/>
          </w:tcPr>
          <w:p w:rsidR="005D2A42" w:rsidRDefault="005D2A42">
            <w:pPr>
              <w:spacing w:line="0" w:lineRule="atLeast"/>
              <w:rPr>
                <w:rFonts w:ascii="Times New Roman" w:eastAsia="Times New Roman" w:hAnsi="Times New Roman"/>
                <w:sz w:val="24"/>
              </w:rPr>
            </w:pPr>
          </w:p>
        </w:tc>
        <w:tc>
          <w:tcPr>
            <w:tcW w:w="740" w:type="dxa"/>
            <w:shd w:val="clear" w:color="auto" w:fill="auto"/>
            <w:vAlign w:val="bottom"/>
          </w:tcPr>
          <w:p w:rsidR="005D2A42" w:rsidRDefault="005D2A42">
            <w:pPr>
              <w:spacing w:line="0" w:lineRule="atLeast"/>
              <w:rPr>
                <w:rFonts w:ascii="Times New Roman" w:eastAsia="Times New Roman" w:hAnsi="Times New Roman"/>
                <w:sz w:val="24"/>
              </w:rPr>
            </w:pPr>
          </w:p>
        </w:tc>
        <w:tc>
          <w:tcPr>
            <w:tcW w:w="380" w:type="dxa"/>
            <w:shd w:val="clear" w:color="auto" w:fill="auto"/>
            <w:vAlign w:val="bottom"/>
          </w:tcPr>
          <w:p w:rsidR="005D2A42" w:rsidRDefault="00B5397D">
            <w:pPr>
              <w:spacing w:line="0" w:lineRule="atLeast"/>
              <w:jc w:val="right"/>
              <w:rPr>
                <w:rFonts w:ascii="Gill Sans MT" w:eastAsia="Gill Sans MT" w:hAnsi="Gill Sans MT"/>
                <w:color w:val="EB9479"/>
                <w:w w:val="89"/>
                <w:sz w:val="22"/>
              </w:rPr>
            </w:pPr>
            <w:r>
              <w:rPr>
                <w:rFonts w:ascii="Gill Sans MT" w:eastAsia="Gill Sans MT" w:hAnsi="Gill Sans MT"/>
                <w:color w:val="EB9479"/>
                <w:w w:val="89"/>
                <w:sz w:val="22"/>
              </w:rPr>
              <w:t>28,6</w:t>
            </w:r>
          </w:p>
        </w:tc>
        <w:tc>
          <w:tcPr>
            <w:tcW w:w="1280" w:type="dxa"/>
            <w:shd w:val="clear" w:color="auto" w:fill="auto"/>
            <w:vAlign w:val="bottom"/>
          </w:tcPr>
          <w:p w:rsidR="005D2A42" w:rsidRDefault="005D2A42">
            <w:pPr>
              <w:spacing w:line="0" w:lineRule="atLeast"/>
              <w:rPr>
                <w:rFonts w:ascii="Times New Roman" w:eastAsia="Times New Roman" w:hAnsi="Times New Roman"/>
                <w:sz w:val="24"/>
              </w:rPr>
            </w:pPr>
          </w:p>
        </w:tc>
        <w:tc>
          <w:tcPr>
            <w:tcW w:w="1760" w:type="dxa"/>
            <w:gridSpan w:val="4"/>
            <w:shd w:val="clear" w:color="auto" w:fill="auto"/>
            <w:vAlign w:val="bottom"/>
          </w:tcPr>
          <w:p w:rsidR="005D2A42" w:rsidRDefault="00B5397D">
            <w:pPr>
              <w:spacing w:line="0" w:lineRule="atLeast"/>
              <w:ind w:right="500"/>
              <w:jc w:val="right"/>
              <w:rPr>
                <w:rFonts w:ascii="Gill Sans MT" w:eastAsia="Gill Sans MT" w:hAnsi="Gill Sans MT"/>
                <w:sz w:val="22"/>
              </w:rPr>
            </w:pPr>
            <w:r>
              <w:rPr>
                <w:rFonts w:ascii="Gill Sans MT" w:eastAsia="Gill Sans MT" w:hAnsi="Gill Sans MT"/>
                <w:sz w:val="22"/>
              </w:rPr>
              <w:t>Centre</w:t>
            </w:r>
          </w:p>
        </w:tc>
        <w:tc>
          <w:tcPr>
            <w:tcW w:w="1680" w:type="dxa"/>
            <w:gridSpan w:val="2"/>
            <w:shd w:val="clear" w:color="auto" w:fill="auto"/>
            <w:vAlign w:val="bottom"/>
          </w:tcPr>
          <w:p w:rsidR="005D2A42" w:rsidRDefault="00B5397D">
            <w:pPr>
              <w:spacing w:line="0" w:lineRule="atLeast"/>
              <w:jc w:val="right"/>
              <w:rPr>
                <w:rFonts w:ascii="Gill Sans MT" w:eastAsia="Gill Sans MT" w:hAnsi="Gill Sans MT"/>
                <w:color w:val="EB9479"/>
                <w:sz w:val="22"/>
              </w:rPr>
            </w:pPr>
            <w:r>
              <w:rPr>
                <w:rFonts w:ascii="Gill Sans MT" w:eastAsia="Gill Sans MT" w:hAnsi="Gill Sans MT"/>
                <w:color w:val="EB9479"/>
                <w:sz w:val="22"/>
              </w:rPr>
              <w:t>32,4</w:t>
            </w:r>
          </w:p>
        </w:tc>
        <w:tc>
          <w:tcPr>
            <w:tcW w:w="520" w:type="dxa"/>
            <w:shd w:val="clear" w:color="auto" w:fill="auto"/>
            <w:vAlign w:val="bottom"/>
          </w:tcPr>
          <w:p w:rsidR="005D2A42" w:rsidRDefault="005D2A42">
            <w:pPr>
              <w:spacing w:line="0" w:lineRule="atLeast"/>
              <w:rPr>
                <w:rFonts w:ascii="Times New Roman" w:eastAsia="Times New Roman" w:hAnsi="Times New Roman"/>
                <w:sz w:val="24"/>
              </w:rPr>
            </w:pPr>
          </w:p>
        </w:tc>
        <w:tc>
          <w:tcPr>
            <w:tcW w:w="4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13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493"/>
        </w:trPr>
        <w:tc>
          <w:tcPr>
            <w:tcW w:w="1360" w:type="dxa"/>
            <w:shd w:val="clear" w:color="auto" w:fill="auto"/>
            <w:vAlign w:val="bottom"/>
          </w:tcPr>
          <w:p w:rsidR="005D2A42" w:rsidRDefault="00B5397D">
            <w:pPr>
              <w:spacing w:line="0" w:lineRule="atLeast"/>
              <w:ind w:right="110"/>
              <w:jc w:val="right"/>
              <w:rPr>
                <w:rFonts w:ascii="Gill Sans MT" w:eastAsia="Gill Sans MT" w:hAnsi="Gill Sans MT"/>
                <w:sz w:val="22"/>
              </w:rPr>
            </w:pPr>
            <w:r>
              <w:rPr>
                <w:rFonts w:ascii="Gill Sans MT" w:eastAsia="Gill Sans MT" w:hAnsi="Gill Sans MT"/>
                <w:sz w:val="22"/>
              </w:rPr>
              <w:t>Sud-Est</w:t>
            </w:r>
          </w:p>
        </w:tc>
        <w:tc>
          <w:tcPr>
            <w:tcW w:w="660" w:type="dxa"/>
            <w:shd w:val="clear" w:color="auto" w:fill="auto"/>
            <w:vAlign w:val="bottom"/>
          </w:tcPr>
          <w:p w:rsidR="005D2A42" w:rsidRDefault="005D2A42">
            <w:pPr>
              <w:spacing w:line="0" w:lineRule="atLeast"/>
              <w:rPr>
                <w:rFonts w:ascii="Times New Roman" w:eastAsia="Times New Roman" w:hAnsi="Times New Roman"/>
                <w:sz w:val="24"/>
              </w:rPr>
            </w:pPr>
          </w:p>
        </w:tc>
        <w:tc>
          <w:tcPr>
            <w:tcW w:w="740" w:type="dxa"/>
            <w:shd w:val="clear" w:color="auto" w:fill="auto"/>
            <w:vAlign w:val="bottom"/>
          </w:tcPr>
          <w:p w:rsidR="005D2A42" w:rsidRDefault="005D2A42">
            <w:pPr>
              <w:spacing w:line="0" w:lineRule="atLeast"/>
              <w:rPr>
                <w:rFonts w:ascii="Times New Roman" w:eastAsia="Times New Roman" w:hAnsi="Times New Roman"/>
                <w:sz w:val="24"/>
              </w:rPr>
            </w:pPr>
          </w:p>
        </w:tc>
        <w:tc>
          <w:tcPr>
            <w:tcW w:w="1660" w:type="dxa"/>
            <w:gridSpan w:val="2"/>
            <w:shd w:val="clear" w:color="auto" w:fill="auto"/>
            <w:vAlign w:val="bottom"/>
          </w:tcPr>
          <w:p w:rsidR="005D2A42" w:rsidRDefault="00B5397D">
            <w:pPr>
              <w:spacing w:line="0" w:lineRule="atLeast"/>
              <w:ind w:right="1090"/>
              <w:jc w:val="right"/>
              <w:rPr>
                <w:rFonts w:ascii="Gill Sans MT" w:eastAsia="Gill Sans MT" w:hAnsi="Gill Sans MT"/>
                <w:color w:val="EB9479"/>
                <w:sz w:val="22"/>
              </w:rPr>
            </w:pPr>
            <w:r>
              <w:rPr>
                <w:rFonts w:ascii="Gill Sans MT" w:eastAsia="Gill Sans MT" w:hAnsi="Gill Sans MT"/>
                <w:color w:val="EB9479"/>
                <w:sz w:val="22"/>
              </w:rPr>
              <w:t>30,8</w:t>
            </w:r>
          </w:p>
        </w:tc>
        <w:tc>
          <w:tcPr>
            <w:tcW w:w="1760" w:type="dxa"/>
            <w:gridSpan w:val="4"/>
            <w:shd w:val="clear" w:color="auto" w:fill="auto"/>
            <w:vAlign w:val="bottom"/>
          </w:tcPr>
          <w:p w:rsidR="005D2A42" w:rsidRDefault="00B5397D">
            <w:pPr>
              <w:spacing w:line="0" w:lineRule="atLeast"/>
              <w:ind w:right="500"/>
              <w:jc w:val="right"/>
              <w:rPr>
                <w:rFonts w:ascii="Gill Sans MT" w:eastAsia="Gill Sans MT" w:hAnsi="Gill Sans MT"/>
                <w:sz w:val="22"/>
              </w:rPr>
            </w:pPr>
            <w:r>
              <w:rPr>
                <w:rFonts w:ascii="Gill Sans MT" w:eastAsia="Gill Sans MT" w:hAnsi="Gill Sans MT"/>
                <w:sz w:val="22"/>
              </w:rPr>
              <w:t>Sud-Est</w:t>
            </w:r>
          </w:p>
        </w:tc>
        <w:tc>
          <w:tcPr>
            <w:tcW w:w="2200" w:type="dxa"/>
            <w:gridSpan w:val="3"/>
            <w:shd w:val="clear" w:color="auto" w:fill="auto"/>
            <w:vAlign w:val="bottom"/>
          </w:tcPr>
          <w:p w:rsidR="005D2A42" w:rsidRDefault="00B5397D">
            <w:pPr>
              <w:spacing w:line="0" w:lineRule="atLeast"/>
              <w:ind w:right="209"/>
              <w:jc w:val="right"/>
              <w:rPr>
                <w:rFonts w:ascii="Gill Sans MT" w:eastAsia="Gill Sans MT" w:hAnsi="Gill Sans MT"/>
                <w:color w:val="EB9479"/>
                <w:sz w:val="22"/>
              </w:rPr>
            </w:pPr>
            <w:r>
              <w:rPr>
                <w:rFonts w:ascii="Gill Sans MT" w:eastAsia="Gill Sans MT" w:hAnsi="Gill Sans MT"/>
                <w:color w:val="EB9479"/>
                <w:sz w:val="22"/>
              </w:rPr>
              <w:t>37,2</w:t>
            </w:r>
          </w:p>
        </w:tc>
        <w:tc>
          <w:tcPr>
            <w:tcW w:w="4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1380" w:type="dxa"/>
            <w:vMerge w:val="restart"/>
            <w:shd w:val="clear" w:color="auto" w:fill="auto"/>
            <w:vAlign w:val="bottom"/>
          </w:tcPr>
          <w:p w:rsidR="005D2A42" w:rsidRDefault="00B5397D">
            <w:pPr>
              <w:spacing w:line="687" w:lineRule="exact"/>
              <w:jc w:val="right"/>
              <w:rPr>
                <w:rFonts w:ascii="Arial" w:eastAsia="Arial" w:hAnsi="Arial"/>
                <w:color w:val="FFFFFF"/>
                <w:sz w:val="60"/>
              </w:rPr>
            </w:pPr>
            <w:r>
              <w:rPr>
                <w:rFonts w:ascii="Arial" w:eastAsia="Arial" w:hAnsi="Arial"/>
                <w:color w:val="FFFFFF"/>
                <w:sz w:val="60"/>
              </w:rPr>
              <w:t>4</w:t>
            </w:r>
          </w:p>
        </w:tc>
      </w:tr>
      <w:tr w:rsidR="005D2A42">
        <w:trPr>
          <w:trHeight w:val="586"/>
        </w:trPr>
        <w:tc>
          <w:tcPr>
            <w:tcW w:w="1360" w:type="dxa"/>
            <w:shd w:val="clear" w:color="auto" w:fill="auto"/>
            <w:vAlign w:val="bottom"/>
          </w:tcPr>
          <w:p w:rsidR="005D2A42" w:rsidRDefault="00B5397D">
            <w:pPr>
              <w:spacing w:line="0" w:lineRule="atLeast"/>
              <w:ind w:right="110"/>
              <w:jc w:val="right"/>
              <w:rPr>
                <w:rFonts w:ascii="Gill Sans MT" w:eastAsia="Gill Sans MT" w:hAnsi="Gill Sans MT"/>
                <w:sz w:val="22"/>
              </w:rPr>
            </w:pPr>
            <w:r>
              <w:rPr>
                <w:rFonts w:ascii="Gill Sans MT" w:eastAsia="Gill Sans MT" w:hAnsi="Gill Sans MT"/>
                <w:sz w:val="22"/>
              </w:rPr>
              <w:t>Sud-Ouest</w:t>
            </w:r>
          </w:p>
        </w:tc>
        <w:tc>
          <w:tcPr>
            <w:tcW w:w="660" w:type="dxa"/>
            <w:shd w:val="clear" w:color="auto" w:fill="auto"/>
            <w:vAlign w:val="bottom"/>
          </w:tcPr>
          <w:p w:rsidR="005D2A42" w:rsidRDefault="005D2A42">
            <w:pPr>
              <w:spacing w:line="0" w:lineRule="atLeast"/>
              <w:rPr>
                <w:rFonts w:ascii="Times New Roman" w:eastAsia="Times New Roman" w:hAnsi="Times New Roman"/>
                <w:sz w:val="24"/>
              </w:rPr>
            </w:pPr>
          </w:p>
        </w:tc>
        <w:tc>
          <w:tcPr>
            <w:tcW w:w="740" w:type="dxa"/>
            <w:shd w:val="clear" w:color="auto" w:fill="auto"/>
            <w:vAlign w:val="bottom"/>
          </w:tcPr>
          <w:p w:rsidR="005D2A42" w:rsidRDefault="005D2A42">
            <w:pPr>
              <w:spacing w:line="0" w:lineRule="atLeast"/>
              <w:rPr>
                <w:rFonts w:ascii="Times New Roman" w:eastAsia="Times New Roman" w:hAnsi="Times New Roman"/>
                <w:sz w:val="24"/>
              </w:rPr>
            </w:pPr>
          </w:p>
        </w:tc>
        <w:tc>
          <w:tcPr>
            <w:tcW w:w="380" w:type="dxa"/>
            <w:shd w:val="clear" w:color="auto" w:fill="auto"/>
            <w:vAlign w:val="bottom"/>
          </w:tcPr>
          <w:p w:rsidR="005D2A42" w:rsidRDefault="00B5397D">
            <w:pPr>
              <w:spacing w:line="0" w:lineRule="atLeast"/>
              <w:jc w:val="right"/>
              <w:rPr>
                <w:rFonts w:ascii="Gill Sans MT" w:eastAsia="Gill Sans MT" w:hAnsi="Gill Sans MT"/>
                <w:color w:val="EB9479"/>
                <w:w w:val="95"/>
                <w:sz w:val="22"/>
              </w:rPr>
            </w:pPr>
            <w:r>
              <w:rPr>
                <w:rFonts w:ascii="Gill Sans MT" w:eastAsia="Gill Sans MT" w:hAnsi="Gill Sans MT"/>
                <w:color w:val="EB9479"/>
                <w:w w:val="95"/>
                <w:sz w:val="22"/>
              </w:rPr>
              <w:t>28,9</w:t>
            </w:r>
          </w:p>
        </w:tc>
        <w:tc>
          <w:tcPr>
            <w:tcW w:w="1280" w:type="dxa"/>
            <w:shd w:val="clear" w:color="auto" w:fill="auto"/>
            <w:vAlign w:val="bottom"/>
          </w:tcPr>
          <w:p w:rsidR="005D2A42" w:rsidRDefault="005D2A42">
            <w:pPr>
              <w:spacing w:line="0" w:lineRule="atLeast"/>
              <w:rPr>
                <w:rFonts w:ascii="Times New Roman" w:eastAsia="Times New Roman" w:hAnsi="Times New Roman"/>
                <w:sz w:val="24"/>
              </w:rPr>
            </w:pPr>
          </w:p>
        </w:tc>
        <w:tc>
          <w:tcPr>
            <w:tcW w:w="1760" w:type="dxa"/>
            <w:gridSpan w:val="4"/>
            <w:shd w:val="clear" w:color="auto" w:fill="auto"/>
            <w:vAlign w:val="bottom"/>
          </w:tcPr>
          <w:p w:rsidR="005D2A42" w:rsidRDefault="00B5397D">
            <w:pPr>
              <w:spacing w:line="0" w:lineRule="atLeast"/>
              <w:ind w:right="500"/>
              <w:jc w:val="right"/>
              <w:rPr>
                <w:rFonts w:ascii="Gill Sans MT" w:eastAsia="Gill Sans MT" w:hAnsi="Gill Sans MT"/>
                <w:sz w:val="22"/>
              </w:rPr>
            </w:pPr>
            <w:r>
              <w:rPr>
                <w:rFonts w:ascii="Gill Sans MT" w:eastAsia="Gill Sans MT" w:hAnsi="Gill Sans MT"/>
                <w:sz w:val="22"/>
              </w:rPr>
              <w:t>Sud-Ouest</w:t>
            </w:r>
          </w:p>
        </w:tc>
        <w:tc>
          <w:tcPr>
            <w:tcW w:w="2200" w:type="dxa"/>
            <w:gridSpan w:val="3"/>
            <w:shd w:val="clear" w:color="auto" w:fill="auto"/>
            <w:vAlign w:val="bottom"/>
          </w:tcPr>
          <w:p w:rsidR="005D2A42" w:rsidRDefault="00B5397D">
            <w:pPr>
              <w:spacing w:line="0" w:lineRule="atLeast"/>
              <w:jc w:val="right"/>
              <w:rPr>
                <w:rFonts w:ascii="Gill Sans MT" w:eastAsia="Gill Sans MT" w:hAnsi="Gill Sans MT"/>
                <w:color w:val="EB9479"/>
                <w:sz w:val="22"/>
              </w:rPr>
            </w:pPr>
            <w:r>
              <w:rPr>
                <w:rFonts w:ascii="Gill Sans MT" w:eastAsia="Gill Sans MT" w:hAnsi="Gill Sans MT"/>
                <w:color w:val="EB9479"/>
                <w:sz w:val="22"/>
              </w:rPr>
              <w:t>42,0</w:t>
            </w:r>
          </w:p>
        </w:tc>
        <w:tc>
          <w:tcPr>
            <w:tcW w:w="4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1380" w:type="dxa"/>
            <w:vMerge/>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36"/>
        </w:trPr>
        <w:tc>
          <w:tcPr>
            <w:tcW w:w="1360" w:type="dxa"/>
            <w:shd w:val="clear" w:color="auto" w:fill="auto"/>
            <w:vAlign w:val="bottom"/>
          </w:tcPr>
          <w:p w:rsidR="005D2A42" w:rsidRDefault="005D2A42">
            <w:pPr>
              <w:spacing w:line="0" w:lineRule="atLeast"/>
              <w:rPr>
                <w:rFonts w:ascii="Times New Roman" w:eastAsia="Times New Roman" w:hAnsi="Times New Roman"/>
                <w:sz w:val="11"/>
              </w:rPr>
            </w:pPr>
          </w:p>
        </w:tc>
        <w:tc>
          <w:tcPr>
            <w:tcW w:w="660" w:type="dxa"/>
            <w:shd w:val="clear" w:color="auto" w:fill="auto"/>
            <w:vAlign w:val="bottom"/>
          </w:tcPr>
          <w:p w:rsidR="005D2A42" w:rsidRDefault="005D2A42">
            <w:pPr>
              <w:spacing w:line="0" w:lineRule="atLeast"/>
              <w:rPr>
                <w:rFonts w:ascii="Times New Roman" w:eastAsia="Times New Roman" w:hAnsi="Times New Roman"/>
                <w:sz w:val="11"/>
              </w:rPr>
            </w:pPr>
          </w:p>
        </w:tc>
        <w:tc>
          <w:tcPr>
            <w:tcW w:w="740" w:type="dxa"/>
            <w:shd w:val="clear" w:color="auto" w:fill="auto"/>
            <w:vAlign w:val="bottom"/>
          </w:tcPr>
          <w:p w:rsidR="005D2A42" w:rsidRDefault="005D2A42">
            <w:pPr>
              <w:spacing w:line="0" w:lineRule="atLeast"/>
              <w:rPr>
                <w:rFonts w:ascii="Times New Roman" w:eastAsia="Times New Roman" w:hAnsi="Times New Roman"/>
                <w:sz w:val="11"/>
              </w:rPr>
            </w:pPr>
          </w:p>
        </w:tc>
        <w:tc>
          <w:tcPr>
            <w:tcW w:w="1660" w:type="dxa"/>
            <w:gridSpan w:val="2"/>
            <w:shd w:val="clear" w:color="auto" w:fill="auto"/>
            <w:vAlign w:val="bottom"/>
          </w:tcPr>
          <w:p w:rsidR="005D2A42" w:rsidRDefault="005D2A42">
            <w:pPr>
              <w:spacing w:line="0" w:lineRule="atLeast"/>
              <w:rPr>
                <w:rFonts w:ascii="Times New Roman" w:eastAsia="Times New Roman" w:hAnsi="Times New Roman"/>
                <w:sz w:val="11"/>
              </w:rPr>
            </w:pPr>
          </w:p>
        </w:tc>
        <w:tc>
          <w:tcPr>
            <w:tcW w:w="1460" w:type="dxa"/>
            <w:shd w:val="clear" w:color="auto" w:fill="auto"/>
            <w:vAlign w:val="bottom"/>
          </w:tcPr>
          <w:p w:rsidR="005D2A42" w:rsidRDefault="005D2A42">
            <w:pPr>
              <w:spacing w:line="0" w:lineRule="atLeast"/>
              <w:rPr>
                <w:rFonts w:ascii="Times New Roman" w:eastAsia="Times New Roman" w:hAnsi="Times New Roman"/>
                <w:sz w:val="11"/>
              </w:rPr>
            </w:pPr>
          </w:p>
        </w:tc>
        <w:tc>
          <w:tcPr>
            <w:tcW w:w="20" w:type="dxa"/>
            <w:shd w:val="clear" w:color="auto" w:fill="auto"/>
            <w:vAlign w:val="bottom"/>
          </w:tcPr>
          <w:p w:rsidR="005D2A42" w:rsidRDefault="005D2A42">
            <w:pPr>
              <w:spacing w:line="0" w:lineRule="atLeast"/>
              <w:rPr>
                <w:rFonts w:ascii="Times New Roman" w:eastAsia="Times New Roman" w:hAnsi="Times New Roman"/>
                <w:sz w:val="11"/>
              </w:rPr>
            </w:pPr>
          </w:p>
        </w:tc>
        <w:tc>
          <w:tcPr>
            <w:tcW w:w="280" w:type="dxa"/>
            <w:gridSpan w:val="2"/>
            <w:shd w:val="clear" w:color="auto" w:fill="auto"/>
            <w:vAlign w:val="bottom"/>
          </w:tcPr>
          <w:p w:rsidR="005D2A42" w:rsidRDefault="005D2A42">
            <w:pPr>
              <w:spacing w:line="0" w:lineRule="atLeast"/>
              <w:rPr>
                <w:rFonts w:ascii="Times New Roman" w:eastAsia="Times New Roman" w:hAnsi="Times New Roman"/>
                <w:sz w:val="11"/>
              </w:rPr>
            </w:pPr>
          </w:p>
        </w:tc>
        <w:tc>
          <w:tcPr>
            <w:tcW w:w="1100" w:type="dxa"/>
            <w:shd w:val="clear" w:color="auto" w:fill="auto"/>
            <w:vAlign w:val="bottom"/>
          </w:tcPr>
          <w:p w:rsidR="005D2A42" w:rsidRDefault="005D2A42">
            <w:pPr>
              <w:spacing w:line="0" w:lineRule="atLeast"/>
              <w:rPr>
                <w:rFonts w:ascii="Times New Roman" w:eastAsia="Times New Roman" w:hAnsi="Times New Roman"/>
                <w:sz w:val="11"/>
              </w:rPr>
            </w:pPr>
          </w:p>
        </w:tc>
        <w:tc>
          <w:tcPr>
            <w:tcW w:w="580" w:type="dxa"/>
            <w:shd w:val="clear" w:color="auto" w:fill="auto"/>
            <w:vAlign w:val="bottom"/>
          </w:tcPr>
          <w:p w:rsidR="005D2A42" w:rsidRDefault="005D2A42">
            <w:pPr>
              <w:spacing w:line="0" w:lineRule="atLeast"/>
              <w:rPr>
                <w:rFonts w:ascii="Times New Roman" w:eastAsia="Times New Roman" w:hAnsi="Times New Roman"/>
                <w:sz w:val="11"/>
              </w:rPr>
            </w:pPr>
          </w:p>
        </w:tc>
        <w:tc>
          <w:tcPr>
            <w:tcW w:w="520" w:type="dxa"/>
            <w:shd w:val="clear" w:color="auto" w:fill="auto"/>
            <w:vAlign w:val="bottom"/>
          </w:tcPr>
          <w:p w:rsidR="005D2A42" w:rsidRDefault="005D2A42">
            <w:pPr>
              <w:spacing w:line="0" w:lineRule="atLeast"/>
              <w:rPr>
                <w:rFonts w:ascii="Times New Roman" w:eastAsia="Times New Roman" w:hAnsi="Times New Roman"/>
                <w:sz w:val="11"/>
              </w:rPr>
            </w:pPr>
          </w:p>
        </w:tc>
        <w:tc>
          <w:tcPr>
            <w:tcW w:w="480" w:type="dxa"/>
            <w:shd w:val="clear" w:color="auto" w:fill="auto"/>
            <w:vAlign w:val="bottom"/>
          </w:tcPr>
          <w:p w:rsidR="005D2A42" w:rsidRDefault="005D2A42">
            <w:pPr>
              <w:spacing w:line="0" w:lineRule="atLeast"/>
              <w:rPr>
                <w:rFonts w:ascii="Times New Roman" w:eastAsia="Times New Roman" w:hAnsi="Times New Roman"/>
                <w:sz w:val="11"/>
              </w:rPr>
            </w:pPr>
          </w:p>
        </w:tc>
        <w:tc>
          <w:tcPr>
            <w:tcW w:w="80" w:type="dxa"/>
            <w:shd w:val="clear" w:color="auto" w:fill="auto"/>
            <w:vAlign w:val="bottom"/>
          </w:tcPr>
          <w:p w:rsidR="005D2A42" w:rsidRDefault="005D2A42">
            <w:pPr>
              <w:spacing w:line="0" w:lineRule="atLeast"/>
              <w:rPr>
                <w:rFonts w:ascii="Times New Roman" w:eastAsia="Times New Roman" w:hAnsi="Times New Roman"/>
                <w:sz w:val="11"/>
              </w:rPr>
            </w:pPr>
          </w:p>
        </w:tc>
        <w:tc>
          <w:tcPr>
            <w:tcW w:w="1380" w:type="dxa"/>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239"/>
        </w:trPr>
        <w:tc>
          <w:tcPr>
            <w:tcW w:w="1360" w:type="dxa"/>
            <w:tcBorders>
              <w:right w:val="single" w:sz="8" w:space="0" w:color="8A1A1A"/>
            </w:tcBorders>
            <w:shd w:val="clear" w:color="auto" w:fill="auto"/>
            <w:vAlign w:val="bottom"/>
          </w:tcPr>
          <w:p w:rsidR="005D2A42" w:rsidRDefault="00B5397D">
            <w:pPr>
              <w:spacing w:line="236" w:lineRule="exact"/>
              <w:ind w:right="110"/>
              <w:jc w:val="right"/>
              <w:rPr>
                <w:rFonts w:ascii="Gill Sans MT" w:eastAsia="Gill Sans MT" w:hAnsi="Gill Sans MT"/>
                <w:sz w:val="22"/>
              </w:rPr>
            </w:pPr>
            <w:r>
              <w:rPr>
                <w:rFonts w:ascii="Gill Sans MT" w:eastAsia="Gill Sans MT" w:hAnsi="Gill Sans MT"/>
                <w:sz w:val="22"/>
              </w:rPr>
              <w:t>National</w:t>
            </w:r>
          </w:p>
        </w:tc>
        <w:tc>
          <w:tcPr>
            <w:tcW w:w="660" w:type="dxa"/>
            <w:tcBorders>
              <w:top w:val="single" w:sz="8" w:space="0" w:color="8A1A1A"/>
              <w:left w:val="single" w:sz="8" w:space="0" w:color="8A1A1A"/>
              <w:bottom w:val="single" w:sz="8" w:space="0" w:color="8A1A1A"/>
            </w:tcBorders>
            <w:shd w:val="clear" w:color="auto" w:fill="auto"/>
            <w:vAlign w:val="bottom"/>
          </w:tcPr>
          <w:p w:rsidR="005D2A42" w:rsidRDefault="005D2A42">
            <w:pPr>
              <w:spacing w:line="0" w:lineRule="atLeast"/>
              <w:rPr>
                <w:rFonts w:ascii="Times New Roman" w:eastAsia="Times New Roman" w:hAnsi="Times New Roman"/>
              </w:rPr>
            </w:pPr>
          </w:p>
        </w:tc>
        <w:tc>
          <w:tcPr>
            <w:tcW w:w="740" w:type="dxa"/>
            <w:tcBorders>
              <w:top w:val="single" w:sz="8" w:space="0" w:color="8A1A1A"/>
              <w:bottom w:val="single" w:sz="8" w:space="0" w:color="8A1A1A"/>
              <w:right w:val="single" w:sz="8" w:space="0" w:color="8A1A1A"/>
            </w:tcBorders>
            <w:shd w:val="clear" w:color="auto" w:fill="auto"/>
            <w:vAlign w:val="bottom"/>
          </w:tcPr>
          <w:p w:rsidR="005D2A42" w:rsidRDefault="005D2A42">
            <w:pPr>
              <w:spacing w:line="0" w:lineRule="atLeast"/>
              <w:rPr>
                <w:rFonts w:ascii="Times New Roman" w:eastAsia="Times New Roman" w:hAnsi="Times New Roman"/>
              </w:rPr>
            </w:pPr>
          </w:p>
        </w:tc>
        <w:tc>
          <w:tcPr>
            <w:tcW w:w="1660" w:type="dxa"/>
            <w:gridSpan w:val="2"/>
            <w:shd w:val="clear" w:color="auto" w:fill="auto"/>
            <w:vAlign w:val="bottom"/>
          </w:tcPr>
          <w:p w:rsidR="005D2A42" w:rsidRDefault="00B5397D">
            <w:pPr>
              <w:spacing w:line="239" w:lineRule="exact"/>
              <w:ind w:right="1050"/>
              <w:jc w:val="right"/>
              <w:rPr>
                <w:rFonts w:ascii="Gill Sans MT" w:eastAsia="Gill Sans MT" w:hAnsi="Gill Sans MT"/>
                <w:color w:val="8A1A1A"/>
                <w:sz w:val="22"/>
              </w:rPr>
            </w:pPr>
            <w:r>
              <w:rPr>
                <w:rFonts w:ascii="Gill Sans MT" w:eastAsia="Gill Sans MT" w:hAnsi="Gill Sans MT"/>
                <w:color w:val="8A1A1A"/>
                <w:sz w:val="22"/>
              </w:rPr>
              <w:t>31,3</w:t>
            </w:r>
          </w:p>
        </w:tc>
        <w:tc>
          <w:tcPr>
            <w:tcW w:w="1460" w:type="dxa"/>
            <w:shd w:val="clear" w:color="auto" w:fill="auto"/>
            <w:vAlign w:val="bottom"/>
          </w:tcPr>
          <w:p w:rsidR="005D2A42" w:rsidRDefault="00B5397D">
            <w:pPr>
              <w:spacing w:line="236" w:lineRule="exact"/>
              <w:ind w:right="90"/>
              <w:jc w:val="right"/>
              <w:rPr>
                <w:rFonts w:ascii="Gill Sans MT" w:eastAsia="Gill Sans MT" w:hAnsi="Gill Sans MT"/>
                <w:sz w:val="22"/>
              </w:rPr>
            </w:pPr>
            <w:r>
              <w:rPr>
                <w:rFonts w:ascii="Gill Sans MT" w:eastAsia="Gill Sans MT" w:hAnsi="Gill Sans MT"/>
                <w:sz w:val="22"/>
              </w:rPr>
              <w:t>National</w:t>
            </w:r>
          </w:p>
        </w:tc>
        <w:tc>
          <w:tcPr>
            <w:tcW w:w="20" w:type="dxa"/>
            <w:tcBorders>
              <w:top w:val="single" w:sz="8" w:space="0" w:color="8A1A1A"/>
              <w:bottom w:val="single" w:sz="8" w:space="0" w:color="8A1A1A"/>
            </w:tcBorders>
            <w:shd w:val="clear" w:color="auto" w:fill="8A1A1A"/>
            <w:vAlign w:val="bottom"/>
          </w:tcPr>
          <w:p w:rsidR="005D2A42" w:rsidRDefault="005D2A42">
            <w:pPr>
              <w:spacing w:line="0" w:lineRule="atLeast"/>
              <w:rPr>
                <w:rFonts w:ascii="Times New Roman" w:eastAsia="Times New Roman" w:hAnsi="Times New Roman"/>
              </w:rPr>
            </w:pPr>
          </w:p>
        </w:tc>
        <w:tc>
          <w:tcPr>
            <w:tcW w:w="280" w:type="dxa"/>
            <w:gridSpan w:val="2"/>
            <w:tcBorders>
              <w:top w:val="single" w:sz="8" w:space="0" w:color="8A1A1A"/>
              <w:left w:val="single" w:sz="8" w:space="0" w:color="8A1A1A"/>
              <w:bottom w:val="single" w:sz="8" w:space="0" w:color="8A1A1A"/>
            </w:tcBorders>
            <w:shd w:val="clear" w:color="auto" w:fill="auto"/>
            <w:vAlign w:val="bottom"/>
          </w:tcPr>
          <w:p w:rsidR="005D2A42" w:rsidRDefault="005D2A42">
            <w:pPr>
              <w:spacing w:line="0" w:lineRule="atLeast"/>
              <w:rPr>
                <w:rFonts w:ascii="Times New Roman" w:eastAsia="Times New Roman" w:hAnsi="Times New Roman"/>
              </w:rPr>
            </w:pPr>
          </w:p>
        </w:tc>
        <w:tc>
          <w:tcPr>
            <w:tcW w:w="1680" w:type="dxa"/>
            <w:gridSpan w:val="2"/>
            <w:tcBorders>
              <w:top w:val="single" w:sz="8" w:space="0" w:color="8A1A1A"/>
              <w:bottom w:val="single" w:sz="8" w:space="0" w:color="8A1A1A"/>
              <w:right w:val="single" w:sz="8" w:space="0" w:color="8A1A1A"/>
            </w:tcBorders>
            <w:shd w:val="clear" w:color="auto" w:fill="auto"/>
            <w:vAlign w:val="bottom"/>
          </w:tcPr>
          <w:p w:rsidR="005D2A42" w:rsidRDefault="005D2A42">
            <w:pPr>
              <w:spacing w:line="0" w:lineRule="atLeast"/>
              <w:rPr>
                <w:rFonts w:ascii="Times New Roman" w:eastAsia="Times New Roman" w:hAnsi="Times New Roman"/>
              </w:rPr>
            </w:pPr>
          </w:p>
        </w:tc>
        <w:tc>
          <w:tcPr>
            <w:tcW w:w="520" w:type="dxa"/>
            <w:shd w:val="clear" w:color="auto" w:fill="auto"/>
            <w:vAlign w:val="bottom"/>
          </w:tcPr>
          <w:p w:rsidR="005D2A42" w:rsidRDefault="00B5397D">
            <w:pPr>
              <w:spacing w:line="239" w:lineRule="exact"/>
              <w:jc w:val="right"/>
              <w:rPr>
                <w:rFonts w:ascii="Gill Sans MT" w:eastAsia="Gill Sans MT" w:hAnsi="Gill Sans MT"/>
                <w:color w:val="8A1A1A"/>
                <w:sz w:val="22"/>
              </w:rPr>
            </w:pPr>
            <w:r>
              <w:rPr>
                <w:rFonts w:ascii="Gill Sans MT" w:eastAsia="Gill Sans MT" w:hAnsi="Gill Sans MT"/>
                <w:color w:val="8A1A1A"/>
                <w:sz w:val="22"/>
              </w:rPr>
              <w:t>43,7</w:t>
            </w:r>
          </w:p>
        </w:tc>
        <w:tc>
          <w:tcPr>
            <w:tcW w:w="480" w:type="dxa"/>
            <w:shd w:val="clear" w:color="auto" w:fill="auto"/>
            <w:vAlign w:val="bottom"/>
          </w:tcPr>
          <w:p w:rsidR="005D2A42" w:rsidRDefault="005D2A42">
            <w:pPr>
              <w:spacing w:line="0" w:lineRule="atLeast"/>
              <w:rPr>
                <w:rFonts w:ascii="Times New Roman" w:eastAsia="Times New Roman" w:hAnsi="Times New Roman"/>
              </w:rPr>
            </w:pPr>
          </w:p>
        </w:tc>
        <w:tc>
          <w:tcPr>
            <w:tcW w:w="80" w:type="dxa"/>
            <w:shd w:val="clear" w:color="auto" w:fill="auto"/>
            <w:vAlign w:val="bottom"/>
          </w:tcPr>
          <w:p w:rsidR="005D2A42" w:rsidRDefault="005D2A42">
            <w:pPr>
              <w:spacing w:line="0" w:lineRule="atLeast"/>
              <w:rPr>
                <w:rFonts w:ascii="Times New Roman" w:eastAsia="Times New Roman" w:hAnsi="Times New Roman"/>
              </w:rPr>
            </w:pPr>
          </w:p>
        </w:tc>
        <w:tc>
          <w:tcPr>
            <w:tcW w:w="138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541"/>
        </w:trPr>
        <w:tc>
          <w:tcPr>
            <w:tcW w:w="136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24"/>
              </w:rPr>
            </w:pPr>
          </w:p>
        </w:tc>
        <w:tc>
          <w:tcPr>
            <w:tcW w:w="66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24"/>
              </w:rPr>
            </w:pPr>
          </w:p>
        </w:tc>
        <w:tc>
          <w:tcPr>
            <w:tcW w:w="74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24"/>
              </w:rPr>
            </w:pPr>
          </w:p>
        </w:tc>
        <w:tc>
          <w:tcPr>
            <w:tcW w:w="38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24"/>
              </w:rPr>
            </w:pPr>
          </w:p>
        </w:tc>
        <w:tc>
          <w:tcPr>
            <w:tcW w:w="1280" w:type="dxa"/>
            <w:tcBorders>
              <w:bottom w:val="single" w:sz="8" w:space="0" w:color="D93737"/>
            </w:tcBorders>
            <w:shd w:val="clear" w:color="auto" w:fill="auto"/>
            <w:vAlign w:val="bottom"/>
          </w:tcPr>
          <w:p w:rsidR="005D2A42" w:rsidRDefault="005D2A42">
            <w:pPr>
              <w:spacing w:line="0" w:lineRule="atLeast"/>
              <w:rPr>
                <w:rFonts w:ascii="Times New Roman" w:eastAsia="Times New Roman" w:hAnsi="Times New Roman"/>
                <w:sz w:val="24"/>
              </w:rPr>
            </w:pPr>
          </w:p>
        </w:tc>
        <w:tc>
          <w:tcPr>
            <w:tcW w:w="1460" w:type="dxa"/>
            <w:tcBorders>
              <w:bottom w:val="single" w:sz="8" w:space="0" w:color="D93737"/>
            </w:tcBorders>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tcBorders>
              <w:bottom w:val="single" w:sz="8" w:space="0" w:color="D93737"/>
            </w:tcBorders>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tcBorders>
              <w:bottom w:val="single" w:sz="8" w:space="0" w:color="D93737"/>
            </w:tcBorders>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tcBorders>
              <w:bottom w:val="single" w:sz="8" w:space="0" w:color="D93737"/>
            </w:tcBorders>
            <w:shd w:val="clear" w:color="auto" w:fill="auto"/>
            <w:vAlign w:val="bottom"/>
          </w:tcPr>
          <w:p w:rsidR="005D2A42" w:rsidRDefault="005D2A42">
            <w:pPr>
              <w:spacing w:line="0" w:lineRule="atLeast"/>
              <w:rPr>
                <w:rFonts w:ascii="Times New Roman" w:eastAsia="Times New Roman" w:hAnsi="Times New Roman"/>
                <w:sz w:val="24"/>
              </w:rPr>
            </w:pPr>
          </w:p>
        </w:tc>
        <w:tc>
          <w:tcPr>
            <w:tcW w:w="110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58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52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48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13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53"/>
        </w:trPr>
        <w:tc>
          <w:tcPr>
            <w:tcW w:w="2760" w:type="dxa"/>
            <w:gridSpan w:val="3"/>
            <w:tcBorders>
              <w:left w:val="single" w:sz="8" w:space="0" w:color="8A1A1A"/>
              <w:bottom w:val="single" w:sz="8" w:space="0" w:color="8A1A1A"/>
            </w:tcBorders>
            <w:shd w:val="clear" w:color="auto" w:fill="auto"/>
            <w:vAlign w:val="bottom"/>
          </w:tcPr>
          <w:p w:rsidR="005D2A42" w:rsidRDefault="00B5397D">
            <w:pPr>
              <w:spacing w:line="231" w:lineRule="exact"/>
              <w:ind w:left="700"/>
              <w:rPr>
                <w:rFonts w:ascii="Gill Sans MT" w:eastAsia="Gill Sans MT" w:hAnsi="Gill Sans MT"/>
                <w:color w:val="8A1A1A"/>
                <w:sz w:val="22"/>
              </w:rPr>
            </w:pPr>
            <w:r>
              <w:rPr>
                <w:rFonts w:ascii="Gill Sans MT" w:eastAsia="Gill Sans MT" w:hAnsi="Gill Sans MT"/>
                <w:color w:val="8A1A1A"/>
                <w:sz w:val="22"/>
              </w:rPr>
              <w:t>Zone de référence</w:t>
            </w:r>
          </w:p>
        </w:tc>
        <w:tc>
          <w:tcPr>
            <w:tcW w:w="380" w:type="dxa"/>
            <w:tcBorders>
              <w:bottom w:val="single" w:sz="8" w:space="0" w:color="8A1A1A"/>
              <w:right w:val="single" w:sz="8" w:space="0" w:color="8A1A1A"/>
            </w:tcBorders>
            <w:shd w:val="clear" w:color="auto" w:fill="auto"/>
            <w:vAlign w:val="bottom"/>
          </w:tcPr>
          <w:p w:rsidR="005D2A42" w:rsidRDefault="005D2A42">
            <w:pPr>
              <w:spacing w:line="0" w:lineRule="atLeast"/>
              <w:rPr>
                <w:rFonts w:ascii="Times New Roman" w:eastAsia="Times New Roman" w:hAnsi="Times New Roman"/>
                <w:sz w:val="21"/>
              </w:rPr>
            </w:pPr>
          </w:p>
        </w:tc>
        <w:tc>
          <w:tcPr>
            <w:tcW w:w="2900" w:type="dxa"/>
            <w:gridSpan w:val="4"/>
            <w:tcBorders>
              <w:bottom w:val="single" w:sz="8" w:space="0" w:color="D93737"/>
            </w:tcBorders>
            <w:shd w:val="clear" w:color="auto" w:fill="D93737"/>
            <w:vAlign w:val="bottom"/>
          </w:tcPr>
          <w:p w:rsidR="005D2A42" w:rsidRDefault="00B5397D">
            <w:pPr>
              <w:spacing w:line="231" w:lineRule="exact"/>
              <w:ind w:left="440"/>
              <w:rPr>
                <w:rFonts w:ascii="Gill Sans MT" w:eastAsia="Gill Sans MT" w:hAnsi="Gill Sans MT"/>
                <w:color w:val="FFFFFF"/>
                <w:sz w:val="22"/>
              </w:rPr>
            </w:pPr>
            <w:r>
              <w:rPr>
                <w:rFonts w:ascii="Gill Sans MT" w:eastAsia="Gill Sans MT" w:hAnsi="Gill Sans MT"/>
                <w:color w:val="FFFFFF"/>
                <w:sz w:val="22"/>
              </w:rPr>
              <w:t>Différence significative</w:t>
            </w:r>
          </w:p>
        </w:tc>
        <w:tc>
          <w:tcPr>
            <w:tcW w:w="140" w:type="dxa"/>
            <w:tcBorders>
              <w:bottom w:val="single" w:sz="8" w:space="0" w:color="D93737"/>
              <w:right w:val="single" w:sz="8" w:space="0" w:color="EB9479"/>
            </w:tcBorders>
            <w:shd w:val="clear" w:color="auto" w:fill="D93737"/>
            <w:vAlign w:val="bottom"/>
          </w:tcPr>
          <w:p w:rsidR="005D2A42" w:rsidRDefault="005D2A42">
            <w:pPr>
              <w:spacing w:line="0" w:lineRule="atLeast"/>
              <w:rPr>
                <w:rFonts w:ascii="Times New Roman" w:eastAsia="Times New Roman" w:hAnsi="Times New Roman"/>
                <w:sz w:val="21"/>
              </w:rPr>
            </w:pPr>
          </w:p>
        </w:tc>
        <w:tc>
          <w:tcPr>
            <w:tcW w:w="2680" w:type="dxa"/>
            <w:gridSpan w:val="4"/>
            <w:tcBorders>
              <w:bottom w:val="single" w:sz="8" w:space="0" w:color="EB9479"/>
            </w:tcBorders>
            <w:shd w:val="clear" w:color="auto" w:fill="EB9479"/>
            <w:vAlign w:val="bottom"/>
          </w:tcPr>
          <w:p w:rsidR="005D2A42" w:rsidRDefault="00B5397D">
            <w:pPr>
              <w:spacing w:line="231" w:lineRule="exact"/>
              <w:ind w:left="140"/>
              <w:rPr>
                <w:rFonts w:ascii="Gill Sans MT" w:eastAsia="Gill Sans MT" w:hAnsi="Gill Sans MT"/>
                <w:color w:val="FFFFFF"/>
                <w:sz w:val="22"/>
                <w:shd w:val="clear" w:color="auto" w:fill="EB9479"/>
              </w:rPr>
            </w:pPr>
            <w:r>
              <w:rPr>
                <w:rFonts w:ascii="Gill Sans MT" w:eastAsia="Gill Sans MT" w:hAnsi="Gill Sans MT"/>
                <w:color w:val="FFFFFF"/>
                <w:sz w:val="22"/>
                <w:shd w:val="clear" w:color="auto" w:fill="EB9479"/>
              </w:rPr>
              <w:t>Différence non-significative</w:t>
            </w:r>
          </w:p>
        </w:tc>
        <w:tc>
          <w:tcPr>
            <w:tcW w:w="80" w:type="dxa"/>
            <w:tcBorders>
              <w:bottom w:val="single" w:sz="8" w:space="0" w:color="EB9479"/>
              <w:right w:val="single" w:sz="8" w:space="0" w:color="EB9479"/>
            </w:tcBorders>
            <w:shd w:val="clear" w:color="auto" w:fill="EB9479"/>
            <w:vAlign w:val="bottom"/>
          </w:tcPr>
          <w:p w:rsidR="005D2A42" w:rsidRDefault="005D2A42">
            <w:pPr>
              <w:spacing w:line="0" w:lineRule="atLeast"/>
              <w:rPr>
                <w:rFonts w:ascii="Times New Roman" w:eastAsia="Times New Roman" w:hAnsi="Times New Roman"/>
                <w:sz w:val="21"/>
              </w:rPr>
            </w:pPr>
          </w:p>
        </w:tc>
        <w:tc>
          <w:tcPr>
            <w:tcW w:w="1380" w:type="dxa"/>
            <w:shd w:val="clear" w:color="auto" w:fill="auto"/>
            <w:vAlign w:val="bottom"/>
          </w:tcPr>
          <w:p w:rsidR="005D2A42" w:rsidRDefault="005D2A42">
            <w:pPr>
              <w:spacing w:line="0" w:lineRule="atLeast"/>
              <w:rPr>
                <w:rFonts w:ascii="Times New Roman" w:eastAsia="Times New Roman" w:hAnsi="Times New Roman"/>
                <w:sz w:val="21"/>
              </w:rPr>
            </w:pPr>
          </w:p>
        </w:tc>
      </w:tr>
    </w:tbl>
    <w:p w:rsidR="005D2A42" w:rsidRDefault="006A2137">
      <w:pPr>
        <w:spacing w:line="200" w:lineRule="exact"/>
        <w:rPr>
          <w:rFonts w:ascii="Times New Roman" w:eastAsia="Times New Roman" w:hAnsi="Times New Roman"/>
        </w:rPr>
      </w:pPr>
      <w:r>
        <w:rPr>
          <w:rFonts w:ascii="Times New Roman" w:eastAsia="Times New Roman" w:hAnsi="Times New Roman"/>
          <w:sz w:val="21"/>
        </w:rPr>
        <w:pict>
          <v:rect id="_x0000_s1288" style="position:absolute;margin-left:446.1pt;margin-top:-.7pt;width:.95pt;height:.95pt;z-index:-251669504;mso-position-horizontal-relative:text;mso-position-vertical-relative:text" o:allowincell="f" o:userdrawn="t" fillcolor="#eb9479" strokecolor="none"/>
        </w:pict>
      </w:r>
      <w:r w:rsidR="00301681">
        <w:rPr>
          <w:rFonts w:ascii="Times New Roman" w:eastAsia="Times New Roman" w:hAnsi="Times New Roman"/>
          <w:noProof/>
          <w:sz w:val="21"/>
        </w:rPr>
        <w:drawing>
          <wp:anchor distT="0" distB="0" distL="114300" distR="114300" simplePos="0" relativeHeight="251648000" behindDoc="1" locked="0" layoutInCell="0" allowOverlap="1">
            <wp:simplePos x="0" y="0"/>
            <wp:positionH relativeFrom="column">
              <wp:posOffset>835025</wp:posOffset>
            </wp:positionH>
            <wp:positionV relativeFrom="paragraph">
              <wp:posOffset>-2354580</wp:posOffset>
            </wp:positionV>
            <wp:extent cx="5824855" cy="2691130"/>
            <wp:effectExtent l="19050" t="0" r="4445" b="0"/>
            <wp:wrapNone/>
            <wp:docPr id="265" name="Image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a:picLocks noChangeAspect="1" noChangeArrowheads="1"/>
                    </pic:cNvPicPr>
                  </pic:nvPicPr>
                  <pic:blipFill>
                    <a:blip r:embed="rId86"/>
                    <a:srcRect/>
                    <a:stretch>
                      <a:fillRect/>
                    </a:stretch>
                  </pic:blipFill>
                  <pic:spPr bwMode="auto">
                    <a:xfrm>
                      <a:off x="0" y="0"/>
                      <a:ext cx="5824855" cy="2691130"/>
                    </a:xfrm>
                    <a:prstGeom prst="rect">
                      <a:avLst/>
                    </a:prstGeom>
                    <a:noFill/>
                  </pic:spPr>
                </pic:pic>
              </a:graphicData>
            </a:graphic>
          </wp:anchor>
        </w:drawing>
      </w:r>
    </w:p>
    <w:p w:rsidR="005D2A42" w:rsidRDefault="005D2A42">
      <w:pPr>
        <w:spacing w:line="288" w:lineRule="exact"/>
        <w:rPr>
          <w:rFonts w:ascii="Times New Roman" w:eastAsia="Times New Roman" w:hAnsi="Times New Roman"/>
        </w:rPr>
      </w:pPr>
    </w:p>
    <w:p w:rsidR="005D2A42" w:rsidRDefault="00B5397D">
      <w:pPr>
        <w:spacing w:line="236" w:lineRule="auto"/>
        <w:ind w:left="1" w:right="1260"/>
        <w:rPr>
          <w:rFonts w:ascii="Arial" w:eastAsia="Arial" w:hAnsi="Arial"/>
          <w:sz w:val="22"/>
        </w:rPr>
      </w:pPr>
      <w:r>
        <w:rPr>
          <w:rFonts w:ascii="Arial" w:eastAsia="Arial" w:hAnsi="Arial"/>
          <w:sz w:val="22"/>
        </w:rPr>
        <w:t>Comme l’indiquent les graphiques ci-dessus, la situation est très différente en fonction de la localité (zone éducative) analysée et du moment de la scolarité (début ou fin de primaire).</w:t>
      </w:r>
    </w:p>
    <w:p w:rsidR="005D2A42" w:rsidRDefault="005D2A42">
      <w:pPr>
        <w:spacing w:line="125" w:lineRule="exact"/>
        <w:rPr>
          <w:rFonts w:ascii="Times New Roman" w:eastAsia="Times New Roman" w:hAnsi="Times New Roman"/>
        </w:rPr>
      </w:pPr>
    </w:p>
    <w:p w:rsidR="005D2A42" w:rsidRDefault="00B5397D">
      <w:pPr>
        <w:numPr>
          <w:ilvl w:val="0"/>
          <w:numId w:val="29"/>
        </w:numPr>
        <w:tabs>
          <w:tab w:val="left" w:pos="361"/>
        </w:tabs>
        <w:spacing w:line="0" w:lineRule="atLeast"/>
        <w:ind w:left="361" w:hanging="361"/>
        <w:jc w:val="both"/>
        <w:rPr>
          <w:rFonts w:ascii="Symbol" w:eastAsia="Symbol" w:hAnsi="Symbol"/>
        </w:rPr>
      </w:pPr>
      <w:r>
        <w:rPr>
          <w:rFonts w:ascii="Arial" w:eastAsia="Arial" w:hAnsi="Arial"/>
          <w:sz w:val="22"/>
        </w:rPr>
        <w:t>En début de scolarité, au niveau national, seulement trois élèves sur dix ont fréquenté le préscolaire.</w:t>
      </w:r>
    </w:p>
    <w:p w:rsidR="005D2A42" w:rsidRDefault="005D2A42">
      <w:pPr>
        <w:spacing w:line="6" w:lineRule="exact"/>
        <w:rPr>
          <w:rFonts w:ascii="Symbol" w:eastAsia="Symbol" w:hAnsi="Symbol"/>
        </w:rPr>
      </w:pPr>
    </w:p>
    <w:p w:rsidR="005D2A42" w:rsidRDefault="00B5397D">
      <w:pPr>
        <w:spacing w:line="276" w:lineRule="auto"/>
        <w:ind w:left="361" w:right="1240"/>
        <w:jc w:val="both"/>
        <w:rPr>
          <w:rFonts w:ascii="Arial" w:eastAsia="Arial" w:hAnsi="Arial"/>
          <w:sz w:val="19"/>
        </w:rPr>
      </w:pPr>
      <w:r>
        <w:rPr>
          <w:rFonts w:ascii="Arial" w:eastAsia="Arial" w:hAnsi="Arial"/>
          <w:sz w:val="19"/>
        </w:rPr>
        <w:t>Au niveau des zones, l’Ouest affiche une toute autre configuration dans la mesure où elle se distingue de la moyenne nationale avec une proportion de 40 % d’élèves ayant fréquenté le préscolaire. Le Nord est la seule région caractérisée par de très faibles proportions d’élèves ayant fréquenté une</w:t>
      </w:r>
    </w:p>
    <w:p w:rsidR="005D2A42" w:rsidRDefault="005D2A42">
      <w:pPr>
        <w:spacing w:line="2" w:lineRule="exact"/>
        <w:rPr>
          <w:rFonts w:ascii="Symbol" w:eastAsia="Symbol" w:hAnsi="Symbol"/>
        </w:rPr>
      </w:pPr>
    </w:p>
    <w:p w:rsidR="005D2A42" w:rsidRDefault="00B5397D">
      <w:pPr>
        <w:spacing w:line="236" w:lineRule="auto"/>
        <w:ind w:left="361" w:right="1260"/>
        <w:jc w:val="both"/>
        <w:rPr>
          <w:rFonts w:ascii="Arial" w:eastAsia="Arial" w:hAnsi="Arial"/>
          <w:sz w:val="22"/>
        </w:rPr>
      </w:pPr>
      <w:proofErr w:type="gramStart"/>
      <w:r>
        <w:rPr>
          <w:rFonts w:ascii="Arial" w:eastAsia="Arial" w:hAnsi="Arial"/>
          <w:sz w:val="22"/>
        </w:rPr>
        <w:t>école</w:t>
      </w:r>
      <w:proofErr w:type="gramEnd"/>
      <w:r>
        <w:rPr>
          <w:rFonts w:ascii="Arial" w:eastAsia="Arial" w:hAnsi="Arial"/>
          <w:sz w:val="22"/>
        </w:rPr>
        <w:t xml:space="preserve"> préscolaire, une situation différente à la tendance nationale. Toutes les autres zones présentent des proportions d’élèves comparables à la moyenne nationale.</w:t>
      </w:r>
    </w:p>
    <w:p w:rsidR="005D2A42" w:rsidRDefault="005D2A42">
      <w:pPr>
        <w:spacing w:line="128" w:lineRule="exact"/>
        <w:rPr>
          <w:rFonts w:ascii="Symbol" w:eastAsia="Symbol" w:hAnsi="Symbol"/>
        </w:rPr>
      </w:pPr>
    </w:p>
    <w:p w:rsidR="005D2A42" w:rsidRDefault="00B5397D">
      <w:pPr>
        <w:numPr>
          <w:ilvl w:val="0"/>
          <w:numId w:val="29"/>
        </w:numPr>
        <w:tabs>
          <w:tab w:val="left" w:pos="361"/>
        </w:tabs>
        <w:spacing w:line="266" w:lineRule="auto"/>
        <w:ind w:left="361" w:right="1240" w:hanging="361"/>
        <w:jc w:val="both"/>
        <w:rPr>
          <w:rFonts w:ascii="Symbol" w:eastAsia="Symbol" w:hAnsi="Symbol"/>
          <w:sz w:val="18"/>
        </w:rPr>
      </w:pPr>
      <w:r>
        <w:rPr>
          <w:rFonts w:ascii="Arial" w:eastAsia="Arial" w:hAnsi="Arial"/>
        </w:rPr>
        <w:t>En fin de scolarité primaire, au niveau national, la proportion d’élèves (43,7 %) ayant fréquenté le préscolaire est supérieure à celle observée en début de cycle primaire. Les inégalités relevées entre les zones en fin de scolarité sont identiques à celles prévalant en début de scolarité. La zone Ouest est la seule à se distinguer positivement de la moyenne nationale et inversement seule la zone nord s’écarte négativement de la moyenne nationale. Les zones Centre, Sud-Est et Sud-Ouest présentent des proportions similaires à la moyenne nationale.</w:t>
      </w:r>
    </w:p>
    <w:p w:rsidR="005D2A42" w:rsidRDefault="005D2A42">
      <w:pPr>
        <w:spacing w:line="105" w:lineRule="exact"/>
        <w:rPr>
          <w:rFonts w:ascii="Times New Roman" w:eastAsia="Times New Roman" w:hAnsi="Times New Roman"/>
        </w:rPr>
      </w:pPr>
    </w:p>
    <w:p w:rsidR="005D2A42" w:rsidRDefault="00B5397D">
      <w:pPr>
        <w:spacing w:line="339" w:lineRule="auto"/>
        <w:ind w:left="1" w:right="1260"/>
        <w:rPr>
          <w:rFonts w:ascii="Arial" w:eastAsia="Arial" w:hAnsi="Arial"/>
          <w:sz w:val="18"/>
        </w:rPr>
      </w:pPr>
      <w:r>
        <w:rPr>
          <w:rFonts w:ascii="Arial" w:eastAsia="Arial" w:hAnsi="Arial"/>
          <w:sz w:val="18"/>
        </w:rPr>
        <w:t>Les données PASEC ne permettent pas d’estimer la réussite des élèves selon les différentes offres préscolaires. Elles permettent néanmoins d’apprécier les inégalités en début de scolarité, au niveau national</w:t>
      </w:r>
    </w:p>
    <w:p w:rsidR="005D2A42" w:rsidRDefault="005D2A42">
      <w:pPr>
        <w:spacing w:line="339" w:lineRule="auto"/>
        <w:ind w:left="1" w:right="1260"/>
        <w:rPr>
          <w:rFonts w:ascii="Arial" w:eastAsia="Arial" w:hAnsi="Arial"/>
          <w:sz w:val="18"/>
        </w:rPr>
        <w:sectPr w:rsidR="005D2A42">
          <w:pgSz w:w="11900" w:h="16838"/>
          <w:pgMar w:top="786" w:right="160" w:bottom="264" w:left="1419" w:header="0" w:footer="0" w:gutter="0"/>
          <w:cols w:space="0" w:equalWidth="0">
            <w:col w:w="10321"/>
          </w:cols>
          <w:docGrid w:linePitch="360"/>
        </w:sectPr>
      </w:pPr>
    </w:p>
    <w:p w:rsidR="005D2A42" w:rsidRDefault="005D2A42">
      <w:pPr>
        <w:spacing w:line="378"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77</w:t>
      </w:r>
    </w:p>
    <w:p w:rsidR="005D2A42" w:rsidRDefault="006A2137">
      <w:pPr>
        <w:spacing w:line="20" w:lineRule="exact"/>
        <w:rPr>
          <w:rFonts w:ascii="Times New Roman" w:eastAsia="Times New Roman" w:hAnsi="Times New Roman"/>
        </w:rPr>
      </w:pPr>
      <w:r>
        <w:rPr>
          <w:rFonts w:ascii="Arial" w:eastAsia="Arial" w:hAnsi="Arial"/>
          <w:b/>
          <w:sz w:val="19"/>
        </w:rPr>
        <w:pict>
          <v:line id="_x0000_s1290" style="position:absolute;z-index:-251667456"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980" w:bottom="264" w:left="8420" w:header="0" w:footer="0" w:gutter="0"/>
          <w:cols w:space="0" w:equalWidth="0">
            <w:col w:w="2500"/>
          </w:cols>
          <w:docGrid w:linePitch="360"/>
        </w:sectPr>
      </w:pPr>
    </w:p>
    <w:p w:rsidR="005D2A42" w:rsidRDefault="00B5397D">
      <w:pPr>
        <w:spacing w:line="239" w:lineRule="auto"/>
        <w:ind w:left="1"/>
        <w:rPr>
          <w:rFonts w:ascii="Arial" w:eastAsia="Arial" w:hAnsi="Arial"/>
          <w:color w:val="906FA9"/>
        </w:rPr>
      </w:pPr>
      <w:bookmarkStart w:id="77" w:name="page78"/>
      <w:bookmarkEnd w:id="77"/>
      <w:r>
        <w:rPr>
          <w:rFonts w:ascii="Arial" w:eastAsia="Arial" w:hAnsi="Arial"/>
          <w:color w:val="906FA9"/>
        </w:rPr>
        <w:lastRenderedPageBreak/>
        <w:t>CHAPITRE 4</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9" w:lineRule="exact"/>
        <w:rPr>
          <w:rFonts w:ascii="Times New Roman" w:eastAsia="Times New Roman" w:hAnsi="Times New Roman"/>
        </w:rPr>
      </w:pPr>
    </w:p>
    <w:p w:rsidR="005D2A42" w:rsidRDefault="00B5397D">
      <w:pPr>
        <w:spacing w:line="236" w:lineRule="auto"/>
        <w:ind w:left="1" w:right="20"/>
        <w:rPr>
          <w:rFonts w:ascii="Arial" w:eastAsia="Arial" w:hAnsi="Arial"/>
          <w:sz w:val="22"/>
        </w:rPr>
      </w:pPr>
      <w:proofErr w:type="gramStart"/>
      <w:r>
        <w:rPr>
          <w:rFonts w:ascii="Arial" w:eastAsia="Arial" w:hAnsi="Arial"/>
          <w:sz w:val="22"/>
        </w:rPr>
        <w:t>et</w:t>
      </w:r>
      <w:proofErr w:type="gramEnd"/>
      <w:r>
        <w:rPr>
          <w:rFonts w:ascii="Arial" w:eastAsia="Arial" w:hAnsi="Arial"/>
          <w:sz w:val="22"/>
        </w:rPr>
        <w:t xml:space="preserve"> en fin de scolarité, aux niveaux national et zonal, entre les élèves qui ont bénéficié d’une éducation préscolaire et ceux qui entrent directement au primaire.</w:t>
      </w:r>
    </w:p>
    <w:p w:rsidR="005D2A42" w:rsidRDefault="005D2A42">
      <w:pPr>
        <w:spacing w:line="129" w:lineRule="exact"/>
        <w:rPr>
          <w:rFonts w:ascii="Times New Roman" w:eastAsia="Times New Roman" w:hAnsi="Times New Roman"/>
        </w:rPr>
      </w:pPr>
    </w:p>
    <w:p w:rsidR="005D2A42" w:rsidRDefault="00B5397D">
      <w:pPr>
        <w:numPr>
          <w:ilvl w:val="0"/>
          <w:numId w:val="30"/>
        </w:numPr>
        <w:tabs>
          <w:tab w:val="left" w:pos="721"/>
        </w:tabs>
        <w:spacing w:line="227" w:lineRule="auto"/>
        <w:ind w:left="721" w:right="20" w:hanging="361"/>
        <w:jc w:val="both"/>
        <w:rPr>
          <w:rFonts w:ascii="Symbol" w:eastAsia="Symbol" w:hAnsi="Symbol"/>
        </w:rPr>
      </w:pPr>
      <w:r>
        <w:rPr>
          <w:rFonts w:ascii="Arial" w:eastAsia="Arial" w:hAnsi="Arial"/>
          <w:sz w:val="22"/>
        </w:rPr>
        <w:t>En moyenne, au niveau national, on relève des différences de réussite (+51,3 points en lecture et +25,4 points en mathématiques) en 2</w:t>
      </w:r>
      <w:r>
        <w:rPr>
          <w:rFonts w:ascii="Arial" w:eastAsia="Arial" w:hAnsi="Arial"/>
          <w:sz w:val="25"/>
          <w:vertAlign w:val="superscript"/>
        </w:rPr>
        <w:t>e</w:t>
      </w:r>
      <w:r>
        <w:rPr>
          <w:rFonts w:ascii="Arial" w:eastAsia="Arial" w:hAnsi="Arial"/>
          <w:sz w:val="22"/>
        </w:rPr>
        <w:t xml:space="preserve"> année du primaire en faveur des élèves qui ont bénéficié d’une éducation préscolaire.</w:t>
      </w:r>
    </w:p>
    <w:p w:rsidR="005D2A42" w:rsidRDefault="005D2A42">
      <w:pPr>
        <w:spacing w:line="128" w:lineRule="exact"/>
        <w:rPr>
          <w:rFonts w:ascii="Times New Roman" w:eastAsia="Times New Roman" w:hAnsi="Times New Roman"/>
        </w:rPr>
      </w:pPr>
    </w:p>
    <w:p w:rsidR="005D2A42" w:rsidRDefault="00B5397D">
      <w:pPr>
        <w:spacing w:line="0" w:lineRule="atLeast"/>
        <w:ind w:left="1"/>
        <w:rPr>
          <w:rFonts w:ascii="Arial" w:eastAsia="Arial" w:hAnsi="Arial"/>
          <w:sz w:val="19"/>
        </w:rPr>
      </w:pPr>
      <w:r>
        <w:rPr>
          <w:rFonts w:ascii="Arial" w:eastAsia="Arial" w:hAnsi="Arial"/>
          <w:sz w:val="19"/>
        </w:rPr>
        <w:t>Le graphique suivant présente ces différences, en fin de scolarité, au niveau national et pour chaque zone.</w:t>
      </w:r>
    </w:p>
    <w:p w:rsidR="005D2A42" w:rsidRDefault="005D2A42">
      <w:pPr>
        <w:spacing w:line="34" w:lineRule="exact"/>
        <w:rPr>
          <w:rFonts w:ascii="Times New Roman" w:eastAsia="Times New Roman" w:hAnsi="Times New Roman"/>
        </w:rPr>
      </w:pPr>
    </w:p>
    <w:p w:rsidR="005D2A42" w:rsidRDefault="00B5397D">
      <w:pPr>
        <w:spacing w:line="279" w:lineRule="auto"/>
        <w:ind w:left="1" w:right="20"/>
        <w:rPr>
          <w:rFonts w:ascii="Arial" w:eastAsia="Arial" w:hAnsi="Arial"/>
        </w:rPr>
      </w:pPr>
      <w:r>
        <w:rPr>
          <w:rFonts w:ascii="Arial" w:eastAsia="Arial" w:hAnsi="Arial"/>
        </w:rPr>
        <w:t>L’étude des différences prend en compte l’incertitude de la mesure pour chaque résultat, en conséquence les différences statistiquement significatives sont marquées par un code couleur foncée.</w:t>
      </w:r>
    </w:p>
    <w:p w:rsidR="005D2A42" w:rsidRDefault="005D2A42">
      <w:pPr>
        <w:spacing w:line="200" w:lineRule="exact"/>
        <w:rPr>
          <w:rFonts w:ascii="Times New Roman" w:eastAsia="Times New Roman" w:hAnsi="Times New Roman"/>
        </w:rPr>
      </w:pPr>
    </w:p>
    <w:p w:rsidR="005D2A42" w:rsidRDefault="005D2A42">
      <w:pPr>
        <w:spacing w:line="260" w:lineRule="exact"/>
        <w:rPr>
          <w:rFonts w:ascii="Times New Roman" w:eastAsia="Times New Roman" w:hAnsi="Times New Roman"/>
        </w:rPr>
      </w:pPr>
    </w:p>
    <w:p w:rsidR="005D2A42" w:rsidRDefault="00B5397D">
      <w:pPr>
        <w:spacing w:line="237" w:lineRule="auto"/>
        <w:ind w:left="1" w:right="980"/>
        <w:rPr>
          <w:rFonts w:ascii="Arial" w:eastAsia="Arial" w:hAnsi="Arial"/>
          <w:i/>
          <w:sz w:val="22"/>
          <w:u w:val="single"/>
        </w:rPr>
      </w:pPr>
      <w:r>
        <w:rPr>
          <w:rFonts w:ascii="Arial" w:eastAsia="Arial" w:hAnsi="Arial"/>
          <w:i/>
          <w:sz w:val="22"/>
          <w:u w:val="single"/>
        </w:rPr>
        <w:t>Graphique 4.16 : Performances moyennes des élèves en lecture et en mathématiques selon la fréquentation du préscolaire – Fin de de scolarité</w:t>
      </w:r>
    </w:p>
    <w:p w:rsidR="005D2A42" w:rsidRDefault="005D2A42">
      <w:pPr>
        <w:spacing w:line="258" w:lineRule="exact"/>
        <w:rPr>
          <w:rFonts w:ascii="Times New Roman" w:eastAsia="Times New Roman" w:hAnsi="Times New Roman"/>
        </w:rPr>
      </w:pPr>
    </w:p>
    <w:p w:rsidR="005D2A42" w:rsidRDefault="00B5397D">
      <w:pPr>
        <w:spacing w:line="0" w:lineRule="atLeast"/>
        <w:ind w:left="121"/>
        <w:rPr>
          <w:rFonts w:ascii="Gill Sans MT" w:eastAsia="Gill Sans MT" w:hAnsi="Gill Sans MT"/>
          <w:sz w:val="22"/>
        </w:rPr>
      </w:pPr>
      <w:r>
        <w:rPr>
          <w:rFonts w:ascii="Gill Sans MT" w:eastAsia="Gill Sans MT" w:hAnsi="Gill Sans MT"/>
          <w:sz w:val="22"/>
        </w:rPr>
        <w:t>650</w:t>
      </w:r>
    </w:p>
    <w:p w:rsidR="005D2A42" w:rsidRDefault="00301681">
      <w:pPr>
        <w:spacing w:line="200" w:lineRule="exact"/>
        <w:rPr>
          <w:rFonts w:ascii="Times New Roman" w:eastAsia="Times New Roman" w:hAnsi="Times New Roman"/>
        </w:rPr>
      </w:pPr>
      <w:r>
        <w:rPr>
          <w:rFonts w:ascii="Gill Sans MT" w:eastAsia="Gill Sans MT" w:hAnsi="Gill Sans MT"/>
          <w:noProof/>
          <w:sz w:val="22"/>
        </w:rPr>
        <w:drawing>
          <wp:anchor distT="0" distB="0" distL="114300" distR="114300" simplePos="0" relativeHeight="251650048" behindDoc="1" locked="0" layoutInCell="0" allowOverlap="1">
            <wp:simplePos x="0" y="0"/>
            <wp:positionH relativeFrom="column">
              <wp:posOffset>412750</wp:posOffset>
            </wp:positionH>
            <wp:positionV relativeFrom="paragraph">
              <wp:posOffset>-93345</wp:posOffset>
            </wp:positionV>
            <wp:extent cx="5152390" cy="2912110"/>
            <wp:effectExtent l="19050" t="0" r="0" b="0"/>
            <wp:wrapNone/>
            <wp:docPr id="267" name="Imag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87"/>
                    <a:srcRect/>
                    <a:stretch>
                      <a:fillRect/>
                    </a:stretch>
                  </pic:blipFill>
                  <pic:spPr bwMode="auto">
                    <a:xfrm>
                      <a:off x="0" y="0"/>
                      <a:ext cx="5152390" cy="2912110"/>
                    </a:xfrm>
                    <a:prstGeom prst="rect">
                      <a:avLst/>
                    </a:prstGeom>
                    <a:noFill/>
                  </pic:spPr>
                </pic:pic>
              </a:graphicData>
            </a:graphic>
          </wp:anchor>
        </w:drawing>
      </w:r>
    </w:p>
    <w:p w:rsidR="005D2A42" w:rsidRDefault="005D2A42">
      <w:pPr>
        <w:spacing w:line="204" w:lineRule="exact"/>
        <w:rPr>
          <w:rFonts w:ascii="Times New Roman" w:eastAsia="Times New Roman" w:hAnsi="Times New Roman"/>
        </w:rPr>
      </w:pPr>
    </w:p>
    <w:tbl>
      <w:tblPr>
        <w:tblW w:w="0" w:type="auto"/>
        <w:tblInd w:w="1" w:type="dxa"/>
        <w:tblLayout w:type="fixed"/>
        <w:tblCellMar>
          <w:left w:w="0" w:type="dxa"/>
          <w:right w:w="0" w:type="dxa"/>
        </w:tblCellMar>
        <w:tblLook w:val="0000" w:firstRow="0" w:lastRow="0" w:firstColumn="0" w:lastColumn="0" w:noHBand="0" w:noVBand="0"/>
      </w:tblPr>
      <w:tblGrid>
        <w:gridCol w:w="980"/>
        <w:gridCol w:w="80"/>
        <w:gridCol w:w="60"/>
        <w:gridCol w:w="680"/>
        <w:gridCol w:w="80"/>
        <w:gridCol w:w="60"/>
        <w:gridCol w:w="480"/>
        <w:gridCol w:w="20"/>
        <w:gridCol w:w="80"/>
        <w:gridCol w:w="140"/>
        <w:gridCol w:w="80"/>
        <w:gridCol w:w="820"/>
        <w:gridCol w:w="560"/>
        <w:gridCol w:w="160"/>
        <w:gridCol w:w="80"/>
        <w:gridCol w:w="40"/>
        <w:gridCol w:w="700"/>
        <w:gridCol w:w="800"/>
        <w:gridCol w:w="80"/>
        <w:gridCol w:w="260"/>
        <w:gridCol w:w="400"/>
        <w:gridCol w:w="140"/>
        <w:gridCol w:w="740"/>
        <w:gridCol w:w="80"/>
        <w:gridCol w:w="800"/>
        <w:gridCol w:w="540"/>
      </w:tblGrid>
      <w:tr w:rsidR="005D2A42">
        <w:trPr>
          <w:trHeight w:val="139"/>
        </w:trPr>
        <w:tc>
          <w:tcPr>
            <w:tcW w:w="980" w:type="dxa"/>
            <w:vMerge w:val="restart"/>
            <w:shd w:val="clear" w:color="auto" w:fill="auto"/>
            <w:vAlign w:val="bottom"/>
          </w:tcPr>
          <w:p w:rsidR="005D2A42" w:rsidRDefault="00B5397D">
            <w:pPr>
              <w:spacing w:line="0" w:lineRule="atLeast"/>
              <w:ind w:left="120"/>
              <w:rPr>
                <w:rFonts w:ascii="Gill Sans MT" w:eastAsia="Gill Sans MT" w:hAnsi="Gill Sans MT"/>
                <w:sz w:val="22"/>
              </w:rPr>
            </w:pPr>
            <w:r>
              <w:rPr>
                <w:rFonts w:ascii="Gill Sans MT" w:eastAsia="Gill Sans MT" w:hAnsi="Gill Sans MT"/>
                <w:sz w:val="22"/>
              </w:rPr>
              <w:t>600</w:t>
            </w: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60" w:type="dxa"/>
            <w:shd w:val="clear" w:color="auto" w:fill="auto"/>
            <w:vAlign w:val="bottom"/>
          </w:tcPr>
          <w:p w:rsidR="005D2A42" w:rsidRDefault="005D2A42">
            <w:pPr>
              <w:spacing w:line="0" w:lineRule="atLeast"/>
              <w:rPr>
                <w:rFonts w:ascii="Times New Roman" w:eastAsia="Times New Roman" w:hAnsi="Times New Roman"/>
                <w:sz w:val="12"/>
              </w:rPr>
            </w:pPr>
          </w:p>
        </w:tc>
        <w:tc>
          <w:tcPr>
            <w:tcW w:w="68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60" w:type="dxa"/>
            <w:shd w:val="clear" w:color="auto" w:fill="auto"/>
            <w:vAlign w:val="bottom"/>
          </w:tcPr>
          <w:p w:rsidR="005D2A42" w:rsidRDefault="005D2A42">
            <w:pPr>
              <w:spacing w:line="0" w:lineRule="atLeast"/>
              <w:rPr>
                <w:rFonts w:ascii="Times New Roman" w:eastAsia="Times New Roman" w:hAnsi="Times New Roman"/>
                <w:sz w:val="12"/>
              </w:rPr>
            </w:pPr>
          </w:p>
        </w:tc>
        <w:tc>
          <w:tcPr>
            <w:tcW w:w="480" w:type="dxa"/>
            <w:shd w:val="clear" w:color="auto" w:fill="auto"/>
            <w:vAlign w:val="bottom"/>
          </w:tcPr>
          <w:p w:rsidR="005D2A42" w:rsidRDefault="005D2A42">
            <w:pPr>
              <w:spacing w:line="0" w:lineRule="atLeast"/>
              <w:rPr>
                <w:rFonts w:ascii="Times New Roman" w:eastAsia="Times New Roman" w:hAnsi="Times New Roman"/>
                <w:sz w:val="12"/>
              </w:rPr>
            </w:pPr>
          </w:p>
        </w:tc>
        <w:tc>
          <w:tcPr>
            <w:tcW w:w="2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140" w:type="dxa"/>
            <w:tcBorders>
              <w:right w:val="single" w:sz="8" w:space="0" w:color="00B0F0"/>
            </w:tcBorders>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tcBorders>
              <w:left w:val="single" w:sz="8" w:space="0" w:color="00B0F0"/>
            </w:tcBorders>
            <w:shd w:val="clear" w:color="auto" w:fill="00B0F0"/>
            <w:vAlign w:val="bottom"/>
          </w:tcPr>
          <w:p w:rsidR="005D2A42" w:rsidRDefault="005D2A42">
            <w:pPr>
              <w:spacing w:line="0" w:lineRule="atLeast"/>
              <w:rPr>
                <w:rFonts w:ascii="Times New Roman" w:eastAsia="Times New Roman" w:hAnsi="Times New Roman"/>
                <w:sz w:val="12"/>
              </w:rPr>
            </w:pPr>
          </w:p>
        </w:tc>
        <w:tc>
          <w:tcPr>
            <w:tcW w:w="820" w:type="dxa"/>
            <w:shd w:val="clear" w:color="auto" w:fill="auto"/>
            <w:vAlign w:val="bottom"/>
          </w:tcPr>
          <w:p w:rsidR="005D2A42" w:rsidRDefault="005D2A42">
            <w:pPr>
              <w:spacing w:line="0" w:lineRule="atLeast"/>
              <w:rPr>
                <w:rFonts w:ascii="Times New Roman" w:eastAsia="Times New Roman" w:hAnsi="Times New Roman"/>
                <w:sz w:val="12"/>
              </w:rPr>
            </w:pPr>
          </w:p>
        </w:tc>
        <w:tc>
          <w:tcPr>
            <w:tcW w:w="560" w:type="dxa"/>
            <w:shd w:val="clear" w:color="auto" w:fill="auto"/>
            <w:vAlign w:val="bottom"/>
          </w:tcPr>
          <w:p w:rsidR="005D2A42" w:rsidRDefault="005D2A42">
            <w:pPr>
              <w:spacing w:line="0" w:lineRule="atLeast"/>
              <w:rPr>
                <w:rFonts w:ascii="Times New Roman" w:eastAsia="Times New Roman" w:hAnsi="Times New Roman"/>
                <w:sz w:val="12"/>
              </w:rPr>
            </w:pPr>
          </w:p>
        </w:tc>
        <w:tc>
          <w:tcPr>
            <w:tcW w:w="16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40" w:type="dxa"/>
            <w:shd w:val="clear" w:color="auto" w:fill="auto"/>
            <w:vAlign w:val="bottom"/>
          </w:tcPr>
          <w:p w:rsidR="005D2A42" w:rsidRDefault="005D2A42">
            <w:pPr>
              <w:spacing w:line="0" w:lineRule="atLeast"/>
              <w:rPr>
                <w:rFonts w:ascii="Times New Roman" w:eastAsia="Times New Roman" w:hAnsi="Times New Roman"/>
                <w:sz w:val="12"/>
              </w:rPr>
            </w:pPr>
          </w:p>
        </w:tc>
        <w:tc>
          <w:tcPr>
            <w:tcW w:w="700" w:type="dxa"/>
            <w:shd w:val="clear" w:color="auto" w:fill="auto"/>
            <w:vAlign w:val="bottom"/>
          </w:tcPr>
          <w:p w:rsidR="005D2A42" w:rsidRDefault="005D2A42">
            <w:pPr>
              <w:spacing w:line="0" w:lineRule="atLeast"/>
              <w:rPr>
                <w:rFonts w:ascii="Times New Roman" w:eastAsia="Times New Roman" w:hAnsi="Times New Roman"/>
                <w:sz w:val="12"/>
              </w:rPr>
            </w:pPr>
          </w:p>
        </w:tc>
        <w:tc>
          <w:tcPr>
            <w:tcW w:w="80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260" w:type="dxa"/>
            <w:shd w:val="clear" w:color="auto" w:fill="auto"/>
            <w:vAlign w:val="bottom"/>
          </w:tcPr>
          <w:p w:rsidR="005D2A42" w:rsidRDefault="005D2A42">
            <w:pPr>
              <w:spacing w:line="0" w:lineRule="atLeast"/>
              <w:rPr>
                <w:rFonts w:ascii="Times New Roman" w:eastAsia="Times New Roman" w:hAnsi="Times New Roman"/>
                <w:sz w:val="12"/>
              </w:rPr>
            </w:pPr>
          </w:p>
        </w:tc>
        <w:tc>
          <w:tcPr>
            <w:tcW w:w="400" w:type="dxa"/>
            <w:shd w:val="clear" w:color="auto" w:fill="auto"/>
            <w:vAlign w:val="bottom"/>
          </w:tcPr>
          <w:p w:rsidR="005D2A42" w:rsidRDefault="005D2A42">
            <w:pPr>
              <w:spacing w:line="0" w:lineRule="atLeast"/>
              <w:rPr>
                <w:rFonts w:ascii="Times New Roman" w:eastAsia="Times New Roman" w:hAnsi="Times New Roman"/>
                <w:sz w:val="12"/>
              </w:rPr>
            </w:pPr>
          </w:p>
        </w:tc>
        <w:tc>
          <w:tcPr>
            <w:tcW w:w="140" w:type="dxa"/>
            <w:shd w:val="clear" w:color="auto" w:fill="auto"/>
            <w:vAlign w:val="bottom"/>
          </w:tcPr>
          <w:p w:rsidR="005D2A42" w:rsidRDefault="005D2A42">
            <w:pPr>
              <w:spacing w:line="0" w:lineRule="atLeast"/>
              <w:rPr>
                <w:rFonts w:ascii="Times New Roman" w:eastAsia="Times New Roman" w:hAnsi="Times New Roman"/>
                <w:sz w:val="12"/>
              </w:rPr>
            </w:pPr>
          </w:p>
        </w:tc>
        <w:tc>
          <w:tcPr>
            <w:tcW w:w="74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800" w:type="dxa"/>
            <w:shd w:val="clear" w:color="auto" w:fill="auto"/>
            <w:vAlign w:val="bottom"/>
          </w:tcPr>
          <w:p w:rsidR="005D2A42" w:rsidRDefault="005D2A42">
            <w:pPr>
              <w:spacing w:line="0" w:lineRule="atLeast"/>
              <w:rPr>
                <w:rFonts w:ascii="Times New Roman" w:eastAsia="Times New Roman" w:hAnsi="Times New Roman"/>
                <w:sz w:val="12"/>
              </w:rPr>
            </w:pPr>
          </w:p>
        </w:tc>
        <w:tc>
          <w:tcPr>
            <w:tcW w:w="540" w:type="dxa"/>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107"/>
        </w:trPr>
        <w:tc>
          <w:tcPr>
            <w:tcW w:w="980" w:type="dxa"/>
            <w:vMerge/>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c>
          <w:tcPr>
            <w:tcW w:w="60" w:type="dxa"/>
            <w:shd w:val="clear" w:color="auto" w:fill="auto"/>
            <w:vAlign w:val="bottom"/>
          </w:tcPr>
          <w:p w:rsidR="005D2A42" w:rsidRDefault="005D2A42">
            <w:pPr>
              <w:spacing w:line="0" w:lineRule="atLeast"/>
              <w:rPr>
                <w:rFonts w:ascii="Times New Roman" w:eastAsia="Times New Roman" w:hAnsi="Times New Roman"/>
                <w:sz w:val="9"/>
              </w:rPr>
            </w:pPr>
          </w:p>
        </w:tc>
        <w:tc>
          <w:tcPr>
            <w:tcW w:w="68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c>
          <w:tcPr>
            <w:tcW w:w="60" w:type="dxa"/>
            <w:shd w:val="clear" w:color="auto" w:fill="auto"/>
            <w:vAlign w:val="bottom"/>
          </w:tcPr>
          <w:p w:rsidR="005D2A42" w:rsidRDefault="005D2A42">
            <w:pPr>
              <w:spacing w:line="0" w:lineRule="atLeast"/>
              <w:rPr>
                <w:rFonts w:ascii="Times New Roman" w:eastAsia="Times New Roman" w:hAnsi="Times New Roman"/>
                <w:sz w:val="9"/>
              </w:rPr>
            </w:pPr>
          </w:p>
        </w:tc>
        <w:tc>
          <w:tcPr>
            <w:tcW w:w="48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c>
          <w:tcPr>
            <w:tcW w:w="14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820" w:type="dxa"/>
            <w:shd w:val="clear" w:color="auto" w:fill="auto"/>
            <w:vAlign w:val="bottom"/>
          </w:tcPr>
          <w:p w:rsidR="005D2A42" w:rsidRDefault="005D2A42">
            <w:pPr>
              <w:spacing w:line="0" w:lineRule="atLeast"/>
              <w:rPr>
                <w:rFonts w:ascii="Times New Roman" w:eastAsia="Times New Roman" w:hAnsi="Times New Roman"/>
                <w:sz w:val="9"/>
              </w:rPr>
            </w:pPr>
          </w:p>
        </w:tc>
        <w:tc>
          <w:tcPr>
            <w:tcW w:w="560" w:type="dxa"/>
            <w:shd w:val="clear" w:color="auto" w:fill="auto"/>
            <w:vAlign w:val="bottom"/>
          </w:tcPr>
          <w:p w:rsidR="005D2A42" w:rsidRDefault="005D2A42">
            <w:pPr>
              <w:spacing w:line="0" w:lineRule="atLeast"/>
              <w:rPr>
                <w:rFonts w:ascii="Times New Roman" w:eastAsia="Times New Roman" w:hAnsi="Times New Roman"/>
                <w:sz w:val="9"/>
              </w:rPr>
            </w:pPr>
          </w:p>
        </w:tc>
        <w:tc>
          <w:tcPr>
            <w:tcW w:w="16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c>
          <w:tcPr>
            <w:tcW w:w="40" w:type="dxa"/>
            <w:shd w:val="clear" w:color="auto" w:fill="auto"/>
            <w:vAlign w:val="bottom"/>
          </w:tcPr>
          <w:p w:rsidR="005D2A42" w:rsidRDefault="005D2A42">
            <w:pPr>
              <w:spacing w:line="0" w:lineRule="atLeast"/>
              <w:rPr>
                <w:rFonts w:ascii="Times New Roman" w:eastAsia="Times New Roman" w:hAnsi="Times New Roman"/>
                <w:sz w:val="9"/>
              </w:rPr>
            </w:pPr>
          </w:p>
        </w:tc>
        <w:tc>
          <w:tcPr>
            <w:tcW w:w="700" w:type="dxa"/>
            <w:shd w:val="clear" w:color="auto" w:fill="auto"/>
            <w:vAlign w:val="bottom"/>
          </w:tcPr>
          <w:p w:rsidR="005D2A42" w:rsidRDefault="005D2A42">
            <w:pPr>
              <w:spacing w:line="0" w:lineRule="atLeast"/>
              <w:rPr>
                <w:rFonts w:ascii="Times New Roman" w:eastAsia="Times New Roman" w:hAnsi="Times New Roman"/>
                <w:sz w:val="9"/>
              </w:rPr>
            </w:pPr>
          </w:p>
        </w:tc>
        <w:tc>
          <w:tcPr>
            <w:tcW w:w="80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c>
          <w:tcPr>
            <w:tcW w:w="260" w:type="dxa"/>
            <w:shd w:val="clear" w:color="auto" w:fill="auto"/>
            <w:vAlign w:val="bottom"/>
          </w:tcPr>
          <w:p w:rsidR="005D2A42" w:rsidRDefault="005D2A42">
            <w:pPr>
              <w:spacing w:line="0" w:lineRule="atLeast"/>
              <w:rPr>
                <w:rFonts w:ascii="Times New Roman" w:eastAsia="Times New Roman" w:hAnsi="Times New Roman"/>
                <w:sz w:val="9"/>
              </w:rPr>
            </w:pPr>
          </w:p>
        </w:tc>
        <w:tc>
          <w:tcPr>
            <w:tcW w:w="400" w:type="dxa"/>
            <w:shd w:val="clear" w:color="auto" w:fill="auto"/>
            <w:vAlign w:val="bottom"/>
          </w:tcPr>
          <w:p w:rsidR="005D2A42" w:rsidRDefault="005D2A42">
            <w:pPr>
              <w:spacing w:line="0" w:lineRule="atLeast"/>
              <w:rPr>
                <w:rFonts w:ascii="Times New Roman" w:eastAsia="Times New Roman" w:hAnsi="Times New Roman"/>
                <w:sz w:val="9"/>
              </w:rPr>
            </w:pPr>
          </w:p>
        </w:tc>
        <w:tc>
          <w:tcPr>
            <w:tcW w:w="140" w:type="dxa"/>
            <w:shd w:val="clear" w:color="auto" w:fill="auto"/>
            <w:vAlign w:val="bottom"/>
          </w:tcPr>
          <w:p w:rsidR="005D2A42" w:rsidRDefault="005D2A42">
            <w:pPr>
              <w:spacing w:line="0" w:lineRule="atLeast"/>
              <w:rPr>
                <w:rFonts w:ascii="Times New Roman" w:eastAsia="Times New Roman" w:hAnsi="Times New Roman"/>
                <w:sz w:val="9"/>
              </w:rPr>
            </w:pPr>
          </w:p>
        </w:tc>
        <w:tc>
          <w:tcPr>
            <w:tcW w:w="74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c>
          <w:tcPr>
            <w:tcW w:w="800" w:type="dxa"/>
            <w:shd w:val="clear" w:color="auto" w:fill="auto"/>
            <w:vAlign w:val="bottom"/>
          </w:tcPr>
          <w:p w:rsidR="005D2A42" w:rsidRDefault="005D2A42">
            <w:pPr>
              <w:spacing w:line="0" w:lineRule="atLeast"/>
              <w:rPr>
                <w:rFonts w:ascii="Times New Roman" w:eastAsia="Times New Roman" w:hAnsi="Times New Roman"/>
                <w:sz w:val="9"/>
              </w:rPr>
            </w:pPr>
          </w:p>
        </w:tc>
        <w:tc>
          <w:tcPr>
            <w:tcW w:w="540" w:type="dxa"/>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139"/>
        </w:trPr>
        <w:tc>
          <w:tcPr>
            <w:tcW w:w="980" w:type="dxa"/>
            <w:vMerge/>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vMerge w:val="restart"/>
            <w:shd w:val="clear" w:color="auto" w:fill="auto"/>
            <w:vAlign w:val="bottom"/>
          </w:tcPr>
          <w:p w:rsidR="005D2A42" w:rsidRDefault="005D2A42">
            <w:pPr>
              <w:spacing w:line="0" w:lineRule="atLeast"/>
              <w:rPr>
                <w:rFonts w:ascii="Times New Roman" w:eastAsia="Times New Roman" w:hAnsi="Times New Roman"/>
                <w:sz w:val="12"/>
              </w:rPr>
            </w:pPr>
          </w:p>
        </w:tc>
        <w:tc>
          <w:tcPr>
            <w:tcW w:w="60" w:type="dxa"/>
            <w:shd w:val="clear" w:color="auto" w:fill="auto"/>
            <w:vAlign w:val="bottom"/>
          </w:tcPr>
          <w:p w:rsidR="005D2A42" w:rsidRDefault="005D2A42">
            <w:pPr>
              <w:spacing w:line="0" w:lineRule="atLeast"/>
              <w:rPr>
                <w:rFonts w:ascii="Times New Roman" w:eastAsia="Times New Roman" w:hAnsi="Times New Roman"/>
                <w:sz w:val="12"/>
              </w:rPr>
            </w:pPr>
          </w:p>
        </w:tc>
        <w:tc>
          <w:tcPr>
            <w:tcW w:w="68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60" w:type="dxa"/>
            <w:shd w:val="clear" w:color="auto" w:fill="auto"/>
            <w:vAlign w:val="bottom"/>
          </w:tcPr>
          <w:p w:rsidR="005D2A42" w:rsidRDefault="005D2A42">
            <w:pPr>
              <w:spacing w:line="0" w:lineRule="atLeast"/>
              <w:rPr>
                <w:rFonts w:ascii="Times New Roman" w:eastAsia="Times New Roman" w:hAnsi="Times New Roman"/>
                <w:sz w:val="12"/>
              </w:rPr>
            </w:pPr>
          </w:p>
        </w:tc>
        <w:tc>
          <w:tcPr>
            <w:tcW w:w="480" w:type="dxa"/>
            <w:shd w:val="clear" w:color="auto" w:fill="auto"/>
            <w:vAlign w:val="bottom"/>
          </w:tcPr>
          <w:p w:rsidR="005D2A42" w:rsidRDefault="005D2A42">
            <w:pPr>
              <w:spacing w:line="0" w:lineRule="atLeast"/>
              <w:rPr>
                <w:rFonts w:ascii="Times New Roman" w:eastAsia="Times New Roman" w:hAnsi="Times New Roman"/>
                <w:sz w:val="12"/>
              </w:rPr>
            </w:pPr>
          </w:p>
        </w:tc>
        <w:tc>
          <w:tcPr>
            <w:tcW w:w="2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14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2"/>
              </w:rPr>
            </w:pPr>
          </w:p>
        </w:tc>
        <w:tc>
          <w:tcPr>
            <w:tcW w:w="820" w:type="dxa"/>
            <w:tcBorders>
              <w:right w:val="single" w:sz="8" w:space="0" w:color="B0DD7F"/>
            </w:tcBorders>
            <w:shd w:val="clear" w:color="auto" w:fill="auto"/>
            <w:vAlign w:val="bottom"/>
          </w:tcPr>
          <w:p w:rsidR="005D2A42" w:rsidRDefault="005D2A42">
            <w:pPr>
              <w:spacing w:line="0" w:lineRule="atLeast"/>
              <w:rPr>
                <w:rFonts w:ascii="Times New Roman" w:eastAsia="Times New Roman" w:hAnsi="Times New Roman"/>
                <w:sz w:val="12"/>
              </w:rPr>
            </w:pPr>
          </w:p>
        </w:tc>
        <w:tc>
          <w:tcPr>
            <w:tcW w:w="560" w:type="dxa"/>
            <w:shd w:val="clear" w:color="auto" w:fill="auto"/>
            <w:vAlign w:val="bottom"/>
          </w:tcPr>
          <w:p w:rsidR="005D2A42" w:rsidRDefault="005D2A42">
            <w:pPr>
              <w:spacing w:line="0" w:lineRule="atLeast"/>
              <w:rPr>
                <w:rFonts w:ascii="Times New Roman" w:eastAsia="Times New Roman" w:hAnsi="Times New Roman"/>
                <w:sz w:val="12"/>
              </w:rPr>
            </w:pPr>
          </w:p>
        </w:tc>
        <w:tc>
          <w:tcPr>
            <w:tcW w:w="16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40" w:type="dxa"/>
            <w:shd w:val="clear" w:color="auto" w:fill="auto"/>
            <w:vAlign w:val="bottom"/>
          </w:tcPr>
          <w:p w:rsidR="005D2A42" w:rsidRDefault="005D2A42">
            <w:pPr>
              <w:spacing w:line="0" w:lineRule="atLeast"/>
              <w:rPr>
                <w:rFonts w:ascii="Times New Roman" w:eastAsia="Times New Roman" w:hAnsi="Times New Roman"/>
                <w:sz w:val="12"/>
              </w:rPr>
            </w:pPr>
          </w:p>
        </w:tc>
        <w:tc>
          <w:tcPr>
            <w:tcW w:w="700" w:type="dxa"/>
            <w:shd w:val="clear" w:color="auto" w:fill="auto"/>
            <w:vAlign w:val="bottom"/>
          </w:tcPr>
          <w:p w:rsidR="005D2A42" w:rsidRDefault="005D2A42">
            <w:pPr>
              <w:spacing w:line="0" w:lineRule="atLeast"/>
              <w:rPr>
                <w:rFonts w:ascii="Times New Roman" w:eastAsia="Times New Roman" w:hAnsi="Times New Roman"/>
                <w:sz w:val="12"/>
              </w:rPr>
            </w:pPr>
          </w:p>
        </w:tc>
        <w:tc>
          <w:tcPr>
            <w:tcW w:w="80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260" w:type="dxa"/>
            <w:shd w:val="clear" w:color="auto" w:fill="auto"/>
            <w:vAlign w:val="bottom"/>
          </w:tcPr>
          <w:p w:rsidR="005D2A42" w:rsidRDefault="005D2A42">
            <w:pPr>
              <w:spacing w:line="0" w:lineRule="atLeast"/>
              <w:rPr>
                <w:rFonts w:ascii="Times New Roman" w:eastAsia="Times New Roman" w:hAnsi="Times New Roman"/>
                <w:sz w:val="12"/>
              </w:rPr>
            </w:pPr>
          </w:p>
        </w:tc>
        <w:tc>
          <w:tcPr>
            <w:tcW w:w="400" w:type="dxa"/>
            <w:shd w:val="clear" w:color="auto" w:fill="auto"/>
            <w:vAlign w:val="bottom"/>
          </w:tcPr>
          <w:p w:rsidR="005D2A42" w:rsidRDefault="005D2A42">
            <w:pPr>
              <w:spacing w:line="0" w:lineRule="atLeast"/>
              <w:rPr>
                <w:rFonts w:ascii="Times New Roman" w:eastAsia="Times New Roman" w:hAnsi="Times New Roman"/>
                <w:sz w:val="12"/>
              </w:rPr>
            </w:pPr>
          </w:p>
        </w:tc>
        <w:tc>
          <w:tcPr>
            <w:tcW w:w="140" w:type="dxa"/>
            <w:shd w:val="clear" w:color="auto" w:fill="auto"/>
            <w:vAlign w:val="bottom"/>
          </w:tcPr>
          <w:p w:rsidR="005D2A42" w:rsidRDefault="005D2A42">
            <w:pPr>
              <w:spacing w:line="0" w:lineRule="atLeast"/>
              <w:rPr>
                <w:rFonts w:ascii="Times New Roman" w:eastAsia="Times New Roman" w:hAnsi="Times New Roman"/>
                <w:sz w:val="12"/>
              </w:rPr>
            </w:pPr>
          </w:p>
        </w:tc>
        <w:tc>
          <w:tcPr>
            <w:tcW w:w="74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800" w:type="dxa"/>
            <w:shd w:val="clear" w:color="auto" w:fill="auto"/>
            <w:vAlign w:val="bottom"/>
          </w:tcPr>
          <w:p w:rsidR="005D2A42" w:rsidRDefault="005D2A42">
            <w:pPr>
              <w:spacing w:line="0" w:lineRule="atLeast"/>
              <w:rPr>
                <w:rFonts w:ascii="Times New Roman" w:eastAsia="Times New Roman" w:hAnsi="Times New Roman"/>
                <w:sz w:val="12"/>
              </w:rPr>
            </w:pPr>
          </w:p>
        </w:tc>
        <w:tc>
          <w:tcPr>
            <w:tcW w:w="540" w:type="dxa"/>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196"/>
        </w:trPr>
        <w:tc>
          <w:tcPr>
            <w:tcW w:w="980" w:type="dxa"/>
            <w:vMerge/>
            <w:shd w:val="clear" w:color="auto" w:fill="auto"/>
            <w:vAlign w:val="bottom"/>
          </w:tcPr>
          <w:p w:rsidR="005D2A42" w:rsidRDefault="005D2A42">
            <w:pPr>
              <w:spacing w:line="0" w:lineRule="atLeast"/>
              <w:rPr>
                <w:rFonts w:ascii="Times New Roman" w:eastAsia="Times New Roman" w:hAnsi="Times New Roman"/>
                <w:sz w:val="17"/>
              </w:rPr>
            </w:pPr>
          </w:p>
        </w:tc>
        <w:tc>
          <w:tcPr>
            <w:tcW w:w="80" w:type="dxa"/>
            <w:vMerge/>
            <w:shd w:val="clear" w:color="auto" w:fill="auto"/>
            <w:vAlign w:val="bottom"/>
          </w:tcPr>
          <w:p w:rsidR="005D2A42" w:rsidRDefault="005D2A42">
            <w:pPr>
              <w:spacing w:line="0" w:lineRule="atLeast"/>
              <w:rPr>
                <w:rFonts w:ascii="Times New Roman" w:eastAsia="Times New Roman" w:hAnsi="Times New Roman"/>
                <w:sz w:val="17"/>
              </w:rPr>
            </w:pPr>
          </w:p>
        </w:tc>
        <w:tc>
          <w:tcPr>
            <w:tcW w:w="60" w:type="dxa"/>
            <w:shd w:val="clear" w:color="auto" w:fill="auto"/>
            <w:vAlign w:val="bottom"/>
          </w:tcPr>
          <w:p w:rsidR="005D2A42" w:rsidRDefault="005D2A42">
            <w:pPr>
              <w:spacing w:line="0" w:lineRule="atLeast"/>
              <w:rPr>
                <w:rFonts w:ascii="Times New Roman" w:eastAsia="Times New Roman" w:hAnsi="Times New Roman"/>
                <w:sz w:val="17"/>
              </w:rPr>
            </w:pPr>
          </w:p>
        </w:tc>
        <w:tc>
          <w:tcPr>
            <w:tcW w:w="680" w:type="dxa"/>
            <w:shd w:val="clear" w:color="auto" w:fill="auto"/>
            <w:vAlign w:val="bottom"/>
          </w:tcPr>
          <w:p w:rsidR="005D2A42" w:rsidRDefault="005D2A42">
            <w:pPr>
              <w:spacing w:line="0" w:lineRule="atLeast"/>
              <w:rPr>
                <w:rFonts w:ascii="Times New Roman" w:eastAsia="Times New Roman" w:hAnsi="Times New Roman"/>
                <w:sz w:val="17"/>
              </w:rPr>
            </w:pPr>
          </w:p>
        </w:tc>
        <w:tc>
          <w:tcPr>
            <w:tcW w:w="80" w:type="dxa"/>
            <w:shd w:val="clear" w:color="auto" w:fill="auto"/>
            <w:vAlign w:val="bottom"/>
          </w:tcPr>
          <w:p w:rsidR="005D2A42" w:rsidRDefault="005D2A42">
            <w:pPr>
              <w:spacing w:line="0" w:lineRule="atLeast"/>
              <w:rPr>
                <w:rFonts w:ascii="Times New Roman" w:eastAsia="Times New Roman" w:hAnsi="Times New Roman"/>
                <w:sz w:val="17"/>
              </w:rPr>
            </w:pPr>
          </w:p>
        </w:tc>
        <w:tc>
          <w:tcPr>
            <w:tcW w:w="60" w:type="dxa"/>
            <w:shd w:val="clear" w:color="auto" w:fill="auto"/>
            <w:vAlign w:val="bottom"/>
          </w:tcPr>
          <w:p w:rsidR="005D2A42" w:rsidRDefault="005D2A42">
            <w:pPr>
              <w:spacing w:line="0" w:lineRule="atLeast"/>
              <w:rPr>
                <w:rFonts w:ascii="Times New Roman" w:eastAsia="Times New Roman" w:hAnsi="Times New Roman"/>
                <w:sz w:val="17"/>
              </w:rPr>
            </w:pPr>
          </w:p>
        </w:tc>
        <w:tc>
          <w:tcPr>
            <w:tcW w:w="480" w:type="dxa"/>
            <w:shd w:val="clear" w:color="auto" w:fill="auto"/>
            <w:vAlign w:val="bottom"/>
          </w:tcPr>
          <w:p w:rsidR="005D2A42" w:rsidRDefault="005D2A42">
            <w:pPr>
              <w:spacing w:line="0" w:lineRule="atLeast"/>
              <w:rPr>
                <w:rFonts w:ascii="Times New Roman" w:eastAsia="Times New Roman" w:hAnsi="Times New Roman"/>
                <w:sz w:val="17"/>
              </w:rPr>
            </w:pPr>
          </w:p>
        </w:tc>
        <w:tc>
          <w:tcPr>
            <w:tcW w:w="20" w:type="dxa"/>
            <w:shd w:val="clear" w:color="auto" w:fill="auto"/>
            <w:vAlign w:val="bottom"/>
          </w:tcPr>
          <w:p w:rsidR="005D2A42" w:rsidRDefault="005D2A42">
            <w:pPr>
              <w:spacing w:line="0" w:lineRule="atLeast"/>
              <w:rPr>
                <w:rFonts w:ascii="Times New Roman" w:eastAsia="Times New Roman" w:hAnsi="Times New Roman"/>
                <w:sz w:val="17"/>
              </w:rPr>
            </w:pPr>
          </w:p>
        </w:tc>
        <w:tc>
          <w:tcPr>
            <w:tcW w:w="80" w:type="dxa"/>
            <w:shd w:val="clear" w:color="auto" w:fill="auto"/>
            <w:vAlign w:val="bottom"/>
          </w:tcPr>
          <w:p w:rsidR="005D2A42" w:rsidRDefault="005D2A42">
            <w:pPr>
              <w:spacing w:line="0" w:lineRule="atLeast"/>
              <w:rPr>
                <w:rFonts w:ascii="Times New Roman" w:eastAsia="Times New Roman" w:hAnsi="Times New Roman"/>
                <w:sz w:val="17"/>
              </w:rPr>
            </w:pPr>
          </w:p>
        </w:tc>
        <w:tc>
          <w:tcPr>
            <w:tcW w:w="140" w:type="dxa"/>
            <w:shd w:val="clear" w:color="auto" w:fill="auto"/>
            <w:vAlign w:val="bottom"/>
          </w:tcPr>
          <w:p w:rsidR="005D2A42" w:rsidRDefault="005D2A42">
            <w:pPr>
              <w:spacing w:line="0" w:lineRule="atLeast"/>
              <w:rPr>
                <w:rFonts w:ascii="Times New Roman" w:eastAsia="Times New Roman" w:hAnsi="Times New Roman"/>
                <w:sz w:val="17"/>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7"/>
              </w:rPr>
            </w:pPr>
          </w:p>
        </w:tc>
        <w:tc>
          <w:tcPr>
            <w:tcW w:w="82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7"/>
              </w:rPr>
            </w:pPr>
          </w:p>
        </w:tc>
        <w:tc>
          <w:tcPr>
            <w:tcW w:w="560" w:type="dxa"/>
            <w:shd w:val="clear" w:color="auto" w:fill="auto"/>
            <w:vAlign w:val="bottom"/>
          </w:tcPr>
          <w:p w:rsidR="005D2A42" w:rsidRDefault="005D2A42">
            <w:pPr>
              <w:spacing w:line="0" w:lineRule="atLeast"/>
              <w:rPr>
                <w:rFonts w:ascii="Times New Roman" w:eastAsia="Times New Roman" w:hAnsi="Times New Roman"/>
                <w:sz w:val="17"/>
              </w:rPr>
            </w:pPr>
          </w:p>
        </w:tc>
        <w:tc>
          <w:tcPr>
            <w:tcW w:w="160" w:type="dxa"/>
            <w:shd w:val="clear" w:color="auto" w:fill="auto"/>
            <w:vAlign w:val="bottom"/>
          </w:tcPr>
          <w:p w:rsidR="005D2A42" w:rsidRDefault="005D2A42">
            <w:pPr>
              <w:spacing w:line="0" w:lineRule="atLeast"/>
              <w:rPr>
                <w:rFonts w:ascii="Times New Roman" w:eastAsia="Times New Roman" w:hAnsi="Times New Roman"/>
                <w:sz w:val="17"/>
              </w:rPr>
            </w:pPr>
          </w:p>
        </w:tc>
        <w:tc>
          <w:tcPr>
            <w:tcW w:w="80" w:type="dxa"/>
            <w:shd w:val="clear" w:color="auto" w:fill="auto"/>
            <w:vAlign w:val="bottom"/>
          </w:tcPr>
          <w:p w:rsidR="005D2A42" w:rsidRDefault="005D2A42">
            <w:pPr>
              <w:spacing w:line="0" w:lineRule="atLeast"/>
              <w:rPr>
                <w:rFonts w:ascii="Times New Roman" w:eastAsia="Times New Roman" w:hAnsi="Times New Roman"/>
                <w:sz w:val="17"/>
              </w:rPr>
            </w:pPr>
          </w:p>
        </w:tc>
        <w:tc>
          <w:tcPr>
            <w:tcW w:w="40" w:type="dxa"/>
            <w:shd w:val="clear" w:color="auto" w:fill="auto"/>
            <w:vAlign w:val="bottom"/>
          </w:tcPr>
          <w:p w:rsidR="005D2A42" w:rsidRDefault="005D2A42">
            <w:pPr>
              <w:spacing w:line="0" w:lineRule="atLeast"/>
              <w:rPr>
                <w:rFonts w:ascii="Times New Roman" w:eastAsia="Times New Roman" w:hAnsi="Times New Roman"/>
                <w:sz w:val="17"/>
              </w:rPr>
            </w:pPr>
          </w:p>
        </w:tc>
        <w:tc>
          <w:tcPr>
            <w:tcW w:w="700" w:type="dxa"/>
            <w:shd w:val="clear" w:color="auto" w:fill="auto"/>
            <w:vAlign w:val="bottom"/>
          </w:tcPr>
          <w:p w:rsidR="005D2A42" w:rsidRDefault="005D2A42">
            <w:pPr>
              <w:spacing w:line="0" w:lineRule="atLeast"/>
              <w:rPr>
                <w:rFonts w:ascii="Times New Roman" w:eastAsia="Times New Roman" w:hAnsi="Times New Roman"/>
                <w:sz w:val="17"/>
              </w:rPr>
            </w:pPr>
          </w:p>
        </w:tc>
        <w:tc>
          <w:tcPr>
            <w:tcW w:w="800" w:type="dxa"/>
            <w:shd w:val="clear" w:color="auto" w:fill="auto"/>
            <w:vAlign w:val="bottom"/>
          </w:tcPr>
          <w:p w:rsidR="005D2A42" w:rsidRDefault="005D2A42">
            <w:pPr>
              <w:spacing w:line="0" w:lineRule="atLeast"/>
              <w:rPr>
                <w:rFonts w:ascii="Times New Roman" w:eastAsia="Times New Roman" w:hAnsi="Times New Roman"/>
                <w:sz w:val="17"/>
              </w:rPr>
            </w:pPr>
          </w:p>
        </w:tc>
        <w:tc>
          <w:tcPr>
            <w:tcW w:w="80" w:type="dxa"/>
            <w:shd w:val="clear" w:color="auto" w:fill="auto"/>
            <w:vAlign w:val="bottom"/>
          </w:tcPr>
          <w:p w:rsidR="005D2A42" w:rsidRDefault="005D2A42">
            <w:pPr>
              <w:spacing w:line="0" w:lineRule="atLeast"/>
              <w:rPr>
                <w:rFonts w:ascii="Times New Roman" w:eastAsia="Times New Roman" w:hAnsi="Times New Roman"/>
                <w:sz w:val="17"/>
              </w:rPr>
            </w:pPr>
          </w:p>
        </w:tc>
        <w:tc>
          <w:tcPr>
            <w:tcW w:w="260" w:type="dxa"/>
            <w:shd w:val="clear" w:color="auto" w:fill="auto"/>
            <w:vAlign w:val="bottom"/>
          </w:tcPr>
          <w:p w:rsidR="005D2A42" w:rsidRDefault="005D2A42">
            <w:pPr>
              <w:spacing w:line="0" w:lineRule="atLeast"/>
              <w:rPr>
                <w:rFonts w:ascii="Times New Roman" w:eastAsia="Times New Roman" w:hAnsi="Times New Roman"/>
                <w:sz w:val="17"/>
              </w:rPr>
            </w:pPr>
          </w:p>
        </w:tc>
        <w:tc>
          <w:tcPr>
            <w:tcW w:w="400" w:type="dxa"/>
            <w:shd w:val="clear" w:color="auto" w:fill="auto"/>
            <w:vAlign w:val="bottom"/>
          </w:tcPr>
          <w:p w:rsidR="005D2A42" w:rsidRDefault="005D2A42">
            <w:pPr>
              <w:spacing w:line="0" w:lineRule="atLeast"/>
              <w:rPr>
                <w:rFonts w:ascii="Times New Roman" w:eastAsia="Times New Roman" w:hAnsi="Times New Roman"/>
                <w:sz w:val="17"/>
              </w:rPr>
            </w:pPr>
          </w:p>
        </w:tc>
        <w:tc>
          <w:tcPr>
            <w:tcW w:w="140" w:type="dxa"/>
            <w:shd w:val="clear" w:color="auto" w:fill="auto"/>
            <w:vAlign w:val="bottom"/>
          </w:tcPr>
          <w:p w:rsidR="005D2A42" w:rsidRDefault="005D2A42">
            <w:pPr>
              <w:spacing w:line="0" w:lineRule="atLeast"/>
              <w:rPr>
                <w:rFonts w:ascii="Times New Roman" w:eastAsia="Times New Roman" w:hAnsi="Times New Roman"/>
                <w:sz w:val="17"/>
              </w:rPr>
            </w:pPr>
          </w:p>
        </w:tc>
        <w:tc>
          <w:tcPr>
            <w:tcW w:w="740" w:type="dxa"/>
            <w:shd w:val="clear" w:color="auto" w:fill="auto"/>
            <w:vAlign w:val="bottom"/>
          </w:tcPr>
          <w:p w:rsidR="005D2A42" w:rsidRDefault="005D2A42">
            <w:pPr>
              <w:spacing w:line="0" w:lineRule="atLeast"/>
              <w:rPr>
                <w:rFonts w:ascii="Times New Roman" w:eastAsia="Times New Roman" w:hAnsi="Times New Roman"/>
                <w:sz w:val="17"/>
              </w:rPr>
            </w:pPr>
          </w:p>
        </w:tc>
        <w:tc>
          <w:tcPr>
            <w:tcW w:w="80" w:type="dxa"/>
            <w:shd w:val="clear" w:color="auto" w:fill="auto"/>
            <w:vAlign w:val="bottom"/>
          </w:tcPr>
          <w:p w:rsidR="005D2A42" w:rsidRDefault="005D2A42">
            <w:pPr>
              <w:spacing w:line="0" w:lineRule="atLeast"/>
              <w:rPr>
                <w:rFonts w:ascii="Times New Roman" w:eastAsia="Times New Roman" w:hAnsi="Times New Roman"/>
                <w:sz w:val="17"/>
              </w:rPr>
            </w:pPr>
          </w:p>
        </w:tc>
        <w:tc>
          <w:tcPr>
            <w:tcW w:w="800" w:type="dxa"/>
            <w:shd w:val="clear" w:color="auto" w:fill="auto"/>
            <w:vAlign w:val="bottom"/>
          </w:tcPr>
          <w:p w:rsidR="005D2A42" w:rsidRDefault="005D2A42">
            <w:pPr>
              <w:spacing w:line="0" w:lineRule="atLeast"/>
              <w:rPr>
                <w:rFonts w:ascii="Times New Roman" w:eastAsia="Times New Roman" w:hAnsi="Times New Roman"/>
                <w:sz w:val="17"/>
              </w:rPr>
            </w:pPr>
          </w:p>
        </w:tc>
        <w:tc>
          <w:tcPr>
            <w:tcW w:w="540" w:type="dxa"/>
            <w:shd w:val="clear" w:color="auto" w:fill="auto"/>
            <w:vAlign w:val="bottom"/>
          </w:tcPr>
          <w:p w:rsidR="005D2A42" w:rsidRDefault="005D2A42">
            <w:pPr>
              <w:spacing w:line="0" w:lineRule="atLeast"/>
              <w:rPr>
                <w:rFonts w:ascii="Times New Roman" w:eastAsia="Times New Roman" w:hAnsi="Times New Roman"/>
                <w:sz w:val="17"/>
              </w:rPr>
            </w:pPr>
          </w:p>
        </w:tc>
      </w:tr>
      <w:tr w:rsidR="005D2A42">
        <w:trPr>
          <w:trHeight w:val="235"/>
        </w:trPr>
        <w:tc>
          <w:tcPr>
            <w:tcW w:w="980" w:type="dxa"/>
            <w:vMerge w:val="restart"/>
            <w:shd w:val="clear" w:color="auto" w:fill="auto"/>
            <w:vAlign w:val="bottom"/>
          </w:tcPr>
          <w:p w:rsidR="005D2A42" w:rsidRDefault="00B5397D">
            <w:pPr>
              <w:spacing w:line="0" w:lineRule="atLeast"/>
              <w:ind w:left="120"/>
              <w:rPr>
                <w:rFonts w:ascii="Gill Sans MT" w:eastAsia="Gill Sans MT" w:hAnsi="Gill Sans MT"/>
                <w:sz w:val="22"/>
              </w:rPr>
            </w:pPr>
            <w:r>
              <w:rPr>
                <w:rFonts w:ascii="Gill Sans MT" w:eastAsia="Gill Sans MT" w:hAnsi="Gill Sans MT"/>
                <w:sz w:val="22"/>
              </w:rPr>
              <w:t>550</w:t>
            </w:r>
          </w:p>
        </w:tc>
        <w:tc>
          <w:tcPr>
            <w:tcW w:w="80" w:type="dxa"/>
            <w:shd w:val="clear" w:color="auto" w:fill="auto"/>
            <w:vAlign w:val="bottom"/>
          </w:tcPr>
          <w:p w:rsidR="005D2A42" w:rsidRDefault="005D2A42">
            <w:pPr>
              <w:spacing w:line="0" w:lineRule="atLeast"/>
              <w:rPr>
                <w:rFonts w:ascii="Times New Roman" w:eastAsia="Times New Roman" w:hAnsi="Times New Roman"/>
              </w:rPr>
            </w:pPr>
          </w:p>
        </w:tc>
        <w:tc>
          <w:tcPr>
            <w:tcW w:w="60" w:type="dxa"/>
            <w:shd w:val="clear" w:color="auto" w:fill="auto"/>
            <w:vAlign w:val="bottom"/>
          </w:tcPr>
          <w:p w:rsidR="005D2A42" w:rsidRDefault="005D2A42">
            <w:pPr>
              <w:spacing w:line="0" w:lineRule="atLeast"/>
              <w:rPr>
                <w:rFonts w:ascii="Times New Roman" w:eastAsia="Times New Roman" w:hAnsi="Times New Roman"/>
              </w:rPr>
            </w:pPr>
          </w:p>
        </w:tc>
        <w:tc>
          <w:tcPr>
            <w:tcW w:w="680" w:type="dxa"/>
            <w:shd w:val="clear" w:color="auto" w:fill="auto"/>
            <w:vAlign w:val="bottom"/>
          </w:tcPr>
          <w:p w:rsidR="005D2A42" w:rsidRDefault="005D2A42">
            <w:pPr>
              <w:spacing w:line="0" w:lineRule="atLeast"/>
              <w:rPr>
                <w:rFonts w:ascii="Times New Roman" w:eastAsia="Times New Roman" w:hAnsi="Times New Roman"/>
              </w:rPr>
            </w:pPr>
          </w:p>
        </w:tc>
        <w:tc>
          <w:tcPr>
            <w:tcW w:w="80" w:type="dxa"/>
            <w:shd w:val="clear" w:color="auto" w:fill="auto"/>
            <w:vAlign w:val="bottom"/>
          </w:tcPr>
          <w:p w:rsidR="005D2A42" w:rsidRDefault="005D2A42">
            <w:pPr>
              <w:spacing w:line="0" w:lineRule="atLeast"/>
              <w:rPr>
                <w:rFonts w:ascii="Times New Roman" w:eastAsia="Times New Roman" w:hAnsi="Times New Roman"/>
              </w:rPr>
            </w:pPr>
          </w:p>
        </w:tc>
        <w:tc>
          <w:tcPr>
            <w:tcW w:w="60" w:type="dxa"/>
            <w:shd w:val="clear" w:color="auto" w:fill="auto"/>
            <w:vAlign w:val="bottom"/>
          </w:tcPr>
          <w:p w:rsidR="005D2A42" w:rsidRDefault="005D2A42">
            <w:pPr>
              <w:spacing w:line="0" w:lineRule="atLeast"/>
              <w:rPr>
                <w:rFonts w:ascii="Times New Roman" w:eastAsia="Times New Roman" w:hAnsi="Times New Roman"/>
              </w:rPr>
            </w:pPr>
          </w:p>
        </w:tc>
        <w:tc>
          <w:tcPr>
            <w:tcW w:w="480" w:type="dxa"/>
            <w:shd w:val="clear" w:color="auto" w:fill="auto"/>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80" w:type="dxa"/>
            <w:shd w:val="clear" w:color="auto" w:fill="auto"/>
            <w:vAlign w:val="bottom"/>
          </w:tcPr>
          <w:p w:rsidR="005D2A42" w:rsidRDefault="005D2A42">
            <w:pPr>
              <w:spacing w:line="0" w:lineRule="atLeast"/>
              <w:rPr>
                <w:rFonts w:ascii="Times New Roman" w:eastAsia="Times New Roman" w:hAnsi="Times New Roman"/>
              </w:rPr>
            </w:pPr>
          </w:p>
        </w:tc>
        <w:tc>
          <w:tcPr>
            <w:tcW w:w="140" w:type="dxa"/>
            <w:shd w:val="clear" w:color="auto" w:fill="auto"/>
            <w:vAlign w:val="bottom"/>
          </w:tcPr>
          <w:p w:rsidR="005D2A42" w:rsidRDefault="005D2A42">
            <w:pPr>
              <w:spacing w:line="0" w:lineRule="atLeast"/>
              <w:rPr>
                <w:rFonts w:ascii="Times New Roman" w:eastAsia="Times New Roman" w:hAnsi="Times New Roman"/>
              </w:rPr>
            </w:pPr>
          </w:p>
        </w:tc>
        <w:tc>
          <w:tcPr>
            <w:tcW w:w="80" w:type="dxa"/>
            <w:shd w:val="clear" w:color="auto" w:fill="auto"/>
            <w:vAlign w:val="bottom"/>
          </w:tcPr>
          <w:p w:rsidR="005D2A42" w:rsidRDefault="005D2A42">
            <w:pPr>
              <w:spacing w:line="0" w:lineRule="atLeast"/>
              <w:rPr>
                <w:rFonts w:ascii="Times New Roman" w:eastAsia="Times New Roman" w:hAnsi="Times New Roman"/>
              </w:rPr>
            </w:pPr>
          </w:p>
        </w:tc>
        <w:tc>
          <w:tcPr>
            <w:tcW w:w="820" w:type="dxa"/>
            <w:shd w:val="clear" w:color="auto" w:fill="auto"/>
            <w:vAlign w:val="bottom"/>
          </w:tcPr>
          <w:p w:rsidR="005D2A42" w:rsidRDefault="005D2A42">
            <w:pPr>
              <w:spacing w:line="0" w:lineRule="atLeast"/>
              <w:rPr>
                <w:rFonts w:ascii="Times New Roman" w:eastAsia="Times New Roman" w:hAnsi="Times New Roman"/>
              </w:rPr>
            </w:pPr>
          </w:p>
        </w:tc>
        <w:tc>
          <w:tcPr>
            <w:tcW w:w="560" w:type="dxa"/>
            <w:shd w:val="clear" w:color="auto" w:fill="auto"/>
            <w:vAlign w:val="bottom"/>
          </w:tcPr>
          <w:p w:rsidR="005D2A42" w:rsidRDefault="005D2A42">
            <w:pPr>
              <w:spacing w:line="0" w:lineRule="atLeast"/>
              <w:rPr>
                <w:rFonts w:ascii="Times New Roman" w:eastAsia="Times New Roman" w:hAnsi="Times New Roman"/>
              </w:rPr>
            </w:pPr>
          </w:p>
        </w:tc>
        <w:tc>
          <w:tcPr>
            <w:tcW w:w="160" w:type="dxa"/>
            <w:shd w:val="clear" w:color="auto" w:fill="auto"/>
            <w:vAlign w:val="bottom"/>
          </w:tcPr>
          <w:p w:rsidR="005D2A42" w:rsidRDefault="005D2A42">
            <w:pPr>
              <w:spacing w:line="0" w:lineRule="atLeast"/>
              <w:rPr>
                <w:rFonts w:ascii="Times New Roman" w:eastAsia="Times New Roman" w:hAnsi="Times New Roman"/>
              </w:rPr>
            </w:pPr>
          </w:p>
        </w:tc>
        <w:tc>
          <w:tcPr>
            <w:tcW w:w="80" w:type="dxa"/>
            <w:shd w:val="clear" w:color="auto" w:fill="auto"/>
            <w:vAlign w:val="bottom"/>
          </w:tcPr>
          <w:p w:rsidR="005D2A42" w:rsidRDefault="005D2A42">
            <w:pPr>
              <w:spacing w:line="0" w:lineRule="atLeast"/>
              <w:rPr>
                <w:rFonts w:ascii="Times New Roman" w:eastAsia="Times New Roman" w:hAnsi="Times New Roman"/>
              </w:rPr>
            </w:pPr>
          </w:p>
        </w:tc>
        <w:tc>
          <w:tcPr>
            <w:tcW w:w="40" w:type="dxa"/>
            <w:shd w:val="clear" w:color="auto" w:fill="auto"/>
            <w:vAlign w:val="bottom"/>
          </w:tcPr>
          <w:p w:rsidR="005D2A42" w:rsidRDefault="005D2A42">
            <w:pPr>
              <w:spacing w:line="0" w:lineRule="atLeast"/>
              <w:rPr>
                <w:rFonts w:ascii="Times New Roman" w:eastAsia="Times New Roman" w:hAnsi="Times New Roman"/>
              </w:rPr>
            </w:pPr>
          </w:p>
        </w:tc>
        <w:tc>
          <w:tcPr>
            <w:tcW w:w="700" w:type="dxa"/>
            <w:shd w:val="clear" w:color="auto" w:fill="auto"/>
            <w:vAlign w:val="bottom"/>
          </w:tcPr>
          <w:p w:rsidR="005D2A42" w:rsidRDefault="005D2A42">
            <w:pPr>
              <w:spacing w:line="0" w:lineRule="atLeast"/>
              <w:rPr>
                <w:rFonts w:ascii="Times New Roman" w:eastAsia="Times New Roman" w:hAnsi="Times New Roman"/>
              </w:rPr>
            </w:pPr>
          </w:p>
        </w:tc>
        <w:tc>
          <w:tcPr>
            <w:tcW w:w="800" w:type="dxa"/>
            <w:shd w:val="clear" w:color="auto" w:fill="auto"/>
            <w:vAlign w:val="bottom"/>
          </w:tcPr>
          <w:p w:rsidR="005D2A42" w:rsidRDefault="005D2A42">
            <w:pPr>
              <w:spacing w:line="0" w:lineRule="atLeast"/>
              <w:rPr>
                <w:rFonts w:ascii="Times New Roman" w:eastAsia="Times New Roman" w:hAnsi="Times New Roman"/>
              </w:rPr>
            </w:pPr>
          </w:p>
        </w:tc>
        <w:tc>
          <w:tcPr>
            <w:tcW w:w="80" w:type="dxa"/>
            <w:shd w:val="clear" w:color="auto" w:fill="auto"/>
            <w:vAlign w:val="bottom"/>
          </w:tcPr>
          <w:p w:rsidR="005D2A42" w:rsidRDefault="005D2A42">
            <w:pPr>
              <w:spacing w:line="0" w:lineRule="atLeast"/>
              <w:rPr>
                <w:rFonts w:ascii="Times New Roman" w:eastAsia="Times New Roman" w:hAnsi="Times New Roman"/>
              </w:rPr>
            </w:pPr>
          </w:p>
        </w:tc>
        <w:tc>
          <w:tcPr>
            <w:tcW w:w="260" w:type="dxa"/>
            <w:shd w:val="clear" w:color="auto" w:fill="auto"/>
            <w:vAlign w:val="bottom"/>
          </w:tcPr>
          <w:p w:rsidR="005D2A42" w:rsidRDefault="005D2A42">
            <w:pPr>
              <w:spacing w:line="0" w:lineRule="atLeast"/>
              <w:rPr>
                <w:rFonts w:ascii="Times New Roman" w:eastAsia="Times New Roman" w:hAnsi="Times New Roman"/>
              </w:rPr>
            </w:pPr>
          </w:p>
        </w:tc>
        <w:tc>
          <w:tcPr>
            <w:tcW w:w="400" w:type="dxa"/>
            <w:shd w:val="clear" w:color="auto" w:fill="auto"/>
            <w:vAlign w:val="bottom"/>
          </w:tcPr>
          <w:p w:rsidR="005D2A42" w:rsidRDefault="005D2A42">
            <w:pPr>
              <w:spacing w:line="0" w:lineRule="atLeast"/>
              <w:rPr>
                <w:rFonts w:ascii="Times New Roman" w:eastAsia="Times New Roman" w:hAnsi="Times New Roman"/>
              </w:rPr>
            </w:pPr>
          </w:p>
        </w:tc>
        <w:tc>
          <w:tcPr>
            <w:tcW w:w="140" w:type="dxa"/>
            <w:shd w:val="clear" w:color="auto" w:fill="auto"/>
            <w:vAlign w:val="bottom"/>
          </w:tcPr>
          <w:p w:rsidR="005D2A42" w:rsidRDefault="005D2A42">
            <w:pPr>
              <w:spacing w:line="0" w:lineRule="atLeast"/>
              <w:rPr>
                <w:rFonts w:ascii="Times New Roman" w:eastAsia="Times New Roman" w:hAnsi="Times New Roman"/>
              </w:rPr>
            </w:pPr>
          </w:p>
        </w:tc>
        <w:tc>
          <w:tcPr>
            <w:tcW w:w="740" w:type="dxa"/>
            <w:shd w:val="clear" w:color="auto" w:fill="auto"/>
            <w:vAlign w:val="bottom"/>
          </w:tcPr>
          <w:p w:rsidR="005D2A42" w:rsidRDefault="005D2A42">
            <w:pPr>
              <w:spacing w:line="0" w:lineRule="atLeast"/>
              <w:rPr>
                <w:rFonts w:ascii="Times New Roman" w:eastAsia="Times New Roman" w:hAnsi="Times New Roman"/>
              </w:rPr>
            </w:pPr>
          </w:p>
        </w:tc>
        <w:tc>
          <w:tcPr>
            <w:tcW w:w="80" w:type="dxa"/>
            <w:shd w:val="clear" w:color="auto" w:fill="auto"/>
            <w:vAlign w:val="bottom"/>
          </w:tcPr>
          <w:p w:rsidR="005D2A42" w:rsidRDefault="005D2A42">
            <w:pPr>
              <w:spacing w:line="0" w:lineRule="atLeast"/>
              <w:rPr>
                <w:rFonts w:ascii="Times New Roman" w:eastAsia="Times New Roman" w:hAnsi="Times New Roman"/>
              </w:rPr>
            </w:pPr>
          </w:p>
        </w:tc>
        <w:tc>
          <w:tcPr>
            <w:tcW w:w="800" w:type="dxa"/>
            <w:shd w:val="clear" w:color="auto" w:fill="auto"/>
            <w:vAlign w:val="bottom"/>
          </w:tcPr>
          <w:p w:rsidR="005D2A42" w:rsidRDefault="005D2A42">
            <w:pPr>
              <w:spacing w:line="0" w:lineRule="atLeast"/>
              <w:rPr>
                <w:rFonts w:ascii="Times New Roman" w:eastAsia="Times New Roman" w:hAnsi="Times New Roman"/>
              </w:rPr>
            </w:pPr>
          </w:p>
        </w:tc>
        <w:tc>
          <w:tcPr>
            <w:tcW w:w="54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180"/>
        </w:trPr>
        <w:tc>
          <w:tcPr>
            <w:tcW w:w="980" w:type="dxa"/>
            <w:vMerge/>
            <w:shd w:val="clear" w:color="auto" w:fill="auto"/>
            <w:vAlign w:val="bottom"/>
          </w:tcPr>
          <w:p w:rsidR="005D2A42" w:rsidRDefault="005D2A42">
            <w:pPr>
              <w:spacing w:line="0" w:lineRule="atLeast"/>
              <w:rPr>
                <w:rFonts w:ascii="Times New Roman" w:eastAsia="Times New Roman" w:hAnsi="Times New Roman"/>
                <w:sz w:val="15"/>
              </w:rPr>
            </w:pPr>
          </w:p>
        </w:tc>
        <w:tc>
          <w:tcPr>
            <w:tcW w:w="80" w:type="dxa"/>
            <w:shd w:val="clear" w:color="auto" w:fill="auto"/>
            <w:vAlign w:val="bottom"/>
          </w:tcPr>
          <w:p w:rsidR="005D2A42" w:rsidRDefault="005D2A42">
            <w:pPr>
              <w:spacing w:line="0" w:lineRule="atLeast"/>
              <w:rPr>
                <w:rFonts w:ascii="Times New Roman" w:eastAsia="Times New Roman" w:hAnsi="Times New Roman"/>
                <w:sz w:val="15"/>
              </w:rPr>
            </w:pPr>
          </w:p>
        </w:tc>
        <w:tc>
          <w:tcPr>
            <w:tcW w:w="60" w:type="dxa"/>
            <w:shd w:val="clear" w:color="auto" w:fill="auto"/>
            <w:vAlign w:val="bottom"/>
          </w:tcPr>
          <w:p w:rsidR="005D2A42" w:rsidRDefault="005D2A42">
            <w:pPr>
              <w:spacing w:line="0" w:lineRule="atLeast"/>
              <w:rPr>
                <w:rFonts w:ascii="Times New Roman" w:eastAsia="Times New Roman" w:hAnsi="Times New Roman"/>
                <w:sz w:val="15"/>
              </w:rPr>
            </w:pPr>
          </w:p>
        </w:tc>
        <w:tc>
          <w:tcPr>
            <w:tcW w:w="680" w:type="dxa"/>
            <w:shd w:val="clear" w:color="auto" w:fill="auto"/>
            <w:vAlign w:val="bottom"/>
          </w:tcPr>
          <w:p w:rsidR="005D2A42" w:rsidRDefault="005D2A42">
            <w:pPr>
              <w:spacing w:line="0" w:lineRule="atLeast"/>
              <w:rPr>
                <w:rFonts w:ascii="Times New Roman" w:eastAsia="Times New Roman" w:hAnsi="Times New Roman"/>
                <w:sz w:val="15"/>
              </w:rPr>
            </w:pPr>
          </w:p>
        </w:tc>
        <w:tc>
          <w:tcPr>
            <w:tcW w:w="80" w:type="dxa"/>
            <w:shd w:val="clear" w:color="auto" w:fill="auto"/>
            <w:vAlign w:val="bottom"/>
          </w:tcPr>
          <w:p w:rsidR="005D2A42" w:rsidRDefault="005D2A42">
            <w:pPr>
              <w:spacing w:line="0" w:lineRule="atLeast"/>
              <w:rPr>
                <w:rFonts w:ascii="Times New Roman" w:eastAsia="Times New Roman" w:hAnsi="Times New Roman"/>
                <w:sz w:val="15"/>
              </w:rPr>
            </w:pPr>
          </w:p>
        </w:tc>
        <w:tc>
          <w:tcPr>
            <w:tcW w:w="60" w:type="dxa"/>
            <w:shd w:val="clear" w:color="auto" w:fill="auto"/>
            <w:vAlign w:val="bottom"/>
          </w:tcPr>
          <w:p w:rsidR="005D2A42" w:rsidRDefault="005D2A42">
            <w:pPr>
              <w:spacing w:line="0" w:lineRule="atLeast"/>
              <w:rPr>
                <w:rFonts w:ascii="Times New Roman" w:eastAsia="Times New Roman" w:hAnsi="Times New Roman"/>
                <w:sz w:val="15"/>
              </w:rPr>
            </w:pPr>
          </w:p>
        </w:tc>
        <w:tc>
          <w:tcPr>
            <w:tcW w:w="480" w:type="dxa"/>
            <w:shd w:val="clear" w:color="auto" w:fill="auto"/>
            <w:vAlign w:val="bottom"/>
          </w:tcPr>
          <w:p w:rsidR="005D2A42" w:rsidRDefault="005D2A42">
            <w:pPr>
              <w:spacing w:line="0" w:lineRule="atLeast"/>
              <w:rPr>
                <w:rFonts w:ascii="Times New Roman" w:eastAsia="Times New Roman" w:hAnsi="Times New Roman"/>
                <w:sz w:val="15"/>
              </w:rPr>
            </w:pPr>
          </w:p>
        </w:tc>
        <w:tc>
          <w:tcPr>
            <w:tcW w:w="20" w:type="dxa"/>
            <w:shd w:val="clear" w:color="auto" w:fill="auto"/>
            <w:vAlign w:val="bottom"/>
          </w:tcPr>
          <w:p w:rsidR="005D2A42" w:rsidRDefault="005D2A42">
            <w:pPr>
              <w:spacing w:line="0" w:lineRule="atLeast"/>
              <w:rPr>
                <w:rFonts w:ascii="Times New Roman" w:eastAsia="Times New Roman" w:hAnsi="Times New Roman"/>
                <w:sz w:val="15"/>
              </w:rPr>
            </w:pPr>
          </w:p>
        </w:tc>
        <w:tc>
          <w:tcPr>
            <w:tcW w:w="80" w:type="dxa"/>
            <w:shd w:val="clear" w:color="auto" w:fill="auto"/>
            <w:vAlign w:val="bottom"/>
          </w:tcPr>
          <w:p w:rsidR="005D2A42" w:rsidRDefault="005D2A42">
            <w:pPr>
              <w:spacing w:line="0" w:lineRule="atLeast"/>
              <w:rPr>
                <w:rFonts w:ascii="Times New Roman" w:eastAsia="Times New Roman" w:hAnsi="Times New Roman"/>
                <w:sz w:val="15"/>
              </w:rPr>
            </w:pPr>
          </w:p>
        </w:tc>
        <w:tc>
          <w:tcPr>
            <w:tcW w:w="140" w:type="dxa"/>
            <w:shd w:val="clear" w:color="auto" w:fill="auto"/>
            <w:vAlign w:val="bottom"/>
          </w:tcPr>
          <w:p w:rsidR="005D2A42" w:rsidRDefault="005D2A42">
            <w:pPr>
              <w:spacing w:line="0" w:lineRule="atLeast"/>
              <w:rPr>
                <w:rFonts w:ascii="Times New Roman" w:eastAsia="Times New Roman" w:hAnsi="Times New Roman"/>
                <w:sz w:val="15"/>
              </w:rPr>
            </w:pPr>
          </w:p>
        </w:tc>
        <w:tc>
          <w:tcPr>
            <w:tcW w:w="80" w:type="dxa"/>
            <w:shd w:val="clear" w:color="auto" w:fill="auto"/>
            <w:vAlign w:val="bottom"/>
          </w:tcPr>
          <w:p w:rsidR="005D2A42" w:rsidRDefault="005D2A42">
            <w:pPr>
              <w:spacing w:line="0" w:lineRule="atLeast"/>
              <w:rPr>
                <w:rFonts w:ascii="Times New Roman" w:eastAsia="Times New Roman" w:hAnsi="Times New Roman"/>
                <w:sz w:val="15"/>
              </w:rPr>
            </w:pPr>
          </w:p>
        </w:tc>
        <w:tc>
          <w:tcPr>
            <w:tcW w:w="820" w:type="dxa"/>
            <w:shd w:val="clear" w:color="auto" w:fill="auto"/>
            <w:vAlign w:val="bottom"/>
          </w:tcPr>
          <w:p w:rsidR="005D2A42" w:rsidRDefault="005D2A42">
            <w:pPr>
              <w:spacing w:line="0" w:lineRule="atLeast"/>
              <w:rPr>
                <w:rFonts w:ascii="Times New Roman" w:eastAsia="Times New Roman" w:hAnsi="Times New Roman"/>
                <w:sz w:val="15"/>
              </w:rPr>
            </w:pPr>
          </w:p>
        </w:tc>
        <w:tc>
          <w:tcPr>
            <w:tcW w:w="560" w:type="dxa"/>
            <w:shd w:val="clear" w:color="auto" w:fill="auto"/>
            <w:vAlign w:val="bottom"/>
          </w:tcPr>
          <w:p w:rsidR="005D2A42" w:rsidRDefault="005D2A42">
            <w:pPr>
              <w:spacing w:line="0" w:lineRule="atLeast"/>
              <w:rPr>
                <w:rFonts w:ascii="Times New Roman" w:eastAsia="Times New Roman" w:hAnsi="Times New Roman"/>
                <w:sz w:val="15"/>
              </w:rPr>
            </w:pPr>
          </w:p>
        </w:tc>
        <w:tc>
          <w:tcPr>
            <w:tcW w:w="160" w:type="dxa"/>
            <w:shd w:val="clear" w:color="auto" w:fill="auto"/>
            <w:vAlign w:val="bottom"/>
          </w:tcPr>
          <w:p w:rsidR="005D2A42" w:rsidRDefault="005D2A42">
            <w:pPr>
              <w:spacing w:line="0" w:lineRule="atLeast"/>
              <w:rPr>
                <w:rFonts w:ascii="Times New Roman" w:eastAsia="Times New Roman" w:hAnsi="Times New Roman"/>
                <w:sz w:val="15"/>
              </w:rPr>
            </w:pPr>
          </w:p>
        </w:tc>
        <w:tc>
          <w:tcPr>
            <w:tcW w:w="80" w:type="dxa"/>
            <w:shd w:val="clear" w:color="auto" w:fill="auto"/>
            <w:vAlign w:val="bottom"/>
          </w:tcPr>
          <w:p w:rsidR="005D2A42" w:rsidRDefault="005D2A42">
            <w:pPr>
              <w:spacing w:line="0" w:lineRule="atLeast"/>
              <w:rPr>
                <w:rFonts w:ascii="Times New Roman" w:eastAsia="Times New Roman" w:hAnsi="Times New Roman"/>
                <w:sz w:val="15"/>
              </w:rPr>
            </w:pPr>
          </w:p>
        </w:tc>
        <w:tc>
          <w:tcPr>
            <w:tcW w:w="40" w:type="dxa"/>
            <w:shd w:val="clear" w:color="auto" w:fill="auto"/>
            <w:vAlign w:val="bottom"/>
          </w:tcPr>
          <w:p w:rsidR="005D2A42" w:rsidRDefault="005D2A42">
            <w:pPr>
              <w:spacing w:line="0" w:lineRule="atLeast"/>
              <w:rPr>
                <w:rFonts w:ascii="Times New Roman" w:eastAsia="Times New Roman" w:hAnsi="Times New Roman"/>
                <w:sz w:val="15"/>
              </w:rPr>
            </w:pPr>
          </w:p>
        </w:tc>
        <w:tc>
          <w:tcPr>
            <w:tcW w:w="700" w:type="dxa"/>
            <w:shd w:val="clear" w:color="auto" w:fill="auto"/>
            <w:vAlign w:val="bottom"/>
          </w:tcPr>
          <w:p w:rsidR="005D2A42" w:rsidRDefault="005D2A42">
            <w:pPr>
              <w:spacing w:line="0" w:lineRule="atLeast"/>
              <w:rPr>
                <w:rFonts w:ascii="Times New Roman" w:eastAsia="Times New Roman" w:hAnsi="Times New Roman"/>
                <w:sz w:val="15"/>
              </w:rPr>
            </w:pPr>
          </w:p>
        </w:tc>
        <w:tc>
          <w:tcPr>
            <w:tcW w:w="800" w:type="dxa"/>
            <w:shd w:val="clear" w:color="auto" w:fill="auto"/>
            <w:vAlign w:val="bottom"/>
          </w:tcPr>
          <w:p w:rsidR="005D2A42" w:rsidRDefault="005D2A42">
            <w:pPr>
              <w:spacing w:line="0" w:lineRule="atLeast"/>
              <w:rPr>
                <w:rFonts w:ascii="Times New Roman" w:eastAsia="Times New Roman" w:hAnsi="Times New Roman"/>
                <w:sz w:val="15"/>
              </w:rPr>
            </w:pPr>
          </w:p>
        </w:tc>
        <w:tc>
          <w:tcPr>
            <w:tcW w:w="80" w:type="dxa"/>
            <w:shd w:val="clear" w:color="auto" w:fill="auto"/>
            <w:vAlign w:val="bottom"/>
          </w:tcPr>
          <w:p w:rsidR="005D2A42" w:rsidRDefault="005D2A42">
            <w:pPr>
              <w:spacing w:line="0" w:lineRule="atLeast"/>
              <w:rPr>
                <w:rFonts w:ascii="Times New Roman" w:eastAsia="Times New Roman" w:hAnsi="Times New Roman"/>
                <w:sz w:val="15"/>
              </w:rPr>
            </w:pPr>
          </w:p>
        </w:tc>
        <w:tc>
          <w:tcPr>
            <w:tcW w:w="260" w:type="dxa"/>
            <w:shd w:val="clear" w:color="auto" w:fill="auto"/>
            <w:vAlign w:val="bottom"/>
          </w:tcPr>
          <w:p w:rsidR="005D2A42" w:rsidRDefault="005D2A42">
            <w:pPr>
              <w:spacing w:line="0" w:lineRule="atLeast"/>
              <w:rPr>
                <w:rFonts w:ascii="Times New Roman" w:eastAsia="Times New Roman" w:hAnsi="Times New Roman"/>
                <w:sz w:val="15"/>
              </w:rPr>
            </w:pPr>
          </w:p>
        </w:tc>
        <w:tc>
          <w:tcPr>
            <w:tcW w:w="400" w:type="dxa"/>
            <w:shd w:val="clear" w:color="auto" w:fill="auto"/>
            <w:vAlign w:val="bottom"/>
          </w:tcPr>
          <w:p w:rsidR="005D2A42" w:rsidRDefault="005D2A42">
            <w:pPr>
              <w:spacing w:line="0" w:lineRule="atLeast"/>
              <w:rPr>
                <w:rFonts w:ascii="Times New Roman" w:eastAsia="Times New Roman" w:hAnsi="Times New Roman"/>
                <w:sz w:val="15"/>
              </w:rPr>
            </w:pPr>
          </w:p>
        </w:tc>
        <w:tc>
          <w:tcPr>
            <w:tcW w:w="140" w:type="dxa"/>
            <w:shd w:val="clear" w:color="auto" w:fill="auto"/>
            <w:vAlign w:val="bottom"/>
          </w:tcPr>
          <w:p w:rsidR="005D2A42" w:rsidRDefault="005D2A42">
            <w:pPr>
              <w:spacing w:line="0" w:lineRule="atLeast"/>
              <w:rPr>
                <w:rFonts w:ascii="Times New Roman" w:eastAsia="Times New Roman" w:hAnsi="Times New Roman"/>
                <w:sz w:val="15"/>
              </w:rPr>
            </w:pPr>
          </w:p>
        </w:tc>
        <w:tc>
          <w:tcPr>
            <w:tcW w:w="740" w:type="dxa"/>
            <w:tcBorders>
              <w:right w:val="single" w:sz="8" w:space="0" w:color="00B0F0"/>
            </w:tcBorders>
            <w:shd w:val="clear" w:color="auto" w:fill="auto"/>
            <w:vAlign w:val="bottom"/>
          </w:tcPr>
          <w:p w:rsidR="005D2A42" w:rsidRDefault="005D2A42">
            <w:pPr>
              <w:spacing w:line="0" w:lineRule="atLeast"/>
              <w:rPr>
                <w:rFonts w:ascii="Times New Roman" w:eastAsia="Times New Roman" w:hAnsi="Times New Roman"/>
                <w:sz w:val="15"/>
              </w:rPr>
            </w:pPr>
          </w:p>
        </w:tc>
        <w:tc>
          <w:tcPr>
            <w:tcW w:w="80" w:type="dxa"/>
            <w:tcBorders>
              <w:left w:val="single" w:sz="8" w:space="0" w:color="00B0F0"/>
            </w:tcBorders>
            <w:shd w:val="clear" w:color="auto" w:fill="00B0F0"/>
            <w:vAlign w:val="bottom"/>
          </w:tcPr>
          <w:p w:rsidR="005D2A42" w:rsidRDefault="005D2A42">
            <w:pPr>
              <w:spacing w:line="0" w:lineRule="atLeast"/>
              <w:rPr>
                <w:rFonts w:ascii="Times New Roman" w:eastAsia="Times New Roman" w:hAnsi="Times New Roman"/>
                <w:sz w:val="15"/>
              </w:rPr>
            </w:pPr>
          </w:p>
        </w:tc>
        <w:tc>
          <w:tcPr>
            <w:tcW w:w="800" w:type="dxa"/>
            <w:shd w:val="clear" w:color="auto" w:fill="auto"/>
            <w:vAlign w:val="bottom"/>
          </w:tcPr>
          <w:p w:rsidR="005D2A42" w:rsidRDefault="005D2A42">
            <w:pPr>
              <w:spacing w:line="0" w:lineRule="atLeast"/>
              <w:rPr>
                <w:rFonts w:ascii="Times New Roman" w:eastAsia="Times New Roman" w:hAnsi="Times New Roman"/>
                <w:sz w:val="15"/>
              </w:rPr>
            </w:pPr>
          </w:p>
        </w:tc>
        <w:tc>
          <w:tcPr>
            <w:tcW w:w="540" w:type="dxa"/>
            <w:shd w:val="clear" w:color="auto" w:fill="auto"/>
            <w:vAlign w:val="bottom"/>
          </w:tcPr>
          <w:p w:rsidR="005D2A42" w:rsidRDefault="005D2A42">
            <w:pPr>
              <w:spacing w:line="0" w:lineRule="atLeast"/>
              <w:rPr>
                <w:rFonts w:ascii="Times New Roman" w:eastAsia="Times New Roman" w:hAnsi="Times New Roman"/>
                <w:sz w:val="15"/>
              </w:rPr>
            </w:pPr>
          </w:p>
        </w:tc>
      </w:tr>
      <w:tr w:rsidR="005D2A42">
        <w:trPr>
          <w:trHeight w:val="168"/>
        </w:trPr>
        <w:tc>
          <w:tcPr>
            <w:tcW w:w="980" w:type="dxa"/>
            <w:vMerge/>
            <w:shd w:val="clear" w:color="auto" w:fill="auto"/>
            <w:vAlign w:val="bottom"/>
          </w:tcPr>
          <w:p w:rsidR="005D2A42" w:rsidRDefault="005D2A42">
            <w:pPr>
              <w:spacing w:line="0" w:lineRule="atLeast"/>
              <w:rPr>
                <w:rFonts w:ascii="Times New Roman" w:eastAsia="Times New Roman" w:hAnsi="Times New Roman"/>
                <w:sz w:val="14"/>
              </w:rPr>
            </w:pPr>
          </w:p>
        </w:tc>
        <w:tc>
          <w:tcPr>
            <w:tcW w:w="80" w:type="dxa"/>
            <w:shd w:val="clear" w:color="auto" w:fill="auto"/>
            <w:vAlign w:val="bottom"/>
          </w:tcPr>
          <w:p w:rsidR="005D2A42" w:rsidRDefault="005D2A42">
            <w:pPr>
              <w:spacing w:line="0" w:lineRule="atLeast"/>
              <w:rPr>
                <w:rFonts w:ascii="Times New Roman" w:eastAsia="Times New Roman" w:hAnsi="Times New Roman"/>
                <w:sz w:val="14"/>
              </w:rPr>
            </w:pPr>
          </w:p>
        </w:tc>
        <w:tc>
          <w:tcPr>
            <w:tcW w:w="60" w:type="dxa"/>
            <w:shd w:val="clear" w:color="auto" w:fill="auto"/>
            <w:vAlign w:val="bottom"/>
          </w:tcPr>
          <w:p w:rsidR="005D2A42" w:rsidRDefault="005D2A42">
            <w:pPr>
              <w:spacing w:line="0" w:lineRule="atLeast"/>
              <w:rPr>
                <w:rFonts w:ascii="Times New Roman" w:eastAsia="Times New Roman" w:hAnsi="Times New Roman"/>
                <w:sz w:val="14"/>
              </w:rPr>
            </w:pPr>
          </w:p>
        </w:tc>
        <w:tc>
          <w:tcPr>
            <w:tcW w:w="680" w:type="dxa"/>
            <w:shd w:val="clear" w:color="auto" w:fill="auto"/>
            <w:vAlign w:val="bottom"/>
          </w:tcPr>
          <w:p w:rsidR="005D2A42" w:rsidRDefault="005D2A42">
            <w:pPr>
              <w:spacing w:line="0" w:lineRule="atLeast"/>
              <w:rPr>
                <w:rFonts w:ascii="Times New Roman" w:eastAsia="Times New Roman" w:hAnsi="Times New Roman"/>
                <w:sz w:val="14"/>
              </w:rPr>
            </w:pPr>
          </w:p>
        </w:tc>
        <w:tc>
          <w:tcPr>
            <w:tcW w:w="80" w:type="dxa"/>
            <w:shd w:val="clear" w:color="auto" w:fill="auto"/>
            <w:vAlign w:val="bottom"/>
          </w:tcPr>
          <w:p w:rsidR="005D2A42" w:rsidRDefault="005D2A42">
            <w:pPr>
              <w:spacing w:line="0" w:lineRule="atLeast"/>
              <w:rPr>
                <w:rFonts w:ascii="Times New Roman" w:eastAsia="Times New Roman" w:hAnsi="Times New Roman"/>
                <w:sz w:val="14"/>
              </w:rPr>
            </w:pPr>
          </w:p>
        </w:tc>
        <w:tc>
          <w:tcPr>
            <w:tcW w:w="60" w:type="dxa"/>
            <w:shd w:val="clear" w:color="auto" w:fill="auto"/>
            <w:vAlign w:val="bottom"/>
          </w:tcPr>
          <w:p w:rsidR="005D2A42" w:rsidRDefault="005D2A42">
            <w:pPr>
              <w:spacing w:line="0" w:lineRule="atLeast"/>
              <w:rPr>
                <w:rFonts w:ascii="Times New Roman" w:eastAsia="Times New Roman" w:hAnsi="Times New Roman"/>
                <w:sz w:val="14"/>
              </w:rPr>
            </w:pPr>
          </w:p>
        </w:tc>
        <w:tc>
          <w:tcPr>
            <w:tcW w:w="480" w:type="dxa"/>
            <w:shd w:val="clear" w:color="auto" w:fill="auto"/>
            <w:vAlign w:val="bottom"/>
          </w:tcPr>
          <w:p w:rsidR="005D2A42" w:rsidRDefault="005D2A42">
            <w:pPr>
              <w:spacing w:line="0" w:lineRule="atLeast"/>
              <w:rPr>
                <w:rFonts w:ascii="Times New Roman" w:eastAsia="Times New Roman" w:hAnsi="Times New Roman"/>
                <w:sz w:val="14"/>
              </w:rPr>
            </w:pPr>
          </w:p>
        </w:tc>
        <w:tc>
          <w:tcPr>
            <w:tcW w:w="20" w:type="dxa"/>
            <w:shd w:val="clear" w:color="auto" w:fill="auto"/>
            <w:vAlign w:val="bottom"/>
          </w:tcPr>
          <w:p w:rsidR="005D2A42" w:rsidRDefault="005D2A42">
            <w:pPr>
              <w:spacing w:line="0" w:lineRule="atLeast"/>
              <w:rPr>
                <w:rFonts w:ascii="Times New Roman" w:eastAsia="Times New Roman" w:hAnsi="Times New Roman"/>
                <w:sz w:val="14"/>
              </w:rPr>
            </w:pPr>
          </w:p>
        </w:tc>
        <w:tc>
          <w:tcPr>
            <w:tcW w:w="80" w:type="dxa"/>
            <w:shd w:val="clear" w:color="auto" w:fill="auto"/>
            <w:vAlign w:val="bottom"/>
          </w:tcPr>
          <w:p w:rsidR="005D2A42" w:rsidRDefault="005D2A42">
            <w:pPr>
              <w:spacing w:line="0" w:lineRule="atLeast"/>
              <w:rPr>
                <w:rFonts w:ascii="Times New Roman" w:eastAsia="Times New Roman" w:hAnsi="Times New Roman"/>
                <w:sz w:val="14"/>
              </w:rPr>
            </w:pPr>
          </w:p>
        </w:tc>
        <w:tc>
          <w:tcPr>
            <w:tcW w:w="140" w:type="dxa"/>
            <w:shd w:val="clear" w:color="auto" w:fill="auto"/>
            <w:vAlign w:val="bottom"/>
          </w:tcPr>
          <w:p w:rsidR="005D2A42" w:rsidRDefault="005D2A42">
            <w:pPr>
              <w:spacing w:line="0" w:lineRule="atLeast"/>
              <w:rPr>
                <w:rFonts w:ascii="Times New Roman" w:eastAsia="Times New Roman" w:hAnsi="Times New Roman"/>
                <w:sz w:val="14"/>
              </w:rPr>
            </w:pPr>
          </w:p>
        </w:tc>
        <w:tc>
          <w:tcPr>
            <w:tcW w:w="80" w:type="dxa"/>
            <w:shd w:val="clear" w:color="auto" w:fill="auto"/>
            <w:vAlign w:val="bottom"/>
          </w:tcPr>
          <w:p w:rsidR="005D2A42" w:rsidRDefault="005D2A42">
            <w:pPr>
              <w:spacing w:line="0" w:lineRule="atLeast"/>
              <w:rPr>
                <w:rFonts w:ascii="Times New Roman" w:eastAsia="Times New Roman" w:hAnsi="Times New Roman"/>
                <w:sz w:val="14"/>
              </w:rPr>
            </w:pPr>
          </w:p>
        </w:tc>
        <w:tc>
          <w:tcPr>
            <w:tcW w:w="820" w:type="dxa"/>
            <w:shd w:val="clear" w:color="auto" w:fill="auto"/>
            <w:vAlign w:val="bottom"/>
          </w:tcPr>
          <w:p w:rsidR="005D2A42" w:rsidRDefault="005D2A42">
            <w:pPr>
              <w:spacing w:line="0" w:lineRule="atLeast"/>
              <w:rPr>
                <w:rFonts w:ascii="Times New Roman" w:eastAsia="Times New Roman" w:hAnsi="Times New Roman"/>
                <w:sz w:val="14"/>
              </w:rPr>
            </w:pPr>
          </w:p>
        </w:tc>
        <w:tc>
          <w:tcPr>
            <w:tcW w:w="560" w:type="dxa"/>
            <w:shd w:val="clear" w:color="auto" w:fill="auto"/>
            <w:vAlign w:val="bottom"/>
          </w:tcPr>
          <w:p w:rsidR="005D2A42" w:rsidRDefault="005D2A42">
            <w:pPr>
              <w:spacing w:line="0" w:lineRule="atLeast"/>
              <w:rPr>
                <w:rFonts w:ascii="Times New Roman" w:eastAsia="Times New Roman" w:hAnsi="Times New Roman"/>
                <w:sz w:val="14"/>
              </w:rPr>
            </w:pPr>
          </w:p>
        </w:tc>
        <w:tc>
          <w:tcPr>
            <w:tcW w:w="160" w:type="dxa"/>
            <w:shd w:val="clear" w:color="auto" w:fill="auto"/>
            <w:vAlign w:val="bottom"/>
          </w:tcPr>
          <w:p w:rsidR="005D2A42" w:rsidRDefault="005D2A42">
            <w:pPr>
              <w:spacing w:line="0" w:lineRule="atLeast"/>
              <w:rPr>
                <w:rFonts w:ascii="Times New Roman" w:eastAsia="Times New Roman" w:hAnsi="Times New Roman"/>
                <w:sz w:val="14"/>
              </w:rPr>
            </w:pPr>
          </w:p>
        </w:tc>
        <w:tc>
          <w:tcPr>
            <w:tcW w:w="80" w:type="dxa"/>
            <w:shd w:val="clear" w:color="auto" w:fill="auto"/>
            <w:vAlign w:val="bottom"/>
          </w:tcPr>
          <w:p w:rsidR="005D2A42" w:rsidRDefault="005D2A42">
            <w:pPr>
              <w:spacing w:line="0" w:lineRule="atLeast"/>
              <w:rPr>
                <w:rFonts w:ascii="Times New Roman" w:eastAsia="Times New Roman" w:hAnsi="Times New Roman"/>
                <w:sz w:val="14"/>
              </w:rPr>
            </w:pPr>
          </w:p>
        </w:tc>
        <w:tc>
          <w:tcPr>
            <w:tcW w:w="40" w:type="dxa"/>
            <w:shd w:val="clear" w:color="auto" w:fill="auto"/>
            <w:vAlign w:val="bottom"/>
          </w:tcPr>
          <w:p w:rsidR="005D2A42" w:rsidRDefault="005D2A42">
            <w:pPr>
              <w:spacing w:line="0" w:lineRule="atLeast"/>
              <w:rPr>
                <w:rFonts w:ascii="Times New Roman" w:eastAsia="Times New Roman" w:hAnsi="Times New Roman"/>
                <w:sz w:val="14"/>
              </w:rPr>
            </w:pPr>
          </w:p>
        </w:tc>
        <w:tc>
          <w:tcPr>
            <w:tcW w:w="700" w:type="dxa"/>
            <w:tcBorders>
              <w:right w:val="single" w:sz="8" w:space="0" w:color="00C459"/>
            </w:tcBorders>
            <w:shd w:val="clear" w:color="auto" w:fill="auto"/>
            <w:vAlign w:val="bottom"/>
          </w:tcPr>
          <w:p w:rsidR="005D2A42" w:rsidRDefault="005D2A42">
            <w:pPr>
              <w:spacing w:line="0" w:lineRule="atLeast"/>
              <w:rPr>
                <w:rFonts w:ascii="Times New Roman" w:eastAsia="Times New Roman" w:hAnsi="Times New Roman"/>
                <w:sz w:val="14"/>
              </w:rPr>
            </w:pPr>
          </w:p>
        </w:tc>
        <w:tc>
          <w:tcPr>
            <w:tcW w:w="800" w:type="dxa"/>
            <w:tcBorders>
              <w:left w:val="single" w:sz="8" w:space="0" w:color="00C459"/>
            </w:tcBorders>
            <w:shd w:val="clear" w:color="auto" w:fill="auto"/>
            <w:vAlign w:val="bottom"/>
          </w:tcPr>
          <w:p w:rsidR="005D2A42" w:rsidRDefault="005D2A42">
            <w:pPr>
              <w:spacing w:line="0" w:lineRule="atLeast"/>
              <w:rPr>
                <w:rFonts w:ascii="Times New Roman" w:eastAsia="Times New Roman" w:hAnsi="Times New Roman"/>
                <w:sz w:val="14"/>
              </w:rPr>
            </w:pPr>
          </w:p>
        </w:tc>
        <w:tc>
          <w:tcPr>
            <w:tcW w:w="80" w:type="dxa"/>
            <w:shd w:val="clear" w:color="auto" w:fill="auto"/>
            <w:vAlign w:val="bottom"/>
          </w:tcPr>
          <w:p w:rsidR="005D2A42" w:rsidRDefault="005D2A42">
            <w:pPr>
              <w:spacing w:line="0" w:lineRule="atLeast"/>
              <w:rPr>
                <w:rFonts w:ascii="Times New Roman" w:eastAsia="Times New Roman" w:hAnsi="Times New Roman"/>
                <w:sz w:val="14"/>
              </w:rPr>
            </w:pPr>
          </w:p>
        </w:tc>
        <w:tc>
          <w:tcPr>
            <w:tcW w:w="260" w:type="dxa"/>
            <w:shd w:val="clear" w:color="auto" w:fill="auto"/>
            <w:vAlign w:val="bottom"/>
          </w:tcPr>
          <w:p w:rsidR="005D2A42" w:rsidRDefault="005D2A42">
            <w:pPr>
              <w:spacing w:line="0" w:lineRule="atLeast"/>
              <w:rPr>
                <w:rFonts w:ascii="Times New Roman" w:eastAsia="Times New Roman" w:hAnsi="Times New Roman"/>
                <w:sz w:val="14"/>
              </w:rPr>
            </w:pPr>
          </w:p>
        </w:tc>
        <w:tc>
          <w:tcPr>
            <w:tcW w:w="400" w:type="dxa"/>
            <w:shd w:val="clear" w:color="auto" w:fill="auto"/>
            <w:vAlign w:val="bottom"/>
          </w:tcPr>
          <w:p w:rsidR="005D2A42" w:rsidRDefault="005D2A42">
            <w:pPr>
              <w:spacing w:line="0" w:lineRule="atLeast"/>
              <w:rPr>
                <w:rFonts w:ascii="Times New Roman" w:eastAsia="Times New Roman" w:hAnsi="Times New Roman"/>
                <w:sz w:val="14"/>
              </w:rPr>
            </w:pPr>
          </w:p>
        </w:tc>
        <w:tc>
          <w:tcPr>
            <w:tcW w:w="140" w:type="dxa"/>
            <w:shd w:val="clear" w:color="auto" w:fill="auto"/>
            <w:vAlign w:val="bottom"/>
          </w:tcPr>
          <w:p w:rsidR="005D2A42" w:rsidRDefault="005D2A42">
            <w:pPr>
              <w:spacing w:line="0" w:lineRule="atLeast"/>
              <w:rPr>
                <w:rFonts w:ascii="Times New Roman" w:eastAsia="Times New Roman" w:hAnsi="Times New Roman"/>
                <w:sz w:val="14"/>
              </w:rPr>
            </w:pPr>
          </w:p>
        </w:tc>
        <w:tc>
          <w:tcPr>
            <w:tcW w:w="740" w:type="dxa"/>
            <w:shd w:val="clear" w:color="auto" w:fill="auto"/>
            <w:vAlign w:val="bottom"/>
          </w:tcPr>
          <w:p w:rsidR="005D2A42" w:rsidRDefault="005D2A42">
            <w:pPr>
              <w:spacing w:line="0" w:lineRule="atLeast"/>
              <w:rPr>
                <w:rFonts w:ascii="Times New Roman" w:eastAsia="Times New Roman" w:hAnsi="Times New Roman"/>
                <w:sz w:val="14"/>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4"/>
              </w:rPr>
            </w:pPr>
          </w:p>
        </w:tc>
        <w:tc>
          <w:tcPr>
            <w:tcW w:w="800" w:type="dxa"/>
            <w:tcBorders>
              <w:right w:val="single" w:sz="8" w:space="0" w:color="00C459"/>
            </w:tcBorders>
            <w:shd w:val="clear" w:color="auto" w:fill="auto"/>
            <w:vAlign w:val="bottom"/>
          </w:tcPr>
          <w:p w:rsidR="005D2A42" w:rsidRDefault="005D2A42">
            <w:pPr>
              <w:spacing w:line="0" w:lineRule="atLeast"/>
              <w:rPr>
                <w:rFonts w:ascii="Times New Roman" w:eastAsia="Times New Roman" w:hAnsi="Times New Roman"/>
                <w:sz w:val="14"/>
              </w:rPr>
            </w:pPr>
          </w:p>
        </w:tc>
        <w:tc>
          <w:tcPr>
            <w:tcW w:w="540" w:type="dxa"/>
            <w:shd w:val="clear" w:color="auto" w:fill="auto"/>
            <w:vAlign w:val="bottom"/>
          </w:tcPr>
          <w:p w:rsidR="005D2A42" w:rsidRDefault="005D2A42">
            <w:pPr>
              <w:spacing w:line="0" w:lineRule="atLeast"/>
              <w:rPr>
                <w:rFonts w:ascii="Times New Roman" w:eastAsia="Times New Roman" w:hAnsi="Times New Roman"/>
                <w:sz w:val="14"/>
              </w:rPr>
            </w:pPr>
          </w:p>
        </w:tc>
      </w:tr>
      <w:tr w:rsidR="005D2A42">
        <w:trPr>
          <w:trHeight w:val="134"/>
        </w:trPr>
        <w:tc>
          <w:tcPr>
            <w:tcW w:w="98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80" w:type="dxa"/>
            <w:tcBorders>
              <w:bottom w:val="single" w:sz="8" w:space="0" w:color="D1E3F3"/>
            </w:tcBorders>
            <w:shd w:val="clear" w:color="auto" w:fill="auto"/>
            <w:vAlign w:val="bottom"/>
          </w:tcPr>
          <w:p w:rsidR="005D2A42" w:rsidRDefault="005D2A42">
            <w:pPr>
              <w:spacing w:line="0" w:lineRule="atLeast"/>
              <w:rPr>
                <w:rFonts w:ascii="Times New Roman" w:eastAsia="Times New Roman" w:hAnsi="Times New Roman"/>
                <w:sz w:val="11"/>
              </w:rPr>
            </w:pPr>
          </w:p>
        </w:tc>
        <w:tc>
          <w:tcPr>
            <w:tcW w:w="60" w:type="dxa"/>
            <w:tcBorders>
              <w:bottom w:val="single" w:sz="8" w:space="0" w:color="D1E3F3"/>
            </w:tcBorders>
            <w:shd w:val="clear" w:color="auto" w:fill="auto"/>
            <w:vAlign w:val="bottom"/>
          </w:tcPr>
          <w:p w:rsidR="005D2A42" w:rsidRDefault="005D2A42">
            <w:pPr>
              <w:spacing w:line="0" w:lineRule="atLeast"/>
              <w:rPr>
                <w:rFonts w:ascii="Times New Roman" w:eastAsia="Times New Roman" w:hAnsi="Times New Roman"/>
                <w:sz w:val="11"/>
              </w:rPr>
            </w:pPr>
          </w:p>
        </w:tc>
        <w:tc>
          <w:tcPr>
            <w:tcW w:w="680" w:type="dxa"/>
            <w:shd w:val="clear" w:color="auto" w:fill="auto"/>
            <w:vAlign w:val="bottom"/>
          </w:tcPr>
          <w:p w:rsidR="005D2A42" w:rsidRDefault="005D2A42">
            <w:pPr>
              <w:spacing w:line="0" w:lineRule="atLeast"/>
              <w:rPr>
                <w:rFonts w:ascii="Times New Roman" w:eastAsia="Times New Roman" w:hAnsi="Times New Roman"/>
                <w:sz w:val="11"/>
              </w:rPr>
            </w:pPr>
          </w:p>
        </w:tc>
        <w:tc>
          <w:tcPr>
            <w:tcW w:w="80" w:type="dxa"/>
            <w:shd w:val="clear" w:color="auto" w:fill="auto"/>
            <w:vAlign w:val="bottom"/>
          </w:tcPr>
          <w:p w:rsidR="005D2A42" w:rsidRDefault="005D2A42">
            <w:pPr>
              <w:spacing w:line="0" w:lineRule="atLeast"/>
              <w:rPr>
                <w:rFonts w:ascii="Times New Roman" w:eastAsia="Times New Roman" w:hAnsi="Times New Roman"/>
                <w:sz w:val="11"/>
              </w:rPr>
            </w:pPr>
          </w:p>
        </w:tc>
        <w:tc>
          <w:tcPr>
            <w:tcW w:w="60" w:type="dxa"/>
            <w:shd w:val="clear" w:color="auto" w:fill="auto"/>
            <w:vAlign w:val="bottom"/>
          </w:tcPr>
          <w:p w:rsidR="005D2A42" w:rsidRDefault="005D2A42">
            <w:pPr>
              <w:spacing w:line="0" w:lineRule="atLeast"/>
              <w:rPr>
                <w:rFonts w:ascii="Times New Roman" w:eastAsia="Times New Roman" w:hAnsi="Times New Roman"/>
                <w:sz w:val="11"/>
              </w:rPr>
            </w:pPr>
          </w:p>
        </w:tc>
        <w:tc>
          <w:tcPr>
            <w:tcW w:w="480" w:type="dxa"/>
            <w:shd w:val="clear" w:color="auto" w:fill="auto"/>
            <w:vAlign w:val="bottom"/>
          </w:tcPr>
          <w:p w:rsidR="005D2A42" w:rsidRDefault="005D2A42">
            <w:pPr>
              <w:spacing w:line="0" w:lineRule="atLeast"/>
              <w:rPr>
                <w:rFonts w:ascii="Times New Roman" w:eastAsia="Times New Roman" w:hAnsi="Times New Roman"/>
                <w:sz w:val="11"/>
              </w:rPr>
            </w:pPr>
          </w:p>
        </w:tc>
        <w:tc>
          <w:tcPr>
            <w:tcW w:w="20" w:type="dxa"/>
            <w:shd w:val="clear" w:color="auto" w:fill="auto"/>
            <w:vAlign w:val="bottom"/>
          </w:tcPr>
          <w:p w:rsidR="005D2A42" w:rsidRDefault="005D2A42">
            <w:pPr>
              <w:spacing w:line="0" w:lineRule="atLeast"/>
              <w:rPr>
                <w:rFonts w:ascii="Times New Roman" w:eastAsia="Times New Roman" w:hAnsi="Times New Roman"/>
                <w:sz w:val="11"/>
              </w:rPr>
            </w:pPr>
          </w:p>
        </w:tc>
        <w:tc>
          <w:tcPr>
            <w:tcW w:w="80" w:type="dxa"/>
            <w:shd w:val="clear" w:color="auto" w:fill="auto"/>
            <w:vAlign w:val="bottom"/>
          </w:tcPr>
          <w:p w:rsidR="005D2A42" w:rsidRDefault="005D2A42">
            <w:pPr>
              <w:spacing w:line="0" w:lineRule="atLeast"/>
              <w:rPr>
                <w:rFonts w:ascii="Times New Roman" w:eastAsia="Times New Roman" w:hAnsi="Times New Roman"/>
                <w:sz w:val="11"/>
              </w:rPr>
            </w:pPr>
          </w:p>
        </w:tc>
        <w:tc>
          <w:tcPr>
            <w:tcW w:w="140" w:type="dxa"/>
            <w:shd w:val="clear" w:color="auto" w:fill="auto"/>
            <w:vAlign w:val="bottom"/>
          </w:tcPr>
          <w:p w:rsidR="005D2A42" w:rsidRDefault="005D2A42">
            <w:pPr>
              <w:spacing w:line="0" w:lineRule="atLeast"/>
              <w:rPr>
                <w:rFonts w:ascii="Times New Roman" w:eastAsia="Times New Roman" w:hAnsi="Times New Roman"/>
                <w:sz w:val="11"/>
              </w:rPr>
            </w:pPr>
          </w:p>
        </w:tc>
        <w:tc>
          <w:tcPr>
            <w:tcW w:w="80" w:type="dxa"/>
            <w:shd w:val="clear" w:color="auto" w:fill="auto"/>
            <w:vAlign w:val="bottom"/>
          </w:tcPr>
          <w:p w:rsidR="005D2A42" w:rsidRDefault="005D2A42">
            <w:pPr>
              <w:spacing w:line="0" w:lineRule="atLeast"/>
              <w:rPr>
                <w:rFonts w:ascii="Times New Roman" w:eastAsia="Times New Roman" w:hAnsi="Times New Roman"/>
                <w:sz w:val="11"/>
              </w:rPr>
            </w:pPr>
          </w:p>
        </w:tc>
        <w:tc>
          <w:tcPr>
            <w:tcW w:w="820" w:type="dxa"/>
            <w:shd w:val="clear" w:color="auto" w:fill="auto"/>
            <w:vAlign w:val="bottom"/>
          </w:tcPr>
          <w:p w:rsidR="005D2A42" w:rsidRDefault="005D2A42">
            <w:pPr>
              <w:spacing w:line="0" w:lineRule="atLeast"/>
              <w:rPr>
                <w:rFonts w:ascii="Times New Roman" w:eastAsia="Times New Roman" w:hAnsi="Times New Roman"/>
                <w:sz w:val="11"/>
              </w:rPr>
            </w:pPr>
          </w:p>
        </w:tc>
        <w:tc>
          <w:tcPr>
            <w:tcW w:w="560" w:type="dxa"/>
            <w:shd w:val="clear" w:color="auto" w:fill="auto"/>
            <w:vAlign w:val="bottom"/>
          </w:tcPr>
          <w:p w:rsidR="005D2A42" w:rsidRDefault="005D2A42">
            <w:pPr>
              <w:spacing w:line="0" w:lineRule="atLeast"/>
              <w:rPr>
                <w:rFonts w:ascii="Times New Roman" w:eastAsia="Times New Roman" w:hAnsi="Times New Roman"/>
                <w:sz w:val="11"/>
              </w:rPr>
            </w:pPr>
          </w:p>
        </w:tc>
        <w:tc>
          <w:tcPr>
            <w:tcW w:w="160" w:type="dxa"/>
            <w:tcBorders>
              <w:right w:val="single" w:sz="8" w:space="0" w:color="00B0F0"/>
            </w:tcBorders>
            <w:shd w:val="clear" w:color="auto" w:fill="auto"/>
            <w:vAlign w:val="bottom"/>
          </w:tcPr>
          <w:p w:rsidR="005D2A42" w:rsidRDefault="005D2A42">
            <w:pPr>
              <w:spacing w:line="0" w:lineRule="atLeast"/>
              <w:rPr>
                <w:rFonts w:ascii="Times New Roman" w:eastAsia="Times New Roman" w:hAnsi="Times New Roman"/>
                <w:sz w:val="11"/>
              </w:rPr>
            </w:pPr>
          </w:p>
        </w:tc>
        <w:tc>
          <w:tcPr>
            <w:tcW w:w="80" w:type="dxa"/>
            <w:tcBorders>
              <w:left w:val="single" w:sz="8" w:space="0" w:color="00B0F0"/>
              <w:bottom w:val="single" w:sz="8" w:space="0" w:color="00B0F0"/>
            </w:tcBorders>
            <w:shd w:val="clear" w:color="auto" w:fill="00B0F0"/>
            <w:vAlign w:val="bottom"/>
          </w:tcPr>
          <w:p w:rsidR="005D2A42" w:rsidRDefault="005D2A42">
            <w:pPr>
              <w:spacing w:line="0" w:lineRule="atLeast"/>
              <w:rPr>
                <w:rFonts w:ascii="Times New Roman" w:eastAsia="Times New Roman" w:hAnsi="Times New Roman"/>
                <w:sz w:val="11"/>
              </w:rPr>
            </w:pPr>
          </w:p>
        </w:tc>
        <w:tc>
          <w:tcPr>
            <w:tcW w:w="40" w:type="dxa"/>
            <w:shd w:val="clear" w:color="auto" w:fill="auto"/>
            <w:vAlign w:val="bottom"/>
          </w:tcPr>
          <w:p w:rsidR="005D2A42" w:rsidRDefault="005D2A42">
            <w:pPr>
              <w:spacing w:line="0" w:lineRule="atLeast"/>
              <w:rPr>
                <w:rFonts w:ascii="Times New Roman" w:eastAsia="Times New Roman" w:hAnsi="Times New Roman"/>
                <w:sz w:val="11"/>
              </w:rPr>
            </w:pPr>
          </w:p>
        </w:tc>
        <w:tc>
          <w:tcPr>
            <w:tcW w:w="7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1"/>
              </w:rPr>
            </w:pPr>
          </w:p>
        </w:tc>
        <w:tc>
          <w:tcPr>
            <w:tcW w:w="800" w:type="dxa"/>
            <w:shd w:val="clear" w:color="auto" w:fill="auto"/>
            <w:vAlign w:val="bottom"/>
          </w:tcPr>
          <w:p w:rsidR="005D2A42" w:rsidRDefault="005D2A42">
            <w:pPr>
              <w:spacing w:line="0" w:lineRule="atLeast"/>
              <w:rPr>
                <w:rFonts w:ascii="Times New Roman" w:eastAsia="Times New Roman" w:hAnsi="Times New Roman"/>
                <w:sz w:val="11"/>
              </w:rPr>
            </w:pPr>
          </w:p>
        </w:tc>
        <w:tc>
          <w:tcPr>
            <w:tcW w:w="80" w:type="dxa"/>
            <w:shd w:val="clear" w:color="auto" w:fill="auto"/>
            <w:vAlign w:val="bottom"/>
          </w:tcPr>
          <w:p w:rsidR="005D2A42" w:rsidRDefault="005D2A42">
            <w:pPr>
              <w:spacing w:line="0" w:lineRule="atLeast"/>
              <w:rPr>
                <w:rFonts w:ascii="Times New Roman" w:eastAsia="Times New Roman" w:hAnsi="Times New Roman"/>
                <w:sz w:val="11"/>
              </w:rPr>
            </w:pPr>
          </w:p>
        </w:tc>
        <w:tc>
          <w:tcPr>
            <w:tcW w:w="260" w:type="dxa"/>
            <w:shd w:val="clear" w:color="auto" w:fill="auto"/>
            <w:vAlign w:val="bottom"/>
          </w:tcPr>
          <w:p w:rsidR="005D2A42" w:rsidRDefault="005D2A42">
            <w:pPr>
              <w:spacing w:line="0" w:lineRule="atLeast"/>
              <w:rPr>
                <w:rFonts w:ascii="Times New Roman" w:eastAsia="Times New Roman" w:hAnsi="Times New Roman"/>
                <w:sz w:val="11"/>
              </w:rPr>
            </w:pPr>
          </w:p>
        </w:tc>
        <w:tc>
          <w:tcPr>
            <w:tcW w:w="400" w:type="dxa"/>
            <w:shd w:val="clear" w:color="auto" w:fill="auto"/>
            <w:vAlign w:val="bottom"/>
          </w:tcPr>
          <w:p w:rsidR="005D2A42" w:rsidRDefault="005D2A42">
            <w:pPr>
              <w:spacing w:line="0" w:lineRule="atLeast"/>
              <w:rPr>
                <w:rFonts w:ascii="Times New Roman" w:eastAsia="Times New Roman" w:hAnsi="Times New Roman"/>
                <w:sz w:val="11"/>
              </w:rPr>
            </w:pPr>
          </w:p>
        </w:tc>
        <w:tc>
          <w:tcPr>
            <w:tcW w:w="140" w:type="dxa"/>
            <w:shd w:val="clear" w:color="auto" w:fill="auto"/>
            <w:vAlign w:val="bottom"/>
          </w:tcPr>
          <w:p w:rsidR="005D2A42" w:rsidRDefault="005D2A42">
            <w:pPr>
              <w:spacing w:line="0" w:lineRule="atLeast"/>
              <w:rPr>
                <w:rFonts w:ascii="Times New Roman" w:eastAsia="Times New Roman" w:hAnsi="Times New Roman"/>
                <w:sz w:val="11"/>
              </w:rPr>
            </w:pPr>
          </w:p>
        </w:tc>
        <w:tc>
          <w:tcPr>
            <w:tcW w:w="740" w:type="dxa"/>
            <w:shd w:val="clear" w:color="auto" w:fill="auto"/>
            <w:vAlign w:val="bottom"/>
          </w:tcPr>
          <w:p w:rsidR="005D2A42" w:rsidRDefault="005D2A42">
            <w:pPr>
              <w:spacing w:line="0" w:lineRule="atLeast"/>
              <w:rPr>
                <w:rFonts w:ascii="Times New Roman" w:eastAsia="Times New Roman" w:hAnsi="Times New Roman"/>
                <w:sz w:val="11"/>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1"/>
              </w:rPr>
            </w:pPr>
          </w:p>
        </w:tc>
        <w:tc>
          <w:tcPr>
            <w:tcW w:w="8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1"/>
              </w:rPr>
            </w:pPr>
          </w:p>
        </w:tc>
        <w:tc>
          <w:tcPr>
            <w:tcW w:w="540" w:type="dxa"/>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292"/>
        </w:trPr>
        <w:tc>
          <w:tcPr>
            <w:tcW w:w="98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tcBorders>
              <w:bottom w:val="single" w:sz="8" w:space="0" w:color="D1E3F3"/>
              <w:right w:val="single" w:sz="8" w:space="0" w:color="D1E3F3"/>
            </w:tcBorders>
            <w:shd w:val="clear" w:color="auto" w:fill="D1E3F3"/>
            <w:vAlign w:val="bottom"/>
          </w:tcPr>
          <w:p w:rsidR="005D2A42" w:rsidRDefault="005D2A42">
            <w:pPr>
              <w:spacing w:line="0" w:lineRule="atLeast"/>
              <w:rPr>
                <w:rFonts w:ascii="Times New Roman" w:eastAsia="Times New Roman" w:hAnsi="Times New Roman"/>
                <w:sz w:val="24"/>
              </w:rPr>
            </w:pPr>
          </w:p>
        </w:tc>
        <w:tc>
          <w:tcPr>
            <w:tcW w:w="60" w:type="dxa"/>
            <w:tcBorders>
              <w:bottom w:val="single" w:sz="8" w:space="0" w:color="D1E3F3"/>
            </w:tcBorders>
            <w:shd w:val="clear" w:color="auto" w:fill="D1E3F3"/>
            <w:vAlign w:val="bottom"/>
          </w:tcPr>
          <w:p w:rsidR="005D2A42" w:rsidRDefault="005D2A42">
            <w:pPr>
              <w:spacing w:line="0" w:lineRule="atLeast"/>
              <w:rPr>
                <w:rFonts w:ascii="Times New Roman" w:eastAsia="Times New Roman" w:hAnsi="Times New Roman"/>
                <w:sz w:val="24"/>
              </w:rPr>
            </w:pPr>
          </w:p>
        </w:tc>
        <w:tc>
          <w:tcPr>
            <w:tcW w:w="680" w:type="dxa"/>
            <w:tcBorders>
              <w:left w:val="single" w:sz="8" w:space="0" w:color="D1E3F3"/>
            </w:tcBorders>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48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820" w:type="dxa"/>
            <w:shd w:val="clear" w:color="auto" w:fill="auto"/>
            <w:vAlign w:val="bottom"/>
          </w:tcPr>
          <w:p w:rsidR="005D2A42" w:rsidRDefault="005D2A42">
            <w:pPr>
              <w:spacing w:line="0" w:lineRule="atLeast"/>
              <w:rPr>
                <w:rFonts w:ascii="Times New Roman" w:eastAsia="Times New Roman" w:hAnsi="Times New Roman"/>
                <w:sz w:val="24"/>
              </w:rPr>
            </w:pPr>
          </w:p>
        </w:tc>
        <w:tc>
          <w:tcPr>
            <w:tcW w:w="560" w:type="dxa"/>
            <w:shd w:val="clear" w:color="auto" w:fill="auto"/>
            <w:vAlign w:val="bottom"/>
          </w:tcPr>
          <w:p w:rsidR="005D2A42" w:rsidRDefault="005D2A42">
            <w:pPr>
              <w:spacing w:line="0" w:lineRule="atLeast"/>
              <w:rPr>
                <w:rFonts w:ascii="Times New Roman" w:eastAsia="Times New Roman" w:hAnsi="Times New Roman"/>
                <w:sz w:val="24"/>
              </w:rPr>
            </w:pPr>
          </w:p>
        </w:tc>
        <w:tc>
          <w:tcPr>
            <w:tcW w:w="16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40" w:type="dxa"/>
            <w:shd w:val="clear" w:color="auto" w:fill="auto"/>
            <w:vAlign w:val="bottom"/>
          </w:tcPr>
          <w:p w:rsidR="005D2A42" w:rsidRDefault="005D2A42">
            <w:pPr>
              <w:spacing w:line="0" w:lineRule="atLeast"/>
              <w:rPr>
                <w:rFonts w:ascii="Times New Roman" w:eastAsia="Times New Roman" w:hAnsi="Times New Roman"/>
                <w:sz w:val="24"/>
              </w:rPr>
            </w:pPr>
          </w:p>
        </w:tc>
        <w:tc>
          <w:tcPr>
            <w:tcW w:w="7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260" w:type="dxa"/>
            <w:shd w:val="clear" w:color="auto" w:fill="auto"/>
            <w:vAlign w:val="bottom"/>
          </w:tcPr>
          <w:p w:rsidR="005D2A42" w:rsidRDefault="005D2A42">
            <w:pPr>
              <w:spacing w:line="0" w:lineRule="atLeast"/>
              <w:rPr>
                <w:rFonts w:ascii="Times New Roman" w:eastAsia="Times New Roman" w:hAnsi="Times New Roman"/>
                <w:sz w:val="24"/>
              </w:rPr>
            </w:pPr>
          </w:p>
        </w:tc>
        <w:tc>
          <w:tcPr>
            <w:tcW w:w="40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74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54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21"/>
        </w:trPr>
        <w:tc>
          <w:tcPr>
            <w:tcW w:w="980" w:type="dxa"/>
            <w:vMerge w:val="restart"/>
            <w:shd w:val="clear" w:color="auto" w:fill="auto"/>
            <w:vAlign w:val="bottom"/>
          </w:tcPr>
          <w:p w:rsidR="005D2A42" w:rsidRDefault="00B5397D">
            <w:pPr>
              <w:spacing w:line="0" w:lineRule="atLeast"/>
              <w:ind w:left="120"/>
              <w:rPr>
                <w:rFonts w:ascii="Gill Sans MT" w:eastAsia="Gill Sans MT" w:hAnsi="Gill Sans MT"/>
                <w:sz w:val="22"/>
              </w:rPr>
            </w:pPr>
            <w:r>
              <w:rPr>
                <w:rFonts w:ascii="Gill Sans MT" w:eastAsia="Gill Sans MT" w:hAnsi="Gill Sans MT"/>
                <w:sz w:val="22"/>
              </w:rPr>
              <w:t>500</w:t>
            </w:r>
          </w:p>
        </w:tc>
        <w:tc>
          <w:tcPr>
            <w:tcW w:w="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shd w:val="clear" w:color="auto" w:fill="auto"/>
            <w:vAlign w:val="bottom"/>
          </w:tcPr>
          <w:p w:rsidR="005D2A42" w:rsidRDefault="005D2A42">
            <w:pPr>
              <w:spacing w:line="0" w:lineRule="atLeast"/>
              <w:rPr>
                <w:rFonts w:ascii="Times New Roman" w:eastAsia="Times New Roman" w:hAnsi="Times New Roman"/>
                <w:sz w:val="10"/>
              </w:rPr>
            </w:pPr>
          </w:p>
        </w:tc>
        <w:tc>
          <w:tcPr>
            <w:tcW w:w="68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tcBorders>
              <w:top w:val="single" w:sz="8" w:space="0" w:color="B0DD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tcBorders>
              <w:top w:val="single" w:sz="8" w:space="0" w:color="B0DD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48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14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820" w:type="dxa"/>
            <w:shd w:val="clear" w:color="auto" w:fill="auto"/>
            <w:vAlign w:val="bottom"/>
          </w:tcPr>
          <w:p w:rsidR="005D2A42" w:rsidRDefault="005D2A42">
            <w:pPr>
              <w:spacing w:line="0" w:lineRule="atLeast"/>
              <w:rPr>
                <w:rFonts w:ascii="Times New Roman" w:eastAsia="Times New Roman" w:hAnsi="Times New Roman"/>
                <w:sz w:val="10"/>
              </w:rPr>
            </w:pPr>
          </w:p>
        </w:tc>
        <w:tc>
          <w:tcPr>
            <w:tcW w:w="560" w:type="dxa"/>
            <w:shd w:val="clear" w:color="auto" w:fill="auto"/>
            <w:vAlign w:val="bottom"/>
          </w:tcPr>
          <w:p w:rsidR="005D2A42" w:rsidRDefault="005D2A42">
            <w:pPr>
              <w:spacing w:line="0" w:lineRule="atLeast"/>
              <w:rPr>
                <w:rFonts w:ascii="Times New Roman" w:eastAsia="Times New Roman" w:hAnsi="Times New Roman"/>
                <w:sz w:val="10"/>
              </w:rPr>
            </w:pPr>
          </w:p>
        </w:tc>
        <w:tc>
          <w:tcPr>
            <w:tcW w:w="16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40" w:type="dxa"/>
            <w:shd w:val="clear" w:color="auto" w:fill="auto"/>
            <w:vAlign w:val="bottom"/>
          </w:tcPr>
          <w:p w:rsidR="005D2A42" w:rsidRDefault="005D2A42">
            <w:pPr>
              <w:spacing w:line="0" w:lineRule="atLeast"/>
              <w:rPr>
                <w:rFonts w:ascii="Times New Roman" w:eastAsia="Times New Roman" w:hAnsi="Times New Roman"/>
                <w:sz w:val="10"/>
              </w:rPr>
            </w:pPr>
          </w:p>
        </w:tc>
        <w:tc>
          <w:tcPr>
            <w:tcW w:w="700" w:type="dxa"/>
            <w:shd w:val="clear" w:color="auto" w:fill="auto"/>
            <w:vAlign w:val="bottom"/>
          </w:tcPr>
          <w:p w:rsidR="005D2A42" w:rsidRDefault="005D2A42">
            <w:pPr>
              <w:spacing w:line="0" w:lineRule="atLeast"/>
              <w:rPr>
                <w:rFonts w:ascii="Times New Roman" w:eastAsia="Times New Roman" w:hAnsi="Times New Roman"/>
                <w:sz w:val="10"/>
              </w:rPr>
            </w:pPr>
          </w:p>
        </w:tc>
        <w:tc>
          <w:tcPr>
            <w:tcW w:w="80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260" w:type="dxa"/>
            <w:shd w:val="clear" w:color="auto" w:fill="auto"/>
            <w:vAlign w:val="bottom"/>
          </w:tcPr>
          <w:p w:rsidR="005D2A42" w:rsidRDefault="005D2A42">
            <w:pPr>
              <w:spacing w:line="0" w:lineRule="atLeast"/>
              <w:rPr>
                <w:rFonts w:ascii="Times New Roman" w:eastAsia="Times New Roman" w:hAnsi="Times New Roman"/>
                <w:sz w:val="10"/>
              </w:rPr>
            </w:pPr>
          </w:p>
        </w:tc>
        <w:tc>
          <w:tcPr>
            <w:tcW w:w="400" w:type="dxa"/>
            <w:shd w:val="clear" w:color="auto" w:fill="auto"/>
            <w:vAlign w:val="bottom"/>
          </w:tcPr>
          <w:p w:rsidR="005D2A42" w:rsidRDefault="005D2A42">
            <w:pPr>
              <w:spacing w:line="0" w:lineRule="atLeast"/>
              <w:rPr>
                <w:rFonts w:ascii="Times New Roman" w:eastAsia="Times New Roman" w:hAnsi="Times New Roman"/>
                <w:sz w:val="10"/>
              </w:rPr>
            </w:pPr>
          </w:p>
        </w:tc>
        <w:tc>
          <w:tcPr>
            <w:tcW w:w="140" w:type="dxa"/>
            <w:shd w:val="clear" w:color="auto" w:fill="auto"/>
            <w:vAlign w:val="bottom"/>
          </w:tcPr>
          <w:p w:rsidR="005D2A42" w:rsidRDefault="005D2A42">
            <w:pPr>
              <w:spacing w:line="0" w:lineRule="atLeast"/>
              <w:rPr>
                <w:rFonts w:ascii="Times New Roman" w:eastAsia="Times New Roman" w:hAnsi="Times New Roman"/>
                <w:sz w:val="10"/>
              </w:rPr>
            </w:pPr>
          </w:p>
        </w:tc>
        <w:tc>
          <w:tcPr>
            <w:tcW w:w="74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800" w:type="dxa"/>
            <w:shd w:val="clear" w:color="auto" w:fill="auto"/>
            <w:vAlign w:val="bottom"/>
          </w:tcPr>
          <w:p w:rsidR="005D2A42" w:rsidRDefault="005D2A42">
            <w:pPr>
              <w:spacing w:line="0" w:lineRule="atLeast"/>
              <w:rPr>
                <w:rFonts w:ascii="Times New Roman" w:eastAsia="Times New Roman" w:hAnsi="Times New Roman"/>
                <w:sz w:val="10"/>
              </w:rPr>
            </w:pPr>
          </w:p>
        </w:tc>
        <w:tc>
          <w:tcPr>
            <w:tcW w:w="54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113"/>
        </w:trPr>
        <w:tc>
          <w:tcPr>
            <w:tcW w:w="980" w:type="dxa"/>
            <w:vMerge/>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c>
          <w:tcPr>
            <w:tcW w:w="60" w:type="dxa"/>
            <w:shd w:val="clear" w:color="auto" w:fill="auto"/>
            <w:vAlign w:val="bottom"/>
          </w:tcPr>
          <w:p w:rsidR="005D2A42" w:rsidRDefault="005D2A42">
            <w:pPr>
              <w:spacing w:line="0" w:lineRule="atLeast"/>
              <w:rPr>
                <w:rFonts w:ascii="Times New Roman" w:eastAsia="Times New Roman" w:hAnsi="Times New Roman"/>
                <w:sz w:val="9"/>
              </w:rPr>
            </w:pPr>
          </w:p>
        </w:tc>
        <w:tc>
          <w:tcPr>
            <w:tcW w:w="68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c>
          <w:tcPr>
            <w:tcW w:w="60" w:type="dxa"/>
            <w:shd w:val="clear" w:color="auto" w:fill="auto"/>
            <w:vAlign w:val="bottom"/>
          </w:tcPr>
          <w:p w:rsidR="005D2A42" w:rsidRDefault="005D2A42">
            <w:pPr>
              <w:spacing w:line="0" w:lineRule="atLeast"/>
              <w:rPr>
                <w:rFonts w:ascii="Times New Roman" w:eastAsia="Times New Roman" w:hAnsi="Times New Roman"/>
                <w:sz w:val="9"/>
              </w:rPr>
            </w:pPr>
          </w:p>
        </w:tc>
        <w:tc>
          <w:tcPr>
            <w:tcW w:w="48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c>
          <w:tcPr>
            <w:tcW w:w="14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c>
          <w:tcPr>
            <w:tcW w:w="820" w:type="dxa"/>
            <w:shd w:val="clear" w:color="auto" w:fill="auto"/>
            <w:vAlign w:val="bottom"/>
          </w:tcPr>
          <w:p w:rsidR="005D2A42" w:rsidRDefault="005D2A42">
            <w:pPr>
              <w:spacing w:line="0" w:lineRule="atLeast"/>
              <w:rPr>
                <w:rFonts w:ascii="Times New Roman" w:eastAsia="Times New Roman" w:hAnsi="Times New Roman"/>
                <w:sz w:val="9"/>
              </w:rPr>
            </w:pPr>
          </w:p>
        </w:tc>
        <w:tc>
          <w:tcPr>
            <w:tcW w:w="560" w:type="dxa"/>
            <w:shd w:val="clear" w:color="auto" w:fill="auto"/>
            <w:vAlign w:val="bottom"/>
          </w:tcPr>
          <w:p w:rsidR="005D2A42" w:rsidRDefault="005D2A42">
            <w:pPr>
              <w:spacing w:line="0" w:lineRule="atLeast"/>
              <w:rPr>
                <w:rFonts w:ascii="Times New Roman" w:eastAsia="Times New Roman" w:hAnsi="Times New Roman"/>
                <w:sz w:val="9"/>
              </w:rPr>
            </w:pPr>
          </w:p>
        </w:tc>
        <w:tc>
          <w:tcPr>
            <w:tcW w:w="16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40" w:type="dxa"/>
            <w:shd w:val="clear" w:color="auto" w:fill="auto"/>
            <w:vAlign w:val="bottom"/>
          </w:tcPr>
          <w:p w:rsidR="005D2A42" w:rsidRDefault="005D2A42">
            <w:pPr>
              <w:spacing w:line="0" w:lineRule="atLeast"/>
              <w:rPr>
                <w:rFonts w:ascii="Times New Roman" w:eastAsia="Times New Roman" w:hAnsi="Times New Roman"/>
                <w:sz w:val="9"/>
              </w:rPr>
            </w:pPr>
          </w:p>
        </w:tc>
        <w:tc>
          <w:tcPr>
            <w:tcW w:w="700" w:type="dxa"/>
            <w:shd w:val="clear" w:color="auto" w:fill="auto"/>
            <w:vAlign w:val="bottom"/>
          </w:tcPr>
          <w:p w:rsidR="005D2A42" w:rsidRDefault="005D2A42">
            <w:pPr>
              <w:spacing w:line="0" w:lineRule="atLeast"/>
              <w:rPr>
                <w:rFonts w:ascii="Times New Roman" w:eastAsia="Times New Roman" w:hAnsi="Times New Roman"/>
                <w:sz w:val="9"/>
              </w:rPr>
            </w:pPr>
          </w:p>
        </w:tc>
        <w:tc>
          <w:tcPr>
            <w:tcW w:w="80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c>
          <w:tcPr>
            <w:tcW w:w="260" w:type="dxa"/>
            <w:shd w:val="clear" w:color="auto" w:fill="auto"/>
            <w:vAlign w:val="bottom"/>
          </w:tcPr>
          <w:p w:rsidR="005D2A42" w:rsidRDefault="005D2A42">
            <w:pPr>
              <w:spacing w:line="0" w:lineRule="atLeast"/>
              <w:rPr>
                <w:rFonts w:ascii="Times New Roman" w:eastAsia="Times New Roman" w:hAnsi="Times New Roman"/>
                <w:sz w:val="9"/>
              </w:rPr>
            </w:pPr>
          </w:p>
        </w:tc>
        <w:tc>
          <w:tcPr>
            <w:tcW w:w="400" w:type="dxa"/>
            <w:shd w:val="clear" w:color="auto" w:fill="auto"/>
            <w:vAlign w:val="bottom"/>
          </w:tcPr>
          <w:p w:rsidR="005D2A42" w:rsidRDefault="005D2A42">
            <w:pPr>
              <w:spacing w:line="0" w:lineRule="atLeast"/>
              <w:rPr>
                <w:rFonts w:ascii="Times New Roman" w:eastAsia="Times New Roman" w:hAnsi="Times New Roman"/>
                <w:sz w:val="9"/>
              </w:rPr>
            </w:pPr>
          </w:p>
        </w:tc>
        <w:tc>
          <w:tcPr>
            <w:tcW w:w="140" w:type="dxa"/>
            <w:shd w:val="clear" w:color="auto" w:fill="auto"/>
            <w:vAlign w:val="bottom"/>
          </w:tcPr>
          <w:p w:rsidR="005D2A42" w:rsidRDefault="005D2A42">
            <w:pPr>
              <w:spacing w:line="0" w:lineRule="atLeast"/>
              <w:rPr>
                <w:rFonts w:ascii="Times New Roman" w:eastAsia="Times New Roman" w:hAnsi="Times New Roman"/>
                <w:sz w:val="9"/>
              </w:rPr>
            </w:pPr>
          </w:p>
        </w:tc>
        <w:tc>
          <w:tcPr>
            <w:tcW w:w="74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c>
          <w:tcPr>
            <w:tcW w:w="800" w:type="dxa"/>
            <w:shd w:val="clear" w:color="auto" w:fill="auto"/>
            <w:vAlign w:val="bottom"/>
          </w:tcPr>
          <w:p w:rsidR="005D2A42" w:rsidRDefault="005D2A42">
            <w:pPr>
              <w:spacing w:line="0" w:lineRule="atLeast"/>
              <w:rPr>
                <w:rFonts w:ascii="Times New Roman" w:eastAsia="Times New Roman" w:hAnsi="Times New Roman"/>
                <w:sz w:val="9"/>
              </w:rPr>
            </w:pPr>
          </w:p>
        </w:tc>
        <w:tc>
          <w:tcPr>
            <w:tcW w:w="540" w:type="dxa"/>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271"/>
        </w:trPr>
        <w:tc>
          <w:tcPr>
            <w:tcW w:w="980" w:type="dxa"/>
            <w:vMerge/>
            <w:shd w:val="clear" w:color="auto" w:fill="auto"/>
            <w:vAlign w:val="bottom"/>
          </w:tcPr>
          <w:p w:rsidR="005D2A42" w:rsidRDefault="005D2A42">
            <w:pPr>
              <w:spacing w:line="0" w:lineRule="atLeast"/>
              <w:rPr>
                <w:rFonts w:ascii="Times New Roman" w:eastAsia="Times New Roman" w:hAnsi="Times New Roman"/>
                <w:sz w:val="23"/>
              </w:rPr>
            </w:pPr>
          </w:p>
        </w:tc>
        <w:tc>
          <w:tcPr>
            <w:tcW w:w="80" w:type="dxa"/>
            <w:shd w:val="clear" w:color="auto" w:fill="auto"/>
            <w:vAlign w:val="bottom"/>
          </w:tcPr>
          <w:p w:rsidR="005D2A42" w:rsidRDefault="005D2A42">
            <w:pPr>
              <w:spacing w:line="0" w:lineRule="atLeast"/>
              <w:rPr>
                <w:rFonts w:ascii="Times New Roman" w:eastAsia="Times New Roman" w:hAnsi="Times New Roman"/>
                <w:sz w:val="23"/>
              </w:rPr>
            </w:pPr>
          </w:p>
        </w:tc>
        <w:tc>
          <w:tcPr>
            <w:tcW w:w="60" w:type="dxa"/>
            <w:shd w:val="clear" w:color="auto" w:fill="auto"/>
            <w:vAlign w:val="bottom"/>
          </w:tcPr>
          <w:p w:rsidR="005D2A42" w:rsidRDefault="005D2A42">
            <w:pPr>
              <w:spacing w:line="0" w:lineRule="atLeast"/>
              <w:rPr>
                <w:rFonts w:ascii="Times New Roman" w:eastAsia="Times New Roman" w:hAnsi="Times New Roman"/>
                <w:sz w:val="23"/>
              </w:rPr>
            </w:pPr>
          </w:p>
        </w:tc>
        <w:tc>
          <w:tcPr>
            <w:tcW w:w="680" w:type="dxa"/>
            <w:shd w:val="clear" w:color="auto" w:fill="auto"/>
            <w:vAlign w:val="bottom"/>
          </w:tcPr>
          <w:p w:rsidR="005D2A42" w:rsidRDefault="005D2A42">
            <w:pPr>
              <w:spacing w:line="0" w:lineRule="atLeast"/>
              <w:rPr>
                <w:rFonts w:ascii="Times New Roman" w:eastAsia="Times New Roman" w:hAnsi="Times New Roman"/>
                <w:sz w:val="23"/>
              </w:rPr>
            </w:pPr>
          </w:p>
        </w:tc>
        <w:tc>
          <w:tcPr>
            <w:tcW w:w="80" w:type="dxa"/>
            <w:shd w:val="clear" w:color="auto" w:fill="auto"/>
            <w:vAlign w:val="bottom"/>
          </w:tcPr>
          <w:p w:rsidR="005D2A42" w:rsidRDefault="005D2A42">
            <w:pPr>
              <w:spacing w:line="0" w:lineRule="atLeast"/>
              <w:rPr>
                <w:rFonts w:ascii="Times New Roman" w:eastAsia="Times New Roman" w:hAnsi="Times New Roman"/>
                <w:sz w:val="23"/>
              </w:rPr>
            </w:pPr>
          </w:p>
        </w:tc>
        <w:tc>
          <w:tcPr>
            <w:tcW w:w="60" w:type="dxa"/>
            <w:shd w:val="clear" w:color="auto" w:fill="auto"/>
            <w:vAlign w:val="bottom"/>
          </w:tcPr>
          <w:p w:rsidR="005D2A42" w:rsidRDefault="005D2A42">
            <w:pPr>
              <w:spacing w:line="0" w:lineRule="atLeast"/>
              <w:rPr>
                <w:rFonts w:ascii="Times New Roman" w:eastAsia="Times New Roman" w:hAnsi="Times New Roman"/>
                <w:sz w:val="23"/>
              </w:rPr>
            </w:pPr>
          </w:p>
        </w:tc>
        <w:tc>
          <w:tcPr>
            <w:tcW w:w="480" w:type="dxa"/>
            <w:shd w:val="clear" w:color="auto" w:fill="auto"/>
            <w:vAlign w:val="bottom"/>
          </w:tcPr>
          <w:p w:rsidR="005D2A42" w:rsidRDefault="005D2A42">
            <w:pPr>
              <w:spacing w:line="0" w:lineRule="atLeast"/>
              <w:rPr>
                <w:rFonts w:ascii="Times New Roman" w:eastAsia="Times New Roman" w:hAnsi="Times New Roman"/>
                <w:sz w:val="23"/>
              </w:rPr>
            </w:pPr>
          </w:p>
        </w:tc>
        <w:tc>
          <w:tcPr>
            <w:tcW w:w="20" w:type="dxa"/>
            <w:shd w:val="clear" w:color="auto" w:fill="auto"/>
            <w:vAlign w:val="bottom"/>
          </w:tcPr>
          <w:p w:rsidR="005D2A42" w:rsidRDefault="005D2A42">
            <w:pPr>
              <w:spacing w:line="0" w:lineRule="atLeast"/>
              <w:rPr>
                <w:rFonts w:ascii="Times New Roman" w:eastAsia="Times New Roman" w:hAnsi="Times New Roman"/>
                <w:sz w:val="23"/>
              </w:rPr>
            </w:pPr>
          </w:p>
        </w:tc>
        <w:tc>
          <w:tcPr>
            <w:tcW w:w="80" w:type="dxa"/>
            <w:shd w:val="clear" w:color="auto" w:fill="auto"/>
            <w:vAlign w:val="bottom"/>
          </w:tcPr>
          <w:p w:rsidR="005D2A42" w:rsidRDefault="005D2A42">
            <w:pPr>
              <w:spacing w:line="0" w:lineRule="atLeast"/>
              <w:rPr>
                <w:rFonts w:ascii="Times New Roman" w:eastAsia="Times New Roman" w:hAnsi="Times New Roman"/>
                <w:sz w:val="23"/>
              </w:rPr>
            </w:pPr>
          </w:p>
        </w:tc>
        <w:tc>
          <w:tcPr>
            <w:tcW w:w="140" w:type="dxa"/>
            <w:shd w:val="clear" w:color="auto" w:fill="auto"/>
            <w:vAlign w:val="bottom"/>
          </w:tcPr>
          <w:p w:rsidR="005D2A42" w:rsidRDefault="005D2A42">
            <w:pPr>
              <w:spacing w:line="0" w:lineRule="atLeast"/>
              <w:rPr>
                <w:rFonts w:ascii="Times New Roman" w:eastAsia="Times New Roman" w:hAnsi="Times New Roman"/>
                <w:sz w:val="23"/>
              </w:rPr>
            </w:pPr>
          </w:p>
        </w:tc>
        <w:tc>
          <w:tcPr>
            <w:tcW w:w="80" w:type="dxa"/>
            <w:shd w:val="clear" w:color="auto" w:fill="auto"/>
            <w:vAlign w:val="bottom"/>
          </w:tcPr>
          <w:p w:rsidR="005D2A42" w:rsidRDefault="005D2A42">
            <w:pPr>
              <w:spacing w:line="0" w:lineRule="atLeast"/>
              <w:rPr>
                <w:rFonts w:ascii="Times New Roman" w:eastAsia="Times New Roman" w:hAnsi="Times New Roman"/>
                <w:sz w:val="23"/>
              </w:rPr>
            </w:pPr>
          </w:p>
        </w:tc>
        <w:tc>
          <w:tcPr>
            <w:tcW w:w="820" w:type="dxa"/>
            <w:shd w:val="clear" w:color="auto" w:fill="auto"/>
            <w:vAlign w:val="bottom"/>
          </w:tcPr>
          <w:p w:rsidR="005D2A42" w:rsidRDefault="005D2A42">
            <w:pPr>
              <w:spacing w:line="0" w:lineRule="atLeast"/>
              <w:rPr>
                <w:rFonts w:ascii="Times New Roman" w:eastAsia="Times New Roman" w:hAnsi="Times New Roman"/>
                <w:sz w:val="23"/>
              </w:rPr>
            </w:pPr>
          </w:p>
        </w:tc>
        <w:tc>
          <w:tcPr>
            <w:tcW w:w="560" w:type="dxa"/>
            <w:shd w:val="clear" w:color="auto" w:fill="auto"/>
            <w:vAlign w:val="bottom"/>
          </w:tcPr>
          <w:p w:rsidR="005D2A42" w:rsidRDefault="005D2A42">
            <w:pPr>
              <w:spacing w:line="0" w:lineRule="atLeast"/>
              <w:rPr>
                <w:rFonts w:ascii="Times New Roman" w:eastAsia="Times New Roman" w:hAnsi="Times New Roman"/>
                <w:sz w:val="23"/>
              </w:rPr>
            </w:pPr>
          </w:p>
        </w:tc>
        <w:tc>
          <w:tcPr>
            <w:tcW w:w="160" w:type="dxa"/>
            <w:shd w:val="clear" w:color="auto" w:fill="auto"/>
            <w:vAlign w:val="bottom"/>
          </w:tcPr>
          <w:p w:rsidR="005D2A42" w:rsidRDefault="005D2A42">
            <w:pPr>
              <w:spacing w:line="0" w:lineRule="atLeast"/>
              <w:rPr>
                <w:rFonts w:ascii="Times New Roman" w:eastAsia="Times New Roman" w:hAnsi="Times New Roman"/>
                <w:sz w:val="23"/>
              </w:rPr>
            </w:pPr>
          </w:p>
        </w:tc>
        <w:tc>
          <w:tcPr>
            <w:tcW w:w="80" w:type="dxa"/>
            <w:shd w:val="clear" w:color="auto" w:fill="auto"/>
            <w:vAlign w:val="bottom"/>
          </w:tcPr>
          <w:p w:rsidR="005D2A42" w:rsidRDefault="005D2A42">
            <w:pPr>
              <w:spacing w:line="0" w:lineRule="atLeast"/>
              <w:rPr>
                <w:rFonts w:ascii="Times New Roman" w:eastAsia="Times New Roman" w:hAnsi="Times New Roman"/>
                <w:sz w:val="23"/>
              </w:rPr>
            </w:pPr>
          </w:p>
        </w:tc>
        <w:tc>
          <w:tcPr>
            <w:tcW w:w="40" w:type="dxa"/>
            <w:shd w:val="clear" w:color="auto" w:fill="auto"/>
            <w:vAlign w:val="bottom"/>
          </w:tcPr>
          <w:p w:rsidR="005D2A42" w:rsidRDefault="005D2A42">
            <w:pPr>
              <w:spacing w:line="0" w:lineRule="atLeast"/>
              <w:rPr>
                <w:rFonts w:ascii="Times New Roman" w:eastAsia="Times New Roman" w:hAnsi="Times New Roman"/>
                <w:sz w:val="23"/>
              </w:rPr>
            </w:pPr>
          </w:p>
        </w:tc>
        <w:tc>
          <w:tcPr>
            <w:tcW w:w="700" w:type="dxa"/>
            <w:shd w:val="clear" w:color="auto" w:fill="auto"/>
            <w:vAlign w:val="bottom"/>
          </w:tcPr>
          <w:p w:rsidR="005D2A42" w:rsidRDefault="005D2A42">
            <w:pPr>
              <w:spacing w:line="0" w:lineRule="atLeast"/>
              <w:rPr>
                <w:rFonts w:ascii="Times New Roman" w:eastAsia="Times New Roman" w:hAnsi="Times New Roman"/>
                <w:sz w:val="23"/>
              </w:rPr>
            </w:pPr>
          </w:p>
        </w:tc>
        <w:tc>
          <w:tcPr>
            <w:tcW w:w="800" w:type="dxa"/>
            <w:shd w:val="clear" w:color="auto" w:fill="auto"/>
            <w:vAlign w:val="bottom"/>
          </w:tcPr>
          <w:p w:rsidR="005D2A42" w:rsidRDefault="005D2A42">
            <w:pPr>
              <w:spacing w:line="0" w:lineRule="atLeast"/>
              <w:rPr>
                <w:rFonts w:ascii="Times New Roman" w:eastAsia="Times New Roman" w:hAnsi="Times New Roman"/>
                <w:sz w:val="23"/>
              </w:rPr>
            </w:pPr>
          </w:p>
        </w:tc>
        <w:tc>
          <w:tcPr>
            <w:tcW w:w="80" w:type="dxa"/>
            <w:shd w:val="clear" w:color="auto" w:fill="auto"/>
            <w:vAlign w:val="bottom"/>
          </w:tcPr>
          <w:p w:rsidR="005D2A42" w:rsidRDefault="005D2A42">
            <w:pPr>
              <w:spacing w:line="0" w:lineRule="atLeast"/>
              <w:rPr>
                <w:rFonts w:ascii="Times New Roman" w:eastAsia="Times New Roman" w:hAnsi="Times New Roman"/>
                <w:sz w:val="23"/>
              </w:rPr>
            </w:pPr>
          </w:p>
        </w:tc>
        <w:tc>
          <w:tcPr>
            <w:tcW w:w="260" w:type="dxa"/>
            <w:shd w:val="clear" w:color="auto" w:fill="auto"/>
            <w:vAlign w:val="bottom"/>
          </w:tcPr>
          <w:p w:rsidR="005D2A42" w:rsidRDefault="005D2A42">
            <w:pPr>
              <w:spacing w:line="0" w:lineRule="atLeast"/>
              <w:rPr>
                <w:rFonts w:ascii="Times New Roman" w:eastAsia="Times New Roman" w:hAnsi="Times New Roman"/>
                <w:sz w:val="23"/>
              </w:rPr>
            </w:pPr>
          </w:p>
        </w:tc>
        <w:tc>
          <w:tcPr>
            <w:tcW w:w="400" w:type="dxa"/>
            <w:shd w:val="clear" w:color="auto" w:fill="auto"/>
            <w:vAlign w:val="bottom"/>
          </w:tcPr>
          <w:p w:rsidR="005D2A42" w:rsidRDefault="005D2A42">
            <w:pPr>
              <w:spacing w:line="0" w:lineRule="atLeast"/>
              <w:rPr>
                <w:rFonts w:ascii="Times New Roman" w:eastAsia="Times New Roman" w:hAnsi="Times New Roman"/>
                <w:sz w:val="23"/>
              </w:rPr>
            </w:pPr>
          </w:p>
        </w:tc>
        <w:tc>
          <w:tcPr>
            <w:tcW w:w="140" w:type="dxa"/>
            <w:shd w:val="clear" w:color="auto" w:fill="auto"/>
            <w:vAlign w:val="bottom"/>
          </w:tcPr>
          <w:p w:rsidR="005D2A42" w:rsidRDefault="005D2A42">
            <w:pPr>
              <w:spacing w:line="0" w:lineRule="atLeast"/>
              <w:rPr>
                <w:rFonts w:ascii="Times New Roman" w:eastAsia="Times New Roman" w:hAnsi="Times New Roman"/>
                <w:sz w:val="23"/>
              </w:rPr>
            </w:pPr>
          </w:p>
        </w:tc>
        <w:tc>
          <w:tcPr>
            <w:tcW w:w="740" w:type="dxa"/>
            <w:shd w:val="clear" w:color="auto" w:fill="auto"/>
            <w:vAlign w:val="bottom"/>
          </w:tcPr>
          <w:p w:rsidR="005D2A42" w:rsidRDefault="005D2A42">
            <w:pPr>
              <w:spacing w:line="0" w:lineRule="atLeast"/>
              <w:rPr>
                <w:rFonts w:ascii="Times New Roman" w:eastAsia="Times New Roman" w:hAnsi="Times New Roman"/>
                <w:sz w:val="23"/>
              </w:rPr>
            </w:pPr>
          </w:p>
        </w:tc>
        <w:tc>
          <w:tcPr>
            <w:tcW w:w="80" w:type="dxa"/>
            <w:shd w:val="clear" w:color="auto" w:fill="auto"/>
            <w:vAlign w:val="bottom"/>
          </w:tcPr>
          <w:p w:rsidR="005D2A42" w:rsidRDefault="005D2A42">
            <w:pPr>
              <w:spacing w:line="0" w:lineRule="atLeast"/>
              <w:rPr>
                <w:rFonts w:ascii="Times New Roman" w:eastAsia="Times New Roman" w:hAnsi="Times New Roman"/>
                <w:sz w:val="23"/>
              </w:rPr>
            </w:pPr>
          </w:p>
        </w:tc>
        <w:tc>
          <w:tcPr>
            <w:tcW w:w="800" w:type="dxa"/>
            <w:shd w:val="clear" w:color="auto" w:fill="auto"/>
            <w:vAlign w:val="bottom"/>
          </w:tcPr>
          <w:p w:rsidR="005D2A42" w:rsidRDefault="005D2A42">
            <w:pPr>
              <w:spacing w:line="0" w:lineRule="atLeast"/>
              <w:rPr>
                <w:rFonts w:ascii="Times New Roman" w:eastAsia="Times New Roman" w:hAnsi="Times New Roman"/>
                <w:sz w:val="23"/>
              </w:rPr>
            </w:pPr>
          </w:p>
        </w:tc>
        <w:tc>
          <w:tcPr>
            <w:tcW w:w="540" w:type="dxa"/>
            <w:shd w:val="clear" w:color="auto" w:fill="auto"/>
            <w:vAlign w:val="bottom"/>
          </w:tcPr>
          <w:p w:rsidR="005D2A42" w:rsidRDefault="005D2A42">
            <w:pPr>
              <w:spacing w:line="0" w:lineRule="atLeast"/>
              <w:rPr>
                <w:rFonts w:ascii="Times New Roman" w:eastAsia="Times New Roman" w:hAnsi="Times New Roman"/>
                <w:sz w:val="23"/>
              </w:rPr>
            </w:pPr>
          </w:p>
        </w:tc>
      </w:tr>
      <w:tr w:rsidR="005D2A42">
        <w:trPr>
          <w:trHeight w:val="139"/>
        </w:trPr>
        <w:tc>
          <w:tcPr>
            <w:tcW w:w="980" w:type="dxa"/>
            <w:vMerge/>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60" w:type="dxa"/>
            <w:shd w:val="clear" w:color="auto" w:fill="auto"/>
            <w:vAlign w:val="bottom"/>
          </w:tcPr>
          <w:p w:rsidR="005D2A42" w:rsidRDefault="005D2A42">
            <w:pPr>
              <w:spacing w:line="0" w:lineRule="atLeast"/>
              <w:rPr>
                <w:rFonts w:ascii="Times New Roman" w:eastAsia="Times New Roman" w:hAnsi="Times New Roman"/>
                <w:sz w:val="12"/>
              </w:rPr>
            </w:pPr>
          </w:p>
        </w:tc>
        <w:tc>
          <w:tcPr>
            <w:tcW w:w="68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60" w:type="dxa"/>
            <w:shd w:val="clear" w:color="auto" w:fill="auto"/>
            <w:vAlign w:val="bottom"/>
          </w:tcPr>
          <w:p w:rsidR="005D2A42" w:rsidRDefault="005D2A42">
            <w:pPr>
              <w:spacing w:line="0" w:lineRule="atLeast"/>
              <w:rPr>
                <w:rFonts w:ascii="Times New Roman" w:eastAsia="Times New Roman" w:hAnsi="Times New Roman"/>
                <w:sz w:val="12"/>
              </w:rPr>
            </w:pPr>
          </w:p>
        </w:tc>
        <w:tc>
          <w:tcPr>
            <w:tcW w:w="480" w:type="dxa"/>
            <w:shd w:val="clear" w:color="auto" w:fill="auto"/>
            <w:vAlign w:val="bottom"/>
          </w:tcPr>
          <w:p w:rsidR="005D2A42" w:rsidRDefault="005D2A42">
            <w:pPr>
              <w:spacing w:line="0" w:lineRule="atLeast"/>
              <w:rPr>
                <w:rFonts w:ascii="Times New Roman" w:eastAsia="Times New Roman" w:hAnsi="Times New Roman"/>
                <w:sz w:val="12"/>
              </w:rPr>
            </w:pPr>
          </w:p>
        </w:tc>
        <w:tc>
          <w:tcPr>
            <w:tcW w:w="2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14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820" w:type="dxa"/>
            <w:shd w:val="clear" w:color="auto" w:fill="auto"/>
            <w:vAlign w:val="bottom"/>
          </w:tcPr>
          <w:p w:rsidR="005D2A42" w:rsidRDefault="005D2A42">
            <w:pPr>
              <w:spacing w:line="0" w:lineRule="atLeast"/>
              <w:rPr>
                <w:rFonts w:ascii="Times New Roman" w:eastAsia="Times New Roman" w:hAnsi="Times New Roman"/>
                <w:sz w:val="12"/>
              </w:rPr>
            </w:pPr>
          </w:p>
        </w:tc>
        <w:tc>
          <w:tcPr>
            <w:tcW w:w="560" w:type="dxa"/>
            <w:shd w:val="clear" w:color="auto" w:fill="auto"/>
            <w:vAlign w:val="bottom"/>
          </w:tcPr>
          <w:p w:rsidR="005D2A42" w:rsidRDefault="005D2A42">
            <w:pPr>
              <w:spacing w:line="0" w:lineRule="atLeast"/>
              <w:rPr>
                <w:rFonts w:ascii="Times New Roman" w:eastAsia="Times New Roman" w:hAnsi="Times New Roman"/>
                <w:sz w:val="12"/>
              </w:rPr>
            </w:pPr>
          </w:p>
        </w:tc>
        <w:tc>
          <w:tcPr>
            <w:tcW w:w="16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40" w:type="dxa"/>
            <w:shd w:val="clear" w:color="auto" w:fill="auto"/>
            <w:vAlign w:val="bottom"/>
          </w:tcPr>
          <w:p w:rsidR="005D2A42" w:rsidRDefault="005D2A42">
            <w:pPr>
              <w:spacing w:line="0" w:lineRule="atLeast"/>
              <w:rPr>
                <w:rFonts w:ascii="Times New Roman" w:eastAsia="Times New Roman" w:hAnsi="Times New Roman"/>
                <w:sz w:val="12"/>
              </w:rPr>
            </w:pPr>
          </w:p>
        </w:tc>
        <w:tc>
          <w:tcPr>
            <w:tcW w:w="700" w:type="dxa"/>
            <w:shd w:val="clear" w:color="auto" w:fill="auto"/>
            <w:vAlign w:val="bottom"/>
          </w:tcPr>
          <w:p w:rsidR="005D2A42" w:rsidRDefault="005D2A42">
            <w:pPr>
              <w:spacing w:line="0" w:lineRule="atLeast"/>
              <w:rPr>
                <w:rFonts w:ascii="Times New Roman" w:eastAsia="Times New Roman" w:hAnsi="Times New Roman"/>
                <w:sz w:val="12"/>
              </w:rPr>
            </w:pPr>
          </w:p>
        </w:tc>
        <w:tc>
          <w:tcPr>
            <w:tcW w:w="800" w:type="dxa"/>
            <w:tcBorders>
              <w:right w:val="single" w:sz="8" w:space="0" w:color="D1E3F3"/>
            </w:tcBorders>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tcBorders>
              <w:left w:val="single" w:sz="8" w:space="0" w:color="D1E3F3"/>
            </w:tcBorders>
            <w:shd w:val="clear" w:color="auto" w:fill="D1E3F3"/>
            <w:vAlign w:val="bottom"/>
          </w:tcPr>
          <w:p w:rsidR="005D2A42" w:rsidRDefault="005D2A42">
            <w:pPr>
              <w:spacing w:line="0" w:lineRule="atLeast"/>
              <w:rPr>
                <w:rFonts w:ascii="Times New Roman" w:eastAsia="Times New Roman" w:hAnsi="Times New Roman"/>
                <w:sz w:val="12"/>
              </w:rPr>
            </w:pPr>
          </w:p>
        </w:tc>
        <w:tc>
          <w:tcPr>
            <w:tcW w:w="260" w:type="dxa"/>
            <w:shd w:val="clear" w:color="auto" w:fill="auto"/>
            <w:vAlign w:val="bottom"/>
          </w:tcPr>
          <w:p w:rsidR="005D2A42" w:rsidRDefault="005D2A42">
            <w:pPr>
              <w:spacing w:line="0" w:lineRule="atLeast"/>
              <w:rPr>
                <w:rFonts w:ascii="Times New Roman" w:eastAsia="Times New Roman" w:hAnsi="Times New Roman"/>
                <w:sz w:val="12"/>
              </w:rPr>
            </w:pPr>
          </w:p>
        </w:tc>
        <w:tc>
          <w:tcPr>
            <w:tcW w:w="400" w:type="dxa"/>
            <w:shd w:val="clear" w:color="auto" w:fill="auto"/>
            <w:vAlign w:val="bottom"/>
          </w:tcPr>
          <w:p w:rsidR="005D2A42" w:rsidRDefault="005D2A42">
            <w:pPr>
              <w:spacing w:line="0" w:lineRule="atLeast"/>
              <w:rPr>
                <w:rFonts w:ascii="Times New Roman" w:eastAsia="Times New Roman" w:hAnsi="Times New Roman"/>
                <w:sz w:val="12"/>
              </w:rPr>
            </w:pPr>
          </w:p>
        </w:tc>
        <w:tc>
          <w:tcPr>
            <w:tcW w:w="140" w:type="dxa"/>
            <w:shd w:val="clear" w:color="auto" w:fill="auto"/>
            <w:vAlign w:val="bottom"/>
          </w:tcPr>
          <w:p w:rsidR="005D2A42" w:rsidRDefault="005D2A42">
            <w:pPr>
              <w:spacing w:line="0" w:lineRule="atLeast"/>
              <w:rPr>
                <w:rFonts w:ascii="Times New Roman" w:eastAsia="Times New Roman" w:hAnsi="Times New Roman"/>
                <w:sz w:val="12"/>
              </w:rPr>
            </w:pPr>
          </w:p>
        </w:tc>
        <w:tc>
          <w:tcPr>
            <w:tcW w:w="74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800" w:type="dxa"/>
            <w:shd w:val="clear" w:color="auto" w:fill="auto"/>
            <w:vAlign w:val="bottom"/>
          </w:tcPr>
          <w:p w:rsidR="005D2A42" w:rsidRDefault="005D2A42">
            <w:pPr>
              <w:spacing w:line="0" w:lineRule="atLeast"/>
              <w:rPr>
                <w:rFonts w:ascii="Times New Roman" w:eastAsia="Times New Roman" w:hAnsi="Times New Roman"/>
                <w:sz w:val="12"/>
              </w:rPr>
            </w:pPr>
          </w:p>
        </w:tc>
        <w:tc>
          <w:tcPr>
            <w:tcW w:w="540" w:type="dxa"/>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193"/>
        </w:trPr>
        <w:tc>
          <w:tcPr>
            <w:tcW w:w="980" w:type="dxa"/>
            <w:vMerge w:val="restart"/>
            <w:shd w:val="clear" w:color="auto" w:fill="auto"/>
            <w:vAlign w:val="bottom"/>
          </w:tcPr>
          <w:p w:rsidR="005D2A42" w:rsidRDefault="00B5397D">
            <w:pPr>
              <w:spacing w:line="0" w:lineRule="atLeast"/>
              <w:ind w:left="120"/>
              <w:rPr>
                <w:rFonts w:ascii="Gill Sans MT" w:eastAsia="Gill Sans MT" w:hAnsi="Gill Sans MT"/>
                <w:sz w:val="22"/>
              </w:rPr>
            </w:pPr>
            <w:r>
              <w:rPr>
                <w:rFonts w:ascii="Gill Sans MT" w:eastAsia="Gill Sans MT" w:hAnsi="Gill Sans MT"/>
                <w:sz w:val="22"/>
              </w:rPr>
              <w:t>450</w:t>
            </w:r>
          </w:p>
        </w:tc>
        <w:tc>
          <w:tcPr>
            <w:tcW w:w="80" w:type="dxa"/>
            <w:shd w:val="clear" w:color="auto" w:fill="auto"/>
            <w:vAlign w:val="bottom"/>
          </w:tcPr>
          <w:p w:rsidR="005D2A42" w:rsidRDefault="005D2A42">
            <w:pPr>
              <w:spacing w:line="0" w:lineRule="atLeast"/>
              <w:rPr>
                <w:rFonts w:ascii="Times New Roman" w:eastAsia="Times New Roman" w:hAnsi="Times New Roman"/>
                <w:sz w:val="16"/>
              </w:rPr>
            </w:pPr>
          </w:p>
        </w:tc>
        <w:tc>
          <w:tcPr>
            <w:tcW w:w="60" w:type="dxa"/>
            <w:shd w:val="clear" w:color="auto" w:fill="auto"/>
            <w:vAlign w:val="bottom"/>
          </w:tcPr>
          <w:p w:rsidR="005D2A42" w:rsidRDefault="005D2A42">
            <w:pPr>
              <w:spacing w:line="0" w:lineRule="atLeast"/>
              <w:rPr>
                <w:rFonts w:ascii="Times New Roman" w:eastAsia="Times New Roman" w:hAnsi="Times New Roman"/>
                <w:sz w:val="16"/>
              </w:rPr>
            </w:pPr>
          </w:p>
        </w:tc>
        <w:tc>
          <w:tcPr>
            <w:tcW w:w="680" w:type="dxa"/>
            <w:shd w:val="clear" w:color="auto" w:fill="auto"/>
            <w:vAlign w:val="bottom"/>
          </w:tcPr>
          <w:p w:rsidR="005D2A42" w:rsidRDefault="005D2A42">
            <w:pPr>
              <w:spacing w:line="0" w:lineRule="atLeast"/>
              <w:rPr>
                <w:rFonts w:ascii="Times New Roman" w:eastAsia="Times New Roman" w:hAnsi="Times New Roman"/>
                <w:sz w:val="16"/>
              </w:rPr>
            </w:pPr>
          </w:p>
        </w:tc>
        <w:tc>
          <w:tcPr>
            <w:tcW w:w="80" w:type="dxa"/>
            <w:shd w:val="clear" w:color="auto" w:fill="auto"/>
            <w:vAlign w:val="bottom"/>
          </w:tcPr>
          <w:p w:rsidR="005D2A42" w:rsidRDefault="005D2A42">
            <w:pPr>
              <w:spacing w:line="0" w:lineRule="atLeast"/>
              <w:rPr>
                <w:rFonts w:ascii="Times New Roman" w:eastAsia="Times New Roman" w:hAnsi="Times New Roman"/>
                <w:sz w:val="16"/>
              </w:rPr>
            </w:pPr>
          </w:p>
        </w:tc>
        <w:tc>
          <w:tcPr>
            <w:tcW w:w="60" w:type="dxa"/>
            <w:shd w:val="clear" w:color="auto" w:fill="auto"/>
            <w:vAlign w:val="bottom"/>
          </w:tcPr>
          <w:p w:rsidR="005D2A42" w:rsidRDefault="005D2A42">
            <w:pPr>
              <w:spacing w:line="0" w:lineRule="atLeast"/>
              <w:rPr>
                <w:rFonts w:ascii="Times New Roman" w:eastAsia="Times New Roman" w:hAnsi="Times New Roman"/>
                <w:sz w:val="16"/>
              </w:rPr>
            </w:pPr>
          </w:p>
        </w:tc>
        <w:tc>
          <w:tcPr>
            <w:tcW w:w="480" w:type="dxa"/>
            <w:shd w:val="clear" w:color="auto" w:fill="auto"/>
            <w:vAlign w:val="bottom"/>
          </w:tcPr>
          <w:p w:rsidR="005D2A42" w:rsidRDefault="005D2A42">
            <w:pPr>
              <w:spacing w:line="0" w:lineRule="atLeast"/>
              <w:rPr>
                <w:rFonts w:ascii="Times New Roman" w:eastAsia="Times New Roman" w:hAnsi="Times New Roman"/>
                <w:sz w:val="16"/>
              </w:rPr>
            </w:pPr>
          </w:p>
        </w:tc>
        <w:tc>
          <w:tcPr>
            <w:tcW w:w="20" w:type="dxa"/>
            <w:shd w:val="clear" w:color="auto" w:fill="auto"/>
            <w:vAlign w:val="bottom"/>
          </w:tcPr>
          <w:p w:rsidR="005D2A42" w:rsidRDefault="005D2A42">
            <w:pPr>
              <w:spacing w:line="0" w:lineRule="atLeast"/>
              <w:rPr>
                <w:rFonts w:ascii="Times New Roman" w:eastAsia="Times New Roman" w:hAnsi="Times New Roman"/>
                <w:sz w:val="16"/>
              </w:rPr>
            </w:pPr>
          </w:p>
        </w:tc>
        <w:tc>
          <w:tcPr>
            <w:tcW w:w="80" w:type="dxa"/>
            <w:shd w:val="clear" w:color="auto" w:fill="auto"/>
            <w:vAlign w:val="bottom"/>
          </w:tcPr>
          <w:p w:rsidR="005D2A42" w:rsidRDefault="005D2A42">
            <w:pPr>
              <w:spacing w:line="0" w:lineRule="atLeast"/>
              <w:rPr>
                <w:rFonts w:ascii="Times New Roman" w:eastAsia="Times New Roman" w:hAnsi="Times New Roman"/>
                <w:sz w:val="16"/>
              </w:rPr>
            </w:pPr>
          </w:p>
        </w:tc>
        <w:tc>
          <w:tcPr>
            <w:tcW w:w="140" w:type="dxa"/>
            <w:shd w:val="clear" w:color="auto" w:fill="auto"/>
            <w:vAlign w:val="bottom"/>
          </w:tcPr>
          <w:p w:rsidR="005D2A42" w:rsidRDefault="005D2A42">
            <w:pPr>
              <w:spacing w:line="0" w:lineRule="atLeast"/>
              <w:rPr>
                <w:rFonts w:ascii="Times New Roman" w:eastAsia="Times New Roman" w:hAnsi="Times New Roman"/>
                <w:sz w:val="16"/>
              </w:rPr>
            </w:pPr>
          </w:p>
        </w:tc>
        <w:tc>
          <w:tcPr>
            <w:tcW w:w="80" w:type="dxa"/>
            <w:shd w:val="clear" w:color="auto" w:fill="auto"/>
            <w:vAlign w:val="bottom"/>
          </w:tcPr>
          <w:p w:rsidR="005D2A42" w:rsidRDefault="005D2A42">
            <w:pPr>
              <w:spacing w:line="0" w:lineRule="atLeast"/>
              <w:rPr>
                <w:rFonts w:ascii="Times New Roman" w:eastAsia="Times New Roman" w:hAnsi="Times New Roman"/>
                <w:sz w:val="16"/>
              </w:rPr>
            </w:pPr>
          </w:p>
        </w:tc>
        <w:tc>
          <w:tcPr>
            <w:tcW w:w="820" w:type="dxa"/>
            <w:shd w:val="clear" w:color="auto" w:fill="auto"/>
            <w:vAlign w:val="bottom"/>
          </w:tcPr>
          <w:p w:rsidR="005D2A42" w:rsidRDefault="005D2A42">
            <w:pPr>
              <w:spacing w:line="0" w:lineRule="atLeast"/>
              <w:rPr>
                <w:rFonts w:ascii="Times New Roman" w:eastAsia="Times New Roman" w:hAnsi="Times New Roman"/>
                <w:sz w:val="16"/>
              </w:rPr>
            </w:pPr>
          </w:p>
        </w:tc>
        <w:tc>
          <w:tcPr>
            <w:tcW w:w="560" w:type="dxa"/>
            <w:shd w:val="clear" w:color="auto" w:fill="auto"/>
            <w:vAlign w:val="bottom"/>
          </w:tcPr>
          <w:p w:rsidR="005D2A42" w:rsidRDefault="005D2A42">
            <w:pPr>
              <w:spacing w:line="0" w:lineRule="atLeast"/>
              <w:rPr>
                <w:rFonts w:ascii="Times New Roman" w:eastAsia="Times New Roman" w:hAnsi="Times New Roman"/>
                <w:sz w:val="16"/>
              </w:rPr>
            </w:pPr>
          </w:p>
        </w:tc>
        <w:tc>
          <w:tcPr>
            <w:tcW w:w="160" w:type="dxa"/>
            <w:shd w:val="clear" w:color="auto" w:fill="auto"/>
            <w:vAlign w:val="bottom"/>
          </w:tcPr>
          <w:p w:rsidR="005D2A42" w:rsidRDefault="005D2A42">
            <w:pPr>
              <w:spacing w:line="0" w:lineRule="atLeast"/>
              <w:rPr>
                <w:rFonts w:ascii="Times New Roman" w:eastAsia="Times New Roman" w:hAnsi="Times New Roman"/>
                <w:sz w:val="16"/>
              </w:rPr>
            </w:pPr>
          </w:p>
        </w:tc>
        <w:tc>
          <w:tcPr>
            <w:tcW w:w="80" w:type="dxa"/>
            <w:shd w:val="clear" w:color="auto" w:fill="auto"/>
            <w:vAlign w:val="bottom"/>
          </w:tcPr>
          <w:p w:rsidR="005D2A42" w:rsidRDefault="005D2A42">
            <w:pPr>
              <w:spacing w:line="0" w:lineRule="atLeast"/>
              <w:rPr>
                <w:rFonts w:ascii="Times New Roman" w:eastAsia="Times New Roman" w:hAnsi="Times New Roman"/>
                <w:sz w:val="16"/>
              </w:rPr>
            </w:pPr>
          </w:p>
        </w:tc>
        <w:tc>
          <w:tcPr>
            <w:tcW w:w="40" w:type="dxa"/>
            <w:shd w:val="clear" w:color="auto" w:fill="auto"/>
            <w:vAlign w:val="bottom"/>
          </w:tcPr>
          <w:p w:rsidR="005D2A42" w:rsidRDefault="005D2A42">
            <w:pPr>
              <w:spacing w:line="0" w:lineRule="atLeast"/>
              <w:rPr>
                <w:rFonts w:ascii="Times New Roman" w:eastAsia="Times New Roman" w:hAnsi="Times New Roman"/>
                <w:sz w:val="16"/>
              </w:rPr>
            </w:pPr>
          </w:p>
        </w:tc>
        <w:tc>
          <w:tcPr>
            <w:tcW w:w="700" w:type="dxa"/>
            <w:shd w:val="clear" w:color="auto" w:fill="auto"/>
            <w:vAlign w:val="bottom"/>
          </w:tcPr>
          <w:p w:rsidR="005D2A42" w:rsidRDefault="005D2A42">
            <w:pPr>
              <w:spacing w:line="0" w:lineRule="atLeast"/>
              <w:rPr>
                <w:rFonts w:ascii="Times New Roman" w:eastAsia="Times New Roman" w:hAnsi="Times New Roman"/>
                <w:sz w:val="16"/>
              </w:rPr>
            </w:pPr>
          </w:p>
        </w:tc>
        <w:tc>
          <w:tcPr>
            <w:tcW w:w="800" w:type="dxa"/>
            <w:shd w:val="clear" w:color="auto" w:fill="auto"/>
            <w:vAlign w:val="bottom"/>
          </w:tcPr>
          <w:p w:rsidR="005D2A42" w:rsidRDefault="005D2A42">
            <w:pPr>
              <w:spacing w:line="0" w:lineRule="atLeast"/>
              <w:rPr>
                <w:rFonts w:ascii="Times New Roman" w:eastAsia="Times New Roman" w:hAnsi="Times New Roman"/>
                <w:sz w:val="16"/>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6"/>
              </w:rPr>
            </w:pPr>
          </w:p>
        </w:tc>
        <w:tc>
          <w:tcPr>
            <w:tcW w:w="260" w:type="dxa"/>
            <w:shd w:val="clear" w:color="auto" w:fill="auto"/>
            <w:vAlign w:val="bottom"/>
          </w:tcPr>
          <w:p w:rsidR="005D2A42" w:rsidRDefault="005D2A42">
            <w:pPr>
              <w:spacing w:line="0" w:lineRule="atLeast"/>
              <w:rPr>
                <w:rFonts w:ascii="Times New Roman" w:eastAsia="Times New Roman" w:hAnsi="Times New Roman"/>
                <w:sz w:val="16"/>
              </w:rPr>
            </w:pPr>
          </w:p>
        </w:tc>
        <w:tc>
          <w:tcPr>
            <w:tcW w:w="400" w:type="dxa"/>
            <w:shd w:val="clear" w:color="auto" w:fill="auto"/>
            <w:vAlign w:val="bottom"/>
          </w:tcPr>
          <w:p w:rsidR="005D2A42" w:rsidRDefault="005D2A42">
            <w:pPr>
              <w:spacing w:line="0" w:lineRule="atLeast"/>
              <w:rPr>
                <w:rFonts w:ascii="Times New Roman" w:eastAsia="Times New Roman" w:hAnsi="Times New Roman"/>
                <w:sz w:val="16"/>
              </w:rPr>
            </w:pPr>
          </w:p>
        </w:tc>
        <w:tc>
          <w:tcPr>
            <w:tcW w:w="140" w:type="dxa"/>
            <w:shd w:val="clear" w:color="auto" w:fill="auto"/>
            <w:vAlign w:val="bottom"/>
          </w:tcPr>
          <w:p w:rsidR="005D2A42" w:rsidRDefault="005D2A42">
            <w:pPr>
              <w:spacing w:line="0" w:lineRule="atLeast"/>
              <w:rPr>
                <w:rFonts w:ascii="Times New Roman" w:eastAsia="Times New Roman" w:hAnsi="Times New Roman"/>
                <w:sz w:val="16"/>
              </w:rPr>
            </w:pPr>
          </w:p>
        </w:tc>
        <w:tc>
          <w:tcPr>
            <w:tcW w:w="740" w:type="dxa"/>
            <w:shd w:val="clear" w:color="auto" w:fill="auto"/>
            <w:vAlign w:val="bottom"/>
          </w:tcPr>
          <w:p w:rsidR="005D2A42" w:rsidRDefault="005D2A42">
            <w:pPr>
              <w:spacing w:line="0" w:lineRule="atLeast"/>
              <w:rPr>
                <w:rFonts w:ascii="Times New Roman" w:eastAsia="Times New Roman" w:hAnsi="Times New Roman"/>
                <w:sz w:val="16"/>
              </w:rPr>
            </w:pPr>
          </w:p>
        </w:tc>
        <w:tc>
          <w:tcPr>
            <w:tcW w:w="80" w:type="dxa"/>
            <w:shd w:val="clear" w:color="auto" w:fill="auto"/>
            <w:vAlign w:val="bottom"/>
          </w:tcPr>
          <w:p w:rsidR="005D2A42" w:rsidRDefault="005D2A42">
            <w:pPr>
              <w:spacing w:line="0" w:lineRule="atLeast"/>
              <w:rPr>
                <w:rFonts w:ascii="Times New Roman" w:eastAsia="Times New Roman" w:hAnsi="Times New Roman"/>
                <w:sz w:val="16"/>
              </w:rPr>
            </w:pPr>
          </w:p>
        </w:tc>
        <w:tc>
          <w:tcPr>
            <w:tcW w:w="800" w:type="dxa"/>
            <w:shd w:val="clear" w:color="auto" w:fill="auto"/>
            <w:vAlign w:val="bottom"/>
          </w:tcPr>
          <w:p w:rsidR="005D2A42" w:rsidRDefault="005D2A42">
            <w:pPr>
              <w:spacing w:line="0" w:lineRule="atLeast"/>
              <w:rPr>
                <w:rFonts w:ascii="Times New Roman" w:eastAsia="Times New Roman" w:hAnsi="Times New Roman"/>
                <w:sz w:val="16"/>
              </w:rPr>
            </w:pPr>
          </w:p>
        </w:tc>
        <w:tc>
          <w:tcPr>
            <w:tcW w:w="540" w:type="dxa"/>
            <w:shd w:val="clear" w:color="auto" w:fill="auto"/>
            <w:vAlign w:val="bottom"/>
          </w:tcPr>
          <w:p w:rsidR="005D2A42" w:rsidRDefault="005D2A42">
            <w:pPr>
              <w:spacing w:line="0" w:lineRule="atLeast"/>
              <w:rPr>
                <w:rFonts w:ascii="Times New Roman" w:eastAsia="Times New Roman" w:hAnsi="Times New Roman"/>
                <w:sz w:val="16"/>
              </w:rPr>
            </w:pPr>
          </w:p>
        </w:tc>
      </w:tr>
      <w:tr w:rsidR="005D2A42">
        <w:trPr>
          <w:trHeight w:val="64"/>
        </w:trPr>
        <w:tc>
          <w:tcPr>
            <w:tcW w:w="980" w:type="dxa"/>
            <w:vMerge/>
            <w:shd w:val="clear" w:color="auto" w:fill="auto"/>
            <w:vAlign w:val="bottom"/>
          </w:tcPr>
          <w:p w:rsidR="005D2A42" w:rsidRDefault="005D2A42">
            <w:pPr>
              <w:spacing w:line="0" w:lineRule="atLeast"/>
              <w:rPr>
                <w:rFonts w:ascii="Times New Roman" w:eastAsia="Times New Roman" w:hAnsi="Times New Roman"/>
                <w:sz w:val="5"/>
              </w:rPr>
            </w:pPr>
          </w:p>
        </w:tc>
        <w:tc>
          <w:tcPr>
            <w:tcW w:w="80" w:type="dxa"/>
            <w:shd w:val="clear" w:color="auto" w:fill="auto"/>
            <w:vAlign w:val="bottom"/>
          </w:tcPr>
          <w:p w:rsidR="005D2A42" w:rsidRDefault="005D2A42">
            <w:pPr>
              <w:spacing w:line="0" w:lineRule="atLeast"/>
              <w:rPr>
                <w:rFonts w:ascii="Times New Roman" w:eastAsia="Times New Roman" w:hAnsi="Times New Roman"/>
                <w:sz w:val="5"/>
              </w:rPr>
            </w:pPr>
          </w:p>
        </w:tc>
        <w:tc>
          <w:tcPr>
            <w:tcW w:w="60" w:type="dxa"/>
            <w:shd w:val="clear" w:color="auto" w:fill="auto"/>
            <w:vAlign w:val="bottom"/>
          </w:tcPr>
          <w:p w:rsidR="005D2A42" w:rsidRDefault="005D2A42">
            <w:pPr>
              <w:spacing w:line="0" w:lineRule="atLeast"/>
              <w:rPr>
                <w:rFonts w:ascii="Times New Roman" w:eastAsia="Times New Roman" w:hAnsi="Times New Roman"/>
                <w:sz w:val="5"/>
              </w:rPr>
            </w:pPr>
          </w:p>
        </w:tc>
        <w:tc>
          <w:tcPr>
            <w:tcW w:w="680" w:type="dxa"/>
            <w:shd w:val="clear" w:color="auto" w:fill="auto"/>
            <w:vAlign w:val="bottom"/>
          </w:tcPr>
          <w:p w:rsidR="005D2A42" w:rsidRDefault="005D2A42">
            <w:pPr>
              <w:spacing w:line="0" w:lineRule="atLeast"/>
              <w:rPr>
                <w:rFonts w:ascii="Times New Roman" w:eastAsia="Times New Roman" w:hAnsi="Times New Roman"/>
                <w:sz w:val="5"/>
              </w:rPr>
            </w:pPr>
          </w:p>
        </w:tc>
        <w:tc>
          <w:tcPr>
            <w:tcW w:w="80" w:type="dxa"/>
            <w:shd w:val="clear" w:color="auto" w:fill="auto"/>
            <w:vAlign w:val="bottom"/>
          </w:tcPr>
          <w:p w:rsidR="005D2A42" w:rsidRDefault="005D2A42">
            <w:pPr>
              <w:spacing w:line="0" w:lineRule="atLeast"/>
              <w:rPr>
                <w:rFonts w:ascii="Times New Roman" w:eastAsia="Times New Roman" w:hAnsi="Times New Roman"/>
                <w:sz w:val="5"/>
              </w:rPr>
            </w:pPr>
          </w:p>
        </w:tc>
        <w:tc>
          <w:tcPr>
            <w:tcW w:w="60" w:type="dxa"/>
            <w:shd w:val="clear" w:color="auto" w:fill="auto"/>
            <w:vAlign w:val="bottom"/>
          </w:tcPr>
          <w:p w:rsidR="005D2A42" w:rsidRDefault="005D2A42">
            <w:pPr>
              <w:spacing w:line="0" w:lineRule="atLeast"/>
              <w:rPr>
                <w:rFonts w:ascii="Times New Roman" w:eastAsia="Times New Roman" w:hAnsi="Times New Roman"/>
                <w:sz w:val="5"/>
              </w:rPr>
            </w:pPr>
          </w:p>
        </w:tc>
        <w:tc>
          <w:tcPr>
            <w:tcW w:w="480" w:type="dxa"/>
            <w:shd w:val="clear" w:color="auto" w:fill="auto"/>
            <w:vAlign w:val="bottom"/>
          </w:tcPr>
          <w:p w:rsidR="005D2A42" w:rsidRDefault="005D2A42">
            <w:pPr>
              <w:spacing w:line="0" w:lineRule="atLeast"/>
              <w:rPr>
                <w:rFonts w:ascii="Times New Roman" w:eastAsia="Times New Roman" w:hAnsi="Times New Roman"/>
                <w:sz w:val="5"/>
              </w:rPr>
            </w:pPr>
          </w:p>
        </w:tc>
        <w:tc>
          <w:tcPr>
            <w:tcW w:w="20" w:type="dxa"/>
            <w:shd w:val="clear" w:color="auto" w:fill="auto"/>
            <w:vAlign w:val="bottom"/>
          </w:tcPr>
          <w:p w:rsidR="005D2A42" w:rsidRDefault="005D2A42">
            <w:pPr>
              <w:spacing w:line="0" w:lineRule="atLeast"/>
              <w:rPr>
                <w:rFonts w:ascii="Times New Roman" w:eastAsia="Times New Roman" w:hAnsi="Times New Roman"/>
                <w:sz w:val="5"/>
              </w:rPr>
            </w:pPr>
          </w:p>
        </w:tc>
        <w:tc>
          <w:tcPr>
            <w:tcW w:w="80" w:type="dxa"/>
            <w:shd w:val="clear" w:color="auto" w:fill="auto"/>
            <w:vAlign w:val="bottom"/>
          </w:tcPr>
          <w:p w:rsidR="005D2A42" w:rsidRDefault="005D2A42">
            <w:pPr>
              <w:spacing w:line="0" w:lineRule="atLeast"/>
              <w:rPr>
                <w:rFonts w:ascii="Times New Roman" w:eastAsia="Times New Roman" w:hAnsi="Times New Roman"/>
                <w:sz w:val="5"/>
              </w:rPr>
            </w:pPr>
          </w:p>
        </w:tc>
        <w:tc>
          <w:tcPr>
            <w:tcW w:w="140" w:type="dxa"/>
            <w:shd w:val="clear" w:color="auto" w:fill="auto"/>
            <w:vAlign w:val="bottom"/>
          </w:tcPr>
          <w:p w:rsidR="005D2A42" w:rsidRDefault="005D2A42">
            <w:pPr>
              <w:spacing w:line="0" w:lineRule="atLeast"/>
              <w:rPr>
                <w:rFonts w:ascii="Times New Roman" w:eastAsia="Times New Roman" w:hAnsi="Times New Roman"/>
                <w:sz w:val="5"/>
              </w:rPr>
            </w:pPr>
          </w:p>
        </w:tc>
        <w:tc>
          <w:tcPr>
            <w:tcW w:w="80" w:type="dxa"/>
            <w:shd w:val="clear" w:color="auto" w:fill="auto"/>
            <w:vAlign w:val="bottom"/>
          </w:tcPr>
          <w:p w:rsidR="005D2A42" w:rsidRDefault="005D2A42">
            <w:pPr>
              <w:spacing w:line="0" w:lineRule="atLeast"/>
              <w:rPr>
                <w:rFonts w:ascii="Times New Roman" w:eastAsia="Times New Roman" w:hAnsi="Times New Roman"/>
                <w:sz w:val="5"/>
              </w:rPr>
            </w:pPr>
          </w:p>
        </w:tc>
        <w:tc>
          <w:tcPr>
            <w:tcW w:w="820" w:type="dxa"/>
            <w:shd w:val="clear" w:color="auto" w:fill="auto"/>
            <w:vAlign w:val="bottom"/>
          </w:tcPr>
          <w:p w:rsidR="005D2A42" w:rsidRDefault="005D2A42">
            <w:pPr>
              <w:spacing w:line="0" w:lineRule="atLeast"/>
              <w:rPr>
                <w:rFonts w:ascii="Times New Roman" w:eastAsia="Times New Roman" w:hAnsi="Times New Roman"/>
                <w:sz w:val="5"/>
              </w:rPr>
            </w:pPr>
          </w:p>
        </w:tc>
        <w:tc>
          <w:tcPr>
            <w:tcW w:w="560" w:type="dxa"/>
            <w:shd w:val="clear" w:color="auto" w:fill="auto"/>
            <w:vAlign w:val="bottom"/>
          </w:tcPr>
          <w:p w:rsidR="005D2A42" w:rsidRDefault="005D2A42">
            <w:pPr>
              <w:spacing w:line="0" w:lineRule="atLeast"/>
              <w:rPr>
                <w:rFonts w:ascii="Times New Roman" w:eastAsia="Times New Roman" w:hAnsi="Times New Roman"/>
                <w:sz w:val="5"/>
              </w:rPr>
            </w:pPr>
          </w:p>
        </w:tc>
        <w:tc>
          <w:tcPr>
            <w:tcW w:w="160" w:type="dxa"/>
            <w:shd w:val="clear" w:color="auto" w:fill="auto"/>
            <w:vAlign w:val="bottom"/>
          </w:tcPr>
          <w:p w:rsidR="005D2A42" w:rsidRDefault="005D2A42">
            <w:pPr>
              <w:spacing w:line="0" w:lineRule="atLeast"/>
              <w:rPr>
                <w:rFonts w:ascii="Times New Roman" w:eastAsia="Times New Roman" w:hAnsi="Times New Roman"/>
                <w:sz w:val="5"/>
              </w:rPr>
            </w:pPr>
          </w:p>
        </w:tc>
        <w:tc>
          <w:tcPr>
            <w:tcW w:w="80" w:type="dxa"/>
            <w:shd w:val="clear" w:color="auto" w:fill="auto"/>
            <w:vAlign w:val="bottom"/>
          </w:tcPr>
          <w:p w:rsidR="005D2A42" w:rsidRDefault="005D2A42">
            <w:pPr>
              <w:spacing w:line="0" w:lineRule="atLeast"/>
              <w:rPr>
                <w:rFonts w:ascii="Times New Roman" w:eastAsia="Times New Roman" w:hAnsi="Times New Roman"/>
                <w:sz w:val="5"/>
              </w:rPr>
            </w:pPr>
          </w:p>
        </w:tc>
        <w:tc>
          <w:tcPr>
            <w:tcW w:w="40" w:type="dxa"/>
            <w:shd w:val="clear" w:color="auto" w:fill="auto"/>
            <w:vAlign w:val="bottom"/>
          </w:tcPr>
          <w:p w:rsidR="005D2A42" w:rsidRDefault="005D2A42">
            <w:pPr>
              <w:spacing w:line="0" w:lineRule="atLeast"/>
              <w:rPr>
                <w:rFonts w:ascii="Times New Roman" w:eastAsia="Times New Roman" w:hAnsi="Times New Roman"/>
                <w:sz w:val="5"/>
              </w:rPr>
            </w:pPr>
          </w:p>
        </w:tc>
        <w:tc>
          <w:tcPr>
            <w:tcW w:w="700" w:type="dxa"/>
            <w:shd w:val="clear" w:color="auto" w:fill="auto"/>
            <w:vAlign w:val="bottom"/>
          </w:tcPr>
          <w:p w:rsidR="005D2A42" w:rsidRDefault="005D2A42">
            <w:pPr>
              <w:spacing w:line="0" w:lineRule="atLeast"/>
              <w:rPr>
                <w:rFonts w:ascii="Times New Roman" w:eastAsia="Times New Roman" w:hAnsi="Times New Roman"/>
                <w:sz w:val="5"/>
              </w:rPr>
            </w:pPr>
          </w:p>
        </w:tc>
        <w:tc>
          <w:tcPr>
            <w:tcW w:w="800" w:type="dxa"/>
            <w:shd w:val="clear" w:color="auto" w:fill="auto"/>
            <w:vAlign w:val="bottom"/>
          </w:tcPr>
          <w:p w:rsidR="005D2A42" w:rsidRDefault="005D2A42">
            <w:pPr>
              <w:spacing w:line="0" w:lineRule="atLeast"/>
              <w:rPr>
                <w:rFonts w:ascii="Times New Roman" w:eastAsia="Times New Roman" w:hAnsi="Times New Roman"/>
                <w:sz w:val="5"/>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5"/>
              </w:rPr>
            </w:pPr>
          </w:p>
        </w:tc>
        <w:tc>
          <w:tcPr>
            <w:tcW w:w="260" w:type="dxa"/>
            <w:shd w:val="clear" w:color="auto" w:fill="auto"/>
            <w:vAlign w:val="bottom"/>
          </w:tcPr>
          <w:p w:rsidR="005D2A42" w:rsidRDefault="005D2A42">
            <w:pPr>
              <w:spacing w:line="0" w:lineRule="atLeast"/>
              <w:rPr>
                <w:rFonts w:ascii="Times New Roman" w:eastAsia="Times New Roman" w:hAnsi="Times New Roman"/>
                <w:sz w:val="5"/>
              </w:rPr>
            </w:pPr>
          </w:p>
        </w:tc>
        <w:tc>
          <w:tcPr>
            <w:tcW w:w="400" w:type="dxa"/>
            <w:shd w:val="clear" w:color="auto" w:fill="auto"/>
            <w:vAlign w:val="bottom"/>
          </w:tcPr>
          <w:p w:rsidR="005D2A42" w:rsidRDefault="005D2A42">
            <w:pPr>
              <w:spacing w:line="0" w:lineRule="atLeast"/>
              <w:rPr>
                <w:rFonts w:ascii="Times New Roman" w:eastAsia="Times New Roman" w:hAnsi="Times New Roman"/>
                <w:sz w:val="5"/>
              </w:rPr>
            </w:pPr>
          </w:p>
        </w:tc>
        <w:tc>
          <w:tcPr>
            <w:tcW w:w="140" w:type="dxa"/>
            <w:shd w:val="clear" w:color="auto" w:fill="B0DD7F"/>
            <w:vAlign w:val="bottom"/>
          </w:tcPr>
          <w:p w:rsidR="005D2A42" w:rsidRDefault="005D2A42">
            <w:pPr>
              <w:spacing w:line="0" w:lineRule="atLeast"/>
              <w:rPr>
                <w:rFonts w:ascii="Times New Roman" w:eastAsia="Times New Roman" w:hAnsi="Times New Roman"/>
                <w:sz w:val="5"/>
              </w:rPr>
            </w:pPr>
          </w:p>
        </w:tc>
        <w:tc>
          <w:tcPr>
            <w:tcW w:w="740" w:type="dxa"/>
            <w:shd w:val="clear" w:color="auto" w:fill="auto"/>
            <w:vAlign w:val="bottom"/>
          </w:tcPr>
          <w:p w:rsidR="005D2A42" w:rsidRDefault="005D2A42">
            <w:pPr>
              <w:spacing w:line="0" w:lineRule="atLeast"/>
              <w:rPr>
                <w:rFonts w:ascii="Times New Roman" w:eastAsia="Times New Roman" w:hAnsi="Times New Roman"/>
                <w:sz w:val="5"/>
              </w:rPr>
            </w:pPr>
          </w:p>
        </w:tc>
        <w:tc>
          <w:tcPr>
            <w:tcW w:w="80" w:type="dxa"/>
            <w:shd w:val="clear" w:color="auto" w:fill="auto"/>
            <w:vAlign w:val="bottom"/>
          </w:tcPr>
          <w:p w:rsidR="005D2A42" w:rsidRDefault="005D2A42">
            <w:pPr>
              <w:spacing w:line="0" w:lineRule="atLeast"/>
              <w:rPr>
                <w:rFonts w:ascii="Times New Roman" w:eastAsia="Times New Roman" w:hAnsi="Times New Roman"/>
                <w:sz w:val="5"/>
              </w:rPr>
            </w:pPr>
          </w:p>
        </w:tc>
        <w:tc>
          <w:tcPr>
            <w:tcW w:w="800" w:type="dxa"/>
            <w:shd w:val="clear" w:color="auto" w:fill="auto"/>
            <w:vAlign w:val="bottom"/>
          </w:tcPr>
          <w:p w:rsidR="005D2A42" w:rsidRDefault="005D2A42">
            <w:pPr>
              <w:spacing w:line="0" w:lineRule="atLeast"/>
              <w:rPr>
                <w:rFonts w:ascii="Times New Roman" w:eastAsia="Times New Roman" w:hAnsi="Times New Roman"/>
                <w:sz w:val="5"/>
              </w:rPr>
            </w:pPr>
          </w:p>
        </w:tc>
        <w:tc>
          <w:tcPr>
            <w:tcW w:w="540" w:type="dxa"/>
            <w:shd w:val="clear" w:color="auto" w:fill="auto"/>
            <w:vAlign w:val="bottom"/>
          </w:tcPr>
          <w:p w:rsidR="005D2A42" w:rsidRDefault="005D2A42">
            <w:pPr>
              <w:spacing w:line="0" w:lineRule="atLeast"/>
              <w:rPr>
                <w:rFonts w:ascii="Times New Roman" w:eastAsia="Times New Roman" w:hAnsi="Times New Roman"/>
                <w:sz w:val="5"/>
              </w:rPr>
            </w:pPr>
          </w:p>
        </w:tc>
      </w:tr>
      <w:tr w:rsidR="005D2A42">
        <w:trPr>
          <w:trHeight w:val="75"/>
        </w:trPr>
        <w:tc>
          <w:tcPr>
            <w:tcW w:w="980" w:type="dxa"/>
            <w:vMerge/>
            <w:shd w:val="clear" w:color="auto" w:fill="auto"/>
            <w:vAlign w:val="bottom"/>
          </w:tcPr>
          <w:p w:rsidR="005D2A42" w:rsidRDefault="005D2A42">
            <w:pPr>
              <w:spacing w:line="0" w:lineRule="atLeast"/>
              <w:rPr>
                <w:rFonts w:ascii="Times New Roman" w:eastAsia="Times New Roman" w:hAnsi="Times New Roman"/>
                <w:sz w:val="6"/>
              </w:rPr>
            </w:pPr>
          </w:p>
        </w:tc>
        <w:tc>
          <w:tcPr>
            <w:tcW w:w="80" w:type="dxa"/>
            <w:shd w:val="clear" w:color="auto" w:fill="auto"/>
            <w:vAlign w:val="bottom"/>
          </w:tcPr>
          <w:p w:rsidR="005D2A42" w:rsidRDefault="005D2A42">
            <w:pPr>
              <w:spacing w:line="0" w:lineRule="atLeast"/>
              <w:rPr>
                <w:rFonts w:ascii="Times New Roman" w:eastAsia="Times New Roman" w:hAnsi="Times New Roman"/>
                <w:sz w:val="6"/>
              </w:rPr>
            </w:pPr>
          </w:p>
        </w:tc>
        <w:tc>
          <w:tcPr>
            <w:tcW w:w="60" w:type="dxa"/>
            <w:shd w:val="clear" w:color="auto" w:fill="auto"/>
            <w:vAlign w:val="bottom"/>
          </w:tcPr>
          <w:p w:rsidR="005D2A42" w:rsidRDefault="005D2A42">
            <w:pPr>
              <w:spacing w:line="0" w:lineRule="atLeast"/>
              <w:rPr>
                <w:rFonts w:ascii="Times New Roman" w:eastAsia="Times New Roman" w:hAnsi="Times New Roman"/>
                <w:sz w:val="6"/>
              </w:rPr>
            </w:pPr>
          </w:p>
        </w:tc>
        <w:tc>
          <w:tcPr>
            <w:tcW w:w="680" w:type="dxa"/>
            <w:shd w:val="clear" w:color="auto" w:fill="auto"/>
            <w:vAlign w:val="bottom"/>
          </w:tcPr>
          <w:p w:rsidR="005D2A42" w:rsidRDefault="005D2A42">
            <w:pPr>
              <w:spacing w:line="0" w:lineRule="atLeast"/>
              <w:rPr>
                <w:rFonts w:ascii="Times New Roman" w:eastAsia="Times New Roman" w:hAnsi="Times New Roman"/>
                <w:sz w:val="6"/>
              </w:rPr>
            </w:pPr>
          </w:p>
        </w:tc>
        <w:tc>
          <w:tcPr>
            <w:tcW w:w="80" w:type="dxa"/>
            <w:shd w:val="clear" w:color="auto" w:fill="auto"/>
            <w:vAlign w:val="bottom"/>
          </w:tcPr>
          <w:p w:rsidR="005D2A42" w:rsidRDefault="005D2A42">
            <w:pPr>
              <w:spacing w:line="0" w:lineRule="atLeast"/>
              <w:rPr>
                <w:rFonts w:ascii="Times New Roman" w:eastAsia="Times New Roman" w:hAnsi="Times New Roman"/>
                <w:sz w:val="6"/>
              </w:rPr>
            </w:pPr>
          </w:p>
        </w:tc>
        <w:tc>
          <w:tcPr>
            <w:tcW w:w="60" w:type="dxa"/>
            <w:shd w:val="clear" w:color="auto" w:fill="auto"/>
            <w:vAlign w:val="bottom"/>
          </w:tcPr>
          <w:p w:rsidR="005D2A42" w:rsidRDefault="005D2A42">
            <w:pPr>
              <w:spacing w:line="0" w:lineRule="atLeast"/>
              <w:rPr>
                <w:rFonts w:ascii="Times New Roman" w:eastAsia="Times New Roman" w:hAnsi="Times New Roman"/>
                <w:sz w:val="6"/>
              </w:rPr>
            </w:pPr>
          </w:p>
        </w:tc>
        <w:tc>
          <w:tcPr>
            <w:tcW w:w="480" w:type="dxa"/>
            <w:shd w:val="clear" w:color="auto" w:fill="auto"/>
            <w:vAlign w:val="bottom"/>
          </w:tcPr>
          <w:p w:rsidR="005D2A42" w:rsidRDefault="005D2A42">
            <w:pPr>
              <w:spacing w:line="0" w:lineRule="atLeast"/>
              <w:rPr>
                <w:rFonts w:ascii="Times New Roman" w:eastAsia="Times New Roman" w:hAnsi="Times New Roman"/>
                <w:sz w:val="6"/>
              </w:rPr>
            </w:pPr>
          </w:p>
        </w:tc>
        <w:tc>
          <w:tcPr>
            <w:tcW w:w="20" w:type="dxa"/>
            <w:shd w:val="clear" w:color="auto" w:fill="auto"/>
            <w:vAlign w:val="bottom"/>
          </w:tcPr>
          <w:p w:rsidR="005D2A42" w:rsidRDefault="005D2A42">
            <w:pPr>
              <w:spacing w:line="0" w:lineRule="atLeast"/>
              <w:rPr>
                <w:rFonts w:ascii="Times New Roman" w:eastAsia="Times New Roman" w:hAnsi="Times New Roman"/>
                <w:sz w:val="6"/>
              </w:rPr>
            </w:pPr>
          </w:p>
        </w:tc>
        <w:tc>
          <w:tcPr>
            <w:tcW w:w="80" w:type="dxa"/>
            <w:shd w:val="clear" w:color="auto" w:fill="auto"/>
            <w:vAlign w:val="bottom"/>
          </w:tcPr>
          <w:p w:rsidR="005D2A42" w:rsidRDefault="005D2A42">
            <w:pPr>
              <w:spacing w:line="0" w:lineRule="atLeast"/>
              <w:rPr>
                <w:rFonts w:ascii="Times New Roman" w:eastAsia="Times New Roman" w:hAnsi="Times New Roman"/>
                <w:sz w:val="6"/>
              </w:rPr>
            </w:pPr>
          </w:p>
        </w:tc>
        <w:tc>
          <w:tcPr>
            <w:tcW w:w="140" w:type="dxa"/>
            <w:shd w:val="clear" w:color="auto" w:fill="auto"/>
            <w:vAlign w:val="bottom"/>
          </w:tcPr>
          <w:p w:rsidR="005D2A42" w:rsidRDefault="005D2A42">
            <w:pPr>
              <w:spacing w:line="0" w:lineRule="atLeast"/>
              <w:rPr>
                <w:rFonts w:ascii="Times New Roman" w:eastAsia="Times New Roman" w:hAnsi="Times New Roman"/>
                <w:sz w:val="6"/>
              </w:rPr>
            </w:pPr>
          </w:p>
        </w:tc>
        <w:tc>
          <w:tcPr>
            <w:tcW w:w="80" w:type="dxa"/>
            <w:shd w:val="clear" w:color="auto" w:fill="auto"/>
            <w:vAlign w:val="bottom"/>
          </w:tcPr>
          <w:p w:rsidR="005D2A42" w:rsidRDefault="005D2A42">
            <w:pPr>
              <w:spacing w:line="0" w:lineRule="atLeast"/>
              <w:rPr>
                <w:rFonts w:ascii="Times New Roman" w:eastAsia="Times New Roman" w:hAnsi="Times New Roman"/>
                <w:sz w:val="6"/>
              </w:rPr>
            </w:pPr>
          </w:p>
        </w:tc>
        <w:tc>
          <w:tcPr>
            <w:tcW w:w="820" w:type="dxa"/>
            <w:shd w:val="clear" w:color="auto" w:fill="auto"/>
            <w:vAlign w:val="bottom"/>
          </w:tcPr>
          <w:p w:rsidR="005D2A42" w:rsidRDefault="005D2A42">
            <w:pPr>
              <w:spacing w:line="0" w:lineRule="atLeast"/>
              <w:rPr>
                <w:rFonts w:ascii="Times New Roman" w:eastAsia="Times New Roman" w:hAnsi="Times New Roman"/>
                <w:sz w:val="6"/>
              </w:rPr>
            </w:pPr>
          </w:p>
        </w:tc>
        <w:tc>
          <w:tcPr>
            <w:tcW w:w="560" w:type="dxa"/>
            <w:shd w:val="clear" w:color="auto" w:fill="auto"/>
            <w:vAlign w:val="bottom"/>
          </w:tcPr>
          <w:p w:rsidR="005D2A42" w:rsidRDefault="005D2A42">
            <w:pPr>
              <w:spacing w:line="0" w:lineRule="atLeast"/>
              <w:rPr>
                <w:rFonts w:ascii="Times New Roman" w:eastAsia="Times New Roman" w:hAnsi="Times New Roman"/>
                <w:sz w:val="6"/>
              </w:rPr>
            </w:pPr>
          </w:p>
        </w:tc>
        <w:tc>
          <w:tcPr>
            <w:tcW w:w="160" w:type="dxa"/>
            <w:shd w:val="clear" w:color="auto" w:fill="auto"/>
            <w:vAlign w:val="bottom"/>
          </w:tcPr>
          <w:p w:rsidR="005D2A42" w:rsidRDefault="005D2A42">
            <w:pPr>
              <w:spacing w:line="0" w:lineRule="atLeast"/>
              <w:rPr>
                <w:rFonts w:ascii="Times New Roman" w:eastAsia="Times New Roman" w:hAnsi="Times New Roman"/>
                <w:sz w:val="6"/>
              </w:rPr>
            </w:pPr>
          </w:p>
        </w:tc>
        <w:tc>
          <w:tcPr>
            <w:tcW w:w="80" w:type="dxa"/>
            <w:shd w:val="clear" w:color="auto" w:fill="auto"/>
            <w:vAlign w:val="bottom"/>
          </w:tcPr>
          <w:p w:rsidR="005D2A42" w:rsidRDefault="005D2A42">
            <w:pPr>
              <w:spacing w:line="0" w:lineRule="atLeast"/>
              <w:rPr>
                <w:rFonts w:ascii="Times New Roman" w:eastAsia="Times New Roman" w:hAnsi="Times New Roman"/>
                <w:sz w:val="6"/>
              </w:rPr>
            </w:pPr>
          </w:p>
        </w:tc>
        <w:tc>
          <w:tcPr>
            <w:tcW w:w="40" w:type="dxa"/>
            <w:shd w:val="clear" w:color="auto" w:fill="auto"/>
            <w:vAlign w:val="bottom"/>
          </w:tcPr>
          <w:p w:rsidR="005D2A42" w:rsidRDefault="005D2A42">
            <w:pPr>
              <w:spacing w:line="0" w:lineRule="atLeast"/>
              <w:rPr>
                <w:rFonts w:ascii="Times New Roman" w:eastAsia="Times New Roman" w:hAnsi="Times New Roman"/>
                <w:sz w:val="6"/>
              </w:rPr>
            </w:pPr>
          </w:p>
        </w:tc>
        <w:tc>
          <w:tcPr>
            <w:tcW w:w="700" w:type="dxa"/>
            <w:shd w:val="clear" w:color="auto" w:fill="auto"/>
            <w:vAlign w:val="bottom"/>
          </w:tcPr>
          <w:p w:rsidR="005D2A42" w:rsidRDefault="005D2A42">
            <w:pPr>
              <w:spacing w:line="0" w:lineRule="atLeast"/>
              <w:rPr>
                <w:rFonts w:ascii="Times New Roman" w:eastAsia="Times New Roman" w:hAnsi="Times New Roman"/>
                <w:sz w:val="6"/>
              </w:rPr>
            </w:pPr>
          </w:p>
        </w:tc>
        <w:tc>
          <w:tcPr>
            <w:tcW w:w="800" w:type="dxa"/>
            <w:shd w:val="clear" w:color="auto" w:fill="auto"/>
            <w:vAlign w:val="bottom"/>
          </w:tcPr>
          <w:p w:rsidR="005D2A42" w:rsidRDefault="005D2A42">
            <w:pPr>
              <w:spacing w:line="0" w:lineRule="atLeast"/>
              <w:rPr>
                <w:rFonts w:ascii="Times New Roman" w:eastAsia="Times New Roman" w:hAnsi="Times New Roman"/>
                <w:sz w:val="6"/>
              </w:rPr>
            </w:pPr>
          </w:p>
        </w:tc>
        <w:tc>
          <w:tcPr>
            <w:tcW w:w="80" w:type="dxa"/>
            <w:shd w:val="clear" w:color="auto" w:fill="auto"/>
            <w:vAlign w:val="bottom"/>
          </w:tcPr>
          <w:p w:rsidR="005D2A42" w:rsidRDefault="005D2A42">
            <w:pPr>
              <w:spacing w:line="0" w:lineRule="atLeast"/>
              <w:rPr>
                <w:rFonts w:ascii="Times New Roman" w:eastAsia="Times New Roman" w:hAnsi="Times New Roman"/>
                <w:sz w:val="6"/>
              </w:rPr>
            </w:pPr>
          </w:p>
        </w:tc>
        <w:tc>
          <w:tcPr>
            <w:tcW w:w="260" w:type="dxa"/>
            <w:shd w:val="clear" w:color="auto" w:fill="auto"/>
            <w:vAlign w:val="bottom"/>
          </w:tcPr>
          <w:p w:rsidR="005D2A42" w:rsidRDefault="005D2A42">
            <w:pPr>
              <w:spacing w:line="0" w:lineRule="atLeast"/>
              <w:rPr>
                <w:rFonts w:ascii="Times New Roman" w:eastAsia="Times New Roman" w:hAnsi="Times New Roman"/>
                <w:sz w:val="6"/>
              </w:rPr>
            </w:pPr>
          </w:p>
        </w:tc>
        <w:tc>
          <w:tcPr>
            <w:tcW w:w="400" w:type="dxa"/>
            <w:shd w:val="clear" w:color="auto" w:fill="auto"/>
            <w:vAlign w:val="bottom"/>
          </w:tcPr>
          <w:p w:rsidR="005D2A42" w:rsidRDefault="005D2A42">
            <w:pPr>
              <w:spacing w:line="0" w:lineRule="atLeast"/>
              <w:rPr>
                <w:rFonts w:ascii="Times New Roman" w:eastAsia="Times New Roman" w:hAnsi="Times New Roman"/>
                <w:sz w:val="6"/>
              </w:rPr>
            </w:pPr>
          </w:p>
        </w:tc>
        <w:tc>
          <w:tcPr>
            <w:tcW w:w="140" w:type="dxa"/>
            <w:shd w:val="clear" w:color="auto" w:fill="B0DD7F"/>
            <w:vAlign w:val="bottom"/>
          </w:tcPr>
          <w:p w:rsidR="005D2A42" w:rsidRDefault="005D2A42">
            <w:pPr>
              <w:spacing w:line="0" w:lineRule="atLeast"/>
              <w:rPr>
                <w:rFonts w:ascii="Times New Roman" w:eastAsia="Times New Roman" w:hAnsi="Times New Roman"/>
                <w:sz w:val="6"/>
              </w:rPr>
            </w:pPr>
          </w:p>
        </w:tc>
        <w:tc>
          <w:tcPr>
            <w:tcW w:w="740" w:type="dxa"/>
            <w:shd w:val="clear" w:color="auto" w:fill="auto"/>
            <w:vAlign w:val="bottom"/>
          </w:tcPr>
          <w:p w:rsidR="005D2A42" w:rsidRDefault="005D2A42">
            <w:pPr>
              <w:spacing w:line="0" w:lineRule="atLeast"/>
              <w:rPr>
                <w:rFonts w:ascii="Times New Roman" w:eastAsia="Times New Roman" w:hAnsi="Times New Roman"/>
                <w:sz w:val="6"/>
              </w:rPr>
            </w:pPr>
          </w:p>
        </w:tc>
        <w:tc>
          <w:tcPr>
            <w:tcW w:w="80" w:type="dxa"/>
            <w:shd w:val="clear" w:color="auto" w:fill="auto"/>
            <w:vAlign w:val="bottom"/>
          </w:tcPr>
          <w:p w:rsidR="005D2A42" w:rsidRDefault="005D2A42">
            <w:pPr>
              <w:spacing w:line="0" w:lineRule="atLeast"/>
              <w:rPr>
                <w:rFonts w:ascii="Times New Roman" w:eastAsia="Times New Roman" w:hAnsi="Times New Roman"/>
                <w:sz w:val="6"/>
              </w:rPr>
            </w:pPr>
          </w:p>
        </w:tc>
        <w:tc>
          <w:tcPr>
            <w:tcW w:w="800" w:type="dxa"/>
            <w:shd w:val="clear" w:color="auto" w:fill="auto"/>
            <w:vAlign w:val="bottom"/>
          </w:tcPr>
          <w:p w:rsidR="005D2A42" w:rsidRDefault="005D2A42">
            <w:pPr>
              <w:spacing w:line="0" w:lineRule="atLeast"/>
              <w:rPr>
                <w:rFonts w:ascii="Times New Roman" w:eastAsia="Times New Roman" w:hAnsi="Times New Roman"/>
                <w:sz w:val="6"/>
              </w:rPr>
            </w:pPr>
          </w:p>
        </w:tc>
        <w:tc>
          <w:tcPr>
            <w:tcW w:w="540" w:type="dxa"/>
            <w:shd w:val="clear" w:color="auto" w:fill="auto"/>
            <w:vAlign w:val="bottom"/>
          </w:tcPr>
          <w:p w:rsidR="005D2A42" w:rsidRDefault="005D2A42">
            <w:pPr>
              <w:spacing w:line="0" w:lineRule="atLeast"/>
              <w:rPr>
                <w:rFonts w:ascii="Times New Roman" w:eastAsia="Times New Roman" w:hAnsi="Times New Roman"/>
                <w:sz w:val="6"/>
              </w:rPr>
            </w:pPr>
          </w:p>
        </w:tc>
      </w:tr>
      <w:tr w:rsidR="005D2A42">
        <w:trPr>
          <w:trHeight w:val="612"/>
        </w:trPr>
        <w:tc>
          <w:tcPr>
            <w:tcW w:w="98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6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48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820" w:type="dxa"/>
            <w:shd w:val="clear" w:color="auto" w:fill="auto"/>
            <w:vAlign w:val="bottom"/>
          </w:tcPr>
          <w:p w:rsidR="005D2A42" w:rsidRDefault="005D2A42">
            <w:pPr>
              <w:spacing w:line="0" w:lineRule="atLeast"/>
              <w:rPr>
                <w:rFonts w:ascii="Times New Roman" w:eastAsia="Times New Roman" w:hAnsi="Times New Roman"/>
                <w:sz w:val="24"/>
              </w:rPr>
            </w:pPr>
          </w:p>
        </w:tc>
        <w:tc>
          <w:tcPr>
            <w:tcW w:w="560" w:type="dxa"/>
            <w:shd w:val="clear" w:color="auto" w:fill="auto"/>
            <w:vAlign w:val="bottom"/>
          </w:tcPr>
          <w:p w:rsidR="005D2A42" w:rsidRDefault="005D2A42">
            <w:pPr>
              <w:spacing w:line="0" w:lineRule="atLeast"/>
              <w:rPr>
                <w:rFonts w:ascii="Times New Roman" w:eastAsia="Times New Roman" w:hAnsi="Times New Roman"/>
                <w:sz w:val="24"/>
              </w:rPr>
            </w:pPr>
          </w:p>
        </w:tc>
        <w:tc>
          <w:tcPr>
            <w:tcW w:w="16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40" w:type="dxa"/>
            <w:shd w:val="clear" w:color="auto" w:fill="auto"/>
            <w:vAlign w:val="bottom"/>
          </w:tcPr>
          <w:p w:rsidR="005D2A42" w:rsidRDefault="005D2A42">
            <w:pPr>
              <w:spacing w:line="0" w:lineRule="atLeast"/>
              <w:rPr>
                <w:rFonts w:ascii="Times New Roman" w:eastAsia="Times New Roman" w:hAnsi="Times New Roman"/>
                <w:sz w:val="24"/>
              </w:rPr>
            </w:pPr>
          </w:p>
        </w:tc>
        <w:tc>
          <w:tcPr>
            <w:tcW w:w="70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260" w:type="dxa"/>
            <w:shd w:val="clear" w:color="auto" w:fill="auto"/>
            <w:vAlign w:val="bottom"/>
          </w:tcPr>
          <w:p w:rsidR="005D2A42" w:rsidRDefault="005D2A42">
            <w:pPr>
              <w:spacing w:line="0" w:lineRule="atLeast"/>
              <w:rPr>
                <w:rFonts w:ascii="Times New Roman" w:eastAsia="Times New Roman" w:hAnsi="Times New Roman"/>
                <w:sz w:val="24"/>
              </w:rPr>
            </w:pPr>
          </w:p>
        </w:tc>
        <w:tc>
          <w:tcPr>
            <w:tcW w:w="40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74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54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906"/>
        </w:trPr>
        <w:tc>
          <w:tcPr>
            <w:tcW w:w="980" w:type="dxa"/>
            <w:shd w:val="clear" w:color="auto" w:fill="auto"/>
            <w:vAlign w:val="bottom"/>
          </w:tcPr>
          <w:p w:rsidR="005D2A42" w:rsidRDefault="00B5397D">
            <w:pPr>
              <w:spacing w:line="0" w:lineRule="atLeast"/>
              <w:ind w:left="120"/>
              <w:rPr>
                <w:rFonts w:ascii="Gill Sans MT" w:eastAsia="Gill Sans MT" w:hAnsi="Gill Sans MT"/>
                <w:sz w:val="22"/>
              </w:rPr>
            </w:pPr>
            <w:r>
              <w:rPr>
                <w:rFonts w:ascii="Gill Sans MT" w:eastAsia="Gill Sans MT" w:hAnsi="Gill Sans MT"/>
                <w:sz w:val="22"/>
              </w:rPr>
              <w:t>400</w:t>
            </w: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6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48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820" w:type="dxa"/>
            <w:shd w:val="clear" w:color="auto" w:fill="auto"/>
            <w:vAlign w:val="bottom"/>
          </w:tcPr>
          <w:p w:rsidR="005D2A42" w:rsidRDefault="005D2A42">
            <w:pPr>
              <w:spacing w:line="0" w:lineRule="atLeast"/>
              <w:rPr>
                <w:rFonts w:ascii="Times New Roman" w:eastAsia="Times New Roman" w:hAnsi="Times New Roman"/>
                <w:sz w:val="24"/>
              </w:rPr>
            </w:pPr>
          </w:p>
        </w:tc>
        <w:tc>
          <w:tcPr>
            <w:tcW w:w="560" w:type="dxa"/>
            <w:shd w:val="clear" w:color="auto" w:fill="auto"/>
            <w:vAlign w:val="bottom"/>
          </w:tcPr>
          <w:p w:rsidR="005D2A42" w:rsidRDefault="005D2A42">
            <w:pPr>
              <w:spacing w:line="0" w:lineRule="atLeast"/>
              <w:rPr>
                <w:rFonts w:ascii="Times New Roman" w:eastAsia="Times New Roman" w:hAnsi="Times New Roman"/>
                <w:sz w:val="24"/>
              </w:rPr>
            </w:pPr>
          </w:p>
        </w:tc>
        <w:tc>
          <w:tcPr>
            <w:tcW w:w="16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40" w:type="dxa"/>
            <w:shd w:val="clear" w:color="auto" w:fill="auto"/>
            <w:vAlign w:val="bottom"/>
          </w:tcPr>
          <w:p w:rsidR="005D2A42" w:rsidRDefault="005D2A42">
            <w:pPr>
              <w:spacing w:line="0" w:lineRule="atLeast"/>
              <w:rPr>
                <w:rFonts w:ascii="Times New Roman" w:eastAsia="Times New Roman" w:hAnsi="Times New Roman"/>
                <w:sz w:val="24"/>
              </w:rPr>
            </w:pPr>
          </w:p>
        </w:tc>
        <w:tc>
          <w:tcPr>
            <w:tcW w:w="70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260" w:type="dxa"/>
            <w:shd w:val="clear" w:color="auto" w:fill="auto"/>
            <w:vAlign w:val="bottom"/>
          </w:tcPr>
          <w:p w:rsidR="005D2A42" w:rsidRDefault="005D2A42">
            <w:pPr>
              <w:spacing w:line="0" w:lineRule="atLeast"/>
              <w:rPr>
                <w:rFonts w:ascii="Times New Roman" w:eastAsia="Times New Roman" w:hAnsi="Times New Roman"/>
                <w:sz w:val="24"/>
              </w:rPr>
            </w:pPr>
          </w:p>
        </w:tc>
        <w:tc>
          <w:tcPr>
            <w:tcW w:w="40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74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54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73"/>
        </w:trPr>
        <w:tc>
          <w:tcPr>
            <w:tcW w:w="980" w:type="dxa"/>
            <w:shd w:val="clear" w:color="auto" w:fill="auto"/>
            <w:vAlign w:val="bottom"/>
          </w:tcPr>
          <w:p w:rsidR="005D2A42" w:rsidRDefault="005D2A42">
            <w:pPr>
              <w:spacing w:line="0" w:lineRule="atLeast"/>
              <w:rPr>
                <w:rFonts w:ascii="Times New Roman" w:eastAsia="Times New Roman" w:hAnsi="Times New Roman"/>
                <w:sz w:val="23"/>
              </w:rPr>
            </w:pPr>
          </w:p>
        </w:tc>
        <w:tc>
          <w:tcPr>
            <w:tcW w:w="140" w:type="dxa"/>
            <w:gridSpan w:val="2"/>
            <w:shd w:val="clear" w:color="auto" w:fill="auto"/>
            <w:vAlign w:val="bottom"/>
          </w:tcPr>
          <w:p w:rsidR="005D2A42" w:rsidRDefault="00B5397D">
            <w:pPr>
              <w:spacing w:line="0" w:lineRule="atLeast"/>
              <w:ind w:left="20"/>
              <w:rPr>
                <w:rFonts w:ascii="Gill Sans MT" w:eastAsia="Gill Sans MT" w:hAnsi="Gill Sans MT"/>
                <w:w w:val="73"/>
                <w:sz w:val="22"/>
              </w:rPr>
            </w:pPr>
            <w:r>
              <w:rPr>
                <w:rFonts w:ascii="Gill Sans MT" w:eastAsia="Gill Sans MT" w:hAnsi="Gill Sans MT"/>
                <w:w w:val="73"/>
                <w:sz w:val="22"/>
              </w:rPr>
              <w:t>L</w:t>
            </w:r>
          </w:p>
        </w:tc>
        <w:tc>
          <w:tcPr>
            <w:tcW w:w="1320" w:type="dxa"/>
            <w:gridSpan w:val="5"/>
            <w:shd w:val="clear" w:color="auto" w:fill="auto"/>
            <w:vAlign w:val="bottom"/>
          </w:tcPr>
          <w:p w:rsidR="005D2A42" w:rsidRDefault="00B5397D">
            <w:pPr>
              <w:spacing w:line="0" w:lineRule="atLeast"/>
              <w:ind w:left="660"/>
              <w:rPr>
                <w:rFonts w:ascii="Gill Sans MT" w:eastAsia="Gill Sans MT" w:hAnsi="Gill Sans MT"/>
                <w:sz w:val="22"/>
              </w:rPr>
            </w:pPr>
            <w:r>
              <w:rPr>
                <w:rFonts w:ascii="Gill Sans MT" w:eastAsia="Gill Sans MT" w:hAnsi="Gill Sans MT"/>
                <w:sz w:val="22"/>
              </w:rPr>
              <w:t>M</w:t>
            </w:r>
          </w:p>
        </w:tc>
        <w:tc>
          <w:tcPr>
            <w:tcW w:w="80" w:type="dxa"/>
            <w:shd w:val="clear" w:color="auto" w:fill="auto"/>
            <w:vAlign w:val="bottom"/>
          </w:tcPr>
          <w:p w:rsidR="005D2A42" w:rsidRDefault="005D2A42">
            <w:pPr>
              <w:spacing w:line="0" w:lineRule="atLeast"/>
              <w:rPr>
                <w:rFonts w:ascii="Times New Roman" w:eastAsia="Times New Roman" w:hAnsi="Times New Roman"/>
                <w:sz w:val="23"/>
              </w:rPr>
            </w:pPr>
          </w:p>
        </w:tc>
        <w:tc>
          <w:tcPr>
            <w:tcW w:w="140" w:type="dxa"/>
            <w:shd w:val="clear" w:color="auto" w:fill="auto"/>
            <w:vAlign w:val="bottom"/>
          </w:tcPr>
          <w:p w:rsidR="005D2A42" w:rsidRDefault="005D2A42">
            <w:pPr>
              <w:spacing w:line="0" w:lineRule="atLeast"/>
              <w:rPr>
                <w:rFonts w:ascii="Times New Roman" w:eastAsia="Times New Roman" w:hAnsi="Times New Roman"/>
                <w:sz w:val="23"/>
              </w:rPr>
            </w:pPr>
          </w:p>
        </w:tc>
        <w:tc>
          <w:tcPr>
            <w:tcW w:w="80" w:type="dxa"/>
            <w:shd w:val="clear" w:color="auto" w:fill="auto"/>
            <w:vAlign w:val="bottom"/>
          </w:tcPr>
          <w:p w:rsidR="005D2A42" w:rsidRDefault="00B5397D">
            <w:pPr>
              <w:spacing w:line="0" w:lineRule="atLeast"/>
              <w:jc w:val="center"/>
              <w:rPr>
                <w:rFonts w:ascii="Gill Sans MT" w:eastAsia="Gill Sans MT" w:hAnsi="Gill Sans MT"/>
                <w:w w:val="71"/>
                <w:sz w:val="17"/>
              </w:rPr>
            </w:pPr>
            <w:r>
              <w:rPr>
                <w:rFonts w:ascii="Gill Sans MT" w:eastAsia="Gill Sans MT" w:hAnsi="Gill Sans MT"/>
                <w:w w:val="71"/>
                <w:sz w:val="17"/>
              </w:rPr>
              <w:t>L</w:t>
            </w:r>
          </w:p>
        </w:tc>
        <w:tc>
          <w:tcPr>
            <w:tcW w:w="1380" w:type="dxa"/>
            <w:gridSpan w:val="2"/>
            <w:shd w:val="clear" w:color="auto" w:fill="auto"/>
            <w:vAlign w:val="bottom"/>
          </w:tcPr>
          <w:p w:rsidR="005D2A42" w:rsidRDefault="00B5397D">
            <w:pPr>
              <w:spacing w:line="0" w:lineRule="atLeast"/>
              <w:ind w:left="660"/>
              <w:rPr>
                <w:rFonts w:ascii="Gill Sans MT" w:eastAsia="Gill Sans MT" w:hAnsi="Gill Sans MT"/>
                <w:sz w:val="22"/>
              </w:rPr>
            </w:pPr>
            <w:r>
              <w:rPr>
                <w:rFonts w:ascii="Gill Sans MT" w:eastAsia="Gill Sans MT" w:hAnsi="Gill Sans MT"/>
                <w:sz w:val="22"/>
              </w:rPr>
              <w:t>M</w:t>
            </w:r>
          </w:p>
        </w:tc>
        <w:tc>
          <w:tcPr>
            <w:tcW w:w="160" w:type="dxa"/>
            <w:shd w:val="clear" w:color="auto" w:fill="auto"/>
            <w:vAlign w:val="bottom"/>
          </w:tcPr>
          <w:p w:rsidR="005D2A42" w:rsidRDefault="005D2A42">
            <w:pPr>
              <w:spacing w:line="0" w:lineRule="atLeast"/>
              <w:rPr>
                <w:rFonts w:ascii="Times New Roman" w:eastAsia="Times New Roman" w:hAnsi="Times New Roman"/>
                <w:sz w:val="23"/>
              </w:rPr>
            </w:pPr>
          </w:p>
        </w:tc>
        <w:tc>
          <w:tcPr>
            <w:tcW w:w="820" w:type="dxa"/>
            <w:gridSpan w:val="3"/>
            <w:shd w:val="clear" w:color="auto" w:fill="auto"/>
            <w:vAlign w:val="bottom"/>
          </w:tcPr>
          <w:p w:rsidR="005D2A42" w:rsidRDefault="00B5397D">
            <w:pPr>
              <w:spacing w:line="0" w:lineRule="atLeast"/>
              <w:rPr>
                <w:rFonts w:ascii="Gill Sans MT" w:eastAsia="Gill Sans MT" w:hAnsi="Gill Sans MT"/>
                <w:sz w:val="22"/>
              </w:rPr>
            </w:pPr>
            <w:r>
              <w:rPr>
                <w:rFonts w:ascii="Gill Sans MT" w:eastAsia="Gill Sans MT" w:hAnsi="Gill Sans MT"/>
                <w:sz w:val="22"/>
              </w:rPr>
              <w:t>L</w:t>
            </w:r>
          </w:p>
        </w:tc>
        <w:tc>
          <w:tcPr>
            <w:tcW w:w="800" w:type="dxa"/>
            <w:shd w:val="clear" w:color="auto" w:fill="auto"/>
            <w:vAlign w:val="bottom"/>
          </w:tcPr>
          <w:p w:rsidR="005D2A42" w:rsidRDefault="00B5397D">
            <w:pPr>
              <w:spacing w:line="0" w:lineRule="atLeast"/>
              <w:rPr>
                <w:rFonts w:ascii="Gill Sans MT" w:eastAsia="Gill Sans MT" w:hAnsi="Gill Sans MT"/>
                <w:sz w:val="22"/>
              </w:rPr>
            </w:pPr>
            <w:r>
              <w:rPr>
                <w:rFonts w:ascii="Gill Sans MT" w:eastAsia="Gill Sans MT" w:hAnsi="Gill Sans MT"/>
                <w:sz w:val="22"/>
              </w:rPr>
              <w:t>M</w:t>
            </w:r>
          </w:p>
        </w:tc>
        <w:tc>
          <w:tcPr>
            <w:tcW w:w="340" w:type="dxa"/>
            <w:gridSpan w:val="2"/>
            <w:shd w:val="clear" w:color="auto" w:fill="auto"/>
            <w:vAlign w:val="bottom"/>
          </w:tcPr>
          <w:p w:rsidR="005D2A42" w:rsidRDefault="00B5397D">
            <w:pPr>
              <w:spacing w:line="0" w:lineRule="atLeast"/>
              <w:rPr>
                <w:rFonts w:ascii="Gill Sans MT" w:eastAsia="Gill Sans MT" w:hAnsi="Gill Sans MT"/>
                <w:sz w:val="22"/>
              </w:rPr>
            </w:pPr>
            <w:r>
              <w:rPr>
                <w:rFonts w:ascii="Gill Sans MT" w:eastAsia="Gill Sans MT" w:hAnsi="Gill Sans MT"/>
                <w:sz w:val="22"/>
              </w:rPr>
              <w:t>L</w:t>
            </w:r>
          </w:p>
        </w:tc>
        <w:tc>
          <w:tcPr>
            <w:tcW w:w="1280" w:type="dxa"/>
            <w:gridSpan w:val="3"/>
            <w:shd w:val="clear" w:color="auto" w:fill="auto"/>
            <w:vAlign w:val="bottom"/>
          </w:tcPr>
          <w:p w:rsidR="005D2A42" w:rsidRDefault="00B5397D">
            <w:pPr>
              <w:spacing w:line="0" w:lineRule="atLeast"/>
              <w:ind w:left="400"/>
              <w:rPr>
                <w:rFonts w:ascii="Gill Sans MT" w:eastAsia="Gill Sans MT" w:hAnsi="Gill Sans MT"/>
                <w:sz w:val="22"/>
              </w:rPr>
            </w:pPr>
            <w:r>
              <w:rPr>
                <w:rFonts w:ascii="Gill Sans MT" w:eastAsia="Gill Sans MT" w:hAnsi="Gill Sans MT"/>
                <w:sz w:val="22"/>
              </w:rPr>
              <w:t>M</w:t>
            </w:r>
          </w:p>
        </w:tc>
        <w:tc>
          <w:tcPr>
            <w:tcW w:w="80" w:type="dxa"/>
            <w:shd w:val="clear" w:color="auto" w:fill="auto"/>
            <w:vAlign w:val="bottom"/>
          </w:tcPr>
          <w:p w:rsidR="005D2A42" w:rsidRDefault="00B5397D">
            <w:pPr>
              <w:spacing w:line="0" w:lineRule="atLeast"/>
              <w:rPr>
                <w:rFonts w:ascii="Gill Sans MT" w:eastAsia="Gill Sans MT" w:hAnsi="Gill Sans MT"/>
                <w:w w:val="71"/>
                <w:sz w:val="17"/>
              </w:rPr>
            </w:pPr>
            <w:r>
              <w:rPr>
                <w:rFonts w:ascii="Gill Sans MT" w:eastAsia="Gill Sans MT" w:hAnsi="Gill Sans MT"/>
                <w:w w:val="71"/>
                <w:sz w:val="17"/>
              </w:rPr>
              <w:t>L</w:t>
            </w:r>
          </w:p>
        </w:tc>
        <w:tc>
          <w:tcPr>
            <w:tcW w:w="1340" w:type="dxa"/>
            <w:gridSpan w:val="2"/>
            <w:shd w:val="clear" w:color="auto" w:fill="auto"/>
            <w:vAlign w:val="bottom"/>
          </w:tcPr>
          <w:p w:rsidR="005D2A42" w:rsidRDefault="00B5397D">
            <w:pPr>
              <w:spacing w:line="0" w:lineRule="atLeast"/>
              <w:ind w:left="640"/>
              <w:rPr>
                <w:rFonts w:ascii="Gill Sans MT" w:eastAsia="Gill Sans MT" w:hAnsi="Gill Sans MT"/>
                <w:sz w:val="22"/>
              </w:rPr>
            </w:pPr>
            <w:r>
              <w:rPr>
                <w:rFonts w:ascii="Gill Sans MT" w:eastAsia="Gill Sans MT" w:hAnsi="Gill Sans MT"/>
                <w:sz w:val="22"/>
              </w:rPr>
              <w:t>M</w:t>
            </w:r>
          </w:p>
        </w:tc>
      </w:tr>
      <w:tr w:rsidR="005D2A42">
        <w:trPr>
          <w:trHeight w:val="407"/>
        </w:trPr>
        <w:tc>
          <w:tcPr>
            <w:tcW w:w="9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1320" w:type="dxa"/>
            <w:gridSpan w:val="5"/>
            <w:shd w:val="clear" w:color="auto" w:fill="auto"/>
            <w:vAlign w:val="bottom"/>
          </w:tcPr>
          <w:p w:rsidR="005D2A42" w:rsidRDefault="00B5397D">
            <w:pPr>
              <w:spacing w:line="0" w:lineRule="atLeast"/>
              <w:ind w:left="100"/>
              <w:rPr>
                <w:rFonts w:ascii="Gill Sans MT" w:eastAsia="Gill Sans MT" w:hAnsi="Gill Sans MT"/>
                <w:sz w:val="22"/>
              </w:rPr>
            </w:pPr>
            <w:r>
              <w:rPr>
                <w:rFonts w:ascii="Gill Sans MT" w:eastAsia="Gill Sans MT" w:hAnsi="Gill Sans MT"/>
                <w:sz w:val="22"/>
              </w:rPr>
              <w:t>Nord</w:t>
            </w: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1380" w:type="dxa"/>
            <w:gridSpan w:val="2"/>
            <w:shd w:val="clear" w:color="auto" w:fill="auto"/>
            <w:vAlign w:val="bottom"/>
          </w:tcPr>
          <w:p w:rsidR="005D2A42" w:rsidRDefault="00B5397D">
            <w:pPr>
              <w:spacing w:line="0" w:lineRule="atLeast"/>
              <w:ind w:left="60"/>
              <w:rPr>
                <w:rFonts w:ascii="Gill Sans MT" w:eastAsia="Gill Sans MT" w:hAnsi="Gill Sans MT"/>
                <w:sz w:val="22"/>
              </w:rPr>
            </w:pPr>
            <w:r>
              <w:rPr>
                <w:rFonts w:ascii="Gill Sans MT" w:eastAsia="Gill Sans MT" w:hAnsi="Gill Sans MT"/>
                <w:sz w:val="22"/>
              </w:rPr>
              <w:t>Ouest</w:t>
            </w:r>
          </w:p>
        </w:tc>
        <w:tc>
          <w:tcPr>
            <w:tcW w:w="16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740" w:type="dxa"/>
            <w:gridSpan w:val="2"/>
            <w:shd w:val="clear" w:color="auto" w:fill="auto"/>
            <w:vAlign w:val="bottom"/>
          </w:tcPr>
          <w:p w:rsidR="005D2A42" w:rsidRDefault="00B5397D">
            <w:pPr>
              <w:spacing w:line="0" w:lineRule="atLeast"/>
              <w:ind w:left="20"/>
              <w:rPr>
                <w:rFonts w:ascii="Gill Sans MT" w:eastAsia="Gill Sans MT" w:hAnsi="Gill Sans MT"/>
                <w:sz w:val="22"/>
              </w:rPr>
            </w:pPr>
            <w:r>
              <w:rPr>
                <w:rFonts w:ascii="Gill Sans MT" w:eastAsia="Gill Sans MT" w:hAnsi="Gill Sans MT"/>
                <w:sz w:val="22"/>
              </w:rPr>
              <w:t>Centre</w:t>
            </w: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1620" w:type="dxa"/>
            <w:gridSpan w:val="5"/>
            <w:shd w:val="clear" w:color="auto" w:fill="auto"/>
            <w:vAlign w:val="bottom"/>
          </w:tcPr>
          <w:p w:rsidR="005D2A42" w:rsidRDefault="00B5397D">
            <w:pPr>
              <w:spacing w:line="0" w:lineRule="atLeast"/>
              <w:rPr>
                <w:rFonts w:ascii="Gill Sans MT" w:eastAsia="Gill Sans MT" w:hAnsi="Gill Sans MT"/>
                <w:sz w:val="22"/>
              </w:rPr>
            </w:pPr>
            <w:r>
              <w:rPr>
                <w:rFonts w:ascii="Gill Sans MT" w:eastAsia="Gill Sans MT" w:hAnsi="Gill Sans MT"/>
                <w:sz w:val="22"/>
              </w:rPr>
              <w:t>Sud-Ouest</w:t>
            </w:r>
          </w:p>
        </w:tc>
        <w:tc>
          <w:tcPr>
            <w:tcW w:w="1420" w:type="dxa"/>
            <w:gridSpan w:val="3"/>
            <w:shd w:val="clear" w:color="auto" w:fill="auto"/>
            <w:vAlign w:val="bottom"/>
          </w:tcPr>
          <w:p w:rsidR="005D2A42" w:rsidRDefault="00B5397D">
            <w:pPr>
              <w:spacing w:line="0" w:lineRule="atLeast"/>
              <w:ind w:left="20"/>
              <w:rPr>
                <w:rFonts w:ascii="Gill Sans MT" w:eastAsia="Gill Sans MT" w:hAnsi="Gill Sans MT"/>
                <w:sz w:val="22"/>
              </w:rPr>
            </w:pPr>
            <w:r>
              <w:rPr>
                <w:rFonts w:ascii="Gill Sans MT" w:eastAsia="Gill Sans MT" w:hAnsi="Gill Sans MT"/>
                <w:sz w:val="22"/>
              </w:rPr>
              <w:t>National</w:t>
            </w:r>
          </w:p>
        </w:tc>
      </w:tr>
      <w:tr w:rsidR="005D2A42">
        <w:trPr>
          <w:trHeight w:val="278"/>
        </w:trPr>
        <w:tc>
          <w:tcPr>
            <w:tcW w:w="1120" w:type="dxa"/>
            <w:gridSpan w:val="3"/>
            <w:vMerge w:val="restart"/>
            <w:shd w:val="clear" w:color="auto" w:fill="auto"/>
            <w:vAlign w:val="bottom"/>
          </w:tcPr>
          <w:p w:rsidR="005D2A42" w:rsidRDefault="00B5397D">
            <w:pPr>
              <w:spacing w:line="0" w:lineRule="atLeast"/>
              <w:ind w:left="100"/>
              <w:rPr>
                <w:rFonts w:ascii="Gill Sans MT" w:eastAsia="Gill Sans MT" w:hAnsi="Gill Sans MT"/>
              </w:rPr>
            </w:pPr>
            <w:r>
              <w:rPr>
                <w:rFonts w:ascii="Gill Sans MT" w:eastAsia="Gill Sans MT" w:hAnsi="Gill Sans MT"/>
              </w:rPr>
              <w:t>L Lecture</w:t>
            </w:r>
          </w:p>
        </w:tc>
        <w:tc>
          <w:tcPr>
            <w:tcW w:w="6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48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vMerge w:val="restart"/>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900" w:type="dxa"/>
            <w:gridSpan w:val="2"/>
            <w:shd w:val="clear" w:color="auto" w:fill="auto"/>
            <w:vAlign w:val="bottom"/>
          </w:tcPr>
          <w:p w:rsidR="005D2A42" w:rsidRDefault="005D2A42">
            <w:pPr>
              <w:spacing w:line="0" w:lineRule="atLeast"/>
              <w:rPr>
                <w:rFonts w:ascii="Times New Roman" w:eastAsia="Times New Roman" w:hAnsi="Times New Roman"/>
                <w:sz w:val="24"/>
              </w:rPr>
            </w:pPr>
          </w:p>
        </w:tc>
        <w:tc>
          <w:tcPr>
            <w:tcW w:w="560" w:type="dxa"/>
            <w:shd w:val="clear" w:color="auto" w:fill="auto"/>
            <w:vAlign w:val="bottom"/>
          </w:tcPr>
          <w:p w:rsidR="005D2A42" w:rsidRDefault="005D2A42">
            <w:pPr>
              <w:spacing w:line="0" w:lineRule="atLeast"/>
              <w:rPr>
                <w:rFonts w:ascii="Times New Roman" w:eastAsia="Times New Roman" w:hAnsi="Times New Roman"/>
                <w:sz w:val="24"/>
              </w:rPr>
            </w:pPr>
          </w:p>
        </w:tc>
        <w:tc>
          <w:tcPr>
            <w:tcW w:w="160" w:type="dxa"/>
            <w:vMerge w:val="restart"/>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vMerge w:val="restart"/>
            <w:shd w:val="clear" w:color="auto" w:fill="auto"/>
            <w:vAlign w:val="bottom"/>
          </w:tcPr>
          <w:p w:rsidR="005D2A42" w:rsidRDefault="005D2A42">
            <w:pPr>
              <w:spacing w:line="0" w:lineRule="atLeast"/>
              <w:rPr>
                <w:rFonts w:ascii="Times New Roman" w:eastAsia="Times New Roman" w:hAnsi="Times New Roman"/>
                <w:sz w:val="24"/>
              </w:rPr>
            </w:pPr>
          </w:p>
        </w:tc>
        <w:tc>
          <w:tcPr>
            <w:tcW w:w="40" w:type="dxa"/>
            <w:vMerge w:val="restart"/>
            <w:shd w:val="clear" w:color="auto" w:fill="auto"/>
            <w:vAlign w:val="bottom"/>
          </w:tcPr>
          <w:p w:rsidR="005D2A42" w:rsidRDefault="005D2A42">
            <w:pPr>
              <w:spacing w:line="0" w:lineRule="atLeast"/>
              <w:rPr>
                <w:rFonts w:ascii="Times New Roman" w:eastAsia="Times New Roman" w:hAnsi="Times New Roman"/>
                <w:sz w:val="24"/>
              </w:rPr>
            </w:pPr>
          </w:p>
        </w:tc>
        <w:tc>
          <w:tcPr>
            <w:tcW w:w="1840" w:type="dxa"/>
            <w:gridSpan w:val="4"/>
            <w:vMerge w:val="restart"/>
            <w:shd w:val="clear" w:color="auto" w:fill="auto"/>
            <w:vAlign w:val="bottom"/>
          </w:tcPr>
          <w:p w:rsidR="005D2A42" w:rsidRDefault="00B5397D">
            <w:pPr>
              <w:spacing w:line="0" w:lineRule="atLeast"/>
              <w:ind w:left="120"/>
              <w:rPr>
                <w:rFonts w:ascii="Gill Sans MT" w:eastAsia="Gill Sans MT" w:hAnsi="Gill Sans MT"/>
              </w:rPr>
            </w:pPr>
            <w:r>
              <w:rPr>
                <w:rFonts w:ascii="Gill Sans MT" w:eastAsia="Gill Sans MT" w:hAnsi="Gill Sans MT"/>
              </w:rPr>
              <w:t>M Mathématiques</w:t>
            </w:r>
          </w:p>
        </w:tc>
        <w:tc>
          <w:tcPr>
            <w:tcW w:w="40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74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54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31"/>
        </w:trPr>
        <w:tc>
          <w:tcPr>
            <w:tcW w:w="1120" w:type="dxa"/>
            <w:gridSpan w:val="3"/>
            <w:vMerge/>
            <w:shd w:val="clear" w:color="auto" w:fill="auto"/>
            <w:vAlign w:val="bottom"/>
          </w:tcPr>
          <w:p w:rsidR="005D2A42" w:rsidRDefault="005D2A42">
            <w:pPr>
              <w:spacing w:line="0" w:lineRule="atLeast"/>
              <w:rPr>
                <w:rFonts w:ascii="Times New Roman" w:eastAsia="Times New Roman" w:hAnsi="Times New Roman"/>
              </w:rPr>
            </w:pPr>
          </w:p>
        </w:tc>
        <w:tc>
          <w:tcPr>
            <w:tcW w:w="1300" w:type="dxa"/>
            <w:gridSpan w:val="4"/>
            <w:tcBorders>
              <w:left w:val="single" w:sz="8" w:space="0" w:color="00B0F0"/>
            </w:tcBorders>
            <w:shd w:val="clear" w:color="auto" w:fill="00B0F0"/>
            <w:vAlign w:val="bottom"/>
          </w:tcPr>
          <w:p w:rsidR="005D2A42" w:rsidRDefault="00B5397D">
            <w:pPr>
              <w:spacing w:line="226" w:lineRule="exact"/>
              <w:ind w:left="300"/>
              <w:rPr>
                <w:rFonts w:ascii="Gill Sans MT" w:eastAsia="Gill Sans MT" w:hAnsi="Gill Sans MT"/>
                <w:color w:val="FFFFFF"/>
              </w:rPr>
            </w:pPr>
            <w:r>
              <w:rPr>
                <w:rFonts w:ascii="Gill Sans MT" w:eastAsia="Gill Sans MT" w:hAnsi="Gill Sans MT"/>
                <w:color w:val="FFFFFF"/>
              </w:rPr>
              <w:t>Significatif</w:t>
            </w:r>
          </w:p>
        </w:tc>
        <w:tc>
          <w:tcPr>
            <w:tcW w:w="20" w:type="dxa"/>
            <w:vMerge/>
            <w:shd w:val="clear" w:color="auto" w:fill="auto"/>
            <w:vAlign w:val="bottom"/>
          </w:tcPr>
          <w:p w:rsidR="005D2A42" w:rsidRDefault="005D2A42">
            <w:pPr>
              <w:spacing w:line="0" w:lineRule="atLeast"/>
              <w:rPr>
                <w:rFonts w:ascii="Times New Roman" w:eastAsia="Times New Roman" w:hAnsi="Times New Roman"/>
              </w:rPr>
            </w:pPr>
          </w:p>
        </w:tc>
        <w:tc>
          <w:tcPr>
            <w:tcW w:w="80" w:type="dxa"/>
            <w:shd w:val="clear" w:color="auto" w:fill="00B0F0"/>
            <w:vAlign w:val="bottom"/>
          </w:tcPr>
          <w:p w:rsidR="005D2A42" w:rsidRDefault="005D2A42">
            <w:pPr>
              <w:spacing w:line="0" w:lineRule="atLeast"/>
              <w:rPr>
                <w:rFonts w:ascii="Times New Roman" w:eastAsia="Times New Roman" w:hAnsi="Times New Roman"/>
              </w:rPr>
            </w:pPr>
          </w:p>
        </w:tc>
        <w:tc>
          <w:tcPr>
            <w:tcW w:w="140" w:type="dxa"/>
            <w:tcBorders>
              <w:right w:val="single" w:sz="8" w:space="0" w:color="D1E3F3"/>
            </w:tcBorders>
            <w:shd w:val="clear" w:color="auto" w:fill="D1E3F3"/>
            <w:vAlign w:val="bottom"/>
          </w:tcPr>
          <w:p w:rsidR="005D2A42" w:rsidRDefault="005D2A42">
            <w:pPr>
              <w:spacing w:line="0" w:lineRule="atLeast"/>
              <w:rPr>
                <w:rFonts w:ascii="Times New Roman" w:eastAsia="Times New Roman" w:hAnsi="Times New Roman"/>
              </w:rPr>
            </w:pPr>
          </w:p>
        </w:tc>
        <w:tc>
          <w:tcPr>
            <w:tcW w:w="1460" w:type="dxa"/>
            <w:gridSpan w:val="3"/>
            <w:tcBorders>
              <w:left w:val="single" w:sz="8" w:space="0" w:color="D1E3F3"/>
            </w:tcBorders>
            <w:shd w:val="clear" w:color="auto" w:fill="D1E3F3"/>
            <w:vAlign w:val="bottom"/>
          </w:tcPr>
          <w:p w:rsidR="005D2A42" w:rsidRDefault="00B5397D">
            <w:pPr>
              <w:spacing w:line="226" w:lineRule="exact"/>
              <w:ind w:left="60"/>
              <w:rPr>
                <w:rFonts w:ascii="Gill Sans MT" w:eastAsia="Gill Sans MT" w:hAnsi="Gill Sans MT"/>
                <w:color w:val="005874"/>
              </w:rPr>
            </w:pPr>
            <w:r>
              <w:rPr>
                <w:rFonts w:ascii="Gill Sans MT" w:eastAsia="Gill Sans MT" w:hAnsi="Gill Sans MT"/>
                <w:color w:val="005874"/>
              </w:rPr>
              <w:t>Non-significatif</w:t>
            </w:r>
          </w:p>
        </w:tc>
        <w:tc>
          <w:tcPr>
            <w:tcW w:w="160" w:type="dxa"/>
            <w:vMerge/>
            <w:shd w:val="clear" w:color="auto" w:fill="auto"/>
            <w:vAlign w:val="bottom"/>
          </w:tcPr>
          <w:p w:rsidR="005D2A42" w:rsidRDefault="005D2A42">
            <w:pPr>
              <w:spacing w:line="0" w:lineRule="atLeast"/>
              <w:rPr>
                <w:rFonts w:ascii="Times New Roman" w:eastAsia="Times New Roman" w:hAnsi="Times New Roman"/>
              </w:rPr>
            </w:pPr>
          </w:p>
        </w:tc>
        <w:tc>
          <w:tcPr>
            <w:tcW w:w="80" w:type="dxa"/>
            <w:vMerge/>
            <w:shd w:val="clear" w:color="auto" w:fill="auto"/>
            <w:vAlign w:val="bottom"/>
          </w:tcPr>
          <w:p w:rsidR="005D2A42" w:rsidRDefault="005D2A42">
            <w:pPr>
              <w:spacing w:line="0" w:lineRule="atLeast"/>
              <w:rPr>
                <w:rFonts w:ascii="Times New Roman" w:eastAsia="Times New Roman" w:hAnsi="Times New Roman"/>
              </w:rPr>
            </w:pPr>
          </w:p>
        </w:tc>
        <w:tc>
          <w:tcPr>
            <w:tcW w:w="40" w:type="dxa"/>
            <w:vMerge/>
            <w:shd w:val="clear" w:color="auto" w:fill="auto"/>
            <w:vAlign w:val="bottom"/>
          </w:tcPr>
          <w:p w:rsidR="005D2A42" w:rsidRDefault="005D2A42">
            <w:pPr>
              <w:spacing w:line="0" w:lineRule="atLeast"/>
              <w:rPr>
                <w:rFonts w:ascii="Times New Roman" w:eastAsia="Times New Roman" w:hAnsi="Times New Roman"/>
              </w:rPr>
            </w:pPr>
          </w:p>
        </w:tc>
        <w:tc>
          <w:tcPr>
            <w:tcW w:w="1840" w:type="dxa"/>
            <w:gridSpan w:val="4"/>
            <w:vMerge/>
            <w:shd w:val="clear" w:color="auto" w:fill="auto"/>
            <w:vAlign w:val="bottom"/>
          </w:tcPr>
          <w:p w:rsidR="005D2A42" w:rsidRDefault="005D2A42">
            <w:pPr>
              <w:spacing w:line="0" w:lineRule="atLeast"/>
              <w:rPr>
                <w:rFonts w:ascii="Times New Roman" w:eastAsia="Times New Roman" w:hAnsi="Times New Roman"/>
              </w:rPr>
            </w:pPr>
          </w:p>
        </w:tc>
        <w:tc>
          <w:tcPr>
            <w:tcW w:w="1280" w:type="dxa"/>
            <w:gridSpan w:val="3"/>
            <w:tcBorders>
              <w:right w:val="single" w:sz="8" w:space="0" w:color="00C459"/>
            </w:tcBorders>
            <w:shd w:val="clear" w:color="auto" w:fill="00C459"/>
            <w:vAlign w:val="bottom"/>
          </w:tcPr>
          <w:p w:rsidR="005D2A42" w:rsidRDefault="00B5397D">
            <w:pPr>
              <w:spacing w:line="226" w:lineRule="exact"/>
              <w:ind w:left="220"/>
              <w:rPr>
                <w:rFonts w:ascii="Gill Sans MT" w:eastAsia="Gill Sans MT" w:hAnsi="Gill Sans MT"/>
                <w:color w:val="FFFFFF"/>
                <w:shd w:val="clear" w:color="auto" w:fill="00C459"/>
              </w:rPr>
            </w:pPr>
            <w:r>
              <w:rPr>
                <w:rFonts w:ascii="Gill Sans MT" w:eastAsia="Gill Sans MT" w:hAnsi="Gill Sans MT"/>
                <w:color w:val="FFFFFF"/>
                <w:shd w:val="clear" w:color="auto" w:fill="00C459"/>
              </w:rPr>
              <w:t>Significatif</w:t>
            </w:r>
          </w:p>
        </w:tc>
        <w:tc>
          <w:tcPr>
            <w:tcW w:w="80" w:type="dxa"/>
            <w:tcBorders>
              <w:left w:val="single" w:sz="8" w:space="0" w:color="B0DD7F"/>
            </w:tcBorders>
            <w:shd w:val="clear" w:color="auto" w:fill="B0DD7F"/>
            <w:vAlign w:val="bottom"/>
          </w:tcPr>
          <w:p w:rsidR="005D2A42" w:rsidRDefault="005D2A42">
            <w:pPr>
              <w:spacing w:line="0" w:lineRule="atLeast"/>
              <w:rPr>
                <w:rFonts w:ascii="Times New Roman" w:eastAsia="Times New Roman" w:hAnsi="Times New Roman"/>
              </w:rPr>
            </w:pPr>
          </w:p>
        </w:tc>
        <w:tc>
          <w:tcPr>
            <w:tcW w:w="1340" w:type="dxa"/>
            <w:gridSpan w:val="2"/>
            <w:shd w:val="clear" w:color="auto" w:fill="B0DD7F"/>
            <w:vAlign w:val="bottom"/>
          </w:tcPr>
          <w:p w:rsidR="005D2A42" w:rsidRDefault="00B5397D">
            <w:pPr>
              <w:spacing w:line="226" w:lineRule="exact"/>
              <w:rPr>
                <w:rFonts w:ascii="Gill Sans MT" w:eastAsia="Gill Sans MT" w:hAnsi="Gill Sans MT"/>
                <w:color w:val="1C5837"/>
                <w:shd w:val="clear" w:color="auto" w:fill="B0DD7F"/>
              </w:rPr>
            </w:pPr>
            <w:r>
              <w:rPr>
                <w:rFonts w:ascii="Gill Sans MT" w:eastAsia="Gill Sans MT" w:hAnsi="Gill Sans MT"/>
                <w:color w:val="1C5837"/>
                <w:shd w:val="clear" w:color="auto" w:fill="B0DD7F"/>
              </w:rPr>
              <w:t>Non-significatif</w:t>
            </w:r>
          </w:p>
        </w:tc>
      </w:tr>
      <w:tr w:rsidR="005D2A42">
        <w:trPr>
          <w:trHeight w:val="70"/>
        </w:trPr>
        <w:tc>
          <w:tcPr>
            <w:tcW w:w="9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6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720" w:type="dxa"/>
            <w:gridSpan w:val="4"/>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900" w:type="dxa"/>
            <w:gridSpan w:val="2"/>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5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160" w:type="dxa"/>
            <w:shd w:val="clear" w:color="auto" w:fill="auto"/>
            <w:vAlign w:val="bottom"/>
          </w:tcPr>
          <w:p w:rsidR="005D2A42" w:rsidRDefault="005D2A42">
            <w:pPr>
              <w:spacing w:line="0" w:lineRule="atLeast"/>
              <w:rPr>
                <w:rFonts w:ascii="Times New Roman" w:eastAsia="Times New Roman" w:hAnsi="Times New Roman"/>
                <w:sz w:val="6"/>
              </w:rPr>
            </w:pPr>
          </w:p>
        </w:tc>
        <w:tc>
          <w:tcPr>
            <w:tcW w:w="80" w:type="dxa"/>
            <w:shd w:val="clear" w:color="auto" w:fill="auto"/>
            <w:vAlign w:val="bottom"/>
          </w:tcPr>
          <w:p w:rsidR="005D2A42" w:rsidRDefault="005D2A42">
            <w:pPr>
              <w:spacing w:line="0" w:lineRule="atLeast"/>
              <w:rPr>
                <w:rFonts w:ascii="Times New Roman" w:eastAsia="Times New Roman" w:hAnsi="Times New Roman"/>
                <w:sz w:val="6"/>
              </w:rPr>
            </w:pPr>
          </w:p>
        </w:tc>
        <w:tc>
          <w:tcPr>
            <w:tcW w:w="40" w:type="dxa"/>
            <w:shd w:val="clear" w:color="auto" w:fill="auto"/>
            <w:vAlign w:val="bottom"/>
          </w:tcPr>
          <w:p w:rsidR="005D2A42" w:rsidRDefault="005D2A42">
            <w:pPr>
              <w:spacing w:line="0" w:lineRule="atLeast"/>
              <w:rPr>
                <w:rFonts w:ascii="Times New Roman" w:eastAsia="Times New Roman" w:hAnsi="Times New Roman"/>
                <w:sz w:val="6"/>
              </w:rPr>
            </w:pPr>
          </w:p>
        </w:tc>
        <w:tc>
          <w:tcPr>
            <w:tcW w:w="70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80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660" w:type="dxa"/>
            <w:gridSpan w:val="2"/>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14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74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80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54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r>
      <w:tr w:rsidR="005D2A42">
        <w:trPr>
          <w:trHeight w:val="615"/>
        </w:trPr>
        <w:tc>
          <w:tcPr>
            <w:tcW w:w="9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3000" w:type="dxa"/>
            <w:gridSpan w:val="10"/>
            <w:shd w:val="clear" w:color="auto" w:fill="auto"/>
            <w:vAlign w:val="bottom"/>
          </w:tcPr>
          <w:p w:rsidR="005D2A42" w:rsidRDefault="00B5397D">
            <w:pPr>
              <w:spacing w:line="613" w:lineRule="exact"/>
              <w:ind w:left="17"/>
              <w:jc w:val="center"/>
              <w:rPr>
                <w:rFonts w:ascii="Gill Sans MT" w:eastAsia="Gill Sans MT" w:hAnsi="Gill Sans MT"/>
                <w:sz w:val="19"/>
              </w:rPr>
            </w:pPr>
            <w:r>
              <w:rPr>
                <w:rFonts w:ascii="Arial" w:eastAsia="Arial" w:hAnsi="Arial"/>
                <w:b/>
                <w:sz w:val="70"/>
                <w:vertAlign w:val="subscript"/>
              </w:rPr>
              <w:t>•</w:t>
            </w:r>
            <w:r>
              <w:rPr>
                <w:rFonts w:ascii="Gill Sans MT" w:eastAsia="Gill Sans MT" w:hAnsi="Gill Sans MT"/>
                <w:sz w:val="19"/>
              </w:rPr>
              <w:t xml:space="preserve">  Elèves sans pré scolaire</w:t>
            </w:r>
          </w:p>
        </w:tc>
        <w:tc>
          <w:tcPr>
            <w:tcW w:w="16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40" w:type="dxa"/>
            <w:shd w:val="clear" w:color="auto" w:fill="auto"/>
            <w:vAlign w:val="bottom"/>
          </w:tcPr>
          <w:p w:rsidR="005D2A42" w:rsidRDefault="005D2A42">
            <w:pPr>
              <w:spacing w:line="0" w:lineRule="atLeast"/>
              <w:rPr>
                <w:rFonts w:ascii="Times New Roman" w:eastAsia="Times New Roman" w:hAnsi="Times New Roman"/>
                <w:sz w:val="24"/>
              </w:rPr>
            </w:pPr>
          </w:p>
        </w:tc>
        <w:tc>
          <w:tcPr>
            <w:tcW w:w="3120" w:type="dxa"/>
            <w:gridSpan w:val="7"/>
            <w:shd w:val="clear" w:color="auto" w:fill="auto"/>
            <w:vAlign w:val="bottom"/>
          </w:tcPr>
          <w:p w:rsidR="005D2A42" w:rsidRDefault="00B5397D">
            <w:pPr>
              <w:spacing w:line="0" w:lineRule="atLeast"/>
              <w:ind w:left="120"/>
              <w:rPr>
                <w:rFonts w:ascii="Gill Sans MT" w:eastAsia="Gill Sans MT" w:hAnsi="Gill Sans MT"/>
                <w:sz w:val="19"/>
              </w:rPr>
            </w:pPr>
            <w:r>
              <w:rPr>
                <w:rFonts w:ascii="Arial" w:eastAsia="Arial" w:hAnsi="Arial"/>
                <w:b/>
                <w:sz w:val="28"/>
              </w:rPr>
              <w:t xml:space="preserve">■  </w:t>
            </w:r>
            <w:r>
              <w:rPr>
                <w:rFonts w:ascii="Gill Sans MT" w:eastAsia="Gill Sans MT" w:hAnsi="Gill Sans MT"/>
                <w:sz w:val="19"/>
              </w:rPr>
              <w:t>Elèves avec pré scolaire</w:t>
            </w: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540" w:type="dxa"/>
            <w:shd w:val="clear" w:color="auto" w:fill="auto"/>
            <w:vAlign w:val="bottom"/>
          </w:tcPr>
          <w:p w:rsidR="005D2A42" w:rsidRDefault="005D2A42">
            <w:pPr>
              <w:spacing w:line="0" w:lineRule="atLeast"/>
              <w:rPr>
                <w:rFonts w:ascii="Times New Roman" w:eastAsia="Times New Roman" w:hAnsi="Times New Roman"/>
                <w:sz w:val="24"/>
              </w:rPr>
            </w:pPr>
          </w:p>
        </w:tc>
      </w:tr>
    </w:tbl>
    <w:p w:rsidR="005D2A42" w:rsidRDefault="00301681">
      <w:pPr>
        <w:spacing w:line="2" w:lineRule="exact"/>
        <w:rPr>
          <w:rFonts w:ascii="Times New Roman" w:eastAsia="Times New Roman" w:hAnsi="Times New Roman"/>
        </w:rPr>
      </w:pPr>
      <w:r>
        <w:rPr>
          <w:rFonts w:ascii="Times New Roman" w:eastAsia="Times New Roman" w:hAnsi="Times New Roman"/>
          <w:noProof/>
          <w:sz w:val="24"/>
        </w:rPr>
        <w:drawing>
          <wp:anchor distT="0" distB="0" distL="114300" distR="114300" simplePos="0" relativeHeight="251651072" behindDoc="1" locked="0" layoutInCell="0" allowOverlap="1">
            <wp:simplePos x="0" y="0"/>
            <wp:positionH relativeFrom="column">
              <wp:posOffset>596900</wp:posOffset>
            </wp:positionH>
            <wp:positionV relativeFrom="paragraph">
              <wp:posOffset>-2781935</wp:posOffset>
            </wp:positionV>
            <wp:extent cx="151130" cy="151130"/>
            <wp:effectExtent l="19050" t="0" r="1270" b="0"/>
            <wp:wrapNone/>
            <wp:docPr id="268" name="Image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a:picLocks noChangeAspect="1" noChangeArrowheads="1"/>
                    </pic:cNvPicPr>
                  </pic:nvPicPr>
                  <pic:blipFill>
                    <a:blip r:embed="rId56"/>
                    <a:srcRect/>
                    <a:stretch>
                      <a:fillRect/>
                    </a:stretch>
                  </pic:blipFill>
                  <pic:spPr bwMode="auto">
                    <a:xfrm>
                      <a:off x="0" y="0"/>
                      <a:ext cx="151130" cy="151130"/>
                    </a:xfrm>
                    <a:prstGeom prst="rect">
                      <a:avLst/>
                    </a:prstGeom>
                    <a:noFill/>
                  </pic:spPr>
                </pic:pic>
              </a:graphicData>
            </a:graphic>
          </wp:anchor>
        </w:drawing>
      </w:r>
    </w:p>
    <w:p w:rsidR="005D2A42" w:rsidRDefault="00B5397D">
      <w:pPr>
        <w:numPr>
          <w:ilvl w:val="0"/>
          <w:numId w:val="31"/>
        </w:numPr>
        <w:tabs>
          <w:tab w:val="left" w:pos="361"/>
        </w:tabs>
        <w:spacing w:line="252" w:lineRule="auto"/>
        <w:ind w:left="361" w:hanging="361"/>
        <w:jc w:val="both"/>
        <w:rPr>
          <w:rFonts w:ascii="Symbol" w:eastAsia="Symbol" w:hAnsi="Symbol"/>
          <w:sz w:val="19"/>
        </w:rPr>
      </w:pPr>
      <w:r>
        <w:rPr>
          <w:rFonts w:ascii="Arial" w:eastAsia="Arial" w:hAnsi="Arial"/>
          <w:sz w:val="21"/>
        </w:rPr>
        <w:t>En fin de scolarité, il est observé que, en général, au niveau national, les élèves qui bénéficient d’un enseignement préscolaire avant de fréquenter le primaire ont des résultats meilleurs à ceux des élèves qui n’ont pas eu la possibilité de suivre éducation préscolaire avant l’entrée au primaire (+39,6 points en lecture et +24,9 points en mathématiques).</w:t>
      </w:r>
    </w:p>
    <w:p w:rsidR="005D2A42" w:rsidRDefault="005D2A42">
      <w:pPr>
        <w:spacing w:line="118" w:lineRule="exact"/>
        <w:rPr>
          <w:rFonts w:ascii="Symbol" w:eastAsia="Symbol" w:hAnsi="Symbol"/>
          <w:sz w:val="19"/>
        </w:rPr>
      </w:pPr>
    </w:p>
    <w:p w:rsidR="005D2A42" w:rsidRDefault="00B5397D">
      <w:pPr>
        <w:numPr>
          <w:ilvl w:val="0"/>
          <w:numId w:val="31"/>
        </w:numPr>
        <w:tabs>
          <w:tab w:val="left" w:pos="361"/>
        </w:tabs>
        <w:spacing w:line="238" w:lineRule="auto"/>
        <w:ind w:left="361" w:right="20" w:hanging="361"/>
        <w:jc w:val="both"/>
        <w:rPr>
          <w:rFonts w:ascii="Symbol" w:eastAsia="Symbol" w:hAnsi="Symbol"/>
        </w:rPr>
      </w:pPr>
      <w:r>
        <w:rPr>
          <w:rFonts w:ascii="Arial" w:eastAsia="Arial" w:hAnsi="Arial"/>
          <w:sz w:val="22"/>
        </w:rPr>
        <w:t>Les analyses montrent une persistance des différences de performances en fin de scolarité entre les élèves dans la zone Ouest (25,5 points), en lecture et dans la zone Centre, dans les deux disciplines (lecture 34,7 points et mathématiques 25,9 points). Ces zones sont également les plus performantes en lecture et en mathématiques (chapitre 3).</w:t>
      </w:r>
    </w:p>
    <w:p w:rsidR="005D2A42" w:rsidRDefault="005D2A42">
      <w:pPr>
        <w:spacing w:line="126" w:lineRule="exact"/>
        <w:rPr>
          <w:rFonts w:ascii="Symbol" w:eastAsia="Symbol" w:hAnsi="Symbol"/>
        </w:rPr>
      </w:pPr>
    </w:p>
    <w:p w:rsidR="005D2A42" w:rsidRDefault="00B5397D">
      <w:pPr>
        <w:numPr>
          <w:ilvl w:val="0"/>
          <w:numId w:val="31"/>
        </w:numPr>
        <w:tabs>
          <w:tab w:val="left" w:pos="361"/>
        </w:tabs>
        <w:spacing w:line="237" w:lineRule="auto"/>
        <w:ind w:left="361" w:hanging="361"/>
        <w:jc w:val="both"/>
        <w:rPr>
          <w:rFonts w:ascii="Symbol" w:eastAsia="Symbol" w:hAnsi="Symbol"/>
        </w:rPr>
      </w:pPr>
      <w:r>
        <w:rPr>
          <w:rFonts w:ascii="Arial" w:eastAsia="Arial" w:hAnsi="Arial"/>
          <w:sz w:val="22"/>
        </w:rPr>
        <w:t>Ces constats interpellent sur les capacités des zones à réduire les différences de performances tout au long du primaire entre les élèves qui bénéficient d’une éducation préscolaire avant leur entrée au primaire et ceux qui entrent directement au primaire.</w:t>
      </w:r>
    </w:p>
    <w:p w:rsidR="005D2A42" w:rsidRDefault="005D2A42">
      <w:pPr>
        <w:tabs>
          <w:tab w:val="left" w:pos="361"/>
        </w:tabs>
        <w:spacing w:line="237" w:lineRule="auto"/>
        <w:ind w:left="361" w:hanging="361"/>
        <w:jc w:val="both"/>
        <w:rPr>
          <w:rFonts w:ascii="Symbol" w:eastAsia="Symbol" w:hAnsi="Symbol"/>
        </w:rPr>
        <w:sectPr w:rsidR="005D2A42">
          <w:pgSz w:w="11900" w:h="16838"/>
          <w:pgMar w:top="786" w:right="1400" w:bottom="267" w:left="1419" w:header="0" w:footer="0" w:gutter="0"/>
          <w:cols w:space="0" w:equalWidth="0">
            <w:col w:w="9081"/>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93"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78</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293" style="position:absolute;z-index:-251664384"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720" w:bottom="267" w:left="860" w:header="0" w:footer="0" w:gutter="0"/>
          <w:cols w:space="0" w:equalWidth="0">
            <w:col w:w="2320"/>
          </w:cols>
          <w:docGrid w:linePitch="360"/>
        </w:sectPr>
      </w:pPr>
    </w:p>
    <w:p w:rsidR="005D2A42" w:rsidRDefault="00B5397D">
      <w:pPr>
        <w:spacing w:line="239" w:lineRule="auto"/>
        <w:ind w:left="3241"/>
        <w:rPr>
          <w:rFonts w:ascii="Arial" w:eastAsia="Arial" w:hAnsi="Arial"/>
          <w:color w:val="906FA9"/>
        </w:rPr>
      </w:pPr>
      <w:bookmarkStart w:id="78" w:name="page79"/>
      <w:bookmarkEnd w:id="78"/>
      <w:r>
        <w:rPr>
          <w:rFonts w:ascii="Arial" w:eastAsia="Arial" w:hAnsi="Arial"/>
          <w:color w:val="906FA9"/>
        </w:rPr>
        <w:lastRenderedPageBreak/>
        <w:t>DISPARITÉS AU NIVEAU NATIONAL ET ENVIRONEMENT SCOLAIRE</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0" w:lineRule="exact"/>
        <w:rPr>
          <w:rFonts w:ascii="Times New Roman" w:eastAsia="Times New Roman" w:hAnsi="Times New Roman"/>
        </w:rPr>
      </w:pPr>
    </w:p>
    <w:p w:rsidR="005D2A42" w:rsidRDefault="00B5397D">
      <w:pPr>
        <w:spacing w:line="0" w:lineRule="atLeast"/>
        <w:ind w:left="1"/>
        <w:rPr>
          <w:rFonts w:ascii="Arial" w:eastAsia="Arial" w:hAnsi="Arial"/>
          <w:color w:val="906FA9"/>
          <w:sz w:val="36"/>
        </w:rPr>
      </w:pPr>
      <w:r>
        <w:rPr>
          <w:rFonts w:ascii="Arial" w:eastAsia="Arial" w:hAnsi="Arial"/>
          <w:color w:val="906FA9"/>
          <w:sz w:val="36"/>
        </w:rPr>
        <w:t>4.1.6 Redoublement</w:t>
      </w:r>
    </w:p>
    <w:p w:rsidR="005D2A42" w:rsidRDefault="005D2A42">
      <w:pPr>
        <w:spacing w:line="128" w:lineRule="exact"/>
        <w:rPr>
          <w:rFonts w:ascii="Times New Roman" w:eastAsia="Times New Roman" w:hAnsi="Times New Roman"/>
        </w:rPr>
      </w:pPr>
    </w:p>
    <w:p w:rsidR="005D2A42" w:rsidRDefault="00B5397D">
      <w:pPr>
        <w:spacing w:line="284" w:lineRule="auto"/>
        <w:ind w:left="1" w:right="1420"/>
        <w:jc w:val="both"/>
        <w:rPr>
          <w:rFonts w:ascii="Arial" w:eastAsia="Arial" w:hAnsi="Arial"/>
          <w:sz w:val="19"/>
        </w:rPr>
      </w:pPr>
      <w:r>
        <w:rPr>
          <w:rFonts w:ascii="Arial" w:eastAsia="Arial" w:hAnsi="Arial"/>
          <w:sz w:val="19"/>
        </w:rPr>
        <w:t>Le redoublement est une pratique pédagogique mise en place pour aider les élèves en difficultés d’apprentissages afin qu’ils puissent rattraper leur retard par rapport aux objectifs pédagogiques. Les différentes études menées au cours des dernières décennies ont montré que le redoublement a des implications économiques sur la scolarisation, affecte les abandons scolaires et ne permet en moyenne pas aux redoublants de rattraper leur retard scolaire par rapport aux élèves non-redoublants.</w:t>
      </w:r>
    </w:p>
    <w:p w:rsidR="005D2A42" w:rsidRDefault="005D2A42">
      <w:pPr>
        <w:spacing w:line="128" w:lineRule="exact"/>
        <w:rPr>
          <w:rFonts w:ascii="Times New Roman" w:eastAsia="Times New Roman" w:hAnsi="Times New Roman"/>
        </w:rPr>
      </w:pPr>
    </w:p>
    <w:p w:rsidR="005D2A42" w:rsidRDefault="00B5397D">
      <w:pPr>
        <w:spacing w:line="283" w:lineRule="auto"/>
        <w:ind w:left="1" w:right="1400"/>
        <w:jc w:val="both"/>
        <w:rPr>
          <w:rFonts w:ascii="Arial" w:eastAsia="Arial" w:hAnsi="Arial"/>
          <w:sz w:val="19"/>
        </w:rPr>
      </w:pPr>
      <w:r>
        <w:rPr>
          <w:rFonts w:ascii="Arial" w:eastAsia="Arial" w:hAnsi="Arial"/>
          <w:sz w:val="19"/>
        </w:rPr>
        <w:t>Au Sénégal, les taux de redoublement diminue depuis les années 2000 sous l’influence des mesures de gestion des flux et d’une politique de promotion automatique. Le passage est automatique à l’intérieur des sous cycles depuis 2010 : le redoublement n’est pas autorisé pour les classes d’initiation (CI, CE1, CM1). La décision de redoublement est prise par l’équipe pédagogique d’une école à la fin d’une étape (CP, CE2, CM2) en fonction de la moyenne générale d’un élève aux compositions trimestrielles. Les textes officiels stipulent que le taux de redoublement dans une classe ne doit pas excéder 5 % de l’effectif de la classe.</w:t>
      </w:r>
    </w:p>
    <w:p w:rsidR="005D2A42" w:rsidRDefault="005D2A42">
      <w:pPr>
        <w:spacing w:line="130" w:lineRule="exact"/>
        <w:rPr>
          <w:rFonts w:ascii="Times New Roman" w:eastAsia="Times New Roman" w:hAnsi="Times New Roman"/>
        </w:rPr>
      </w:pPr>
    </w:p>
    <w:p w:rsidR="005D2A42" w:rsidRDefault="00B5397D">
      <w:pPr>
        <w:spacing w:line="251" w:lineRule="auto"/>
        <w:ind w:left="1" w:right="1400"/>
        <w:jc w:val="both"/>
        <w:rPr>
          <w:rFonts w:ascii="Arial" w:eastAsia="Arial" w:hAnsi="Arial"/>
          <w:sz w:val="21"/>
        </w:rPr>
      </w:pPr>
      <w:r>
        <w:rPr>
          <w:rFonts w:ascii="Arial" w:eastAsia="Arial" w:hAnsi="Arial"/>
          <w:sz w:val="21"/>
        </w:rPr>
        <w:t>Le système éducatif sénégalais envisage dans le programme sectoriel que constitue le PAQUET notamment au niveau du PAQEEB et à travers les contrats de performances (CDP) d’institutionnaliser toutes les initiatives visant à lutter contre le redoublement en remédiant aux difficultés des élèves faibles pour relever le niveau d’atteinte des indicateurs de qualité.</w:t>
      </w:r>
    </w:p>
    <w:p w:rsidR="005D2A42" w:rsidRDefault="005D2A42">
      <w:pPr>
        <w:spacing w:line="159" w:lineRule="exact"/>
        <w:rPr>
          <w:rFonts w:ascii="Times New Roman" w:eastAsia="Times New Roman" w:hAnsi="Times New Roman"/>
        </w:rPr>
      </w:pPr>
    </w:p>
    <w:p w:rsidR="005D2A42" w:rsidRDefault="00B5397D">
      <w:pPr>
        <w:spacing w:line="265" w:lineRule="auto"/>
        <w:ind w:left="1" w:right="1400"/>
        <w:jc w:val="both"/>
        <w:rPr>
          <w:rFonts w:ascii="Arial" w:eastAsia="Arial" w:hAnsi="Arial"/>
          <w:sz w:val="22"/>
        </w:rPr>
      </w:pPr>
      <w:r>
        <w:rPr>
          <w:rFonts w:ascii="Arial" w:eastAsia="Arial" w:hAnsi="Arial"/>
          <w:sz w:val="22"/>
        </w:rPr>
        <w:t>Les graphiques 4.17 et 4.18 présentent le pourcentage d’élèves qui ont redoublé au moins une fois en début (2</w:t>
      </w:r>
      <w:r>
        <w:rPr>
          <w:rFonts w:ascii="Arial" w:eastAsia="Arial" w:hAnsi="Arial"/>
          <w:sz w:val="25"/>
          <w:vertAlign w:val="superscript"/>
        </w:rPr>
        <w:t>e</w:t>
      </w:r>
      <w:r>
        <w:rPr>
          <w:rFonts w:ascii="Arial" w:eastAsia="Arial" w:hAnsi="Arial"/>
          <w:sz w:val="22"/>
        </w:rPr>
        <w:t xml:space="preserve"> année) et en fin de primaire (dernière année).</w:t>
      </w:r>
    </w:p>
    <w:p w:rsidR="005D2A42" w:rsidRDefault="005D2A42">
      <w:pPr>
        <w:spacing w:line="63" w:lineRule="exact"/>
        <w:rPr>
          <w:rFonts w:ascii="Times New Roman" w:eastAsia="Times New Roman" w:hAnsi="Times New Roman"/>
        </w:rPr>
      </w:pPr>
    </w:p>
    <w:tbl>
      <w:tblPr>
        <w:tblW w:w="0" w:type="auto"/>
        <w:tblInd w:w="1" w:type="dxa"/>
        <w:tblLayout w:type="fixed"/>
        <w:tblCellMar>
          <w:left w:w="0" w:type="dxa"/>
          <w:right w:w="0" w:type="dxa"/>
        </w:tblCellMar>
        <w:tblLook w:val="0000" w:firstRow="0" w:lastRow="0" w:firstColumn="0" w:lastColumn="0" w:noHBand="0" w:noVBand="0"/>
      </w:tblPr>
      <w:tblGrid>
        <w:gridCol w:w="1340"/>
        <w:gridCol w:w="540"/>
        <w:gridCol w:w="640"/>
        <w:gridCol w:w="600"/>
        <w:gridCol w:w="1420"/>
        <w:gridCol w:w="1340"/>
        <w:gridCol w:w="30"/>
        <w:gridCol w:w="140"/>
        <w:gridCol w:w="140"/>
        <w:gridCol w:w="1320"/>
        <w:gridCol w:w="220"/>
        <w:gridCol w:w="120"/>
        <w:gridCol w:w="260"/>
        <w:gridCol w:w="180"/>
        <w:gridCol w:w="100"/>
        <w:gridCol w:w="480"/>
        <w:gridCol w:w="80"/>
        <w:gridCol w:w="960"/>
        <w:gridCol w:w="580"/>
      </w:tblGrid>
      <w:tr w:rsidR="005D2A42">
        <w:trPr>
          <w:trHeight w:val="253"/>
        </w:trPr>
        <w:tc>
          <w:tcPr>
            <w:tcW w:w="4540" w:type="dxa"/>
            <w:gridSpan w:val="5"/>
            <w:shd w:val="clear" w:color="auto" w:fill="auto"/>
            <w:vAlign w:val="bottom"/>
          </w:tcPr>
          <w:p w:rsidR="005D2A42" w:rsidRDefault="00B5397D">
            <w:pPr>
              <w:spacing w:line="0" w:lineRule="atLeast"/>
              <w:ind w:left="100"/>
              <w:rPr>
                <w:rFonts w:ascii="Arial" w:eastAsia="Arial" w:hAnsi="Arial"/>
                <w:i/>
                <w:sz w:val="22"/>
                <w:u w:val="single"/>
              </w:rPr>
            </w:pPr>
            <w:r>
              <w:rPr>
                <w:rFonts w:ascii="Arial" w:eastAsia="Arial" w:hAnsi="Arial"/>
                <w:i/>
                <w:sz w:val="22"/>
                <w:u w:val="single"/>
              </w:rPr>
              <w:t>Graphique 4.17 : Pourcentage d’élèves ayant</w:t>
            </w:r>
          </w:p>
        </w:tc>
        <w:tc>
          <w:tcPr>
            <w:tcW w:w="4400" w:type="dxa"/>
            <w:gridSpan w:val="12"/>
            <w:shd w:val="clear" w:color="auto" w:fill="auto"/>
            <w:vAlign w:val="bottom"/>
          </w:tcPr>
          <w:p w:rsidR="005D2A42" w:rsidRDefault="00B5397D">
            <w:pPr>
              <w:spacing w:line="0" w:lineRule="atLeast"/>
              <w:ind w:left="220"/>
              <w:rPr>
                <w:rFonts w:ascii="Arial" w:eastAsia="Arial" w:hAnsi="Arial"/>
                <w:i/>
                <w:w w:val="93"/>
                <w:sz w:val="22"/>
                <w:u w:val="single"/>
              </w:rPr>
            </w:pPr>
            <w:r>
              <w:rPr>
                <w:rFonts w:ascii="Arial" w:eastAsia="Arial" w:hAnsi="Arial"/>
                <w:i/>
                <w:w w:val="93"/>
                <w:sz w:val="22"/>
                <w:u w:val="single"/>
              </w:rPr>
              <w:t>Graphique 4.18 : Pourcentage d’élèves ayant</w:t>
            </w:r>
          </w:p>
        </w:tc>
        <w:tc>
          <w:tcPr>
            <w:tcW w:w="960" w:type="dxa"/>
            <w:shd w:val="clear" w:color="auto" w:fill="auto"/>
            <w:vAlign w:val="bottom"/>
          </w:tcPr>
          <w:p w:rsidR="005D2A42" w:rsidRDefault="005D2A42">
            <w:pPr>
              <w:spacing w:line="0" w:lineRule="atLeast"/>
              <w:rPr>
                <w:rFonts w:ascii="Times New Roman" w:eastAsia="Times New Roman" w:hAnsi="Times New Roman"/>
                <w:sz w:val="21"/>
              </w:rPr>
            </w:pPr>
          </w:p>
        </w:tc>
        <w:tc>
          <w:tcPr>
            <w:tcW w:w="5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2520" w:type="dxa"/>
            <w:gridSpan w:val="3"/>
            <w:shd w:val="clear" w:color="auto" w:fill="auto"/>
            <w:vAlign w:val="bottom"/>
          </w:tcPr>
          <w:p w:rsidR="005D2A42" w:rsidRDefault="00B5397D">
            <w:pPr>
              <w:spacing w:line="252" w:lineRule="exact"/>
              <w:ind w:left="100"/>
              <w:rPr>
                <w:rFonts w:ascii="Arial" w:eastAsia="Arial" w:hAnsi="Arial"/>
                <w:i/>
                <w:w w:val="90"/>
                <w:sz w:val="22"/>
                <w:u w:val="single"/>
              </w:rPr>
            </w:pPr>
            <w:r>
              <w:rPr>
                <w:rFonts w:ascii="Arial" w:eastAsia="Arial" w:hAnsi="Arial"/>
                <w:i/>
                <w:w w:val="90"/>
                <w:sz w:val="22"/>
                <w:u w:val="single"/>
              </w:rPr>
              <w:t>redoublé au moins une fois</w:t>
            </w:r>
          </w:p>
        </w:tc>
        <w:tc>
          <w:tcPr>
            <w:tcW w:w="2020" w:type="dxa"/>
            <w:gridSpan w:val="2"/>
            <w:shd w:val="clear" w:color="auto" w:fill="auto"/>
            <w:vAlign w:val="bottom"/>
          </w:tcPr>
          <w:p w:rsidR="005D2A42" w:rsidRDefault="00B5397D">
            <w:pPr>
              <w:spacing w:line="252" w:lineRule="exact"/>
              <w:ind w:left="60"/>
              <w:rPr>
                <w:rFonts w:ascii="Arial" w:eastAsia="Arial" w:hAnsi="Arial"/>
                <w:i/>
                <w:sz w:val="22"/>
                <w:u w:val="single"/>
              </w:rPr>
            </w:pPr>
            <w:r>
              <w:rPr>
                <w:rFonts w:ascii="Arial" w:eastAsia="Arial" w:hAnsi="Arial"/>
                <w:i/>
                <w:sz w:val="22"/>
                <w:u w:val="single"/>
              </w:rPr>
              <w:t>– Début de primaire</w:t>
            </w:r>
          </w:p>
        </w:tc>
        <w:tc>
          <w:tcPr>
            <w:tcW w:w="4400" w:type="dxa"/>
            <w:gridSpan w:val="12"/>
            <w:shd w:val="clear" w:color="auto" w:fill="auto"/>
            <w:vAlign w:val="bottom"/>
          </w:tcPr>
          <w:p w:rsidR="005D2A42" w:rsidRDefault="00B5397D">
            <w:pPr>
              <w:spacing w:line="252" w:lineRule="exact"/>
              <w:ind w:left="220"/>
              <w:rPr>
                <w:rFonts w:ascii="Arial" w:eastAsia="Arial" w:hAnsi="Arial"/>
                <w:i/>
                <w:w w:val="93"/>
                <w:sz w:val="22"/>
                <w:u w:val="single"/>
              </w:rPr>
            </w:pPr>
            <w:r>
              <w:rPr>
                <w:rFonts w:ascii="Arial" w:eastAsia="Arial" w:hAnsi="Arial"/>
                <w:i/>
                <w:w w:val="93"/>
                <w:sz w:val="22"/>
                <w:u w:val="single"/>
              </w:rPr>
              <w:t>redoublé au moins une fois  – Fin de primaire</w:t>
            </w:r>
          </w:p>
        </w:tc>
        <w:tc>
          <w:tcPr>
            <w:tcW w:w="960" w:type="dxa"/>
            <w:shd w:val="clear" w:color="auto" w:fill="auto"/>
            <w:vAlign w:val="bottom"/>
          </w:tcPr>
          <w:p w:rsidR="005D2A42" w:rsidRDefault="005D2A42">
            <w:pPr>
              <w:spacing w:line="0" w:lineRule="atLeast"/>
              <w:rPr>
                <w:rFonts w:ascii="Times New Roman" w:eastAsia="Times New Roman" w:hAnsi="Times New Roman"/>
                <w:sz w:val="21"/>
              </w:rPr>
            </w:pPr>
          </w:p>
        </w:tc>
        <w:tc>
          <w:tcPr>
            <w:tcW w:w="5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343"/>
        </w:trPr>
        <w:tc>
          <w:tcPr>
            <w:tcW w:w="1340" w:type="dxa"/>
            <w:vMerge w:val="restart"/>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Nord</w:t>
            </w:r>
          </w:p>
        </w:tc>
        <w:tc>
          <w:tcPr>
            <w:tcW w:w="1180" w:type="dxa"/>
            <w:gridSpan w:val="2"/>
            <w:vMerge w:val="restart"/>
            <w:shd w:val="clear" w:color="auto" w:fill="auto"/>
            <w:vAlign w:val="bottom"/>
          </w:tcPr>
          <w:p w:rsidR="005D2A42" w:rsidRDefault="00B5397D">
            <w:pPr>
              <w:spacing w:line="0" w:lineRule="atLeast"/>
              <w:ind w:right="170"/>
              <w:jc w:val="right"/>
              <w:rPr>
                <w:rFonts w:ascii="Gill Sans MT" w:eastAsia="Gill Sans MT" w:hAnsi="Gill Sans MT"/>
                <w:color w:val="EB9479"/>
                <w:sz w:val="22"/>
              </w:rPr>
            </w:pPr>
            <w:r>
              <w:rPr>
                <w:rFonts w:ascii="Gill Sans MT" w:eastAsia="Gill Sans MT" w:hAnsi="Gill Sans MT"/>
                <w:color w:val="EB9479"/>
                <w:sz w:val="22"/>
              </w:rPr>
              <w:t>9,5</w:t>
            </w:r>
          </w:p>
        </w:tc>
        <w:tc>
          <w:tcPr>
            <w:tcW w:w="600" w:type="dxa"/>
            <w:shd w:val="clear" w:color="auto" w:fill="auto"/>
            <w:vAlign w:val="bottom"/>
          </w:tcPr>
          <w:p w:rsidR="005D2A42" w:rsidRDefault="005D2A42">
            <w:pPr>
              <w:spacing w:line="0" w:lineRule="atLeast"/>
              <w:rPr>
                <w:rFonts w:ascii="Times New Roman" w:eastAsia="Times New Roman" w:hAnsi="Times New Roman"/>
                <w:sz w:val="24"/>
              </w:rPr>
            </w:pPr>
          </w:p>
        </w:tc>
        <w:tc>
          <w:tcPr>
            <w:tcW w:w="1420" w:type="dxa"/>
            <w:shd w:val="clear" w:color="auto" w:fill="auto"/>
            <w:vAlign w:val="bottom"/>
          </w:tcPr>
          <w:p w:rsidR="005D2A42" w:rsidRDefault="005D2A42">
            <w:pPr>
              <w:spacing w:line="0" w:lineRule="atLeast"/>
              <w:rPr>
                <w:rFonts w:ascii="Times New Roman" w:eastAsia="Times New Roman" w:hAnsi="Times New Roman"/>
                <w:sz w:val="24"/>
              </w:rPr>
            </w:pPr>
          </w:p>
        </w:tc>
        <w:tc>
          <w:tcPr>
            <w:tcW w:w="1360" w:type="dxa"/>
            <w:gridSpan w:val="2"/>
            <w:vMerge w:val="restart"/>
            <w:shd w:val="clear" w:color="auto" w:fill="auto"/>
            <w:vAlign w:val="bottom"/>
          </w:tcPr>
          <w:p w:rsidR="005D2A42" w:rsidRDefault="00B5397D">
            <w:pPr>
              <w:spacing w:line="0" w:lineRule="atLeast"/>
              <w:ind w:right="220"/>
              <w:jc w:val="right"/>
              <w:rPr>
                <w:rFonts w:ascii="Gill Sans MT" w:eastAsia="Gill Sans MT" w:hAnsi="Gill Sans MT"/>
                <w:sz w:val="22"/>
              </w:rPr>
            </w:pPr>
            <w:r>
              <w:rPr>
                <w:rFonts w:ascii="Gill Sans MT" w:eastAsia="Gill Sans MT" w:hAnsi="Gill Sans MT"/>
                <w:sz w:val="22"/>
              </w:rPr>
              <w:t>Nord</w:t>
            </w:r>
          </w:p>
        </w:tc>
        <w:tc>
          <w:tcPr>
            <w:tcW w:w="280" w:type="dxa"/>
            <w:gridSpan w:val="2"/>
            <w:shd w:val="clear" w:color="auto" w:fill="auto"/>
            <w:vAlign w:val="bottom"/>
          </w:tcPr>
          <w:p w:rsidR="005D2A42" w:rsidRDefault="005D2A42">
            <w:pPr>
              <w:spacing w:line="0" w:lineRule="atLeast"/>
              <w:rPr>
                <w:rFonts w:ascii="Times New Roman" w:eastAsia="Times New Roman" w:hAnsi="Times New Roman"/>
                <w:sz w:val="24"/>
              </w:rPr>
            </w:pPr>
          </w:p>
        </w:tc>
        <w:tc>
          <w:tcPr>
            <w:tcW w:w="1320" w:type="dxa"/>
            <w:shd w:val="clear" w:color="auto" w:fill="auto"/>
            <w:vAlign w:val="bottom"/>
          </w:tcPr>
          <w:p w:rsidR="005D2A42" w:rsidRDefault="005D2A42">
            <w:pPr>
              <w:spacing w:line="0" w:lineRule="atLeast"/>
              <w:rPr>
                <w:rFonts w:ascii="Times New Roman" w:eastAsia="Times New Roman" w:hAnsi="Times New Roman"/>
                <w:sz w:val="24"/>
              </w:rPr>
            </w:pPr>
          </w:p>
        </w:tc>
        <w:tc>
          <w:tcPr>
            <w:tcW w:w="340" w:type="dxa"/>
            <w:gridSpan w:val="2"/>
            <w:shd w:val="clear" w:color="auto" w:fill="auto"/>
            <w:vAlign w:val="bottom"/>
          </w:tcPr>
          <w:p w:rsidR="005D2A42" w:rsidRDefault="005D2A42">
            <w:pPr>
              <w:spacing w:line="0" w:lineRule="atLeast"/>
              <w:rPr>
                <w:rFonts w:ascii="Times New Roman" w:eastAsia="Times New Roman" w:hAnsi="Times New Roman"/>
                <w:sz w:val="24"/>
              </w:rPr>
            </w:pPr>
          </w:p>
        </w:tc>
        <w:tc>
          <w:tcPr>
            <w:tcW w:w="260" w:type="dxa"/>
            <w:shd w:val="clear" w:color="auto" w:fill="auto"/>
            <w:vAlign w:val="bottom"/>
          </w:tcPr>
          <w:p w:rsidR="005D2A42" w:rsidRDefault="005D2A42">
            <w:pPr>
              <w:spacing w:line="0" w:lineRule="atLeast"/>
              <w:rPr>
                <w:rFonts w:ascii="Times New Roman" w:eastAsia="Times New Roman" w:hAnsi="Times New Roman"/>
                <w:sz w:val="24"/>
              </w:rPr>
            </w:pPr>
          </w:p>
        </w:tc>
        <w:tc>
          <w:tcPr>
            <w:tcW w:w="18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4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960" w:type="dxa"/>
            <w:shd w:val="clear" w:color="auto" w:fill="auto"/>
            <w:vAlign w:val="bottom"/>
          </w:tcPr>
          <w:p w:rsidR="005D2A42" w:rsidRDefault="005D2A42">
            <w:pPr>
              <w:spacing w:line="0" w:lineRule="atLeast"/>
              <w:rPr>
                <w:rFonts w:ascii="Times New Roman" w:eastAsia="Times New Roman" w:hAnsi="Times New Roman"/>
                <w:sz w:val="24"/>
              </w:rPr>
            </w:pPr>
          </w:p>
        </w:tc>
        <w:tc>
          <w:tcPr>
            <w:tcW w:w="5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25"/>
        </w:trPr>
        <w:tc>
          <w:tcPr>
            <w:tcW w:w="1340" w:type="dxa"/>
            <w:vMerge/>
            <w:shd w:val="clear" w:color="auto" w:fill="auto"/>
            <w:vAlign w:val="bottom"/>
          </w:tcPr>
          <w:p w:rsidR="005D2A42" w:rsidRDefault="005D2A42">
            <w:pPr>
              <w:spacing w:line="0" w:lineRule="atLeast"/>
              <w:rPr>
                <w:rFonts w:ascii="Times New Roman" w:eastAsia="Times New Roman" w:hAnsi="Times New Roman"/>
                <w:sz w:val="10"/>
              </w:rPr>
            </w:pPr>
          </w:p>
        </w:tc>
        <w:tc>
          <w:tcPr>
            <w:tcW w:w="1180" w:type="dxa"/>
            <w:gridSpan w:val="2"/>
            <w:vMerge/>
            <w:shd w:val="clear" w:color="auto" w:fill="auto"/>
            <w:vAlign w:val="bottom"/>
          </w:tcPr>
          <w:p w:rsidR="005D2A42" w:rsidRDefault="005D2A42">
            <w:pPr>
              <w:spacing w:line="0" w:lineRule="atLeast"/>
              <w:rPr>
                <w:rFonts w:ascii="Times New Roman" w:eastAsia="Times New Roman" w:hAnsi="Times New Roman"/>
                <w:sz w:val="10"/>
              </w:rPr>
            </w:pPr>
          </w:p>
        </w:tc>
        <w:tc>
          <w:tcPr>
            <w:tcW w:w="600" w:type="dxa"/>
            <w:shd w:val="clear" w:color="auto" w:fill="auto"/>
            <w:vAlign w:val="bottom"/>
          </w:tcPr>
          <w:p w:rsidR="005D2A42" w:rsidRDefault="005D2A42">
            <w:pPr>
              <w:spacing w:line="0" w:lineRule="atLeast"/>
              <w:rPr>
                <w:rFonts w:ascii="Times New Roman" w:eastAsia="Times New Roman" w:hAnsi="Times New Roman"/>
                <w:sz w:val="10"/>
              </w:rPr>
            </w:pPr>
          </w:p>
        </w:tc>
        <w:tc>
          <w:tcPr>
            <w:tcW w:w="1420" w:type="dxa"/>
            <w:shd w:val="clear" w:color="auto" w:fill="auto"/>
            <w:vAlign w:val="bottom"/>
          </w:tcPr>
          <w:p w:rsidR="005D2A42" w:rsidRDefault="005D2A42">
            <w:pPr>
              <w:spacing w:line="0" w:lineRule="atLeast"/>
              <w:rPr>
                <w:rFonts w:ascii="Times New Roman" w:eastAsia="Times New Roman" w:hAnsi="Times New Roman"/>
                <w:sz w:val="10"/>
              </w:rPr>
            </w:pPr>
          </w:p>
        </w:tc>
        <w:tc>
          <w:tcPr>
            <w:tcW w:w="1360" w:type="dxa"/>
            <w:gridSpan w:val="2"/>
            <w:vMerge/>
            <w:shd w:val="clear" w:color="auto" w:fill="auto"/>
            <w:vAlign w:val="bottom"/>
          </w:tcPr>
          <w:p w:rsidR="005D2A42" w:rsidRDefault="005D2A42">
            <w:pPr>
              <w:spacing w:line="0" w:lineRule="atLeast"/>
              <w:rPr>
                <w:rFonts w:ascii="Times New Roman" w:eastAsia="Times New Roman" w:hAnsi="Times New Roman"/>
                <w:sz w:val="10"/>
              </w:rPr>
            </w:pPr>
          </w:p>
        </w:tc>
        <w:tc>
          <w:tcPr>
            <w:tcW w:w="280" w:type="dxa"/>
            <w:gridSpan w:val="2"/>
            <w:tcBorders>
              <w:left w:val="single" w:sz="8" w:space="0" w:color="EB9479"/>
              <w:right w:val="single" w:sz="8" w:space="0" w:color="EB9479"/>
            </w:tcBorders>
            <w:shd w:val="clear" w:color="auto" w:fill="EB9479"/>
            <w:vAlign w:val="bottom"/>
          </w:tcPr>
          <w:p w:rsidR="005D2A42" w:rsidRDefault="005D2A42">
            <w:pPr>
              <w:spacing w:line="0" w:lineRule="atLeast"/>
              <w:rPr>
                <w:rFonts w:ascii="Times New Roman" w:eastAsia="Times New Roman" w:hAnsi="Times New Roman"/>
                <w:sz w:val="10"/>
              </w:rPr>
            </w:pPr>
          </w:p>
        </w:tc>
        <w:tc>
          <w:tcPr>
            <w:tcW w:w="1320" w:type="dxa"/>
            <w:shd w:val="clear" w:color="auto" w:fill="EB9479"/>
            <w:vAlign w:val="bottom"/>
          </w:tcPr>
          <w:p w:rsidR="005D2A42" w:rsidRDefault="005D2A42">
            <w:pPr>
              <w:spacing w:line="0" w:lineRule="atLeast"/>
              <w:rPr>
                <w:rFonts w:ascii="Times New Roman" w:eastAsia="Times New Roman" w:hAnsi="Times New Roman"/>
                <w:sz w:val="10"/>
              </w:rPr>
            </w:pPr>
          </w:p>
        </w:tc>
        <w:tc>
          <w:tcPr>
            <w:tcW w:w="220" w:type="dxa"/>
            <w:shd w:val="clear" w:color="auto" w:fill="EB9479"/>
            <w:vAlign w:val="bottom"/>
          </w:tcPr>
          <w:p w:rsidR="005D2A42" w:rsidRDefault="005D2A42">
            <w:pPr>
              <w:spacing w:line="0" w:lineRule="atLeast"/>
              <w:rPr>
                <w:rFonts w:ascii="Times New Roman" w:eastAsia="Times New Roman" w:hAnsi="Times New Roman"/>
                <w:sz w:val="10"/>
              </w:rPr>
            </w:pPr>
          </w:p>
        </w:tc>
        <w:tc>
          <w:tcPr>
            <w:tcW w:w="560" w:type="dxa"/>
            <w:gridSpan w:val="3"/>
            <w:vMerge w:val="restart"/>
            <w:shd w:val="clear" w:color="auto" w:fill="auto"/>
            <w:vAlign w:val="bottom"/>
          </w:tcPr>
          <w:p w:rsidR="005D2A42" w:rsidRDefault="00B5397D">
            <w:pPr>
              <w:spacing w:line="0" w:lineRule="atLeast"/>
              <w:jc w:val="right"/>
              <w:rPr>
                <w:rFonts w:ascii="Gill Sans MT" w:eastAsia="Gill Sans MT" w:hAnsi="Gill Sans MT"/>
                <w:color w:val="EB9479"/>
                <w:sz w:val="22"/>
              </w:rPr>
            </w:pPr>
            <w:r>
              <w:rPr>
                <w:rFonts w:ascii="Gill Sans MT" w:eastAsia="Gill Sans MT" w:hAnsi="Gill Sans MT"/>
                <w:color w:val="EB9479"/>
                <w:sz w:val="22"/>
              </w:rPr>
              <w:t>34,7</w:t>
            </w: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48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960" w:type="dxa"/>
            <w:shd w:val="clear" w:color="auto" w:fill="auto"/>
            <w:vAlign w:val="bottom"/>
          </w:tcPr>
          <w:p w:rsidR="005D2A42" w:rsidRDefault="005D2A42">
            <w:pPr>
              <w:spacing w:line="0" w:lineRule="atLeast"/>
              <w:rPr>
                <w:rFonts w:ascii="Times New Roman" w:eastAsia="Times New Roman" w:hAnsi="Times New Roman"/>
                <w:sz w:val="10"/>
              </w:rPr>
            </w:pPr>
          </w:p>
        </w:tc>
        <w:tc>
          <w:tcPr>
            <w:tcW w:w="58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134"/>
        </w:trPr>
        <w:tc>
          <w:tcPr>
            <w:tcW w:w="134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1180" w:type="dxa"/>
            <w:gridSpan w:val="2"/>
            <w:vMerge/>
            <w:shd w:val="clear" w:color="auto" w:fill="auto"/>
            <w:vAlign w:val="bottom"/>
          </w:tcPr>
          <w:p w:rsidR="005D2A42" w:rsidRDefault="005D2A42">
            <w:pPr>
              <w:spacing w:line="0" w:lineRule="atLeast"/>
              <w:rPr>
                <w:rFonts w:ascii="Times New Roman" w:eastAsia="Times New Roman" w:hAnsi="Times New Roman"/>
                <w:sz w:val="11"/>
              </w:rPr>
            </w:pPr>
          </w:p>
        </w:tc>
        <w:tc>
          <w:tcPr>
            <w:tcW w:w="600" w:type="dxa"/>
            <w:shd w:val="clear" w:color="auto" w:fill="auto"/>
            <w:vAlign w:val="bottom"/>
          </w:tcPr>
          <w:p w:rsidR="005D2A42" w:rsidRDefault="005D2A42">
            <w:pPr>
              <w:spacing w:line="0" w:lineRule="atLeast"/>
              <w:rPr>
                <w:rFonts w:ascii="Times New Roman" w:eastAsia="Times New Roman" w:hAnsi="Times New Roman"/>
                <w:sz w:val="11"/>
              </w:rPr>
            </w:pPr>
          </w:p>
        </w:tc>
        <w:tc>
          <w:tcPr>
            <w:tcW w:w="1420" w:type="dxa"/>
            <w:shd w:val="clear" w:color="auto" w:fill="auto"/>
            <w:vAlign w:val="bottom"/>
          </w:tcPr>
          <w:p w:rsidR="005D2A42" w:rsidRDefault="005D2A42">
            <w:pPr>
              <w:spacing w:line="0" w:lineRule="atLeast"/>
              <w:rPr>
                <w:rFonts w:ascii="Times New Roman" w:eastAsia="Times New Roman" w:hAnsi="Times New Roman"/>
                <w:sz w:val="11"/>
              </w:rPr>
            </w:pPr>
          </w:p>
        </w:tc>
        <w:tc>
          <w:tcPr>
            <w:tcW w:w="1360" w:type="dxa"/>
            <w:gridSpan w:val="2"/>
            <w:vMerge/>
            <w:shd w:val="clear" w:color="auto" w:fill="auto"/>
            <w:vAlign w:val="bottom"/>
          </w:tcPr>
          <w:p w:rsidR="005D2A42" w:rsidRDefault="005D2A42">
            <w:pPr>
              <w:spacing w:line="0" w:lineRule="atLeast"/>
              <w:rPr>
                <w:rFonts w:ascii="Times New Roman" w:eastAsia="Times New Roman" w:hAnsi="Times New Roman"/>
                <w:sz w:val="11"/>
              </w:rPr>
            </w:pPr>
          </w:p>
        </w:tc>
        <w:tc>
          <w:tcPr>
            <w:tcW w:w="140" w:type="dxa"/>
            <w:tcBorders>
              <w:left w:val="single" w:sz="8" w:space="0" w:color="EB9479"/>
            </w:tcBorders>
            <w:shd w:val="clear" w:color="auto" w:fill="EB9479"/>
            <w:vAlign w:val="bottom"/>
          </w:tcPr>
          <w:p w:rsidR="005D2A42" w:rsidRDefault="005D2A42">
            <w:pPr>
              <w:spacing w:line="0" w:lineRule="atLeast"/>
              <w:rPr>
                <w:rFonts w:ascii="Times New Roman" w:eastAsia="Times New Roman" w:hAnsi="Times New Roman"/>
                <w:sz w:val="11"/>
              </w:rPr>
            </w:pPr>
          </w:p>
        </w:tc>
        <w:tc>
          <w:tcPr>
            <w:tcW w:w="140" w:type="dxa"/>
            <w:tcBorders>
              <w:right w:val="single" w:sz="8" w:space="0" w:color="EB9479"/>
            </w:tcBorders>
            <w:shd w:val="clear" w:color="auto" w:fill="EB9479"/>
            <w:vAlign w:val="bottom"/>
          </w:tcPr>
          <w:p w:rsidR="005D2A42" w:rsidRDefault="005D2A42">
            <w:pPr>
              <w:spacing w:line="0" w:lineRule="atLeast"/>
              <w:rPr>
                <w:rFonts w:ascii="Times New Roman" w:eastAsia="Times New Roman" w:hAnsi="Times New Roman"/>
                <w:sz w:val="11"/>
              </w:rPr>
            </w:pPr>
          </w:p>
        </w:tc>
        <w:tc>
          <w:tcPr>
            <w:tcW w:w="1320" w:type="dxa"/>
            <w:shd w:val="clear" w:color="auto" w:fill="EB9479"/>
            <w:vAlign w:val="bottom"/>
          </w:tcPr>
          <w:p w:rsidR="005D2A42" w:rsidRDefault="005D2A42">
            <w:pPr>
              <w:spacing w:line="0" w:lineRule="atLeast"/>
              <w:rPr>
                <w:rFonts w:ascii="Times New Roman" w:eastAsia="Times New Roman" w:hAnsi="Times New Roman"/>
                <w:sz w:val="11"/>
              </w:rPr>
            </w:pPr>
          </w:p>
        </w:tc>
        <w:tc>
          <w:tcPr>
            <w:tcW w:w="220" w:type="dxa"/>
            <w:shd w:val="clear" w:color="auto" w:fill="EB9479"/>
            <w:vAlign w:val="bottom"/>
          </w:tcPr>
          <w:p w:rsidR="005D2A42" w:rsidRDefault="005D2A42">
            <w:pPr>
              <w:spacing w:line="0" w:lineRule="atLeast"/>
              <w:rPr>
                <w:rFonts w:ascii="Times New Roman" w:eastAsia="Times New Roman" w:hAnsi="Times New Roman"/>
                <w:sz w:val="11"/>
              </w:rPr>
            </w:pPr>
          </w:p>
        </w:tc>
        <w:tc>
          <w:tcPr>
            <w:tcW w:w="560" w:type="dxa"/>
            <w:gridSpan w:val="3"/>
            <w:vMerge/>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480" w:type="dxa"/>
            <w:shd w:val="clear" w:color="auto" w:fill="auto"/>
            <w:vAlign w:val="bottom"/>
          </w:tcPr>
          <w:p w:rsidR="005D2A42" w:rsidRDefault="005D2A42">
            <w:pPr>
              <w:spacing w:line="0" w:lineRule="atLeast"/>
              <w:rPr>
                <w:rFonts w:ascii="Times New Roman" w:eastAsia="Times New Roman" w:hAnsi="Times New Roman"/>
                <w:sz w:val="11"/>
              </w:rPr>
            </w:pPr>
          </w:p>
        </w:tc>
        <w:tc>
          <w:tcPr>
            <w:tcW w:w="80" w:type="dxa"/>
            <w:shd w:val="clear" w:color="auto" w:fill="auto"/>
            <w:vAlign w:val="bottom"/>
          </w:tcPr>
          <w:p w:rsidR="005D2A42" w:rsidRDefault="005D2A42">
            <w:pPr>
              <w:spacing w:line="0" w:lineRule="atLeast"/>
              <w:rPr>
                <w:rFonts w:ascii="Times New Roman" w:eastAsia="Times New Roman" w:hAnsi="Times New Roman"/>
                <w:sz w:val="11"/>
              </w:rPr>
            </w:pPr>
          </w:p>
        </w:tc>
        <w:tc>
          <w:tcPr>
            <w:tcW w:w="960" w:type="dxa"/>
            <w:shd w:val="clear" w:color="auto" w:fill="auto"/>
            <w:vAlign w:val="bottom"/>
          </w:tcPr>
          <w:p w:rsidR="005D2A42" w:rsidRDefault="005D2A42">
            <w:pPr>
              <w:spacing w:line="0" w:lineRule="atLeast"/>
              <w:rPr>
                <w:rFonts w:ascii="Times New Roman" w:eastAsia="Times New Roman" w:hAnsi="Times New Roman"/>
                <w:sz w:val="11"/>
              </w:rPr>
            </w:pPr>
          </w:p>
        </w:tc>
        <w:tc>
          <w:tcPr>
            <w:tcW w:w="580" w:type="dxa"/>
            <w:shd w:val="clear" w:color="auto" w:fill="906FA9"/>
            <w:vAlign w:val="bottom"/>
          </w:tcPr>
          <w:p w:rsidR="005D2A42" w:rsidRDefault="005D2A42">
            <w:pPr>
              <w:spacing w:line="0" w:lineRule="atLeast"/>
              <w:rPr>
                <w:rFonts w:ascii="Times New Roman" w:eastAsia="Times New Roman" w:hAnsi="Times New Roman"/>
                <w:sz w:val="11"/>
              </w:rPr>
            </w:pPr>
          </w:p>
        </w:tc>
      </w:tr>
      <w:tr w:rsidR="005D2A42">
        <w:trPr>
          <w:trHeight w:val="233"/>
        </w:trPr>
        <w:tc>
          <w:tcPr>
            <w:tcW w:w="1340" w:type="dxa"/>
            <w:vMerge w:val="restart"/>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Ouest</w:t>
            </w:r>
          </w:p>
        </w:tc>
        <w:tc>
          <w:tcPr>
            <w:tcW w:w="1180" w:type="dxa"/>
            <w:gridSpan w:val="2"/>
            <w:vMerge w:val="restart"/>
            <w:shd w:val="clear" w:color="auto" w:fill="auto"/>
            <w:vAlign w:val="bottom"/>
          </w:tcPr>
          <w:p w:rsidR="005D2A42" w:rsidRDefault="00B5397D">
            <w:pPr>
              <w:spacing w:line="0" w:lineRule="atLeast"/>
              <w:ind w:right="30"/>
              <w:jc w:val="right"/>
              <w:rPr>
                <w:rFonts w:ascii="Gill Sans MT" w:eastAsia="Gill Sans MT" w:hAnsi="Gill Sans MT"/>
                <w:color w:val="EB9479"/>
                <w:sz w:val="22"/>
              </w:rPr>
            </w:pPr>
            <w:r>
              <w:rPr>
                <w:rFonts w:ascii="Gill Sans MT" w:eastAsia="Gill Sans MT" w:hAnsi="Gill Sans MT"/>
                <w:color w:val="EB9479"/>
                <w:sz w:val="22"/>
              </w:rPr>
              <w:t>10,2</w:t>
            </w:r>
          </w:p>
        </w:tc>
        <w:tc>
          <w:tcPr>
            <w:tcW w:w="600" w:type="dxa"/>
            <w:shd w:val="clear" w:color="auto" w:fill="auto"/>
            <w:vAlign w:val="bottom"/>
          </w:tcPr>
          <w:p w:rsidR="005D2A42" w:rsidRDefault="005D2A42">
            <w:pPr>
              <w:spacing w:line="0" w:lineRule="atLeast"/>
              <w:rPr>
                <w:rFonts w:ascii="Times New Roman" w:eastAsia="Times New Roman" w:hAnsi="Times New Roman"/>
              </w:rPr>
            </w:pPr>
          </w:p>
        </w:tc>
        <w:tc>
          <w:tcPr>
            <w:tcW w:w="1420" w:type="dxa"/>
            <w:shd w:val="clear" w:color="auto" w:fill="auto"/>
            <w:vAlign w:val="bottom"/>
          </w:tcPr>
          <w:p w:rsidR="005D2A42" w:rsidRDefault="005D2A42">
            <w:pPr>
              <w:spacing w:line="0" w:lineRule="atLeast"/>
              <w:rPr>
                <w:rFonts w:ascii="Times New Roman" w:eastAsia="Times New Roman" w:hAnsi="Times New Roman"/>
              </w:rPr>
            </w:pPr>
          </w:p>
        </w:tc>
        <w:tc>
          <w:tcPr>
            <w:tcW w:w="1360" w:type="dxa"/>
            <w:gridSpan w:val="2"/>
            <w:vMerge w:val="restart"/>
            <w:shd w:val="clear" w:color="auto" w:fill="auto"/>
            <w:vAlign w:val="bottom"/>
          </w:tcPr>
          <w:p w:rsidR="005D2A42" w:rsidRDefault="00B5397D">
            <w:pPr>
              <w:spacing w:line="0" w:lineRule="atLeast"/>
              <w:ind w:right="220"/>
              <w:jc w:val="right"/>
              <w:rPr>
                <w:rFonts w:ascii="Gill Sans MT" w:eastAsia="Gill Sans MT" w:hAnsi="Gill Sans MT"/>
                <w:sz w:val="22"/>
              </w:rPr>
            </w:pPr>
            <w:r>
              <w:rPr>
                <w:rFonts w:ascii="Gill Sans MT" w:eastAsia="Gill Sans MT" w:hAnsi="Gill Sans MT"/>
                <w:sz w:val="22"/>
              </w:rPr>
              <w:t>Ouest</w:t>
            </w:r>
          </w:p>
        </w:tc>
        <w:tc>
          <w:tcPr>
            <w:tcW w:w="280" w:type="dxa"/>
            <w:gridSpan w:val="2"/>
            <w:shd w:val="clear" w:color="auto" w:fill="auto"/>
            <w:vAlign w:val="bottom"/>
          </w:tcPr>
          <w:p w:rsidR="005D2A42" w:rsidRDefault="005D2A42">
            <w:pPr>
              <w:spacing w:line="0" w:lineRule="atLeast"/>
              <w:rPr>
                <w:rFonts w:ascii="Times New Roman" w:eastAsia="Times New Roman" w:hAnsi="Times New Roman"/>
              </w:rPr>
            </w:pPr>
          </w:p>
        </w:tc>
        <w:tc>
          <w:tcPr>
            <w:tcW w:w="1660" w:type="dxa"/>
            <w:gridSpan w:val="3"/>
            <w:shd w:val="clear" w:color="auto" w:fill="auto"/>
            <w:vAlign w:val="bottom"/>
          </w:tcPr>
          <w:p w:rsidR="005D2A42" w:rsidRDefault="005D2A42">
            <w:pPr>
              <w:spacing w:line="0" w:lineRule="atLeast"/>
              <w:rPr>
                <w:rFonts w:ascii="Times New Roman" w:eastAsia="Times New Roman" w:hAnsi="Times New Roman"/>
              </w:rPr>
            </w:pPr>
          </w:p>
        </w:tc>
        <w:tc>
          <w:tcPr>
            <w:tcW w:w="260" w:type="dxa"/>
            <w:shd w:val="clear" w:color="auto" w:fill="auto"/>
            <w:vAlign w:val="bottom"/>
          </w:tcPr>
          <w:p w:rsidR="005D2A42" w:rsidRDefault="005D2A42">
            <w:pPr>
              <w:spacing w:line="0" w:lineRule="atLeast"/>
              <w:rPr>
                <w:rFonts w:ascii="Times New Roman" w:eastAsia="Times New Roman" w:hAnsi="Times New Roman"/>
              </w:rPr>
            </w:pPr>
          </w:p>
        </w:tc>
        <w:tc>
          <w:tcPr>
            <w:tcW w:w="180" w:type="dxa"/>
            <w:shd w:val="clear" w:color="auto" w:fill="auto"/>
            <w:vAlign w:val="bottom"/>
          </w:tcPr>
          <w:p w:rsidR="005D2A42" w:rsidRDefault="005D2A42">
            <w:pPr>
              <w:spacing w:line="0" w:lineRule="atLeast"/>
              <w:rPr>
                <w:rFonts w:ascii="Times New Roman" w:eastAsia="Times New Roman" w:hAnsi="Times New Roman"/>
              </w:rPr>
            </w:pPr>
          </w:p>
        </w:tc>
        <w:tc>
          <w:tcPr>
            <w:tcW w:w="100" w:type="dxa"/>
            <w:shd w:val="clear" w:color="auto" w:fill="auto"/>
            <w:vAlign w:val="bottom"/>
          </w:tcPr>
          <w:p w:rsidR="005D2A42" w:rsidRDefault="005D2A42">
            <w:pPr>
              <w:spacing w:line="0" w:lineRule="atLeast"/>
              <w:rPr>
                <w:rFonts w:ascii="Times New Roman" w:eastAsia="Times New Roman" w:hAnsi="Times New Roman"/>
              </w:rPr>
            </w:pPr>
          </w:p>
        </w:tc>
        <w:tc>
          <w:tcPr>
            <w:tcW w:w="480" w:type="dxa"/>
            <w:shd w:val="clear" w:color="auto" w:fill="auto"/>
            <w:vAlign w:val="bottom"/>
          </w:tcPr>
          <w:p w:rsidR="005D2A42" w:rsidRDefault="005D2A42">
            <w:pPr>
              <w:spacing w:line="0" w:lineRule="atLeast"/>
              <w:rPr>
                <w:rFonts w:ascii="Times New Roman" w:eastAsia="Times New Roman" w:hAnsi="Times New Roman"/>
              </w:rPr>
            </w:pPr>
          </w:p>
        </w:tc>
        <w:tc>
          <w:tcPr>
            <w:tcW w:w="80" w:type="dxa"/>
            <w:shd w:val="clear" w:color="auto" w:fill="auto"/>
            <w:vAlign w:val="bottom"/>
          </w:tcPr>
          <w:p w:rsidR="005D2A42" w:rsidRDefault="005D2A42">
            <w:pPr>
              <w:spacing w:line="0" w:lineRule="atLeast"/>
              <w:rPr>
                <w:rFonts w:ascii="Times New Roman" w:eastAsia="Times New Roman" w:hAnsi="Times New Roman"/>
              </w:rPr>
            </w:pPr>
          </w:p>
        </w:tc>
        <w:tc>
          <w:tcPr>
            <w:tcW w:w="960" w:type="dxa"/>
            <w:shd w:val="clear" w:color="auto" w:fill="auto"/>
            <w:vAlign w:val="bottom"/>
          </w:tcPr>
          <w:p w:rsidR="005D2A42" w:rsidRDefault="005D2A42">
            <w:pPr>
              <w:spacing w:line="0" w:lineRule="atLeast"/>
              <w:rPr>
                <w:rFonts w:ascii="Times New Roman" w:eastAsia="Times New Roman" w:hAnsi="Times New Roman"/>
              </w:rPr>
            </w:pPr>
          </w:p>
        </w:tc>
        <w:tc>
          <w:tcPr>
            <w:tcW w:w="580" w:type="dxa"/>
            <w:vMerge w:val="restart"/>
            <w:shd w:val="clear" w:color="auto" w:fill="906FA9"/>
            <w:vAlign w:val="bottom"/>
          </w:tcPr>
          <w:p w:rsidR="005D2A42" w:rsidRDefault="00B5397D">
            <w:pPr>
              <w:spacing w:line="687" w:lineRule="exact"/>
              <w:jc w:val="right"/>
              <w:rPr>
                <w:rFonts w:ascii="Arial" w:eastAsia="Arial" w:hAnsi="Arial"/>
                <w:color w:val="FFFFFF"/>
                <w:sz w:val="60"/>
              </w:rPr>
            </w:pPr>
            <w:r>
              <w:rPr>
                <w:rFonts w:ascii="Arial" w:eastAsia="Arial" w:hAnsi="Arial"/>
                <w:color w:val="FFFFFF"/>
                <w:sz w:val="60"/>
              </w:rPr>
              <w:t>4</w:t>
            </w:r>
          </w:p>
        </w:tc>
      </w:tr>
      <w:tr w:rsidR="005D2A42">
        <w:trPr>
          <w:trHeight w:val="262"/>
        </w:trPr>
        <w:tc>
          <w:tcPr>
            <w:tcW w:w="1340" w:type="dxa"/>
            <w:vMerge/>
            <w:shd w:val="clear" w:color="auto" w:fill="auto"/>
            <w:vAlign w:val="bottom"/>
          </w:tcPr>
          <w:p w:rsidR="005D2A42" w:rsidRDefault="005D2A42">
            <w:pPr>
              <w:spacing w:line="0" w:lineRule="atLeast"/>
              <w:rPr>
                <w:rFonts w:ascii="Times New Roman" w:eastAsia="Times New Roman" w:hAnsi="Times New Roman"/>
                <w:sz w:val="22"/>
              </w:rPr>
            </w:pPr>
          </w:p>
        </w:tc>
        <w:tc>
          <w:tcPr>
            <w:tcW w:w="1180" w:type="dxa"/>
            <w:gridSpan w:val="2"/>
            <w:vMerge/>
            <w:shd w:val="clear" w:color="auto" w:fill="auto"/>
            <w:vAlign w:val="bottom"/>
          </w:tcPr>
          <w:p w:rsidR="005D2A42" w:rsidRDefault="005D2A42">
            <w:pPr>
              <w:spacing w:line="0" w:lineRule="atLeast"/>
              <w:rPr>
                <w:rFonts w:ascii="Times New Roman" w:eastAsia="Times New Roman" w:hAnsi="Times New Roman"/>
                <w:sz w:val="22"/>
              </w:rPr>
            </w:pPr>
          </w:p>
        </w:tc>
        <w:tc>
          <w:tcPr>
            <w:tcW w:w="600" w:type="dxa"/>
            <w:shd w:val="clear" w:color="auto" w:fill="auto"/>
            <w:vAlign w:val="bottom"/>
          </w:tcPr>
          <w:p w:rsidR="005D2A42" w:rsidRDefault="005D2A42">
            <w:pPr>
              <w:spacing w:line="0" w:lineRule="atLeast"/>
              <w:rPr>
                <w:rFonts w:ascii="Times New Roman" w:eastAsia="Times New Roman" w:hAnsi="Times New Roman"/>
                <w:sz w:val="22"/>
              </w:rPr>
            </w:pPr>
          </w:p>
        </w:tc>
        <w:tc>
          <w:tcPr>
            <w:tcW w:w="1420" w:type="dxa"/>
            <w:shd w:val="clear" w:color="auto" w:fill="auto"/>
            <w:vAlign w:val="bottom"/>
          </w:tcPr>
          <w:p w:rsidR="005D2A42" w:rsidRDefault="005D2A42">
            <w:pPr>
              <w:spacing w:line="0" w:lineRule="atLeast"/>
              <w:rPr>
                <w:rFonts w:ascii="Times New Roman" w:eastAsia="Times New Roman" w:hAnsi="Times New Roman"/>
                <w:sz w:val="22"/>
              </w:rPr>
            </w:pPr>
          </w:p>
        </w:tc>
        <w:tc>
          <w:tcPr>
            <w:tcW w:w="1360" w:type="dxa"/>
            <w:gridSpan w:val="2"/>
            <w:vMerge/>
            <w:shd w:val="clear" w:color="auto" w:fill="auto"/>
            <w:vAlign w:val="bottom"/>
          </w:tcPr>
          <w:p w:rsidR="005D2A42" w:rsidRDefault="005D2A42">
            <w:pPr>
              <w:spacing w:line="0" w:lineRule="atLeast"/>
              <w:rPr>
                <w:rFonts w:ascii="Times New Roman" w:eastAsia="Times New Roman" w:hAnsi="Times New Roman"/>
                <w:sz w:val="22"/>
              </w:rPr>
            </w:pPr>
          </w:p>
        </w:tc>
        <w:tc>
          <w:tcPr>
            <w:tcW w:w="280" w:type="dxa"/>
            <w:gridSpan w:val="2"/>
            <w:tcBorders>
              <w:left w:val="single" w:sz="8" w:space="0" w:color="D93737"/>
              <w:right w:val="single" w:sz="8" w:space="0" w:color="D93737"/>
            </w:tcBorders>
            <w:shd w:val="clear" w:color="auto" w:fill="D93737"/>
            <w:vAlign w:val="bottom"/>
          </w:tcPr>
          <w:p w:rsidR="005D2A42" w:rsidRDefault="005D2A42">
            <w:pPr>
              <w:spacing w:line="0" w:lineRule="atLeast"/>
              <w:rPr>
                <w:rFonts w:ascii="Times New Roman" w:eastAsia="Times New Roman" w:hAnsi="Times New Roman"/>
                <w:sz w:val="22"/>
              </w:rPr>
            </w:pPr>
          </w:p>
        </w:tc>
        <w:tc>
          <w:tcPr>
            <w:tcW w:w="1320" w:type="dxa"/>
            <w:shd w:val="clear" w:color="auto" w:fill="D93737"/>
            <w:vAlign w:val="bottom"/>
          </w:tcPr>
          <w:p w:rsidR="005D2A42" w:rsidRDefault="005D2A42">
            <w:pPr>
              <w:spacing w:line="0" w:lineRule="atLeast"/>
              <w:rPr>
                <w:rFonts w:ascii="Times New Roman" w:eastAsia="Times New Roman" w:hAnsi="Times New Roman"/>
                <w:sz w:val="22"/>
              </w:rPr>
            </w:pPr>
          </w:p>
        </w:tc>
        <w:tc>
          <w:tcPr>
            <w:tcW w:w="600" w:type="dxa"/>
            <w:gridSpan w:val="3"/>
            <w:shd w:val="clear" w:color="auto" w:fill="auto"/>
            <w:vAlign w:val="bottom"/>
          </w:tcPr>
          <w:p w:rsidR="005D2A42" w:rsidRDefault="00B5397D">
            <w:pPr>
              <w:spacing w:line="0" w:lineRule="atLeast"/>
              <w:jc w:val="right"/>
              <w:rPr>
                <w:rFonts w:ascii="Gill Sans MT" w:eastAsia="Gill Sans MT" w:hAnsi="Gill Sans MT"/>
                <w:color w:val="D93737"/>
                <w:sz w:val="22"/>
              </w:rPr>
            </w:pPr>
            <w:r>
              <w:rPr>
                <w:rFonts w:ascii="Gill Sans MT" w:eastAsia="Gill Sans MT" w:hAnsi="Gill Sans MT"/>
                <w:color w:val="D93737"/>
                <w:sz w:val="22"/>
              </w:rPr>
              <w:t>30,4</w:t>
            </w:r>
          </w:p>
        </w:tc>
        <w:tc>
          <w:tcPr>
            <w:tcW w:w="180" w:type="dxa"/>
            <w:shd w:val="clear" w:color="auto" w:fill="auto"/>
            <w:vAlign w:val="bottom"/>
          </w:tcPr>
          <w:p w:rsidR="005D2A42" w:rsidRDefault="005D2A42">
            <w:pPr>
              <w:spacing w:line="0" w:lineRule="atLeast"/>
              <w:rPr>
                <w:rFonts w:ascii="Times New Roman" w:eastAsia="Times New Roman" w:hAnsi="Times New Roman"/>
                <w:sz w:val="22"/>
              </w:rPr>
            </w:pPr>
          </w:p>
        </w:tc>
        <w:tc>
          <w:tcPr>
            <w:tcW w:w="100" w:type="dxa"/>
            <w:shd w:val="clear" w:color="auto" w:fill="auto"/>
            <w:vAlign w:val="bottom"/>
          </w:tcPr>
          <w:p w:rsidR="005D2A42" w:rsidRDefault="005D2A42">
            <w:pPr>
              <w:spacing w:line="0" w:lineRule="atLeast"/>
              <w:rPr>
                <w:rFonts w:ascii="Times New Roman" w:eastAsia="Times New Roman" w:hAnsi="Times New Roman"/>
                <w:sz w:val="22"/>
              </w:rPr>
            </w:pPr>
          </w:p>
        </w:tc>
        <w:tc>
          <w:tcPr>
            <w:tcW w:w="480" w:type="dxa"/>
            <w:shd w:val="clear" w:color="auto" w:fill="auto"/>
            <w:vAlign w:val="bottom"/>
          </w:tcPr>
          <w:p w:rsidR="005D2A42" w:rsidRDefault="005D2A42">
            <w:pPr>
              <w:spacing w:line="0" w:lineRule="atLeast"/>
              <w:rPr>
                <w:rFonts w:ascii="Times New Roman" w:eastAsia="Times New Roman" w:hAnsi="Times New Roman"/>
                <w:sz w:val="22"/>
              </w:rPr>
            </w:pPr>
          </w:p>
        </w:tc>
        <w:tc>
          <w:tcPr>
            <w:tcW w:w="80" w:type="dxa"/>
            <w:shd w:val="clear" w:color="auto" w:fill="auto"/>
            <w:vAlign w:val="bottom"/>
          </w:tcPr>
          <w:p w:rsidR="005D2A42" w:rsidRDefault="005D2A42">
            <w:pPr>
              <w:spacing w:line="0" w:lineRule="atLeast"/>
              <w:rPr>
                <w:rFonts w:ascii="Times New Roman" w:eastAsia="Times New Roman" w:hAnsi="Times New Roman"/>
                <w:sz w:val="22"/>
              </w:rPr>
            </w:pPr>
          </w:p>
        </w:tc>
        <w:tc>
          <w:tcPr>
            <w:tcW w:w="960" w:type="dxa"/>
            <w:shd w:val="clear" w:color="auto" w:fill="auto"/>
            <w:vAlign w:val="bottom"/>
          </w:tcPr>
          <w:p w:rsidR="005D2A42" w:rsidRDefault="005D2A42">
            <w:pPr>
              <w:spacing w:line="0" w:lineRule="atLeast"/>
              <w:rPr>
                <w:rFonts w:ascii="Times New Roman" w:eastAsia="Times New Roman" w:hAnsi="Times New Roman"/>
                <w:sz w:val="22"/>
              </w:rPr>
            </w:pPr>
          </w:p>
        </w:tc>
        <w:tc>
          <w:tcPr>
            <w:tcW w:w="580" w:type="dxa"/>
            <w:vMerge/>
            <w:shd w:val="clear" w:color="auto" w:fill="906FA9"/>
            <w:vAlign w:val="bottom"/>
          </w:tcPr>
          <w:p w:rsidR="005D2A42" w:rsidRDefault="005D2A42">
            <w:pPr>
              <w:spacing w:line="0" w:lineRule="atLeast"/>
              <w:rPr>
                <w:rFonts w:ascii="Times New Roman" w:eastAsia="Times New Roman" w:hAnsi="Times New Roman"/>
                <w:sz w:val="22"/>
              </w:rPr>
            </w:pPr>
          </w:p>
        </w:tc>
      </w:tr>
      <w:tr w:rsidR="005D2A42">
        <w:trPr>
          <w:trHeight w:val="233"/>
        </w:trPr>
        <w:tc>
          <w:tcPr>
            <w:tcW w:w="1340" w:type="dxa"/>
            <w:vMerge w:val="restart"/>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Centre</w:t>
            </w:r>
          </w:p>
        </w:tc>
        <w:tc>
          <w:tcPr>
            <w:tcW w:w="540" w:type="dxa"/>
            <w:shd w:val="clear" w:color="auto" w:fill="auto"/>
            <w:vAlign w:val="bottom"/>
          </w:tcPr>
          <w:p w:rsidR="005D2A42" w:rsidRDefault="005D2A42">
            <w:pPr>
              <w:spacing w:line="0" w:lineRule="atLeast"/>
              <w:rPr>
                <w:rFonts w:ascii="Times New Roman" w:eastAsia="Times New Roman" w:hAnsi="Times New Roman"/>
              </w:rPr>
            </w:pPr>
          </w:p>
        </w:tc>
        <w:tc>
          <w:tcPr>
            <w:tcW w:w="640" w:type="dxa"/>
            <w:shd w:val="clear" w:color="auto" w:fill="auto"/>
            <w:vAlign w:val="bottom"/>
          </w:tcPr>
          <w:p w:rsidR="005D2A42" w:rsidRDefault="005D2A42">
            <w:pPr>
              <w:spacing w:line="0" w:lineRule="atLeast"/>
              <w:rPr>
                <w:rFonts w:ascii="Times New Roman" w:eastAsia="Times New Roman" w:hAnsi="Times New Roman"/>
              </w:rPr>
            </w:pPr>
          </w:p>
        </w:tc>
        <w:tc>
          <w:tcPr>
            <w:tcW w:w="600" w:type="dxa"/>
            <w:shd w:val="clear" w:color="auto" w:fill="auto"/>
            <w:vAlign w:val="bottom"/>
          </w:tcPr>
          <w:p w:rsidR="005D2A42" w:rsidRDefault="005D2A42">
            <w:pPr>
              <w:spacing w:line="0" w:lineRule="atLeast"/>
              <w:rPr>
                <w:rFonts w:ascii="Times New Roman" w:eastAsia="Times New Roman" w:hAnsi="Times New Roman"/>
              </w:rPr>
            </w:pPr>
          </w:p>
        </w:tc>
        <w:tc>
          <w:tcPr>
            <w:tcW w:w="1420" w:type="dxa"/>
            <w:shd w:val="clear" w:color="auto" w:fill="auto"/>
            <w:vAlign w:val="bottom"/>
          </w:tcPr>
          <w:p w:rsidR="005D2A42" w:rsidRDefault="005D2A42">
            <w:pPr>
              <w:spacing w:line="0" w:lineRule="atLeast"/>
              <w:rPr>
                <w:rFonts w:ascii="Times New Roman" w:eastAsia="Times New Roman" w:hAnsi="Times New Roman"/>
              </w:rPr>
            </w:pPr>
          </w:p>
        </w:tc>
        <w:tc>
          <w:tcPr>
            <w:tcW w:w="1360" w:type="dxa"/>
            <w:gridSpan w:val="2"/>
            <w:vMerge w:val="restart"/>
            <w:shd w:val="clear" w:color="auto" w:fill="auto"/>
            <w:vAlign w:val="bottom"/>
          </w:tcPr>
          <w:p w:rsidR="005D2A42" w:rsidRDefault="00B5397D">
            <w:pPr>
              <w:spacing w:line="0" w:lineRule="atLeast"/>
              <w:ind w:right="220"/>
              <w:jc w:val="right"/>
              <w:rPr>
                <w:rFonts w:ascii="Gill Sans MT" w:eastAsia="Gill Sans MT" w:hAnsi="Gill Sans MT"/>
                <w:sz w:val="22"/>
              </w:rPr>
            </w:pPr>
            <w:r>
              <w:rPr>
                <w:rFonts w:ascii="Gill Sans MT" w:eastAsia="Gill Sans MT" w:hAnsi="Gill Sans MT"/>
                <w:sz w:val="22"/>
              </w:rPr>
              <w:t>Centre</w:t>
            </w:r>
          </w:p>
        </w:tc>
        <w:tc>
          <w:tcPr>
            <w:tcW w:w="280" w:type="dxa"/>
            <w:gridSpan w:val="2"/>
            <w:shd w:val="clear" w:color="auto" w:fill="auto"/>
            <w:vAlign w:val="bottom"/>
          </w:tcPr>
          <w:p w:rsidR="005D2A42" w:rsidRDefault="005D2A42">
            <w:pPr>
              <w:spacing w:line="0" w:lineRule="atLeast"/>
              <w:rPr>
                <w:rFonts w:ascii="Times New Roman" w:eastAsia="Times New Roman" w:hAnsi="Times New Roman"/>
              </w:rPr>
            </w:pPr>
          </w:p>
        </w:tc>
        <w:tc>
          <w:tcPr>
            <w:tcW w:w="1660" w:type="dxa"/>
            <w:gridSpan w:val="3"/>
            <w:shd w:val="clear" w:color="auto" w:fill="auto"/>
            <w:vAlign w:val="bottom"/>
          </w:tcPr>
          <w:p w:rsidR="005D2A42" w:rsidRDefault="005D2A42">
            <w:pPr>
              <w:spacing w:line="0" w:lineRule="atLeast"/>
              <w:rPr>
                <w:rFonts w:ascii="Times New Roman" w:eastAsia="Times New Roman" w:hAnsi="Times New Roman"/>
              </w:rPr>
            </w:pPr>
          </w:p>
        </w:tc>
        <w:tc>
          <w:tcPr>
            <w:tcW w:w="440" w:type="dxa"/>
            <w:gridSpan w:val="2"/>
            <w:shd w:val="clear" w:color="auto" w:fill="auto"/>
            <w:vAlign w:val="bottom"/>
          </w:tcPr>
          <w:p w:rsidR="005D2A42" w:rsidRDefault="005D2A42">
            <w:pPr>
              <w:spacing w:line="0" w:lineRule="atLeast"/>
              <w:rPr>
                <w:rFonts w:ascii="Times New Roman" w:eastAsia="Times New Roman" w:hAnsi="Times New Roman"/>
              </w:rPr>
            </w:pPr>
          </w:p>
        </w:tc>
        <w:tc>
          <w:tcPr>
            <w:tcW w:w="100" w:type="dxa"/>
            <w:shd w:val="clear" w:color="auto" w:fill="auto"/>
            <w:vAlign w:val="bottom"/>
          </w:tcPr>
          <w:p w:rsidR="005D2A42" w:rsidRDefault="005D2A42">
            <w:pPr>
              <w:spacing w:line="0" w:lineRule="atLeast"/>
              <w:rPr>
                <w:rFonts w:ascii="Times New Roman" w:eastAsia="Times New Roman" w:hAnsi="Times New Roman"/>
              </w:rPr>
            </w:pPr>
          </w:p>
        </w:tc>
        <w:tc>
          <w:tcPr>
            <w:tcW w:w="480" w:type="dxa"/>
            <w:shd w:val="clear" w:color="auto" w:fill="auto"/>
            <w:vAlign w:val="bottom"/>
          </w:tcPr>
          <w:p w:rsidR="005D2A42" w:rsidRDefault="005D2A42">
            <w:pPr>
              <w:spacing w:line="0" w:lineRule="atLeast"/>
              <w:rPr>
                <w:rFonts w:ascii="Times New Roman" w:eastAsia="Times New Roman" w:hAnsi="Times New Roman"/>
              </w:rPr>
            </w:pPr>
          </w:p>
        </w:tc>
        <w:tc>
          <w:tcPr>
            <w:tcW w:w="80" w:type="dxa"/>
            <w:shd w:val="clear" w:color="auto" w:fill="auto"/>
            <w:vAlign w:val="bottom"/>
          </w:tcPr>
          <w:p w:rsidR="005D2A42" w:rsidRDefault="005D2A42">
            <w:pPr>
              <w:spacing w:line="0" w:lineRule="atLeast"/>
              <w:rPr>
                <w:rFonts w:ascii="Times New Roman" w:eastAsia="Times New Roman" w:hAnsi="Times New Roman"/>
              </w:rPr>
            </w:pPr>
          </w:p>
        </w:tc>
        <w:tc>
          <w:tcPr>
            <w:tcW w:w="960" w:type="dxa"/>
            <w:vMerge w:val="restart"/>
            <w:shd w:val="clear" w:color="auto" w:fill="auto"/>
            <w:vAlign w:val="bottom"/>
          </w:tcPr>
          <w:p w:rsidR="005D2A42" w:rsidRDefault="005D2A42">
            <w:pPr>
              <w:spacing w:line="0" w:lineRule="atLeast"/>
              <w:rPr>
                <w:rFonts w:ascii="Times New Roman" w:eastAsia="Times New Roman" w:hAnsi="Times New Roman"/>
              </w:rPr>
            </w:pPr>
          </w:p>
        </w:tc>
        <w:tc>
          <w:tcPr>
            <w:tcW w:w="580" w:type="dxa"/>
            <w:vMerge/>
            <w:shd w:val="clear" w:color="auto" w:fill="906FA9"/>
            <w:vAlign w:val="bottom"/>
          </w:tcPr>
          <w:p w:rsidR="005D2A42" w:rsidRDefault="005D2A42">
            <w:pPr>
              <w:spacing w:line="0" w:lineRule="atLeast"/>
              <w:rPr>
                <w:rFonts w:ascii="Times New Roman" w:eastAsia="Times New Roman" w:hAnsi="Times New Roman"/>
              </w:rPr>
            </w:pPr>
          </w:p>
        </w:tc>
      </w:tr>
      <w:tr w:rsidR="005D2A42">
        <w:trPr>
          <w:trHeight w:val="259"/>
        </w:trPr>
        <w:tc>
          <w:tcPr>
            <w:tcW w:w="1340" w:type="dxa"/>
            <w:vMerge/>
            <w:shd w:val="clear" w:color="auto" w:fill="auto"/>
            <w:vAlign w:val="bottom"/>
          </w:tcPr>
          <w:p w:rsidR="005D2A42" w:rsidRDefault="005D2A42">
            <w:pPr>
              <w:spacing w:line="0" w:lineRule="atLeast"/>
              <w:rPr>
                <w:rFonts w:ascii="Times New Roman" w:eastAsia="Times New Roman" w:hAnsi="Times New Roman"/>
                <w:sz w:val="22"/>
              </w:rPr>
            </w:pPr>
          </w:p>
        </w:tc>
        <w:tc>
          <w:tcPr>
            <w:tcW w:w="540" w:type="dxa"/>
            <w:shd w:val="clear" w:color="auto" w:fill="auto"/>
            <w:vAlign w:val="bottom"/>
          </w:tcPr>
          <w:p w:rsidR="005D2A42" w:rsidRDefault="005D2A42">
            <w:pPr>
              <w:spacing w:line="0" w:lineRule="atLeast"/>
              <w:rPr>
                <w:rFonts w:ascii="Times New Roman" w:eastAsia="Times New Roman" w:hAnsi="Times New Roman"/>
                <w:sz w:val="22"/>
              </w:rPr>
            </w:pPr>
          </w:p>
        </w:tc>
        <w:tc>
          <w:tcPr>
            <w:tcW w:w="640" w:type="dxa"/>
            <w:shd w:val="clear" w:color="auto" w:fill="auto"/>
            <w:vAlign w:val="bottom"/>
          </w:tcPr>
          <w:p w:rsidR="005D2A42" w:rsidRDefault="005D2A42">
            <w:pPr>
              <w:spacing w:line="0" w:lineRule="atLeast"/>
              <w:rPr>
                <w:rFonts w:ascii="Times New Roman" w:eastAsia="Times New Roman" w:hAnsi="Times New Roman"/>
                <w:sz w:val="22"/>
              </w:rPr>
            </w:pPr>
          </w:p>
        </w:tc>
        <w:tc>
          <w:tcPr>
            <w:tcW w:w="600" w:type="dxa"/>
            <w:shd w:val="clear" w:color="auto" w:fill="auto"/>
            <w:vAlign w:val="bottom"/>
          </w:tcPr>
          <w:p w:rsidR="005D2A42" w:rsidRDefault="005D2A42">
            <w:pPr>
              <w:spacing w:line="0" w:lineRule="atLeast"/>
              <w:rPr>
                <w:rFonts w:ascii="Times New Roman" w:eastAsia="Times New Roman" w:hAnsi="Times New Roman"/>
                <w:sz w:val="22"/>
              </w:rPr>
            </w:pPr>
          </w:p>
        </w:tc>
        <w:tc>
          <w:tcPr>
            <w:tcW w:w="1420" w:type="dxa"/>
            <w:shd w:val="clear" w:color="auto" w:fill="auto"/>
            <w:vAlign w:val="bottom"/>
          </w:tcPr>
          <w:p w:rsidR="005D2A42" w:rsidRDefault="005D2A42">
            <w:pPr>
              <w:spacing w:line="0" w:lineRule="atLeast"/>
              <w:rPr>
                <w:rFonts w:ascii="Times New Roman" w:eastAsia="Times New Roman" w:hAnsi="Times New Roman"/>
                <w:sz w:val="22"/>
              </w:rPr>
            </w:pPr>
          </w:p>
        </w:tc>
        <w:tc>
          <w:tcPr>
            <w:tcW w:w="1360" w:type="dxa"/>
            <w:gridSpan w:val="2"/>
            <w:vMerge/>
            <w:shd w:val="clear" w:color="auto" w:fill="auto"/>
            <w:vAlign w:val="bottom"/>
          </w:tcPr>
          <w:p w:rsidR="005D2A42" w:rsidRDefault="005D2A42">
            <w:pPr>
              <w:spacing w:line="0" w:lineRule="atLeast"/>
              <w:rPr>
                <w:rFonts w:ascii="Times New Roman" w:eastAsia="Times New Roman" w:hAnsi="Times New Roman"/>
                <w:sz w:val="22"/>
              </w:rPr>
            </w:pPr>
          </w:p>
        </w:tc>
        <w:tc>
          <w:tcPr>
            <w:tcW w:w="280" w:type="dxa"/>
            <w:gridSpan w:val="2"/>
            <w:tcBorders>
              <w:left w:val="single" w:sz="8" w:space="0" w:color="EB9479"/>
              <w:right w:val="single" w:sz="8" w:space="0" w:color="EB9479"/>
            </w:tcBorders>
            <w:shd w:val="clear" w:color="auto" w:fill="EB9479"/>
            <w:vAlign w:val="bottom"/>
          </w:tcPr>
          <w:p w:rsidR="005D2A42" w:rsidRDefault="005D2A42">
            <w:pPr>
              <w:spacing w:line="0" w:lineRule="atLeast"/>
              <w:rPr>
                <w:rFonts w:ascii="Times New Roman" w:eastAsia="Times New Roman" w:hAnsi="Times New Roman"/>
                <w:sz w:val="22"/>
              </w:rPr>
            </w:pPr>
          </w:p>
        </w:tc>
        <w:tc>
          <w:tcPr>
            <w:tcW w:w="1660" w:type="dxa"/>
            <w:gridSpan w:val="3"/>
            <w:tcBorders>
              <w:right w:val="single" w:sz="8" w:space="0" w:color="EB9479"/>
            </w:tcBorders>
            <w:shd w:val="clear" w:color="auto" w:fill="EB9479"/>
            <w:vAlign w:val="bottom"/>
          </w:tcPr>
          <w:p w:rsidR="005D2A42" w:rsidRDefault="005D2A42">
            <w:pPr>
              <w:spacing w:line="0" w:lineRule="atLeast"/>
              <w:rPr>
                <w:rFonts w:ascii="Times New Roman" w:eastAsia="Times New Roman" w:hAnsi="Times New Roman"/>
                <w:sz w:val="22"/>
              </w:rPr>
            </w:pPr>
          </w:p>
        </w:tc>
        <w:tc>
          <w:tcPr>
            <w:tcW w:w="260" w:type="dxa"/>
            <w:shd w:val="clear" w:color="auto" w:fill="EB9479"/>
            <w:vAlign w:val="bottom"/>
          </w:tcPr>
          <w:p w:rsidR="005D2A42" w:rsidRDefault="005D2A42">
            <w:pPr>
              <w:spacing w:line="0" w:lineRule="atLeast"/>
              <w:rPr>
                <w:rFonts w:ascii="Times New Roman" w:eastAsia="Times New Roman" w:hAnsi="Times New Roman"/>
                <w:sz w:val="22"/>
              </w:rPr>
            </w:pPr>
          </w:p>
        </w:tc>
        <w:tc>
          <w:tcPr>
            <w:tcW w:w="760" w:type="dxa"/>
            <w:gridSpan w:val="3"/>
            <w:shd w:val="clear" w:color="auto" w:fill="auto"/>
            <w:vAlign w:val="bottom"/>
          </w:tcPr>
          <w:p w:rsidR="005D2A42" w:rsidRDefault="00B5397D">
            <w:pPr>
              <w:spacing w:line="0" w:lineRule="atLeast"/>
              <w:ind w:right="150"/>
              <w:jc w:val="right"/>
              <w:rPr>
                <w:rFonts w:ascii="Gill Sans MT" w:eastAsia="Gill Sans MT" w:hAnsi="Gill Sans MT"/>
                <w:color w:val="EB9479"/>
                <w:sz w:val="22"/>
              </w:rPr>
            </w:pPr>
            <w:r>
              <w:rPr>
                <w:rFonts w:ascii="Gill Sans MT" w:eastAsia="Gill Sans MT" w:hAnsi="Gill Sans MT"/>
                <w:color w:val="EB9479"/>
                <w:sz w:val="22"/>
              </w:rPr>
              <w:t>41,9</w:t>
            </w:r>
          </w:p>
        </w:tc>
        <w:tc>
          <w:tcPr>
            <w:tcW w:w="80" w:type="dxa"/>
            <w:shd w:val="clear" w:color="auto" w:fill="auto"/>
            <w:vAlign w:val="bottom"/>
          </w:tcPr>
          <w:p w:rsidR="005D2A42" w:rsidRDefault="005D2A42">
            <w:pPr>
              <w:spacing w:line="0" w:lineRule="atLeast"/>
              <w:rPr>
                <w:rFonts w:ascii="Times New Roman" w:eastAsia="Times New Roman" w:hAnsi="Times New Roman"/>
                <w:sz w:val="22"/>
              </w:rPr>
            </w:pPr>
          </w:p>
        </w:tc>
        <w:tc>
          <w:tcPr>
            <w:tcW w:w="960" w:type="dxa"/>
            <w:vMerge/>
            <w:shd w:val="clear" w:color="auto" w:fill="auto"/>
            <w:vAlign w:val="bottom"/>
          </w:tcPr>
          <w:p w:rsidR="005D2A42" w:rsidRDefault="005D2A42">
            <w:pPr>
              <w:spacing w:line="0" w:lineRule="atLeast"/>
              <w:rPr>
                <w:rFonts w:ascii="Times New Roman" w:eastAsia="Times New Roman" w:hAnsi="Times New Roman"/>
                <w:sz w:val="22"/>
              </w:rPr>
            </w:pPr>
          </w:p>
        </w:tc>
        <w:tc>
          <w:tcPr>
            <w:tcW w:w="580" w:type="dxa"/>
            <w:vMerge/>
            <w:shd w:val="clear" w:color="auto" w:fill="906FA9"/>
            <w:vAlign w:val="bottom"/>
          </w:tcPr>
          <w:p w:rsidR="005D2A42" w:rsidRDefault="005D2A42">
            <w:pPr>
              <w:spacing w:line="0" w:lineRule="atLeast"/>
              <w:rPr>
                <w:rFonts w:ascii="Times New Roman" w:eastAsia="Times New Roman" w:hAnsi="Times New Roman"/>
                <w:sz w:val="22"/>
              </w:rPr>
            </w:pPr>
          </w:p>
        </w:tc>
      </w:tr>
      <w:tr w:rsidR="005D2A42">
        <w:trPr>
          <w:trHeight w:val="235"/>
        </w:trPr>
        <w:tc>
          <w:tcPr>
            <w:tcW w:w="1340" w:type="dxa"/>
            <w:vMerge w:val="restart"/>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Sud-Est</w:t>
            </w:r>
          </w:p>
        </w:tc>
        <w:tc>
          <w:tcPr>
            <w:tcW w:w="1180" w:type="dxa"/>
            <w:gridSpan w:val="2"/>
            <w:vMerge w:val="restart"/>
            <w:shd w:val="clear" w:color="auto" w:fill="auto"/>
            <w:vAlign w:val="bottom"/>
          </w:tcPr>
          <w:p w:rsidR="005D2A42" w:rsidRDefault="00B5397D">
            <w:pPr>
              <w:spacing w:line="0" w:lineRule="atLeast"/>
              <w:ind w:right="190"/>
              <w:jc w:val="right"/>
              <w:rPr>
                <w:rFonts w:ascii="Gill Sans MT" w:eastAsia="Gill Sans MT" w:hAnsi="Gill Sans MT"/>
                <w:color w:val="EB9479"/>
                <w:sz w:val="22"/>
              </w:rPr>
            </w:pPr>
            <w:r>
              <w:rPr>
                <w:rFonts w:ascii="Gill Sans MT" w:eastAsia="Gill Sans MT" w:hAnsi="Gill Sans MT"/>
                <w:color w:val="EB9479"/>
                <w:sz w:val="22"/>
              </w:rPr>
              <w:t>9,1</w:t>
            </w:r>
          </w:p>
        </w:tc>
        <w:tc>
          <w:tcPr>
            <w:tcW w:w="600" w:type="dxa"/>
            <w:shd w:val="clear" w:color="auto" w:fill="auto"/>
            <w:vAlign w:val="bottom"/>
          </w:tcPr>
          <w:p w:rsidR="005D2A42" w:rsidRDefault="005D2A42">
            <w:pPr>
              <w:spacing w:line="0" w:lineRule="atLeast"/>
              <w:rPr>
                <w:rFonts w:ascii="Times New Roman" w:eastAsia="Times New Roman" w:hAnsi="Times New Roman"/>
              </w:rPr>
            </w:pPr>
          </w:p>
        </w:tc>
        <w:tc>
          <w:tcPr>
            <w:tcW w:w="1420" w:type="dxa"/>
            <w:shd w:val="clear" w:color="auto" w:fill="auto"/>
            <w:vAlign w:val="bottom"/>
          </w:tcPr>
          <w:p w:rsidR="005D2A42" w:rsidRDefault="005D2A42">
            <w:pPr>
              <w:spacing w:line="0" w:lineRule="atLeast"/>
              <w:rPr>
                <w:rFonts w:ascii="Times New Roman" w:eastAsia="Times New Roman" w:hAnsi="Times New Roman"/>
              </w:rPr>
            </w:pPr>
          </w:p>
        </w:tc>
        <w:tc>
          <w:tcPr>
            <w:tcW w:w="1360" w:type="dxa"/>
            <w:gridSpan w:val="2"/>
            <w:vMerge w:val="restart"/>
            <w:shd w:val="clear" w:color="auto" w:fill="auto"/>
            <w:vAlign w:val="bottom"/>
          </w:tcPr>
          <w:p w:rsidR="005D2A42" w:rsidRDefault="00B5397D">
            <w:pPr>
              <w:spacing w:line="0" w:lineRule="atLeast"/>
              <w:ind w:right="220"/>
              <w:jc w:val="right"/>
              <w:rPr>
                <w:rFonts w:ascii="Gill Sans MT" w:eastAsia="Gill Sans MT" w:hAnsi="Gill Sans MT"/>
                <w:sz w:val="22"/>
              </w:rPr>
            </w:pPr>
            <w:r>
              <w:rPr>
                <w:rFonts w:ascii="Gill Sans MT" w:eastAsia="Gill Sans MT" w:hAnsi="Gill Sans MT"/>
                <w:sz w:val="22"/>
              </w:rPr>
              <w:t>Sud-Est</w:t>
            </w:r>
          </w:p>
        </w:tc>
        <w:tc>
          <w:tcPr>
            <w:tcW w:w="280" w:type="dxa"/>
            <w:gridSpan w:val="2"/>
            <w:shd w:val="clear" w:color="auto" w:fill="auto"/>
            <w:vAlign w:val="bottom"/>
          </w:tcPr>
          <w:p w:rsidR="005D2A42" w:rsidRDefault="005D2A42">
            <w:pPr>
              <w:spacing w:line="0" w:lineRule="atLeast"/>
              <w:rPr>
                <w:rFonts w:ascii="Times New Roman" w:eastAsia="Times New Roman" w:hAnsi="Times New Roman"/>
              </w:rPr>
            </w:pPr>
          </w:p>
        </w:tc>
        <w:tc>
          <w:tcPr>
            <w:tcW w:w="1660" w:type="dxa"/>
            <w:gridSpan w:val="3"/>
            <w:shd w:val="clear" w:color="auto" w:fill="auto"/>
            <w:vAlign w:val="bottom"/>
          </w:tcPr>
          <w:p w:rsidR="005D2A42" w:rsidRDefault="005D2A42">
            <w:pPr>
              <w:spacing w:line="0" w:lineRule="atLeast"/>
              <w:rPr>
                <w:rFonts w:ascii="Times New Roman" w:eastAsia="Times New Roman" w:hAnsi="Times New Roman"/>
              </w:rPr>
            </w:pPr>
          </w:p>
        </w:tc>
        <w:tc>
          <w:tcPr>
            <w:tcW w:w="440" w:type="dxa"/>
            <w:gridSpan w:val="2"/>
            <w:shd w:val="clear" w:color="auto" w:fill="auto"/>
            <w:vAlign w:val="bottom"/>
          </w:tcPr>
          <w:p w:rsidR="005D2A42" w:rsidRDefault="005D2A42">
            <w:pPr>
              <w:spacing w:line="0" w:lineRule="atLeast"/>
              <w:rPr>
                <w:rFonts w:ascii="Times New Roman" w:eastAsia="Times New Roman" w:hAnsi="Times New Roman"/>
              </w:rPr>
            </w:pPr>
          </w:p>
        </w:tc>
        <w:tc>
          <w:tcPr>
            <w:tcW w:w="660" w:type="dxa"/>
            <w:gridSpan w:val="3"/>
            <w:shd w:val="clear" w:color="auto" w:fill="auto"/>
            <w:vAlign w:val="bottom"/>
          </w:tcPr>
          <w:p w:rsidR="005D2A42" w:rsidRDefault="005D2A42">
            <w:pPr>
              <w:spacing w:line="0" w:lineRule="atLeast"/>
              <w:rPr>
                <w:rFonts w:ascii="Times New Roman" w:eastAsia="Times New Roman" w:hAnsi="Times New Roman"/>
              </w:rPr>
            </w:pPr>
          </w:p>
        </w:tc>
        <w:tc>
          <w:tcPr>
            <w:tcW w:w="960" w:type="dxa"/>
            <w:shd w:val="clear" w:color="auto" w:fill="auto"/>
            <w:vAlign w:val="bottom"/>
          </w:tcPr>
          <w:p w:rsidR="005D2A42" w:rsidRDefault="005D2A42">
            <w:pPr>
              <w:spacing w:line="0" w:lineRule="atLeast"/>
              <w:rPr>
                <w:rFonts w:ascii="Times New Roman" w:eastAsia="Times New Roman" w:hAnsi="Times New Roman"/>
              </w:rPr>
            </w:pPr>
          </w:p>
        </w:tc>
        <w:tc>
          <w:tcPr>
            <w:tcW w:w="580" w:type="dxa"/>
            <w:shd w:val="clear" w:color="auto" w:fill="906FA9"/>
            <w:vAlign w:val="bottom"/>
          </w:tcPr>
          <w:p w:rsidR="005D2A42" w:rsidRDefault="005D2A42">
            <w:pPr>
              <w:spacing w:line="0" w:lineRule="atLeast"/>
              <w:rPr>
                <w:rFonts w:ascii="Times New Roman" w:eastAsia="Times New Roman" w:hAnsi="Times New Roman"/>
              </w:rPr>
            </w:pPr>
          </w:p>
        </w:tc>
      </w:tr>
      <w:tr w:rsidR="005D2A42">
        <w:trPr>
          <w:trHeight w:val="259"/>
        </w:trPr>
        <w:tc>
          <w:tcPr>
            <w:tcW w:w="1340" w:type="dxa"/>
            <w:vMerge/>
            <w:shd w:val="clear" w:color="auto" w:fill="auto"/>
            <w:vAlign w:val="bottom"/>
          </w:tcPr>
          <w:p w:rsidR="005D2A42" w:rsidRDefault="005D2A42">
            <w:pPr>
              <w:spacing w:line="0" w:lineRule="atLeast"/>
              <w:rPr>
                <w:rFonts w:ascii="Times New Roman" w:eastAsia="Times New Roman" w:hAnsi="Times New Roman"/>
                <w:sz w:val="22"/>
              </w:rPr>
            </w:pPr>
          </w:p>
        </w:tc>
        <w:tc>
          <w:tcPr>
            <w:tcW w:w="1180" w:type="dxa"/>
            <w:gridSpan w:val="2"/>
            <w:vMerge/>
            <w:shd w:val="clear" w:color="auto" w:fill="auto"/>
            <w:vAlign w:val="bottom"/>
          </w:tcPr>
          <w:p w:rsidR="005D2A42" w:rsidRDefault="005D2A42">
            <w:pPr>
              <w:spacing w:line="0" w:lineRule="atLeast"/>
              <w:rPr>
                <w:rFonts w:ascii="Times New Roman" w:eastAsia="Times New Roman" w:hAnsi="Times New Roman"/>
                <w:sz w:val="22"/>
              </w:rPr>
            </w:pPr>
          </w:p>
        </w:tc>
        <w:tc>
          <w:tcPr>
            <w:tcW w:w="600" w:type="dxa"/>
            <w:shd w:val="clear" w:color="auto" w:fill="auto"/>
            <w:vAlign w:val="bottom"/>
          </w:tcPr>
          <w:p w:rsidR="005D2A42" w:rsidRDefault="005D2A42">
            <w:pPr>
              <w:spacing w:line="0" w:lineRule="atLeast"/>
              <w:rPr>
                <w:rFonts w:ascii="Times New Roman" w:eastAsia="Times New Roman" w:hAnsi="Times New Roman"/>
                <w:sz w:val="22"/>
              </w:rPr>
            </w:pPr>
          </w:p>
        </w:tc>
        <w:tc>
          <w:tcPr>
            <w:tcW w:w="1420" w:type="dxa"/>
            <w:shd w:val="clear" w:color="auto" w:fill="auto"/>
            <w:vAlign w:val="bottom"/>
          </w:tcPr>
          <w:p w:rsidR="005D2A42" w:rsidRDefault="005D2A42">
            <w:pPr>
              <w:spacing w:line="0" w:lineRule="atLeast"/>
              <w:rPr>
                <w:rFonts w:ascii="Times New Roman" w:eastAsia="Times New Roman" w:hAnsi="Times New Roman"/>
                <w:sz w:val="22"/>
              </w:rPr>
            </w:pPr>
          </w:p>
        </w:tc>
        <w:tc>
          <w:tcPr>
            <w:tcW w:w="1360" w:type="dxa"/>
            <w:gridSpan w:val="2"/>
            <w:vMerge/>
            <w:shd w:val="clear" w:color="auto" w:fill="auto"/>
            <w:vAlign w:val="bottom"/>
          </w:tcPr>
          <w:p w:rsidR="005D2A42" w:rsidRDefault="005D2A42">
            <w:pPr>
              <w:spacing w:line="0" w:lineRule="atLeast"/>
              <w:rPr>
                <w:rFonts w:ascii="Times New Roman" w:eastAsia="Times New Roman" w:hAnsi="Times New Roman"/>
                <w:sz w:val="22"/>
              </w:rPr>
            </w:pPr>
          </w:p>
        </w:tc>
        <w:tc>
          <w:tcPr>
            <w:tcW w:w="280" w:type="dxa"/>
            <w:gridSpan w:val="2"/>
            <w:tcBorders>
              <w:left w:val="single" w:sz="8" w:space="0" w:color="D93737"/>
              <w:right w:val="single" w:sz="8" w:space="0" w:color="D93737"/>
            </w:tcBorders>
            <w:shd w:val="clear" w:color="auto" w:fill="D93737"/>
            <w:vAlign w:val="bottom"/>
          </w:tcPr>
          <w:p w:rsidR="005D2A42" w:rsidRDefault="005D2A42">
            <w:pPr>
              <w:spacing w:line="0" w:lineRule="atLeast"/>
              <w:rPr>
                <w:rFonts w:ascii="Times New Roman" w:eastAsia="Times New Roman" w:hAnsi="Times New Roman"/>
                <w:sz w:val="22"/>
              </w:rPr>
            </w:pPr>
          </w:p>
        </w:tc>
        <w:tc>
          <w:tcPr>
            <w:tcW w:w="1660" w:type="dxa"/>
            <w:gridSpan w:val="3"/>
            <w:tcBorders>
              <w:right w:val="single" w:sz="8" w:space="0" w:color="D93737"/>
            </w:tcBorders>
            <w:shd w:val="clear" w:color="auto" w:fill="D93737"/>
            <w:vAlign w:val="bottom"/>
          </w:tcPr>
          <w:p w:rsidR="005D2A42" w:rsidRDefault="005D2A42">
            <w:pPr>
              <w:spacing w:line="0" w:lineRule="atLeast"/>
              <w:rPr>
                <w:rFonts w:ascii="Times New Roman" w:eastAsia="Times New Roman" w:hAnsi="Times New Roman"/>
                <w:sz w:val="22"/>
              </w:rPr>
            </w:pPr>
          </w:p>
        </w:tc>
        <w:tc>
          <w:tcPr>
            <w:tcW w:w="440" w:type="dxa"/>
            <w:gridSpan w:val="2"/>
            <w:shd w:val="clear" w:color="auto" w:fill="D93737"/>
            <w:vAlign w:val="bottom"/>
          </w:tcPr>
          <w:p w:rsidR="005D2A42" w:rsidRDefault="005D2A42">
            <w:pPr>
              <w:spacing w:line="0" w:lineRule="atLeast"/>
              <w:rPr>
                <w:rFonts w:ascii="Times New Roman" w:eastAsia="Times New Roman" w:hAnsi="Times New Roman"/>
                <w:sz w:val="22"/>
              </w:rPr>
            </w:pPr>
          </w:p>
        </w:tc>
        <w:tc>
          <w:tcPr>
            <w:tcW w:w="100" w:type="dxa"/>
            <w:shd w:val="clear" w:color="auto" w:fill="D93737"/>
            <w:vAlign w:val="bottom"/>
          </w:tcPr>
          <w:p w:rsidR="005D2A42" w:rsidRDefault="005D2A42">
            <w:pPr>
              <w:spacing w:line="0" w:lineRule="atLeast"/>
              <w:rPr>
                <w:rFonts w:ascii="Times New Roman" w:eastAsia="Times New Roman" w:hAnsi="Times New Roman"/>
                <w:sz w:val="22"/>
              </w:rPr>
            </w:pPr>
          </w:p>
        </w:tc>
        <w:tc>
          <w:tcPr>
            <w:tcW w:w="560" w:type="dxa"/>
            <w:gridSpan w:val="2"/>
            <w:shd w:val="clear" w:color="auto" w:fill="auto"/>
            <w:vAlign w:val="bottom"/>
          </w:tcPr>
          <w:p w:rsidR="005D2A42" w:rsidRDefault="00B5397D">
            <w:pPr>
              <w:spacing w:line="0" w:lineRule="atLeast"/>
              <w:ind w:right="60"/>
              <w:jc w:val="right"/>
              <w:rPr>
                <w:rFonts w:ascii="Gill Sans MT" w:eastAsia="Gill Sans MT" w:hAnsi="Gill Sans MT"/>
                <w:color w:val="D93737"/>
                <w:sz w:val="22"/>
              </w:rPr>
            </w:pPr>
            <w:r>
              <w:rPr>
                <w:rFonts w:ascii="Gill Sans MT" w:eastAsia="Gill Sans MT" w:hAnsi="Gill Sans MT"/>
                <w:color w:val="D93737"/>
                <w:sz w:val="22"/>
              </w:rPr>
              <w:t>46,9</w:t>
            </w:r>
          </w:p>
        </w:tc>
        <w:tc>
          <w:tcPr>
            <w:tcW w:w="960" w:type="dxa"/>
            <w:shd w:val="clear" w:color="auto" w:fill="auto"/>
            <w:vAlign w:val="bottom"/>
          </w:tcPr>
          <w:p w:rsidR="005D2A42" w:rsidRDefault="005D2A42">
            <w:pPr>
              <w:spacing w:line="0" w:lineRule="atLeast"/>
              <w:rPr>
                <w:rFonts w:ascii="Times New Roman" w:eastAsia="Times New Roman" w:hAnsi="Times New Roman"/>
                <w:sz w:val="22"/>
              </w:rPr>
            </w:pPr>
          </w:p>
        </w:tc>
        <w:tc>
          <w:tcPr>
            <w:tcW w:w="580" w:type="dxa"/>
            <w:shd w:val="clear" w:color="auto" w:fill="906FA9"/>
            <w:vAlign w:val="bottom"/>
          </w:tcPr>
          <w:p w:rsidR="005D2A42" w:rsidRDefault="005D2A42">
            <w:pPr>
              <w:spacing w:line="0" w:lineRule="atLeast"/>
              <w:rPr>
                <w:rFonts w:ascii="Times New Roman" w:eastAsia="Times New Roman" w:hAnsi="Times New Roman"/>
                <w:sz w:val="22"/>
              </w:rPr>
            </w:pPr>
          </w:p>
        </w:tc>
      </w:tr>
      <w:tr w:rsidR="005D2A42">
        <w:trPr>
          <w:trHeight w:val="233"/>
        </w:trPr>
        <w:tc>
          <w:tcPr>
            <w:tcW w:w="1340" w:type="dxa"/>
            <w:vMerge w:val="restart"/>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Sud-Ouest</w:t>
            </w:r>
          </w:p>
        </w:tc>
        <w:tc>
          <w:tcPr>
            <w:tcW w:w="1180" w:type="dxa"/>
            <w:gridSpan w:val="2"/>
            <w:vMerge w:val="restart"/>
            <w:shd w:val="clear" w:color="auto" w:fill="auto"/>
            <w:vAlign w:val="bottom"/>
          </w:tcPr>
          <w:p w:rsidR="005D2A42" w:rsidRDefault="00B5397D">
            <w:pPr>
              <w:spacing w:line="0" w:lineRule="atLeast"/>
              <w:ind w:right="230"/>
              <w:jc w:val="right"/>
              <w:rPr>
                <w:rFonts w:ascii="Gill Sans MT" w:eastAsia="Gill Sans MT" w:hAnsi="Gill Sans MT"/>
                <w:color w:val="EB9479"/>
                <w:sz w:val="22"/>
              </w:rPr>
            </w:pPr>
            <w:r>
              <w:rPr>
                <w:rFonts w:ascii="Gill Sans MT" w:eastAsia="Gill Sans MT" w:hAnsi="Gill Sans MT"/>
                <w:color w:val="EB9479"/>
                <w:sz w:val="22"/>
              </w:rPr>
              <w:t>8,5</w:t>
            </w:r>
          </w:p>
        </w:tc>
        <w:tc>
          <w:tcPr>
            <w:tcW w:w="600" w:type="dxa"/>
            <w:shd w:val="clear" w:color="auto" w:fill="auto"/>
            <w:vAlign w:val="bottom"/>
          </w:tcPr>
          <w:p w:rsidR="005D2A42" w:rsidRDefault="005D2A42">
            <w:pPr>
              <w:spacing w:line="0" w:lineRule="atLeast"/>
              <w:rPr>
                <w:rFonts w:ascii="Times New Roman" w:eastAsia="Times New Roman" w:hAnsi="Times New Roman"/>
              </w:rPr>
            </w:pPr>
          </w:p>
        </w:tc>
        <w:tc>
          <w:tcPr>
            <w:tcW w:w="1420" w:type="dxa"/>
            <w:shd w:val="clear" w:color="auto" w:fill="auto"/>
            <w:vAlign w:val="bottom"/>
          </w:tcPr>
          <w:p w:rsidR="005D2A42" w:rsidRDefault="005D2A42">
            <w:pPr>
              <w:spacing w:line="0" w:lineRule="atLeast"/>
              <w:rPr>
                <w:rFonts w:ascii="Times New Roman" w:eastAsia="Times New Roman" w:hAnsi="Times New Roman"/>
              </w:rPr>
            </w:pPr>
          </w:p>
        </w:tc>
        <w:tc>
          <w:tcPr>
            <w:tcW w:w="1360" w:type="dxa"/>
            <w:gridSpan w:val="2"/>
            <w:vMerge w:val="restart"/>
            <w:shd w:val="clear" w:color="auto" w:fill="auto"/>
            <w:vAlign w:val="bottom"/>
          </w:tcPr>
          <w:p w:rsidR="005D2A42" w:rsidRDefault="00B5397D">
            <w:pPr>
              <w:spacing w:line="0" w:lineRule="atLeast"/>
              <w:ind w:right="220"/>
              <w:jc w:val="right"/>
              <w:rPr>
                <w:rFonts w:ascii="Gill Sans MT" w:eastAsia="Gill Sans MT" w:hAnsi="Gill Sans MT"/>
                <w:sz w:val="22"/>
              </w:rPr>
            </w:pPr>
            <w:r>
              <w:rPr>
                <w:rFonts w:ascii="Gill Sans MT" w:eastAsia="Gill Sans MT" w:hAnsi="Gill Sans MT"/>
                <w:sz w:val="22"/>
              </w:rPr>
              <w:t>Sud-Ouest</w:t>
            </w:r>
          </w:p>
        </w:tc>
        <w:tc>
          <w:tcPr>
            <w:tcW w:w="280" w:type="dxa"/>
            <w:gridSpan w:val="2"/>
            <w:shd w:val="clear" w:color="auto" w:fill="auto"/>
            <w:vAlign w:val="bottom"/>
          </w:tcPr>
          <w:p w:rsidR="005D2A42" w:rsidRDefault="005D2A42">
            <w:pPr>
              <w:spacing w:line="0" w:lineRule="atLeast"/>
              <w:rPr>
                <w:rFonts w:ascii="Times New Roman" w:eastAsia="Times New Roman" w:hAnsi="Times New Roman"/>
              </w:rPr>
            </w:pPr>
          </w:p>
        </w:tc>
        <w:tc>
          <w:tcPr>
            <w:tcW w:w="1660" w:type="dxa"/>
            <w:gridSpan w:val="3"/>
            <w:shd w:val="clear" w:color="auto" w:fill="auto"/>
            <w:vAlign w:val="bottom"/>
          </w:tcPr>
          <w:p w:rsidR="005D2A42" w:rsidRDefault="005D2A42">
            <w:pPr>
              <w:spacing w:line="0" w:lineRule="atLeast"/>
              <w:rPr>
                <w:rFonts w:ascii="Times New Roman" w:eastAsia="Times New Roman" w:hAnsi="Times New Roman"/>
              </w:rPr>
            </w:pPr>
          </w:p>
        </w:tc>
        <w:tc>
          <w:tcPr>
            <w:tcW w:w="1020" w:type="dxa"/>
            <w:gridSpan w:val="4"/>
            <w:shd w:val="clear" w:color="auto" w:fill="auto"/>
            <w:vAlign w:val="bottom"/>
          </w:tcPr>
          <w:p w:rsidR="005D2A42" w:rsidRDefault="005D2A42">
            <w:pPr>
              <w:spacing w:line="0" w:lineRule="atLeast"/>
              <w:rPr>
                <w:rFonts w:ascii="Times New Roman" w:eastAsia="Times New Roman" w:hAnsi="Times New Roman"/>
              </w:rPr>
            </w:pPr>
          </w:p>
        </w:tc>
        <w:tc>
          <w:tcPr>
            <w:tcW w:w="80" w:type="dxa"/>
            <w:shd w:val="clear" w:color="auto" w:fill="auto"/>
            <w:vAlign w:val="bottom"/>
          </w:tcPr>
          <w:p w:rsidR="005D2A42" w:rsidRDefault="005D2A42">
            <w:pPr>
              <w:spacing w:line="0" w:lineRule="atLeast"/>
              <w:rPr>
                <w:rFonts w:ascii="Times New Roman" w:eastAsia="Times New Roman" w:hAnsi="Times New Roman"/>
              </w:rPr>
            </w:pPr>
          </w:p>
        </w:tc>
        <w:tc>
          <w:tcPr>
            <w:tcW w:w="960" w:type="dxa"/>
            <w:shd w:val="clear" w:color="auto" w:fill="auto"/>
            <w:vAlign w:val="bottom"/>
          </w:tcPr>
          <w:p w:rsidR="005D2A42" w:rsidRDefault="005D2A42">
            <w:pPr>
              <w:spacing w:line="0" w:lineRule="atLeast"/>
              <w:rPr>
                <w:rFonts w:ascii="Times New Roman" w:eastAsia="Times New Roman" w:hAnsi="Times New Roman"/>
              </w:rPr>
            </w:pPr>
          </w:p>
        </w:tc>
        <w:tc>
          <w:tcPr>
            <w:tcW w:w="580" w:type="dxa"/>
            <w:shd w:val="clear" w:color="auto" w:fill="906FA9"/>
            <w:vAlign w:val="bottom"/>
          </w:tcPr>
          <w:p w:rsidR="005D2A42" w:rsidRDefault="005D2A42">
            <w:pPr>
              <w:spacing w:line="0" w:lineRule="atLeast"/>
              <w:rPr>
                <w:rFonts w:ascii="Times New Roman" w:eastAsia="Times New Roman" w:hAnsi="Times New Roman"/>
              </w:rPr>
            </w:pPr>
          </w:p>
        </w:tc>
      </w:tr>
      <w:tr w:rsidR="005D2A42">
        <w:trPr>
          <w:trHeight w:val="262"/>
        </w:trPr>
        <w:tc>
          <w:tcPr>
            <w:tcW w:w="1340" w:type="dxa"/>
            <w:vMerge/>
            <w:shd w:val="clear" w:color="auto" w:fill="auto"/>
            <w:vAlign w:val="bottom"/>
          </w:tcPr>
          <w:p w:rsidR="005D2A42" w:rsidRDefault="005D2A42">
            <w:pPr>
              <w:spacing w:line="0" w:lineRule="atLeast"/>
              <w:rPr>
                <w:rFonts w:ascii="Times New Roman" w:eastAsia="Times New Roman" w:hAnsi="Times New Roman"/>
                <w:sz w:val="22"/>
              </w:rPr>
            </w:pPr>
          </w:p>
        </w:tc>
        <w:tc>
          <w:tcPr>
            <w:tcW w:w="1180" w:type="dxa"/>
            <w:gridSpan w:val="2"/>
            <w:vMerge/>
            <w:shd w:val="clear" w:color="auto" w:fill="auto"/>
            <w:vAlign w:val="bottom"/>
          </w:tcPr>
          <w:p w:rsidR="005D2A42" w:rsidRDefault="005D2A42">
            <w:pPr>
              <w:spacing w:line="0" w:lineRule="atLeast"/>
              <w:rPr>
                <w:rFonts w:ascii="Times New Roman" w:eastAsia="Times New Roman" w:hAnsi="Times New Roman"/>
                <w:sz w:val="22"/>
              </w:rPr>
            </w:pPr>
          </w:p>
        </w:tc>
        <w:tc>
          <w:tcPr>
            <w:tcW w:w="600" w:type="dxa"/>
            <w:shd w:val="clear" w:color="auto" w:fill="auto"/>
            <w:vAlign w:val="bottom"/>
          </w:tcPr>
          <w:p w:rsidR="005D2A42" w:rsidRDefault="005D2A42">
            <w:pPr>
              <w:spacing w:line="0" w:lineRule="atLeast"/>
              <w:rPr>
                <w:rFonts w:ascii="Times New Roman" w:eastAsia="Times New Roman" w:hAnsi="Times New Roman"/>
                <w:sz w:val="22"/>
              </w:rPr>
            </w:pPr>
          </w:p>
        </w:tc>
        <w:tc>
          <w:tcPr>
            <w:tcW w:w="1420" w:type="dxa"/>
            <w:shd w:val="clear" w:color="auto" w:fill="auto"/>
            <w:vAlign w:val="bottom"/>
          </w:tcPr>
          <w:p w:rsidR="005D2A42" w:rsidRDefault="005D2A42">
            <w:pPr>
              <w:spacing w:line="0" w:lineRule="atLeast"/>
              <w:rPr>
                <w:rFonts w:ascii="Times New Roman" w:eastAsia="Times New Roman" w:hAnsi="Times New Roman"/>
                <w:sz w:val="22"/>
              </w:rPr>
            </w:pPr>
          </w:p>
        </w:tc>
        <w:tc>
          <w:tcPr>
            <w:tcW w:w="1360" w:type="dxa"/>
            <w:gridSpan w:val="2"/>
            <w:vMerge/>
            <w:shd w:val="clear" w:color="auto" w:fill="auto"/>
            <w:vAlign w:val="bottom"/>
          </w:tcPr>
          <w:p w:rsidR="005D2A42" w:rsidRDefault="005D2A42">
            <w:pPr>
              <w:spacing w:line="0" w:lineRule="atLeast"/>
              <w:rPr>
                <w:rFonts w:ascii="Times New Roman" w:eastAsia="Times New Roman" w:hAnsi="Times New Roman"/>
                <w:sz w:val="22"/>
              </w:rPr>
            </w:pPr>
          </w:p>
        </w:tc>
        <w:tc>
          <w:tcPr>
            <w:tcW w:w="280" w:type="dxa"/>
            <w:gridSpan w:val="2"/>
            <w:tcBorders>
              <w:left w:val="single" w:sz="8" w:space="0" w:color="EB9479"/>
              <w:right w:val="single" w:sz="8" w:space="0" w:color="EB9479"/>
            </w:tcBorders>
            <w:shd w:val="clear" w:color="auto" w:fill="EB9479"/>
            <w:vAlign w:val="bottom"/>
          </w:tcPr>
          <w:p w:rsidR="005D2A42" w:rsidRDefault="005D2A42">
            <w:pPr>
              <w:spacing w:line="0" w:lineRule="atLeast"/>
              <w:rPr>
                <w:rFonts w:ascii="Times New Roman" w:eastAsia="Times New Roman" w:hAnsi="Times New Roman"/>
                <w:sz w:val="22"/>
              </w:rPr>
            </w:pPr>
          </w:p>
        </w:tc>
        <w:tc>
          <w:tcPr>
            <w:tcW w:w="1660" w:type="dxa"/>
            <w:gridSpan w:val="3"/>
            <w:tcBorders>
              <w:right w:val="single" w:sz="8" w:space="0" w:color="EB9479"/>
            </w:tcBorders>
            <w:shd w:val="clear" w:color="auto" w:fill="EB9479"/>
            <w:vAlign w:val="bottom"/>
          </w:tcPr>
          <w:p w:rsidR="005D2A42" w:rsidRDefault="005D2A42">
            <w:pPr>
              <w:spacing w:line="0" w:lineRule="atLeast"/>
              <w:rPr>
                <w:rFonts w:ascii="Times New Roman" w:eastAsia="Times New Roman" w:hAnsi="Times New Roman"/>
                <w:sz w:val="22"/>
              </w:rPr>
            </w:pPr>
          </w:p>
        </w:tc>
        <w:tc>
          <w:tcPr>
            <w:tcW w:w="440" w:type="dxa"/>
            <w:gridSpan w:val="2"/>
            <w:shd w:val="clear" w:color="auto" w:fill="EB9479"/>
            <w:vAlign w:val="bottom"/>
          </w:tcPr>
          <w:p w:rsidR="005D2A42" w:rsidRDefault="005D2A42">
            <w:pPr>
              <w:spacing w:line="0" w:lineRule="atLeast"/>
              <w:rPr>
                <w:rFonts w:ascii="Times New Roman" w:eastAsia="Times New Roman" w:hAnsi="Times New Roman"/>
                <w:sz w:val="22"/>
              </w:rPr>
            </w:pPr>
          </w:p>
        </w:tc>
        <w:tc>
          <w:tcPr>
            <w:tcW w:w="580" w:type="dxa"/>
            <w:gridSpan w:val="2"/>
            <w:shd w:val="clear" w:color="auto" w:fill="auto"/>
            <w:vAlign w:val="bottom"/>
          </w:tcPr>
          <w:p w:rsidR="005D2A42" w:rsidRDefault="00B5397D">
            <w:pPr>
              <w:spacing w:line="0" w:lineRule="atLeast"/>
              <w:jc w:val="right"/>
              <w:rPr>
                <w:rFonts w:ascii="Gill Sans MT" w:eastAsia="Gill Sans MT" w:hAnsi="Gill Sans MT"/>
                <w:color w:val="EB9479"/>
                <w:sz w:val="22"/>
              </w:rPr>
            </w:pPr>
            <w:r>
              <w:rPr>
                <w:rFonts w:ascii="Gill Sans MT" w:eastAsia="Gill Sans MT" w:hAnsi="Gill Sans MT"/>
                <w:color w:val="EB9479"/>
                <w:sz w:val="22"/>
              </w:rPr>
              <w:t>45,1</w:t>
            </w:r>
          </w:p>
        </w:tc>
        <w:tc>
          <w:tcPr>
            <w:tcW w:w="80" w:type="dxa"/>
            <w:shd w:val="clear" w:color="auto" w:fill="auto"/>
            <w:vAlign w:val="bottom"/>
          </w:tcPr>
          <w:p w:rsidR="005D2A42" w:rsidRDefault="005D2A42">
            <w:pPr>
              <w:spacing w:line="0" w:lineRule="atLeast"/>
              <w:rPr>
                <w:rFonts w:ascii="Times New Roman" w:eastAsia="Times New Roman" w:hAnsi="Times New Roman"/>
                <w:sz w:val="22"/>
              </w:rPr>
            </w:pPr>
          </w:p>
        </w:tc>
        <w:tc>
          <w:tcPr>
            <w:tcW w:w="960" w:type="dxa"/>
            <w:shd w:val="clear" w:color="auto" w:fill="auto"/>
            <w:vAlign w:val="bottom"/>
          </w:tcPr>
          <w:p w:rsidR="005D2A42" w:rsidRDefault="005D2A42">
            <w:pPr>
              <w:spacing w:line="0" w:lineRule="atLeast"/>
              <w:rPr>
                <w:rFonts w:ascii="Times New Roman" w:eastAsia="Times New Roman" w:hAnsi="Times New Roman"/>
                <w:sz w:val="22"/>
              </w:rPr>
            </w:pPr>
          </w:p>
        </w:tc>
        <w:tc>
          <w:tcPr>
            <w:tcW w:w="580" w:type="dxa"/>
            <w:shd w:val="clear" w:color="auto" w:fill="906FA9"/>
            <w:vAlign w:val="bottom"/>
          </w:tcPr>
          <w:p w:rsidR="005D2A42" w:rsidRDefault="005D2A42">
            <w:pPr>
              <w:spacing w:line="0" w:lineRule="atLeast"/>
              <w:rPr>
                <w:rFonts w:ascii="Times New Roman" w:eastAsia="Times New Roman" w:hAnsi="Times New Roman"/>
                <w:sz w:val="22"/>
              </w:rPr>
            </w:pPr>
          </w:p>
        </w:tc>
      </w:tr>
      <w:tr w:rsidR="005D2A42">
        <w:trPr>
          <w:trHeight w:val="226"/>
        </w:trPr>
        <w:tc>
          <w:tcPr>
            <w:tcW w:w="1340" w:type="dxa"/>
            <w:vMerge w:val="restart"/>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National</w:t>
            </w:r>
          </w:p>
        </w:tc>
        <w:tc>
          <w:tcPr>
            <w:tcW w:w="54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19"/>
              </w:rPr>
            </w:pPr>
          </w:p>
        </w:tc>
        <w:tc>
          <w:tcPr>
            <w:tcW w:w="640" w:type="dxa"/>
            <w:vMerge w:val="restart"/>
            <w:shd w:val="clear" w:color="auto" w:fill="auto"/>
            <w:vAlign w:val="bottom"/>
          </w:tcPr>
          <w:p w:rsidR="005D2A42" w:rsidRDefault="00B5397D">
            <w:pPr>
              <w:spacing w:line="0" w:lineRule="atLeast"/>
              <w:ind w:right="150"/>
              <w:jc w:val="right"/>
              <w:rPr>
                <w:rFonts w:ascii="Gill Sans MT" w:eastAsia="Gill Sans MT" w:hAnsi="Gill Sans MT"/>
                <w:color w:val="8A1A1A"/>
                <w:sz w:val="22"/>
              </w:rPr>
            </w:pPr>
            <w:r>
              <w:rPr>
                <w:rFonts w:ascii="Gill Sans MT" w:eastAsia="Gill Sans MT" w:hAnsi="Gill Sans MT"/>
                <w:color w:val="8A1A1A"/>
                <w:sz w:val="22"/>
              </w:rPr>
              <w:t>9,8</w:t>
            </w:r>
          </w:p>
        </w:tc>
        <w:tc>
          <w:tcPr>
            <w:tcW w:w="600" w:type="dxa"/>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shd w:val="clear" w:color="auto" w:fill="auto"/>
            <w:vAlign w:val="bottom"/>
          </w:tcPr>
          <w:p w:rsidR="005D2A42" w:rsidRDefault="005D2A42">
            <w:pPr>
              <w:spacing w:line="0" w:lineRule="atLeast"/>
              <w:rPr>
                <w:rFonts w:ascii="Times New Roman" w:eastAsia="Times New Roman" w:hAnsi="Times New Roman"/>
                <w:sz w:val="19"/>
              </w:rPr>
            </w:pPr>
          </w:p>
        </w:tc>
        <w:tc>
          <w:tcPr>
            <w:tcW w:w="1340" w:type="dxa"/>
            <w:vMerge w:val="restart"/>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National</w:t>
            </w:r>
          </w:p>
        </w:tc>
        <w:tc>
          <w:tcPr>
            <w:tcW w:w="2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19"/>
              </w:rPr>
            </w:pPr>
          </w:p>
        </w:tc>
        <w:tc>
          <w:tcPr>
            <w:tcW w:w="14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19"/>
              </w:rPr>
            </w:pPr>
          </w:p>
        </w:tc>
        <w:tc>
          <w:tcPr>
            <w:tcW w:w="132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19"/>
              </w:rPr>
            </w:pPr>
          </w:p>
        </w:tc>
        <w:tc>
          <w:tcPr>
            <w:tcW w:w="22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19"/>
              </w:rPr>
            </w:pPr>
          </w:p>
        </w:tc>
        <w:tc>
          <w:tcPr>
            <w:tcW w:w="12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19"/>
              </w:rPr>
            </w:pPr>
          </w:p>
        </w:tc>
        <w:tc>
          <w:tcPr>
            <w:tcW w:w="540" w:type="dxa"/>
            <w:gridSpan w:val="3"/>
            <w:vMerge w:val="restart"/>
            <w:shd w:val="clear" w:color="auto" w:fill="auto"/>
            <w:vAlign w:val="bottom"/>
          </w:tcPr>
          <w:p w:rsidR="005D2A42" w:rsidRDefault="00B5397D">
            <w:pPr>
              <w:spacing w:line="0" w:lineRule="atLeast"/>
              <w:jc w:val="right"/>
              <w:rPr>
                <w:rFonts w:ascii="Gill Sans MT" w:eastAsia="Gill Sans MT" w:hAnsi="Gill Sans MT"/>
                <w:color w:val="8A1A1A"/>
                <w:sz w:val="22"/>
              </w:rPr>
            </w:pPr>
            <w:r>
              <w:rPr>
                <w:rFonts w:ascii="Gill Sans MT" w:eastAsia="Gill Sans MT" w:hAnsi="Gill Sans MT"/>
                <w:color w:val="8A1A1A"/>
                <w:sz w:val="22"/>
              </w:rPr>
              <w:t>36,8</w:t>
            </w:r>
          </w:p>
        </w:tc>
        <w:tc>
          <w:tcPr>
            <w:tcW w:w="480" w:type="dxa"/>
            <w:shd w:val="clear" w:color="auto" w:fill="auto"/>
            <w:vAlign w:val="bottom"/>
          </w:tcPr>
          <w:p w:rsidR="005D2A42" w:rsidRDefault="005D2A42">
            <w:pPr>
              <w:spacing w:line="0" w:lineRule="atLeast"/>
              <w:rPr>
                <w:rFonts w:ascii="Times New Roman" w:eastAsia="Times New Roman" w:hAnsi="Times New Roman"/>
                <w:sz w:val="19"/>
              </w:rPr>
            </w:pPr>
          </w:p>
        </w:tc>
        <w:tc>
          <w:tcPr>
            <w:tcW w:w="80" w:type="dxa"/>
            <w:shd w:val="clear" w:color="auto" w:fill="auto"/>
            <w:vAlign w:val="bottom"/>
          </w:tcPr>
          <w:p w:rsidR="005D2A42" w:rsidRDefault="005D2A42">
            <w:pPr>
              <w:spacing w:line="0" w:lineRule="atLeast"/>
              <w:rPr>
                <w:rFonts w:ascii="Times New Roman" w:eastAsia="Times New Roman" w:hAnsi="Times New Roman"/>
                <w:sz w:val="19"/>
              </w:rPr>
            </w:pPr>
          </w:p>
        </w:tc>
        <w:tc>
          <w:tcPr>
            <w:tcW w:w="960" w:type="dxa"/>
            <w:shd w:val="clear" w:color="auto" w:fill="auto"/>
            <w:vAlign w:val="bottom"/>
          </w:tcPr>
          <w:p w:rsidR="005D2A42" w:rsidRDefault="005D2A42">
            <w:pPr>
              <w:spacing w:line="0" w:lineRule="atLeast"/>
              <w:rPr>
                <w:rFonts w:ascii="Times New Roman" w:eastAsia="Times New Roman" w:hAnsi="Times New Roman"/>
                <w:sz w:val="19"/>
              </w:rPr>
            </w:pPr>
          </w:p>
        </w:tc>
        <w:tc>
          <w:tcPr>
            <w:tcW w:w="580" w:type="dxa"/>
            <w:tcBorders>
              <w:bottom w:val="single" w:sz="8" w:space="0" w:color="906FA9"/>
            </w:tcBorders>
            <w:shd w:val="clear" w:color="auto" w:fill="906FA9"/>
            <w:vAlign w:val="bottom"/>
          </w:tcPr>
          <w:p w:rsidR="005D2A42" w:rsidRDefault="005D2A42">
            <w:pPr>
              <w:spacing w:line="0" w:lineRule="atLeast"/>
              <w:rPr>
                <w:rFonts w:ascii="Times New Roman" w:eastAsia="Times New Roman" w:hAnsi="Times New Roman"/>
                <w:sz w:val="19"/>
              </w:rPr>
            </w:pPr>
          </w:p>
        </w:tc>
      </w:tr>
      <w:tr w:rsidR="005D2A42">
        <w:trPr>
          <w:trHeight w:val="239"/>
        </w:trPr>
        <w:tc>
          <w:tcPr>
            <w:tcW w:w="1340" w:type="dxa"/>
            <w:vMerge/>
            <w:shd w:val="clear" w:color="auto" w:fill="auto"/>
            <w:vAlign w:val="bottom"/>
          </w:tcPr>
          <w:p w:rsidR="005D2A42" w:rsidRDefault="005D2A42">
            <w:pPr>
              <w:spacing w:line="0" w:lineRule="atLeast"/>
              <w:rPr>
                <w:rFonts w:ascii="Times New Roman" w:eastAsia="Times New Roman" w:hAnsi="Times New Roman"/>
              </w:rPr>
            </w:pPr>
          </w:p>
        </w:tc>
        <w:tc>
          <w:tcPr>
            <w:tcW w:w="540" w:type="dxa"/>
            <w:tcBorders>
              <w:left w:val="single" w:sz="8" w:space="0" w:color="8A1A1A"/>
              <w:bottom w:val="single" w:sz="8" w:space="0" w:color="8A1A1A"/>
              <w:right w:val="single" w:sz="8" w:space="0" w:color="8A1A1A"/>
            </w:tcBorders>
            <w:shd w:val="clear" w:color="auto" w:fill="auto"/>
            <w:vAlign w:val="bottom"/>
          </w:tcPr>
          <w:p w:rsidR="005D2A42" w:rsidRDefault="005D2A42">
            <w:pPr>
              <w:spacing w:line="0" w:lineRule="atLeast"/>
              <w:rPr>
                <w:rFonts w:ascii="Times New Roman" w:eastAsia="Times New Roman" w:hAnsi="Times New Roman"/>
              </w:rPr>
            </w:pPr>
          </w:p>
        </w:tc>
        <w:tc>
          <w:tcPr>
            <w:tcW w:w="640" w:type="dxa"/>
            <w:vMerge/>
            <w:shd w:val="clear" w:color="auto" w:fill="auto"/>
            <w:vAlign w:val="bottom"/>
          </w:tcPr>
          <w:p w:rsidR="005D2A42" w:rsidRDefault="005D2A42">
            <w:pPr>
              <w:spacing w:line="0" w:lineRule="atLeast"/>
              <w:rPr>
                <w:rFonts w:ascii="Times New Roman" w:eastAsia="Times New Roman" w:hAnsi="Times New Roman"/>
              </w:rPr>
            </w:pPr>
          </w:p>
        </w:tc>
        <w:tc>
          <w:tcPr>
            <w:tcW w:w="600" w:type="dxa"/>
            <w:shd w:val="clear" w:color="auto" w:fill="auto"/>
            <w:vAlign w:val="bottom"/>
          </w:tcPr>
          <w:p w:rsidR="005D2A42" w:rsidRDefault="005D2A42">
            <w:pPr>
              <w:spacing w:line="0" w:lineRule="atLeast"/>
              <w:rPr>
                <w:rFonts w:ascii="Times New Roman" w:eastAsia="Times New Roman" w:hAnsi="Times New Roman"/>
              </w:rPr>
            </w:pPr>
          </w:p>
        </w:tc>
        <w:tc>
          <w:tcPr>
            <w:tcW w:w="1420" w:type="dxa"/>
            <w:shd w:val="clear" w:color="auto" w:fill="auto"/>
            <w:vAlign w:val="bottom"/>
          </w:tcPr>
          <w:p w:rsidR="005D2A42" w:rsidRDefault="005D2A42">
            <w:pPr>
              <w:spacing w:line="0" w:lineRule="atLeast"/>
              <w:rPr>
                <w:rFonts w:ascii="Times New Roman" w:eastAsia="Times New Roman" w:hAnsi="Times New Roman"/>
              </w:rPr>
            </w:pPr>
          </w:p>
        </w:tc>
        <w:tc>
          <w:tcPr>
            <w:tcW w:w="1340" w:type="dxa"/>
            <w:vMerge/>
            <w:shd w:val="clear" w:color="auto" w:fill="auto"/>
            <w:vAlign w:val="bottom"/>
          </w:tcPr>
          <w:p w:rsidR="005D2A42" w:rsidRDefault="005D2A42">
            <w:pPr>
              <w:spacing w:line="0" w:lineRule="atLeast"/>
              <w:rPr>
                <w:rFonts w:ascii="Times New Roman" w:eastAsia="Times New Roman" w:hAnsi="Times New Roman"/>
              </w:rPr>
            </w:pPr>
          </w:p>
        </w:tc>
        <w:tc>
          <w:tcPr>
            <w:tcW w:w="20" w:type="dxa"/>
            <w:tcBorders>
              <w:bottom w:val="single" w:sz="8" w:space="0" w:color="8A1A1A"/>
            </w:tcBorders>
            <w:shd w:val="clear" w:color="auto" w:fill="8A1A1A"/>
            <w:vAlign w:val="bottom"/>
          </w:tcPr>
          <w:p w:rsidR="005D2A42" w:rsidRDefault="005D2A42">
            <w:pPr>
              <w:spacing w:line="0" w:lineRule="atLeast"/>
              <w:rPr>
                <w:rFonts w:ascii="Times New Roman" w:eastAsia="Times New Roman" w:hAnsi="Times New Roman"/>
              </w:rPr>
            </w:pPr>
          </w:p>
        </w:tc>
        <w:tc>
          <w:tcPr>
            <w:tcW w:w="280" w:type="dxa"/>
            <w:gridSpan w:val="2"/>
            <w:tcBorders>
              <w:left w:val="single" w:sz="8" w:space="0" w:color="8A1A1A"/>
              <w:bottom w:val="single" w:sz="8" w:space="0" w:color="8A1A1A"/>
            </w:tcBorders>
            <w:shd w:val="clear" w:color="auto" w:fill="auto"/>
            <w:vAlign w:val="bottom"/>
          </w:tcPr>
          <w:p w:rsidR="005D2A42" w:rsidRDefault="005D2A42">
            <w:pPr>
              <w:spacing w:line="0" w:lineRule="atLeast"/>
              <w:rPr>
                <w:rFonts w:ascii="Times New Roman" w:eastAsia="Times New Roman" w:hAnsi="Times New Roman"/>
              </w:rPr>
            </w:pPr>
          </w:p>
        </w:tc>
        <w:tc>
          <w:tcPr>
            <w:tcW w:w="1660" w:type="dxa"/>
            <w:gridSpan w:val="3"/>
            <w:tcBorders>
              <w:bottom w:val="single" w:sz="8" w:space="0" w:color="8A1A1A"/>
              <w:right w:val="single" w:sz="8" w:space="0" w:color="8A1A1A"/>
            </w:tcBorders>
            <w:shd w:val="clear" w:color="auto" w:fill="auto"/>
            <w:vAlign w:val="bottom"/>
          </w:tcPr>
          <w:p w:rsidR="005D2A42" w:rsidRDefault="005D2A42">
            <w:pPr>
              <w:spacing w:line="0" w:lineRule="atLeast"/>
              <w:rPr>
                <w:rFonts w:ascii="Times New Roman" w:eastAsia="Times New Roman" w:hAnsi="Times New Roman"/>
              </w:rPr>
            </w:pPr>
          </w:p>
        </w:tc>
        <w:tc>
          <w:tcPr>
            <w:tcW w:w="540" w:type="dxa"/>
            <w:gridSpan w:val="3"/>
            <w:vMerge/>
            <w:shd w:val="clear" w:color="auto" w:fill="auto"/>
            <w:vAlign w:val="bottom"/>
          </w:tcPr>
          <w:p w:rsidR="005D2A42" w:rsidRDefault="005D2A42">
            <w:pPr>
              <w:spacing w:line="0" w:lineRule="atLeast"/>
              <w:rPr>
                <w:rFonts w:ascii="Times New Roman" w:eastAsia="Times New Roman" w:hAnsi="Times New Roman"/>
              </w:rPr>
            </w:pPr>
          </w:p>
        </w:tc>
        <w:tc>
          <w:tcPr>
            <w:tcW w:w="480" w:type="dxa"/>
            <w:shd w:val="clear" w:color="auto" w:fill="auto"/>
            <w:vAlign w:val="bottom"/>
          </w:tcPr>
          <w:p w:rsidR="005D2A42" w:rsidRDefault="005D2A42">
            <w:pPr>
              <w:spacing w:line="0" w:lineRule="atLeast"/>
              <w:rPr>
                <w:rFonts w:ascii="Times New Roman" w:eastAsia="Times New Roman" w:hAnsi="Times New Roman"/>
              </w:rPr>
            </w:pPr>
          </w:p>
        </w:tc>
        <w:tc>
          <w:tcPr>
            <w:tcW w:w="80" w:type="dxa"/>
            <w:shd w:val="clear" w:color="auto" w:fill="auto"/>
            <w:vAlign w:val="bottom"/>
          </w:tcPr>
          <w:p w:rsidR="005D2A42" w:rsidRDefault="005D2A42">
            <w:pPr>
              <w:spacing w:line="0" w:lineRule="atLeast"/>
              <w:rPr>
                <w:rFonts w:ascii="Times New Roman" w:eastAsia="Times New Roman" w:hAnsi="Times New Roman"/>
              </w:rPr>
            </w:pPr>
          </w:p>
        </w:tc>
        <w:tc>
          <w:tcPr>
            <w:tcW w:w="960" w:type="dxa"/>
            <w:shd w:val="clear" w:color="auto" w:fill="auto"/>
            <w:vAlign w:val="bottom"/>
          </w:tcPr>
          <w:p w:rsidR="005D2A42" w:rsidRDefault="005D2A42">
            <w:pPr>
              <w:spacing w:line="0" w:lineRule="atLeast"/>
              <w:rPr>
                <w:rFonts w:ascii="Times New Roman" w:eastAsia="Times New Roman" w:hAnsi="Times New Roman"/>
              </w:rPr>
            </w:pPr>
          </w:p>
        </w:tc>
        <w:tc>
          <w:tcPr>
            <w:tcW w:w="580" w:type="dxa"/>
            <w:tcBorders>
              <w:bottom w:val="single" w:sz="8" w:space="0" w:color="906FA9"/>
            </w:tcBorders>
            <w:shd w:val="clear" w:color="auto" w:fill="906FA9"/>
            <w:vAlign w:val="bottom"/>
          </w:tcPr>
          <w:p w:rsidR="005D2A42" w:rsidRDefault="005D2A42">
            <w:pPr>
              <w:spacing w:line="0" w:lineRule="atLeast"/>
              <w:rPr>
                <w:rFonts w:ascii="Times New Roman" w:eastAsia="Times New Roman" w:hAnsi="Times New Roman"/>
              </w:rPr>
            </w:pPr>
          </w:p>
        </w:tc>
      </w:tr>
      <w:tr w:rsidR="005D2A42">
        <w:trPr>
          <w:trHeight w:val="220"/>
        </w:trPr>
        <w:tc>
          <w:tcPr>
            <w:tcW w:w="1340" w:type="dxa"/>
            <w:shd w:val="clear" w:color="auto" w:fill="auto"/>
            <w:vAlign w:val="bottom"/>
          </w:tcPr>
          <w:p w:rsidR="005D2A42" w:rsidRDefault="005D2A42">
            <w:pPr>
              <w:spacing w:line="0" w:lineRule="atLeast"/>
              <w:rPr>
                <w:rFonts w:ascii="Times New Roman" w:eastAsia="Times New Roman" w:hAnsi="Times New Roman"/>
                <w:sz w:val="19"/>
              </w:rPr>
            </w:pPr>
          </w:p>
        </w:tc>
        <w:tc>
          <w:tcPr>
            <w:tcW w:w="540" w:type="dxa"/>
            <w:shd w:val="clear" w:color="auto" w:fill="auto"/>
            <w:vAlign w:val="bottom"/>
          </w:tcPr>
          <w:p w:rsidR="005D2A42" w:rsidRDefault="005D2A42">
            <w:pPr>
              <w:spacing w:line="0" w:lineRule="atLeast"/>
              <w:rPr>
                <w:rFonts w:ascii="Times New Roman" w:eastAsia="Times New Roman" w:hAnsi="Times New Roman"/>
                <w:sz w:val="19"/>
              </w:rPr>
            </w:pPr>
          </w:p>
        </w:tc>
        <w:tc>
          <w:tcPr>
            <w:tcW w:w="640" w:type="dxa"/>
            <w:shd w:val="clear" w:color="auto" w:fill="auto"/>
            <w:vAlign w:val="bottom"/>
          </w:tcPr>
          <w:p w:rsidR="005D2A42" w:rsidRDefault="005D2A42">
            <w:pPr>
              <w:spacing w:line="0" w:lineRule="atLeast"/>
              <w:rPr>
                <w:rFonts w:ascii="Times New Roman" w:eastAsia="Times New Roman" w:hAnsi="Times New Roman"/>
                <w:sz w:val="19"/>
              </w:rPr>
            </w:pPr>
          </w:p>
        </w:tc>
        <w:tc>
          <w:tcPr>
            <w:tcW w:w="600" w:type="dxa"/>
            <w:shd w:val="clear" w:color="auto" w:fill="auto"/>
            <w:vAlign w:val="bottom"/>
          </w:tcPr>
          <w:p w:rsidR="005D2A42" w:rsidRDefault="005D2A42">
            <w:pPr>
              <w:spacing w:line="0" w:lineRule="atLeast"/>
              <w:rPr>
                <w:rFonts w:ascii="Times New Roman" w:eastAsia="Times New Roman" w:hAnsi="Times New Roman"/>
                <w:sz w:val="19"/>
              </w:rPr>
            </w:pPr>
          </w:p>
        </w:tc>
        <w:tc>
          <w:tcPr>
            <w:tcW w:w="1420" w:type="dxa"/>
            <w:shd w:val="clear" w:color="auto" w:fill="auto"/>
            <w:vAlign w:val="bottom"/>
          </w:tcPr>
          <w:p w:rsidR="005D2A42" w:rsidRDefault="005D2A42">
            <w:pPr>
              <w:spacing w:line="0" w:lineRule="atLeast"/>
              <w:rPr>
                <w:rFonts w:ascii="Times New Roman" w:eastAsia="Times New Roman" w:hAnsi="Times New Roman"/>
                <w:sz w:val="19"/>
              </w:rPr>
            </w:pPr>
          </w:p>
        </w:tc>
        <w:tc>
          <w:tcPr>
            <w:tcW w:w="1340" w:type="dxa"/>
            <w:shd w:val="clear" w:color="auto" w:fill="auto"/>
            <w:vAlign w:val="bottom"/>
          </w:tcPr>
          <w:p w:rsidR="005D2A42" w:rsidRDefault="005D2A42">
            <w:pPr>
              <w:spacing w:line="0" w:lineRule="atLeast"/>
              <w:rPr>
                <w:rFonts w:ascii="Times New Roman" w:eastAsia="Times New Roman" w:hAnsi="Times New Roman"/>
                <w:sz w:val="19"/>
              </w:rPr>
            </w:pP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140" w:type="dxa"/>
            <w:shd w:val="clear" w:color="auto" w:fill="auto"/>
            <w:vAlign w:val="bottom"/>
          </w:tcPr>
          <w:p w:rsidR="005D2A42" w:rsidRDefault="005D2A42">
            <w:pPr>
              <w:spacing w:line="0" w:lineRule="atLeast"/>
              <w:rPr>
                <w:rFonts w:ascii="Times New Roman" w:eastAsia="Times New Roman" w:hAnsi="Times New Roman"/>
                <w:sz w:val="19"/>
              </w:rPr>
            </w:pPr>
          </w:p>
        </w:tc>
        <w:tc>
          <w:tcPr>
            <w:tcW w:w="140" w:type="dxa"/>
            <w:shd w:val="clear" w:color="auto" w:fill="auto"/>
            <w:vAlign w:val="bottom"/>
          </w:tcPr>
          <w:p w:rsidR="005D2A42" w:rsidRDefault="005D2A42">
            <w:pPr>
              <w:spacing w:line="0" w:lineRule="atLeast"/>
              <w:rPr>
                <w:rFonts w:ascii="Times New Roman" w:eastAsia="Times New Roman" w:hAnsi="Times New Roman"/>
                <w:sz w:val="19"/>
              </w:rPr>
            </w:pPr>
          </w:p>
        </w:tc>
        <w:tc>
          <w:tcPr>
            <w:tcW w:w="1320" w:type="dxa"/>
            <w:shd w:val="clear" w:color="auto" w:fill="auto"/>
            <w:vAlign w:val="bottom"/>
          </w:tcPr>
          <w:p w:rsidR="005D2A42" w:rsidRDefault="005D2A42">
            <w:pPr>
              <w:spacing w:line="0" w:lineRule="atLeast"/>
              <w:rPr>
                <w:rFonts w:ascii="Times New Roman" w:eastAsia="Times New Roman" w:hAnsi="Times New Roman"/>
                <w:sz w:val="19"/>
              </w:rPr>
            </w:pPr>
          </w:p>
        </w:tc>
        <w:tc>
          <w:tcPr>
            <w:tcW w:w="220" w:type="dxa"/>
            <w:shd w:val="clear" w:color="auto" w:fill="auto"/>
            <w:vAlign w:val="bottom"/>
          </w:tcPr>
          <w:p w:rsidR="005D2A42" w:rsidRDefault="005D2A42">
            <w:pPr>
              <w:spacing w:line="0" w:lineRule="atLeast"/>
              <w:rPr>
                <w:rFonts w:ascii="Times New Roman" w:eastAsia="Times New Roman" w:hAnsi="Times New Roman"/>
                <w:sz w:val="19"/>
              </w:rPr>
            </w:pPr>
          </w:p>
        </w:tc>
        <w:tc>
          <w:tcPr>
            <w:tcW w:w="120" w:type="dxa"/>
            <w:shd w:val="clear" w:color="auto" w:fill="auto"/>
            <w:vAlign w:val="bottom"/>
          </w:tcPr>
          <w:p w:rsidR="005D2A42" w:rsidRDefault="005D2A42">
            <w:pPr>
              <w:spacing w:line="0" w:lineRule="atLeast"/>
              <w:rPr>
                <w:rFonts w:ascii="Times New Roman" w:eastAsia="Times New Roman" w:hAnsi="Times New Roman"/>
                <w:sz w:val="19"/>
              </w:rPr>
            </w:pPr>
          </w:p>
        </w:tc>
        <w:tc>
          <w:tcPr>
            <w:tcW w:w="260" w:type="dxa"/>
            <w:shd w:val="clear" w:color="auto" w:fill="auto"/>
            <w:vAlign w:val="bottom"/>
          </w:tcPr>
          <w:p w:rsidR="005D2A42" w:rsidRDefault="005D2A42">
            <w:pPr>
              <w:spacing w:line="0" w:lineRule="atLeast"/>
              <w:rPr>
                <w:rFonts w:ascii="Times New Roman" w:eastAsia="Times New Roman" w:hAnsi="Times New Roman"/>
                <w:sz w:val="19"/>
              </w:rPr>
            </w:pPr>
          </w:p>
        </w:tc>
        <w:tc>
          <w:tcPr>
            <w:tcW w:w="180" w:type="dxa"/>
            <w:shd w:val="clear" w:color="auto" w:fill="auto"/>
            <w:vAlign w:val="bottom"/>
          </w:tcPr>
          <w:p w:rsidR="005D2A42" w:rsidRDefault="005D2A42">
            <w:pPr>
              <w:spacing w:line="0" w:lineRule="atLeast"/>
              <w:rPr>
                <w:rFonts w:ascii="Times New Roman" w:eastAsia="Times New Roman" w:hAnsi="Times New Roman"/>
                <w:sz w:val="19"/>
              </w:rPr>
            </w:pP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480" w:type="dxa"/>
            <w:shd w:val="clear" w:color="auto" w:fill="auto"/>
            <w:vAlign w:val="bottom"/>
          </w:tcPr>
          <w:p w:rsidR="005D2A42" w:rsidRDefault="005D2A42">
            <w:pPr>
              <w:spacing w:line="0" w:lineRule="atLeast"/>
              <w:rPr>
                <w:rFonts w:ascii="Times New Roman" w:eastAsia="Times New Roman" w:hAnsi="Times New Roman"/>
                <w:sz w:val="19"/>
              </w:rPr>
            </w:pPr>
          </w:p>
        </w:tc>
        <w:tc>
          <w:tcPr>
            <w:tcW w:w="80" w:type="dxa"/>
            <w:shd w:val="clear" w:color="auto" w:fill="auto"/>
            <w:vAlign w:val="bottom"/>
          </w:tcPr>
          <w:p w:rsidR="005D2A42" w:rsidRDefault="005D2A42">
            <w:pPr>
              <w:spacing w:line="0" w:lineRule="atLeast"/>
              <w:rPr>
                <w:rFonts w:ascii="Times New Roman" w:eastAsia="Times New Roman" w:hAnsi="Times New Roman"/>
                <w:sz w:val="19"/>
              </w:rPr>
            </w:pPr>
          </w:p>
        </w:tc>
        <w:tc>
          <w:tcPr>
            <w:tcW w:w="960" w:type="dxa"/>
            <w:shd w:val="clear" w:color="auto" w:fill="auto"/>
            <w:vAlign w:val="bottom"/>
          </w:tcPr>
          <w:p w:rsidR="005D2A42" w:rsidRDefault="005D2A42">
            <w:pPr>
              <w:spacing w:line="0" w:lineRule="atLeast"/>
              <w:rPr>
                <w:rFonts w:ascii="Times New Roman" w:eastAsia="Times New Roman" w:hAnsi="Times New Roman"/>
                <w:sz w:val="19"/>
              </w:rPr>
            </w:pPr>
          </w:p>
        </w:tc>
        <w:tc>
          <w:tcPr>
            <w:tcW w:w="580" w:type="dxa"/>
            <w:shd w:val="clear" w:color="auto" w:fill="906FA9"/>
            <w:vAlign w:val="bottom"/>
          </w:tcPr>
          <w:p w:rsidR="005D2A42" w:rsidRDefault="005D2A42">
            <w:pPr>
              <w:spacing w:line="0" w:lineRule="atLeast"/>
              <w:rPr>
                <w:rFonts w:ascii="Times New Roman" w:eastAsia="Times New Roman" w:hAnsi="Times New Roman"/>
                <w:sz w:val="19"/>
              </w:rPr>
            </w:pPr>
          </w:p>
        </w:tc>
      </w:tr>
      <w:tr w:rsidR="005D2A42">
        <w:trPr>
          <w:trHeight w:val="320"/>
        </w:trPr>
        <w:tc>
          <w:tcPr>
            <w:tcW w:w="134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24"/>
              </w:rPr>
            </w:pPr>
          </w:p>
        </w:tc>
        <w:tc>
          <w:tcPr>
            <w:tcW w:w="54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24"/>
              </w:rPr>
            </w:pPr>
          </w:p>
        </w:tc>
        <w:tc>
          <w:tcPr>
            <w:tcW w:w="64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24"/>
              </w:rPr>
            </w:pPr>
          </w:p>
        </w:tc>
        <w:tc>
          <w:tcPr>
            <w:tcW w:w="60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24"/>
              </w:rPr>
            </w:pPr>
          </w:p>
        </w:tc>
        <w:tc>
          <w:tcPr>
            <w:tcW w:w="1420" w:type="dxa"/>
            <w:tcBorders>
              <w:bottom w:val="single" w:sz="8" w:space="0" w:color="D93737"/>
            </w:tcBorders>
            <w:shd w:val="clear" w:color="auto" w:fill="auto"/>
            <w:vAlign w:val="bottom"/>
          </w:tcPr>
          <w:p w:rsidR="005D2A42" w:rsidRDefault="005D2A42">
            <w:pPr>
              <w:spacing w:line="0" w:lineRule="atLeast"/>
              <w:rPr>
                <w:rFonts w:ascii="Times New Roman" w:eastAsia="Times New Roman" w:hAnsi="Times New Roman"/>
                <w:sz w:val="24"/>
              </w:rPr>
            </w:pPr>
          </w:p>
        </w:tc>
        <w:tc>
          <w:tcPr>
            <w:tcW w:w="1340" w:type="dxa"/>
            <w:tcBorders>
              <w:bottom w:val="single" w:sz="8" w:space="0" w:color="D93737"/>
            </w:tcBorders>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tcBorders>
              <w:bottom w:val="single" w:sz="8" w:space="0" w:color="D93737"/>
            </w:tcBorders>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tcBorders>
              <w:bottom w:val="single" w:sz="8" w:space="0" w:color="D93737"/>
            </w:tcBorders>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tcBorders>
              <w:bottom w:val="single" w:sz="8" w:space="0" w:color="D93737"/>
            </w:tcBorders>
            <w:shd w:val="clear" w:color="auto" w:fill="auto"/>
            <w:vAlign w:val="bottom"/>
          </w:tcPr>
          <w:p w:rsidR="005D2A42" w:rsidRDefault="005D2A42">
            <w:pPr>
              <w:spacing w:line="0" w:lineRule="atLeast"/>
              <w:rPr>
                <w:rFonts w:ascii="Times New Roman" w:eastAsia="Times New Roman" w:hAnsi="Times New Roman"/>
                <w:sz w:val="24"/>
              </w:rPr>
            </w:pPr>
          </w:p>
        </w:tc>
        <w:tc>
          <w:tcPr>
            <w:tcW w:w="132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22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26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18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48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960" w:type="dxa"/>
            <w:shd w:val="clear" w:color="auto" w:fill="auto"/>
            <w:vAlign w:val="bottom"/>
          </w:tcPr>
          <w:p w:rsidR="005D2A42" w:rsidRDefault="005D2A42">
            <w:pPr>
              <w:spacing w:line="0" w:lineRule="atLeast"/>
              <w:rPr>
                <w:rFonts w:ascii="Times New Roman" w:eastAsia="Times New Roman" w:hAnsi="Times New Roman"/>
                <w:sz w:val="24"/>
              </w:rPr>
            </w:pPr>
          </w:p>
        </w:tc>
        <w:tc>
          <w:tcPr>
            <w:tcW w:w="5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55"/>
        </w:trPr>
        <w:tc>
          <w:tcPr>
            <w:tcW w:w="2520" w:type="dxa"/>
            <w:gridSpan w:val="3"/>
            <w:tcBorders>
              <w:left w:val="single" w:sz="8" w:space="0" w:color="8A1A1A"/>
              <w:bottom w:val="single" w:sz="8" w:space="0" w:color="8A1A1A"/>
            </w:tcBorders>
            <w:shd w:val="clear" w:color="auto" w:fill="auto"/>
            <w:vAlign w:val="bottom"/>
          </w:tcPr>
          <w:p w:rsidR="005D2A42" w:rsidRDefault="00B5397D">
            <w:pPr>
              <w:spacing w:line="232" w:lineRule="exact"/>
              <w:ind w:right="50"/>
              <w:jc w:val="right"/>
              <w:rPr>
                <w:rFonts w:ascii="Gill Sans MT" w:eastAsia="Gill Sans MT" w:hAnsi="Gill Sans MT"/>
                <w:color w:val="8A1A1A"/>
                <w:sz w:val="22"/>
              </w:rPr>
            </w:pPr>
            <w:r>
              <w:rPr>
                <w:rFonts w:ascii="Gill Sans MT" w:eastAsia="Gill Sans MT" w:hAnsi="Gill Sans MT"/>
                <w:color w:val="8A1A1A"/>
                <w:sz w:val="22"/>
              </w:rPr>
              <w:t>Zone de référence</w:t>
            </w:r>
          </w:p>
        </w:tc>
        <w:tc>
          <w:tcPr>
            <w:tcW w:w="600" w:type="dxa"/>
            <w:tcBorders>
              <w:bottom w:val="single" w:sz="8" w:space="0" w:color="8A1A1A"/>
              <w:right w:val="single" w:sz="8" w:space="0" w:color="8A1A1A"/>
            </w:tcBorders>
            <w:shd w:val="clear" w:color="auto" w:fill="auto"/>
            <w:vAlign w:val="bottom"/>
          </w:tcPr>
          <w:p w:rsidR="005D2A42" w:rsidRDefault="005D2A42">
            <w:pPr>
              <w:spacing w:line="0" w:lineRule="atLeast"/>
              <w:rPr>
                <w:rFonts w:ascii="Times New Roman" w:eastAsia="Times New Roman" w:hAnsi="Times New Roman"/>
                <w:sz w:val="22"/>
              </w:rPr>
            </w:pPr>
          </w:p>
        </w:tc>
        <w:tc>
          <w:tcPr>
            <w:tcW w:w="2920" w:type="dxa"/>
            <w:gridSpan w:val="4"/>
            <w:tcBorders>
              <w:bottom w:val="single" w:sz="8" w:space="0" w:color="D93737"/>
            </w:tcBorders>
            <w:shd w:val="clear" w:color="auto" w:fill="D93737"/>
            <w:vAlign w:val="bottom"/>
          </w:tcPr>
          <w:p w:rsidR="005D2A42" w:rsidRDefault="00B5397D">
            <w:pPr>
              <w:spacing w:line="232" w:lineRule="exact"/>
              <w:ind w:left="460"/>
              <w:rPr>
                <w:rFonts w:ascii="Gill Sans MT" w:eastAsia="Gill Sans MT" w:hAnsi="Gill Sans MT"/>
                <w:color w:val="FFFFFF"/>
                <w:sz w:val="22"/>
              </w:rPr>
            </w:pPr>
            <w:r>
              <w:rPr>
                <w:rFonts w:ascii="Gill Sans MT" w:eastAsia="Gill Sans MT" w:hAnsi="Gill Sans MT"/>
                <w:color w:val="FFFFFF"/>
                <w:sz w:val="22"/>
              </w:rPr>
              <w:t>Différence significative</w:t>
            </w:r>
          </w:p>
        </w:tc>
        <w:tc>
          <w:tcPr>
            <w:tcW w:w="140" w:type="dxa"/>
            <w:tcBorders>
              <w:bottom w:val="single" w:sz="8" w:space="0" w:color="D93737"/>
              <w:right w:val="single" w:sz="8" w:space="0" w:color="EB9479"/>
            </w:tcBorders>
            <w:shd w:val="clear" w:color="auto" w:fill="D93737"/>
            <w:vAlign w:val="bottom"/>
          </w:tcPr>
          <w:p w:rsidR="005D2A42" w:rsidRDefault="005D2A42">
            <w:pPr>
              <w:spacing w:line="0" w:lineRule="atLeast"/>
              <w:rPr>
                <w:rFonts w:ascii="Times New Roman" w:eastAsia="Times New Roman" w:hAnsi="Times New Roman"/>
                <w:sz w:val="22"/>
              </w:rPr>
            </w:pPr>
          </w:p>
        </w:tc>
        <w:tc>
          <w:tcPr>
            <w:tcW w:w="2680" w:type="dxa"/>
            <w:gridSpan w:val="7"/>
            <w:tcBorders>
              <w:bottom w:val="single" w:sz="8" w:space="0" w:color="EB9479"/>
            </w:tcBorders>
            <w:shd w:val="clear" w:color="auto" w:fill="EB9479"/>
            <w:vAlign w:val="bottom"/>
          </w:tcPr>
          <w:p w:rsidR="005D2A42" w:rsidRDefault="00B5397D">
            <w:pPr>
              <w:spacing w:line="232" w:lineRule="exact"/>
              <w:ind w:right="30"/>
              <w:jc w:val="right"/>
              <w:rPr>
                <w:rFonts w:ascii="Gill Sans MT" w:eastAsia="Gill Sans MT" w:hAnsi="Gill Sans MT"/>
                <w:color w:val="FFFFFF"/>
                <w:sz w:val="22"/>
                <w:shd w:val="clear" w:color="auto" w:fill="EB9479"/>
              </w:rPr>
            </w:pPr>
            <w:r>
              <w:rPr>
                <w:rFonts w:ascii="Gill Sans MT" w:eastAsia="Gill Sans MT" w:hAnsi="Gill Sans MT"/>
                <w:color w:val="FFFFFF"/>
                <w:sz w:val="22"/>
                <w:shd w:val="clear" w:color="auto" w:fill="EB9479"/>
              </w:rPr>
              <w:t>Différence non-significative</w:t>
            </w:r>
          </w:p>
        </w:tc>
        <w:tc>
          <w:tcPr>
            <w:tcW w:w="80" w:type="dxa"/>
            <w:tcBorders>
              <w:bottom w:val="single" w:sz="8" w:space="0" w:color="EB9479"/>
              <w:right w:val="single" w:sz="8" w:space="0" w:color="EB9479"/>
            </w:tcBorders>
            <w:shd w:val="clear" w:color="auto" w:fill="EB9479"/>
            <w:vAlign w:val="bottom"/>
          </w:tcPr>
          <w:p w:rsidR="005D2A42" w:rsidRDefault="005D2A42">
            <w:pPr>
              <w:spacing w:line="0" w:lineRule="atLeast"/>
              <w:rPr>
                <w:rFonts w:ascii="Times New Roman" w:eastAsia="Times New Roman" w:hAnsi="Times New Roman"/>
                <w:sz w:val="22"/>
              </w:rPr>
            </w:pPr>
          </w:p>
        </w:tc>
        <w:tc>
          <w:tcPr>
            <w:tcW w:w="960" w:type="dxa"/>
            <w:shd w:val="clear" w:color="auto" w:fill="auto"/>
            <w:vAlign w:val="bottom"/>
          </w:tcPr>
          <w:p w:rsidR="005D2A42" w:rsidRDefault="005D2A42">
            <w:pPr>
              <w:spacing w:line="0" w:lineRule="atLeast"/>
              <w:rPr>
                <w:rFonts w:ascii="Times New Roman" w:eastAsia="Times New Roman" w:hAnsi="Times New Roman"/>
                <w:sz w:val="22"/>
              </w:rPr>
            </w:pPr>
          </w:p>
        </w:tc>
        <w:tc>
          <w:tcPr>
            <w:tcW w:w="580" w:type="dxa"/>
            <w:shd w:val="clear" w:color="auto" w:fill="auto"/>
            <w:vAlign w:val="bottom"/>
          </w:tcPr>
          <w:p w:rsidR="005D2A42" w:rsidRDefault="005D2A42">
            <w:pPr>
              <w:spacing w:line="0" w:lineRule="atLeast"/>
              <w:rPr>
                <w:rFonts w:ascii="Times New Roman" w:eastAsia="Times New Roman" w:hAnsi="Times New Roman"/>
                <w:sz w:val="22"/>
              </w:rPr>
            </w:pPr>
          </w:p>
        </w:tc>
      </w:tr>
    </w:tbl>
    <w:p w:rsidR="005D2A42" w:rsidRDefault="006A2137">
      <w:pPr>
        <w:spacing w:line="140" w:lineRule="exact"/>
        <w:rPr>
          <w:rFonts w:ascii="Times New Roman" w:eastAsia="Times New Roman" w:hAnsi="Times New Roman"/>
        </w:rPr>
      </w:pPr>
      <w:r>
        <w:rPr>
          <w:rFonts w:ascii="Times New Roman" w:eastAsia="Times New Roman" w:hAnsi="Times New Roman"/>
          <w:sz w:val="22"/>
        </w:rPr>
        <w:pict>
          <v:rect id="_x0000_s1294" style="position:absolute;margin-left:446.1pt;margin-top:-.7pt;width:.95pt;height:.95pt;z-index:-251663360;mso-position-horizontal-relative:text;mso-position-vertical-relative:text" o:allowincell="f" o:userdrawn="t" fillcolor="#eb9479" strokecolor="none"/>
        </w:pict>
      </w:r>
      <w:r w:rsidR="00301681">
        <w:rPr>
          <w:rFonts w:ascii="Times New Roman" w:eastAsia="Times New Roman" w:hAnsi="Times New Roman"/>
          <w:noProof/>
          <w:sz w:val="22"/>
        </w:rPr>
        <w:drawing>
          <wp:anchor distT="0" distB="0" distL="114300" distR="114300" simplePos="0" relativeHeight="251654144" behindDoc="1" locked="0" layoutInCell="0" allowOverlap="1">
            <wp:simplePos x="0" y="0"/>
            <wp:positionH relativeFrom="column">
              <wp:posOffset>835025</wp:posOffset>
            </wp:positionH>
            <wp:positionV relativeFrom="paragraph">
              <wp:posOffset>-2355215</wp:posOffset>
            </wp:positionV>
            <wp:extent cx="5824855" cy="1917065"/>
            <wp:effectExtent l="19050" t="0" r="4445" b="0"/>
            <wp:wrapNone/>
            <wp:docPr id="271" name="Imag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88"/>
                    <a:srcRect/>
                    <a:stretch>
                      <a:fillRect/>
                    </a:stretch>
                  </pic:blipFill>
                  <pic:spPr bwMode="auto">
                    <a:xfrm>
                      <a:off x="0" y="0"/>
                      <a:ext cx="5824855" cy="1917065"/>
                    </a:xfrm>
                    <a:prstGeom prst="rect">
                      <a:avLst/>
                    </a:prstGeom>
                    <a:noFill/>
                  </pic:spPr>
                </pic:pic>
              </a:graphicData>
            </a:graphic>
          </wp:anchor>
        </w:drawing>
      </w:r>
    </w:p>
    <w:p w:rsidR="005D2A42" w:rsidRDefault="00B5397D">
      <w:pPr>
        <w:spacing w:line="284" w:lineRule="auto"/>
        <w:ind w:left="1" w:right="1400"/>
        <w:jc w:val="both"/>
        <w:rPr>
          <w:rFonts w:ascii="Arial" w:eastAsia="Arial" w:hAnsi="Arial"/>
          <w:sz w:val="19"/>
        </w:rPr>
      </w:pPr>
      <w:r>
        <w:rPr>
          <w:rFonts w:ascii="Arial" w:eastAsia="Arial" w:hAnsi="Arial"/>
          <w:sz w:val="19"/>
        </w:rPr>
        <w:t>Ces résultats sont à mettre en perspective avec les taux d’abandon des élèves tout au long du primaire et les résultats à l’examen de fin de cycle. Par exemple, il est possible que les pourcentages d’élèves ayant redoublé en fin de cycle soient sous-estimés car ils ne prennent pas en compte les élèves ayant abandonné, or l’abandon est en général fortement corrélé à ce phénomène. De plus, les élèves sont susceptibles de redoubler davantage à la dernière étape du primaire lorsqu’ils échouent à l’examen.</w:t>
      </w:r>
    </w:p>
    <w:p w:rsidR="005D2A42" w:rsidRDefault="005D2A42">
      <w:pPr>
        <w:spacing w:line="210" w:lineRule="exact"/>
        <w:rPr>
          <w:rFonts w:ascii="Times New Roman" w:eastAsia="Times New Roman" w:hAnsi="Times New Roman"/>
        </w:rPr>
      </w:pPr>
    </w:p>
    <w:p w:rsidR="005D2A42" w:rsidRDefault="00B5397D">
      <w:pPr>
        <w:numPr>
          <w:ilvl w:val="0"/>
          <w:numId w:val="32"/>
        </w:numPr>
        <w:tabs>
          <w:tab w:val="left" w:pos="361"/>
        </w:tabs>
        <w:spacing w:line="237" w:lineRule="auto"/>
        <w:ind w:left="361" w:right="1420" w:hanging="361"/>
        <w:jc w:val="both"/>
        <w:rPr>
          <w:rFonts w:ascii="Symbol" w:eastAsia="Symbol" w:hAnsi="Symbol"/>
        </w:rPr>
      </w:pPr>
      <w:r>
        <w:rPr>
          <w:rFonts w:ascii="Arial" w:eastAsia="Arial" w:hAnsi="Arial"/>
          <w:sz w:val="22"/>
        </w:rPr>
        <w:t>Le Sénégal est le pays, avec le Niger, ayant le moins recours au redoublement parmi les pays PASEC</w:t>
      </w:r>
      <w:r>
        <w:rPr>
          <w:rFonts w:ascii="Arial" w:eastAsia="Arial" w:hAnsi="Arial"/>
          <w:i/>
          <w:sz w:val="22"/>
        </w:rPr>
        <w:t>2014</w:t>
      </w:r>
      <w:r>
        <w:rPr>
          <w:rFonts w:ascii="Arial" w:eastAsia="Arial" w:hAnsi="Arial"/>
          <w:sz w:val="22"/>
        </w:rPr>
        <w:t>. Dans ces deux pays, plus de 60 % des élèves de dernière année du primaire n’ont jamais redoublé.</w:t>
      </w:r>
    </w:p>
    <w:p w:rsidR="005D2A42" w:rsidRDefault="005D2A42">
      <w:pPr>
        <w:spacing w:line="248" w:lineRule="exact"/>
        <w:rPr>
          <w:rFonts w:ascii="Symbol" w:eastAsia="Symbol" w:hAnsi="Symbol"/>
        </w:rPr>
      </w:pPr>
    </w:p>
    <w:p w:rsidR="005D2A42" w:rsidRDefault="00B5397D">
      <w:pPr>
        <w:numPr>
          <w:ilvl w:val="0"/>
          <w:numId w:val="32"/>
        </w:numPr>
        <w:tabs>
          <w:tab w:val="left" w:pos="361"/>
        </w:tabs>
        <w:spacing w:line="236" w:lineRule="auto"/>
        <w:ind w:left="361" w:right="1420" w:hanging="361"/>
        <w:jc w:val="both"/>
        <w:rPr>
          <w:rFonts w:ascii="Symbol" w:eastAsia="Symbol" w:hAnsi="Symbol"/>
        </w:rPr>
      </w:pPr>
      <w:r>
        <w:rPr>
          <w:rFonts w:ascii="Arial" w:eastAsia="Arial" w:hAnsi="Arial"/>
          <w:sz w:val="22"/>
        </w:rPr>
        <w:t>En début de scolarité, dans toutes les zones, la proportion d’élèves ayant redoublé, au moins une fois, est similaire à la moyenne nationale de 9,8 %.</w:t>
      </w:r>
    </w:p>
    <w:p w:rsidR="005D2A42" w:rsidRDefault="005D2A42">
      <w:pPr>
        <w:tabs>
          <w:tab w:val="left" w:pos="361"/>
        </w:tabs>
        <w:spacing w:line="236" w:lineRule="auto"/>
        <w:ind w:left="361" w:right="1420" w:hanging="361"/>
        <w:jc w:val="both"/>
        <w:rPr>
          <w:rFonts w:ascii="Symbol" w:eastAsia="Symbol" w:hAnsi="Symbol"/>
        </w:rPr>
        <w:sectPr w:rsidR="005D2A42">
          <w:pgSz w:w="11900" w:h="16838"/>
          <w:pgMar w:top="786" w:right="0" w:bottom="264" w:left="1419" w:header="0" w:footer="0" w:gutter="0"/>
          <w:cols w:space="0" w:equalWidth="0">
            <w:col w:w="10481"/>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77"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79</w:t>
      </w:r>
    </w:p>
    <w:p w:rsidR="005D2A42" w:rsidRDefault="006A2137">
      <w:pPr>
        <w:spacing w:line="20" w:lineRule="exact"/>
        <w:rPr>
          <w:rFonts w:ascii="Times New Roman" w:eastAsia="Times New Roman" w:hAnsi="Times New Roman"/>
        </w:rPr>
      </w:pPr>
      <w:r>
        <w:rPr>
          <w:rFonts w:ascii="Arial" w:eastAsia="Arial" w:hAnsi="Arial"/>
          <w:b/>
          <w:sz w:val="19"/>
        </w:rPr>
        <w:pict>
          <v:line id="_x0000_s1296" style="position:absolute;z-index:-251661312"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980" w:bottom="264" w:left="8420" w:header="0" w:footer="0" w:gutter="0"/>
          <w:cols w:space="0" w:equalWidth="0">
            <w:col w:w="2500"/>
          </w:cols>
          <w:docGrid w:linePitch="360"/>
        </w:sectPr>
      </w:pPr>
    </w:p>
    <w:p w:rsidR="005D2A42" w:rsidRDefault="00B5397D">
      <w:pPr>
        <w:spacing w:line="239" w:lineRule="auto"/>
        <w:ind w:left="1"/>
        <w:rPr>
          <w:rFonts w:ascii="Arial" w:eastAsia="Arial" w:hAnsi="Arial"/>
          <w:color w:val="906FA9"/>
        </w:rPr>
      </w:pPr>
      <w:bookmarkStart w:id="79" w:name="page80"/>
      <w:bookmarkEnd w:id="79"/>
      <w:r>
        <w:rPr>
          <w:rFonts w:ascii="Arial" w:eastAsia="Arial" w:hAnsi="Arial"/>
          <w:color w:val="906FA9"/>
        </w:rPr>
        <w:lastRenderedPageBreak/>
        <w:t>CHAPITRE 4</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74" w:lineRule="exact"/>
        <w:rPr>
          <w:rFonts w:ascii="Times New Roman" w:eastAsia="Times New Roman" w:hAnsi="Times New Roman"/>
        </w:rPr>
      </w:pPr>
    </w:p>
    <w:p w:rsidR="005D2A42" w:rsidRDefault="00B5397D">
      <w:pPr>
        <w:numPr>
          <w:ilvl w:val="0"/>
          <w:numId w:val="33"/>
        </w:numPr>
        <w:tabs>
          <w:tab w:val="left" w:pos="361"/>
        </w:tabs>
        <w:spacing w:line="236" w:lineRule="auto"/>
        <w:ind w:left="361" w:right="20" w:hanging="361"/>
        <w:jc w:val="both"/>
        <w:rPr>
          <w:rFonts w:ascii="Symbol" w:eastAsia="Symbol" w:hAnsi="Symbol"/>
        </w:rPr>
      </w:pPr>
      <w:r>
        <w:rPr>
          <w:rFonts w:ascii="Arial" w:eastAsia="Arial" w:hAnsi="Arial"/>
          <w:sz w:val="22"/>
        </w:rPr>
        <w:t>En fin de scolarité, en moyenne, 36,8 % des élèves déclarent avoir déjà redoublé au cours de leur scolarité primaire.</w:t>
      </w:r>
    </w:p>
    <w:p w:rsidR="005D2A42" w:rsidRDefault="005D2A42">
      <w:pPr>
        <w:spacing w:line="248" w:lineRule="exact"/>
        <w:rPr>
          <w:rFonts w:ascii="Symbol" w:eastAsia="Symbol" w:hAnsi="Symbol"/>
        </w:rPr>
      </w:pPr>
    </w:p>
    <w:p w:rsidR="005D2A42" w:rsidRDefault="00B5397D">
      <w:pPr>
        <w:numPr>
          <w:ilvl w:val="0"/>
          <w:numId w:val="33"/>
        </w:numPr>
        <w:tabs>
          <w:tab w:val="left" w:pos="361"/>
        </w:tabs>
        <w:spacing w:line="236" w:lineRule="auto"/>
        <w:ind w:left="361" w:hanging="361"/>
        <w:jc w:val="both"/>
        <w:rPr>
          <w:rFonts w:ascii="Symbol" w:eastAsia="Symbol" w:hAnsi="Symbol"/>
        </w:rPr>
      </w:pPr>
      <w:r>
        <w:rPr>
          <w:rFonts w:ascii="Arial" w:eastAsia="Arial" w:hAnsi="Arial"/>
          <w:sz w:val="22"/>
        </w:rPr>
        <w:t>La proportion d’élèves ayant redoublé dans la zone Ouest est significativement plus faible qu’au niveau national, cette zone est également la plus performante du pays.</w:t>
      </w:r>
    </w:p>
    <w:p w:rsidR="005D2A42" w:rsidRDefault="005D2A42">
      <w:pPr>
        <w:spacing w:line="248" w:lineRule="exact"/>
        <w:rPr>
          <w:rFonts w:ascii="Symbol" w:eastAsia="Symbol" w:hAnsi="Symbol"/>
        </w:rPr>
      </w:pPr>
    </w:p>
    <w:p w:rsidR="005D2A42" w:rsidRDefault="00B5397D">
      <w:pPr>
        <w:numPr>
          <w:ilvl w:val="0"/>
          <w:numId w:val="33"/>
        </w:numPr>
        <w:tabs>
          <w:tab w:val="left" w:pos="361"/>
        </w:tabs>
        <w:spacing w:line="237" w:lineRule="auto"/>
        <w:ind w:left="361" w:hanging="361"/>
        <w:jc w:val="both"/>
        <w:rPr>
          <w:rFonts w:ascii="Symbol" w:eastAsia="Symbol" w:hAnsi="Symbol"/>
        </w:rPr>
      </w:pPr>
      <w:r>
        <w:rPr>
          <w:rFonts w:ascii="Arial" w:eastAsia="Arial" w:hAnsi="Arial"/>
          <w:sz w:val="22"/>
        </w:rPr>
        <w:t>La proportion d’élèves ayant redoublé dans la zone Sud-Est est par contre la seule significativement supérieure à la moyenne nationale. Dans cette zone, les résultats des élèves aux tests PASEC</w:t>
      </w:r>
      <w:r>
        <w:rPr>
          <w:rFonts w:ascii="Arial" w:eastAsia="Arial" w:hAnsi="Arial"/>
          <w:i/>
          <w:sz w:val="22"/>
        </w:rPr>
        <w:t>2014</w:t>
      </w:r>
      <w:r>
        <w:rPr>
          <w:rFonts w:ascii="Arial" w:eastAsia="Arial" w:hAnsi="Arial"/>
          <w:sz w:val="22"/>
        </w:rPr>
        <w:t xml:space="preserve"> sont en moyenne plus faibles que dans les autres.</w:t>
      </w:r>
    </w:p>
    <w:p w:rsidR="005D2A42" w:rsidRDefault="005D2A42">
      <w:pPr>
        <w:spacing w:line="248" w:lineRule="exact"/>
        <w:rPr>
          <w:rFonts w:ascii="Symbol" w:eastAsia="Symbol" w:hAnsi="Symbol"/>
        </w:rPr>
      </w:pPr>
    </w:p>
    <w:p w:rsidR="005D2A42" w:rsidRDefault="00B5397D">
      <w:pPr>
        <w:numPr>
          <w:ilvl w:val="0"/>
          <w:numId w:val="33"/>
        </w:numPr>
        <w:tabs>
          <w:tab w:val="left" w:pos="361"/>
        </w:tabs>
        <w:spacing w:line="236" w:lineRule="auto"/>
        <w:ind w:left="361" w:right="20" w:hanging="361"/>
        <w:jc w:val="both"/>
        <w:rPr>
          <w:rFonts w:ascii="Symbol" w:eastAsia="Symbol" w:hAnsi="Symbol"/>
        </w:rPr>
      </w:pPr>
      <w:r>
        <w:rPr>
          <w:rFonts w:ascii="Arial" w:eastAsia="Arial" w:hAnsi="Arial"/>
          <w:sz w:val="22"/>
        </w:rPr>
        <w:t>Les zones Nord, Centre et Sud-Ouest enregistrent des proportions d’élèves ayant redoublé au moins une fois similaire à la moyenne nationale.</w:t>
      </w:r>
    </w:p>
    <w:p w:rsidR="005D2A42" w:rsidRDefault="005D2A42">
      <w:pPr>
        <w:spacing w:line="249" w:lineRule="exact"/>
        <w:rPr>
          <w:rFonts w:ascii="Symbol" w:eastAsia="Symbol" w:hAnsi="Symbol"/>
        </w:rPr>
      </w:pPr>
    </w:p>
    <w:p w:rsidR="005D2A42" w:rsidRDefault="00B5397D">
      <w:pPr>
        <w:numPr>
          <w:ilvl w:val="0"/>
          <w:numId w:val="33"/>
        </w:numPr>
        <w:tabs>
          <w:tab w:val="left" w:pos="361"/>
        </w:tabs>
        <w:spacing w:line="242" w:lineRule="auto"/>
        <w:ind w:left="361" w:hanging="361"/>
        <w:jc w:val="both"/>
        <w:rPr>
          <w:rFonts w:ascii="Symbol" w:eastAsia="Symbol" w:hAnsi="Symbol"/>
          <w:sz w:val="19"/>
        </w:rPr>
      </w:pPr>
      <w:r>
        <w:rPr>
          <w:rFonts w:ascii="Arial" w:eastAsia="Arial" w:hAnsi="Arial"/>
          <w:sz w:val="21"/>
        </w:rPr>
        <w:t>Les déclarations des élèves semblent en décalage avec les taux officiels de redoublement au primaire déclarés par les écoles. Le taux officiel se rapproche de 5 % à la fin de la première étape alors qu’il est proche de 10 % en 2</w:t>
      </w:r>
      <w:r>
        <w:rPr>
          <w:rFonts w:ascii="Arial" w:eastAsia="Arial" w:hAnsi="Arial"/>
          <w:sz w:val="24"/>
          <w:vertAlign w:val="superscript"/>
        </w:rPr>
        <w:t>e</w:t>
      </w:r>
      <w:r>
        <w:rPr>
          <w:rFonts w:ascii="Arial" w:eastAsia="Arial" w:hAnsi="Arial"/>
          <w:sz w:val="21"/>
        </w:rPr>
        <w:t xml:space="preserve"> année. En fin de primaire, près de 4 élèves sur 10 déclarent avoir redoublé, ce pourcentage est loin des chiffres officiels de 5 %. On peut s’interroger sur l’application effective du taux officiel de redoublement dans les écoles.</w:t>
      </w:r>
    </w:p>
    <w:p w:rsidR="005D2A42" w:rsidRDefault="005D2A42">
      <w:pPr>
        <w:spacing w:line="128" w:lineRule="exact"/>
        <w:rPr>
          <w:rFonts w:ascii="Times New Roman" w:eastAsia="Times New Roman" w:hAnsi="Times New Roman"/>
        </w:rPr>
      </w:pPr>
    </w:p>
    <w:p w:rsidR="005D2A42" w:rsidRDefault="00B5397D">
      <w:pPr>
        <w:spacing w:line="243" w:lineRule="auto"/>
        <w:ind w:left="1"/>
        <w:jc w:val="both"/>
        <w:rPr>
          <w:rFonts w:ascii="Arial" w:eastAsia="Arial" w:hAnsi="Arial"/>
          <w:sz w:val="21"/>
        </w:rPr>
      </w:pPr>
      <w:r>
        <w:rPr>
          <w:rFonts w:ascii="Arial" w:eastAsia="Arial" w:hAnsi="Arial"/>
          <w:sz w:val="21"/>
        </w:rPr>
        <w:t>Les données PASEC ne permettent pas de comparer les performances des élèves en début de scolarité</w:t>
      </w:r>
      <w:r>
        <w:rPr>
          <w:rFonts w:ascii="Arial" w:eastAsia="Arial" w:hAnsi="Arial"/>
          <w:sz w:val="24"/>
          <w:vertAlign w:val="superscript"/>
        </w:rPr>
        <w:t>24</w:t>
      </w:r>
      <w:r>
        <w:rPr>
          <w:rFonts w:ascii="Arial" w:eastAsia="Arial" w:hAnsi="Arial"/>
          <w:sz w:val="21"/>
        </w:rPr>
        <w:t xml:space="preserve"> selon qu’ils ont redoublé ou non mais permettent toutefois de comparer ces différences en fin de scolarité au niveau national et dans chaque zone. L’étude des différences prend en compte l’incertitude de la mesure pour chaque résultat, en conséquence les différences statistiquement significatives sont marquées par un code couleur foncée.</w:t>
      </w:r>
    </w:p>
    <w:p w:rsidR="005D2A42" w:rsidRDefault="005D2A42">
      <w:pPr>
        <w:spacing w:line="164" w:lineRule="exact"/>
        <w:rPr>
          <w:rFonts w:ascii="Times New Roman" w:eastAsia="Times New Roman" w:hAnsi="Times New Roman"/>
        </w:rPr>
      </w:pPr>
    </w:p>
    <w:p w:rsidR="005D2A42" w:rsidRDefault="00B5397D">
      <w:pPr>
        <w:spacing w:line="237" w:lineRule="auto"/>
        <w:ind w:left="1" w:right="960"/>
        <w:rPr>
          <w:rFonts w:ascii="Arial" w:eastAsia="Arial" w:hAnsi="Arial"/>
          <w:i/>
          <w:sz w:val="22"/>
          <w:u w:val="single"/>
        </w:rPr>
      </w:pPr>
      <w:r>
        <w:rPr>
          <w:rFonts w:ascii="Arial" w:eastAsia="Arial" w:hAnsi="Arial"/>
          <w:i/>
          <w:sz w:val="22"/>
          <w:u w:val="single"/>
        </w:rPr>
        <w:t>Graphique 4.19 : Performances moyennes des élèves en lecture et en mathématiques selon le redoublement – Fin de de scolarité</w:t>
      </w:r>
    </w:p>
    <w:p w:rsidR="005D2A42" w:rsidRDefault="005D2A42">
      <w:pPr>
        <w:spacing w:line="258" w:lineRule="exact"/>
        <w:rPr>
          <w:rFonts w:ascii="Times New Roman" w:eastAsia="Times New Roman" w:hAnsi="Times New Roman"/>
        </w:rPr>
      </w:pPr>
    </w:p>
    <w:p w:rsidR="005D2A42" w:rsidRDefault="00B5397D">
      <w:pPr>
        <w:spacing w:line="0" w:lineRule="atLeast"/>
        <w:ind w:left="181"/>
        <w:rPr>
          <w:rFonts w:ascii="Gill Sans MT" w:eastAsia="Gill Sans MT" w:hAnsi="Gill Sans MT"/>
          <w:sz w:val="22"/>
        </w:rPr>
      </w:pPr>
      <w:r>
        <w:rPr>
          <w:rFonts w:ascii="Gill Sans MT" w:eastAsia="Gill Sans MT" w:hAnsi="Gill Sans MT"/>
          <w:sz w:val="22"/>
        </w:rPr>
        <w:t>650</w:t>
      </w:r>
    </w:p>
    <w:p w:rsidR="005D2A42" w:rsidRDefault="00301681">
      <w:pPr>
        <w:spacing w:line="339" w:lineRule="exact"/>
        <w:rPr>
          <w:rFonts w:ascii="Times New Roman" w:eastAsia="Times New Roman" w:hAnsi="Times New Roman"/>
        </w:rPr>
      </w:pPr>
      <w:r>
        <w:rPr>
          <w:rFonts w:ascii="Gill Sans MT" w:eastAsia="Gill Sans MT" w:hAnsi="Gill Sans MT"/>
          <w:noProof/>
          <w:sz w:val="22"/>
        </w:rPr>
        <w:drawing>
          <wp:anchor distT="0" distB="0" distL="114300" distR="114300" simplePos="0" relativeHeight="251656192" behindDoc="1" locked="0" layoutInCell="0" allowOverlap="1">
            <wp:simplePos x="0" y="0"/>
            <wp:positionH relativeFrom="column">
              <wp:posOffset>444500</wp:posOffset>
            </wp:positionH>
            <wp:positionV relativeFrom="paragraph">
              <wp:posOffset>-93345</wp:posOffset>
            </wp:positionV>
            <wp:extent cx="5152390" cy="2804160"/>
            <wp:effectExtent l="19050" t="0" r="0" b="0"/>
            <wp:wrapNone/>
            <wp:docPr id="273" name="Imag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a:picLocks noChangeAspect="1" noChangeArrowheads="1"/>
                    </pic:cNvPicPr>
                  </pic:nvPicPr>
                  <pic:blipFill>
                    <a:blip r:embed="rId89"/>
                    <a:srcRect/>
                    <a:stretch>
                      <a:fillRect/>
                    </a:stretch>
                  </pic:blipFill>
                  <pic:spPr bwMode="auto">
                    <a:xfrm>
                      <a:off x="0" y="0"/>
                      <a:ext cx="5152390" cy="2804160"/>
                    </a:xfrm>
                    <a:prstGeom prst="rect">
                      <a:avLst/>
                    </a:prstGeom>
                    <a:noFill/>
                  </pic:spPr>
                </pic:pic>
              </a:graphicData>
            </a:graphic>
          </wp:anchor>
        </w:drawing>
      </w:r>
    </w:p>
    <w:tbl>
      <w:tblPr>
        <w:tblW w:w="0" w:type="auto"/>
        <w:tblInd w:w="1" w:type="dxa"/>
        <w:tblLayout w:type="fixed"/>
        <w:tblCellMar>
          <w:left w:w="0" w:type="dxa"/>
          <w:right w:w="0" w:type="dxa"/>
        </w:tblCellMar>
        <w:tblLook w:val="0000" w:firstRow="0" w:lastRow="0" w:firstColumn="0" w:lastColumn="0" w:noHBand="0" w:noVBand="0"/>
      </w:tblPr>
      <w:tblGrid>
        <w:gridCol w:w="1040"/>
        <w:gridCol w:w="60"/>
        <w:gridCol w:w="30"/>
        <w:gridCol w:w="280"/>
        <w:gridCol w:w="580"/>
        <w:gridCol w:w="440"/>
        <w:gridCol w:w="20"/>
        <w:gridCol w:w="80"/>
        <w:gridCol w:w="200"/>
        <w:gridCol w:w="80"/>
        <w:gridCol w:w="800"/>
        <w:gridCol w:w="520"/>
        <w:gridCol w:w="140"/>
        <w:gridCol w:w="100"/>
        <w:gridCol w:w="60"/>
        <w:gridCol w:w="640"/>
        <w:gridCol w:w="160"/>
        <w:gridCol w:w="720"/>
        <w:gridCol w:w="80"/>
        <w:gridCol w:w="220"/>
        <w:gridCol w:w="600"/>
        <w:gridCol w:w="720"/>
        <w:gridCol w:w="80"/>
        <w:gridCol w:w="660"/>
        <w:gridCol w:w="140"/>
        <w:gridCol w:w="620"/>
      </w:tblGrid>
      <w:tr w:rsidR="005D2A42">
        <w:trPr>
          <w:trHeight w:val="168"/>
        </w:trPr>
        <w:tc>
          <w:tcPr>
            <w:tcW w:w="1040" w:type="dxa"/>
            <w:vMerge w:val="restart"/>
            <w:shd w:val="clear" w:color="auto" w:fill="auto"/>
            <w:vAlign w:val="bottom"/>
          </w:tcPr>
          <w:p w:rsidR="005D2A42" w:rsidRDefault="00B5397D">
            <w:pPr>
              <w:spacing w:line="0" w:lineRule="atLeast"/>
              <w:ind w:right="431"/>
              <w:jc w:val="right"/>
              <w:rPr>
                <w:rFonts w:ascii="Gill Sans MT" w:eastAsia="Gill Sans MT" w:hAnsi="Gill Sans MT"/>
                <w:sz w:val="22"/>
              </w:rPr>
            </w:pPr>
            <w:r>
              <w:rPr>
                <w:rFonts w:ascii="Gill Sans MT" w:eastAsia="Gill Sans MT" w:hAnsi="Gill Sans MT"/>
                <w:sz w:val="22"/>
              </w:rPr>
              <w:t>600</w:t>
            </w:r>
          </w:p>
        </w:tc>
        <w:tc>
          <w:tcPr>
            <w:tcW w:w="60" w:type="dxa"/>
            <w:shd w:val="clear" w:color="auto" w:fill="auto"/>
            <w:vAlign w:val="bottom"/>
          </w:tcPr>
          <w:p w:rsidR="005D2A42" w:rsidRDefault="005D2A42">
            <w:pPr>
              <w:spacing w:line="0" w:lineRule="atLeast"/>
              <w:rPr>
                <w:rFonts w:ascii="Times New Roman" w:eastAsia="Times New Roman" w:hAnsi="Times New Roman"/>
                <w:sz w:val="14"/>
              </w:rPr>
            </w:pPr>
          </w:p>
        </w:tc>
        <w:tc>
          <w:tcPr>
            <w:tcW w:w="20" w:type="dxa"/>
            <w:shd w:val="clear" w:color="auto" w:fill="auto"/>
            <w:vAlign w:val="bottom"/>
          </w:tcPr>
          <w:p w:rsidR="005D2A42" w:rsidRDefault="005D2A42">
            <w:pPr>
              <w:spacing w:line="0" w:lineRule="atLeast"/>
              <w:rPr>
                <w:rFonts w:ascii="Times New Roman" w:eastAsia="Times New Roman" w:hAnsi="Times New Roman"/>
                <w:sz w:val="14"/>
              </w:rPr>
            </w:pPr>
          </w:p>
        </w:tc>
        <w:tc>
          <w:tcPr>
            <w:tcW w:w="280" w:type="dxa"/>
            <w:shd w:val="clear" w:color="auto" w:fill="auto"/>
            <w:vAlign w:val="bottom"/>
          </w:tcPr>
          <w:p w:rsidR="005D2A42" w:rsidRDefault="005D2A42">
            <w:pPr>
              <w:spacing w:line="0" w:lineRule="atLeast"/>
              <w:rPr>
                <w:rFonts w:ascii="Times New Roman" w:eastAsia="Times New Roman" w:hAnsi="Times New Roman"/>
                <w:sz w:val="14"/>
              </w:rPr>
            </w:pPr>
          </w:p>
        </w:tc>
        <w:tc>
          <w:tcPr>
            <w:tcW w:w="580" w:type="dxa"/>
            <w:shd w:val="clear" w:color="auto" w:fill="auto"/>
            <w:vAlign w:val="bottom"/>
          </w:tcPr>
          <w:p w:rsidR="005D2A42" w:rsidRDefault="005D2A42">
            <w:pPr>
              <w:spacing w:line="0" w:lineRule="atLeast"/>
              <w:rPr>
                <w:rFonts w:ascii="Times New Roman" w:eastAsia="Times New Roman" w:hAnsi="Times New Roman"/>
                <w:sz w:val="14"/>
              </w:rPr>
            </w:pPr>
          </w:p>
        </w:tc>
        <w:tc>
          <w:tcPr>
            <w:tcW w:w="440" w:type="dxa"/>
            <w:shd w:val="clear" w:color="auto" w:fill="auto"/>
            <w:vAlign w:val="bottom"/>
          </w:tcPr>
          <w:p w:rsidR="005D2A42" w:rsidRDefault="005D2A42">
            <w:pPr>
              <w:spacing w:line="0" w:lineRule="atLeast"/>
              <w:rPr>
                <w:rFonts w:ascii="Times New Roman" w:eastAsia="Times New Roman" w:hAnsi="Times New Roman"/>
                <w:sz w:val="14"/>
              </w:rPr>
            </w:pPr>
          </w:p>
        </w:tc>
        <w:tc>
          <w:tcPr>
            <w:tcW w:w="20" w:type="dxa"/>
            <w:shd w:val="clear" w:color="auto" w:fill="auto"/>
            <w:vAlign w:val="bottom"/>
          </w:tcPr>
          <w:p w:rsidR="005D2A42" w:rsidRDefault="005D2A42">
            <w:pPr>
              <w:spacing w:line="0" w:lineRule="atLeast"/>
              <w:rPr>
                <w:rFonts w:ascii="Times New Roman" w:eastAsia="Times New Roman" w:hAnsi="Times New Roman"/>
                <w:sz w:val="14"/>
              </w:rPr>
            </w:pPr>
          </w:p>
        </w:tc>
        <w:tc>
          <w:tcPr>
            <w:tcW w:w="80" w:type="dxa"/>
            <w:shd w:val="clear" w:color="auto" w:fill="auto"/>
            <w:vAlign w:val="bottom"/>
          </w:tcPr>
          <w:p w:rsidR="005D2A42" w:rsidRDefault="005D2A42">
            <w:pPr>
              <w:spacing w:line="0" w:lineRule="atLeast"/>
              <w:rPr>
                <w:rFonts w:ascii="Times New Roman" w:eastAsia="Times New Roman" w:hAnsi="Times New Roman"/>
                <w:sz w:val="14"/>
              </w:rPr>
            </w:pPr>
          </w:p>
        </w:tc>
        <w:tc>
          <w:tcPr>
            <w:tcW w:w="200" w:type="dxa"/>
            <w:shd w:val="clear" w:color="auto" w:fill="auto"/>
            <w:vAlign w:val="bottom"/>
          </w:tcPr>
          <w:p w:rsidR="005D2A42" w:rsidRDefault="005D2A42">
            <w:pPr>
              <w:spacing w:line="0" w:lineRule="atLeast"/>
              <w:rPr>
                <w:rFonts w:ascii="Times New Roman" w:eastAsia="Times New Roman" w:hAnsi="Times New Roman"/>
                <w:sz w:val="14"/>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4"/>
              </w:rPr>
            </w:pPr>
          </w:p>
        </w:tc>
        <w:tc>
          <w:tcPr>
            <w:tcW w:w="800" w:type="dxa"/>
            <w:shd w:val="clear" w:color="auto" w:fill="auto"/>
            <w:vAlign w:val="bottom"/>
          </w:tcPr>
          <w:p w:rsidR="005D2A42" w:rsidRDefault="005D2A42">
            <w:pPr>
              <w:spacing w:line="0" w:lineRule="atLeast"/>
              <w:rPr>
                <w:rFonts w:ascii="Times New Roman" w:eastAsia="Times New Roman" w:hAnsi="Times New Roman"/>
                <w:sz w:val="14"/>
              </w:rPr>
            </w:pPr>
          </w:p>
        </w:tc>
        <w:tc>
          <w:tcPr>
            <w:tcW w:w="520" w:type="dxa"/>
            <w:shd w:val="clear" w:color="auto" w:fill="auto"/>
            <w:vAlign w:val="bottom"/>
          </w:tcPr>
          <w:p w:rsidR="005D2A42" w:rsidRDefault="005D2A42">
            <w:pPr>
              <w:spacing w:line="0" w:lineRule="atLeast"/>
              <w:rPr>
                <w:rFonts w:ascii="Times New Roman" w:eastAsia="Times New Roman" w:hAnsi="Times New Roman"/>
                <w:sz w:val="14"/>
              </w:rPr>
            </w:pPr>
          </w:p>
        </w:tc>
        <w:tc>
          <w:tcPr>
            <w:tcW w:w="140" w:type="dxa"/>
            <w:shd w:val="clear" w:color="auto" w:fill="auto"/>
            <w:vAlign w:val="bottom"/>
          </w:tcPr>
          <w:p w:rsidR="005D2A42" w:rsidRDefault="005D2A42">
            <w:pPr>
              <w:spacing w:line="0" w:lineRule="atLeast"/>
              <w:rPr>
                <w:rFonts w:ascii="Times New Roman" w:eastAsia="Times New Roman" w:hAnsi="Times New Roman"/>
                <w:sz w:val="14"/>
              </w:rPr>
            </w:pPr>
          </w:p>
        </w:tc>
        <w:tc>
          <w:tcPr>
            <w:tcW w:w="100" w:type="dxa"/>
            <w:shd w:val="clear" w:color="auto" w:fill="auto"/>
            <w:vAlign w:val="bottom"/>
          </w:tcPr>
          <w:p w:rsidR="005D2A42" w:rsidRDefault="005D2A42">
            <w:pPr>
              <w:spacing w:line="0" w:lineRule="atLeast"/>
              <w:rPr>
                <w:rFonts w:ascii="Times New Roman" w:eastAsia="Times New Roman" w:hAnsi="Times New Roman"/>
                <w:sz w:val="14"/>
              </w:rPr>
            </w:pPr>
          </w:p>
        </w:tc>
        <w:tc>
          <w:tcPr>
            <w:tcW w:w="60" w:type="dxa"/>
            <w:shd w:val="clear" w:color="auto" w:fill="auto"/>
            <w:vAlign w:val="bottom"/>
          </w:tcPr>
          <w:p w:rsidR="005D2A42" w:rsidRDefault="005D2A42">
            <w:pPr>
              <w:spacing w:line="0" w:lineRule="atLeast"/>
              <w:rPr>
                <w:rFonts w:ascii="Times New Roman" w:eastAsia="Times New Roman" w:hAnsi="Times New Roman"/>
                <w:sz w:val="14"/>
              </w:rPr>
            </w:pPr>
          </w:p>
        </w:tc>
        <w:tc>
          <w:tcPr>
            <w:tcW w:w="640" w:type="dxa"/>
            <w:shd w:val="clear" w:color="auto" w:fill="auto"/>
            <w:vAlign w:val="bottom"/>
          </w:tcPr>
          <w:p w:rsidR="005D2A42" w:rsidRDefault="005D2A42">
            <w:pPr>
              <w:spacing w:line="0" w:lineRule="atLeast"/>
              <w:rPr>
                <w:rFonts w:ascii="Times New Roman" w:eastAsia="Times New Roman" w:hAnsi="Times New Roman"/>
                <w:sz w:val="14"/>
              </w:rPr>
            </w:pPr>
          </w:p>
        </w:tc>
        <w:tc>
          <w:tcPr>
            <w:tcW w:w="160" w:type="dxa"/>
            <w:shd w:val="clear" w:color="auto" w:fill="auto"/>
            <w:vAlign w:val="bottom"/>
          </w:tcPr>
          <w:p w:rsidR="005D2A42" w:rsidRDefault="005D2A42">
            <w:pPr>
              <w:spacing w:line="0" w:lineRule="atLeast"/>
              <w:rPr>
                <w:rFonts w:ascii="Times New Roman" w:eastAsia="Times New Roman" w:hAnsi="Times New Roman"/>
                <w:sz w:val="14"/>
              </w:rPr>
            </w:pPr>
          </w:p>
        </w:tc>
        <w:tc>
          <w:tcPr>
            <w:tcW w:w="720" w:type="dxa"/>
            <w:shd w:val="clear" w:color="auto" w:fill="auto"/>
            <w:vAlign w:val="bottom"/>
          </w:tcPr>
          <w:p w:rsidR="005D2A42" w:rsidRDefault="005D2A42">
            <w:pPr>
              <w:spacing w:line="0" w:lineRule="atLeast"/>
              <w:rPr>
                <w:rFonts w:ascii="Times New Roman" w:eastAsia="Times New Roman" w:hAnsi="Times New Roman"/>
                <w:sz w:val="14"/>
              </w:rPr>
            </w:pPr>
          </w:p>
        </w:tc>
        <w:tc>
          <w:tcPr>
            <w:tcW w:w="80" w:type="dxa"/>
            <w:shd w:val="clear" w:color="auto" w:fill="auto"/>
            <w:vAlign w:val="bottom"/>
          </w:tcPr>
          <w:p w:rsidR="005D2A42" w:rsidRDefault="005D2A42">
            <w:pPr>
              <w:spacing w:line="0" w:lineRule="atLeast"/>
              <w:rPr>
                <w:rFonts w:ascii="Times New Roman" w:eastAsia="Times New Roman" w:hAnsi="Times New Roman"/>
                <w:sz w:val="14"/>
              </w:rPr>
            </w:pPr>
          </w:p>
        </w:tc>
        <w:tc>
          <w:tcPr>
            <w:tcW w:w="220" w:type="dxa"/>
            <w:shd w:val="clear" w:color="auto" w:fill="auto"/>
            <w:vAlign w:val="bottom"/>
          </w:tcPr>
          <w:p w:rsidR="005D2A42" w:rsidRDefault="005D2A42">
            <w:pPr>
              <w:spacing w:line="0" w:lineRule="atLeast"/>
              <w:rPr>
                <w:rFonts w:ascii="Times New Roman" w:eastAsia="Times New Roman" w:hAnsi="Times New Roman"/>
                <w:sz w:val="14"/>
              </w:rPr>
            </w:pPr>
          </w:p>
        </w:tc>
        <w:tc>
          <w:tcPr>
            <w:tcW w:w="600" w:type="dxa"/>
            <w:shd w:val="clear" w:color="auto" w:fill="auto"/>
            <w:vAlign w:val="bottom"/>
          </w:tcPr>
          <w:p w:rsidR="005D2A42" w:rsidRDefault="005D2A42">
            <w:pPr>
              <w:spacing w:line="0" w:lineRule="atLeast"/>
              <w:rPr>
                <w:rFonts w:ascii="Times New Roman" w:eastAsia="Times New Roman" w:hAnsi="Times New Roman"/>
                <w:sz w:val="14"/>
              </w:rPr>
            </w:pPr>
          </w:p>
        </w:tc>
        <w:tc>
          <w:tcPr>
            <w:tcW w:w="720" w:type="dxa"/>
            <w:shd w:val="clear" w:color="auto" w:fill="auto"/>
            <w:vAlign w:val="bottom"/>
          </w:tcPr>
          <w:p w:rsidR="005D2A42" w:rsidRDefault="005D2A42">
            <w:pPr>
              <w:spacing w:line="0" w:lineRule="atLeast"/>
              <w:rPr>
                <w:rFonts w:ascii="Times New Roman" w:eastAsia="Times New Roman" w:hAnsi="Times New Roman"/>
                <w:sz w:val="14"/>
              </w:rPr>
            </w:pPr>
          </w:p>
        </w:tc>
        <w:tc>
          <w:tcPr>
            <w:tcW w:w="80" w:type="dxa"/>
            <w:shd w:val="clear" w:color="auto" w:fill="auto"/>
            <w:vAlign w:val="bottom"/>
          </w:tcPr>
          <w:p w:rsidR="005D2A42" w:rsidRDefault="005D2A42">
            <w:pPr>
              <w:spacing w:line="0" w:lineRule="atLeast"/>
              <w:rPr>
                <w:rFonts w:ascii="Times New Roman" w:eastAsia="Times New Roman" w:hAnsi="Times New Roman"/>
                <w:sz w:val="14"/>
              </w:rPr>
            </w:pPr>
          </w:p>
        </w:tc>
        <w:tc>
          <w:tcPr>
            <w:tcW w:w="660" w:type="dxa"/>
            <w:shd w:val="clear" w:color="auto" w:fill="auto"/>
            <w:vAlign w:val="bottom"/>
          </w:tcPr>
          <w:p w:rsidR="005D2A42" w:rsidRDefault="005D2A42">
            <w:pPr>
              <w:spacing w:line="0" w:lineRule="atLeast"/>
              <w:rPr>
                <w:rFonts w:ascii="Times New Roman" w:eastAsia="Times New Roman" w:hAnsi="Times New Roman"/>
                <w:sz w:val="14"/>
              </w:rPr>
            </w:pPr>
          </w:p>
        </w:tc>
        <w:tc>
          <w:tcPr>
            <w:tcW w:w="140" w:type="dxa"/>
            <w:shd w:val="clear" w:color="auto" w:fill="auto"/>
            <w:vAlign w:val="bottom"/>
          </w:tcPr>
          <w:p w:rsidR="005D2A42" w:rsidRDefault="005D2A42">
            <w:pPr>
              <w:spacing w:line="0" w:lineRule="atLeast"/>
              <w:rPr>
                <w:rFonts w:ascii="Times New Roman" w:eastAsia="Times New Roman" w:hAnsi="Times New Roman"/>
                <w:sz w:val="14"/>
              </w:rPr>
            </w:pPr>
          </w:p>
        </w:tc>
        <w:tc>
          <w:tcPr>
            <w:tcW w:w="620" w:type="dxa"/>
            <w:shd w:val="clear" w:color="auto" w:fill="auto"/>
            <w:vAlign w:val="bottom"/>
          </w:tcPr>
          <w:p w:rsidR="005D2A42" w:rsidRDefault="005D2A42">
            <w:pPr>
              <w:spacing w:line="0" w:lineRule="atLeast"/>
              <w:rPr>
                <w:rFonts w:ascii="Times New Roman" w:eastAsia="Times New Roman" w:hAnsi="Times New Roman"/>
                <w:sz w:val="14"/>
              </w:rPr>
            </w:pPr>
          </w:p>
        </w:tc>
      </w:tr>
      <w:tr w:rsidR="005D2A42">
        <w:trPr>
          <w:trHeight w:val="365"/>
        </w:trPr>
        <w:tc>
          <w:tcPr>
            <w:tcW w:w="104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280" w:type="dxa"/>
            <w:shd w:val="clear" w:color="auto" w:fill="auto"/>
            <w:vAlign w:val="bottom"/>
          </w:tcPr>
          <w:p w:rsidR="005D2A42" w:rsidRDefault="005D2A42">
            <w:pPr>
              <w:spacing w:line="0" w:lineRule="atLeast"/>
              <w:rPr>
                <w:rFonts w:ascii="Times New Roman" w:eastAsia="Times New Roman" w:hAnsi="Times New Roman"/>
                <w:sz w:val="24"/>
              </w:rPr>
            </w:pPr>
          </w:p>
        </w:tc>
        <w:tc>
          <w:tcPr>
            <w:tcW w:w="580" w:type="dxa"/>
            <w:shd w:val="clear" w:color="auto" w:fill="auto"/>
            <w:vAlign w:val="bottom"/>
          </w:tcPr>
          <w:p w:rsidR="005D2A42" w:rsidRDefault="005D2A42">
            <w:pPr>
              <w:spacing w:line="0" w:lineRule="atLeast"/>
              <w:rPr>
                <w:rFonts w:ascii="Times New Roman" w:eastAsia="Times New Roman" w:hAnsi="Times New Roman"/>
                <w:sz w:val="24"/>
              </w:rPr>
            </w:pPr>
          </w:p>
        </w:tc>
        <w:tc>
          <w:tcPr>
            <w:tcW w:w="44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20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52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640" w:type="dxa"/>
            <w:shd w:val="clear" w:color="auto" w:fill="auto"/>
            <w:vAlign w:val="bottom"/>
          </w:tcPr>
          <w:p w:rsidR="005D2A42" w:rsidRDefault="005D2A42">
            <w:pPr>
              <w:spacing w:line="0" w:lineRule="atLeast"/>
              <w:rPr>
                <w:rFonts w:ascii="Times New Roman" w:eastAsia="Times New Roman" w:hAnsi="Times New Roman"/>
                <w:sz w:val="24"/>
              </w:rPr>
            </w:pPr>
          </w:p>
        </w:tc>
        <w:tc>
          <w:tcPr>
            <w:tcW w:w="160" w:type="dxa"/>
            <w:shd w:val="clear" w:color="auto" w:fill="auto"/>
            <w:vAlign w:val="bottom"/>
          </w:tcPr>
          <w:p w:rsidR="005D2A42" w:rsidRDefault="005D2A42">
            <w:pPr>
              <w:spacing w:line="0" w:lineRule="atLeast"/>
              <w:rPr>
                <w:rFonts w:ascii="Times New Roman" w:eastAsia="Times New Roman" w:hAnsi="Times New Roman"/>
                <w:sz w:val="24"/>
              </w:rPr>
            </w:pPr>
          </w:p>
        </w:tc>
        <w:tc>
          <w:tcPr>
            <w:tcW w:w="7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220" w:type="dxa"/>
            <w:shd w:val="clear" w:color="auto" w:fill="auto"/>
            <w:vAlign w:val="bottom"/>
          </w:tcPr>
          <w:p w:rsidR="005D2A42" w:rsidRDefault="005D2A42">
            <w:pPr>
              <w:spacing w:line="0" w:lineRule="atLeast"/>
              <w:rPr>
                <w:rFonts w:ascii="Times New Roman" w:eastAsia="Times New Roman" w:hAnsi="Times New Roman"/>
                <w:sz w:val="24"/>
              </w:rPr>
            </w:pPr>
          </w:p>
        </w:tc>
        <w:tc>
          <w:tcPr>
            <w:tcW w:w="600" w:type="dxa"/>
            <w:shd w:val="clear" w:color="auto" w:fill="auto"/>
            <w:vAlign w:val="bottom"/>
          </w:tcPr>
          <w:p w:rsidR="005D2A42" w:rsidRDefault="005D2A42">
            <w:pPr>
              <w:spacing w:line="0" w:lineRule="atLeast"/>
              <w:rPr>
                <w:rFonts w:ascii="Times New Roman" w:eastAsia="Times New Roman" w:hAnsi="Times New Roman"/>
                <w:sz w:val="24"/>
              </w:rPr>
            </w:pPr>
          </w:p>
        </w:tc>
        <w:tc>
          <w:tcPr>
            <w:tcW w:w="7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66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62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387"/>
        </w:trPr>
        <w:tc>
          <w:tcPr>
            <w:tcW w:w="1040" w:type="dxa"/>
            <w:vMerge w:val="restart"/>
            <w:shd w:val="clear" w:color="auto" w:fill="auto"/>
            <w:vAlign w:val="bottom"/>
          </w:tcPr>
          <w:p w:rsidR="005D2A42" w:rsidRDefault="00B5397D">
            <w:pPr>
              <w:spacing w:line="0" w:lineRule="atLeast"/>
              <w:ind w:right="431"/>
              <w:jc w:val="right"/>
              <w:rPr>
                <w:rFonts w:ascii="Gill Sans MT" w:eastAsia="Gill Sans MT" w:hAnsi="Gill Sans MT"/>
                <w:sz w:val="22"/>
              </w:rPr>
            </w:pPr>
            <w:r>
              <w:rPr>
                <w:rFonts w:ascii="Gill Sans MT" w:eastAsia="Gill Sans MT" w:hAnsi="Gill Sans MT"/>
                <w:sz w:val="22"/>
              </w:rPr>
              <w:t>550</w:t>
            </w: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280" w:type="dxa"/>
            <w:shd w:val="clear" w:color="auto" w:fill="auto"/>
            <w:vAlign w:val="bottom"/>
          </w:tcPr>
          <w:p w:rsidR="005D2A42" w:rsidRDefault="005D2A42">
            <w:pPr>
              <w:spacing w:line="0" w:lineRule="atLeast"/>
              <w:rPr>
                <w:rFonts w:ascii="Times New Roman" w:eastAsia="Times New Roman" w:hAnsi="Times New Roman"/>
                <w:sz w:val="24"/>
              </w:rPr>
            </w:pPr>
          </w:p>
        </w:tc>
        <w:tc>
          <w:tcPr>
            <w:tcW w:w="580" w:type="dxa"/>
            <w:shd w:val="clear" w:color="auto" w:fill="auto"/>
            <w:vAlign w:val="bottom"/>
          </w:tcPr>
          <w:p w:rsidR="005D2A42" w:rsidRDefault="005D2A42">
            <w:pPr>
              <w:spacing w:line="0" w:lineRule="atLeast"/>
              <w:rPr>
                <w:rFonts w:ascii="Times New Roman" w:eastAsia="Times New Roman" w:hAnsi="Times New Roman"/>
                <w:sz w:val="24"/>
              </w:rPr>
            </w:pPr>
          </w:p>
        </w:tc>
        <w:tc>
          <w:tcPr>
            <w:tcW w:w="44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20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52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640" w:type="dxa"/>
            <w:shd w:val="clear" w:color="auto" w:fill="auto"/>
            <w:vAlign w:val="bottom"/>
          </w:tcPr>
          <w:p w:rsidR="005D2A42" w:rsidRDefault="005D2A42">
            <w:pPr>
              <w:spacing w:line="0" w:lineRule="atLeast"/>
              <w:rPr>
                <w:rFonts w:ascii="Times New Roman" w:eastAsia="Times New Roman" w:hAnsi="Times New Roman"/>
                <w:sz w:val="24"/>
              </w:rPr>
            </w:pPr>
          </w:p>
        </w:tc>
        <w:tc>
          <w:tcPr>
            <w:tcW w:w="160" w:type="dxa"/>
            <w:shd w:val="clear" w:color="auto" w:fill="auto"/>
            <w:vAlign w:val="bottom"/>
          </w:tcPr>
          <w:p w:rsidR="005D2A42" w:rsidRDefault="005D2A42">
            <w:pPr>
              <w:spacing w:line="0" w:lineRule="atLeast"/>
              <w:rPr>
                <w:rFonts w:ascii="Times New Roman" w:eastAsia="Times New Roman" w:hAnsi="Times New Roman"/>
                <w:sz w:val="24"/>
              </w:rPr>
            </w:pPr>
          </w:p>
        </w:tc>
        <w:tc>
          <w:tcPr>
            <w:tcW w:w="7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220" w:type="dxa"/>
            <w:shd w:val="clear" w:color="auto" w:fill="auto"/>
            <w:vAlign w:val="bottom"/>
          </w:tcPr>
          <w:p w:rsidR="005D2A42" w:rsidRDefault="005D2A42">
            <w:pPr>
              <w:spacing w:line="0" w:lineRule="atLeast"/>
              <w:rPr>
                <w:rFonts w:ascii="Times New Roman" w:eastAsia="Times New Roman" w:hAnsi="Times New Roman"/>
                <w:sz w:val="24"/>
              </w:rPr>
            </w:pPr>
          </w:p>
        </w:tc>
        <w:tc>
          <w:tcPr>
            <w:tcW w:w="600" w:type="dxa"/>
            <w:shd w:val="clear" w:color="auto" w:fill="auto"/>
            <w:vAlign w:val="bottom"/>
          </w:tcPr>
          <w:p w:rsidR="005D2A42" w:rsidRDefault="005D2A42">
            <w:pPr>
              <w:spacing w:line="0" w:lineRule="atLeast"/>
              <w:rPr>
                <w:rFonts w:ascii="Times New Roman" w:eastAsia="Times New Roman" w:hAnsi="Times New Roman"/>
                <w:sz w:val="24"/>
              </w:rPr>
            </w:pPr>
          </w:p>
        </w:tc>
        <w:tc>
          <w:tcPr>
            <w:tcW w:w="7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66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62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83"/>
        </w:trPr>
        <w:tc>
          <w:tcPr>
            <w:tcW w:w="1040" w:type="dxa"/>
            <w:vMerge/>
            <w:shd w:val="clear" w:color="auto" w:fill="auto"/>
            <w:vAlign w:val="bottom"/>
          </w:tcPr>
          <w:p w:rsidR="005D2A42" w:rsidRDefault="005D2A42">
            <w:pPr>
              <w:spacing w:line="0" w:lineRule="atLeast"/>
              <w:rPr>
                <w:rFonts w:ascii="Times New Roman" w:eastAsia="Times New Roman" w:hAnsi="Times New Roman"/>
                <w:sz w:val="15"/>
              </w:rPr>
            </w:pPr>
          </w:p>
        </w:tc>
        <w:tc>
          <w:tcPr>
            <w:tcW w:w="60" w:type="dxa"/>
            <w:shd w:val="clear" w:color="auto" w:fill="auto"/>
            <w:vAlign w:val="bottom"/>
          </w:tcPr>
          <w:p w:rsidR="005D2A42" w:rsidRDefault="005D2A42">
            <w:pPr>
              <w:spacing w:line="0" w:lineRule="atLeast"/>
              <w:rPr>
                <w:rFonts w:ascii="Times New Roman" w:eastAsia="Times New Roman" w:hAnsi="Times New Roman"/>
                <w:sz w:val="15"/>
              </w:rPr>
            </w:pPr>
          </w:p>
        </w:tc>
        <w:tc>
          <w:tcPr>
            <w:tcW w:w="20" w:type="dxa"/>
            <w:shd w:val="clear" w:color="auto" w:fill="auto"/>
            <w:vAlign w:val="bottom"/>
          </w:tcPr>
          <w:p w:rsidR="005D2A42" w:rsidRDefault="005D2A42">
            <w:pPr>
              <w:spacing w:line="0" w:lineRule="atLeast"/>
              <w:rPr>
                <w:rFonts w:ascii="Times New Roman" w:eastAsia="Times New Roman" w:hAnsi="Times New Roman"/>
                <w:sz w:val="15"/>
              </w:rPr>
            </w:pPr>
          </w:p>
        </w:tc>
        <w:tc>
          <w:tcPr>
            <w:tcW w:w="280" w:type="dxa"/>
            <w:shd w:val="clear" w:color="auto" w:fill="auto"/>
            <w:vAlign w:val="bottom"/>
          </w:tcPr>
          <w:p w:rsidR="005D2A42" w:rsidRDefault="005D2A42">
            <w:pPr>
              <w:spacing w:line="0" w:lineRule="atLeast"/>
              <w:rPr>
                <w:rFonts w:ascii="Times New Roman" w:eastAsia="Times New Roman" w:hAnsi="Times New Roman"/>
                <w:sz w:val="15"/>
              </w:rPr>
            </w:pPr>
          </w:p>
        </w:tc>
        <w:tc>
          <w:tcPr>
            <w:tcW w:w="580" w:type="dxa"/>
            <w:shd w:val="clear" w:color="auto" w:fill="auto"/>
            <w:vAlign w:val="bottom"/>
          </w:tcPr>
          <w:p w:rsidR="005D2A42" w:rsidRDefault="005D2A42">
            <w:pPr>
              <w:spacing w:line="0" w:lineRule="atLeast"/>
              <w:rPr>
                <w:rFonts w:ascii="Times New Roman" w:eastAsia="Times New Roman" w:hAnsi="Times New Roman"/>
                <w:sz w:val="15"/>
              </w:rPr>
            </w:pPr>
          </w:p>
        </w:tc>
        <w:tc>
          <w:tcPr>
            <w:tcW w:w="440" w:type="dxa"/>
            <w:shd w:val="clear" w:color="auto" w:fill="auto"/>
            <w:vAlign w:val="bottom"/>
          </w:tcPr>
          <w:p w:rsidR="005D2A42" w:rsidRDefault="005D2A42">
            <w:pPr>
              <w:spacing w:line="0" w:lineRule="atLeast"/>
              <w:rPr>
                <w:rFonts w:ascii="Times New Roman" w:eastAsia="Times New Roman" w:hAnsi="Times New Roman"/>
                <w:sz w:val="15"/>
              </w:rPr>
            </w:pPr>
          </w:p>
        </w:tc>
        <w:tc>
          <w:tcPr>
            <w:tcW w:w="20" w:type="dxa"/>
            <w:shd w:val="clear" w:color="auto" w:fill="auto"/>
            <w:vAlign w:val="bottom"/>
          </w:tcPr>
          <w:p w:rsidR="005D2A42" w:rsidRDefault="005D2A42">
            <w:pPr>
              <w:spacing w:line="0" w:lineRule="atLeast"/>
              <w:rPr>
                <w:rFonts w:ascii="Times New Roman" w:eastAsia="Times New Roman" w:hAnsi="Times New Roman"/>
                <w:sz w:val="15"/>
              </w:rPr>
            </w:pPr>
          </w:p>
        </w:tc>
        <w:tc>
          <w:tcPr>
            <w:tcW w:w="80" w:type="dxa"/>
            <w:shd w:val="clear" w:color="auto" w:fill="auto"/>
            <w:vAlign w:val="bottom"/>
          </w:tcPr>
          <w:p w:rsidR="005D2A42" w:rsidRDefault="005D2A42">
            <w:pPr>
              <w:spacing w:line="0" w:lineRule="atLeast"/>
              <w:rPr>
                <w:rFonts w:ascii="Times New Roman" w:eastAsia="Times New Roman" w:hAnsi="Times New Roman"/>
                <w:sz w:val="15"/>
              </w:rPr>
            </w:pPr>
          </w:p>
        </w:tc>
        <w:tc>
          <w:tcPr>
            <w:tcW w:w="200" w:type="dxa"/>
            <w:tcBorders>
              <w:right w:val="single" w:sz="8" w:space="0" w:color="00B0F0"/>
            </w:tcBorders>
            <w:shd w:val="clear" w:color="auto" w:fill="auto"/>
            <w:vAlign w:val="bottom"/>
          </w:tcPr>
          <w:p w:rsidR="005D2A42" w:rsidRDefault="005D2A42">
            <w:pPr>
              <w:spacing w:line="0" w:lineRule="atLeast"/>
              <w:rPr>
                <w:rFonts w:ascii="Times New Roman" w:eastAsia="Times New Roman" w:hAnsi="Times New Roman"/>
                <w:sz w:val="15"/>
              </w:rPr>
            </w:pPr>
          </w:p>
        </w:tc>
        <w:tc>
          <w:tcPr>
            <w:tcW w:w="80" w:type="dxa"/>
            <w:tcBorders>
              <w:left w:val="single" w:sz="8" w:space="0" w:color="00B0F0"/>
              <w:bottom w:val="single" w:sz="8" w:space="0" w:color="00B0F0"/>
            </w:tcBorders>
            <w:shd w:val="clear" w:color="auto" w:fill="00B0F0"/>
            <w:vAlign w:val="bottom"/>
          </w:tcPr>
          <w:p w:rsidR="005D2A42" w:rsidRDefault="005D2A42">
            <w:pPr>
              <w:spacing w:line="0" w:lineRule="atLeast"/>
              <w:rPr>
                <w:rFonts w:ascii="Times New Roman" w:eastAsia="Times New Roman" w:hAnsi="Times New Roman"/>
                <w:sz w:val="15"/>
              </w:rPr>
            </w:pPr>
          </w:p>
        </w:tc>
        <w:tc>
          <w:tcPr>
            <w:tcW w:w="8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5"/>
              </w:rPr>
            </w:pPr>
          </w:p>
        </w:tc>
        <w:tc>
          <w:tcPr>
            <w:tcW w:w="520" w:type="dxa"/>
            <w:shd w:val="clear" w:color="auto" w:fill="auto"/>
            <w:vAlign w:val="bottom"/>
          </w:tcPr>
          <w:p w:rsidR="005D2A42" w:rsidRDefault="005D2A42">
            <w:pPr>
              <w:spacing w:line="0" w:lineRule="atLeast"/>
              <w:rPr>
                <w:rFonts w:ascii="Times New Roman" w:eastAsia="Times New Roman" w:hAnsi="Times New Roman"/>
                <w:sz w:val="15"/>
              </w:rPr>
            </w:pPr>
          </w:p>
        </w:tc>
        <w:tc>
          <w:tcPr>
            <w:tcW w:w="140" w:type="dxa"/>
            <w:shd w:val="clear" w:color="auto" w:fill="auto"/>
            <w:vAlign w:val="bottom"/>
          </w:tcPr>
          <w:p w:rsidR="005D2A42" w:rsidRDefault="005D2A42">
            <w:pPr>
              <w:spacing w:line="0" w:lineRule="atLeast"/>
              <w:rPr>
                <w:rFonts w:ascii="Times New Roman" w:eastAsia="Times New Roman" w:hAnsi="Times New Roman"/>
                <w:sz w:val="15"/>
              </w:rPr>
            </w:pPr>
          </w:p>
        </w:tc>
        <w:tc>
          <w:tcPr>
            <w:tcW w:w="100" w:type="dxa"/>
            <w:shd w:val="clear" w:color="auto" w:fill="auto"/>
            <w:vAlign w:val="bottom"/>
          </w:tcPr>
          <w:p w:rsidR="005D2A42" w:rsidRDefault="005D2A42">
            <w:pPr>
              <w:spacing w:line="0" w:lineRule="atLeast"/>
              <w:rPr>
                <w:rFonts w:ascii="Times New Roman" w:eastAsia="Times New Roman" w:hAnsi="Times New Roman"/>
                <w:sz w:val="15"/>
              </w:rPr>
            </w:pPr>
          </w:p>
        </w:tc>
        <w:tc>
          <w:tcPr>
            <w:tcW w:w="60" w:type="dxa"/>
            <w:shd w:val="clear" w:color="auto" w:fill="auto"/>
            <w:vAlign w:val="bottom"/>
          </w:tcPr>
          <w:p w:rsidR="005D2A42" w:rsidRDefault="005D2A42">
            <w:pPr>
              <w:spacing w:line="0" w:lineRule="atLeast"/>
              <w:rPr>
                <w:rFonts w:ascii="Times New Roman" w:eastAsia="Times New Roman" w:hAnsi="Times New Roman"/>
                <w:sz w:val="15"/>
              </w:rPr>
            </w:pPr>
          </w:p>
        </w:tc>
        <w:tc>
          <w:tcPr>
            <w:tcW w:w="640" w:type="dxa"/>
            <w:shd w:val="clear" w:color="auto" w:fill="auto"/>
            <w:vAlign w:val="bottom"/>
          </w:tcPr>
          <w:p w:rsidR="005D2A42" w:rsidRDefault="005D2A42">
            <w:pPr>
              <w:spacing w:line="0" w:lineRule="atLeast"/>
              <w:rPr>
                <w:rFonts w:ascii="Times New Roman" w:eastAsia="Times New Roman" w:hAnsi="Times New Roman"/>
                <w:sz w:val="15"/>
              </w:rPr>
            </w:pPr>
          </w:p>
        </w:tc>
        <w:tc>
          <w:tcPr>
            <w:tcW w:w="1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5"/>
              </w:rPr>
            </w:pPr>
          </w:p>
        </w:tc>
        <w:tc>
          <w:tcPr>
            <w:tcW w:w="720" w:type="dxa"/>
            <w:shd w:val="clear" w:color="auto" w:fill="auto"/>
            <w:vAlign w:val="bottom"/>
          </w:tcPr>
          <w:p w:rsidR="005D2A42" w:rsidRDefault="005D2A42">
            <w:pPr>
              <w:spacing w:line="0" w:lineRule="atLeast"/>
              <w:rPr>
                <w:rFonts w:ascii="Times New Roman" w:eastAsia="Times New Roman" w:hAnsi="Times New Roman"/>
                <w:sz w:val="15"/>
              </w:rPr>
            </w:pPr>
          </w:p>
        </w:tc>
        <w:tc>
          <w:tcPr>
            <w:tcW w:w="80" w:type="dxa"/>
            <w:shd w:val="clear" w:color="auto" w:fill="auto"/>
            <w:vAlign w:val="bottom"/>
          </w:tcPr>
          <w:p w:rsidR="005D2A42" w:rsidRDefault="005D2A42">
            <w:pPr>
              <w:spacing w:line="0" w:lineRule="atLeast"/>
              <w:rPr>
                <w:rFonts w:ascii="Times New Roman" w:eastAsia="Times New Roman" w:hAnsi="Times New Roman"/>
                <w:sz w:val="15"/>
              </w:rPr>
            </w:pPr>
          </w:p>
        </w:tc>
        <w:tc>
          <w:tcPr>
            <w:tcW w:w="220" w:type="dxa"/>
            <w:shd w:val="clear" w:color="auto" w:fill="auto"/>
            <w:vAlign w:val="bottom"/>
          </w:tcPr>
          <w:p w:rsidR="005D2A42" w:rsidRDefault="005D2A42">
            <w:pPr>
              <w:spacing w:line="0" w:lineRule="atLeast"/>
              <w:rPr>
                <w:rFonts w:ascii="Times New Roman" w:eastAsia="Times New Roman" w:hAnsi="Times New Roman"/>
                <w:sz w:val="15"/>
              </w:rPr>
            </w:pPr>
          </w:p>
        </w:tc>
        <w:tc>
          <w:tcPr>
            <w:tcW w:w="600" w:type="dxa"/>
            <w:shd w:val="clear" w:color="auto" w:fill="auto"/>
            <w:vAlign w:val="bottom"/>
          </w:tcPr>
          <w:p w:rsidR="005D2A42" w:rsidRDefault="005D2A42">
            <w:pPr>
              <w:spacing w:line="0" w:lineRule="atLeast"/>
              <w:rPr>
                <w:rFonts w:ascii="Times New Roman" w:eastAsia="Times New Roman" w:hAnsi="Times New Roman"/>
                <w:sz w:val="15"/>
              </w:rPr>
            </w:pPr>
          </w:p>
        </w:tc>
        <w:tc>
          <w:tcPr>
            <w:tcW w:w="720" w:type="dxa"/>
            <w:shd w:val="clear" w:color="auto" w:fill="auto"/>
            <w:vAlign w:val="bottom"/>
          </w:tcPr>
          <w:p w:rsidR="005D2A42" w:rsidRDefault="005D2A42">
            <w:pPr>
              <w:spacing w:line="0" w:lineRule="atLeast"/>
              <w:rPr>
                <w:rFonts w:ascii="Times New Roman" w:eastAsia="Times New Roman" w:hAnsi="Times New Roman"/>
                <w:sz w:val="15"/>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5"/>
              </w:rPr>
            </w:pPr>
          </w:p>
        </w:tc>
        <w:tc>
          <w:tcPr>
            <w:tcW w:w="660" w:type="dxa"/>
            <w:shd w:val="clear" w:color="auto" w:fill="auto"/>
            <w:vAlign w:val="bottom"/>
          </w:tcPr>
          <w:p w:rsidR="005D2A42" w:rsidRDefault="005D2A42">
            <w:pPr>
              <w:spacing w:line="0" w:lineRule="atLeast"/>
              <w:rPr>
                <w:rFonts w:ascii="Times New Roman" w:eastAsia="Times New Roman" w:hAnsi="Times New Roman"/>
                <w:sz w:val="15"/>
              </w:rPr>
            </w:pPr>
          </w:p>
        </w:tc>
        <w:tc>
          <w:tcPr>
            <w:tcW w:w="1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5"/>
              </w:rPr>
            </w:pPr>
          </w:p>
        </w:tc>
        <w:tc>
          <w:tcPr>
            <w:tcW w:w="620" w:type="dxa"/>
            <w:shd w:val="clear" w:color="auto" w:fill="auto"/>
            <w:vAlign w:val="bottom"/>
          </w:tcPr>
          <w:p w:rsidR="005D2A42" w:rsidRDefault="005D2A42">
            <w:pPr>
              <w:spacing w:line="0" w:lineRule="atLeast"/>
              <w:rPr>
                <w:rFonts w:ascii="Times New Roman" w:eastAsia="Times New Roman" w:hAnsi="Times New Roman"/>
                <w:sz w:val="15"/>
              </w:rPr>
            </w:pPr>
          </w:p>
        </w:tc>
      </w:tr>
      <w:tr w:rsidR="005D2A42">
        <w:trPr>
          <w:trHeight w:val="70"/>
        </w:trPr>
        <w:tc>
          <w:tcPr>
            <w:tcW w:w="1040" w:type="dxa"/>
            <w:vMerge/>
            <w:shd w:val="clear" w:color="auto" w:fill="auto"/>
            <w:vAlign w:val="bottom"/>
          </w:tcPr>
          <w:p w:rsidR="005D2A42" w:rsidRDefault="005D2A42">
            <w:pPr>
              <w:spacing w:line="0" w:lineRule="atLeast"/>
              <w:rPr>
                <w:rFonts w:ascii="Times New Roman" w:eastAsia="Times New Roman" w:hAnsi="Times New Roman"/>
                <w:sz w:val="6"/>
              </w:rPr>
            </w:pPr>
          </w:p>
        </w:tc>
        <w:tc>
          <w:tcPr>
            <w:tcW w:w="60" w:type="dxa"/>
            <w:shd w:val="clear" w:color="auto" w:fill="auto"/>
            <w:vAlign w:val="bottom"/>
          </w:tcPr>
          <w:p w:rsidR="005D2A42" w:rsidRDefault="005D2A42">
            <w:pPr>
              <w:spacing w:line="0" w:lineRule="atLeast"/>
              <w:rPr>
                <w:rFonts w:ascii="Times New Roman" w:eastAsia="Times New Roman" w:hAnsi="Times New Roman"/>
                <w:sz w:val="6"/>
              </w:rPr>
            </w:pPr>
          </w:p>
        </w:tc>
        <w:tc>
          <w:tcPr>
            <w:tcW w:w="20" w:type="dxa"/>
            <w:shd w:val="clear" w:color="auto" w:fill="auto"/>
            <w:vAlign w:val="bottom"/>
          </w:tcPr>
          <w:p w:rsidR="005D2A42" w:rsidRDefault="005D2A42">
            <w:pPr>
              <w:spacing w:line="0" w:lineRule="atLeast"/>
              <w:rPr>
                <w:rFonts w:ascii="Times New Roman" w:eastAsia="Times New Roman" w:hAnsi="Times New Roman"/>
                <w:sz w:val="6"/>
              </w:rPr>
            </w:pPr>
          </w:p>
        </w:tc>
        <w:tc>
          <w:tcPr>
            <w:tcW w:w="280" w:type="dxa"/>
            <w:shd w:val="clear" w:color="auto" w:fill="auto"/>
            <w:vAlign w:val="bottom"/>
          </w:tcPr>
          <w:p w:rsidR="005D2A42" w:rsidRDefault="005D2A42">
            <w:pPr>
              <w:spacing w:line="0" w:lineRule="atLeast"/>
              <w:rPr>
                <w:rFonts w:ascii="Times New Roman" w:eastAsia="Times New Roman" w:hAnsi="Times New Roman"/>
                <w:sz w:val="6"/>
              </w:rPr>
            </w:pPr>
          </w:p>
        </w:tc>
        <w:tc>
          <w:tcPr>
            <w:tcW w:w="580" w:type="dxa"/>
            <w:shd w:val="clear" w:color="auto" w:fill="auto"/>
            <w:vAlign w:val="bottom"/>
          </w:tcPr>
          <w:p w:rsidR="005D2A42" w:rsidRDefault="005D2A42">
            <w:pPr>
              <w:spacing w:line="0" w:lineRule="atLeast"/>
              <w:rPr>
                <w:rFonts w:ascii="Times New Roman" w:eastAsia="Times New Roman" w:hAnsi="Times New Roman"/>
                <w:sz w:val="6"/>
              </w:rPr>
            </w:pPr>
          </w:p>
        </w:tc>
        <w:tc>
          <w:tcPr>
            <w:tcW w:w="440" w:type="dxa"/>
            <w:shd w:val="clear" w:color="auto" w:fill="auto"/>
            <w:vAlign w:val="bottom"/>
          </w:tcPr>
          <w:p w:rsidR="005D2A42" w:rsidRDefault="005D2A42">
            <w:pPr>
              <w:spacing w:line="0" w:lineRule="atLeast"/>
              <w:rPr>
                <w:rFonts w:ascii="Times New Roman" w:eastAsia="Times New Roman" w:hAnsi="Times New Roman"/>
                <w:sz w:val="6"/>
              </w:rPr>
            </w:pPr>
          </w:p>
        </w:tc>
        <w:tc>
          <w:tcPr>
            <w:tcW w:w="20" w:type="dxa"/>
            <w:shd w:val="clear" w:color="auto" w:fill="auto"/>
            <w:vAlign w:val="bottom"/>
          </w:tcPr>
          <w:p w:rsidR="005D2A42" w:rsidRDefault="005D2A42">
            <w:pPr>
              <w:spacing w:line="0" w:lineRule="atLeast"/>
              <w:rPr>
                <w:rFonts w:ascii="Times New Roman" w:eastAsia="Times New Roman" w:hAnsi="Times New Roman"/>
                <w:sz w:val="6"/>
              </w:rPr>
            </w:pPr>
          </w:p>
        </w:tc>
        <w:tc>
          <w:tcPr>
            <w:tcW w:w="80" w:type="dxa"/>
            <w:shd w:val="clear" w:color="auto" w:fill="auto"/>
            <w:vAlign w:val="bottom"/>
          </w:tcPr>
          <w:p w:rsidR="005D2A42" w:rsidRDefault="005D2A42">
            <w:pPr>
              <w:spacing w:line="0" w:lineRule="atLeast"/>
              <w:rPr>
                <w:rFonts w:ascii="Times New Roman" w:eastAsia="Times New Roman" w:hAnsi="Times New Roman"/>
                <w:sz w:val="6"/>
              </w:rPr>
            </w:pPr>
          </w:p>
        </w:tc>
        <w:tc>
          <w:tcPr>
            <w:tcW w:w="200" w:type="dxa"/>
            <w:shd w:val="clear" w:color="auto" w:fill="auto"/>
            <w:vAlign w:val="bottom"/>
          </w:tcPr>
          <w:p w:rsidR="005D2A42" w:rsidRDefault="005D2A42">
            <w:pPr>
              <w:spacing w:line="0" w:lineRule="atLeast"/>
              <w:rPr>
                <w:rFonts w:ascii="Times New Roman" w:eastAsia="Times New Roman" w:hAnsi="Times New Roman"/>
                <w:sz w:val="6"/>
              </w:rPr>
            </w:pPr>
          </w:p>
        </w:tc>
        <w:tc>
          <w:tcPr>
            <w:tcW w:w="80" w:type="dxa"/>
            <w:shd w:val="clear" w:color="auto" w:fill="auto"/>
            <w:vAlign w:val="bottom"/>
          </w:tcPr>
          <w:p w:rsidR="005D2A42" w:rsidRDefault="005D2A42">
            <w:pPr>
              <w:spacing w:line="0" w:lineRule="atLeast"/>
              <w:rPr>
                <w:rFonts w:ascii="Times New Roman" w:eastAsia="Times New Roman" w:hAnsi="Times New Roman"/>
                <w:sz w:val="6"/>
              </w:rPr>
            </w:pPr>
          </w:p>
        </w:tc>
        <w:tc>
          <w:tcPr>
            <w:tcW w:w="800" w:type="dxa"/>
            <w:tcBorders>
              <w:right w:val="single" w:sz="8" w:space="0" w:color="00C459"/>
            </w:tcBorders>
            <w:shd w:val="clear" w:color="auto" w:fill="auto"/>
            <w:vAlign w:val="bottom"/>
          </w:tcPr>
          <w:p w:rsidR="005D2A42" w:rsidRDefault="005D2A42">
            <w:pPr>
              <w:spacing w:line="0" w:lineRule="atLeast"/>
              <w:rPr>
                <w:rFonts w:ascii="Times New Roman" w:eastAsia="Times New Roman" w:hAnsi="Times New Roman"/>
                <w:sz w:val="6"/>
              </w:rPr>
            </w:pPr>
          </w:p>
        </w:tc>
        <w:tc>
          <w:tcPr>
            <w:tcW w:w="520" w:type="dxa"/>
            <w:shd w:val="clear" w:color="auto" w:fill="auto"/>
            <w:vAlign w:val="bottom"/>
          </w:tcPr>
          <w:p w:rsidR="005D2A42" w:rsidRDefault="005D2A42">
            <w:pPr>
              <w:spacing w:line="0" w:lineRule="atLeast"/>
              <w:rPr>
                <w:rFonts w:ascii="Times New Roman" w:eastAsia="Times New Roman" w:hAnsi="Times New Roman"/>
                <w:sz w:val="6"/>
              </w:rPr>
            </w:pPr>
          </w:p>
        </w:tc>
        <w:tc>
          <w:tcPr>
            <w:tcW w:w="140" w:type="dxa"/>
            <w:shd w:val="clear" w:color="auto" w:fill="auto"/>
            <w:vAlign w:val="bottom"/>
          </w:tcPr>
          <w:p w:rsidR="005D2A42" w:rsidRDefault="005D2A42">
            <w:pPr>
              <w:spacing w:line="0" w:lineRule="atLeast"/>
              <w:rPr>
                <w:rFonts w:ascii="Times New Roman" w:eastAsia="Times New Roman" w:hAnsi="Times New Roman"/>
                <w:sz w:val="6"/>
              </w:rPr>
            </w:pPr>
          </w:p>
        </w:tc>
        <w:tc>
          <w:tcPr>
            <w:tcW w:w="1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6"/>
              </w:rPr>
            </w:pPr>
          </w:p>
        </w:tc>
        <w:tc>
          <w:tcPr>
            <w:tcW w:w="60" w:type="dxa"/>
            <w:shd w:val="clear" w:color="auto" w:fill="auto"/>
            <w:vAlign w:val="bottom"/>
          </w:tcPr>
          <w:p w:rsidR="005D2A42" w:rsidRDefault="005D2A42">
            <w:pPr>
              <w:spacing w:line="0" w:lineRule="atLeast"/>
              <w:rPr>
                <w:rFonts w:ascii="Times New Roman" w:eastAsia="Times New Roman" w:hAnsi="Times New Roman"/>
                <w:sz w:val="6"/>
              </w:rPr>
            </w:pPr>
          </w:p>
        </w:tc>
        <w:tc>
          <w:tcPr>
            <w:tcW w:w="640" w:type="dxa"/>
            <w:shd w:val="clear" w:color="auto" w:fill="auto"/>
            <w:vAlign w:val="bottom"/>
          </w:tcPr>
          <w:p w:rsidR="005D2A42" w:rsidRDefault="005D2A42">
            <w:pPr>
              <w:spacing w:line="0" w:lineRule="atLeast"/>
              <w:rPr>
                <w:rFonts w:ascii="Times New Roman" w:eastAsia="Times New Roman" w:hAnsi="Times New Roman"/>
                <w:sz w:val="6"/>
              </w:rPr>
            </w:pPr>
          </w:p>
        </w:tc>
        <w:tc>
          <w:tcPr>
            <w:tcW w:w="1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6"/>
              </w:rPr>
            </w:pPr>
          </w:p>
        </w:tc>
        <w:tc>
          <w:tcPr>
            <w:tcW w:w="720" w:type="dxa"/>
            <w:shd w:val="clear" w:color="auto" w:fill="auto"/>
            <w:vAlign w:val="bottom"/>
          </w:tcPr>
          <w:p w:rsidR="005D2A42" w:rsidRDefault="005D2A42">
            <w:pPr>
              <w:spacing w:line="0" w:lineRule="atLeast"/>
              <w:rPr>
                <w:rFonts w:ascii="Times New Roman" w:eastAsia="Times New Roman" w:hAnsi="Times New Roman"/>
                <w:sz w:val="6"/>
              </w:rPr>
            </w:pPr>
          </w:p>
        </w:tc>
        <w:tc>
          <w:tcPr>
            <w:tcW w:w="80" w:type="dxa"/>
            <w:shd w:val="clear" w:color="auto" w:fill="auto"/>
            <w:vAlign w:val="bottom"/>
          </w:tcPr>
          <w:p w:rsidR="005D2A42" w:rsidRDefault="005D2A42">
            <w:pPr>
              <w:spacing w:line="0" w:lineRule="atLeast"/>
              <w:rPr>
                <w:rFonts w:ascii="Times New Roman" w:eastAsia="Times New Roman" w:hAnsi="Times New Roman"/>
                <w:sz w:val="6"/>
              </w:rPr>
            </w:pPr>
          </w:p>
        </w:tc>
        <w:tc>
          <w:tcPr>
            <w:tcW w:w="220" w:type="dxa"/>
            <w:shd w:val="clear" w:color="auto" w:fill="auto"/>
            <w:vAlign w:val="bottom"/>
          </w:tcPr>
          <w:p w:rsidR="005D2A42" w:rsidRDefault="005D2A42">
            <w:pPr>
              <w:spacing w:line="0" w:lineRule="atLeast"/>
              <w:rPr>
                <w:rFonts w:ascii="Times New Roman" w:eastAsia="Times New Roman" w:hAnsi="Times New Roman"/>
                <w:sz w:val="6"/>
              </w:rPr>
            </w:pPr>
          </w:p>
        </w:tc>
        <w:tc>
          <w:tcPr>
            <w:tcW w:w="600" w:type="dxa"/>
            <w:shd w:val="clear" w:color="auto" w:fill="auto"/>
            <w:vAlign w:val="bottom"/>
          </w:tcPr>
          <w:p w:rsidR="005D2A42" w:rsidRDefault="005D2A42">
            <w:pPr>
              <w:spacing w:line="0" w:lineRule="atLeast"/>
              <w:rPr>
                <w:rFonts w:ascii="Times New Roman" w:eastAsia="Times New Roman" w:hAnsi="Times New Roman"/>
                <w:sz w:val="6"/>
              </w:rPr>
            </w:pPr>
          </w:p>
        </w:tc>
        <w:tc>
          <w:tcPr>
            <w:tcW w:w="720" w:type="dxa"/>
            <w:shd w:val="clear" w:color="auto" w:fill="auto"/>
            <w:vAlign w:val="bottom"/>
          </w:tcPr>
          <w:p w:rsidR="005D2A42" w:rsidRDefault="005D2A42">
            <w:pPr>
              <w:spacing w:line="0" w:lineRule="atLeast"/>
              <w:rPr>
                <w:rFonts w:ascii="Times New Roman" w:eastAsia="Times New Roman" w:hAnsi="Times New Roman"/>
                <w:sz w:val="6"/>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6"/>
              </w:rPr>
            </w:pPr>
          </w:p>
        </w:tc>
        <w:tc>
          <w:tcPr>
            <w:tcW w:w="660" w:type="dxa"/>
            <w:shd w:val="clear" w:color="auto" w:fill="auto"/>
            <w:vAlign w:val="bottom"/>
          </w:tcPr>
          <w:p w:rsidR="005D2A42" w:rsidRDefault="005D2A42">
            <w:pPr>
              <w:spacing w:line="0" w:lineRule="atLeast"/>
              <w:rPr>
                <w:rFonts w:ascii="Times New Roman" w:eastAsia="Times New Roman" w:hAnsi="Times New Roman"/>
                <w:sz w:val="6"/>
              </w:rPr>
            </w:pPr>
          </w:p>
        </w:tc>
        <w:tc>
          <w:tcPr>
            <w:tcW w:w="1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6"/>
              </w:rPr>
            </w:pPr>
          </w:p>
        </w:tc>
        <w:tc>
          <w:tcPr>
            <w:tcW w:w="620" w:type="dxa"/>
            <w:shd w:val="clear" w:color="auto" w:fill="auto"/>
            <w:vAlign w:val="bottom"/>
          </w:tcPr>
          <w:p w:rsidR="005D2A42" w:rsidRDefault="005D2A42">
            <w:pPr>
              <w:spacing w:line="0" w:lineRule="atLeast"/>
              <w:rPr>
                <w:rFonts w:ascii="Times New Roman" w:eastAsia="Times New Roman" w:hAnsi="Times New Roman"/>
                <w:sz w:val="6"/>
              </w:rPr>
            </w:pPr>
          </w:p>
        </w:tc>
      </w:tr>
      <w:tr w:rsidR="005D2A42">
        <w:trPr>
          <w:trHeight w:val="151"/>
        </w:trPr>
        <w:tc>
          <w:tcPr>
            <w:tcW w:w="1040" w:type="dxa"/>
            <w:vMerge/>
            <w:shd w:val="clear" w:color="auto" w:fill="auto"/>
            <w:vAlign w:val="bottom"/>
          </w:tcPr>
          <w:p w:rsidR="005D2A42" w:rsidRDefault="005D2A42">
            <w:pPr>
              <w:spacing w:line="0" w:lineRule="atLeast"/>
              <w:rPr>
                <w:rFonts w:ascii="Times New Roman" w:eastAsia="Times New Roman" w:hAnsi="Times New Roman"/>
                <w:sz w:val="13"/>
              </w:rPr>
            </w:pPr>
          </w:p>
        </w:tc>
        <w:tc>
          <w:tcPr>
            <w:tcW w:w="60" w:type="dxa"/>
            <w:vMerge w:val="restart"/>
            <w:shd w:val="clear" w:color="auto" w:fill="auto"/>
            <w:vAlign w:val="bottom"/>
          </w:tcPr>
          <w:p w:rsidR="005D2A42" w:rsidRDefault="005D2A42">
            <w:pPr>
              <w:spacing w:line="0" w:lineRule="atLeast"/>
              <w:rPr>
                <w:rFonts w:ascii="Times New Roman" w:eastAsia="Times New Roman" w:hAnsi="Times New Roman"/>
                <w:sz w:val="13"/>
              </w:rPr>
            </w:pPr>
          </w:p>
        </w:tc>
        <w:tc>
          <w:tcPr>
            <w:tcW w:w="20" w:type="dxa"/>
            <w:shd w:val="clear" w:color="auto" w:fill="auto"/>
            <w:vAlign w:val="bottom"/>
          </w:tcPr>
          <w:p w:rsidR="005D2A42" w:rsidRDefault="005D2A42">
            <w:pPr>
              <w:spacing w:line="0" w:lineRule="atLeast"/>
              <w:rPr>
                <w:rFonts w:ascii="Times New Roman" w:eastAsia="Times New Roman" w:hAnsi="Times New Roman"/>
                <w:sz w:val="13"/>
              </w:rPr>
            </w:pPr>
          </w:p>
        </w:tc>
        <w:tc>
          <w:tcPr>
            <w:tcW w:w="280" w:type="dxa"/>
            <w:shd w:val="clear" w:color="auto" w:fill="auto"/>
            <w:vAlign w:val="bottom"/>
          </w:tcPr>
          <w:p w:rsidR="005D2A42" w:rsidRDefault="005D2A42">
            <w:pPr>
              <w:spacing w:line="0" w:lineRule="atLeast"/>
              <w:rPr>
                <w:rFonts w:ascii="Times New Roman" w:eastAsia="Times New Roman" w:hAnsi="Times New Roman"/>
                <w:sz w:val="13"/>
              </w:rPr>
            </w:pPr>
          </w:p>
        </w:tc>
        <w:tc>
          <w:tcPr>
            <w:tcW w:w="580" w:type="dxa"/>
            <w:shd w:val="clear" w:color="auto" w:fill="auto"/>
            <w:vAlign w:val="bottom"/>
          </w:tcPr>
          <w:p w:rsidR="005D2A42" w:rsidRDefault="005D2A42">
            <w:pPr>
              <w:spacing w:line="0" w:lineRule="atLeast"/>
              <w:rPr>
                <w:rFonts w:ascii="Times New Roman" w:eastAsia="Times New Roman" w:hAnsi="Times New Roman"/>
                <w:sz w:val="13"/>
              </w:rPr>
            </w:pPr>
          </w:p>
        </w:tc>
        <w:tc>
          <w:tcPr>
            <w:tcW w:w="440" w:type="dxa"/>
            <w:shd w:val="clear" w:color="auto" w:fill="auto"/>
            <w:vAlign w:val="bottom"/>
          </w:tcPr>
          <w:p w:rsidR="005D2A42" w:rsidRDefault="005D2A42">
            <w:pPr>
              <w:spacing w:line="0" w:lineRule="atLeast"/>
              <w:rPr>
                <w:rFonts w:ascii="Times New Roman" w:eastAsia="Times New Roman" w:hAnsi="Times New Roman"/>
                <w:sz w:val="13"/>
              </w:rPr>
            </w:pPr>
          </w:p>
        </w:tc>
        <w:tc>
          <w:tcPr>
            <w:tcW w:w="20" w:type="dxa"/>
            <w:shd w:val="clear" w:color="auto" w:fill="auto"/>
            <w:vAlign w:val="bottom"/>
          </w:tcPr>
          <w:p w:rsidR="005D2A42" w:rsidRDefault="005D2A42">
            <w:pPr>
              <w:spacing w:line="0" w:lineRule="atLeast"/>
              <w:rPr>
                <w:rFonts w:ascii="Times New Roman" w:eastAsia="Times New Roman" w:hAnsi="Times New Roman"/>
                <w:sz w:val="13"/>
              </w:rPr>
            </w:pPr>
          </w:p>
        </w:tc>
        <w:tc>
          <w:tcPr>
            <w:tcW w:w="80" w:type="dxa"/>
            <w:shd w:val="clear" w:color="auto" w:fill="auto"/>
            <w:vAlign w:val="bottom"/>
          </w:tcPr>
          <w:p w:rsidR="005D2A42" w:rsidRDefault="005D2A42">
            <w:pPr>
              <w:spacing w:line="0" w:lineRule="atLeast"/>
              <w:rPr>
                <w:rFonts w:ascii="Times New Roman" w:eastAsia="Times New Roman" w:hAnsi="Times New Roman"/>
                <w:sz w:val="13"/>
              </w:rPr>
            </w:pPr>
          </w:p>
        </w:tc>
        <w:tc>
          <w:tcPr>
            <w:tcW w:w="200" w:type="dxa"/>
            <w:shd w:val="clear" w:color="auto" w:fill="auto"/>
            <w:vAlign w:val="bottom"/>
          </w:tcPr>
          <w:p w:rsidR="005D2A42" w:rsidRDefault="005D2A42">
            <w:pPr>
              <w:spacing w:line="0" w:lineRule="atLeast"/>
              <w:rPr>
                <w:rFonts w:ascii="Times New Roman" w:eastAsia="Times New Roman" w:hAnsi="Times New Roman"/>
                <w:sz w:val="13"/>
              </w:rPr>
            </w:pPr>
          </w:p>
        </w:tc>
        <w:tc>
          <w:tcPr>
            <w:tcW w:w="80" w:type="dxa"/>
            <w:shd w:val="clear" w:color="auto" w:fill="auto"/>
            <w:vAlign w:val="bottom"/>
          </w:tcPr>
          <w:p w:rsidR="005D2A42" w:rsidRDefault="005D2A42">
            <w:pPr>
              <w:spacing w:line="0" w:lineRule="atLeast"/>
              <w:rPr>
                <w:rFonts w:ascii="Times New Roman" w:eastAsia="Times New Roman" w:hAnsi="Times New Roman"/>
                <w:sz w:val="13"/>
              </w:rPr>
            </w:pPr>
          </w:p>
        </w:tc>
        <w:tc>
          <w:tcPr>
            <w:tcW w:w="800" w:type="dxa"/>
            <w:shd w:val="clear" w:color="auto" w:fill="auto"/>
            <w:vAlign w:val="bottom"/>
          </w:tcPr>
          <w:p w:rsidR="005D2A42" w:rsidRDefault="005D2A42">
            <w:pPr>
              <w:spacing w:line="0" w:lineRule="atLeast"/>
              <w:rPr>
                <w:rFonts w:ascii="Times New Roman" w:eastAsia="Times New Roman" w:hAnsi="Times New Roman"/>
                <w:sz w:val="13"/>
              </w:rPr>
            </w:pPr>
          </w:p>
        </w:tc>
        <w:tc>
          <w:tcPr>
            <w:tcW w:w="520" w:type="dxa"/>
            <w:shd w:val="clear" w:color="auto" w:fill="auto"/>
            <w:vAlign w:val="bottom"/>
          </w:tcPr>
          <w:p w:rsidR="005D2A42" w:rsidRDefault="005D2A42">
            <w:pPr>
              <w:spacing w:line="0" w:lineRule="atLeast"/>
              <w:rPr>
                <w:rFonts w:ascii="Times New Roman" w:eastAsia="Times New Roman" w:hAnsi="Times New Roman"/>
                <w:sz w:val="13"/>
              </w:rPr>
            </w:pPr>
          </w:p>
        </w:tc>
        <w:tc>
          <w:tcPr>
            <w:tcW w:w="140" w:type="dxa"/>
            <w:shd w:val="clear" w:color="auto" w:fill="auto"/>
            <w:vAlign w:val="bottom"/>
          </w:tcPr>
          <w:p w:rsidR="005D2A42" w:rsidRDefault="005D2A42">
            <w:pPr>
              <w:spacing w:line="0" w:lineRule="atLeast"/>
              <w:rPr>
                <w:rFonts w:ascii="Times New Roman" w:eastAsia="Times New Roman" w:hAnsi="Times New Roman"/>
                <w:sz w:val="13"/>
              </w:rPr>
            </w:pPr>
          </w:p>
        </w:tc>
        <w:tc>
          <w:tcPr>
            <w:tcW w:w="1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3"/>
              </w:rPr>
            </w:pPr>
          </w:p>
        </w:tc>
        <w:tc>
          <w:tcPr>
            <w:tcW w:w="60" w:type="dxa"/>
            <w:shd w:val="clear" w:color="auto" w:fill="auto"/>
            <w:vAlign w:val="bottom"/>
          </w:tcPr>
          <w:p w:rsidR="005D2A42" w:rsidRDefault="005D2A42">
            <w:pPr>
              <w:spacing w:line="0" w:lineRule="atLeast"/>
              <w:rPr>
                <w:rFonts w:ascii="Times New Roman" w:eastAsia="Times New Roman" w:hAnsi="Times New Roman"/>
                <w:sz w:val="13"/>
              </w:rPr>
            </w:pPr>
          </w:p>
        </w:tc>
        <w:tc>
          <w:tcPr>
            <w:tcW w:w="640" w:type="dxa"/>
            <w:shd w:val="clear" w:color="auto" w:fill="auto"/>
            <w:vAlign w:val="bottom"/>
          </w:tcPr>
          <w:p w:rsidR="005D2A42" w:rsidRDefault="005D2A42">
            <w:pPr>
              <w:spacing w:line="0" w:lineRule="atLeast"/>
              <w:rPr>
                <w:rFonts w:ascii="Times New Roman" w:eastAsia="Times New Roman" w:hAnsi="Times New Roman"/>
                <w:sz w:val="13"/>
              </w:rPr>
            </w:pPr>
          </w:p>
        </w:tc>
        <w:tc>
          <w:tcPr>
            <w:tcW w:w="1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3"/>
              </w:rPr>
            </w:pPr>
          </w:p>
        </w:tc>
        <w:tc>
          <w:tcPr>
            <w:tcW w:w="720" w:type="dxa"/>
            <w:shd w:val="clear" w:color="auto" w:fill="auto"/>
            <w:vAlign w:val="bottom"/>
          </w:tcPr>
          <w:p w:rsidR="005D2A42" w:rsidRDefault="005D2A42">
            <w:pPr>
              <w:spacing w:line="0" w:lineRule="atLeast"/>
              <w:rPr>
                <w:rFonts w:ascii="Times New Roman" w:eastAsia="Times New Roman" w:hAnsi="Times New Roman"/>
                <w:sz w:val="13"/>
              </w:rPr>
            </w:pPr>
          </w:p>
        </w:tc>
        <w:tc>
          <w:tcPr>
            <w:tcW w:w="80" w:type="dxa"/>
            <w:shd w:val="clear" w:color="auto" w:fill="auto"/>
            <w:vAlign w:val="bottom"/>
          </w:tcPr>
          <w:p w:rsidR="005D2A42" w:rsidRDefault="005D2A42">
            <w:pPr>
              <w:spacing w:line="0" w:lineRule="atLeast"/>
              <w:rPr>
                <w:rFonts w:ascii="Times New Roman" w:eastAsia="Times New Roman" w:hAnsi="Times New Roman"/>
                <w:sz w:val="13"/>
              </w:rPr>
            </w:pPr>
          </w:p>
        </w:tc>
        <w:tc>
          <w:tcPr>
            <w:tcW w:w="220" w:type="dxa"/>
            <w:shd w:val="clear" w:color="auto" w:fill="auto"/>
            <w:vAlign w:val="bottom"/>
          </w:tcPr>
          <w:p w:rsidR="005D2A42" w:rsidRDefault="005D2A42">
            <w:pPr>
              <w:spacing w:line="0" w:lineRule="atLeast"/>
              <w:rPr>
                <w:rFonts w:ascii="Times New Roman" w:eastAsia="Times New Roman" w:hAnsi="Times New Roman"/>
                <w:sz w:val="13"/>
              </w:rPr>
            </w:pPr>
          </w:p>
        </w:tc>
        <w:tc>
          <w:tcPr>
            <w:tcW w:w="600" w:type="dxa"/>
            <w:shd w:val="clear" w:color="auto" w:fill="auto"/>
            <w:vAlign w:val="bottom"/>
          </w:tcPr>
          <w:p w:rsidR="005D2A42" w:rsidRDefault="005D2A42">
            <w:pPr>
              <w:spacing w:line="0" w:lineRule="atLeast"/>
              <w:rPr>
                <w:rFonts w:ascii="Times New Roman" w:eastAsia="Times New Roman" w:hAnsi="Times New Roman"/>
                <w:sz w:val="13"/>
              </w:rPr>
            </w:pPr>
          </w:p>
        </w:tc>
        <w:tc>
          <w:tcPr>
            <w:tcW w:w="720" w:type="dxa"/>
            <w:shd w:val="clear" w:color="auto" w:fill="auto"/>
            <w:vAlign w:val="bottom"/>
          </w:tcPr>
          <w:p w:rsidR="005D2A42" w:rsidRDefault="005D2A42">
            <w:pPr>
              <w:spacing w:line="0" w:lineRule="atLeast"/>
              <w:rPr>
                <w:rFonts w:ascii="Times New Roman" w:eastAsia="Times New Roman" w:hAnsi="Times New Roman"/>
                <w:sz w:val="13"/>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3"/>
              </w:rPr>
            </w:pPr>
          </w:p>
        </w:tc>
        <w:tc>
          <w:tcPr>
            <w:tcW w:w="660" w:type="dxa"/>
            <w:shd w:val="clear" w:color="auto" w:fill="auto"/>
            <w:vAlign w:val="bottom"/>
          </w:tcPr>
          <w:p w:rsidR="005D2A42" w:rsidRDefault="005D2A42">
            <w:pPr>
              <w:spacing w:line="0" w:lineRule="atLeast"/>
              <w:rPr>
                <w:rFonts w:ascii="Times New Roman" w:eastAsia="Times New Roman" w:hAnsi="Times New Roman"/>
                <w:sz w:val="13"/>
              </w:rPr>
            </w:pPr>
          </w:p>
        </w:tc>
        <w:tc>
          <w:tcPr>
            <w:tcW w:w="1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3"/>
              </w:rPr>
            </w:pPr>
          </w:p>
        </w:tc>
        <w:tc>
          <w:tcPr>
            <w:tcW w:w="620" w:type="dxa"/>
            <w:shd w:val="clear" w:color="auto" w:fill="auto"/>
            <w:vAlign w:val="bottom"/>
          </w:tcPr>
          <w:p w:rsidR="005D2A42" w:rsidRDefault="005D2A42">
            <w:pPr>
              <w:spacing w:line="0" w:lineRule="atLeast"/>
              <w:rPr>
                <w:rFonts w:ascii="Times New Roman" w:eastAsia="Times New Roman" w:hAnsi="Times New Roman"/>
                <w:sz w:val="13"/>
              </w:rPr>
            </w:pPr>
          </w:p>
        </w:tc>
      </w:tr>
      <w:tr w:rsidR="005D2A42">
        <w:trPr>
          <w:trHeight w:val="61"/>
        </w:trPr>
        <w:tc>
          <w:tcPr>
            <w:tcW w:w="1040" w:type="dxa"/>
            <w:vMerge/>
            <w:shd w:val="clear" w:color="auto" w:fill="auto"/>
            <w:vAlign w:val="bottom"/>
          </w:tcPr>
          <w:p w:rsidR="005D2A42" w:rsidRDefault="005D2A42">
            <w:pPr>
              <w:spacing w:line="0" w:lineRule="atLeast"/>
              <w:rPr>
                <w:rFonts w:ascii="Times New Roman" w:eastAsia="Times New Roman" w:hAnsi="Times New Roman"/>
                <w:sz w:val="5"/>
              </w:rPr>
            </w:pPr>
          </w:p>
        </w:tc>
        <w:tc>
          <w:tcPr>
            <w:tcW w:w="60" w:type="dxa"/>
            <w:vMerge/>
            <w:shd w:val="clear" w:color="auto" w:fill="auto"/>
            <w:vAlign w:val="bottom"/>
          </w:tcPr>
          <w:p w:rsidR="005D2A42" w:rsidRDefault="005D2A42">
            <w:pPr>
              <w:spacing w:line="0" w:lineRule="atLeast"/>
              <w:rPr>
                <w:rFonts w:ascii="Times New Roman" w:eastAsia="Times New Roman" w:hAnsi="Times New Roman"/>
                <w:sz w:val="5"/>
              </w:rPr>
            </w:pPr>
          </w:p>
        </w:tc>
        <w:tc>
          <w:tcPr>
            <w:tcW w:w="20" w:type="dxa"/>
            <w:shd w:val="clear" w:color="auto" w:fill="7F7F7F"/>
            <w:vAlign w:val="bottom"/>
          </w:tcPr>
          <w:p w:rsidR="005D2A42" w:rsidRDefault="005D2A42">
            <w:pPr>
              <w:spacing w:line="0" w:lineRule="atLeast"/>
              <w:rPr>
                <w:rFonts w:ascii="Times New Roman" w:eastAsia="Times New Roman" w:hAnsi="Times New Roman"/>
                <w:sz w:val="5"/>
              </w:rPr>
            </w:pPr>
          </w:p>
        </w:tc>
        <w:tc>
          <w:tcPr>
            <w:tcW w:w="280" w:type="dxa"/>
            <w:shd w:val="clear" w:color="auto" w:fill="auto"/>
            <w:vAlign w:val="bottom"/>
          </w:tcPr>
          <w:p w:rsidR="005D2A42" w:rsidRDefault="005D2A42">
            <w:pPr>
              <w:spacing w:line="0" w:lineRule="atLeast"/>
              <w:rPr>
                <w:rFonts w:ascii="Times New Roman" w:eastAsia="Times New Roman" w:hAnsi="Times New Roman"/>
                <w:sz w:val="5"/>
              </w:rPr>
            </w:pPr>
          </w:p>
        </w:tc>
        <w:tc>
          <w:tcPr>
            <w:tcW w:w="580" w:type="dxa"/>
            <w:shd w:val="clear" w:color="auto" w:fill="auto"/>
            <w:vAlign w:val="bottom"/>
          </w:tcPr>
          <w:p w:rsidR="005D2A42" w:rsidRDefault="005D2A42">
            <w:pPr>
              <w:spacing w:line="0" w:lineRule="atLeast"/>
              <w:rPr>
                <w:rFonts w:ascii="Times New Roman" w:eastAsia="Times New Roman" w:hAnsi="Times New Roman"/>
                <w:sz w:val="5"/>
              </w:rPr>
            </w:pPr>
          </w:p>
        </w:tc>
        <w:tc>
          <w:tcPr>
            <w:tcW w:w="440" w:type="dxa"/>
            <w:shd w:val="clear" w:color="auto" w:fill="auto"/>
            <w:vAlign w:val="bottom"/>
          </w:tcPr>
          <w:p w:rsidR="005D2A42" w:rsidRDefault="005D2A42">
            <w:pPr>
              <w:spacing w:line="0" w:lineRule="atLeast"/>
              <w:rPr>
                <w:rFonts w:ascii="Times New Roman" w:eastAsia="Times New Roman" w:hAnsi="Times New Roman"/>
                <w:sz w:val="5"/>
              </w:rPr>
            </w:pPr>
          </w:p>
        </w:tc>
        <w:tc>
          <w:tcPr>
            <w:tcW w:w="20" w:type="dxa"/>
            <w:shd w:val="clear" w:color="auto" w:fill="auto"/>
            <w:vAlign w:val="bottom"/>
          </w:tcPr>
          <w:p w:rsidR="005D2A42" w:rsidRDefault="005D2A42">
            <w:pPr>
              <w:spacing w:line="0" w:lineRule="atLeast"/>
              <w:rPr>
                <w:rFonts w:ascii="Times New Roman" w:eastAsia="Times New Roman" w:hAnsi="Times New Roman"/>
                <w:sz w:val="5"/>
              </w:rPr>
            </w:pPr>
          </w:p>
        </w:tc>
        <w:tc>
          <w:tcPr>
            <w:tcW w:w="80" w:type="dxa"/>
            <w:shd w:val="clear" w:color="auto" w:fill="auto"/>
            <w:vAlign w:val="bottom"/>
          </w:tcPr>
          <w:p w:rsidR="005D2A42" w:rsidRDefault="005D2A42">
            <w:pPr>
              <w:spacing w:line="0" w:lineRule="atLeast"/>
              <w:rPr>
                <w:rFonts w:ascii="Times New Roman" w:eastAsia="Times New Roman" w:hAnsi="Times New Roman"/>
                <w:sz w:val="5"/>
              </w:rPr>
            </w:pPr>
          </w:p>
        </w:tc>
        <w:tc>
          <w:tcPr>
            <w:tcW w:w="200" w:type="dxa"/>
            <w:shd w:val="clear" w:color="auto" w:fill="auto"/>
            <w:vAlign w:val="bottom"/>
          </w:tcPr>
          <w:p w:rsidR="005D2A42" w:rsidRDefault="005D2A42">
            <w:pPr>
              <w:spacing w:line="0" w:lineRule="atLeast"/>
              <w:rPr>
                <w:rFonts w:ascii="Times New Roman" w:eastAsia="Times New Roman" w:hAnsi="Times New Roman"/>
                <w:sz w:val="5"/>
              </w:rPr>
            </w:pPr>
          </w:p>
        </w:tc>
        <w:tc>
          <w:tcPr>
            <w:tcW w:w="80" w:type="dxa"/>
            <w:shd w:val="clear" w:color="auto" w:fill="auto"/>
            <w:vAlign w:val="bottom"/>
          </w:tcPr>
          <w:p w:rsidR="005D2A42" w:rsidRDefault="005D2A42">
            <w:pPr>
              <w:spacing w:line="0" w:lineRule="atLeast"/>
              <w:rPr>
                <w:rFonts w:ascii="Times New Roman" w:eastAsia="Times New Roman" w:hAnsi="Times New Roman"/>
                <w:sz w:val="5"/>
              </w:rPr>
            </w:pPr>
          </w:p>
        </w:tc>
        <w:tc>
          <w:tcPr>
            <w:tcW w:w="800" w:type="dxa"/>
            <w:shd w:val="clear" w:color="auto" w:fill="auto"/>
            <w:vAlign w:val="bottom"/>
          </w:tcPr>
          <w:p w:rsidR="005D2A42" w:rsidRDefault="005D2A42">
            <w:pPr>
              <w:spacing w:line="0" w:lineRule="atLeast"/>
              <w:rPr>
                <w:rFonts w:ascii="Times New Roman" w:eastAsia="Times New Roman" w:hAnsi="Times New Roman"/>
                <w:sz w:val="5"/>
              </w:rPr>
            </w:pPr>
          </w:p>
        </w:tc>
        <w:tc>
          <w:tcPr>
            <w:tcW w:w="520" w:type="dxa"/>
            <w:shd w:val="clear" w:color="auto" w:fill="auto"/>
            <w:vAlign w:val="bottom"/>
          </w:tcPr>
          <w:p w:rsidR="005D2A42" w:rsidRDefault="005D2A42">
            <w:pPr>
              <w:spacing w:line="0" w:lineRule="atLeast"/>
              <w:rPr>
                <w:rFonts w:ascii="Times New Roman" w:eastAsia="Times New Roman" w:hAnsi="Times New Roman"/>
                <w:sz w:val="5"/>
              </w:rPr>
            </w:pPr>
          </w:p>
        </w:tc>
        <w:tc>
          <w:tcPr>
            <w:tcW w:w="140" w:type="dxa"/>
            <w:shd w:val="clear" w:color="auto" w:fill="auto"/>
            <w:vAlign w:val="bottom"/>
          </w:tcPr>
          <w:p w:rsidR="005D2A42" w:rsidRDefault="005D2A42">
            <w:pPr>
              <w:spacing w:line="0" w:lineRule="atLeast"/>
              <w:rPr>
                <w:rFonts w:ascii="Times New Roman" w:eastAsia="Times New Roman" w:hAnsi="Times New Roman"/>
                <w:sz w:val="5"/>
              </w:rPr>
            </w:pPr>
          </w:p>
        </w:tc>
        <w:tc>
          <w:tcPr>
            <w:tcW w:w="1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5"/>
              </w:rPr>
            </w:pPr>
          </w:p>
        </w:tc>
        <w:tc>
          <w:tcPr>
            <w:tcW w:w="60" w:type="dxa"/>
            <w:shd w:val="clear" w:color="auto" w:fill="auto"/>
            <w:vAlign w:val="bottom"/>
          </w:tcPr>
          <w:p w:rsidR="005D2A42" w:rsidRDefault="005D2A42">
            <w:pPr>
              <w:spacing w:line="0" w:lineRule="atLeast"/>
              <w:rPr>
                <w:rFonts w:ascii="Times New Roman" w:eastAsia="Times New Roman" w:hAnsi="Times New Roman"/>
                <w:sz w:val="5"/>
              </w:rPr>
            </w:pPr>
          </w:p>
        </w:tc>
        <w:tc>
          <w:tcPr>
            <w:tcW w:w="640" w:type="dxa"/>
            <w:shd w:val="clear" w:color="auto" w:fill="auto"/>
            <w:vAlign w:val="bottom"/>
          </w:tcPr>
          <w:p w:rsidR="005D2A42" w:rsidRDefault="005D2A42">
            <w:pPr>
              <w:spacing w:line="0" w:lineRule="atLeast"/>
              <w:rPr>
                <w:rFonts w:ascii="Times New Roman" w:eastAsia="Times New Roman" w:hAnsi="Times New Roman"/>
                <w:sz w:val="5"/>
              </w:rPr>
            </w:pPr>
          </w:p>
        </w:tc>
        <w:tc>
          <w:tcPr>
            <w:tcW w:w="1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5"/>
              </w:rPr>
            </w:pPr>
          </w:p>
        </w:tc>
        <w:tc>
          <w:tcPr>
            <w:tcW w:w="720" w:type="dxa"/>
            <w:shd w:val="clear" w:color="auto" w:fill="auto"/>
            <w:vAlign w:val="bottom"/>
          </w:tcPr>
          <w:p w:rsidR="005D2A42" w:rsidRDefault="005D2A42">
            <w:pPr>
              <w:spacing w:line="0" w:lineRule="atLeast"/>
              <w:rPr>
                <w:rFonts w:ascii="Times New Roman" w:eastAsia="Times New Roman" w:hAnsi="Times New Roman"/>
                <w:sz w:val="5"/>
              </w:rPr>
            </w:pPr>
          </w:p>
        </w:tc>
        <w:tc>
          <w:tcPr>
            <w:tcW w:w="80" w:type="dxa"/>
            <w:shd w:val="clear" w:color="auto" w:fill="auto"/>
            <w:vAlign w:val="bottom"/>
          </w:tcPr>
          <w:p w:rsidR="005D2A42" w:rsidRDefault="005D2A42">
            <w:pPr>
              <w:spacing w:line="0" w:lineRule="atLeast"/>
              <w:rPr>
                <w:rFonts w:ascii="Times New Roman" w:eastAsia="Times New Roman" w:hAnsi="Times New Roman"/>
                <w:sz w:val="5"/>
              </w:rPr>
            </w:pPr>
          </w:p>
        </w:tc>
        <w:tc>
          <w:tcPr>
            <w:tcW w:w="220" w:type="dxa"/>
            <w:shd w:val="clear" w:color="auto" w:fill="auto"/>
            <w:vAlign w:val="bottom"/>
          </w:tcPr>
          <w:p w:rsidR="005D2A42" w:rsidRDefault="005D2A42">
            <w:pPr>
              <w:spacing w:line="0" w:lineRule="atLeast"/>
              <w:rPr>
                <w:rFonts w:ascii="Times New Roman" w:eastAsia="Times New Roman" w:hAnsi="Times New Roman"/>
                <w:sz w:val="5"/>
              </w:rPr>
            </w:pPr>
          </w:p>
        </w:tc>
        <w:tc>
          <w:tcPr>
            <w:tcW w:w="600" w:type="dxa"/>
            <w:shd w:val="clear" w:color="auto" w:fill="auto"/>
            <w:vAlign w:val="bottom"/>
          </w:tcPr>
          <w:p w:rsidR="005D2A42" w:rsidRDefault="005D2A42">
            <w:pPr>
              <w:spacing w:line="0" w:lineRule="atLeast"/>
              <w:rPr>
                <w:rFonts w:ascii="Times New Roman" w:eastAsia="Times New Roman" w:hAnsi="Times New Roman"/>
                <w:sz w:val="5"/>
              </w:rPr>
            </w:pPr>
          </w:p>
        </w:tc>
        <w:tc>
          <w:tcPr>
            <w:tcW w:w="720" w:type="dxa"/>
            <w:shd w:val="clear" w:color="auto" w:fill="auto"/>
            <w:vAlign w:val="bottom"/>
          </w:tcPr>
          <w:p w:rsidR="005D2A42" w:rsidRDefault="005D2A42">
            <w:pPr>
              <w:spacing w:line="0" w:lineRule="atLeast"/>
              <w:rPr>
                <w:rFonts w:ascii="Times New Roman" w:eastAsia="Times New Roman" w:hAnsi="Times New Roman"/>
                <w:sz w:val="5"/>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5"/>
              </w:rPr>
            </w:pPr>
          </w:p>
        </w:tc>
        <w:tc>
          <w:tcPr>
            <w:tcW w:w="660" w:type="dxa"/>
            <w:shd w:val="clear" w:color="auto" w:fill="auto"/>
            <w:vAlign w:val="bottom"/>
          </w:tcPr>
          <w:p w:rsidR="005D2A42" w:rsidRDefault="005D2A42">
            <w:pPr>
              <w:spacing w:line="0" w:lineRule="atLeast"/>
              <w:rPr>
                <w:rFonts w:ascii="Times New Roman" w:eastAsia="Times New Roman" w:hAnsi="Times New Roman"/>
                <w:sz w:val="5"/>
              </w:rPr>
            </w:pPr>
          </w:p>
        </w:tc>
        <w:tc>
          <w:tcPr>
            <w:tcW w:w="1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5"/>
              </w:rPr>
            </w:pPr>
          </w:p>
        </w:tc>
        <w:tc>
          <w:tcPr>
            <w:tcW w:w="620" w:type="dxa"/>
            <w:shd w:val="clear" w:color="auto" w:fill="auto"/>
            <w:vAlign w:val="bottom"/>
          </w:tcPr>
          <w:p w:rsidR="005D2A42" w:rsidRDefault="005D2A42">
            <w:pPr>
              <w:spacing w:line="0" w:lineRule="atLeast"/>
              <w:rPr>
                <w:rFonts w:ascii="Times New Roman" w:eastAsia="Times New Roman" w:hAnsi="Times New Roman"/>
                <w:sz w:val="5"/>
              </w:rPr>
            </w:pPr>
          </w:p>
        </w:tc>
      </w:tr>
      <w:tr w:rsidR="005D2A42">
        <w:trPr>
          <w:trHeight w:val="35"/>
        </w:trPr>
        <w:tc>
          <w:tcPr>
            <w:tcW w:w="1040" w:type="dxa"/>
            <w:vMerge w:val="restart"/>
            <w:shd w:val="clear" w:color="auto" w:fill="auto"/>
            <w:vAlign w:val="bottom"/>
          </w:tcPr>
          <w:p w:rsidR="005D2A42" w:rsidRDefault="00B5397D">
            <w:pPr>
              <w:spacing w:line="0" w:lineRule="atLeast"/>
              <w:ind w:right="431"/>
              <w:jc w:val="right"/>
              <w:rPr>
                <w:rFonts w:ascii="Gill Sans MT" w:eastAsia="Gill Sans MT" w:hAnsi="Gill Sans MT"/>
                <w:sz w:val="22"/>
              </w:rPr>
            </w:pPr>
            <w:r>
              <w:rPr>
                <w:rFonts w:ascii="Gill Sans MT" w:eastAsia="Gill Sans MT" w:hAnsi="Gill Sans MT"/>
                <w:sz w:val="22"/>
              </w:rPr>
              <w:t>500</w:t>
            </w:r>
          </w:p>
        </w:tc>
        <w:tc>
          <w:tcPr>
            <w:tcW w:w="60" w:type="dxa"/>
            <w:shd w:val="clear" w:color="auto" w:fill="auto"/>
            <w:vAlign w:val="bottom"/>
          </w:tcPr>
          <w:p w:rsidR="005D2A42" w:rsidRDefault="005D2A42">
            <w:pPr>
              <w:spacing w:line="0" w:lineRule="atLeast"/>
              <w:rPr>
                <w:rFonts w:ascii="Times New Roman" w:eastAsia="Times New Roman" w:hAnsi="Times New Roman"/>
                <w:sz w:val="3"/>
              </w:rPr>
            </w:pPr>
          </w:p>
        </w:tc>
        <w:tc>
          <w:tcPr>
            <w:tcW w:w="20" w:type="dxa"/>
            <w:shd w:val="clear" w:color="auto" w:fill="7F7F7F"/>
            <w:vAlign w:val="bottom"/>
          </w:tcPr>
          <w:p w:rsidR="005D2A42" w:rsidRDefault="005D2A42">
            <w:pPr>
              <w:spacing w:line="0" w:lineRule="atLeast"/>
              <w:rPr>
                <w:rFonts w:ascii="Times New Roman" w:eastAsia="Times New Roman" w:hAnsi="Times New Roman"/>
                <w:sz w:val="3"/>
              </w:rPr>
            </w:pPr>
          </w:p>
        </w:tc>
        <w:tc>
          <w:tcPr>
            <w:tcW w:w="280" w:type="dxa"/>
            <w:shd w:val="clear" w:color="auto" w:fill="auto"/>
            <w:vAlign w:val="bottom"/>
          </w:tcPr>
          <w:p w:rsidR="005D2A42" w:rsidRDefault="005D2A42">
            <w:pPr>
              <w:spacing w:line="0" w:lineRule="atLeast"/>
              <w:rPr>
                <w:rFonts w:ascii="Times New Roman" w:eastAsia="Times New Roman" w:hAnsi="Times New Roman"/>
                <w:sz w:val="3"/>
              </w:rPr>
            </w:pPr>
          </w:p>
        </w:tc>
        <w:tc>
          <w:tcPr>
            <w:tcW w:w="580" w:type="dxa"/>
            <w:shd w:val="clear" w:color="auto" w:fill="auto"/>
            <w:vAlign w:val="bottom"/>
          </w:tcPr>
          <w:p w:rsidR="005D2A42" w:rsidRDefault="005D2A42">
            <w:pPr>
              <w:spacing w:line="0" w:lineRule="atLeast"/>
              <w:rPr>
                <w:rFonts w:ascii="Times New Roman" w:eastAsia="Times New Roman" w:hAnsi="Times New Roman"/>
                <w:sz w:val="3"/>
              </w:rPr>
            </w:pPr>
          </w:p>
        </w:tc>
        <w:tc>
          <w:tcPr>
            <w:tcW w:w="440" w:type="dxa"/>
            <w:shd w:val="clear" w:color="auto" w:fill="auto"/>
            <w:vAlign w:val="bottom"/>
          </w:tcPr>
          <w:p w:rsidR="005D2A42" w:rsidRDefault="005D2A42">
            <w:pPr>
              <w:spacing w:line="0" w:lineRule="atLeast"/>
              <w:rPr>
                <w:rFonts w:ascii="Times New Roman" w:eastAsia="Times New Roman" w:hAnsi="Times New Roman"/>
                <w:sz w:val="3"/>
              </w:rPr>
            </w:pPr>
          </w:p>
        </w:tc>
        <w:tc>
          <w:tcPr>
            <w:tcW w:w="20" w:type="dxa"/>
            <w:shd w:val="clear" w:color="auto" w:fill="auto"/>
            <w:vAlign w:val="bottom"/>
          </w:tcPr>
          <w:p w:rsidR="005D2A42" w:rsidRDefault="005D2A42">
            <w:pPr>
              <w:spacing w:line="0" w:lineRule="atLeast"/>
              <w:rPr>
                <w:rFonts w:ascii="Times New Roman" w:eastAsia="Times New Roman" w:hAnsi="Times New Roman"/>
                <w:sz w:val="3"/>
              </w:rPr>
            </w:pPr>
          </w:p>
        </w:tc>
        <w:tc>
          <w:tcPr>
            <w:tcW w:w="80" w:type="dxa"/>
            <w:shd w:val="clear" w:color="auto" w:fill="auto"/>
            <w:vAlign w:val="bottom"/>
          </w:tcPr>
          <w:p w:rsidR="005D2A42" w:rsidRDefault="005D2A42">
            <w:pPr>
              <w:spacing w:line="0" w:lineRule="atLeast"/>
              <w:rPr>
                <w:rFonts w:ascii="Times New Roman" w:eastAsia="Times New Roman" w:hAnsi="Times New Roman"/>
                <w:sz w:val="3"/>
              </w:rPr>
            </w:pPr>
          </w:p>
        </w:tc>
        <w:tc>
          <w:tcPr>
            <w:tcW w:w="200" w:type="dxa"/>
            <w:shd w:val="clear" w:color="auto" w:fill="auto"/>
            <w:vAlign w:val="bottom"/>
          </w:tcPr>
          <w:p w:rsidR="005D2A42" w:rsidRDefault="005D2A42">
            <w:pPr>
              <w:spacing w:line="0" w:lineRule="atLeast"/>
              <w:rPr>
                <w:rFonts w:ascii="Times New Roman" w:eastAsia="Times New Roman" w:hAnsi="Times New Roman"/>
                <w:sz w:val="3"/>
              </w:rPr>
            </w:pPr>
          </w:p>
        </w:tc>
        <w:tc>
          <w:tcPr>
            <w:tcW w:w="80" w:type="dxa"/>
            <w:shd w:val="clear" w:color="auto" w:fill="auto"/>
            <w:vAlign w:val="bottom"/>
          </w:tcPr>
          <w:p w:rsidR="005D2A42" w:rsidRDefault="005D2A42">
            <w:pPr>
              <w:spacing w:line="0" w:lineRule="atLeast"/>
              <w:rPr>
                <w:rFonts w:ascii="Times New Roman" w:eastAsia="Times New Roman" w:hAnsi="Times New Roman"/>
                <w:sz w:val="3"/>
              </w:rPr>
            </w:pPr>
          </w:p>
        </w:tc>
        <w:tc>
          <w:tcPr>
            <w:tcW w:w="800" w:type="dxa"/>
            <w:shd w:val="clear" w:color="auto" w:fill="auto"/>
            <w:vAlign w:val="bottom"/>
          </w:tcPr>
          <w:p w:rsidR="005D2A42" w:rsidRDefault="005D2A42">
            <w:pPr>
              <w:spacing w:line="0" w:lineRule="atLeast"/>
              <w:rPr>
                <w:rFonts w:ascii="Times New Roman" w:eastAsia="Times New Roman" w:hAnsi="Times New Roman"/>
                <w:sz w:val="3"/>
              </w:rPr>
            </w:pPr>
          </w:p>
        </w:tc>
        <w:tc>
          <w:tcPr>
            <w:tcW w:w="520" w:type="dxa"/>
            <w:shd w:val="clear" w:color="auto" w:fill="auto"/>
            <w:vAlign w:val="bottom"/>
          </w:tcPr>
          <w:p w:rsidR="005D2A42" w:rsidRDefault="005D2A42">
            <w:pPr>
              <w:spacing w:line="0" w:lineRule="atLeast"/>
              <w:rPr>
                <w:rFonts w:ascii="Times New Roman" w:eastAsia="Times New Roman" w:hAnsi="Times New Roman"/>
                <w:sz w:val="3"/>
              </w:rPr>
            </w:pPr>
          </w:p>
        </w:tc>
        <w:tc>
          <w:tcPr>
            <w:tcW w:w="140" w:type="dxa"/>
            <w:shd w:val="clear" w:color="auto" w:fill="auto"/>
            <w:vAlign w:val="bottom"/>
          </w:tcPr>
          <w:p w:rsidR="005D2A42" w:rsidRDefault="005D2A42">
            <w:pPr>
              <w:spacing w:line="0" w:lineRule="atLeast"/>
              <w:rPr>
                <w:rFonts w:ascii="Times New Roman" w:eastAsia="Times New Roman" w:hAnsi="Times New Roman"/>
                <w:sz w:val="3"/>
              </w:rPr>
            </w:pPr>
          </w:p>
        </w:tc>
        <w:tc>
          <w:tcPr>
            <w:tcW w:w="1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3"/>
              </w:rPr>
            </w:pPr>
          </w:p>
        </w:tc>
        <w:tc>
          <w:tcPr>
            <w:tcW w:w="60" w:type="dxa"/>
            <w:shd w:val="clear" w:color="auto" w:fill="auto"/>
            <w:vAlign w:val="bottom"/>
          </w:tcPr>
          <w:p w:rsidR="005D2A42" w:rsidRDefault="005D2A42">
            <w:pPr>
              <w:spacing w:line="0" w:lineRule="atLeast"/>
              <w:rPr>
                <w:rFonts w:ascii="Times New Roman" w:eastAsia="Times New Roman" w:hAnsi="Times New Roman"/>
                <w:sz w:val="3"/>
              </w:rPr>
            </w:pPr>
          </w:p>
        </w:tc>
        <w:tc>
          <w:tcPr>
            <w:tcW w:w="640" w:type="dxa"/>
            <w:shd w:val="clear" w:color="auto" w:fill="auto"/>
            <w:vAlign w:val="bottom"/>
          </w:tcPr>
          <w:p w:rsidR="005D2A42" w:rsidRDefault="005D2A42">
            <w:pPr>
              <w:spacing w:line="0" w:lineRule="atLeast"/>
              <w:rPr>
                <w:rFonts w:ascii="Times New Roman" w:eastAsia="Times New Roman" w:hAnsi="Times New Roman"/>
                <w:sz w:val="3"/>
              </w:rPr>
            </w:pPr>
          </w:p>
        </w:tc>
        <w:tc>
          <w:tcPr>
            <w:tcW w:w="1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3"/>
              </w:rPr>
            </w:pPr>
          </w:p>
        </w:tc>
        <w:tc>
          <w:tcPr>
            <w:tcW w:w="720" w:type="dxa"/>
            <w:shd w:val="clear" w:color="auto" w:fill="auto"/>
            <w:vAlign w:val="bottom"/>
          </w:tcPr>
          <w:p w:rsidR="005D2A42" w:rsidRDefault="005D2A42">
            <w:pPr>
              <w:spacing w:line="0" w:lineRule="atLeast"/>
              <w:rPr>
                <w:rFonts w:ascii="Times New Roman" w:eastAsia="Times New Roman" w:hAnsi="Times New Roman"/>
                <w:sz w:val="3"/>
              </w:rPr>
            </w:pPr>
          </w:p>
        </w:tc>
        <w:tc>
          <w:tcPr>
            <w:tcW w:w="80" w:type="dxa"/>
            <w:shd w:val="clear" w:color="auto" w:fill="auto"/>
            <w:vAlign w:val="bottom"/>
          </w:tcPr>
          <w:p w:rsidR="005D2A42" w:rsidRDefault="005D2A42">
            <w:pPr>
              <w:spacing w:line="0" w:lineRule="atLeast"/>
              <w:rPr>
                <w:rFonts w:ascii="Times New Roman" w:eastAsia="Times New Roman" w:hAnsi="Times New Roman"/>
                <w:sz w:val="3"/>
              </w:rPr>
            </w:pPr>
          </w:p>
        </w:tc>
        <w:tc>
          <w:tcPr>
            <w:tcW w:w="220" w:type="dxa"/>
            <w:shd w:val="clear" w:color="auto" w:fill="auto"/>
            <w:vAlign w:val="bottom"/>
          </w:tcPr>
          <w:p w:rsidR="005D2A42" w:rsidRDefault="005D2A42">
            <w:pPr>
              <w:spacing w:line="0" w:lineRule="atLeast"/>
              <w:rPr>
                <w:rFonts w:ascii="Times New Roman" w:eastAsia="Times New Roman" w:hAnsi="Times New Roman"/>
                <w:sz w:val="3"/>
              </w:rPr>
            </w:pPr>
          </w:p>
        </w:tc>
        <w:tc>
          <w:tcPr>
            <w:tcW w:w="600" w:type="dxa"/>
            <w:shd w:val="clear" w:color="auto" w:fill="auto"/>
            <w:vAlign w:val="bottom"/>
          </w:tcPr>
          <w:p w:rsidR="005D2A42" w:rsidRDefault="005D2A42">
            <w:pPr>
              <w:spacing w:line="0" w:lineRule="atLeast"/>
              <w:rPr>
                <w:rFonts w:ascii="Times New Roman" w:eastAsia="Times New Roman" w:hAnsi="Times New Roman"/>
                <w:sz w:val="3"/>
              </w:rPr>
            </w:pPr>
          </w:p>
        </w:tc>
        <w:tc>
          <w:tcPr>
            <w:tcW w:w="720" w:type="dxa"/>
            <w:shd w:val="clear" w:color="auto" w:fill="auto"/>
            <w:vAlign w:val="bottom"/>
          </w:tcPr>
          <w:p w:rsidR="005D2A42" w:rsidRDefault="005D2A42">
            <w:pPr>
              <w:spacing w:line="0" w:lineRule="atLeast"/>
              <w:rPr>
                <w:rFonts w:ascii="Times New Roman" w:eastAsia="Times New Roman" w:hAnsi="Times New Roman"/>
                <w:sz w:val="3"/>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3"/>
              </w:rPr>
            </w:pPr>
          </w:p>
        </w:tc>
        <w:tc>
          <w:tcPr>
            <w:tcW w:w="660" w:type="dxa"/>
            <w:shd w:val="clear" w:color="auto" w:fill="auto"/>
            <w:vAlign w:val="bottom"/>
          </w:tcPr>
          <w:p w:rsidR="005D2A42" w:rsidRDefault="005D2A42">
            <w:pPr>
              <w:spacing w:line="0" w:lineRule="atLeast"/>
              <w:rPr>
                <w:rFonts w:ascii="Times New Roman" w:eastAsia="Times New Roman" w:hAnsi="Times New Roman"/>
                <w:sz w:val="3"/>
              </w:rPr>
            </w:pPr>
          </w:p>
        </w:tc>
        <w:tc>
          <w:tcPr>
            <w:tcW w:w="1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3"/>
              </w:rPr>
            </w:pPr>
          </w:p>
        </w:tc>
        <w:tc>
          <w:tcPr>
            <w:tcW w:w="620" w:type="dxa"/>
            <w:shd w:val="clear" w:color="auto" w:fill="auto"/>
            <w:vAlign w:val="bottom"/>
          </w:tcPr>
          <w:p w:rsidR="005D2A42" w:rsidRDefault="005D2A42">
            <w:pPr>
              <w:spacing w:line="0" w:lineRule="atLeast"/>
              <w:rPr>
                <w:rFonts w:ascii="Times New Roman" w:eastAsia="Times New Roman" w:hAnsi="Times New Roman"/>
                <w:sz w:val="3"/>
              </w:rPr>
            </w:pPr>
          </w:p>
        </w:tc>
      </w:tr>
      <w:tr w:rsidR="005D2A42">
        <w:trPr>
          <w:trHeight w:val="329"/>
        </w:trPr>
        <w:tc>
          <w:tcPr>
            <w:tcW w:w="104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7F7F7F"/>
            <w:vAlign w:val="bottom"/>
          </w:tcPr>
          <w:p w:rsidR="005D2A42" w:rsidRDefault="005D2A42">
            <w:pPr>
              <w:spacing w:line="0" w:lineRule="atLeast"/>
              <w:rPr>
                <w:rFonts w:ascii="Times New Roman" w:eastAsia="Times New Roman" w:hAnsi="Times New Roman"/>
                <w:sz w:val="24"/>
              </w:rPr>
            </w:pPr>
          </w:p>
        </w:tc>
        <w:tc>
          <w:tcPr>
            <w:tcW w:w="280" w:type="dxa"/>
            <w:shd w:val="clear" w:color="auto" w:fill="auto"/>
            <w:vAlign w:val="bottom"/>
          </w:tcPr>
          <w:p w:rsidR="005D2A42" w:rsidRDefault="005D2A42">
            <w:pPr>
              <w:spacing w:line="0" w:lineRule="atLeast"/>
              <w:rPr>
                <w:rFonts w:ascii="Times New Roman" w:eastAsia="Times New Roman" w:hAnsi="Times New Roman"/>
                <w:sz w:val="24"/>
              </w:rPr>
            </w:pPr>
          </w:p>
        </w:tc>
        <w:tc>
          <w:tcPr>
            <w:tcW w:w="5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44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20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52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640" w:type="dxa"/>
            <w:shd w:val="clear" w:color="auto" w:fill="auto"/>
            <w:vAlign w:val="bottom"/>
          </w:tcPr>
          <w:p w:rsidR="005D2A42" w:rsidRDefault="005D2A42">
            <w:pPr>
              <w:spacing w:line="0" w:lineRule="atLeast"/>
              <w:rPr>
                <w:rFonts w:ascii="Times New Roman" w:eastAsia="Times New Roman" w:hAnsi="Times New Roman"/>
                <w:sz w:val="24"/>
              </w:rPr>
            </w:pPr>
          </w:p>
        </w:tc>
        <w:tc>
          <w:tcPr>
            <w:tcW w:w="1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7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220" w:type="dxa"/>
            <w:shd w:val="clear" w:color="auto" w:fill="auto"/>
            <w:vAlign w:val="bottom"/>
          </w:tcPr>
          <w:p w:rsidR="005D2A42" w:rsidRDefault="005D2A42">
            <w:pPr>
              <w:spacing w:line="0" w:lineRule="atLeast"/>
              <w:rPr>
                <w:rFonts w:ascii="Times New Roman" w:eastAsia="Times New Roman" w:hAnsi="Times New Roman"/>
                <w:sz w:val="24"/>
              </w:rPr>
            </w:pPr>
          </w:p>
        </w:tc>
        <w:tc>
          <w:tcPr>
            <w:tcW w:w="600" w:type="dxa"/>
            <w:shd w:val="clear" w:color="auto" w:fill="auto"/>
            <w:vAlign w:val="bottom"/>
          </w:tcPr>
          <w:p w:rsidR="005D2A42" w:rsidRDefault="005D2A42">
            <w:pPr>
              <w:spacing w:line="0" w:lineRule="atLeast"/>
              <w:rPr>
                <w:rFonts w:ascii="Times New Roman" w:eastAsia="Times New Roman" w:hAnsi="Times New Roman"/>
                <w:sz w:val="24"/>
              </w:rPr>
            </w:pPr>
          </w:p>
        </w:tc>
        <w:tc>
          <w:tcPr>
            <w:tcW w:w="7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66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62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58"/>
        </w:trPr>
        <w:tc>
          <w:tcPr>
            <w:tcW w:w="1040" w:type="dxa"/>
            <w:vMerge/>
            <w:shd w:val="clear" w:color="auto" w:fill="auto"/>
            <w:vAlign w:val="bottom"/>
          </w:tcPr>
          <w:p w:rsidR="005D2A42" w:rsidRDefault="005D2A42">
            <w:pPr>
              <w:spacing w:line="0" w:lineRule="atLeast"/>
              <w:rPr>
                <w:rFonts w:ascii="Times New Roman" w:eastAsia="Times New Roman" w:hAnsi="Times New Roman"/>
                <w:sz w:val="13"/>
              </w:rPr>
            </w:pPr>
          </w:p>
        </w:tc>
        <w:tc>
          <w:tcPr>
            <w:tcW w:w="60" w:type="dxa"/>
            <w:shd w:val="clear" w:color="auto" w:fill="auto"/>
            <w:vAlign w:val="bottom"/>
          </w:tcPr>
          <w:p w:rsidR="005D2A42" w:rsidRDefault="005D2A42">
            <w:pPr>
              <w:spacing w:line="0" w:lineRule="atLeast"/>
              <w:rPr>
                <w:rFonts w:ascii="Times New Roman" w:eastAsia="Times New Roman" w:hAnsi="Times New Roman"/>
                <w:sz w:val="13"/>
              </w:rPr>
            </w:pPr>
          </w:p>
        </w:tc>
        <w:tc>
          <w:tcPr>
            <w:tcW w:w="20" w:type="dxa"/>
            <w:shd w:val="clear" w:color="auto" w:fill="7F7F7F"/>
            <w:vAlign w:val="bottom"/>
          </w:tcPr>
          <w:p w:rsidR="005D2A42" w:rsidRDefault="005D2A42">
            <w:pPr>
              <w:spacing w:line="0" w:lineRule="atLeast"/>
              <w:rPr>
                <w:rFonts w:ascii="Times New Roman" w:eastAsia="Times New Roman" w:hAnsi="Times New Roman"/>
                <w:sz w:val="13"/>
              </w:rPr>
            </w:pPr>
          </w:p>
        </w:tc>
        <w:tc>
          <w:tcPr>
            <w:tcW w:w="280" w:type="dxa"/>
            <w:shd w:val="clear" w:color="auto" w:fill="auto"/>
            <w:vAlign w:val="bottom"/>
          </w:tcPr>
          <w:p w:rsidR="005D2A42" w:rsidRDefault="005D2A42">
            <w:pPr>
              <w:spacing w:line="0" w:lineRule="atLeast"/>
              <w:rPr>
                <w:rFonts w:ascii="Times New Roman" w:eastAsia="Times New Roman" w:hAnsi="Times New Roman"/>
                <w:sz w:val="13"/>
              </w:rPr>
            </w:pPr>
          </w:p>
        </w:tc>
        <w:tc>
          <w:tcPr>
            <w:tcW w:w="5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3"/>
              </w:rPr>
            </w:pPr>
          </w:p>
        </w:tc>
        <w:tc>
          <w:tcPr>
            <w:tcW w:w="440" w:type="dxa"/>
            <w:shd w:val="clear" w:color="auto" w:fill="auto"/>
            <w:vAlign w:val="bottom"/>
          </w:tcPr>
          <w:p w:rsidR="005D2A42" w:rsidRDefault="005D2A42">
            <w:pPr>
              <w:spacing w:line="0" w:lineRule="atLeast"/>
              <w:rPr>
                <w:rFonts w:ascii="Times New Roman" w:eastAsia="Times New Roman" w:hAnsi="Times New Roman"/>
                <w:sz w:val="13"/>
              </w:rPr>
            </w:pPr>
          </w:p>
        </w:tc>
        <w:tc>
          <w:tcPr>
            <w:tcW w:w="20" w:type="dxa"/>
            <w:shd w:val="clear" w:color="auto" w:fill="auto"/>
            <w:vAlign w:val="bottom"/>
          </w:tcPr>
          <w:p w:rsidR="005D2A42" w:rsidRDefault="005D2A42">
            <w:pPr>
              <w:spacing w:line="0" w:lineRule="atLeast"/>
              <w:rPr>
                <w:rFonts w:ascii="Times New Roman" w:eastAsia="Times New Roman" w:hAnsi="Times New Roman"/>
                <w:sz w:val="13"/>
              </w:rPr>
            </w:pPr>
          </w:p>
        </w:tc>
        <w:tc>
          <w:tcPr>
            <w:tcW w:w="80" w:type="dxa"/>
            <w:shd w:val="clear" w:color="auto" w:fill="auto"/>
            <w:vAlign w:val="bottom"/>
          </w:tcPr>
          <w:p w:rsidR="005D2A42" w:rsidRDefault="005D2A42">
            <w:pPr>
              <w:spacing w:line="0" w:lineRule="atLeast"/>
              <w:rPr>
                <w:rFonts w:ascii="Times New Roman" w:eastAsia="Times New Roman" w:hAnsi="Times New Roman"/>
                <w:sz w:val="13"/>
              </w:rPr>
            </w:pPr>
          </w:p>
        </w:tc>
        <w:tc>
          <w:tcPr>
            <w:tcW w:w="200" w:type="dxa"/>
            <w:shd w:val="clear" w:color="auto" w:fill="auto"/>
            <w:vAlign w:val="bottom"/>
          </w:tcPr>
          <w:p w:rsidR="005D2A42" w:rsidRDefault="005D2A42">
            <w:pPr>
              <w:spacing w:line="0" w:lineRule="atLeast"/>
              <w:rPr>
                <w:rFonts w:ascii="Times New Roman" w:eastAsia="Times New Roman" w:hAnsi="Times New Roman"/>
                <w:sz w:val="13"/>
              </w:rPr>
            </w:pPr>
          </w:p>
        </w:tc>
        <w:tc>
          <w:tcPr>
            <w:tcW w:w="80" w:type="dxa"/>
            <w:shd w:val="clear" w:color="auto" w:fill="auto"/>
            <w:vAlign w:val="bottom"/>
          </w:tcPr>
          <w:p w:rsidR="005D2A42" w:rsidRDefault="005D2A42">
            <w:pPr>
              <w:spacing w:line="0" w:lineRule="atLeast"/>
              <w:rPr>
                <w:rFonts w:ascii="Times New Roman" w:eastAsia="Times New Roman" w:hAnsi="Times New Roman"/>
                <w:sz w:val="13"/>
              </w:rPr>
            </w:pPr>
          </w:p>
        </w:tc>
        <w:tc>
          <w:tcPr>
            <w:tcW w:w="800" w:type="dxa"/>
            <w:shd w:val="clear" w:color="auto" w:fill="auto"/>
            <w:vAlign w:val="bottom"/>
          </w:tcPr>
          <w:p w:rsidR="005D2A42" w:rsidRDefault="005D2A42">
            <w:pPr>
              <w:spacing w:line="0" w:lineRule="atLeast"/>
              <w:rPr>
                <w:rFonts w:ascii="Times New Roman" w:eastAsia="Times New Roman" w:hAnsi="Times New Roman"/>
                <w:sz w:val="13"/>
              </w:rPr>
            </w:pPr>
          </w:p>
        </w:tc>
        <w:tc>
          <w:tcPr>
            <w:tcW w:w="520" w:type="dxa"/>
            <w:shd w:val="clear" w:color="auto" w:fill="auto"/>
            <w:vAlign w:val="bottom"/>
          </w:tcPr>
          <w:p w:rsidR="005D2A42" w:rsidRDefault="005D2A42">
            <w:pPr>
              <w:spacing w:line="0" w:lineRule="atLeast"/>
              <w:rPr>
                <w:rFonts w:ascii="Times New Roman" w:eastAsia="Times New Roman" w:hAnsi="Times New Roman"/>
                <w:sz w:val="13"/>
              </w:rPr>
            </w:pPr>
          </w:p>
        </w:tc>
        <w:tc>
          <w:tcPr>
            <w:tcW w:w="140" w:type="dxa"/>
            <w:shd w:val="clear" w:color="auto" w:fill="auto"/>
            <w:vAlign w:val="bottom"/>
          </w:tcPr>
          <w:p w:rsidR="005D2A42" w:rsidRDefault="005D2A42">
            <w:pPr>
              <w:spacing w:line="0" w:lineRule="atLeast"/>
              <w:rPr>
                <w:rFonts w:ascii="Times New Roman" w:eastAsia="Times New Roman" w:hAnsi="Times New Roman"/>
                <w:sz w:val="13"/>
              </w:rPr>
            </w:pPr>
          </w:p>
        </w:tc>
        <w:tc>
          <w:tcPr>
            <w:tcW w:w="1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3"/>
              </w:rPr>
            </w:pPr>
          </w:p>
        </w:tc>
        <w:tc>
          <w:tcPr>
            <w:tcW w:w="60" w:type="dxa"/>
            <w:shd w:val="clear" w:color="auto" w:fill="auto"/>
            <w:vAlign w:val="bottom"/>
          </w:tcPr>
          <w:p w:rsidR="005D2A42" w:rsidRDefault="005D2A42">
            <w:pPr>
              <w:spacing w:line="0" w:lineRule="atLeast"/>
              <w:rPr>
                <w:rFonts w:ascii="Times New Roman" w:eastAsia="Times New Roman" w:hAnsi="Times New Roman"/>
                <w:sz w:val="13"/>
              </w:rPr>
            </w:pPr>
          </w:p>
        </w:tc>
        <w:tc>
          <w:tcPr>
            <w:tcW w:w="640" w:type="dxa"/>
            <w:shd w:val="clear" w:color="auto" w:fill="auto"/>
            <w:vAlign w:val="bottom"/>
          </w:tcPr>
          <w:p w:rsidR="005D2A42" w:rsidRDefault="005D2A42">
            <w:pPr>
              <w:spacing w:line="0" w:lineRule="atLeast"/>
              <w:rPr>
                <w:rFonts w:ascii="Times New Roman" w:eastAsia="Times New Roman" w:hAnsi="Times New Roman"/>
                <w:sz w:val="13"/>
              </w:rPr>
            </w:pPr>
          </w:p>
        </w:tc>
        <w:tc>
          <w:tcPr>
            <w:tcW w:w="1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3"/>
              </w:rPr>
            </w:pPr>
          </w:p>
        </w:tc>
        <w:tc>
          <w:tcPr>
            <w:tcW w:w="720" w:type="dxa"/>
            <w:shd w:val="clear" w:color="auto" w:fill="auto"/>
            <w:vAlign w:val="bottom"/>
          </w:tcPr>
          <w:p w:rsidR="005D2A42" w:rsidRDefault="005D2A42">
            <w:pPr>
              <w:spacing w:line="0" w:lineRule="atLeast"/>
              <w:rPr>
                <w:rFonts w:ascii="Times New Roman" w:eastAsia="Times New Roman" w:hAnsi="Times New Roman"/>
                <w:sz w:val="13"/>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3"/>
              </w:rPr>
            </w:pPr>
          </w:p>
        </w:tc>
        <w:tc>
          <w:tcPr>
            <w:tcW w:w="220" w:type="dxa"/>
            <w:shd w:val="clear" w:color="auto" w:fill="auto"/>
            <w:vAlign w:val="bottom"/>
          </w:tcPr>
          <w:p w:rsidR="005D2A42" w:rsidRDefault="005D2A42">
            <w:pPr>
              <w:spacing w:line="0" w:lineRule="atLeast"/>
              <w:rPr>
                <w:rFonts w:ascii="Times New Roman" w:eastAsia="Times New Roman" w:hAnsi="Times New Roman"/>
                <w:sz w:val="13"/>
              </w:rPr>
            </w:pPr>
          </w:p>
        </w:tc>
        <w:tc>
          <w:tcPr>
            <w:tcW w:w="600" w:type="dxa"/>
            <w:shd w:val="clear" w:color="auto" w:fill="auto"/>
            <w:vAlign w:val="bottom"/>
          </w:tcPr>
          <w:p w:rsidR="005D2A42" w:rsidRDefault="005D2A42">
            <w:pPr>
              <w:spacing w:line="0" w:lineRule="atLeast"/>
              <w:rPr>
                <w:rFonts w:ascii="Times New Roman" w:eastAsia="Times New Roman" w:hAnsi="Times New Roman"/>
                <w:sz w:val="13"/>
              </w:rPr>
            </w:pPr>
          </w:p>
        </w:tc>
        <w:tc>
          <w:tcPr>
            <w:tcW w:w="720" w:type="dxa"/>
            <w:shd w:val="clear" w:color="auto" w:fill="auto"/>
            <w:vAlign w:val="bottom"/>
          </w:tcPr>
          <w:p w:rsidR="005D2A42" w:rsidRDefault="005D2A42">
            <w:pPr>
              <w:spacing w:line="0" w:lineRule="atLeast"/>
              <w:rPr>
                <w:rFonts w:ascii="Times New Roman" w:eastAsia="Times New Roman" w:hAnsi="Times New Roman"/>
                <w:sz w:val="13"/>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3"/>
              </w:rPr>
            </w:pPr>
          </w:p>
        </w:tc>
        <w:tc>
          <w:tcPr>
            <w:tcW w:w="660" w:type="dxa"/>
            <w:shd w:val="clear" w:color="auto" w:fill="auto"/>
            <w:vAlign w:val="bottom"/>
          </w:tcPr>
          <w:p w:rsidR="005D2A42" w:rsidRDefault="005D2A42">
            <w:pPr>
              <w:spacing w:line="0" w:lineRule="atLeast"/>
              <w:rPr>
                <w:rFonts w:ascii="Times New Roman" w:eastAsia="Times New Roman" w:hAnsi="Times New Roman"/>
                <w:sz w:val="13"/>
              </w:rPr>
            </w:pPr>
          </w:p>
        </w:tc>
        <w:tc>
          <w:tcPr>
            <w:tcW w:w="1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3"/>
              </w:rPr>
            </w:pPr>
          </w:p>
        </w:tc>
        <w:tc>
          <w:tcPr>
            <w:tcW w:w="620" w:type="dxa"/>
            <w:shd w:val="clear" w:color="auto" w:fill="auto"/>
            <w:vAlign w:val="bottom"/>
          </w:tcPr>
          <w:p w:rsidR="005D2A42" w:rsidRDefault="005D2A42">
            <w:pPr>
              <w:spacing w:line="0" w:lineRule="atLeast"/>
              <w:rPr>
                <w:rFonts w:ascii="Times New Roman" w:eastAsia="Times New Roman" w:hAnsi="Times New Roman"/>
                <w:sz w:val="13"/>
              </w:rPr>
            </w:pPr>
          </w:p>
        </w:tc>
      </w:tr>
      <w:tr w:rsidR="005D2A42">
        <w:trPr>
          <w:trHeight w:val="93"/>
        </w:trPr>
        <w:tc>
          <w:tcPr>
            <w:tcW w:w="1040" w:type="dxa"/>
            <w:vMerge/>
            <w:shd w:val="clear" w:color="auto" w:fill="auto"/>
            <w:vAlign w:val="bottom"/>
          </w:tcPr>
          <w:p w:rsidR="005D2A42" w:rsidRDefault="005D2A42">
            <w:pPr>
              <w:spacing w:line="0" w:lineRule="atLeast"/>
              <w:rPr>
                <w:rFonts w:ascii="Times New Roman" w:eastAsia="Times New Roman" w:hAnsi="Times New Roman"/>
                <w:sz w:val="8"/>
              </w:rPr>
            </w:pPr>
          </w:p>
        </w:tc>
        <w:tc>
          <w:tcPr>
            <w:tcW w:w="60" w:type="dxa"/>
            <w:shd w:val="clear" w:color="auto" w:fill="auto"/>
            <w:vAlign w:val="bottom"/>
          </w:tcPr>
          <w:p w:rsidR="005D2A42" w:rsidRDefault="005D2A42">
            <w:pPr>
              <w:spacing w:line="0" w:lineRule="atLeast"/>
              <w:rPr>
                <w:rFonts w:ascii="Times New Roman" w:eastAsia="Times New Roman" w:hAnsi="Times New Roman"/>
                <w:sz w:val="8"/>
              </w:rPr>
            </w:pPr>
          </w:p>
        </w:tc>
        <w:tc>
          <w:tcPr>
            <w:tcW w:w="20" w:type="dxa"/>
            <w:tcBorders>
              <w:bottom w:val="single" w:sz="8" w:space="0" w:color="7F7F7F"/>
            </w:tcBorders>
            <w:shd w:val="clear" w:color="auto" w:fill="7F7F7F"/>
            <w:vAlign w:val="bottom"/>
          </w:tcPr>
          <w:p w:rsidR="005D2A42" w:rsidRDefault="005D2A42">
            <w:pPr>
              <w:spacing w:line="0" w:lineRule="atLeast"/>
              <w:rPr>
                <w:rFonts w:ascii="Times New Roman" w:eastAsia="Times New Roman" w:hAnsi="Times New Roman"/>
                <w:sz w:val="8"/>
              </w:rPr>
            </w:pPr>
          </w:p>
        </w:tc>
        <w:tc>
          <w:tcPr>
            <w:tcW w:w="280" w:type="dxa"/>
            <w:shd w:val="clear" w:color="auto" w:fill="auto"/>
            <w:vAlign w:val="bottom"/>
          </w:tcPr>
          <w:p w:rsidR="005D2A42" w:rsidRDefault="005D2A42">
            <w:pPr>
              <w:spacing w:line="0" w:lineRule="atLeast"/>
              <w:rPr>
                <w:rFonts w:ascii="Times New Roman" w:eastAsia="Times New Roman" w:hAnsi="Times New Roman"/>
                <w:sz w:val="8"/>
              </w:rPr>
            </w:pPr>
          </w:p>
        </w:tc>
        <w:tc>
          <w:tcPr>
            <w:tcW w:w="5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8"/>
              </w:rPr>
            </w:pPr>
          </w:p>
        </w:tc>
        <w:tc>
          <w:tcPr>
            <w:tcW w:w="440" w:type="dxa"/>
            <w:shd w:val="clear" w:color="auto" w:fill="auto"/>
            <w:vAlign w:val="bottom"/>
          </w:tcPr>
          <w:p w:rsidR="005D2A42" w:rsidRDefault="005D2A42">
            <w:pPr>
              <w:spacing w:line="0" w:lineRule="atLeast"/>
              <w:rPr>
                <w:rFonts w:ascii="Times New Roman" w:eastAsia="Times New Roman" w:hAnsi="Times New Roman"/>
                <w:sz w:val="8"/>
              </w:rPr>
            </w:pPr>
          </w:p>
        </w:tc>
        <w:tc>
          <w:tcPr>
            <w:tcW w:w="20" w:type="dxa"/>
            <w:shd w:val="clear" w:color="auto" w:fill="auto"/>
            <w:vAlign w:val="bottom"/>
          </w:tcPr>
          <w:p w:rsidR="005D2A42" w:rsidRDefault="005D2A42">
            <w:pPr>
              <w:spacing w:line="0" w:lineRule="atLeast"/>
              <w:rPr>
                <w:rFonts w:ascii="Times New Roman" w:eastAsia="Times New Roman" w:hAnsi="Times New Roman"/>
                <w:sz w:val="8"/>
              </w:rPr>
            </w:pPr>
          </w:p>
        </w:tc>
        <w:tc>
          <w:tcPr>
            <w:tcW w:w="80" w:type="dxa"/>
            <w:shd w:val="clear" w:color="auto" w:fill="auto"/>
            <w:vAlign w:val="bottom"/>
          </w:tcPr>
          <w:p w:rsidR="005D2A42" w:rsidRDefault="005D2A42">
            <w:pPr>
              <w:spacing w:line="0" w:lineRule="atLeast"/>
              <w:rPr>
                <w:rFonts w:ascii="Times New Roman" w:eastAsia="Times New Roman" w:hAnsi="Times New Roman"/>
                <w:sz w:val="8"/>
              </w:rPr>
            </w:pPr>
          </w:p>
        </w:tc>
        <w:tc>
          <w:tcPr>
            <w:tcW w:w="200" w:type="dxa"/>
            <w:shd w:val="clear" w:color="auto" w:fill="auto"/>
            <w:vAlign w:val="bottom"/>
          </w:tcPr>
          <w:p w:rsidR="005D2A42" w:rsidRDefault="005D2A42">
            <w:pPr>
              <w:spacing w:line="0" w:lineRule="atLeast"/>
              <w:rPr>
                <w:rFonts w:ascii="Times New Roman" w:eastAsia="Times New Roman" w:hAnsi="Times New Roman"/>
                <w:sz w:val="8"/>
              </w:rPr>
            </w:pPr>
          </w:p>
        </w:tc>
        <w:tc>
          <w:tcPr>
            <w:tcW w:w="80" w:type="dxa"/>
            <w:shd w:val="clear" w:color="auto" w:fill="auto"/>
            <w:vAlign w:val="bottom"/>
          </w:tcPr>
          <w:p w:rsidR="005D2A42" w:rsidRDefault="005D2A42">
            <w:pPr>
              <w:spacing w:line="0" w:lineRule="atLeast"/>
              <w:rPr>
                <w:rFonts w:ascii="Times New Roman" w:eastAsia="Times New Roman" w:hAnsi="Times New Roman"/>
                <w:sz w:val="8"/>
              </w:rPr>
            </w:pPr>
          </w:p>
        </w:tc>
        <w:tc>
          <w:tcPr>
            <w:tcW w:w="800" w:type="dxa"/>
            <w:shd w:val="clear" w:color="auto" w:fill="auto"/>
            <w:vAlign w:val="bottom"/>
          </w:tcPr>
          <w:p w:rsidR="005D2A42" w:rsidRDefault="005D2A42">
            <w:pPr>
              <w:spacing w:line="0" w:lineRule="atLeast"/>
              <w:rPr>
                <w:rFonts w:ascii="Times New Roman" w:eastAsia="Times New Roman" w:hAnsi="Times New Roman"/>
                <w:sz w:val="8"/>
              </w:rPr>
            </w:pPr>
          </w:p>
        </w:tc>
        <w:tc>
          <w:tcPr>
            <w:tcW w:w="520" w:type="dxa"/>
            <w:shd w:val="clear" w:color="auto" w:fill="auto"/>
            <w:vAlign w:val="bottom"/>
          </w:tcPr>
          <w:p w:rsidR="005D2A42" w:rsidRDefault="005D2A42">
            <w:pPr>
              <w:spacing w:line="0" w:lineRule="atLeast"/>
              <w:rPr>
                <w:rFonts w:ascii="Times New Roman" w:eastAsia="Times New Roman" w:hAnsi="Times New Roman"/>
                <w:sz w:val="8"/>
              </w:rPr>
            </w:pPr>
          </w:p>
        </w:tc>
        <w:tc>
          <w:tcPr>
            <w:tcW w:w="140" w:type="dxa"/>
            <w:shd w:val="clear" w:color="auto" w:fill="auto"/>
            <w:vAlign w:val="bottom"/>
          </w:tcPr>
          <w:p w:rsidR="005D2A42" w:rsidRDefault="005D2A42">
            <w:pPr>
              <w:spacing w:line="0" w:lineRule="atLeast"/>
              <w:rPr>
                <w:rFonts w:ascii="Times New Roman" w:eastAsia="Times New Roman" w:hAnsi="Times New Roman"/>
                <w:sz w:val="8"/>
              </w:rPr>
            </w:pPr>
          </w:p>
        </w:tc>
        <w:tc>
          <w:tcPr>
            <w:tcW w:w="1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8"/>
              </w:rPr>
            </w:pPr>
          </w:p>
        </w:tc>
        <w:tc>
          <w:tcPr>
            <w:tcW w:w="60" w:type="dxa"/>
            <w:shd w:val="clear" w:color="auto" w:fill="auto"/>
            <w:vAlign w:val="bottom"/>
          </w:tcPr>
          <w:p w:rsidR="005D2A42" w:rsidRDefault="005D2A42">
            <w:pPr>
              <w:spacing w:line="0" w:lineRule="atLeast"/>
              <w:rPr>
                <w:rFonts w:ascii="Times New Roman" w:eastAsia="Times New Roman" w:hAnsi="Times New Roman"/>
                <w:sz w:val="8"/>
              </w:rPr>
            </w:pPr>
          </w:p>
        </w:tc>
        <w:tc>
          <w:tcPr>
            <w:tcW w:w="640" w:type="dxa"/>
            <w:shd w:val="clear" w:color="auto" w:fill="auto"/>
            <w:vAlign w:val="bottom"/>
          </w:tcPr>
          <w:p w:rsidR="005D2A42" w:rsidRDefault="005D2A42">
            <w:pPr>
              <w:spacing w:line="0" w:lineRule="atLeast"/>
              <w:rPr>
                <w:rFonts w:ascii="Times New Roman" w:eastAsia="Times New Roman" w:hAnsi="Times New Roman"/>
                <w:sz w:val="8"/>
              </w:rPr>
            </w:pPr>
          </w:p>
        </w:tc>
        <w:tc>
          <w:tcPr>
            <w:tcW w:w="1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8"/>
              </w:rPr>
            </w:pPr>
          </w:p>
        </w:tc>
        <w:tc>
          <w:tcPr>
            <w:tcW w:w="720" w:type="dxa"/>
            <w:shd w:val="clear" w:color="auto" w:fill="auto"/>
            <w:vAlign w:val="bottom"/>
          </w:tcPr>
          <w:p w:rsidR="005D2A42" w:rsidRDefault="005D2A42">
            <w:pPr>
              <w:spacing w:line="0" w:lineRule="atLeast"/>
              <w:rPr>
                <w:rFonts w:ascii="Times New Roman" w:eastAsia="Times New Roman" w:hAnsi="Times New Roman"/>
                <w:sz w:val="8"/>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8"/>
              </w:rPr>
            </w:pPr>
          </w:p>
        </w:tc>
        <w:tc>
          <w:tcPr>
            <w:tcW w:w="220" w:type="dxa"/>
            <w:shd w:val="clear" w:color="auto" w:fill="auto"/>
            <w:vAlign w:val="bottom"/>
          </w:tcPr>
          <w:p w:rsidR="005D2A42" w:rsidRDefault="005D2A42">
            <w:pPr>
              <w:spacing w:line="0" w:lineRule="atLeast"/>
              <w:rPr>
                <w:rFonts w:ascii="Times New Roman" w:eastAsia="Times New Roman" w:hAnsi="Times New Roman"/>
                <w:sz w:val="8"/>
              </w:rPr>
            </w:pPr>
          </w:p>
        </w:tc>
        <w:tc>
          <w:tcPr>
            <w:tcW w:w="6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8"/>
              </w:rPr>
            </w:pPr>
          </w:p>
        </w:tc>
        <w:tc>
          <w:tcPr>
            <w:tcW w:w="720" w:type="dxa"/>
            <w:shd w:val="clear" w:color="auto" w:fill="auto"/>
            <w:vAlign w:val="bottom"/>
          </w:tcPr>
          <w:p w:rsidR="005D2A42" w:rsidRDefault="005D2A42">
            <w:pPr>
              <w:spacing w:line="0" w:lineRule="atLeast"/>
              <w:rPr>
                <w:rFonts w:ascii="Times New Roman" w:eastAsia="Times New Roman" w:hAnsi="Times New Roman"/>
                <w:sz w:val="8"/>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8"/>
              </w:rPr>
            </w:pPr>
          </w:p>
        </w:tc>
        <w:tc>
          <w:tcPr>
            <w:tcW w:w="660" w:type="dxa"/>
            <w:shd w:val="clear" w:color="auto" w:fill="auto"/>
            <w:vAlign w:val="bottom"/>
          </w:tcPr>
          <w:p w:rsidR="005D2A42" w:rsidRDefault="005D2A42">
            <w:pPr>
              <w:spacing w:line="0" w:lineRule="atLeast"/>
              <w:rPr>
                <w:rFonts w:ascii="Times New Roman" w:eastAsia="Times New Roman" w:hAnsi="Times New Roman"/>
                <w:sz w:val="8"/>
              </w:rPr>
            </w:pPr>
          </w:p>
        </w:tc>
        <w:tc>
          <w:tcPr>
            <w:tcW w:w="140" w:type="dxa"/>
            <w:tcBorders>
              <w:bottom w:val="single" w:sz="8" w:space="0" w:color="00C459"/>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8"/>
              </w:rPr>
            </w:pPr>
          </w:p>
        </w:tc>
        <w:tc>
          <w:tcPr>
            <w:tcW w:w="620" w:type="dxa"/>
            <w:shd w:val="clear" w:color="auto" w:fill="auto"/>
            <w:vAlign w:val="bottom"/>
          </w:tcPr>
          <w:p w:rsidR="005D2A42" w:rsidRDefault="005D2A42">
            <w:pPr>
              <w:spacing w:line="0" w:lineRule="atLeast"/>
              <w:rPr>
                <w:rFonts w:ascii="Times New Roman" w:eastAsia="Times New Roman" w:hAnsi="Times New Roman"/>
                <w:sz w:val="8"/>
              </w:rPr>
            </w:pPr>
          </w:p>
        </w:tc>
      </w:tr>
      <w:tr w:rsidR="005D2A42">
        <w:trPr>
          <w:trHeight w:val="119"/>
        </w:trPr>
        <w:tc>
          <w:tcPr>
            <w:tcW w:w="1040" w:type="dxa"/>
            <w:vMerge/>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tcBorders>
              <w:top w:val="single" w:sz="8" w:space="0" w:color="7F7F7F"/>
              <w:bottom w:val="single" w:sz="8" w:space="0" w:color="7F7F7F"/>
            </w:tcBorders>
            <w:shd w:val="clear" w:color="auto" w:fill="7F7F7F"/>
            <w:vAlign w:val="bottom"/>
          </w:tcPr>
          <w:p w:rsidR="005D2A42" w:rsidRDefault="005D2A42">
            <w:pPr>
              <w:spacing w:line="0" w:lineRule="atLeast"/>
              <w:rPr>
                <w:rFonts w:ascii="Times New Roman" w:eastAsia="Times New Roman" w:hAnsi="Times New Roman"/>
                <w:sz w:val="10"/>
              </w:rPr>
            </w:pPr>
          </w:p>
        </w:tc>
        <w:tc>
          <w:tcPr>
            <w:tcW w:w="280" w:type="dxa"/>
            <w:shd w:val="clear" w:color="auto" w:fill="auto"/>
            <w:vAlign w:val="bottom"/>
          </w:tcPr>
          <w:p w:rsidR="005D2A42" w:rsidRDefault="005D2A42">
            <w:pPr>
              <w:spacing w:line="0" w:lineRule="atLeast"/>
              <w:rPr>
                <w:rFonts w:ascii="Times New Roman" w:eastAsia="Times New Roman" w:hAnsi="Times New Roman"/>
                <w:sz w:val="10"/>
              </w:rPr>
            </w:pPr>
          </w:p>
        </w:tc>
        <w:tc>
          <w:tcPr>
            <w:tcW w:w="58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44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20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800" w:type="dxa"/>
            <w:shd w:val="clear" w:color="auto" w:fill="auto"/>
            <w:vAlign w:val="bottom"/>
          </w:tcPr>
          <w:p w:rsidR="005D2A42" w:rsidRDefault="005D2A42">
            <w:pPr>
              <w:spacing w:line="0" w:lineRule="atLeast"/>
              <w:rPr>
                <w:rFonts w:ascii="Times New Roman" w:eastAsia="Times New Roman" w:hAnsi="Times New Roman"/>
                <w:sz w:val="10"/>
              </w:rPr>
            </w:pPr>
          </w:p>
        </w:tc>
        <w:tc>
          <w:tcPr>
            <w:tcW w:w="520" w:type="dxa"/>
            <w:shd w:val="clear" w:color="auto" w:fill="auto"/>
            <w:vAlign w:val="bottom"/>
          </w:tcPr>
          <w:p w:rsidR="005D2A42" w:rsidRDefault="005D2A42">
            <w:pPr>
              <w:spacing w:line="0" w:lineRule="atLeast"/>
              <w:rPr>
                <w:rFonts w:ascii="Times New Roman" w:eastAsia="Times New Roman" w:hAnsi="Times New Roman"/>
                <w:sz w:val="10"/>
              </w:rPr>
            </w:pPr>
          </w:p>
        </w:tc>
        <w:tc>
          <w:tcPr>
            <w:tcW w:w="14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shd w:val="clear" w:color="auto" w:fill="auto"/>
            <w:vAlign w:val="bottom"/>
          </w:tcPr>
          <w:p w:rsidR="005D2A42" w:rsidRDefault="005D2A42">
            <w:pPr>
              <w:spacing w:line="0" w:lineRule="atLeast"/>
              <w:rPr>
                <w:rFonts w:ascii="Times New Roman" w:eastAsia="Times New Roman" w:hAnsi="Times New Roman"/>
                <w:sz w:val="10"/>
              </w:rPr>
            </w:pPr>
          </w:p>
        </w:tc>
        <w:tc>
          <w:tcPr>
            <w:tcW w:w="640" w:type="dxa"/>
            <w:shd w:val="clear" w:color="auto" w:fill="auto"/>
            <w:vAlign w:val="bottom"/>
          </w:tcPr>
          <w:p w:rsidR="005D2A42" w:rsidRDefault="005D2A42">
            <w:pPr>
              <w:spacing w:line="0" w:lineRule="atLeast"/>
              <w:rPr>
                <w:rFonts w:ascii="Times New Roman" w:eastAsia="Times New Roman" w:hAnsi="Times New Roman"/>
                <w:sz w:val="10"/>
              </w:rPr>
            </w:pPr>
          </w:p>
        </w:tc>
        <w:tc>
          <w:tcPr>
            <w:tcW w:w="160" w:type="dxa"/>
            <w:tcBorders>
              <w:right w:val="single" w:sz="8" w:space="0" w:color="00C459"/>
            </w:tcBorders>
            <w:shd w:val="clear" w:color="auto" w:fill="auto"/>
            <w:vAlign w:val="bottom"/>
          </w:tcPr>
          <w:p w:rsidR="005D2A42" w:rsidRDefault="005D2A42">
            <w:pPr>
              <w:spacing w:line="0" w:lineRule="atLeast"/>
              <w:rPr>
                <w:rFonts w:ascii="Times New Roman" w:eastAsia="Times New Roman" w:hAnsi="Times New Roman"/>
                <w:sz w:val="10"/>
              </w:rPr>
            </w:pPr>
          </w:p>
        </w:tc>
        <w:tc>
          <w:tcPr>
            <w:tcW w:w="72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220" w:type="dxa"/>
            <w:shd w:val="clear" w:color="auto" w:fill="auto"/>
            <w:vAlign w:val="bottom"/>
          </w:tcPr>
          <w:p w:rsidR="005D2A42" w:rsidRDefault="005D2A42">
            <w:pPr>
              <w:spacing w:line="0" w:lineRule="atLeast"/>
              <w:rPr>
                <w:rFonts w:ascii="Times New Roman" w:eastAsia="Times New Roman" w:hAnsi="Times New Roman"/>
                <w:sz w:val="10"/>
              </w:rPr>
            </w:pPr>
          </w:p>
        </w:tc>
        <w:tc>
          <w:tcPr>
            <w:tcW w:w="6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720" w:type="dxa"/>
            <w:tcBorders>
              <w:right w:val="single" w:sz="8" w:space="0" w:color="00B0F0"/>
            </w:tcBorders>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tcBorders>
              <w:top w:val="single" w:sz="8" w:space="0" w:color="00B0F0"/>
              <w:left w:val="single" w:sz="8" w:space="0" w:color="00B0F0"/>
              <w:bottom w:val="single" w:sz="8" w:space="0" w:color="00B0F0"/>
            </w:tcBorders>
            <w:shd w:val="clear" w:color="auto" w:fill="00B0F0"/>
            <w:vAlign w:val="bottom"/>
          </w:tcPr>
          <w:p w:rsidR="005D2A42" w:rsidRDefault="005D2A42">
            <w:pPr>
              <w:spacing w:line="0" w:lineRule="atLeast"/>
              <w:rPr>
                <w:rFonts w:ascii="Times New Roman" w:eastAsia="Times New Roman" w:hAnsi="Times New Roman"/>
                <w:sz w:val="10"/>
              </w:rPr>
            </w:pPr>
          </w:p>
        </w:tc>
        <w:tc>
          <w:tcPr>
            <w:tcW w:w="660" w:type="dxa"/>
            <w:shd w:val="clear" w:color="auto" w:fill="auto"/>
            <w:vAlign w:val="bottom"/>
          </w:tcPr>
          <w:p w:rsidR="005D2A42" w:rsidRDefault="005D2A42">
            <w:pPr>
              <w:spacing w:line="0" w:lineRule="atLeast"/>
              <w:rPr>
                <w:rFonts w:ascii="Times New Roman" w:eastAsia="Times New Roman" w:hAnsi="Times New Roman"/>
                <w:sz w:val="10"/>
              </w:rPr>
            </w:pPr>
          </w:p>
        </w:tc>
        <w:tc>
          <w:tcPr>
            <w:tcW w:w="140" w:type="dxa"/>
            <w:tcBorders>
              <w:top w:val="single" w:sz="8" w:space="0" w:color="00C459"/>
              <w:bottom w:val="single" w:sz="8" w:space="0" w:color="00C459"/>
              <w:right w:val="single" w:sz="8" w:space="0" w:color="00C459"/>
            </w:tcBorders>
            <w:shd w:val="clear" w:color="auto" w:fill="00C459"/>
            <w:vAlign w:val="bottom"/>
          </w:tcPr>
          <w:p w:rsidR="005D2A42" w:rsidRDefault="005D2A42">
            <w:pPr>
              <w:spacing w:line="0" w:lineRule="atLeast"/>
              <w:rPr>
                <w:rFonts w:ascii="Times New Roman" w:eastAsia="Times New Roman" w:hAnsi="Times New Roman"/>
                <w:sz w:val="10"/>
              </w:rPr>
            </w:pPr>
          </w:p>
        </w:tc>
        <w:tc>
          <w:tcPr>
            <w:tcW w:w="62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89"/>
        </w:trPr>
        <w:tc>
          <w:tcPr>
            <w:tcW w:w="1040" w:type="dxa"/>
            <w:vMerge/>
            <w:shd w:val="clear" w:color="auto" w:fill="auto"/>
            <w:vAlign w:val="bottom"/>
          </w:tcPr>
          <w:p w:rsidR="005D2A42" w:rsidRDefault="005D2A42">
            <w:pPr>
              <w:spacing w:line="0" w:lineRule="atLeast"/>
              <w:rPr>
                <w:rFonts w:ascii="Times New Roman" w:eastAsia="Times New Roman" w:hAnsi="Times New Roman"/>
                <w:sz w:val="7"/>
              </w:rPr>
            </w:pPr>
          </w:p>
        </w:tc>
        <w:tc>
          <w:tcPr>
            <w:tcW w:w="60" w:type="dxa"/>
            <w:tcBorders>
              <w:top w:val="single" w:sz="8" w:space="0" w:color="00B0F0"/>
              <w:bottom w:val="single" w:sz="8" w:space="0" w:color="00B0F0"/>
            </w:tcBorders>
            <w:shd w:val="clear" w:color="auto" w:fill="00B0F0"/>
            <w:vAlign w:val="bottom"/>
          </w:tcPr>
          <w:p w:rsidR="005D2A42" w:rsidRDefault="005D2A42">
            <w:pPr>
              <w:spacing w:line="0" w:lineRule="atLeast"/>
              <w:rPr>
                <w:rFonts w:ascii="Times New Roman" w:eastAsia="Times New Roman" w:hAnsi="Times New Roman"/>
                <w:sz w:val="7"/>
              </w:rPr>
            </w:pPr>
          </w:p>
        </w:tc>
        <w:tc>
          <w:tcPr>
            <w:tcW w:w="20" w:type="dxa"/>
            <w:tcBorders>
              <w:top w:val="single" w:sz="8" w:space="0" w:color="00B0F0"/>
              <w:bottom w:val="single" w:sz="8" w:space="0" w:color="00B0F0"/>
            </w:tcBorders>
            <w:shd w:val="clear" w:color="auto" w:fill="00B0F0"/>
            <w:vAlign w:val="bottom"/>
          </w:tcPr>
          <w:p w:rsidR="005D2A42" w:rsidRDefault="005D2A42">
            <w:pPr>
              <w:spacing w:line="0" w:lineRule="atLeast"/>
              <w:rPr>
                <w:rFonts w:ascii="Times New Roman" w:eastAsia="Times New Roman" w:hAnsi="Times New Roman"/>
                <w:sz w:val="7"/>
              </w:rPr>
            </w:pPr>
          </w:p>
        </w:tc>
        <w:tc>
          <w:tcPr>
            <w:tcW w:w="280" w:type="dxa"/>
            <w:tcBorders>
              <w:left w:val="single" w:sz="8" w:space="0" w:color="00B0F0"/>
            </w:tcBorders>
            <w:shd w:val="clear" w:color="auto" w:fill="auto"/>
            <w:vAlign w:val="bottom"/>
          </w:tcPr>
          <w:p w:rsidR="005D2A42" w:rsidRDefault="005D2A42">
            <w:pPr>
              <w:spacing w:line="0" w:lineRule="atLeast"/>
              <w:rPr>
                <w:rFonts w:ascii="Times New Roman" w:eastAsia="Times New Roman" w:hAnsi="Times New Roman"/>
                <w:sz w:val="7"/>
              </w:rPr>
            </w:pPr>
          </w:p>
        </w:tc>
        <w:tc>
          <w:tcPr>
            <w:tcW w:w="580" w:type="dxa"/>
            <w:tcBorders>
              <w:right w:val="single" w:sz="8" w:space="0" w:color="00C459"/>
            </w:tcBorders>
            <w:shd w:val="clear" w:color="auto" w:fill="auto"/>
            <w:vAlign w:val="bottom"/>
          </w:tcPr>
          <w:p w:rsidR="005D2A42" w:rsidRDefault="005D2A42">
            <w:pPr>
              <w:spacing w:line="0" w:lineRule="atLeast"/>
              <w:rPr>
                <w:rFonts w:ascii="Times New Roman" w:eastAsia="Times New Roman" w:hAnsi="Times New Roman"/>
                <w:sz w:val="7"/>
              </w:rPr>
            </w:pPr>
          </w:p>
        </w:tc>
        <w:tc>
          <w:tcPr>
            <w:tcW w:w="440" w:type="dxa"/>
            <w:shd w:val="clear" w:color="auto" w:fill="auto"/>
            <w:vAlign w:val="bottom"/>
          </w:tcPr>
          <w:p w:rsidR="005D2A42" w:rsidRDefault="005D2A42">
            <w:pPr>
              <w:spacing w:line="0" w:lineRule="atLeast"/>
              <w:rPr>
                <w:rFonts w:ascii="Times New Roman" w:eastAsia="Times New Roman" w:hAnsi="Times New Roman"/>
                <w:sz w:val="7"/>
              </w:rPr>
            </w:pPr>
          </w:p>
        </w:tc>
        <w:tc>
          <w:tcPr>
            <w:tcW w:w="20" w:type="dxa"/>
            <w:shd w:val="clear" w:color="auto" w:fill="auto"/>
            <w:vAlign w:val="bottom"/>
          </w:tcPr>
          <w:p w:rsidR="005D2A42" w:rsidRDefault="005D2A42">
            <w:pPr>
              <w:spacing w:line="0" w:lineRule="atLeast"/>
              <w:rPr>
                <w:rFonts w:ascii="Times New Roman" w:eastAsia="Times New Roman" w:hAnsi="Times New Roman"/>
                <w:sz w:val="7"/>
              </w:rPr>
            </w:pPr>
          </w:p>
        </w:tc>
        <w:tc>
          <w:tcPr>
            <w:tcW w:w="80" w:type="dxa"/>
            <w:shd w:val="clear" w:color="auto" w:fill="auto"/>
            <w:vAlign w:val="bottom"/>
          </w:tcPr>
          <w:p w:rsidR="005D2A42" w:rsidRDefault="005D2A42">
            <w:pPr>
              <w:spacing w:line="0" w:lineRule="atLeast"/>
              <w:rPr>
                <w:rFonts w:ascii="Times New Roman" w:eastAsia="Times New Roman" w:hAnsi="Times New Roman"/>
                <w:sz w:val="7"/>
              </w:rPr>
            </w:pPr>
          </w:p>
        </w:tc>
        <w:tc>
          <w:tcPr>
            <w:tcW w:w="200" w:type="dxa"/>
            <w:shd w:val="clear" w:color="auto" w:fill="auto"/>
            <w:vAlign w:val="bottom"/>
          </w:tcPr>
          <w:p w:rsidR="005D2A42" w:rsidRDefault="005D2A42">
            <w:pPr>
              <w:spacing w:line="0" w:lineRule="atLeast"/>
              <w:rPr>
                <w:rFonts w:ascii="Times New Roman" w:eastAsia="Times New Roman" w:hAnsi="Times New Roman"/>
                <w:sz w:val="7"/>
              </w:rPr>
            </w:pPr>
          </w:p>
        </w:tc>
        <w:tc>
          <w:tcPr>
            <w:tcW w:w="80" w:type="dxa"/>
            <w:shd w:val="clear" w:color="auto" w:fill="auto"/>
            <w:vAlign w:val="bottom"/>
          </w:tcPr>
          <w:p w:rsidR="005D2A42" w:rsidRDefault="005D2A42">
            <w:pPr>
              <w:spacing w:line="0" w:lineRule="atLeast"/>
              <w:rPr>
                <w:rFonts w:ascii="Times New Roman" w:eastAsia="Times New Roman" w:hAnsi="Times New Roman"/>
                <w:sz w:val="7"/>
              </w:rPr>
            </w:pPr>
          </w:p>
        </w:tc>
        <w:tc>
          <w:tcPr>
            <w:tcW w:w="800" w:type="dxa"/>
            <w:shd w:val="clear" w:color="auto" w:fill="auto"/>
            <w:vAlign w:val="bottom"/>
          </w:tcPr>
          <w:p w:rsidR="005D2A42" w:rsidRDefault="005D2A42">
            <w:pPr>
              <w:spacing w:line="0" w:lineRule="atLeast"/>
              <w:rPr>
                <w:rFonts w:ascii="Times New Roman" w:eastAsia="Times New Roman" w:hAnsi="Times New Roman"/>
                <w:sz w:val="7"/>
              </w:rPr>
            </w:pPr>
          </w:p>
        </w:tc>
        <w:tc>
          <w:tcPr>
            <w:tcW w:w="520" w:type="dxa"/>
            <w:shd w:val="clear" w:color="auto" w:fill="auto"/>
            <w:vAlign w:val="bottom"/>
          </w:tcPr>
          <w:p w:rsidR="005D2A42" w:rsidRDefault="005D2A42">
            <w:pPr>
              <w:spacing w:line="0" w:lineRule="atLeast"/>
              <w:rPr>
                <w:rFonts w:ascii="Times New Roman" w:eastAsia="Times New Roman" w:hAnsi="Times New Roman"/>
                <w:sz w:val="7"/>
              </w:rPr>
            </w:pPr>
          </w:p>
        </w:tc>
        <w:tc>
          <w:tcPr>
            <w:tcW w:w="140" w:type="dxa"/>
            <w:shd w:val="clear" w:color="auto" w:fill="auto"/>
            <w:vAlign w:val="bottom"/>
          </w:tcPr>
          <w:p w:rsidR="005D2A42" w:rsidRDefault="005D2A42">
            <w:pPr>
              <w:spacing w:line="0" w:lineRule="atLeast"/>
              <w:rPr>
                <w:rFonts w:ascii="Times New Roman" w:eastAsia="Times New Roman" w:hAnsi="Times New Roman"/>
                <w:sz w:val="7"/>
              </w:rPr>
            </w:pPr>
          </w:p>
        </w:tc>
        <w:tc>
          <w:tcPr>
            <w:tcW w:w="1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7"/>
              </w:rPr>
            </w:pPr>
          </w:p>
        </w:tc>
        <w:tc>
          <w:tcPr>
            <w:tcW w:w="60" w:type="dxa"/>
            <w:shd w:val="clear" w:color="auto" w:fill="auto"/>
            <w:vAlign w:val="bottom"/>
          </w:tcPr>
          <w:p w:rsidR="005D2A42" w:rsidRDefault="005D2A42">
            <w:pPr>
              <w:spacing w:line="0" w:lineRule="atLeast"/>
              <w:rPr>
                <w:rFonts w:ascii="Times New Roman" w:eastAsia="Times New Roman" w:hAnsi="Times New Roman"/>
                <w:sz w:val="7"/>
              </w:rPr>
            </w:pPr>
          </w:p>
        </w:tc>
        <w:tc>
          <w:tcPr>
            <w:tcW w:w="640" w:type="dxa"/>
            <w:shd w:val="clear" w:color="auto" w:fill="auto"/>
            <w:vAlign w:val="bottom"/>
          </w:tcPr>
          <w:p w:rsidR="005D2A42" w:rsidRDefault="005D2A42">
            <w:pPr>
              <w:spacing w:line="0" w:lineRule="atLeast"/>
              <w:rPr>
                <w:rFonts w:ascii="Times New Roman" w:eastAsia="Times New Roman" w:hAnsi="Times New Roman"/>
                <w:sz w:val="7"/>
              </w:rPr>
            </w:pPr>
          </w:p>
        </w:tc>
        <w:tc>
          <w:tcPr>
            <w:tcW w:w="160" w:type="dxa"/>
            <w:shd w:val="clear" w:color="auto" w:fill="auto"/>
            <w:vAlign w:val="bottom"/>
          </w:tcPr>
          <w:p w:rsidR="005D2A42" w:rsidRDefault="005D2A42">
            <w:pPr>
              <w:spacing w:line="0" w:lineRule="atLeast"/>
              <w:rPr>
                <w:rFonts w:ascii="Times New Roman" w:eastAsia="Times New Roman" w:hAnsi="Times New Roman"/>
                <w:sz w:val="7"/>
              </w:rPr>
            </w:pPr>
          </w:p>
        </w:tc>
        <w:tc>
          <w:tcPr>
            <w:tcW w:w="720" w:type="dxa"/>
            <w:shd w:val="clear" w:color="auto" w:fill="auto"/>
            <w:vAlign w:val="bottom"/>
          </w:tcPr>
          <w:p w:rsidR="005D2A42" w:rsidRDefault="005D2A42">
            <w:pPr>
              <w:spacing w:line="0" w:lineRule="atLeast"/>
              <w:rPr>
                <w:rFonts w:ascii="Times New Roman" w:eastAsia="Times New Roman" w:hAnsi="Times New Roman"/>
                <w:sz w:val="7"/>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7"/>
              </w:rPr>
            </w:pPr>
          </w:p>
        </w:tc>
        <w:tc>
          <w:tcPr>
            <w:tcW w:w="220" w:type="dxa"/>
            <w:shd w:val="clear" w:color="auto" w:fill="auto"/>
            <w:vAlign w:val="bottom"/>
          </w:tcPr>
          <w:p w:rsidR="005D2A42" w:rsidRDefault="005D2A42">
            <w:pPr>
              <w:spacing w:line="0" w:lineRule="atLeast"/>
              <w:rPr>
                <w:rFonts w:ascii="Times New Roman" w:eastAsia="Times New Roman" w:hAnsi="Times New Roman"/>
                <w:sz w:val="7"/>
              </w:rPr>
            </w:pPr>
          </w:p>
        </w:tc>
        <w:tc>
          <w:tcPr>
            <w:tcW w:w="6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7"/>
              </w:rPr>
            </w:pPr>
          </w:p>
        </w:tc>
        <w:tc>
          <w:tcPr>
            <w:tcW w:w="720" w:type="dxa"/>
            <w:shd w:val="clear" w:color="auto" w:fill="auto"/>
            <w:vAlign w:val="bottom"/>
          </w:tcPr>
          <w:p w:rsidR="005D2A42" w:rsidRDefault="005D2A42">
            <w:pPr>
              <w:spacing w:line="0" w:lineRule="atLeast"/>
              <w:rPr>
                <w:rFonts w:ascii="Times New Roman" w:eastAsia="Times New Roman" w:hAnsi="Times New Roman"/>
                <w:sz w:val="7"/>
              </w:rPr>
            </w:pPr>
          </w:p>
        </w:tc>
        <w:tc>
          <w:tcPr>
            <w:tcW w:w="80" w:type="dxa"/>
            <w:tcBorders>
              <w:top w:val="single" w:sz="8" w:space="0" w:color="00B0F0"/>
            </w:tcBorders>
            <w:shd w:val="clear" w:color="auto" w:fill="auto"/>
            <w:vAlign w:val="bottom"/>
          </w:tcPr>
          <w:p w:rsidR="005D2A42" w:rsidRDefault="005D2A42">
            <w:pPr>
              <w:spacing w:line="0" w:lineRule="atLeast"/>
              <w:rPr>
                <w:rFonts w:ascii="Times New Roman" w:eastAsia="Times New Roman" w:hAnsi="Times New Roman"/>
                <w:sz w:val="7"/>
              </w:rPr>
            </w:pPr>
          </w:p>
        </w:tc>
        <w:tc>
          <w:tcPr>
            <w:tcW w:w="660" w:type="dxa"/>
            <w:shd w:val="clear" w:color="auto" w:fill="auto"/>
            <w:vAlign w:val="bottom"/>
          </w:tcPr>
          <w:p w:rsidR="005D2A42" w:rsidRDefault="005D2A42">
            <w:pPr>
              <w:spacing w:line="0" w:lineRule="atLeast"/>
              <w:rPr>
                <w:rFonts w:ascii="Times New Roman" w:eastAsia="Times New Roman" w:hAnsi="Times New Roman"/>
                <w:sz w:val="7"/>
              </w:rPr>
            </w:pPr>
          </w:p>
        </w:tc>
        <w:tc>
          <w:tcPr>
            <w:tcW w:w="140" w:type="dxa"/>
            <w:tcBorders>
              <w:top w:val="single" w:sz="8" w:space="0" w:color="00C459"/>
            </w:tcBorders>
            <w:shd w:val="clear" w:color="auto" w:fill="auto"/>
            <w:vAlign w:val="bottom"/>
          </w:tcPr>
          <w:p w:rsidR="005D2A42" w:rsidRDefault="005D2A42">
            <w:pPr>
              <w:spacing w:line="0" w:lineRule="atLeast"/>
              <w:rPr>
                <w:rFonts w:ascii="Times New Roman" w:eastAsia="Times New Roman" w:hAnsi="Times New Roman"/>
                <w:sz w:val="7"/>
              </w:rPr>
            </w:pPr>
          </w:p>
        </w:tc>
        <w:tc>
          <w:tcPr>
            <w:tcW w:w="620" w:type="dxa"/>
            <w:shd w:val="clear" w:color="auto" w:fill="auto"/>
            <w:vAlign w:val="bottom"/>
          </w:tcPr>
          <w:p w:rsidR="005D2A42" w:rsidRDefault="005D2A42">
            <w:pPr>
              <w:spacing w:line="0" w:lineRule="atLeast"/>
              <w:rPr>
                <w:rFonts w:ascii="Times New Roman" w:eastAsia="Times New Roman" w:hAnsi="Times New Roman"/>
                <w:sz w:val="7"/>
              </w:rPr>
            </w:pPr>
          </w:p>
        </w:tc>
      </w:tr>
      <w:tr w:rsidR="005D2A42">
        <w:trPr>
          <w:trHeight w:val="139"/>
        </w:trPr>
        <w:tc>
          <w:tcPr>
            <w:tcW w:w="1040" w:type="dxa"/>
            <w:vMerge w:val="restart"/>
            <w:shd w:val="clear" w:color="auto" w:fill="auto"/>
            <w:vAlign w:val="bottom"/>
          </w:tcPr>
          <w:p w:rsidR="005D2A42" w:rsidRDefault="00B5397D">
            <w:pPr>
              <w:spacing w:line="0" w:lineRule="atLeast"/>
              <w:ind w:right="431"/>
              <w:jc w:val="right"/>
              <w:rPr>
                <w:rFonts w:ascii="Gill Sans MT" w:eastAsia="Gill Sans MT" w:hAnsi="Gill Sans MT"/>
                <w:sz w:val="22"/>
              </w:rPr>
            </w:pPr>
            <w:r>
              <w:rPr>
                <w:rFonts w:ascii="Gill Sans MT" w:eastAsia="Gill Sans MT" w:hAnsi="Gill Sans MT"/>
                <w:sz w:val="22"/>
              </w:rPr>
              <w:t>450</w:t>
            </w:r>
          </w:p>
        </w:tc>
        <w:tc>
          <w:tcPr>
            <w:tcW w:w="60" w:type="dxa"/>
            <w:shd w:val="clear" w:color="auto" w:fill="auto"/>
            <w:vAlign w:val="bottom"/>
          </w:tcPr>
          <w:p w:rsidR="005D2A42" w:rsidRDefault="005D2A42">
            <w:pPr>
              <w:spacing w:line="0" w:lineRule="atLeast"/>
              <w:rPr>
                <w:rFonts w:ascii="Times New Roman" w:eastAsia="Times New Roman" w:hAnsi="Times New Roman"/>
                <w:sz w:val="12"/>
              </w:rPr>
            </w:pPr>
          </w:p>
        </w:tc>
        <w:tc>
          <w:tcPr>
            <w:tcW w:w="20" w:type="dxa"/>
            <w:shd w:val="clear" w:color="auto" w:fill="auto"/>
            <w:vAlign w:val="bottom"/>
          </w:tcPr>
          <w:p w:rsidR="005D2A42" w:rsidRDefault="005D2A42">
            <w:pPr>
              <w:spacing w:line="0" w:lineRule="atLeast"/>
              <w:rPr>
                <w:rFonts w:ascii="Times New Roman" w:eastAsia="Times New Roman" w:hAnsi="Times New Roman"/>
                <w:sz w:val="12"/>
              </w:rPr>
            </w:pPr>
          </w:p>
        </w:tc>
        <w:tc>
          <w:tcPr>
            <w:tcW w:w="280" w:type="dxa"/>
            <w:shd w:val="clear" w:color="auto" w:fill="auto"/>
            <w:vAlign w:val="bottom"/>
          </w:tcPr>
          <w:p w:rsidR="005D2A42" w:rsidRDefault="005D2A42">
            <w:pPr>
              <w:spacing w:line="0" w:lineRule="atLeast"/>
              <w:rPr>
                <w:rFonts w:ascii="Times New Roman" w:eastAsia="Times New Roman" w:hAnsi="Times New Roman"/>
                <w:sz w:val="12"/>
              </w:rPr>
            </w:pPr>
          </w:p>
        </w:tc>
        <w:tc>
          <w:tcPr>
            <w:tcW w:w="580" w:type="dxa"/>
            <w:shd w:val="clear" w:color="auto" w:fill="auto"/>
            <w:vAlign w:val="bottom"/>
          </w:tcPr>
          <w:p w:rsidR="005D2A42" w:rsidRDefault="005D2A42">
            <w:pPr>
              <w:spacing w:line="0" w:lineRule="atLeast"/>
              <w:rPr>
                <w:rFonts w:ascii="Times New Roman" w:eastAsia="Times New Roman" w:hAnsi="Times New Roman"/>
                <w:sz w:val="12"/>
              </w:rPr>
            </w:pPr>
          </w:p>
        </w:tc>
        <w:tc>
          <w:tcPr>
            <w:tcW w:w="440" w:type="dxa"/>
            <w:shd w:val="clear" w:color="auto" w:fill="auto"/>
            <w:vAlign w:val="bottom"/>
          </w:tcPr>
          <w:p w:rsidR="005D2A42" w:rsidRDefault="005D2A42">
            <w:pPr>
              <w:spacing w:line="0" w:lineRule="atLeast"/>
              <w:rPr>
                <w:rFonts w:ascii="Times New Roman" w:eastAsia="Times New Roman" w:hAnsi="Times New Roman"/>
                <w:sz w:val="12"/>
              </w:rPr>
            </w:pPr>
          </w:p>
        </w:tc>
        <w:tc>
          <w:tcPr>
            <w:tcW w:w="2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20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800" w:type="dxa"/>
            <w:shd w:val="clear" w:color="auto" w:fill="auto"/>
            <w:vAlign w:val="bottom"/>
          </w:tcPr>
          <w:p w:rsidR="005D2A42" w:rsidRDefault="005D2A42">
            <w:pPr>
              <w:spacing w:line="0" w:lineRule="atLeast"/>
              <w:rPr>
                <w:rFonts w:ascii="Times New Roman" w:eastAsia="Times New Roman" w:hAnsi="Times New Roman"/>
                <w:sz w:val="12"/>
              </w:rPr>
            </w:pPr>
          </w:p>
        </w:tc>
        <w:tc>
          <w:tcPr>
            <w:tcW w:w="520" w:type="dxa"/>
            <w:shd w:val="clear" w:color="auto" w:fill="auto"/>
            <w:vAlign w:val="bottom"/>
          </w:tcPr>
          <w:p w:rsidR="005D2A42" w:rsidRDefault="005D2A42">
            <w:pPr>
              <w:spacing w:line="0" w:lineRule="atLeast"/>
              <w:rPr>
                <w:rFonts w:ascii="Times New Roman" w:eastAsia="Times New Roman" w:hAnsi="Times New Roman"/>
                <w:sz w:val="12"/>
              </w:rPr>
            </w:pPr>
          </w:p>
        </w:tc>
        <w:tc>
          <w:tcPr>
            <w:tcW w:w="140" w:type="dxa"/>
            <w:shd w:val="clear" w:color="auto" w:fill="auto"/>
            <w:vAlign w:val="bottom"/>
          </w:tcPr>
          <w:p w:rsidR="005D2A42" w:rsidRDefault="005D2A42">
            <w:pPr>
              <w:spacing w:line="0" w:lineRule="atLeast"/>
              <w:rPr>
                <w:rFonts w:ascii="Times New Roman" w:eastAsia="Times New Roman" w:hAnsi="Times New Roman"/>
                <w:sz w:val="12"/>
              </w:rPr>
            </w:pPr>
          </w:p>
        </w:tc>
        <w:tc>
          <w:tcPr>
            <w:tcW w:w="100" w:type="dxa"/>
            <w:tcBorders>
              <w:right w:val="single" w:sz="8" w:space="0" w:color="00B0F0"/>
            </w:tcBorders>
            <w:shd w:val="clear" w:color="auto" w:fill="00B0F0"/>
            <w:vAlign w:val="bottom"/>
          </w:tcPr>
          <w:p w:rsidR="005D2A42" w:rsidRDefault="005D2A42">
            <w:pPr>
              <w:spacing w:line="0" w:lineRule="atLeast"/>
              <w:rPr>
                <w:rFonts w:ascii="Times New Roman" w:eastAsia="Times New Roman" w:hAnsi="Times New Roman"/>
                <w:sz w:val="12"/>
              </w:rPr>
            </w:pPr>
          </w:p>
        </w:tc>
        <w:tc>
          <w:tcPr>
            <w:tcW w:w="60" w:type="dxa"/>
            <w:tcBorders>
              <w:right w:val="single" w:sz="8" w:space="0" w:color="00B0F0"/>
            </w:tcBorders>
            <w:shd w:val="clear" w:color="auto" w:fill="00B0F0"/>
            <w:vAlign w:val="bottom"/>
          </w:tcPr>
          <w:p w:rsidR="005D2A42" w:rsidRDefault="005D2A42">
            <w:pPr>
              <w:spacing w:line="0" w:lineRule="atLeast"/>
              <w:rPr>
                <w:rFonts w:ascii="Times New Roman" w:eastAsia="Times New Roman" w:hAnsi="Times New Roman"/>
                <w:sz w:val="12"/>
              </w:rPr>
            </w:pPr>
          </w:p>
        </w:tc>
        <w:tc>
          <w:tcPr>
            <w:tcW w:w="640" w:type="dxa"/>
            <w:shd w:val="clear" w:color="auto" w:fill="auto"/>
            <w:vAlign w:val="bottom"/>
          </w:tcPr>
          <w:p w:rsidR="005D2A42" w:rsidRDefault="005D2A42">
            <w:pPr>
              <w:spacing w:line="0" w:lineRule="atLeast"/>
              <w:rPr>
                <w:rFonts w:ascii="Times New Roman" w:eastAsia="Times New Roman" w:hAnsi="Times New Roman"/>
                <w:sz w:val="12"/>
              </w:rPr>
            </w:pPr>
          </w:p>
        </w:tc>
        <w:tc>
          <w:tcPr>
            <w:tcW w:w="160" w:type="dxa"/>
            <w:shd w:val="clear" w:color="auto" w:fill="auto"/>
            <w:vAlign w:val="bottom"/>
          </w:tcPr>
          <w:p w:rsidR="005D2A42" w:rsidRDefault="005D2A42">
            <w:pPr>
              <w:spacing w:line="0" w:lineRule="atLeast"/>
              <w:rPr>
                <w:rFonts w:ascii="Times New Roman" w:eastAsia="Times New Roman" w:hAnsi="Times New Roman"/>
                <w:sz w:val="12"/>
              </w:rPr>
            </w:pPr>
          </w:p>
        </w:tc>
        <w:tc>
          <w:tcPr>
            <w:tcW w:w="72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2"/>
              </w:rPr>
            </w:pPr>
          </w:p>
        </w:tc>
        <w:tc>
          <w:tcPr>
            <w:tcW w:w="220" w:type="dxa"/>
            <w:shd w:val="clear" w:color="auto" w:fill="auto"/>
            <w:vAlign w:val="bottom"/>
          </w:tcPr>
          <w:p w:rsidR="005D2A42" w:rsidRDefault="005D2A42">
            <w:pPr>
              <w:spacing w:line="0" w:lineRule="atLeast"/>
              <w:rPr>
                <w:rFonts w:ascii="Times New Roman" w:eastAsia="Times New Roman" w:hAnsi="Times New Roman"/>
                <w:sz w:val="12"/>
              </w:rPr>
            </w:pPr>
          </w:p>
        </w:tc>
        <w:tc>
          <w:tcPr>
            <w:tcW w:w="6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2"/>
              </w:rPr>
            </w:pPr>
          </w:p>
        </w:tc>
        <w:tc>
          <w:tcPr>
            <w:tcW w:w="72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660" w:type="dxa"/>
            <w:shd w:val="clear" w:color="auto" w:fill="auto"/>
            <w:vAlign w:val="bottom"/>
          </w:tcPr>
          <w:p w:rsidR="005D2A42" w:rsidRDefault="005D2A42">
            <w:pPr>
              <w:spacing w:line="0" w:lineRule="atLeast"/>
              <w:rPr>
                <w:rFonts w:ascii="Times New Roman" w:eastAsia="Times New Roman" w:hAnsi="Times New Roman"/>
                <w:sz w:val="12"/>
              </w:rPr>
            </w:pPr>
          </w:p>
        </w:tc>
        <w:tc>
          <w:tcPr>
            <w:tcW w:w="140" w:type="dxa"/>
            <w:shd w:val="clear" w:color="auto" w:fill="auto"/>
            <w:vAlign w:val="bottom"/>
          </w:tcPr>
          <w:p w:rsidR="005D2A42" w:rsidRDefault="005D2A42">
            <w:pPr>
              <w:spacing w:line="0" w:lineRule="atLeast"/>
              <w:rPr>
                <w:rFonts w:ascii="Times New Roman" w:eastAsia="Times New Roman" w:hAnsi="Times New Roman"/>
                <w:sz w:val="12"/>
              </w:rPr>
            </w:pPr>
          </w:p>
        </w:tc>
        <w:tc>
          <w:tcPr>
            <w:tcW w:w="620" w:type="dxa"/>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562"/>
        </w:trPr>
        <w:tc>
          <w:tcPr>
            <w:tcW w:w="104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vMerge w:val="restart"/>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280" w:type="dxa"/>
            <w:shd w:val="clear" w:color="auto" w:fill="auto"/>
            <w:vAlign w:val="bottom"/>
          </w:tcPr>
          <w:p w:rsidR="005D2A42" w:rsidRDefault="005D2A42">
            <w:pPr>
              <w:spacing w:line="0" w:lineRule="atLeast"/>
              <w:rPr>
                <w:rFonts w:ascii="Times New Roman" w:eastAsia="Times New Roman" w:hAnsi="Times New Roman"/>
                <w:sz w:val="24"/>
              </w:rPr>
            </w:pPr>
          </w:p>
        </w:tc>
        <w:tc>
          <w:tcPr>
            <w:tcW w:w="580" w:type="dxa"/>
            <w:shd w:val="clear" w:color="auto" w:fill="auto"/>
            <w:vAlign w:val="bottom"/>
          </w:tcPr>
          <w:p w:rsidR="005D2A42" w:rsidRDefault="005D2A42">
            <w:pPr>
              <w:spacing w:line="0" w:lineRule="atLeast"/>
              <w:rPr>
                <w:rFonts w:ascii="Times New Roman" w:eastAsia="Times New Roman" w:hAnsi="Times New Roman"/>
                <w:sz w:val="24"/>
              </w:rPr>
            </w:pPr>
          </w:p>
        </w:tc>
        <w:tc>
          <w:tcPr>
            <w:tcW w:w="44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20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52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640" w:type="dxa"/>
            <w:shd w:val="clear" w:color="auto" w:fill="auto"/>
            <w:vAlign w:val="bottom"/>
          </w:tcPr>
          <w:p w:rsidR="005D2A42" w:rsidRDefault="005D2A42">
            <w:pPr>
              <w:spacing w:line="0" w:lineRule="atLeast"/>
              <w:rPr>
                <w:rFonts w:ascii="Times New Roman" w:eastAsia="Times New Roman" w:hAnsi="Times New Roman"/>
                <w:sz w:val="24"/>
              </w:rPr>
            </w:pPr>
          </w:p>
        </w:tc>
        <w:tc>
          <w:tcPr>
            <w:tcW w:w="160" w:type="dxa"/>
            <w:shd w:val="clear" w:color="auto" w:fill="auto"/>
            <w:vAlign w:val="bottom"/>
          </w:tcPr>
          <w:p w:rsidR="005D2A42" w:rsidRDefault="005D2A42">
            <w:pPr>
              <w:spacing w:line="0" w:lineRule="atLeast"/>
              <w:rPr>
                <w:rFonts w:ascii="Times New Roman" w:eastAsia="Times New Roman" w:hAnsi="Times New Roman"/>
                <w:sz w:val="24"/>
              </w:rPr>
            </w:pPr>
          </w:p>
        </w:tc>
        <w:tc>
          <w:tcPr>
            <w:tcW w:w="7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tcBorders>
              <w:lef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220" w:type="dxa"/>
            <w:shd w:val="clear" w:color="auto" w:fill="auto"/>
            <w:vAlign w:val="bottom"/>
          </w:tcPr>
          <w:p w:rsidR="005D2A42" w:rsidRDefault="005D2A42">
            <w:pPr>
              <w:spacing w:line="0" w:lineRule="atLeast"/>
              <w:rPr>
                <w:rFonts w:ascii="Times New Roman" w:eastAsia="Times New Roman" w:hAnsi="Times New Roman"/>
                <w:sz w:val="24"/>
              </w:rPr>
            </w:pPr>
          </w:p>
        </w:tc>
        <w:tc>
          <w:tcPr>
            <w:tcW w:w="6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7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66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62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19"/>
        </w:trPr>
        <w:tc>
          <w:tcPr>
            <w:tcW w:w="1040" w:type="dxa"/>
            <w:vMerge/>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vMerge/>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280" w:type="dxa"/>
            <w:shd w:val="clear" w:color="auto" w:fill="auto"/>
            <w:vAlign w:val="bottom"/>
          </w:tcPr>
          <w:p w:rsidR="005D2A42" w:rsidRDefault="005D2A42">
            <w:pPr>
              <w:spacing w:line="0" w:lineRule="atLeast"/>
              <w:rPr>
                <w:rFonts w:ascii="Times New Roman" w:eastAsia="Times New Roman" w:hAnsi="Times New Roman"/>
                <w:sz w:val="10"/>
              </w:rPr>
            </w:pPr>
          </w:p>
        </w:tc>
        <w:tc>
          <w:tcPr>
            <w:tcW w:w="580" w:type="dxa"/>
            <w:shd w:val="clear" w:color="auto" w:fill="auto"/>
            <w:vAlign w:val="bottom"/>
          </w:tcPr>
          <w:p w:rsidR="005D2A42" w:rsidRDefault="005D2A42">
            <w:pPr>
              <w:spacing w:line="0" w:lineRule="atLeast"/>
              <w:rPr>
                <w:rFonts w:ascii="Times New Roman" w:eastAsia="Times New Roman" w:hAnsi="Times New Roman"/>
                <w:sz w:val="10"/>
              </w:rPr>
            </w:pPr>
          </w:p>
        </w:tc>
        <w:tc>
          <w:tcPr>
            <w:tcW w:w="44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20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800" w:type="dxa"/>
            <w:shd w:val="clear" w:color="auto" w:fill="auto"/>
            <w:vAlign w:val="bottom"/>
          </w:tcPr>
          <w:p w:rsidR="005D2A42" w:rsidRDefault="005D2A42">
            <w:pPr>
              <w:spacing w:line="0" w:lineRule="atLeast"/>
              <w:rPr>
                <w:rFonts w:ascii="Times New Roman" w:eastAsia="Times New Roman" w:hAnsi="Times New Roman"/>
                <w:sz w:val="10"/>
              </w:rPr>
            </w:pPr>
          </w:p>
        </w:tc>
        <w:tc>
          <w:tcPr>
            <w:tcW w:w="520" w:type="dxa"/>
            <w:shd w:val="clear" w:color="auto" w:fill="auto"/>
            <w:vAlign w:val="bottom"/>
          </w:tcPr>
          <w:p w:rsidR="005D2A42" w:rsidRDefault="005D2A42">
            <w:pPr>
              <w:spacing w:line="0" w:lineRule="atLeast"/>
              <w:rPr>
                <w:rFonts w:ascii="Times New Roman" w:eastAsia="Times New Roman" w:hAnsi="Times New Roman"/>
                <w:sz w:val="10"/>
              </w:rPr>
            </w:pPr>
          </w:p>
        </w:tc>
        <w:tc>
          <w:tcPr>
            <w:tcW w:w="14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shd w:val="clear" w:color="auto" w:fill="auto"/>
            <w:vAlign w:val="bottom"/>
          </w:tcPr>
          <w:p w:rsidR="005D2A42" w:rsidRDefault="005D2A42">
            <w:pPr>
              <w:spacing w:line="0" w:lineRule="atLeast"/>
              <w:rPr>
                <w:rFonts w:ascii="Times New Roman" w:eastAsia="Times New Roman" w:hAnsi="Times New Roman"/>
                <w:sz w:val="10"/>
              </w:rPr>
            </w:pPr>
          </w:p>
        </w:tc>
        <w:tc>
          <w:tcPr>
            <w:tcW w:w="640" w:type="dxa"/>
            <w:shd w:val="clear" w:color="auto" w:fill="auto"/>
            <w:vAlign w:val="bottom"/>
          </w:tcPr>
          <w:p w:rsidR="005D2A42" w:rsidRDefault="005D2A42">
            <w:pPr>
              <w:spacing w:line="0" w:lineRule="atLeast"/>
              <w:rPr>
                <w:rFonts w:ascii="Times New Roman" w:eastAsia="Times New Roman" w:hAnsi="Times New Roman"/>
                <w:sz w:val="10"/>
              </w:rPr>
            </w:pPr>
          </w:p>
        </w:tc>
        <w:tc>
          <w:tcPr>
            <w:tcW w:w="160" w:type="dxa"/>
            <w:shd w:val="clear" w:color="auto" w:fill="auto"/>
            <w:vAlign w:val="bottom"/>
          </w:tcPr>
          <w:p w:rsidR="005D2A42" w:rsidRDefault="005D2A42">
            <w:pPr>
              <w:spacing w:line="0" w:lineRule="atLeast"/>
              <w:rPr>
                <w:rFonts w:ascii="Times New Roman" w:eastAsia="Times New Roman" w:hAnsi="Times New Roman"/>
                <w:sz w:val="10"/>
              </w:rPr>
            </w:pPr>
          </w:p>
        </w:tc>
        <w:tc>
          <w:tcPr>
            <w:tcW w:w="720" w:type="dxa"/>
            <w:tcBorders>
              <w:right w:val="single" w:sz="8" w:space="0" w:color="00B0F0"/>
            </w:tcBorders>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tcBorders>
              <w:left w:val="single" w:sz="8" w:space="0" w:color="00B0F0"/>
              <w:bottom w:val="single" w:sz="8" w:space="0" w:color="00B0F0"/>
            </w:tcBorders>
            <w:shd w:val="clear" w:color="auto" w:fill="00B0F0"/>
            <w:vAlign w:val="bottom"/>
          </w:tcPr>
          <w:p w:rsidR="005D2A42" w:rsidRDefault="005D2A42">
            <w:pPr>
              <w:spacing w:line="0" w:lineRule="atLeast"/>
              <w:rPr>
                <w:rFonts w:ascii="Times New Roman" w:eastAsia="Times New Roman" w:hAnsi="Times New Roman"/>
                <w:sz w:val="10"/>
              </w:rPr>
            </w:pPr>
          </w:p>
        </w:tc>
        <w:tc>
          <w:tcPr>
            <w:tcW w:w="220" w:type="dxa"/>
            <w:shd w:val="clear" w:color="auto" w:fill="auto"/>
            <w:vAlign w:val="bottom"/>
          </w:tcPr>
          <w:p w:rsidR="005D2A42" w:rsidRDefault="005D2A42">
            <w:pPr>
              <w:spacing w:line="0" w:lineRule="atLeast"/>
              <w:rPr>
                <w:rFonts w:ascii="Times New Roman" w:eastAsia="Times New Roman" w:hAnsi="Times New Roman"/>
                <w:sz w:val="10"/>
              </w:rPr>
            </w:pPr>
          </w:p>
        </w:tc>
        <w:tc>
          <w:tcPr>
            <w:tcW w:w="6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72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660" w:type="dxa"/>
            <w:shd w:val="clear" w:color="auto" w:fill="auto"/>
            <w:vAlign w:val="bottom"/>
          </w:tcPr>
          <w:p w:rsidR="005D2A42" w:rsidRDefault="005D2A42">
            <w:pPr>
              <w:spacing w:line="0" w:lineRule="atLeast"/>
              <w:rPr>
                <w:rFonts w:ascii="Times New Roman" w:eastAsia="Times New Roman" w:hAnsi="Times New Roman"/>
                <w:sz w:val="10"/>
              </w:rPr>
            </w:pPr>
          </w:p>
        </w:tc>
        <w:tc>
          <w:tcPr>
            <w:tcW w:w="140" w:type="dxa"/>
            <w:shd w:val="clear" w:color="auto" w:fill="auto"/>
            <w:vAlign w:val="bottom"/>
          </w:tcPr>
          <w:p w:rsidR="005D2A42" w:rsidRDefault="005D2A42">
            <w:pPr>
              <w:spacing w:line="0" w:lineRule="atLeast"/>
              <w:rPr>
                <w:rFonts w:ascii="Times New Roman" w:eastAsia="Times New Roman" w:hAnsi="Times New Roman"/>
                <w:sz w:val="10"/>
              </w:rPr>
            </w:pPr>
          </w:p>
        </w:tc>
        <w:tc>
          <w:tcPr>
            <w:tcW w:w="62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88"/>
        </w:trPr>
        <w:tc>
          <w:tcPr>
            <w:tcW w:w="1040" w:type="dxa"/>
            <w:vMerge w:val="restart"/>
            <w:shd w:val="clear" w:color="auto" w:fill="auto"/>
            <w:vAlign w:val="bottom"/>
          </w:tcPr>
          <w:p w:rsidR="005D2A42" w:rsidRDefault="00B5397D">
            <w:pPr>
              <w:spacing w:line="0" w:lineRule="atLeast"/>
              <w:ind w:right="431"/>
              <w:jc w:val="right"/>
              <w:rPr>
                <w:rFonts w:ascii="Gill Sans MT" w:eastAsia="Gill Sans MT" w:hAnsi="Gill Sans MT"/>
                <w:sz w:val="22"/>
              </w:rPr>
            </w:pPr>
            <w:r>
              <w:rPr>
                <w:rFonts w:ascii="Gill Sans MT" w:eastAsia="Gill Sans MT" w:hAnsi="Gill Sans MT"/>
                <w:sz w:val="22"/>
              </w:rPr>
              <w:t>400</w:t>
            </w:r>
          </w:p>
        </w:tc>
        <w:tc>
          <w:tcPr>
            <w:tcW w:w="60" w:type="dxa"/>
            <w:shd w:val="clear" w:color="auto" w:fill="auto"/>
            <w:vAlign w:val="bottom"/>
          </w:tcPr>
          <w:p w:rsidR="005D2A42" w:rsidRDefault="005D2A42">
            <w:pPr>
              <w:spacing w:line="0" w:lineRule="atLeast"/>
              <w:rPr>
                <w:rFonts w:ascii="Times New Roman" w:eastAsia="Times New Roman" w:hAnsi="Times New Roman"/>
                <w:sz w:val="7"/>
              </w:rPr>
            </w:pPr>
          </w:p>
        </w:tc>
        <w:tc>
          <w:tcPr>
            <w:tcW w:w="20" w:type="dxa"/>
            <w:shd w:val="clear" w:color="auto" w:fill="auto"/>
            <w:vAlign w:val="bottom"/>
          </w:tcPr>
          <w:p w:rsidR="005D2A42" w:rsidRDefault="005D2A42">
            <w:pPr>
              <w:spacing w:line="0" w:lineRule="atLeast"/>
              <w:rPr>
                <w:rFonts w:ascii="Times New Roman" w:eastAsia="Times New Roman" w:hAnsi="Times New Roman"/>
                <w:sz w:val="7"/>
              </w:rPr>
            </w:pPr>
          </w:p>
        </w:tc>
        <w:tc>
          <w:tcPr>
            <w:tcW w:w="280" w:type="dxa"/>
            <w:shd w:val="clear" w:color="auto" w:fill="auto"/>
            <w:vAlign w:val="bottom"/>
          </w:tcPr>
          <w:p w:rsidR="005D2A42" w:rsidRDefault="005D2A42">
            <w:pPr>
              <w:spacing w:line="0" w:lineRule="atLeast"/>
              <w:rPr>
                <w:rFonts w:ascii="Times New Roman" w:eastAsia="Times New Roman" w:hAnsi="Times New Roman"/>
                <w:sz w:val="7"/>
              </w:rPr>
            </w:pPr>
          </w:p>
        </w:tc>
        <w:tc>
          <w:tcPr>
            <w:tcW w:w="580" w:type="dxa"/>
            <w:shd w:val="clear" w:color="auto" w:fill="auto"/>
            <w:vAlign w:val="bottom"/>
          </w:tcPr>
          <w:p w:rsidR="005D2A42" w:rsidRDefault="005D2A42">
            <w:pPr>
              <w:spacing w:line="0" w:lineRule="atLeast"/>
              <w:rPr>
                <w:rFonts w:ascii="Times New Roman" w:eastAsia="Times New Roman" w:hAnsi="Times New Roman"/>
                <w:sz w:val="7"/>
              </w:rPr>
            </w:pPr>
          </w:p>
        </w:tc>
        <w:tc>
          <w:tcPr>
            <w:tcW w:w="440" w:type="dxa"/>
            <w:shd w:val="clear" w:color="auto" w:fill="auto"/>
            <w:vAlign w:val="bottom"/>
          </w:tcPr>
          <w:p w:rsidR="005D2A42" w:rsidRDefault="005D2A42">
            <w:pPr>
              <w:spacing w:line="0" w:lineRule="atLeast"/>
              <w:rPr>
                <w:rFonts w:ascii="Times New Roman" w:eastAsia="Times New Roman" w:hAnsi="Times New Roman"/>
                <w:sz w:val="7"/>
              </w:rPr>
            </w:pPr>
          </w:p>
        </w:tc>
        <w:tc>
          <w:tcPr>
            <w:tcW w:w="20" w:type="dxa"/>
            <w:shd w:val="clear" w:color="auto" w:fill="auto"/>
            <w:vAlign w:val="bottom"/>
          </w:tcPr>
          <w:p w:rsidR="005D2A42" w:rsidRDefault="005D2A42">
            <w:pPr>
              <w:spacing w:line="0" w:lineRule="atLeast"/>
              <w:rPr>
                <w:rFonts w:ascii="Times New Roman" w:eastAsia="Times New Roman" w:hAnsi="Times New Roman"/>
                <w:sz w:val="7"/>
              </w:rPr>
            </w:pPr>
          </w:p>
        </w:tc>
        <w:tc>
          <w:tcPr>
            <w:tcW w:w="80" w:type="dxa"/>
            <w:shd w:val="clear" w:color="auto" w:fill="auto"/>
            <w:vAlign w:val="bottom"/>
          </w:tcPr>
          <w:p w:rsidR="005D2A42" w:rsidRDefault="005D2A42">
            <w:pPr>
              <w:spacing w:line="0" w:lineRule="atLeast"/>
              <w:rPr>
                <w:rFonts w:ascii="Times New Roman" w:eastAsia="Times New Roman" w:hAnsi="Times New Roman"/>
                <w:sz w:val="7"/>
              </w:rPr>
            </w:pPr>
          </w:p>
        </w:tc>
        <w:tc>
          <w:tcPr>
            <w:tcW w:w="200" w:type="dxa"/>
            <w:shd w:val="clear" w:color="auto" w:fill="auto"/>
            <w:vAlign w:val="bottom"/>
          </w:tcPr>
          <w:p w:rsidR="005D2A42" w:rsidRDefault="005D2A42">
            <w:pPr>
              <w:spacing w:line="0" w:lineRule="atLeast"/>
              <w:rPr>
                <w:rFonts w:ascii="Times New Roman" w:eastAsia="Times New Roman" w:hAnsi="Times New Roman"/>
                <w:sz w:val="7"/>
              </w:rPr>
            </w:pPr>
          </w:p>
        </w:tc>
        <w:tc>
          <w:tcPr>
            <w:tcW w:w="80" w:type="dxa"/>
            <w:shd w:val="clear" w:color="auto" w:fill="auto"/>
            <w:vAlign w:val="bottom"/>
          </w:tcPr>
          <w:p w:rsidR="005D2A42" w:rsidRDefault="005D2A42">
            <w:pPr>
              <w:spacing w:line="0" w:lineRule="atLeast"/>
              <w:rPr>
                <w:rFonts w:ascii="Times New Roman" w:eastAsia="Times New Roman" w:hAnsi="Times New Roman"/>
                <w:sz w:val="7"/>
              </w:rPr>
            </w:pPr>
          </w:p>
        </w:tc>
        <w:tc>
          <w:tcPr>
            <w:tcW w:w="800" w:type="dxa"/>
            <w:shd w:val="clear" w:color="auto" w:fill="auto"/>
            <w:vAlign w:val="bottom"/>
          </w:tcPr>
          <w:p w:rsidR="005D2A42" w:rsidRDefault="005D2A42">
            <w:pPr>
              <w:spacing w:line="0" w:lineRule="atLeast"/>
              <w:rPr>
                <w:rFonts w:ascii="Times New Roman" w:eastAsia="Times New Roman" w:hAnsi="Times New Roman"/>
                <w:sz w:val="7"/>
              </w:rPr>
            </w:pPr>
          </w:p>
        </w:tc>
        <w:tc>
          <w:tcPr>
            <w:tcW w:w="520" w:type="dxa"/>
            <w:shd w:val="clear" w:color="auto" w:fill="auto"/>
            <w:vAlign w:val="bottom"/>
          </w:tcPr>
          <w:p w:rsidR="005D2A42" w:rsidRDefault="005D2A42">
            <w:pPr>
              <w:spacing w:line="0" w:lineRule="atLeast"/>
              <w:rPr>
                <w:rFonts w:ascii="Times New Roman" w:eastAsia="Times New Roman" w:hAnsi="Times New Roman"/>
                <w:sz w:val="7"/>
              </w:rPr>
            </w:pPr>
          </w:p>
        </w:tc>
        <w:tc>
          <w:tcPr>
            <w:tcW w:w="140" w:type="dxa"/>
            <w:shd w:val="clear" w:color="auto" w:fill="auto"/>
            <w:vAlign w:val="bottom"/>
          </w:tcPr>
          <w:p w:rsidR="005D2A42" w:rsidRDefault="005D2A42">
            <w:pPr>
              <w:spacing w:line="0" w:lineRule="atLeast"/>
              <w:rPr>
                <w:rFonts w:ascii="Times New Roman" w:eastAsia="Times New Roman" w:hAnsi="Times New Roman"/>
                <w:sz w:val="7"/>
              </w:rPr>
            </w:pPr>
          </w:p>
        </w:tc>
        <w:tc>
          <w:tcPr>
            <w:tcW w:w="100" w:type="dxa"/>
            <w:shd w:val="clear" w:color="auto" w:fill="auto"/>
            <w:vAlign w:val="bottom"/>
          </w:tcPr>
          <w:p w:rsidR="005D2A42" w:rsidRDefault="005D2A42">
            <w:pPr>
              <w:spacing w:line="0" w:lineRule="atLeast"/>
              <w:rPr>
                <w:rFonts w:ascii="Times New Roman" w:eastAsia="Times New Roman" w:hAnsi="Times New Roman"/>
                <w:sz w:val="7"/>
              </w:rPr>
            </w:pPr>
          </w:p>
        </w:tc>
        <w:tc>
          <w:tcPr>
            <w:tcW w:w="60" w:type="dxa"/>
            <w:shd w:val="clear" w:color="auto" w:fill="auto"/>
            <w:vAlign w:val="bottom"/>
          </w:tcPr>
          <w:p w:rsidR="005D2A42" w:rsidRDefault="005D2A42">
            <w:pPr>
              <w:spacing w:line="0" w:lineRule="atLeast"/>
              <w:rPr>
                <w:rFonts w:ascii="Times New Roman" w:eastAsia="Times New Roman" w:hAnsi="Times New Roman"/>
                <w:sz w:val="7"/>
              </w:rPr>
            </w:pPr>
          </w:p>
        </w:tc>
        <w:tc>
          <w:tcPr>
            <w:tcW w:w="640" w:type="dxa"/>
            <w:shd w:val="clear" w:color="auto" w:fill="auto"/>
            <w:vAlign w:val="bottom"/>
          </w:tcPr>
          <w:p w:rsidR="005D2A42" w:rsidRDefault="005D2A42">
            <w:pPr>
              <w:spacing w:line="0" w:lineRule="atLeast"/>
              <w:rPr>
                <w:rFonts w:ascii="Times New Roman" w:eastAsia="Times New Roman" w:hAnsi="Times New Roman"/>
                <w:sz w:val="7"/>
              </w:rPr>
            </w:pPr>
          </w:p>
        </w:tc>
        <w:tc>
          <w:tcPr>
            <w:tcW w:w="160" w:type="dxa"/>
            <w:shd w:val="clear" w:color="auto" w:fill="auto"/>
            <w:vAlign w:val="bottom"/>
          </w:tcPr>
          <w:p w:rsidR="005D2A42" w:rsidRDefault="005D2A42">
            <w:pPr>
              <w:spacing w:line="0" w:lineRule="atLeast"/>
              <w:rPr>
                <w:rFonts w:ascii="Times New Roman" w:eastAsia="Times New Roman" w:hAnsi="Times New Roman"/>
                <w:sz w:val="7"/>
              </w:rPr>
            </w:pPr>
          </w:p>
        </w:tc>
        <w:tc>
          <w:tcPr>
            <w:tcW w:w="720" w:type="dxa"/>
            <w:shd w:val="clear" w:color="auto" w:fill="auto"/>
            <w:vAlign w:val="bottom"/>
          </w:tcPr>
          <w:p w:rsidR="005D2A42" w:rsidRDefault="005D2A42">
            <w:pPr>
              <w:spacing w:line="0" w:lineRule="atLeast"/>
              <w:rPr>
                <w:rFonts w:ascii="Times New Roman" w:eastAsia="Times New Roman" w:hAnsi="Times New Roman"/>
                <w:sz w:val="7"/>
              </w:rPr>
            </w:pPr>
          </w:p>
        </w:tc>
        <w:tc>
          <w:tcPr>
            <w:tcW w:w="80" w:type="dxa"/>
            <w:shd w:val="clear" w:color="auto" w:fill="auto"/>
            <w:vAlign w:val="bottom"/>
          </w:tcPr>
          <w:p w:rsidR="005D2A42" w:rsidRDefault="005D2A42">
            <w:pPr>
              <w:spacing w:line="0" w:lineRule="atLeast"/>
              <w:rPr>
                <w:rFonts w:ascii="Times New Roman" w:eastAsia="Times New Roman" w:hAnsi="Times New Roman"/>
                <w:sz w:val="7"/>
              </w:rPr>
            </w:pPr>
          </w:p>
        </w:tc>
        <w:tc>
          <w:tcPr>
            <w:tcW w:w="220" w:type="dxa"/>
            <w:shd w:val="clear" w:color="auto" w:fill="auto"/>
            <w:vAlign w:val="bottom"/>
          </w:tcPr>
          <w:p w:rsidR="005D2A42" w:rsidRDefault="005D2A42">
            <w:pPr>
              <w:spacing w:line="0" w:lineRule="atLeast"/>
              <w:rPr>
                <w:rFonts w:ascii="Times New Roman" w:eastAsia="Times New Roman" w:hAnsi="Times New Roman"/>
                <w:sz w:val="7"/>
              </w:rPr>
            </w:pPr>
          </w:p>
        </w:tc>
        <w:tc>
          <w:tcPr>
            <w:tcW w:w="600" w:type="dxa"/>
            <w:tcBorders>
              <w:right w:val="single" w:sz="8" w:space="0" w:color="00C459"/>
            </w:tcBorders>
            <w:shd w:val="clear" w:color="auto" w:fill="auto"/>
            <w:vAlign w:val="bottom"/>
          </w:tcPr>
          <w:p w:rsidR="005D2A42" w:rsidRDefault="005D2A42">
            <w:pPr>
              <w:spacing w:line="0" w:lineRule="atLeast"/>
              <w:rPr>
                <w:rFonts w:ascii="Times New Roman" w:eastAsia="Times New Roman" w:hAnsi="Times New Roman"/>
                <w:sz w:val="7"/>
              </w:rPr>
            </w:pPr>
          </w:p>
        </w:tc>
        <w:tc>
          <w:tcPr>
            <w:tcW w:w="720" w:type="dxa"/>
            <w:shd w:val="clear" w:color="auto" w:fill="auto"/>
            <w:vAlign w:val="bottom"/>
          </w:tcPr>
          <w:p w:rsidR="005D2A42" w:rsidRDefault="005D2A42">
            <w:pPr>
              <w:spacing w:line="0" w:lineRule="atLeast"/>
              <w:rPr>
                <w:rFonts w:ascii="Times New Roman" w:eastAsia="Times New Roman" w:hAnsi="Times New Roman"/>
                <w:sz w:val="7"/>
              </w:rPr>
            </w:pPr>
          </w:p>
        </w:tc>
        <w:tc>
          <w:tcPr>
            <w:tcW w:w="80" w:type="dxa"/>
            <w:shd w:val="clear" w:color="auto" w:fill="auto"/>
            <w:vAlign w:val="bottom"/>
          </w:tcPr>
          <w:p w:rsidR="005D2A42" w:rsidRDefault="005D2A42">
            <w:pPr>
              <w:spacing w:line="0" w:lineRule="atLeast"/>
              <w:rPr>
                <w:rFonts w:ascii="Times New Roman" w:eastAsia="Times New Roman" w:hAnsi="Times New Roman"/>
                <w:sz w:val="7"/>
              </w:rPr>
            </w:pPr>
          </w:p>
        </w:tc>
        <w:tc>
          <w:tcPr>
            <w:tcW w:w="660" w:type="dxa"/>
            <w:shd w:val="clear" w:color="auto" w:fill="auto"/>
            <w:vAlign w:val="bottom"/>
          </w:tcPr>
          <w:p w:rsidR="005D2A42" w:rsidRDefault="005D2A42">
            <w:pPr>
              <w:spacing w:line="0" w:lineRule="atLeast"/>
              <w:rPr>
                <w:rFonts w:ascii="Times New Roman" w:eastAsia="Times New Roman" w:hAnsi="Times New Roman"/>
                <w:sz w:val="7"/>
              </w:rPr>
            </w:pPr>
          </w:p>
        </w:tc>
        <w:tc>
          <w:tcPr>
            <w:tcW w:w="140" w:type="dxa"/>
            <w:shd w:val="clear" w:color="auto" w:fill="auto"/>
            <w:vAlign w:val="bottom"/>
          </w:tcPr>
          <w:p w:rsidR="005D2A42" w:rsidRDefault="005D2A42">
            <w:pPr>
              <w:spacing w:line="0" w:lineRule="atLeast"/>
              <w:rPr>
                <w:rFonts w:ascii="Times New Roman" w:eastAsia="Times New Roman" w:hAnsi="Times New Roman"/>
                <w:sz w:val="7"/>
              </w:rPr>
            </w:pPr>
          </w:p>
        </w:tc>
        <w:tc>
          <w:tcPr>
            <w:tcW w:w="620" w:type="dxa"/>
            <w:shd w:val="clear" w:color="auto" w:fill="auto"/>
            <w:vAlign w:val="bottom"/>
          </w:tcPr>
          <w:p w:rsidR="005D2A42" w:rsidRDefault="005D2A42">
            <w:pPr>
              <w:spacing w:line="0" w:lineRule="atLeast"/>
              <w:rPr>
                <w:rFonts w:ascii="Times New Roman" w:eastAsia="Times New Roman" w:hAnsi="Times New Roman"/>
                <w:sz w:val="7"/>
              </w:rPr>
            </w:pPr>
          </w:p>
        </w:tc>
      </w:tr>
      <w:tr w:rsidR="005D2A42">
        <w:trPr>
          <w:trHeight w:val="805"/>
        </w:trPr>
        <w:tc>
          <w:tcPr>
            <w:tcW w:w="104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280" w:type="dxa"/>
            <w:shd w:val="clear" w:color="auto" w:fill="auto"/>
            <w:vAlign w:val="bottom"/>
          </w:tcPr>
          <w:p w:rsidR="005D2A42" w:rsidRDefault="005D2A42">
            <w:pPr>
              <w:spacing w:line="0" w:lineRule="atLeast"/>
              <w:rPr>
                <w:rFonts w:ascii="Times New Roman" w:eastAsia="Times New Roman" w:hAnsi="Times New Roman"/>
                <w:sz w:val="24"/>
              </w:rPr>
            </w:pPr>
          </w:p>
        </w:tc>
        <w:tc>
          <w:tcPr>
            <w:tcW w:w="580" w:type="dxa"/>
            <w:shd w:val="clear" w:color="auto" w:fill="auto"/>
            <w:vAlign w:val="bottom"/>
          </w:tcPr>
          <w:p w:rsidR="005D2A42" w:rsidRDefault="005D2A42">
            <w:pPr>
              <w:spacing w:line="0" w:lineRule="atLeast"/>
              <w:rPr>
                <w:rFonts w:ascii="Times New Roman" w:eastAsia="Times New Roman" w:hAnsi="Times New Roman"/>
                <w:sz w:val="24"/>
              </w:rPr>
            </w:pPr>
          </w:p>
        </w:tc>
        <w:tc>
          <w:tcPr>
            <w:tcW w:w="44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20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52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640" w:type="dxa"/>
            <w:shd w:val="clear" w:color="auto" w:fill="auto"/>
            <w:vAlign w:val="bottom"/>
          </w:tcPr>
          <w:p w:rsidR="005D2A42" w:rsidRDefault="005D2A42">
            <w:pPr>
              <w:spacing w:line="0" w:lineRule="atLeast"/>
              <w:rPr>
                <w:rFonts w:ascii="Times New Roman" w:eastAsia="Times New Roman" w:hAnsi="Times New Roman"/>
                <w:sz w:val="24"/>
              </w:rPr>
            </w:pPr>
          </w:p>
        </w:tc>
        <w:tc>
          <w:tcPr>
            <w:tcW w:w="160" w:type="dxa"/>
            <w:shd w:val="clear" w:color="auto" w:fill="auto"/>
            <w:vAlign w:val="bottom"/>
          </w:tcPr>
          <w:p w:rsidR="005D2A42" w:rsidRDefault="005D2A42">
            <w:pPr>
              <w:spacing w:line="0" w:lineRule="atLeast"/>
              <w:rPr>
                <w:rFonts w:ascii="Times New Roman" w:eastAsia="Times New Roman" w:hAnsi="Times New Roman"/>
                <w:sz w:val="24"/>
              </w:rPr>
            </w:pPr>
          </w:p>
        </w:tc>
        <w:tc>
          <w:tcPr>
            <w:tcW w:w="7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220" w:type="dxa"/>
            <w:shd w:val="clear" w:color="auto" w:fill="auto"/>
            <w:vAlign w:val="bottom"/>
          </w:tcPr>
          <w:p w:rsidR="005D2A42" w:rsidRDefault="005D2A42">
            <w:pPr>
              <w:spacing w:line="0" w:lineRule="atLeast"/>
              <w:rPr>
                <w:rFonts w:ascii="Times New Roman" w:eastAsia="Times New Roman" w:hAnsi="Times New Roman"/>
                <w:sz w:val="24"/>
              </w:rPr>
            </w:pPr>
          </w:p>
        </w:tc>
        <w:tc>
          <w:tcPr>
            <w:tcW w:w="600" w:type="dxa"/>
            <w:shd w:val="clear" w:color="auto" w:fill="auto"/>
            <w:vAlign w:val="bottom"/>
          </w:tcPr>
          <w:p w:rsidR="005D2A42" w:rsidRDefault="005D2A42">
            <w:pPr>
              <w:spacing w:line="0" w:lineRule="atLeast"/>
              <w:rPr>
                <w:rFonts w:ascii="Times New Roman" w:eastAsia="Times New Roman" w:hAnsi="Times New Roman"/>
                <w:sz w:val="24"/>
              </w:rPr>
            </w:pPr>
          </w:p>
        </w:tc>
        <w:tc>
          <w:tcPr>
            <w:tcW w:w="7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66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62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73"/>
        </w:trPr>
        <w:tc>
          <w:tcPr>
            <w:tcW w:w="1040" w:type="dxa"/>
            <w:shd w:val="clear" w:color="auto" w:fill="auto"/>
            <w:vAlign w:val="bottom"/>
          </w:tcPr>
          <w:p w:rsidR="005D2A42" w:rsidRDefault="005D2A42">
            <w:pPr>
              <w:spacing w:line="0" w:lineRule="atLeast"/>
              <w:rPr>
                <w:rFonts w:ascii="Times New Roman" w:eastAsia="Times New Roman" w:hAnsi="Times New Roman"/>
                <w:sz w:val="23"/>
              </w:rPr>
            </w:pPr>
          </w:p>
        </w:tc>
        <w:tc>
          <w:tcPr>
            <w:tcW w:w="360" w:type="dxa"/>
            <w:gridSpan w:val="3"/>
            <w:shd w:val="clear" w:color="auto" w:fill="auto"/>
            <w:vAlign w:val="bottom"/>
          </w:tcPr>
          <w:p w:rsidR="005D2A42" w:rsidRDefault="00B5397D">
            <w:pPr>
              <w:spacing w:line="0" w:lineRule="atLeast"/>
              <w:ind w:left="20"/>
              <w:rPr>
                <w:rFonts w:ascii="Gill Sans MT" w:eastAsia="Gill Sans MT" w:hAnsi="Gill Sans MT"/>
                <w:sz w:val="22"/>
              </w:rPr>
            </w:pPr>
            <w:r>
              <w:rPr>
                <w:rFonts w:ascii="Gill Sans MT" w:eastAsia="Gill Sans MT" w:hAnsi="Gill Sans MT"/>
                <w:sz w:val="22"/>
              </w:rPr>
              <w:t>L</w:t>
            </w:r>
          </w:p>
        </w:tc>
        <w:tc>
          <w:tcPr>
            <w:tcW w:w="1040" w:type="dxa"/>
            <w:gridSpan w:val="3"/>
            <w:shd w:val="clear" w:color="auto" w:fill="auto"/>
            <w:vAlign w:val="bottom"/>
          </w:tcPr>
          <w:p w:rsidR="005D2A42" w:rsidRDefault="00B5397D">
            <w:pPr>
              <w:spacing w:line="0" w:lineRule="atLeast"/>
              <w:ind w:left="440"/>
              <w:rPr>
                <w:rFonts w:ascii="Gill Sans MT" w:eastAsia="Gill Sans MT" w:hAnsi="Gill Sans MT"/>
                <w:sz w:val="22"/>
              </w:rPr>
            </w:pPr>
            <w:r>
              <w:rPr>
                <w:rFonts w:ascii="Gill Sans MT" w:eastAsia="Gill Sans MT" w:hAnsi="Gill Sans MT"/>
                <w:sz w:val="22"/>
              </w:rPr>
              <w:t>M</w:t>
            </w:r>
          </w:p>
        </w:tc>
        <w:tc>
          <w:tcPr>
            <w:tcW w:w="80" w:type="dxa"/>
            <w:shd w:val="clear" w:color="auto" w:fill="auto"/>
            <w:vAlign w:val="bottom"/>
          </w:tcPr>
          <w:p w:rsidR="005D2A42" w:rsidRDefault="005D2A42">
            <w:pPr>
              <w:spacing w:line="0" w:lineRule="atLeast"/>
              <w:rPr>
                <w:rFonts w:ascii="Times New Roman" w:eastAsia="Times New Roman" w:hAnsi="Times New Roman"/>
                <w:sz w:val="23"/>
              </w:rPr>
            </w:pPr>
          </w:p>
        </w:tc>
        <w:tc>
          <w:tcPr>
            <w:tcW w:w="200" w:type="dxa"/>
            <w:shd w:val="clear" w:color="auto" w:fill="auto"/>
            <w:vAlign w:val="bottom"/>
          </w:tcPr>
          <w:p w:rsidR="005D2A42" w:rsidRDefault="005D2A42">
            <w:pPr>
              <w:spacing w:line="0" w:lineRule="atLeast"/>
              <w:rPr>
                <w:rFonts w:ascii="Times New Roman" w:eastAsia="Times New Roman" w:hAnsi="Times New Roman"/>
                <w:sz w:val="23"/>
              </w:rPr>
            </w:pPr>
          </w:p>
        </w:tc>
        <w:tc>
          <w:tcPr>
            <w:tcW w:w="80" w:type="dxa"/>
            <w:shd w:val="clear" w:color="auto" w:fill="auto"/>
            <w:vAlign w:val="bottom"/>
          </w:tcPr>
          <w:p w:rsidR="005D2A42" w:rsidRDefault="00B5397D">
            <w:pPr>
              <w:spacing w:line="0" w:lineRule="atLeast"/>
              <w:rPr>
                <w:rFonts w:ascii="Gill Sans MT" w:eastAsia="Gill Sans MT" w:hAnsi="Gill Sans MT"/>
                <w:w w:val="71"/>
                <w:sz w:val="17"/>
              </w:rPr>
            </w:pPr>
            <w:r>
              <w:rPr>
                <w:rFonts w:ascii="Gill Sans MT" w:eastAsia="Gill Sans MT" w:hAnsi="Gill Sans MT"/>
                <w:w w:val="71"/>
                <w:sz w:val="17"/>
              </w:rPr>
              <w:t>L</w:t>
            </w:r>
          </w:p>
        </w:tc>
        <w:tc>
          <w:tcPr>
            <w:tcW w:w="1320" w:type="dxa"/>
            <w:gridSpan w:val="2"/>
            <w:shd w:val="clear" w:color="auto" w:fill="auto"/>
            <w:vAlign w:val="bottom"/>
          </w:tcPr>
          <w:p w:rsidR="005D2A42" w:rsidRDefault="00B5397D">
            <w:pPr>
              <w:spacing w:line="0" w:lineRule="atLeast"/>
              <w:ind w:left="640"/>
              <w:rPr>
                <w:rFonts w:ascii="Gill Sans MT" w:eastAsia="Gill Sans MT" w:hAnsi="Gill Sans MT"/>
                <w:sz w:val="22"/>
              </w:rPr>
            </w:pPr>
            <w:r>
              <w:rPr>
                <w:rFonts w:ascii="Gill Sans MT" w:eastAsia="Gill Sans MT" w:hAnsi="Gill Sans MT"/>
                <w:sz w:val="22"/>
              </w:rPr>
              <w:t>M</w:t>
            </w:r>
          </w:p>
        </w:tc>
        <w:tc>
          <w:tcPr>
            <w:tcW w:w="140" w:type="dxa"/>
            <w:shd w:val="clear" w:color="auto" w:fill="auto"/>
            <w:vAlign w:val="bottom"/>
          </w:tcPr>
          <w:p w:rsidR="005D2A42" w:rsidRDefault="005D2A42">
            <w:pPr>
              <w:spacing w:line="0" w:lineRule="atLeast"/>
              <w:rPr>
                <w:rFonts w:ascii="Times New Roman" w:eastAsia="Times New Roman" w:hAnsi="Times New Roman"/>
                <w:sz w:val="23"/>
              </w:rPr>
            </w:pPr>
          </w:p>
        </w:tc>
        <w:tc>
          <w:tcPr>
            <w:tcW w:w="800" w:type="dxa"/>
            <w:gridSpan w:val="3"/>
            <w:shd w:val="clear" w:color="auto" w:fill="auto"/>
            <w:vAlign w:val="bottom"/>
          </w:tcPr>
          <w:p w:rsidR="005D2A42" w:rsidRDefault="00B5397D">
            <w:pPr>
              <w:spacing w:line="0" w:lineRule="atLeast"/>
              <w:ind w:left="20"/>
              <w:rPr>
                <w:rFonts w:ascii="Gill Sans MT" w:eastAsia="Gill Sans MT" w:hAnsi="Gill Sans MT"/>
                <w:sz w:val="22"/>
              </w:rPr>
            </w:pPr>
            <w:r>
              <w:rPr>
                <w:rFonts w:ascii="Gill Sans MT" w:eastAsia="Gill Sans MT" w:hAnsi="Gill Sans MT"/>
                <w:sz w:val="22"/>
              </w:rPr>
              <w:t>L</w:t>
            </w:r>
          </w:p>
        </w:tc>
        <w:tc>
          <w:tcPr>
            <w:tcW w:w="880" w:type="dxa"/>
            <w:gridSpan w:val="2"/>
            <w:shd w:val="clear" w:color="auto" w:fill="auto"/>
            <w:vAlign w:val="bottom"/>
          </w:tcPr>
          <w:p w:rsidR="005D2A42" w:rsidRDefault="00B5397D">
            <w:pPr>
              <w:spacing w:line="0" w:lineRule="atLeast"/>
              <w:rPr>
                <w:rFonts w:ascii="Gill Sans MT" w:eastAsia="Gill Sans MT" w:hAnsi="Gill Sans MT"/>
                <w:sz w:val="22"/>
              </w:rPr>
            </w:pPr>
            <w:r>
              <w:rPr>
                <w:rFonts w:ascii="Gill Sans MT" w:eastAsia="Gill Sans MT" w:hAnsi="Gill Sans MT"/>
                <w:sz w:val="22"/>
              </w:rPr>
              <w:t>M</w:t>
            </w:r>
          </w:p>
        </w:tc>
        <w:tc>
          <w:tcPr>
            <w:tcW w:w="300" w:type="dxa"/>
            <w:gridSpan w:val="2"/>
            <w:shd w:val="clear" w:color="auto" w:fill="auto"/>
            <w:vAlign w:val="bottom"/>
          </w:tcPr>
          <w:p w:rsidR="005D2A42" w:rsidRDefault="00B5397D">
            <w:pPr>
              <w:spacing w:line="0" w:lineRule="atLeast"/>
              <w:rPr>
                <w:rFonts w:ascii="Gill Sans MT" w:eastAsia="Gill Sans MT" w:hAnsi="Gill Sans MT"/>
                <w:sz w:val="22"/>
              </w:rPr>
            </w:pPr>
            <w:r>
              <w:rPr>
                <w:rFonts w:ascii="Gill Sans MT" w:eastAsia="Gill Sans MT" w:hAnsi="Gill Sans MT"/>
                <w:sz w:val="22"/>
              </w:rPr>
              <w:t>L</w:t>
            </w:r>
          </w:p>
        </w:tc>
        <w:tc>
          <w:tcPr>
            <w:tcW w:w="1320" w:type="dxa"/>
            <w:gridSpan w:val="2"/>
            <w:shd w:val="clear" w:color="auto" w:fill="auto"/>
            <w:vAlign w:val="bottom"/>
          </w:tcPr>
          <w:p w:rsidR="005D2A42" w:rsidRDefault="00B5397D">
            <w:pPr>
              <w:spacing w:line="0" w:lineRule="atLeast"/>
              <w:ind w:left="440"/>
              <w:rPr>
                <w:rFonts w:ascii="Gill Sans MT" w:eastAsia="Gill Sans MT" w:hAnsi="Gill Sans MT"/>
                <w:sz w:val="22"/>
              </w:rPr>
            </w:pPr>
            <w:r>
              <w:rPr>
                <w:rFonts w:ascii="Gill Sans MT" w:eastAsia="Gill Sans MT" w:hAnsi="Gill Sans MT"/>
                <w:sz w:val="22"/>
              </w:rPr>
              <w:t>M</w:t>
            </w:r>
          </w:p>
        </w:tc>
        <w:tc>
          <w:tcPr>
            <w:tcW w:w="80" w:type="dxa"/>
            <w:shd w:val="clear" w:color="auto" w:fill="auto"/>
            <w:vAlign w:val="bottom"/>
          </w:tcPr>
          <w:p w:rsidR="005D2A42" w:rsidRDefault="00B5397D">
            <w:pPr>
              <w:spacing w:line="0" w:lineRule="atLeast"/>
              <w:rPr>
                <w:rFonts w:ascii="Gill Sans MT" w:eastAsia="Gill Sans MT" w:hAnsi="Gill Sans MT"/>
                <w:w w:val="71"/>
                <w:sz w:val="17"/>
              </w:rPr>
            </w:pPr>
            <w:r>
              <w:rPr>
                <w:rFonts w:ascii="Gill Sans MT" w:eastAsia="Gill Sans MT" w:hAnsi="Gill Sans MT"/>
                <w:w w:val="71"/>
                <w:sz w:val="17"/>
              </w:rPr>
              <w:t>L</w:t>
            </w:r>
          </w:p>
        </w:tc>
        <w:tc>
          <w:tcPr>
            <w:tcW w:w="1420" w:type="dxa"/>
            <w:gridSpan w:val="3"/>
            <w:shd w:val="clear" w:color="auto" w:fill="auto"/>
            <w:vAlign w:val="bottom"/>
          </w:tcPr>
          <w:p w:rsidR="005D2A42" w:rsidRDefault="00B5397D">
            <w:pPr>
              <w:spacing w:line="0" w:lineRule="atLeast"/>
              <w:ind w:left="660"/>
              <w:rPr>
                <w:rFonts w:ascii="Gill Sans MT" w:eastAsia="Gill Sans MT" w:hAnsi="Gill Sans MT"/>
                <w:sz w:val="22"/>
              </w:rPr>
            </w:pPr>
            <w:r>
              <w:rPr>
                <w:rFonts w:ascii="Gill Sans MT" w:eastAsia="Gill Sans MT" w:hAnsi="Gill Sans MT"/>
                <w:sz w:val="22"/>
              </w:rPr>
              <w:t>M</w:t>
            </w:r>
          </w:p>
        </w:tc>
      </w:tr>
      <w:tr w:rsidR="005D2A42">
        <w:trPr>
          <w:trHeight w:val="406"/>
        </w:trPr>
        <w:tc>
          <w:tcPr>
            <w:tcW w:w="1040" w:type="dxa"/>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320" w:type="dxa"/>
            <w:gridSpan w:val="4"/>
            <w:shd w:val="clear" w:color="auto" w:fill="auto"/>
            <w:vAlign w:val="bottom"/>
          </w:tcPr>
          <w:p w:rsidR="005D2A42" w:rsidRDefault="00B5397D">
            <w:pPr>
              <w:spacing w:line="0" w:lineRule="atLeast"/>
              <w:ind w:left="140"/>
              <w:rPr>
                <w:rFonts w:ascii="Gill Sans MT" w:eastAsia="Gill Sans MT" w:hAnsi="Gill Sans MT"/>
                <w:sz w:val="22"/>
              </w:rPr>
            </w:pPr>
            <w:r>
              <w:rPr>
                <w:rFonts w:ascii="Gill Sans MT" w:eastAsia="Gill Sans MT" w:hAnsi="Gill Sans MT"/>
                <w:sz w:val="22"/>
              </w:rPr>
              <w:t>Nord</w:t>
            </w: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20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1320" w:type="dxa"/>
            <w:gridSpan w:val="2"/>
            <w:shd w:val="clear" w:color="auto" w:fill="auto"/>
            <w:vAlign w:val="bottom"/>
          </w:tcPr>
          <w:p w:rsidR="005D2A42" w:rsidRDefault="00B5397D">
            <w:pPr>
              <w:spacing w:line="0" w:lineRule="atLeast"/>
              <w:ind w:left="60"/>
              <w:rPr>
                <w:rFonts w:ascii="Gill Sans MT" w:eastAsia="Gill Sans MT" w:hAnsi="Gill Sans MT"/>
                <w:sz w:val="22"/>
              </w:rPr>
            </w:pPr>
            <w:r>
              <w:rPr>
                <w:rFonts w:ascii="Gill Sans MT" w:eastAsia="Gill Sans MT" w:hAnsi="Gill Sans MT"/>
                <w:sz w:val="22"/>
              </w:rPr>
              <w:t>Ouest</w:t>
            </w: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640" w:type="dxa"/>
            <w:shd w:val="clear" w:color="auto" w:fill="auto"/>
            <w:vAlign w:val="bottom"/>
          </w:tcPr>
          <w:p w:rsidR="005D2A42" w:rsidRDefault="00B5397D">
            <w:pPr>
              <w:spacing w:line="0" w:lineRule="atLeast"/>
              <w:rPr>
                <w:rFonts w:ascii="Gill Sans MT" w:eastAsia="Gill Sans MT" w:hAnsi="Gill Sans MT"/>
                <w:w w:val="97"/>
                <w:sz w:val="22"/>
              </w:rPr>
            </w:pPr>
            <w:r>
              <w:rPr>
                <w:rFonts w:ascii="Gill Sans MT" w:eastAsia="Gill Sans MT" w:hAnsi="Gill Sans MT"/>
                <w:w w:val="97"/>
                <w:sz w:val="22"/>
              </w:rPr>
              <w:t>Centre</w:t>
            </w:r>
          </w:p>
        </w:tc>
        <w:tc>
          <w:tcPr>
            <w:tcW w:w="160" w:type="dxa"/>
            <w:shd w:val="clear" w:color="auto" w:fill="auto"/>
            <w:vAlign w:val="bottom"/>
          </w:tcPr>
          <w:p w:rsidR="005D2A42" w:rsidRDefault="005D2A42">
            <w:pPr>
              <w:spacing w:line="0" w:lineRule="atLeast"/>
              <w:rPr>
                <w:rFonts w:ascii="Times New Roman" w:eastAsia="Times New Roman" w:hAnsi="Times New Roman"/>
                <w:sz w:val="24"/>
              </w:rPr>
            </w:pPr>
          </w:p>
        </w:tc>
        <w:tc>
          <w:tcPr>
            <w:tcW w:w="720" w:type="dxa"/>
            <w:shd w:val="clear" w:color="auto" w:fill="auto"/>
            <w:vAlign w:val="bottom"/>
          </w:tcPr>
          <w:p w:rsidR="005D2A42" w:rsidRDefault="005D2A42">
            <w:pPr>
              <w:spacing w:line="0" w:lineRule="atLeast"/>
              <w:rPr>
                <w:rFonts w:ascii="Times New Roman" w:eastAsia="Times New Roman" w:hAnsi="Times New Roman"/>
                <w:sz w:val="24"/>
              </w:rPr>
            </w:pPr>
          </w:p>
        </w:tc>
        <w:tc>
          <w:tcPr>
            <w:tcW w:w="1620" w:type="dxa"/>
            <w:gridSpan w:val="4"/>
            <w:shd w:val="clear" w:color="auto" w:fill="auto"/>
            <w:vAlign w:val="bottom"/>
          </w:tcPr>
          <w:p w:rsidR="005D2A42" w:rsidRDefault="00B5397D">
            <w:pPr>
              <w:spacing w:line="0" w:lineRule="atLeast"/>
              <w:rPr>
                <w:rFonts w:ascii="Gill Sans MT" w:eastAsia="Gill Sans MT" w:hAnsi="Gill Sans MT"/>
                <w:sz w:val="22"/>
              </w:rPr>
            </w:pPr>
            <w:r>
              <w:rPr>
                <w:rFonts w:ascii="Gill Sans MT" w:eastAsia="Gill Sans MT" w:hAnsi="Gill Sans MT"/>
                <w:sz w:val="22"/>
              </w:rPr>
              <w:t>Sud-Ouest</w:t>
            </w:r>
          </w:p>
        </w:tc>
        <w:tc>
          <w:tcPr>
            <w:tcW w:w="1500" w:type="dxa"/>
            <w:gridSpan w:val="4"/>
            <w:shd w:val="clear" w:color="auto" w:fill="auto"/>
            <w:vAlign w:val="bottom"/>
          </w:tcPr>
          <w:p w:rsidR="005D2A42" w:rsidRDefault="00B5397D">
            <w:pPr>
              <w:spacing w:line="0" w:lineRule="atLeast"/>
              <w:ind w:left="40"/>
              <w:rPr>
                <w:rFonts w:ascii="Gill Sans MT" w:eastAsia="Gill Sans MT" w:hAnsi="Gill Sans MT"/>
                <w:sz w:val="22"/>
              </w:rPr>
            </w:pPr>
            <w:r>
              <w:rPr>
                <w:rFonts w:ascii="Gill Sans MT" w:eastAsia="Gill Sans MT" w:hAnsi="Gill Sans MT"/>
                <w:sz w:val="22"/>
              </w:rPr>
              <w:t>National</w:t>
            </w:r>
          </w:p>
        </w:tc>
      </w:tr>
      <w:tr w:rsidR="005D2A42">
        <w:trPr>
          <w:trHeight w:val="276"/>
        </w:trPr>
        <w:tc>
          <w:tcPr>
            <w:tcW w:w="1120" w:type="dxa"/>
            <w:gridSpan w:val="3"/>
            <w:vMerge w:val="restart"/>
            <w:shd w:val="clear" w:color="auto" w:fill="auto"/>
            <w:vAlign w:val="bottom"/>
          </w:tcPr>
          <w:p w:rsidR="005D2A42" w:rsidRDefault="00B5397D">
            <w:pPr>
              <w:spacing w:line="231" w:lineRule="exact"/>
              <w:ind w:left="100"/>
              <w:rPr>
                <w:rFonts w:ascii="Gill Sans MT" w:eastAsia="Gill Sans MT" w:hAnsi="Gill Sans MT"/>
              </w:rPr>
            </w:pPr>
            <w:r>
              <w:rPr>
                <w:rFonts w:ascii="Gill Sans MT" w:eastAsia="Gill Sans MT" w:hAnsi="Gill Sans MT"/>
              </w:rPr>
              <w:t>L Lecture</w:t>
            </w:r>
          </w:p>
        </w:tc>
        <w:tc>
          <w:tcPr>
            <w:tcW w:w="280" w:type="dxa"/>
            <w:shd w:val="clear" w:color="auto" w:fill="auto"/>
            <w:vAlign w:val="bottom"/>
          </w:tcPr>
          <w:p w:rsidR="005D2A42" w:rsidRDefault="005D2A42">
            <w:pPr>
              <w:spacing w:line="0" w:lineRule="atLeast"/>
              <w:rPr>
                <w:rFonts w:ascii="Times New Roman" w:eastAsia="Times New Roman" w:hAnsi="Times New Roman"/>
                <w:sz w:val="23"/>
              </w:rPr>
            </w:pPr>
          </w:p>
        </w:tc>
        <w:tc>
          <w:tcPr>
            <w:tcW w:w="580" w:type="dxa"/>
            <w:shd w:val="clear" w:color="auto" w:fill="auto"/>
            <w:vAlign w:val="bottom"/>
          </w:tcPr>
          <w:p w:rsidR="005D2A42" w:rsidRDefault="005D2A42">
            <w:pPr>
              <w:spacing w:line="0" w:lineRule="atLeast"/>
              <w:rPr>
                <w:rFonts w:ascii="Times New Roman" w:eastAsia="Times New Roman" w:hAnsi="Times New Roman"/>
                <w:sz w:val="23"/>
              </w:rPr>
            </w:pPr>
          </w:p>
        </w:tc>
        <w:tc>
          <w:tcPr>
            <w:tcW w:w="440" w:type="dxa"/>
            <w:shd w:val="clear" w:color="auto" w:fill="auto"/>
            <w:vAlign w:val="bottom"/>
          </w:tcPr>
          <w:p w:rsidR="005D2A42" w:rsidRDefault="005D2A42">
            <w:pPr>
              <w:spacing w:line="0" w:lineRule="atLeast"/>
              <w:rPr>
                <w:rFonts w:ascii="Times New Roman" w:eastAsia="Times New Roman" w:hAnsi="Times New Roman"/>
                <w:sz w:val="23"/>
              </w:rPr>
            </w:pPr>
          </w:p>
        </w:tc>
        <w:tc>
          <w:tcPr>
            <w:tcW w:w="20" w:type="dxa"/>
            <w:vMerge w:val="restart"/>
            <w:shd w:val="clear" w:color="auto" w:fill="auto"/>
            <w:vAlign w:val="bottom"/>
          </w:tcPr>
          <w:p w:rsidR="005D2A42" w:rsidRDefault="005D2A42">
            <w:pPr>
              <w:spacing w:line="0" w:lineRule="atLeast"/>
              <w:rPr>
                <w:rFonts w:ascii="Times New Roman" w:eastAsia="Times New Roman" w:hAnsi="Times New Roman"/>
                <w:sz w:val="23"/>
              </w:rPr>
            </w:pPr>
          </w:p>
        </w:tc>
        <w:tc>
          <w:tcPr>
            <w:tcW w:w="80" w:type="dxa"/>
            <w:shd w:val="clear" w:color="auto" w:fill="auto"/>
            <w:vAlign w:val="bottom"/>
          </w:tcPr>
          <w:p w:rsidR="005D2A42" w:rsidRDefault="005D2A42">
            <w:pPr>
              <w:spacing w:line="0" w:lineRule="atLeast"/>
              <w:rPr>
                <w:rFonts w:ascii="Times New Roman" w:eastAsia="Times New Roman" w:hAnsi="Times New Roman"/>
                <w:sz w:val="23"/>
              </w:rPr>
            </w:pPr>
          </w:p>
        </w:tc>
        <w:tc>
          <w:tcPr>
            <w:tcW w:w="200" w:type="dxa"/>
            <w:shd w:val="clear" w:color="auto" w:fill="auto"/>
            <w:vAlign w:val="bottom"/>
          </w:tcPr>
          <w:p w:rsidR="005D2A42" w:rsidRDefault="005D2A42">
            <w:pPr>
              <w:spacing w:line="0" w:lineRule="atLeast"/>
              <w:rPr>
                <w:rFonts w:ascii="Times New Roman" w:eastAsia="Times New Roman" w:hAnsi="Times New Roman"/>
                <w:sz w:val="23"/>
              </w:rPr>
            </w:pPr>
          </w:p>
        </w:tc>
        <w:tc>
          <w:tcPr>
            <w:tcW w:w="880" w:type="dxa"/>
            <w:gridSpan w:val="2"/>
            <w:shd w:val="clear" w:color="auto" w:fill="auto"/>
            <w:vAlign w:val="bottom"/>
          </w:tcPr>
          <w:p w:rsidR="005D2A42" w:rsidRDefault="005D2A42">
            <w:pPr>
              <w:spacing w:line="0" w:lineRule="atLeast"/>
              <w:rPr>
                <w:rFonts w:ascii="Times New Roman" w:eastAsia="Times New Roman" w:hAnsi="Times New Roman"/>
                <w:sz w:val="23"/>
              </w:rPr>
            </w:pPr>
          </w:p>
        </w:tc>
        <w:tc>
          <w:tcPr>
            <w:tcW w:w="520" w:type="dxa"/>
            <w:shd w:val="clear" w:color="auto" w:fill="auto"/>
            <w:vAlign w:val="bottom"/>
          </w:tcPr>
          <w:p w:rsidR="005D2A42" w:rsidRDefault="005D2A42">
            <w:pPr>
              <w:spacing w:line="0" w:lineRule="atLeast"/>
              <w:rPr>
                <w:rFonts w:ascii="Times New Roman" w:eastAsia="Times New Roman" w:hAnsi="Times New Roman"/>
                <w:sz w:val="23"/>
              </w:rPr>
            </w:pPr>
          </w:p>
        </w:tc>
        <w:tc>
          <w:tcPr>
            <w:tcW w:w="140" w:type="dxa"/>
            <w:vMerge w:val="restart"/>
            <w:shd w:val="clear" w:color="auto" w:fill="auto"/>
            <w:vAlign w:val="bottom"/>
          </w:tcPr>
          <w:p w:rsidR="005D2A42" w:rsidRDefault="005D2A42">
            <w:pPr>
              <w:spacing w:line="0" w:lineRule="atLeast"/>
              <w:rPr>
                <w:rFonts w:ascii="Times New Roman" w:eastAsia="Times New Roman" w:hAnsi="Times New Roman"/>
                <w:sz w:val="23"/>
              </w:rPr>
            </w:pPr>
          </w:p>
        </w:tc>
        <w:tc>
          <w:tcPr>
            <w:tcW w:w="100" w:type="dxa"/>
            <w:vMerge w:val="restart"/>
            <w:shd w:val="clear" w:color="auto" w:fill="auto"/>
            <w:vAlign w:val="bottom"/>
          </w:tcPr>
          <w:p w:rsidR="005D2A42" w:rsidRDefault="005D2A42">
            <w:pPr>
              <w:spacing w:line="0" w:lineRule="atLeast"/>
              <w:rPr>
                <w:rFonts w:ascii="Times New Roman" w:eastAsia="Times New Roman" w:hAnsi="Times New Roman"/>
                <w:sz w:val="23"/>
              </w:rPr>
            </w:pPr>
          </w:p>
        </w:tc>
        <w:tc>
          <w:tcPr>
            <w:tcW w:w="60" w:type="dxa"/>
            <w:vMerge w:val="restart"/>
            <w:shd w:val="clear" w:color="auto" w:fill="auto"/>
            <w:vAlign w:val="bottom"/>
          </w:tcPr>
          <w:p w:rsidR="005D2A42" w:rsidRDefault="005D2A42">
            <w:pPr>
              <w:spacing w:line="0" w:lineRule="atLeast"/>
              <w:rPr>
                <w:rFonts w:ascii="Times New Roman" w:eastAsia="Times New Roman" w:hAnsi="Times New Roman"/>
                <w:sz w:val="23"/>
              </w:rPr>
            </w:pPr>
          </w:p>
        </w:tc>
        <w:tc>
          <w:tcPr>
            <w:tcW w:w="1820" w:type="dxa"/>
            <w:gridSpan w:val="5"/>
            <w:vMerge w:val="restart"/>
            <w:shd w:val="clear" w:color="auto" w:fill="auto"/>
            <w:vAlign w:val="bottom"/>
          </w:tcPr>
          <w:p w:rsidR="005D2A42" w:rsidRDefault="00B5397D">
            <w:pPr>
              <w:spacing w:line="231" w:lineRule="exact"/>
              <w:ind w:left="100"/>
              <w:rPr>
                <w:rFonts w:ascii="Gill Sans MT" w:eastAsia="Gill Sans MT" w:hAnsi="Gill Sans MT"/>
              </w:rPr>
            </w:pPr>
            <w:r>
              <w:rPr>
                <w:rFonts w:ascii="Gill Sans MT" w:eastAsia="Gill Sans MT" w:hAnsi="Gill Sans MT"/>
              </w:rPr>
              <w:t>M Mathématiques</w:t>
            </w:r>
          </w:p>
        </w:tc>
        <w:tc>
          <w:tcPr>
            <w:tcW w:w="600" w:type="dxa"/>
            <w:shd w:val="clear" w:color="auto" w:fill="auto"/>
            <w:vAlign w:val="bottom"/>
          </w:tcPr>
          <w:p w:rsidR="005D2A42" w:rsidRDefault="005D2A42">
            <w:pPr>
              <w:spacing w:line="0" w:lineRule="atLeast"/>
              <w:rPr>
                <w:rFonts w:ascii="Times New Roman" w:eastAsia="Times New Roman" w:hAnsi="Times New Roman"/>
                <w:sz w:val="23"/>
              </w:rPr>
            </w:pPr>
          </w:p>
        </w:tc>
        <w:tc>
          <w:tcPr>
            <w:tcW w:w="720" w:type="dxa"/>
            <w:shd w:val="clear" w:color="auto" w:fill="auto"/>
            <w:vAlign w:val="bottom"/>
          </w:tcPr>
          <w:p w:rsidR="005D2A42" w:rsidRDefault="005D2A42">
            <w:pPr>
              <w:spacing w:line="0" w:lineRule="atLeast"/>
              <w:rPr>
                <w:rFonts w:ascii="Times New Roman" w:eastAsia="Times New Roman" w:hAnsi="Times New Roman"/>
                <w:sz w:val="23"/>
              </w:rPr>
            </w:pPr>
          </w:p>
        </w:tc>
        <w:tc>
          <w:tcPr>
            <w:tcW w:w="80" w:type="dxa"/>
            <w:shd w:val="clear" w:color="auto" w:fill="auto"/>
            <w:vAlign w:val="bottom"/>
          </w:tcPr>
          <w:p w:rsidR="005D2A42" w:rsidRDefault="005D2A42">
            <w:pPr>
              <w:spacing w:line="0" w:lineRule="atLeast"/>
              <w:rPr>
                <w:rFonts w:ascii="Times New Roman" w:eastAsia="Times New Roman" w:hAnsi="Times New Roman"/>
                <w:sz w:val="23"/>
              </w:rPr>
            </w:pPr>
          </w:p>
        </w:tc>
        <w:tc>
          <w:tcPr>
            <w:tcW w:w="660" w:type="dxa"/>
            <w:shd w:val="clear" w:color="auto" w:fill="auto"/>
            <w:vAlign w:val="bottom"/>
          </w:tcPr>
          <w:p w:rsidR="005D2A42" w:rsidRDefault="005D2A42">
            <w:pPr>
              <w:spacing w:line="0" w:lineRule="atLeast"/>
              <w:rPr>
                <w:rFonts w:ascii="Times New Roman" w:eastAsia="Times New Roman" w:hAnsi="Times New Roman"/>
                <w:sz w:val="23"/>
              </w:rPr>
            </w:pPr>
          </w:p>
        </w:tc>
        <w:tc>
          <w:tcPr>
            <w:tcW w:w="140" w:type="dxa"/>
            <w:shd w:val="clear" w:color="auto" w:fill="auto"/>
            <w:vAlign w:val="bottom"/>
          </w:tcPr>
          <w:p w:rsidR="005D2A42" w:rsidRDefault="005D2A42">
            <w:pPr>
              <w:spacing w:line="0" w:lineRule="atLeast"/>
              <w:rPr>
                <w:rFonts w:ascii="Times New Roman" w:eastAsia="Times New Roman" w:hAnsi="Times New Roman"/>
                <w:sz w:val="23"/>
              </w:rPr>
            </w:pPr>
          </w:p>
        </w:tc>
        <w:tc>
          <w:tcPr>
            <w:tcW w:w="620" w:type="dxa"/>
            <w:shd w:val="clear" w:color="auto" w:fill="auto"/>
            <w:vAlign w:val="bottom"/>
          </w:tcPr>
          <w:p w:rsidR="005D2A42" w:rsidRDefault="005D2A42">
            <w:pPr>
              <w:spacing w:line="0" w:lineRule="atLeast"/>
              <w:rPr>
                <w:rFonts w:ascii="Times New Roman" w:eastAsia="Times New Roman" w:hAnsi="Times New Roman"/>
                <w:sz w:val="23"/>
              </w:rPr>
            </w:pPr>
          </w:p>
        </w:tc>
      </w:tr>
      <w:tr w:rsidR="005D2A42">
        <w:trPr>
          <w:trHeight w:val="233"/>
        </w:trPr>
        <w:tc>
          <w:tcPr>
            <w:tcW w:w="1120" w:type="dxa"/>
            <w:gridSpan w:val="3"/>
            <w:vMerge/>
            <w:shd w:val="clear" w:color="auto" w:fill="auto"/>
            <w:vAlign w:val="bottom"/>
          </w:tcPr>
          <w:p w:rsidR="005D2A42" w:rsidRDefault="005D2A42">
            <w:pPr>
              <w:spacing w:line="0" w:lineRule="atLeast"/>
              <w:rPr>
                <w:rFonts w:ascii="Times New Roman" w:eastAsia="Times New Roman" w:hAnsi="Times New Roman"/>
              </w:rPr>
            </w:pPr>
          </w:p>
        </w:tc>
        <w:tc>
          <w:tcPr>
            <w:tcW w:w="280" w:type="dxa"/>
            <w:tcBorders>
              <w:left w:val="single" w:sz="8" w:space="0" w:color="00B0F0"/>
            </w:tcBorders>
            <w:shd w:val="clear" w:color="auto" w:fill="00B0F0"/>
            <w:vAlign w:val="bottom"/>
          </w:tcPr>
          <w:p w:rsidR="005D2A42" w:rsidRDefault="005D2A42">
            <w:pPr>
              <w:spacing w:line="0" w:lineRule="atLeast"/>
              <w:rPr>
                <w:rFonts w:ascii="Times New Roman" w:eastAsia="Times New Roman" w:hAnsi="Times New Roman"/>
              </w:rPr>
            </w:pPr>
          </w:p>
        </w:tc>
        <w:tc>
          <w:tcPr>
            <w:tcW w:w="1020" w:type="dxa"/>
            <w:gridSpan w:val="2"/>
            <w:shd w:val="clear" w:color="auto" w:fill="00B0F0"/>
            <w:vAlign w:val="bottom"/>
          </w:tcPr>
          <w:p w:rsidR="005D2A42" w:rsidRDefault="00B5397D">
            <w:pPr>
              <w:spacing w:line="227" w:lineRule="exact"/>
              <w:ind w:left="20"/>
              <w:rPr>
                <w:rFonts w:ascii="Gill Sans MT" w:eastAsia="Gill Sans MT" w:hAnsi="Gill Sans MT"/>
                <w:color w:val="FFFFFF"/>
              </w:rPr>
            </w:pPr>
            <w:r>
              <w:rPr>
                <w:rFonts w:ascii="Gill Sans MT" w:eastAsia="Gill Sans MT" w:hAnsi="Gill Sans MT"/>
                <w:color w:val="FFFFFF"/>
              </w:rPr>
              <w:t>Significatif</w:t>
            </w:r>
          </w:p>
        </w:tc>
        <w:tc>
          <w:tcPr>
            <w:tcW w:w="20" w:type="dxa"/>
            <w:vMerge/>
            <w:shd w:val="clear" w:color="auto" w:fill="auto"/>
            <w:vAlign w:val="bottom"/>
          </w:tcPr>
          <w:p w:rsidR="005D2A42" w:rsidRDefault="005D2A42">
            <w:pPr>
              <w:spacing w:line="0" w:lineRule="atLeast"/>
              <w:rPr>
                <w:rFonts w:ascii="Times New Roman" w:eastAsia="Times New Roman" w:hAnsi="Times New Roman"/>
              </w:rPr>
            </w:pPr>
          </w:p>
        </w:tc>
        <w:tc>
          <w:tcPr>
            <w:tcW w:w="80" w:type="dxa"/>
            <w:shd w:val="clear" w:color="auto" w:fill="00B0F0"/>
            <w:vAlign w:val="bottom"/>
          </w:tcPr>
          <w:p w:rsidR="005D2A42" w:rsidRDefault="005D2A42">
            <w:pPr>
              <w:spacing w:line="0" w:lineRule="atLeast"/>
              <w:rPr>
                <w:rFonts w:ascii="Times New Roman" w:eastAsia="Times New Roman" w:hAnsi="Times New Roman"/>
              </w:rPr>
            </w:pPr>
          </w:p>
        </w:tc>
        <w:tc>
          <w:tcPr>
            <w:tcW w:w="200" w:type="dxa"/>
            <w:tcBorders>
              <w:right w:val="single" w:sz="8" w:space="0" w:color="D1E3F3"/>
            </w:tcBorders>
            <w:shd w:val="clear" w:color="auto" w:fill="D1E3F3"/>
            <w:vAlign w:val="bottom"/>
          </w:tcPr>
          <w:p w:rsidR="005D2A42" w:rsidRDefault="005D2A42">
            <w:pPr>
              <w:spacing w:line="0" w:lineRule="atLeast"/>
              <w:rPr>
                <w:rFonts w:ascii="Times New Roman" w:eastAsia="Times New Roman" w:hAnsi="Times New Roman"/>
              </w:rPr>
            </w:pPr>
          </w:p>
        </w:tc>
        <w:tc>
          <w:tcPr>
            <w:tcW w:w="1400" w:type="dxa"/>
            <w:gridSpan w:val="3"/>
            <w:tcBorders>
              <w:left w:val="single" w:sz="8" w:space="0" w:color="D1E3F3"/>
            </w:tcBorders>
            <w:shd w:val="clear" w:color="auto" w:fill="D1E3F3"/>
            <w:vAlign w:val="bottom"/>
          </w:tcPr>
          <w:p w:rsidR="005D2A42" w:rsidRDefault="00B5397D">
            <w:pPr>
              <w:spacing w:line="227" w:lineRule="exact"/>
              <w:rPr>
                <w:rFonts w:ascii="Gill Sans MT" w:eastAsia="Gill Sans MT" w:hAnsi="Gill Sans MT"/>
                <w:color w:val="005874"/>
              </w:rPr>
            </w:pPr>
            <w:r>
              <w:rPr>
                <w:rFonts w:ascii="Gill Sans MT" w:eastAsia="Gill Sans MT" w:hAnsi="Gill Sans MT"/>
                <w:color w:val="005874"/>
              </w:rPr>
              <w:t>Non-significatif</w:t>
            </w:r>
          </w:p>
        </w:tc>
        <w:tc>
          <w:tcPr>
            <w:tcW w:w="140" w:type="dxa"/>
            <w:vMerge/>
            <w:shd w:val="clear" w:color="auto" w:fill="auto"/>
            <w:vAlign w:val="bottom"/>
          </w:tcPr>
          <w:p w:rsidR="005D2A42" w:rsidRDefault="005D2A42">
            <w:pPr>
              <w:spacing w:line="0" w:lineRule="atLeast"/>
              <w:rPr>
                <w:rFonts w:ascii="Times New Roman" w:eastAsia="Times New Roman" w:hAnsi="Times New Roman"/>
              </w:rPr>
            </w:pPr>
          </w:p>
        </w:tc>
        <w:tc>
          <w:tcPr>
            <w:tcW w:w="100" w:type="dxa"/>
            <w:vMerge/>
            <w:shd w:val="clear" w:color="auto" w:fill="auto"/>
            <w:vAlign w:val="bottom"/>
          </w:tcPr>
          <w:p w:rsidR="005D2A42" w:rsidRDefault="005D2A42">
            <w:pPr>
              <w:spacing w:line="0" w:lineRule="atLeast"/>
              <w:rPr>
                <w:rFonts w:ascii="Times New Roman" w:eastAsia="Times New Roman" w:hAnsi="Times New Roman"/>
              </w:rPr>
            </w:pPr>
          </w:p>
        </w:tc>
        <w:tc>
          <w:tcPr>
            <w:tcW w:w="60" w:type="dxa"/>
            <w:vMerge/>
            <w:shd w:val="clear" w:color="auto" w:fill="auto"/>
            <w:vAlign w:val="bottom"/>
          </w:tcPr>
          <w:p w:rsidR="005D2A42" w:rsidRDefault="005D2A42">
            <w:pPr>
              <w:spacing w:line="0" w:lineRule="atLeast"/>
              <w:rPr>
                <w:rFonts w:ascii="Times New Roman" w:eastAsia="Times New Roman" w:hAnsi="Times New Roman"/>
              </w:rPr>
            </w:pPr>
          </w:p>
        </w:tc>
        <w:tc>
          <w:tcPr>
            <w:tcW w:w="1820" w:type="dxa"/>
            <w:gridSpan w:val="5"/>
            <w:vMerge/>
            <w:shd w:val="clear" w:color="auto" w:fill="auto"/>
            <w:vAlign w:val="bottom"/>
          </w:tcPr>
          <w:p w:rsidR="005D2A42" w:rsidRDefault="005D2A42">
            <w:pPr>
              <w:spacing w:line="0" w:lineRule="atLeast"/>
              <w:rPr>
                <w:rFonts w:ascii="Times New Roman" w:eastAsia="Times New Roman" w:hAnsi="Times New Roman"/>
              </w:rPr>
            </w:pPr>
          </w:p>
        </w:tc>
        <w:tc>
          <w:tcPr>
            <w:tcW w:w="1320" w:type="dxa"/>
            <w:gridSpan w:val="2"/>
            <w:tcBorders>
              <w:right w:val="single" w:sz="8" w:space="0" w:color="00C459"/>
            </w:tcBorders>
            <w:shd w:val="clear" w:color="auto" w:fill="00C459"/>
            <w:vAlign w:val="bottom"/>
          </w:tcPr>
          <w:p w:rsidR="005D2A42" w:rsidRDefault="00B5397D">
            <w:pPr>
              <w:spacing w:line="227" w:lineRule="exact"/>
              <w:ind w:left="240"/>
              <w:rPr>
                <w:rFonts w:ascii="Gill Sans MT" w:eastAsia="Gill Sans MT" w:hAnsi="Gill Sans MT"/>
                <w:color w:val="FFFFFF"/>
              </w:rPr>
            </w:pPr>
            <w:r>
              <w:rPr>
                <w:rFonts w:ascii="Gill Sans MT" w:eastAsia="Gill Sans MT" w:hAnsi="Gill Sans MT"/>
                <w:color w:val="FFFFFF"/>
              </w:rPr>
              <w:t>Significatif</w:t>
            </w:r>
          </w:p>
        </w:tc>
        <w:tc>
          <w:tcPr>
            <w:tcW w:w="80" w:type="dxa"/>
            <w:tcBorders>
              <w:left w:val="single" w:sz="8" w:space="0" w:color="B0DD7F"/>
            </w:tcBorders>
            <w:shd w:val="clear" w:color="auto" w:fill="B0DD7F"/>
            <w:vAlign w:val="bottom"/>
          </w:tcPr>
          <w:p w:rsidR="005D2A42" w:rsidRDefault="005D2A42">
            <w:pPr>
              <w:spacing w:line="0" w:lineRule="atLeast"/>
              <w:rPr>
                <w:rFonts w:ascii="Times New Roman" w:eastAsia="Times New Roman" w:hAnsi="Times New Roman"/>
              </w:rPr>
            </w:pPr>
          </w:p>
        </w:tc>
        <w:tc>
          <w:tcPr>
            <w:tcW w:w="1420" w:type="dxa"/>
            <w:gridSpan w:val="3"/>
            <w:shd w:val="clear" w:color="auto" w:fill="B0DD7F"/>
            <w:vAlign w:val="bottom"/>
          </w:tcPr>
          <w:p w:rsidR="005D2A42" w:rsidRDefault="00B5397D">
            <w:pPr>
              <w:spacing w:line="227" w:lineRule="exact"/>
              <w:ind w:left="40"/>
              <w:rPr>
                <w:rFonts w:ascii="Gill Sans MT" w:eastAsia="Gill Sans MT" w:hAnsi="Gill Sans MT"/>
                <w:color w:val="1C5837"/>
              </w:rPr>
            </w:pPr>
            <w:r>
              <w:rPr>
                <w:rFonts w:ascii="Gill Sans MT" w:eastAsia="Gill Sans MT" w:hAnsi="Gill Sans MT"/>
                <w:color w:val="1C5837"/>
              </w:rPr>
              <w:t>Non-significatif</w:t>
            </w:r>
          </w:p>
        </w:tc>
      </w:tr>
      <w:tr w:rsidR="005D2A42">
        <w:trPr>
          <w:trHeight w:val="70"/>
        </w:trPr>
        <w:tc>
          <w:tcPr>
            <w:tcW w:w="104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2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5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740" w:type="dxa"/>
            <w:gridSpan w:val="4"/>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880" w:type="dxa"/>
            <w:gridSpan w:val="2"/>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5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140" w:type="dxa"/>
            <w:shd w:val="clear" w:color="auto" w:fill="auto"/>
            <w:vAlign w:val="bottom"/>
          </w:tcPr>
          <w:p w:rsidR="005D2A42" w:rsidRDefault="005D2A42">
            <w:pPr>
              <w:spacing w:line="0" w:lineRule="atLeast"/>
              <w:rPr>
                <w:rFonts w:ascii="Times New Roman" w:eastAsia="Times New Roman" w:hAnsi="Times New Roman"/>
                <w:sz w:val="6"/>
              </w:rPr>
            </w:pPr>
          </w:p>
        </w:tc>
        <w:tc>
          <w:tcPr>
            <w:tcW w:w="100" w:type="dxa"/>
            <w:shd w:val="clear" w:color="auto" w:fill="auto"/>
            <w:vAlign w:val="bottom"/>
          </w:tcPr>
          <w:p w:rsidR="005D2A42" w:rsidRDefault="005D2A42">
            <w:pPr>
              <w:spacing w:line="0" w:lineRule="atLeast"/>
              <w:rPr>
                <w:rFonts w:ascii="Times New Roman" w:eastAsia="Times New Roman" w:hAnsi="Times New Roman"/>
                <w:sz w:val="6"/>
              </w:rPr>
            </w:pPr>
          </w:p>
        </w:tc>
        <w:tc>
          <w:tcPr>
            <w:tcW w:w="60" w:type="dxa"/>
            <w:shd w:val="clear" w:color="auto" w:fill="auto"/>
            <w:vAlign w:val="bottom"/>
          </w:tcPr>
          <w:p w:rsidR="005D2A42" w:rsidRDefault="005D2A42">
            <w:pPr>
              <w:spacing w:line="0" w:lineRule="atLeast"/>
              <w:rPr>
                <w:rFonts w:ascii="Times New Roman" w:eastAsia="Times New Roman" w:hAnsi="Times New Roman"/>
                <w:sz w:val="6"/>
              </w:rPr>
            </w:pPr>
          </w:p>
        </w:tc>
        <w:tc>
          <w:tcPr>
            <w:tcW w:w="800" w:type="dxa"/>
            <w:gridSpan w:val="2"/>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7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820" w:type="dxa"/>
            <w:gridSpan w:val="2"/>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7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740" w:type="dxa"/>
            <w:gridSpan w:val="2"/>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14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6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r>
      <w:tr w:rsidR="005D2A42">
        <w:trPr>
          <w:trHeight w:val="668"/>
        </w:trPr>
        <w:tc>
          <w:tcPr>
            <w:tcW w:w="1040" w:type="dxa"/>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280" w:type="dxa"/>
            <w:shd w:val="clear" w:color="auto" w:fill="auto"/>
            <w:vAlign w:val="bottom"/>
          </w:tcPr>
          <w:p w:rsidR="005D2A42" w:rsidRDefault="00B5397D">
            <w:pPr>
              <w:spacing w:line="491" w:lineRule="exact"/>
              <w:ind w:left="120"/>
              <w:rPr>
                <w:rFonts w:ascii="Arial" w:eastAsia="Arial" w:hAnsi="Arial"/>
                <w:b/>
                <w:w w:val="90"/>
                <w:sz w:val="44"/>
              </w:rPr>
            </w:pPr>
            <w:r>
              <w:rPr>
                <w:rFonts w:ascii="Arial" w:eastAsia="Arial" w:hAnsi="Arial"/>
                <w:b/>
                <w:w w:val="90"/>
                <w:sz w:val="44"/>
              </w:rPr>
              <w:t>•</w:t>
            </w:r>
          </w:p>
        </w:tc>
        <w:tc>
          <w:tcPr>
            <w:tcW w:w="2720" w:type="dxa"/>
            <w:gridSpan w:val="8"/>
            <w:shd w:val="clear" w:color="auto" w:fill="auto"/>
            <w:vAlign w:val="bottom"/>
          </w:tcPr>
          <w:p w:rsidR="005D2A42" w:rsidRDefault="00B5397D">
            <w:pPr>
              <w:spacing w:line="231" w:lineRule="exact"/>
              <w:ind w:left="200"/>
              <w:rPr>
                <w:rFonts w:ascii="Gill Sans MT" w:eastAsia="Gill Sans MT" w:hAnsi="Gill Sans MT"/>
              </w:rPr>
            </w:pPr>
            <w:r>
              <w:rPr>
                <w:rFonts w:ascii="Gill Sans MT" w:eastAsia="Gill Sans MT" w:hAnsi="Gill Sans MT"/>
              </w:rPr>
              <w:t>L’élève n’a jamais redoublé</w:t>
            </w: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4640" w:type="dxa"/>
            <w:gridSpan w:val="11"/>
            <w:shd w:val="clear" w:color="auto" w:fill="auto"/>
            <w:vAlign w:val="bottom"/>
          </w:tcPr>
          <w:p w:rsidR="005D2A42" w:rsidRDefault="00B5397D">
            <w:pPr>
              <w:spacing w:line="0" w:lineRule="atLeast"/>
              <w:ind w:left="100"/>
              <w:rPr>
                <w:rFonts w:ascii="Gill Sans MT" w:eastAsia="Gill Sans MT" w:hAnsi="Gill Sans MT"/>
              </w:rPr>
            </w:pPr>
            <w:r>
              <w:rPr>
                <w:rFonts w:ascii="Arial" w:eastAsia="Arial" w:hAnsi="Arial"/>
                <w:b/>
                <w:sz w:val="56"/>
                <w:vertAlign w:val="subscript"/>
              </w:rPr>
              <w:t>■</w:t>
            </w:r>
            <w:r>
              <w:rPr>
                <w:rFonts w:ascii="Gill Sans MT" w:eastAsia="Gill Sans MT" w:hAnsi="Gill Sans MT"/>
              </w:rPr>
              <w:t xml:space="preserve">  L’élève a redoublé au moins une fois</w:t>
            </w:r>
          </w:p>
        </w:tc>
      </w:tr>
    </w:tbl>
    <w:p w:rsidR="005D2A42" w:rsidRDefault="006A2137">
      <w:pPr>
        <w:spacing w:line="142" w:lineRule="exact"/>
        <w:rPr>
          <w:rFonts w:ascii="Times New Roman" w:eastAsia="Times New Roman" w:hAnsi="Times New Roman"/>
        </w:rPr>
      </w:pPr>
      <w:r>
        <w:rPr>
          <w:rFonts w:ascii="Gill Sans MT" w:eastAsia="Gill Sans MT" w:hAnsi="Gill Sans MT"/>
        </w:rPr>
        <w:pict>
          <v:line id="_x0000_s1298" style="position:absolute;z-index:-251659264;mso-position-horizontal-relative:text;mso-position-vertical-relative:text" from="0,.45pt" to="2in,.45pt" o:allowincell="f" o:userdrawn="t" strokeweight=".21164mm"/>
        </w:pict>
      </w:r>
      <w:r w:rsidR="00301681">
        <w:rPr>
          <w:rFonts w:ascii="Gill Sans MT" w:eastAsia="Gill Sans MT" w:hAnsi="Gill Sans MT"/>
          <w:noProof/>
        </w:rPr>
        <w:drawing>
          <wp:anchor distT="0" distB="0" distL="114300" distR="114300" simplePos="0" relativeHeight="251658240" behindDoc="1" locked="0" layoutInCell="0" allowOverlap="1">
            <wp:simplePos x="0" y="0"/>
            <wp:positionH relativeFrom="column">
              <wp:posOffset>628650</wp:posOffset>
            </wp:positionH>
            <wp:positionV relativeFrom="paragraph">
              <wp:posOffset>-3007995</wp:posOffset>
            </wp:positionV>
            <wp:extent cx="151130" cy="151130"/>
            <wp:effectExtent l="19050" t="0" r="1270" b="0"/>
            <wp:wrapNone/>
            <wp:docPr id="275" name="Imag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a:picLocks noChangeAspect="1" noChangeArrowheads="1"/>
                    </pic:cNvPicPr>
                  </pic:nvPicPr>
                  <pic:blipFill>
                    <a:blip r:embed="rId90"/>
                    <a:srcRect/>
                    <a:stretch>
                      <a:fillRect/>
                    </a:stretch>
                  </pic:blipFill>
                  <pic:spPr bwMode="auto">
                    <a:xfrm>
                      <a:off x="0" y="0"/>
                      <a:ext cx="151130" cy="151130"/>
                    </a:xfrm>
                    <a:prstGeom prst="rect">
                      <a:avLst/>
                    </a:prstGeom>
                    <a:noFill/>
                  </pic:spPr>
                </pic:pic>
              </a:graphicData>
            </a:graphic>
          </wp:anchor>
        </w:drawing>
      </w:r>
    </w:p>
    <w:p w:rsidR="005D2A42" w:rsidRDefault="00B5397D">
      <w:pPr>
        <w:spacing w:line="0" w:lineRule="atLeast"/>
        <w:ind w:left="1"/>
        <w:rPr>
          <w:rFonts w:ascii="Arial" w:eastAsia="Arial" w:hAnsi="Arial"/>
          <w:sz w:val="15"/>
        </w:rPr>
      </w:pPr>
      <w:r>
        <w:rPr>
          <w:sz w:val="21"/>
          <w:vertAlign w:val="superscript"/>
        </w:rPr>
        <w:t>24</w:t>
      </w:r>
      <w:r>
        <w:rPr>
          <w:rFonts w:ascii="Arial" w:eastAsia="Arial" w:hAnsi="Arial"/>
          <w:sz w:val="15"/>
        </w:rPr>
        <w:t xml:space="preserve"> Les résultats ne sont pas comparés car ils représentent moins de 100 élèves et 5 écoles pour chaque groupe de comparaison</w:t>
      </w:r>
    </w:p>
    <w:p w:rsidR="005D2A42" w:rsidRDefault="005D2A42">
      <w:pPr>
        <w:spacing w:line="0" w:lineRule="atLeast"/>
        <w:ind w:left="1"/>
        <w:rPr>
          <w:rFonts w:ascii="Arial" w:eastAsia="Arial" w:hAnsi="Arial"/>
          <w:sz w:val="15"/>
        </w:rPr>
        <w:sectPr w:rsidR="005D2A42">
          <w:pgSz w:w="11900" w:h="16838"/>
          <w:pgMar w:top="786" w:right="1400" w:bottom="267" w:left="1419" w:header="0" w:footer="0" w:gutter="0"/>
          <w:cols w:space="0" w:equalWidth="0">
            <w:col w:w="9081"/>
          </w:cols>
          <w:docGrid w:linePitch="360"/>
        </w:sectPr>
      </w:pPr>
    </w:p>
    <w:p w:rsidR="005D2A42" w:rsidRDefault="005D2A42">
      <w:pPr>
        <w:spacing w:line="334"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80</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300" style="position:absolute;z-index:-251657216"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720" w:bottom="267" w:left="860" w:header="0" w:footer="0" w:gutter="0"/>
          <w:cols w:space="0" w:equalWidth="0">
            <w:col w:w="2320"/>
          </w:cols>
          <w:docGrid w:linePitch="360"/>
        </w:sectPr>
      </w:pPr>
    </w:p>
    <w:p w:rsidR="005D2A42" w:rsidRDefault="00B5397D">
      <w:pPr>
        <w:spacing w:line="239" w:lineRule="auto"/>
        <w:ind w:left="3241"/>
        <w:rPr>
          <w:rFonts w:ascii="Arial" w:eastAsia="Arial" w:hAnsi="Arial"/>
          <w:color w:val="906FA9"/>
        </w:rPr>
      </w:pPr>
      <w:bookmarkStart w:id="80" w:name="page81"/>
      <w:bookmarkEnd w:id="80"/>
      <w:r>
        <w:rPr>
          <w:rFonts w:ascii="Arial" w:eastAsia="Arial" w:hAnsi="Arial"/>
          <w:color w:val="906FA9"/>
        </w:rPr>
        <w:lastRenderedPageBreak/>
        <w:t>DISPARITÉS AU NIVEAU NATIONAL ET ENVIRONEMENT SCOLAIRE</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84" w:lineRule="exact"/>
        <w:rPr>
          <w:rFonts w:ascii="Times New Roman" w:eastAsia="Times New Roman" w:hAnsi="Times New Roman"/>
        </w:rPr>
      </w:pPr>
    </w:p>
    <w:p w:rsidR="005D2A42" w:rsidRDefault="00B5397D">
      <w:pPr>
        <w:numPr>
          <w:ilvl w:val="0"/>
          <w:numId w:val="34"/>
        </w:numPr>
        <w:tabs>
          <w:tab w:val="left" w:pos="361"/>
        </w:tabs>
        <w:spacing w:line="278" w:lineRule="auto"/>
        <w:ind w:left="361" w:right="1260" w:hanging="361"/>
        <w:jc w:val="both"/>
        <w:rPr>
          <w:rFonts w:ascii="Symbol" w:eastAsia="Symbol" w:hAnsi="Symbol"/>
          <w:sz w:val="17"/>
        </w:rPr>
      </w:pPr>
      <w:r>
        <w:rPr>
          <w:rFonts w:ascii="Arial" w:eastAsia="Arial" w:hAnsi="Arial"/>
          <w:sz w:val="19"/>
        </w:rPr>
        <w:t>La comparaison des performances entre redoublants et non redoublants, en fin de primaire, indique qu’au niveau national, les performances moyennes des élèves sont en général plus faibles chez les</w:t>
      </w:r>
    </w:p>
    <w:p w:rsidR="005D2A42" w:rsidRDefault="00B5397D">
      <w:pPr>
        <w:spacing w:line="236" w:lineRule="auto"/>
        <w:ind w:left="361" w:right="1260"/>
        <w:jc w:val="both"/>
        <w:rPr>
          <w:rFonts w:ascii="Arial" w:eastAsia="Arial" w:hAnsi="Arial"/>
          <w:sz w:val="22"/>
        </w:rPr>
      </w:pPr>
      <w:proofErr w:type="gramStart"/>
      <w:r>
        <w:rPr>
          <w:rFonts w:ascii="Arial" w:eastAsia="Arial" w:hAnsi="Arial"/>
          <w:sz w:val="22"/>
        </w:rPr>
        <w:t>élèves</w:t>
      </w:r>
      <w:proofErr w:type="gramEnd"/>
      <w:r>
        <w:rPr>
          <w:rFonts w:ascii="Arial" w:eastAsia="Arial" w:hAnsi="Arial"/>
          <w:sz w:val="22"/>
        </w:rPr>
        <w:t xml:space="preserve"> qui ont redoublé au moins une fois. Les différences sont estimées à 71,4 points en lecture et reste élevée en mathématiques (68 points).</w:t>
      </w:r>
    </w:p>
    <w:p w:rsidR="005D2A42" w:rsidRDefault="005D2A42">
      <w:pPr>
        <w:spacing w:line="128" w:lineRule="exact"/>
        <w:rPr>
          <w:rFonts w:ascii="Symbol" w:eastAsia="Symbol" w:hAnsi="Symbol"/>
          <w:sz w:val="17"/>
        </w:rPr>
      </w:pPr>
    </w:p>
    <w:p w:rsidR="005D2A42" w:rsidRDefault="00B5397D">
      <w:pPr>
        <w:numPr>
          <w:ilvl w:val="0"/>
          <w:numId w:val="34"/>
        </w:numPr>
        <w:tabs>
          <w:tab w:val="left" w:pos="361"/>
        </w:tabs>
        <w:spacing w:line="236" w:lineRule="auto"/>
        <w:ind w:left="361" w:right="1260" w:hanging="361"/>
        <w:jc w:val="both"/>
        <w:rPr>
          <w:rFonts w:ascii="Symbol" w:eastAsia="Symbol" w:hAnsi="Symbol"/>
        </w:rPr>
      </w:pPr>
      <w:r>
        <w:rPr>
          <w:rFonts w:ascii="Arial" w:eastAsia="Arial" w:hAnsi="Arial"/>
          <w:sz w:val="22"/>
        </w:rPr>
        <w:t>Dans les zones, des différences en faveur des non-redoublants sont observées dans les deux disciplines quelle que soit la zone.</w:t>
      </w:r>
    </w:p>
    <w:p w:rsidR="005D2A42" w:rsidRDefault="005D2A42">
      <w:pPr>
        <w:spacing w:line="128" w:lineRule="exact"/>
        <w:rPr>
          <w:rFonts w:ascii="Symbol" w:eastAsia="Symbol" w:hAnsi="Symbol"/>
        </w:rPr>
      </w:pPr>
    </w:p>
    <w:p w:rsidR="005D2A42" w:rsidRDefault="00B5397D">
      <w:pPr>
        <w:numPr>
          <w:ilvl w:val="0"/>
          <w:numId w:val="34"/>
        </w:numPr>
        <w:tabs>
          <w:tab w:val="left" w:pos="361"/>
        </w:tabs>
        <w:spacing w:line="281" w:lineRule="auto"/>
        <w:ind w:left="361" w:right="1260" w:hanging="361"/>
        <w:jc w:val="both"/>
        <w:rPr>
          <w:rFonts w:ascii="Symbol" w:eastAsia="Symbol" w:hAnsi="Symbol"/>
          <w:sz w:val="18"/>
        </w:rPr>
      </w:pPr>
      <w:r>
        <w:rPr>
          <w:rFonts w:ascii="Arial" w:eastAsia="Arial" w:hAnsi="Arial"/>
        </w:rPr>
        <w:t>Quelle que soit la zone éducative, le système scolaire, au cours du cycle primaire, ne parvient pas à porter les élèves ayant redoublé au même niveau de réussite que ceux qui n’ont pas redoublé.</w:t>
      </w:r>
    </w:p>
    <w:p w:rsidR="005D2A42" w:rsidRDefault="005D2A42">
      <w:pPr>
        <w:spacing w:line="200" w:lineRule="exact"/>
        <w:rPr>
          <w:rFonts w:ascii="Times New Roman" w:eastAsia="Times New Roman" w:hAnsi="Times New Roman"/>
        </w:rPr>
      </w:pPr>
    </w:p>
    <w:p w:rsidR="005D2A42" w:rsidRDefault="005D2A42">
      <w:pPr>
        <w:spacing w:line="299" w:lineRule="exact"/>
        <w:rPr>
          <w:rFonts w:ascii="Times New Roman" w:eastAsia="Times New Roman" w:hAnsi="Times New Roman"/>
        </w:rPr>
      </w:pPr>
    </w:p>
    <w:p w:rsidR="005D2A42" w:rsidRDefault="00B5397D">
      <w:pPr>
        <w:spacing w:line="239" w:lineRule="auto"/>
        <w:ind w:left="1" w:right="1240"/>
        <w:jc w:val="both"/>
        <w:rPr>
          <w:rFonts w:ascii="Arial" w:eastAsia="Arial" w:hAnsi="Arial"/>
          <w:sz w:val="22"/>
        </w:rPr>
      </w:pPr>
      <w:r>
        <w:rPr>
          <w:rFonts w:ascii="Arial" w:eastAsia="Arial" w:hAnsi="Arial"/>
          <w:sz w:val="22"/>
        </w:rPr>
        <w:t>Les données PASEC permettent d’aller plus loin pour étudier le niveau de compétences des élèves qui ont déjà redoublé. Les élèves scolarisés en 2</w:t>
      </w:r>
      <w:r>
        <w:rPr>
          <w:rFonts w:ascii="Arial" w:eastAsia="Arial" w:hAnsi="Arial"/>
          <w:sz w:val="25"/>
          <w:vertAlign w:val="superscript"/>
        </w:rPr>
        <w:t>e</w:t>
      </w:r>
      <w:r>
        <w:rPr>
          <w:rFonts w:ascii="Arial" w:eastAsia="Arial" w:hAnsi="Arial"/>
          <w:sz w:val="22"/>
        </w:rPr>
        <w:t xml:space="preserve"> année en 2014 qui avaient déjà redoublé à la fin de la première étape (9,3 % des élèves) ont pour une grande majorité d’entre eux, après leur année de redoublement, toujours des difficultés sur les compétences fondamentales. Le graphique suivant illustre cette situation en mettant en perspective les niveaux de compétences atteints par les 9,3 % des élèves qui ont redoublé leur 2</w:t>
      </w:r>
      <w:r>
        <w:rPr>
          <w:rFonts w:ascii="Arial" w:eastAsia="Arial" w:hAnsi="Arial"/>
          <w:sz w:val="25"/>
          <w:vertAlign w:val="superscript"/>
        </w:rPr>
        <w:t>e</w:t>
      </w:r>
      <w:r>
        <w:rPr>
          <w:rFonts w:ascii="Arial" w:eastAsia="Arial" w:hAnsi="Arial"/>
          <w:sz w:val="22"/>
        </w:rPr>
        <w:t xml:space="preserve"> année.</w:t>
      </w:r>
    </w:p>
    <w:p w:rsidR="005D2A42" w:rsidRDefault="005D2A42">
      <w:pPr>
        <w:spacing w:line="95" w:lineRule="exact"/>
        <w:rPr>
          <w:rFonts w:ascii="Times New Roman" w:eastAsia="Times New Roman" w:hAnsi="Times New Roman"/>
        </w:rPr>
      </w:pPr>
    </w:p>
    <w:p w:rsidR="005D2A42" w:rsidRDefault="00B5397D">
      <w:pPr>
        <w:spacing w:line="236" w:lineRule="auto"/>
        <w:ind w:left="1" w:right="1280"/>
        <w:rPr>
          <w:rFonts w:ascii="Arial" w:eastAsia="Arial" w:hAnsi="Arial"/>
          <w:i/>
          <w:sz w:val="22"/>
          <w:u w:val="single"/>
        </w:rPr>
      </w:pPr>
      <w:r>
        <w:rPr>
          <w:rFonts w:ascii="Arial" w:eastAsia="Arial" w:hAnsi="Arial"/>
          <w:i/>
          <w:sz w:val="22"/>
          <w:u w:val="single"/>
        </w:rPr>
        <w:t>Graphique 4.20 : Compétences des élèves redoublants en lecture et en mathématiques après une année supplémentaire – Début de scolarité</w:t>
      </w:r>
    </w:p>
    <w:p w:rsidR="005D2A42" w:rsidRDefault="00301681">
      <w:pPr>
        <w:spacing w:line="168" w:lineRule="exact"/>
        <w:rPr>
          <w:rFonts w:ascii="Times New Roman" w:eastAsia="Times New Roman" w:hAnsi="Times New Roman"/>
        </w:rPr>
      </w:pPr>
      <w:r>
        <w:rPr>
          <w:rFonts w:ascii="Arial" w:eastAsia="Arial" w:hAnsi="Arial"/>
          <w:i/>
          <w:noProof/>
          <w:sz w:val="22"/>
          <w:u w:val="single"/>
        </w:rPr>
        <w:drawing>
          <wp:anchor distT="0" distB="0" distL="114300" distR="114300" simplePos="0" relativeHeight="251660288" behindDoc="1" locked="0" layoutInCell="0" allowOverlap="1">
            <wp:simplePos x="0" y="0"/>
            <wp:positionH relativeFrom="column">
              <wp:posOffset>-4445</wp:posOffset>
            </wp:positionH>
            <wp:positionV relativeFrom="paragraph">
              <wp:posOffset>101600</wp:posOffset>
            </wp:positionV>
            <wp:extent cx="5704205" cy="999490"/>
            <wp:effectExtent l="19050" t="0" r="0" b="0"/>
            <wp:wrapNone/>
            <wp:docPr id="277" name="Imag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pic:cNvPicPr>
                      <a:picLocks noChangeAspect="1" noChangeArrowheads="1"/>
                    </pic:cNvPicPr>
                  </pic:nvPicPr>
                  <pic:blipFill>
                    <a:blip r:embed="rId91"/>
                    <a:srcRect/>
                    <a:stretch>
                      <a:fillRect/>
                    </a:stretch>
                  </pic:blipFill>
                  <pic:spPr bwMode="auto">
                    <a:xfrm>
                      <a:off x="0" y="0"/>
                      <a:ext cx="5704205" cy="999490"/>
                    </a:xfrm>
                    <a:prstGeom prst="rect">
                      <a:avLst/>
                    </a:prstGeom>
                    <a:noFill/>
                  </pic:spPr>
                </pic:pic>
              </a:graphicData>
            </a:graphic>
          </wp:anchor>
        </w:drawing>
      </w:r>
    </w:p>
    <w:tbl>
      <w:tblPr>
        <w:tblW w:w="0" w:type="auto"/>
        <w:tblInd w:w="1" w:type="dxa"/>
        <w:tblLayout w:type="fixed"/>
        <w:tblCellMar>
          <w:left w:w="0" w:type="dxa"/>
          <w:right w:w="0" w:type="dxa"/>
        </w:tblCellMar>
        <w:tblLook w:val="0000" w:firstRow="0" w:lastRow="0" w:firstColumn="0" w:lastColumn="0" w:noHBand="0" w:noVBand="0"/>
      </w:tblPr>
      <w:tblGrid>
        <w:gridCol w:w="740"/>
        <w:gridCol w:w="980"/>
        <w:gridCol w:w="540"/>
        <w:gridCol w:w="140"/>
        <w:gridCol w:w="30"/>
        <w:gridCol w:w="680"/>
        <w:gridCol w:w="240"/>
        <w:gridCol w:w="180"/>
        <w:gridCol w:w="440"/>
        <w:gridCol w:w="300"/>
        <w:gridCol w:w="240"/>
        <w:gridCol w:w="440"/>
        <w:gridCol w:w="240"/>
        <w:gridCol w:w="400"/>
        <w:gridCol w:w="200"/>
        <w:gridCol w:w="660"/>
        <w:gridCol w:w="1300"/>
        <w:gridCol w:w="20"/>
        <w:gridCol w:w="500"/>
        <w:gridCol w:w="720"/>
        <w:gridCol w:w="1340"/>
      </w:tblGrid>
      <w:tr w:rsidR="005D2A42">
        <w:trPr>
          <w:trHeight w:val="249"/>
        </w:trPr>
        <w:tc>
          <w:tcPr>
            <w:tcW w:w="740" w:type="dxa"/>
            <w:shd w:val="clear" w:color="auto" w:fill="auto"/>
            <w:vAlign w:val="bottom"/>
          </w:tcPr>
          <w:p w:rsidR="005D2A42" w:rsidRDefault="00B5397D">
            <w:pPr>
              <w:spacing w:line="0" w:lineRule="atLeast"/>
              <w:ind w:right="160"/>
              <w:jc w:val="right"/>
              <w:rPr>
                <w:rFonts w:ascii="Gill Sans MT" w:eastAsia="Gill Sans MT" w:hAnsi="Gill Sans MT"/>
                <w:color w:val="FFFFFF"/>
              </w:rPr>
            </w:pPr>
            <w:r>
              <w:rPr>
                <w:rFonts w:ascii="Gill Sans MT" w:eastAsia="Gill Sans MT" w:hAnsi="Gill Sans MT"/>
                <w:color w:val="FFFFFF"/>
              </w:rPr>
              <w:t>-100</w:t>
            </w:r>
          </w:p>
        </w:tc>
        <w:tc>
          <w:tcPr>
            <w:tcW w:w="980" w:type="dxa"/>
            <w:shd w:val="clear" w:color="auto" w:fill="auto"/>
            <w:vAlign w:val="bottom"/>
          </w:tcPr>
          <w:p w:rsidR="005D2A42" w:rsidRDefault="00B5397D">
            <w:pPr>
              <w:spacing w:line="0" w:lineRule="atLeast"/>
              <w:ind w:right="333"/>
              <w:jc w:val="right"/>
              <w:rPr>
                <w:rFonts w:ascii="Gill Sans MT" w:eastAsia="Gill Sans MT" w:hAnsi="Gill Sans MT"/>
                <w:color w:val="FFFFFF"/>
              </w:rPr>
            </w:pPr>
            <w:r>
              <w:rPr>
                <w:rFonts w:ascii="Gill Sans MT" w:eastAsia="Gill Sans MT" w:hAnsi="Gill Sans MT"/>
                <w:color w:val="FFFFFF"/>
              </w:rPr>
              <w:t>-80</w:t>
            </w:r>
          </w:p>
        </w:tc>
        <w:tc>
          <w:tcPr>
            <w:tcW w:w="540" w:type="dxa"/>
            <w:shd w:val="clear" w:color="auto" w:fill="auto"/>
            <w:vAlign w:val="bottom"/>
          </w:tcPr>
          <w:p w:rsidR="005D2A42" w:rsidRDefault="00B5397D">
            <w:pPr>
              <w:spacing w:line="0" w:lineRule="atLeast"/>
              <w:ind w:right="40"/>
              <w:jc w:val="right"/>
              <w:rPr>
                <w:rFonts w:ascii="Gill Sans MT" w:eastAsia="Gill Sans MT" w:hAnsi="Gill Sans MT"/>
                <w:color w:val="FFFFFF"/>
              </w:rPr>
            </w:pPr>
            <w:r>
              <w:rPr>
                <w:rFonts w:ascii="Gill Sans MT" w:eastAsia="Gill Sans MT" w:hAnsi="Gill Sans MT"/>
                <w:color w:val="FFFFFF"/>
              </w:rPr>
              <w:t>-60</w:t>
            </w:r>
          </w:p>
        </w:tc>
        <w:tc>
          <w:tcPr>
            <w:tcW w:w="840" w:type="dxa"/>
            <w:gridSpan w:val="3"/>
            <w:shd w:val="clear" w:color="auto" w:fill="auto"/>
            <w:vAlign w:val="bottom"/>
          </w:tcPr>
          <w:p w:rsidR="005D2A42" w:rsidRDefault="00B5397D">
            <w:pPr>
              <w:spacing w:line="0" w:lineRule="atLeast"/>
              <w:ind w:left="420"/>
              <w:rPr>
                <w:rFonts w:ascii="Gill Sans MT" w:eastAsia="Gill Sans MT" w:hAnsi="Gill Sans MT"/>
                <w:color w:val="FFFFFF"/>
              </w:rPr>
            </w:pPr>
            <w:r>
              <w:rPr>
                <w:rFonts w:ascii="Gill Sans MT" w:eastAsia="Gill Sans MT" w:hAnsi="Gill Sans MT"/>
                <w:color w:val="FFFFFF"/>
              </w:rPr>
              <w:t>-40</w:t>
            </w:r>
          </w:p>
        </w:tc>
        <w:tc>
          <w:tcPr>
            <w:tcW w:w="240" w:type="dxa"/>
            <w:shd w:val="clear" w:color="auto" w:fill="auto"/>
            <w:vAlign w:val="bottom"/>
          </w:tcPr>
          <w:p w:rsidR="005D2A42" w:rsidRDefault="005D2A42">
            <w:pPr>
              <w:spacing w:line="0" w:lineRule="atLeast"/>
              <w:rPr>
                <w:rFonts w:ascii="Times New Roman" w:eastAsia="Times New Roman" w:hAnsi="Times New Roman"/>
                <w:sz w:val="21"/>
              </w:rPr>
            </w:pPr>
          </w:p>
        </w:tc>
        <w:tc>
          <w:tcPr>
            <w:tcW w:w="180" w:type="dxa"/>
            <w:shd w:val="clear" w:color="auto" w:fill="auto"/>
            <w:vAlign w:val="bottom"/>
          </w:tcPr>
          <w:p w:rsidR="005D2A42" w:rsidRDefault="005D2A42">
            <w:pPr>
              <w:spacing w:line="0" w:lineRule="atLeast"/>
              <w:rPr>
                <w:rFonts w:ascii="Times New Roman" w:eastAsia="Times New Roman" w:hAnsi="Times New Roman"/>
                <w:sz w:val="21"/>
              </w:rPr>
            </w:pPr>
          </w:p>
        </w:tc>
        <w:tc>
          <w:tcPr>
            <w:tcW w:w="440" w:type="dxa"/>
            <w:shd w:val="clear" w:color="auto" w:fill="auto"/>
            <w:vAlign w:val="bottom"/>
          </w:tcPr>
          <w:p w:rsidR="005D2A42" w:rsidRDefault="00B5397D">
            <w:pPr>
              <w:spacing w:line="0" w:lineRule="atLeast"/>
              <w:ind w:right="53"/>
              <w:jc w:val="right"/>
              <w:rPr>
                <w:rFonts w:ascii="Gill Sans MT" w:eastAsia="Gill Sans MT" w:hAnsi="Gill Sans MT"/>
                <w:color w:val="FFFFFF"/>
                <w:w w:val="98"/>
              </w:rPr>
            </w:pPr>
            <w:r>
              <w:rPr>
                <w:rFonts w:ascii="Gill Sans MT" w:eastAsia="Gill Sans MT" w:hAnsi="Gill Sans MT"/>
                <w:color w:val="FFFFFF"/>
                <w:w w:val="98"/>
              </w:rPr>
              <w:t>-20</w:t>
            </w:r>
          </w:p>
        </w:tc>
        <w:tc>
          <w:tcPr>
            <w:tcW w:w="300" w:type="dxa"/>
            <w:shd w:val="clear" w:color="auto" w:fill="auto"/>
            <w:vAlign w:val="bottom"/>
          </w:tcPr>
          <w:p w:rsidR="005D2A42" w:rsidRDefault="005D2A42">
            <w:pPr>
              <w:spacing w:line="0" w:lineRule="atLeast"/>
              <w:rPr>
                <w:rFonts w:ascii="Times New Roman" w:eastAsia="Times New Roman" w:hAnsi="Times New Roman"/>
                <w:sz w:val="21"/>
              </w:rPr>
            </w:pPr>
          </w:p>
        </w:tc>
        <w:tc>
          <w:tcPr>
            <w:tcW w:w="680" w:type="dxa"/>
            <w:gridSpan w:val="2"/>
            <w:shd w:val="clear" w:color="auto" w:fill="auto"/>
            <w:vAlign w:val="bottom"/>
          </w:tcPr>
          <w:p w:rsidR="005D2A42" w:rsidRDefault="00B5397D">
            <w:pPr>
              <w:spacing w:line="0" w:lineRule="atLeast"/>
              <w:ind w:right="270"/>
              <w:jc w:val="right"/>
              <w:rPr>
                <w:rFonts w:ascii="Gill Sans MT" w:eastAsia="Gill Sans MT" w:hAnsi="Gill Sans MT"/>
                <w:color w:val="FFFFFF"/>
              </w:rPr>
            </w:pPr>
            <w:r>
              <w:rPr>
                <w:rFonts w:ascii="Gill Sans MT" w:eastAsia="Gill Sans MT" w:hAnsi="Gill Sans MT"/>
                <w:color w:val="FFFFFF"/>
              </w:rPr>
              <w:t>0</w:t>
            </w:r>
          </w:p>
        </w:tc>
        <w:tc>
          <w:tcPr>
            <w:tcW w:w="240" w:type="dxa"/>
            <w:shd w:val="clear" w:color="auto" w:fill="auto"/>
            <w:vAlign w:val="bottom"/>
          </w:tcPr>
          <w:p w:rsidR="005D2A42" w:rsidRDefault="005D2A42">
            <w:pPr>
              <w:spacing w:line="0" w:lineRule="atLeast"/>
              <w:rPr>
                <w:rFonts w:ascii="Times New Roman" w:eastAsia="Times New Roman" w:hAnsi="Times New Roman"/>
                <w:sz w:val="21"/>
              </w:rPr>
            </w:pPr>
          </w:p>
        </w:tc>
        <w:tc>
          <w:tcPr>
            <w:tcW w:w="400" w:type="dxa"/>
            <w:shd w:val="clear" w:color="auto" w:fill="auto"/>
            <w:vAlign w:val="bottom"/>
          </w:tcPr>
          <w:p w:rsidR="005D2A42" w:rsidRDefault="00B5397D">
            <w:pPr>
              <w:spacing w:line="0" w:lineRule="atLeast"/>
              <w:ind w:right="35"/>
              <w:jc w:val="right"/>
              <w:rPr>
                <w:rFonts w:ascii="Gill Sans MT" w:eastAsia="Gill Sans MT" w:hAnsi="Gill Sans MT"/>
                <w:color w:val="FFFFFF"/>
              </w:rPr>
            </w:pPr>
            <w:r>
              <w:rPr>
                <w:rFonts w:ascii="Gill Sans MT" w:eastAsia="Gill Sans MT" w:hAnsi="Gill Sans MT"/>
                <w:color w:val="FFFFFF"/>
              </w:rPr>
              <w:t>20</w:t>
            </w:r>
          </w:p>
        </w:tc>
        <w:tc>
          <w:tcPr>
            <w:tcW w:w="200" w:type="dxa"/>
            <w:shd w:val="clear" w:color="auto" w:fill="auto"/>
            <w:vAlign w:val="bottom"/>
          </w:tcPr>
          <w:p w:rsidR="005D2A42" w:rsidRDefault="005D2A42">
            <w:pPr>
              <w:spacing w:line="0" w:lineRule="atLeast"/>
              <w:rPr>
                <w:rFonts w:ascii="Times New Roman" w:eastAsia="Times New Roman" w:hAnsi="Times New Roman"/>
                <w:sz w:val="21"/>
              </w:rPr>
            </w:pPr>
          </w:p>
        </w:tc>
        <w:tc>
          <w:tcPr>
            <w:tcW w:w="660" w:type="dxa"/>
            <w:shd w:val="clear" w:color="auto" w:fill="auto"/>
            <w:vAlign w:val="bottom"/>
          </w:tcPr>
          <w:p w:rsidR="005D2A42" w:rsidRDefault="00B5397D">
            <w:pPr>
              <w:spacing w:line="0" w:lineRule="atLeast"/>
              <w:ind w:right="53"/>
              <w:jc w:val="right"/>
              <w:rPr>
                <w:rFonts w:ascii="Gill Sans MT" w:eastAsia="Gill Sans MT" w:hAnsi="Gill Sans MT"/>
                <w:color w:val="FFFFFF"/>
              </w:rPr>
            </w:pPr>
            <w:r>
              <w:rPr>
                <w:rFonts w:ascii="Gill Sans MT" w:eastAsia="Gill Sans MT" w:hAnsi="Gill Sans MT"/>
                <w:color w:val="FFFFFF"/>
              </w:rPr>
              <w:t>40</w:t>
            </w:r>
          </w:p>
        </w:tc>
        <w:tc>
          <w:tcPr>
            <w:tcW w:w="1300" w:type="dxa"/>
            <w:shd w:val="clear" w:color="auto" w:fill="auto"/>
            <w:vAlign w:val="bottom"/>
          </w:tcPr>
          <w:p w:rsidR="005D2A42" w:rsidRDefault="00B5397D">
            <w:pPr>
              <w:spacing w:line="0" w:lineRule="atLeast"/>
              <w:ind w:right="520"/>
              <w:jc w:val="right"/>
              <w:rPr>
                <w:rFonts w:ascii="Gill Sans MT" w:eastAsia="Gill Sans MT" w:hAnsi="Gill Sans MT"/>
                <w:color w:val="FFFFFF"/>
              </w:rPr>
            </w:pPr>
            <w:r>
              <w:rPr>
                <w:rFonts w:ascii="Gill Sans MT" w:eastAsia="Gill Sans MT" w:hAnsi="Gill Sans MT"/>
                <w:color w:val="FFFFFF"/>
              </w:rPr>
              <w:t>60</w:t>
            </w:r>
          </w:p>
        </w:tc>
        <w:tc>
          <w:tcPr>
            <w:tcW w:w="20" w:type="dxa"/>
            <w:shd w:val="clear" w:color="auto" w:fill="auto"/>
            <w:vAlign w:val="bottom"/>
          </w:tcPr>
          <w:p w:rsidR="005D2A42" w:rsidRDefault="005D2A42">
            <w:pPr>
              <w:spacing w:line="0" w:lineRule="atLeast"/>
              <w:rPr>
                <w:rFonts w:ascii="Times New Roman" w:eastAsia="Times New Roman" w:hAnsi="Times New Roman"/>
                <w:sz w:val="21"/>
              </w:rPr>
            </w:pPr>
          </w:p>
        </w:tc>
        <w:tc>
          <w:tcPr>
            <w:tcW w:w="500" w:type="dxa"/>
            <w:shd w:val="clear" w:color="auto" w:fill="auto"/>
            <w:vAlign w:val="bottom"/>
          </w:tcPr>
          <w:p w:rsidR="005D2A42" w:rsidRDefault="00B5397D">
            <w:pPr>
              <w:spacing w:line="0" w:lineRule="atLeast"/>
              <w:ind w:right="200"/>
              <w:jc w:val="right"/>
              <w:rPr>
                <w:rFonts w:ascii="Gill Sans MT" w:eastAsia="Gill Sans MT" w:hAnsi="Gill Sans MT"/>
                <w:color w:val="FFFFFF"/>
                <w:w w:val="89"/>
              </w:rPr>
            </w:pPr>
            <w:r>
              <w:rPr>
                <w:rFonts w:ascii="Gill Sans MT" w:eastAsia="Gill Sans MT" w:hAnsi="Gill Sans MT"/>
                <w:color w:val="FFFFFF"/>
                <w:w w:val="89"/>
              </w:rPr>
              <w:t>80</w:t>
            </w:r>
          </w:p>
        </w:tc>
        <w:tc>
          <w:tcPr>
            <w:tcW w:w="720" w:type="dxa"/>
            <w:tcBorders>
              <w:right w:val="single" w:sz="8" w:space="0" w:color="FFFF00"/>
            </w:tcBorders>
            <w:shd w:val="clear" w:color="auto" w:fill="auto"/>
            <w:vAlign w:val="bottom"/>
          </w:tcPr>
          <w:p w:rsidR="005D2A42" w:rsidRDefault="00B5397D">
            <w:pPr>
              <w:spacing w:line="0" w:lineRule="atLeast"/>
              <w:ind w:right="40"/>
              <w:jc w:val="right"/>
              <w:rPr>
                <w:rFonts w:ascii="Gill Sans MT" w:eastAsia="Gill Sans MT" w:hAnsi="Gill Sans MT"/>
                <w:color w:val="FFFFFF"/>
              </w:rPr>
            </w:pPr>
            <w:r>
              <w:rPr>
                <w:rFonts w:ascii="Gill Sans MT" w:eastAsia="Gill Sans MT" w:hAnsi="Gill Sans MT"/>
                <w:color w:val="FFFFFF"/>
              </w:rPr>
              <w:t>100</w:t>
            </w:r>
          </w:p>
        </w:tc>
        <w:tc>
          <w:tcPr>
            <w:tcW w:w="134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43"/>
        </w:trPr>
        <w:tc>
          <w:tcPr>
            <w:tcW w:w="740" w:type="dxa"/>
            <w:shd w:val="clear" w:color="auto" w:fill="auto"/>
            <w:vAlign w:val="bottom"/>
          </w:tcPr>
          <w:p w:rsidR="005D2A42" w:rsidRDefault="005D2A42">
            <w:pPr>
              <w:spacing w:line="0" w:lineRule="atLeast"/>
              <w:rPr>
                <w:rFonts w:ascii="Times New Roman" w:eastAsia="Times New Roman" w:hAnsi="Times New Roman"/>
                <w:sz w:val="21"/>
              </w:rPr>
            </w:pPr>
          </w:p>
        </w:tc>
        <w:tc>
          <w:tcPr>
            <w:tcW w:w="980" w:type="dxa"/>
            <w:shd w:val="clear" w:color="auto" w:fill="auto"/>
            <w:vAlign w:val="bottom"/>
          </w:tcPr>
          <w:p w:rsidR="005D2A42" w:rsidRDefault="005D2A42">
            <w:pPr>
              <w:spacing w:line="0" w:lineRule="atLeast"/>
              <w:rPr>
                <w:rFonts w:ascii="Times New Roman" w:eastAsia="Times New Roman" w:hAnsi="Times New Roman"/>
                <w:sz w:val="21"/>
              </w:rPr>
            </w:pPr>
          </w:p>
        </w:tc>
        <w:tc>
          <w:tcPr>
            <w:tcW w:w="540" w:type="dxa"/>
            <w:shd w:val="clear" w:color="auto" w:fill="auto"/>
            <w:vAlign w:val="bottom"/>
          </w:tcPr>
          <w:p w:rsidR="005D2A42" w:rsidRDefault="005D2A42">
            <w:pPr>
              <w:spacing w:line="0" w:lineRule="atLeast"/>
              <w:rPr>
                <w:rFonts w:ascii="Times New Roman" w:eastAsia="Times New Roman" w:hAnsi="Times New Roman"/>
                <w:sz w:val="21"/>
              </w:rPr>
            </w:pPr>
          </w:p>
        </w:tc>
        <w:tc>
          <w:tcPr>
            <w:tcW w:w="840" w:type="dxa"/>
            <w:gridSpan w:val="3"/>
            <w:shd w:val="clear" w:color="auto" w:fill="auto"/>
            <w:vAlign w:val="bottom"/>
          </w:tcPr>
          <w:p w:rsidR="005D2A42" w:rsidRDefault="005D2A42">
            <w:pPr>
              <w:spacing w:line="0" w:lineRule="atLeast"/>
              <w:rPr>
                <w:rFonts w:ascii="Times New Roman" w:eastAsia="Times New Roman" w:hAnsi="Times New Roman"/>
                <w:sz w:val="21"/>
              </w:rPr>
            </w:pPr>
          </w:p>
        </w:tc>
        <w:tc>
          <w:tcPr>
            <w:tcW w:w="240" w:type="dxa"/>
            <w:shd w:val="clear" w:color="auto" w:fill="auto"/>
            <w:vAlign w:val="bottom"/>
          </w:tcPr>
          <w:p w:rsidR="005D2A42" w:rsidRDefault="005D2A42">
            <w:pPr>
              <w:spacing w:line="0" w:lineRule="atLeast"/>
              <w:rPr>
                <w:rFonts w:ascii="Times New Roman" w:eastAsia="Times New Roman" w:hAnsi="Times New Roman"/>
                <w:sz w:val="21"/>
              </w:rPr>
            </w:pPr>
          </w:p>
        </w:tc>
        <w:tc>
          <w:tcPr>
            <w:tcW w:w="180" w:type="dxa"/>
            <w:shd w:val="clear" w:color="auto" w:fill="auto"/>
            <w:vAlign w:val="bottom"/>
          </w:tcPr>
          <w:p w:rsidR="005D2A42" w:rsidRDefault="005D2A42">
            <w:pPr>
              <w:spacing w:line="0" w:lineRule="atLeast"/>
              <w:rPr>
                <w:rFonts w:ascii="Times New Roman" w:eastAsia="Times New Roman" w:hAnsi="Times New Roman"/>
                <w:sz w:val="21"/>
              </w:rPr>
            </w:pPr>
          </w:p>
        </w:tc>
        <w:tc>
          <w:tcPr>
            <w:tcW w:w="740" w:type="dxa"/>
            <w:gridSpan w:val="2"/>
            <w:shd w:val="clear" w:color="auto" w:fill="auto"/>
            <w:vAlign w:val="bottom"/>
          </w:tcPr>
          <w:p w:rsidR="005D2A42" w:rsidRDefault="005D2A42">
            <w:pPr>
              <w:spacing w:line="0" w:lineRule="atLeast"/>
              <w:rPr>
                <w:rFonts w:ascii="Times New Roman" w:eastAsia="Times New Roman" w:hAnsi="Times New Roman"/>
                <w:sz w:val="21"/>
              </w:rPr>
            </w:pPr>
          </w:p>
        </w:tc>
        <w:tc>
          <w:tcPr>
            <w:tcW w:w="680" w:type="dxa"/>
            <w:gridSpan w:val="2"/>
            <w:shd w:val="clear" w:color="auto" w:fill="auto"/>
            <w:vAlign w:val="bottom"/>
          </w:tcPr>
          <w:p w:rsidR="005D2A42" w:rsidRDefault="005D2A42">
            <w:pPr>
              <w:spacing w:line="0" w:lineRule="atLeast"/>
              <w:rPr>
                <w:rFonts w:ascii="Times New Roman" w:eastAsia="Times New Roman" w:hAnsi="Times New Roman"/>
                <w:sz w:val="21"/>
              </w:rPr>
            </w:pPr>
          </w:p>
        </w:tc>
        <w:tc>
          <w:tcPr>
            <w:tcW w:w="240" w:type="dxa"/>
            <w:shd w:val="clear" w:color="auto" w:fill="auto"/>
            <w:vAlign w:val="bottom"/>
          </w:tcPr>
          <w:p w:rsidR="005D2A42" w:rsidRDefault="005D2A42">
            <w:pPr>
              <w:spacing w:line="0" w:lineRule="atLeast"/>
              <w:rPr>
                <w:rFonts w:ascii="Times New Roman" w:eastAsia="Times New Roman" w:hAnsi="Times New Roman"/>
                <w:sz w:val="21"/>
              </w:rPr>
            </w:pPr>
          </w:p>
        </w:tc>
        <w:tc>
          <w:tcPr>
            <w:tcW w:w="400" w:type="dxa"/>
            <w:shd w:val="clear" w:color="auto" w:fill="auto"/>
            <w:vAlign w:val="bottom"/>
          </w:tcPr>
          <w:p w:rsidR="005D2A42" w:rsidRDefault="005D2A42">
            <w:pPr>
              <w:spacing w:line="0" w:lineRule="atLeast"/>
              <w:rPr>
                <w:rFonts w:ascii="Times New Roman" w:eastAsia="Times New Roman" w:hAnsi="Times New Roman"/>
                <w:sz w:val="21"/>
              </w:rPr>
            </w:pPr>
          </w:p>
        </w:tc>
        <w:tc>
          <w:tcPr>
            <w:tcW w:w="200" w:type="dxa"/>
            <w:shd w:val="clear" w:color="auto" w:fill="auto"/>
            <w:vAlign w:val="bottom"/>
          </w:tcPr>
          <w:p w:rsidR="005D2A42" w:rsidRDefault="005D2A42">
            <w:pPr>
              <w:spacing w:line="0" w:lineRule="atLeast"/>
              <w:rPr>
                <w:rFonts w:ascii="Times New Roman" w:eastAsia="Times New Roman" w:hAnsi="Times New Roman"/>
                <w:sz w:val="21"/>
              </w:rPr>
            </w:pPr>
          </w:p>
        </w:tc>
        <w:tc>
          <w:tcPr>
            <w:tcW w:w="660" w:type="dxa"/>
            <w:shd w:val="clear" w:color="auto" w:fill="auto"/>
            <w:vAlign w:val="bottom"/>
          </w:tcPr>
          <w:p w:rsidR="005D2A42" w:rsidRDefault="005D2A42">
            <w:pPr>
              <w:spacing w:line="0" w:lineRule="atLeast"/>
              <w:rPr>
                <w:rFonts w:ascii="Times New Roman" w:eastAsia="Times New Roman" w:hAnsi="Times New Roman"/>
                <w:sz w:val="21"/>
              </w:rPr>
            </w:pPr>
          </w:p>
        </w:tc>
        <w:tc>
          <w:tcPr>
            <w:tcW w:w="1300" w:type="dxa"/>
            <w:shd w:val="clear" w:color="auto" w:fill="auto"/>
            <w:vAlign w:val="bottom"/>
          </w:tcPr>
          <w:p w:rsidR="005D2A42" w:rsidRDefault="005D2A42">
            <w:pPr>
              <w:spacing w:line="0" w:lineRule="atLeast"/>
              <w:rPr>
                <w:rFonts w:ascii="Times New Roman" w:eastAsia="Times New Roman" w:hAnsi="Times New Roman"/>
                <w:sz w:val="21"/>
              </w:rPr>
            </w:pPr>
          </w:p>
        </w:tc>
        <w:tc>
          <w:tcPr>
            <w:tcW w:w="20" w:type="dxa"/>
            <w:shd w:val="clear" w:color="auto" w:fill="auto"/>
            <w:vAlign w:val="bottom"/>
          </w:tcPr>
          <w:p w:rsidR="005D2A42" w:rsidRDefault="005D2A42">
            <w:pPr>
              <w:spacing w:line="0" w:lineRule="atLeast"/>
              <w:rPr>
                <w:rFonts w:ascii="Times New Roman" w:eastAsia="Times New Roman" w:hAnsi="Times New Roman"/>
                <w:sz w:val="21"/>
              </w:rPr>
            </w:pPr>
          </w:p>
        </w:tc>
        <w:tc>
          <w:tcPr>
            <w:tcW w:w="500" w:type="dxa"/>
            <w:shd w:val="clear" w:color="auto" w:fill="auto"/>
            <w:vAlign w:val="bottom"/>
          </w:tcPr>
          <w:p w:rsidR="005D2A42" w:rsidRDefault="005D2A42">
            <w:pPr>
              <w:spacing w:line="0" w:lineRule="atLeast"/>
              <w:rPr>
                <w:rFonts w:ascii="Times New Roman" w:eastAsia="Times New Roman" w:hAnsi="Times New Roman"/>
                <w:sz w:val="21"/>
              </w:rPr>
            </w:pPr>
          </w:p>
        </w:tc>
        <w:tc>
          <w:tcPr>
            <w:tcW w:w="720" w:type="dxa"/>
            <w:tcBorders>
              <w:right w:val="single" w:sz="8" w:space="0" w:color="FFFF00"/>
            </w:tcBorders>
            <w:shd w:val="clear" w:color="auto" w:fill="auto"/>
            <w:vAlign w:val="bottom"/>
          </w:tcPr>
          <w:p w:rsidR="005D2A42" w:rsidRDefault="005D2A42">
            <w:pPr>
              <w:spacing w:line="0" w:lineRule="atLeast"/>
              <w:rPr>
                <w:rFonts w:ascii="Times New Roman" w:eastAsia="Times New Roman" w:hAnsi="Times New Roman"/>
                <w:sz w:val="21"/>
              </w:rPr>
            </w:pPr>
          </w:p>
        </w:tc>
        <w:tc>
          <w:tcPr>
            <w:tcW w:w="134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318"/>
        </w:trPr>
        <w:tc>
          <w:tcPr>
            <w:tcW w:w="740" w:type="dxa"/>
            <w:shd w:val="clear" w:color="auto" w:fill="auto"/>
            <w:vAlign w:val="bottom"/>
          </w:tcPr>
          <w:p w:rsidR="005D2A42" w:rsidRDefault="005D2A42">
            <w:pPr>
              <w:spacing w:line="0" w:lineRule="atLeast"/>
              <w:rPr>
                <w:rFonts w:ascii="Times New Roman" w:eastAsia="Times New Roman" w:hAnsi="Times New Roman"/>
                <w:sz w:val="24"/>
              </w:rPr>
            </w:pPr>
          </w:p>
        </w:tc>
        <w:tc>
          <w:tcPr>
            <w:tcW w:w="980" w:type="dxa"/>
            <w:tcBorders>
              <w:bottom w:val="single" w:sz="8" w:space="0" w:color="BDD7EE"/>
            </w:tcBorders>
            <w:shd w:val="clear" w:color="auto" w:fill="BDD7EE"/>
            <w:vAlign w:val="bottom"/>
          </w:tcPr>
          <w:p w:rsidR="005D2A42" w:rsidRDefault="00B5397D">
            <w:pPr>
              <w:spacing w:line="0" w:lineRule="atLeast"/>
              <w:ind w:right="193"/>
              <w:jc w:val="right"/>
              <w:rPr>
                <w:rFonts w:ascii="Gill Sans MT" w:eastAsia="Gill Sans MT" w:hAnsi="Gill Sans MT"/>
                <w:color w:val="FFFFFF"/>
                <w:sz w:val="22"/>
              </w:rPr>
            </w:pPr>
            <w:r>
              <w:rPr>
                <w:rFonts w:ascii="Gill Sans MT" w:eastAsia="Gill Sans MT" w:hAnsi="Gill Sans MT"/>
                <w:color w:val="FFFFFF"/>
                <w:sz w:val="22"/>
              </w:rPr>
              <w:t>23,1</w:t>
            </w:r>
          </w:p>
        </w:tc>
        <w:tc>
          <w:tcPr>
            <w:tcW w:w="540" w:type="dxa"/>
            <w:tcBorders>
              <w:bottom w:val="single" w:sz="8" w:space="0" w:color="5B9BD5"/>
              <w:right w:val="single" w:sz="8" w:space="0" w:color="5B9BD5"/>
            </w:tcBorders>
            <w:shd w:val="clear" w:color="auto" w:fill="5B9BD5"/>
            <w:vAlign w:val="bottom"/>
          </w:tcPr>
          <w:p w:rsidR="005D2A42" w:rsidRDefault="005D2A42">
            <w:pPr>
              <w:spacing w:line="0" w:lineRule="atLeast"/>
              <w:rPr>
                <w:rFonts w:ascii="Times New Roman" w:eastAsia="Times New Roman" w:hAnsi="Times New Roman"/>
                <w:sz w:val="24"/>
              </w:rPr>
            </w:pPr>
          </w:p>
        </w:tc>
        <w:tc>
          <w:tcPr>
            <w:tcW w:w="840" w:type="dxa"/>
            <w:gridSpan w:val="3"/>
            <w:tcBorders>
              <w:bottom w:val="single" w:sz="8" w:space="0" w:color="5B9BD5"/>
            </w:tcBorders>
            <w:shd w:val="clear" w:color="auto" w:fill="5B9BD5"/>
            <w:vAlign w:val="bottom"/>
          </w:tcPr>
          <w:p w:rsidR="005D2A42" w:rsidRDefault="00B5397D">
            <w:pPr>
              <w:spacing w:line="0" w:lineRule="atLeast"/>
              <w:ind w:right="270"/>
              <w:jc w:val="right"/>
              <w:rPr>
                <w:rFonts w:ascii="Gill Sans MT" w:eastAsia="Gill Sans MT" w:hAnsi="Gill Sans MT"/>
                <w:color w:val="FFFFFF"/>
                <w:sz w:val="22"/>
              </w:rPr>
            </w:pPr>
            <w:r>
              <w:rPr>
                <w:rFonts w:ascii="Gill Sans MT" w:eastAsia="Gill Sans MT" w:hAnsi="Gill Sans MT"/>
                <w:color w:val="FFFFFF"/>
                <w:sz w:val="22"/>
              </w:rPr>
              <w:t>38,9</w:t>
            </w:r>
          </w:p>
        </w:tc>
        <w:tc>
          <w:tcPr>
            <w:tcW w:w="240" w:type="dxa"/>
            <w:tcBorders>
              <w:bottom w:val="single" w:sz="8" w:space="0" w:color="5B9BD5"/>
            </w:tcBorders>
            <w:shd w:val="clear" w:color="auto" w:fill="5B9BD5"/>
            <w:vAlign w:val="bottom"/>
          </w:tcPr>
          <w:p w:rsidR="005D2A42" w:rsidRDefault="005D2A42">
            <w:pPr>
              <w:spacing w:line="0" w:lineRule="atLeast"/>
              <w:rPr>
                <w:rFonts w:ascii="Times New Roman" w:eastAsia="Times New Roman" w:hAnsi="Times New Roman"/>
                <w:sz w:val="24"/>
              </w:rPr>
            </w:pPr>
          </w:p>
        </w:tc>
        <w:tc>
          <w:tcPr>
            <w:tcW w:w="180" w:type="dxa"/>
            <w:tcBorders>
              <w:bottom w:val="single" w:sz="8" w:space="0" w:color="008BBC"/>
            </w:tcBorders>
            <w:shd w:val="clear" w:color="auto" w:fill="008BBC"/>
            <w:vAlign w:val="bottom"/>
          </w:tcPr>
          <w:p w:rsidR="005D2A42" w:rsidRDefault="005D2A42">
            <w:pPr>
              <w:spacing w:line="0" w:lineRule="atLeast"/>
              <w:rPr>
                <w:rFonts w:ascii="Times New Roman" w:eastAsia="Times New Roman" w:hAnsi="Times New Roman"/>
                <w:sz w:val="24"/>
              </w:rPr>
            </w:pPr>
          </w:p>
        </w:tc>
        <w:tc>
          <w:tcPr>
            <w:tcW w:w="740" w:type="dxa"/>
            <w:gridSpan w:val="2"/>
            <w:tcBorders>
              <w:bottom w:val="single" w:sz="8" w:space="0" w:color="008BBC"/>
            </w:tcBorders>
            <w:shd w:val="clear" w:color="auto" w:fill="008BBC"/>
            <w:vAlign w:val="bottom"/>
          </w:tcPr>
          <w:p w:rsidR="005D2A42" w:rsidRDefault="00B5397D">
            <w:pPr>
              <w:spacing w:line="0" w:lineRule="atLeast"/>
              <w:ind w:right="140"/>
              <w:jc w:val="right"/>
              <w:rPr>
                <w:rFonts w:ascii="Gill Sans MT" w:eastAsia="Gill Sans MT" w:hAnsi="Gill Sans MT"/>
                <w:color w:val="FFFFFF"/>
                <w:sz w:val="22"/>
              </w:rPr>
            </w:pPr>
            <w:r>
              <w:rPr>
                <w:rFonts w:ascii="Gill Sans MT" w:eastAsia="Gill Sans MT" w:hAnsi="Gill Sans MT"/>
                <w:color w:val="FFFFFF"/>
                <w:sz w:val="22"/>
              </w:rPr>
              <w:t>27,5</w:t>
            </w:r>
          </w:p>
        </w:tc>
        <w:tc>
          <w:tcPr>
            <w:tcW w:w="240" w:type="dxa"/>
            <w:tcBorders>
              <w:bottom w:val="single" w:sz="8" w:space="0" w:color="008BBC"/>
            </w:tcBorders>
            <w:shd w:val="clear" w:color="auto" w:fill="008BBC"/>
            <w:vAlign w:val="bottom"/>
          </w:tcPr>
          <w:p w:rsidR="005D2A42" w:rsidRDefault="005D2A42">
            <w:pPr>
              <w:spacing w:line="0" w:lineRule="atLeast"/>
              <w:rPr>
                <w:rFonts w:ascii="Times New Roman" w:eastAsia="Times New Roman" w:hAnsi="Times New Roman"/>
                <w:sz w:val="24"/>
              </w:rPr>
            </w:pPr>
          </w:p>
        </w:tc>
        <w:tc>
          <w:tcPr>
            <w:tcW w:w="440" w:type="dxa"/>
            <w:tcBorders>
              <w:bottom w:val="single" w:sz="8" w:space="0" w:color="1F4E79"/>
            </w:tcBorders>
            <w:shd w:val="clear" w:color="auto" w:fill="1F4E79"/>
            <w:vAlign w:val="bottom"/>
          </w:tcPr>
          <w:p w:rsidR="005D2A42" w:rsidRDefault="00B5397D">
            <w:pPr>
              <w:spacing w:line="0" w:lineRule="atLeast"/>
              <w:jc w:val="right"/>
              <w:rPr>
                <w:rFonts w:ascii="Gill Sans MT" w:eastAsia="Gill Sans MT" w:hAnsi="Gill Sans MT"/>
                <w:color w:val="FFFFFF"/>
                <w:sz w:val="22"/>
                <w:shd w:val="clear" w:color="auto" w:fill="1F4E79"/>
              </w:rPr>
            </w:pPr>
            <w:r>
              <w:rPr>
                <w:rFonts w:ascii="Gill Sans MT" w:eastAsia="Gill Sans MT" w:hAnsi="Gill Sans MT"/>
                <w:color w:val="FFFFFF"/>
                <w:sz w:val="22"/>
                <w:shd w:val="clear" w:color="auto" w:fill="1F4E79"/>
              </w:rPr>
              <w:t>10,5</w:t>
            </w:r>
          </w:p>
        </w:tc>
        <w:tc>
          <w:tcPr>
            <w:tcW w:w="240" w:type="dxa"/>
            <w:shd w:val="clear" w:color="auto" w:fill="auto"/>
            <w:vAlign w:val="bottom"/>
          </w:tcPr>
          <w:p w:rsidR="005D2A42" w:rsidRDefault="005D2A42">
            <w:pPr>
              <w:spacing w:line="0" w:lineRule="atLeast"/>
              <w:rPr>
                <w:rFonts w:ascii="Times New Roman" w:eastAsia="Times New Roman" w:hAnsi="Times New Roman"/>
                <w:sz w:val="24"/>
              </w:rPr>
            </w:pPr>
          </w:p>
        </w:tc>
        <w:tc>
          <w:tcPr>
            <w:tcW w:w="400" w:type="dxa"/>
            <w:shd w:val="clear" w:color="auto" w:fill="auto"/>
            <w:vAlign w:val="bottom"/>
          </w:tcPr>
          <w:p w:rsidR="005D2A42" w:rsidRDefault="005D2A42">
            <w:pPr>
              <w:spacing w:line="0" w:lineRule="atLeast"/>
              <w:rPr>
                <w:rFonts w:ascii="Times New Roman" w:eastAsia="Times New Roman" w:hAnsi="Times New Roman"/>
                <w:sz w:val="24"/>
              </w:rPr>
            </w:pPr>
          </w:p>
        </w:tc>
        <w:tc>
          <w:tcPr>
            <w:tcW w:w="200" w:type="dxa"/>
            <w:shd w:val="clear" w:color="auto" w:fill="auto"/>
            <w:vAlign w:val="bottom"/>
          </w:tcPr>
          <w:p w:rsidR="005D2A42" w:rsidRDefault="005D2A42">
            <w:pPr>
              <w:spacing w:line="0" w:lineRule="atLeast"/>
              <w:rPr>
                <w:rFonts w:ascii="Times New Roman" w:eastAsia="Times New Roman" w:hAnsi="Times New Roman"/>
                <w:sz w:val="24"/>
              </w:rPr>
            </w:pPr>
          </w:p>
        </w:tc>
        <w:tc>
          <w:tcPr>
            <w:tcW w:w="660" w:type="dxa"/>
            <w:shd w:val="clear" w:color="auto" w:fill="auto"/>
            <w:vAlign w:val="bottom"/>
          </w:tcPr>
          <w:p w:rsidR="005D2A42" w:rsidRDefault="005D2A42">
            <w:pPr>
              <w:spacing w:line="0" w:lineRule="atLeast"/>
              <w:rPr>
                <w:rFonts w:ascii="Times New Roman" w:eastAsia="Times New Roman" w:hAnsi="Times New Roman"/>
                <w:sz w:val="24"/>
              </w:rPr>
            </w:pPr>
          </w:p>
        </w:tc>
        <w:tc>
          <w:tcPr>
            <w:tcW w:w="130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500" w:type="dxa"/>
            <w:shd w:val="clear" w:color="auto" w:fill="auto"/>
            <w:vAlign w:val="bottom"/>
          </w:tcPr>
          <w:p w:rsidR="005D2A42" w:rsidRDefault="005D2A42">
            <w:pPr>
              <w:spacing w:line="0" w:lineRule="atLeast"/>
              <w:rPr>
                <w:rFonts w:ascii="Times New Roman" w:eastAsia="Times New Roman" w:hAnsi="Times New Roman"/>
                <w:sz w:val="24"/>
              </w:rPr>
            </w:pPr>
          </w:p>
        </w:tc>
        <w:tc>
          <w:tcPr>
            <w:tcW w:w="720" w:type="dxa"/>
            <w:tcBorders>
              <w:right w:val="single" w:sz="8" w:space="0" w:color="FFFF00"/>
            </w:tcBorders>
            <w:shd w:val="clear" w:color="auto" w:fill="auto"/>
            <w:vAlign w:val="bottom"/>
          </w:tcPr>
          <w:p w:rsidR="005D2A42" w:rsidRDefault="005D2A42">
            <w:pPr>
              <w:spacing w:line="0" w:lineRule="atLeast"/>
              <w:rPr>
                <w:rFonts w:ascii="Times New Roman" w:eastAsia="Times New Roman" w:hAnsi="Times New Roman"/>
                <w:sz w:val="24"/>
              </w:rPr>
            </w:pPr>
          </w:p>
        </w:tc>
        <w:tc>
          <w:tcPr>
            <w:tcW w:w="134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14"/>
        </w:trPr>
        <w:tc>
          <w:tcPr>
            <w:tcW w:w="740" w:type="dxa"/>
            <w:shd w:val="clear" w:color="auto" w:fill="auto"/>
            <w:vAlign w:val="bottom"/>
          </w:tcPr>
          <w:p w:rsidR="005D2A42" w:rsidRDefault="005D2A42">
            <w:pPr>
              <w:spacing w:line="0" w:lineRule="atLeast"/>
              <w:rPr>
                <w:rFonts w:ascii="Times New Roman" w:eastAsia="Times New Roman" w:hAnsi="Times New Roman"/>
                <w:sz w:val="18"/>
              </w:rPr>
            </w:pPr>
          </w:p>
        </w:tc>
        <w:tc>
          <w:tcPr>
            <w:tcW w:w="980" w:type="dxa"/>
            <w:shd w:val="clear" w:color="auto" w:fill="auto"/>
            <w:vAlign w:val="bottom"/>
          </w:tcPr>
          <w:p w:rsidR="005D2A42" w:rsidRDefault="005D2A42">
            <w:pPr>
              <w:spacing w:line="0" w:lineRule="atLeast"/>
              <w:rPr>
                <w:rFonts w:ascii="Times New Roman" w:eastAsia="Times New Roman" w:hAnsi="Times New Roman"/>
                <w:sz w:val="18"/>
              </w:rPr>
            </w:pPr>
          </w:p>
        </w:tc>
        <w:tc>
          <w:tcPr>
            <w:tcW w:w="540" w:type="dxa"/>
            <w:shd w:val="clear" w:color="auto" w:fill="auto"/>
            <w:vAlign w:val="bottom"/>
          </w:tcPr>
          <w:p w:rsidR="005D2A42" w:rsidRDefault="005D2A42">
            <w:pPr>
              <w:spacing w:line="0" w:lineRule="atLeast"/>
              <w:rPr>
                <w:rFonts w:ascii="Times New Roman" w:eastAsia="Times New Roman" w:hAnsi="Times New Roman"/>
                <w:sz w:val="18"/>
              </w:rPr>
            </w:pPr>
          </w:p>
        </w:tc>
        <w:tc>
          <w:tcPr>
            <w:tcW w:w="840" w:type="dxa"/>
            <w:gridSpan w:val="3"/>
            <w:shd w:val="clear" w:color="auto" w:fill="auto"/>
            <w:vAlign w:val="bottom"/>
          </w:tcPr>
          <w:p w:rsidR="005D2A42" w:rsidRDefault="005D2A42">
            <w:pPr>
              <w:spacing w:line="0" w:lineRule="atLeast"/>
              <w:rPr>
                <w:rFonts w:ascii="Times New Roman" w:eastAsia="Times New Roman" w:hAnsi="Times New Roman"/>
                <w:sz w:val="18"/>
              </w:rPr>
            </w:pPr>
          </w:p>
        </w:tc>
        <w:tc>
          <w:tcPr>
            <w:tcW w:w="240" w:type="dxa"/>
            <w:shd w:val="clear" w:color="auto" w:fill="auto"/>
            <w:vAlign w:val="bottom"/>
          </w:tcPr>
          <w:p w:rsidR="005D2A42" w:rsidRDefault="005D2A42">
            <w:pPr>
              <w:spacing w:line="0" w:lineRule="atLeast"/>
              <w:rPr>
                <w:rFonts w:ascii="Times New Roman" w:eastAsia="Times New Roman" w:hAnsi="Times New Roman"/>
                <w:sz w:val="18"/>
              </w:rPr>
            </w:pPr>
          </w:p>
        </w:tc>
        <w:tc>
          <w:tcPr>
            <w:tcW w:w="180" w:type="dxa"/>
            <w:shd w:val="clear" w:color="auto" w:fill="auto"/>
            <w:vAlign w:val="bottom"/>
          </w:tcPr>
          <w:p w:rsidR="005D2A42" w:rsidRDefault="005D2A42">
            <w:pPr>
              <w:spacing w:line="0" w:lineRule="atLeast"/>
              <w:rPr>
                <w:rFonts w:ascii="Times New Roman" w:eastAsia="Times New Roman" w:hAnsi="Times New Roman"/>
                <w:sz w:val="18"/>
              </w:rPr>
            </w:pPr>
          </w:p>
        </w:tc>
        <w:tc>
          <w:tcPr>
            <w:tcW w:w="740" w:type="dxa"/>
            <w:gridSpan w:val="2"/>
            <w:shd w:val="clear" w:color="auto" w:fill="auto"/>
            <w:vAlign w:val="bottom"/>
          </w:tcPr>
          <w:p w:rsidR="005D2A42" w:rsidRDefault="005D2A42">
            <w:pPr>
              <w:spacing w:line="0" w:lineRule="atLeast"/>
              <w:rPr>
                <w:rFonts w:ascii="Times New Roman" w:eastAsia="Times New Roman" w:hAnsi="Times New Roman"/>
                <w:sz w:val="18"/>
              </w:rPr>
            </w:pPr>
          </w:p>
        </w:tc>
        <w:tc>
          <w:tcPr>
            <w:tcW w:w="240" w:type="dxa"/>
            <w:shd w:val="clear" w:color="auto" w:fill="auto"/>
            <w:vAlign w:val="bottom"/>
          </w:tcPr>
          <w:p w:rsidR="005D2A42" w:rsidRDefault="005D2A42">
            <w:pPr>
              <w:spacing w:line="0" w:lineRule="atLeast"/>
              <w:rPr>
                <w:rFonts w:ascii="Times New Roman" w:eastAsia="Times New Roman" w:hAnsi="Times New Roman"/>
                <w:sz w:val="18"/>
              </w:rPr>
            </w:pPr>
          </w:p>
        </w:tc>
        <w:tc>
          <w:tcPr>
            <w:tcW w:w="440" w:type="dxa"/>
            <w:shd w:val="clear" w:color="auto" w:fill="auto"/>
            <w:vAlign w:val="bottom"/>
          </w:tcPr>
          <w:p w:rsidR="005D2A42" w:rsidRDefault="005D2A42">
            <w:pPr>
              <w:spacing w:line="0" w:lineRule="atLeast"/>
              <w:rPr>
                <w:rFonts w:ascii="Times New Roman" w:eastAsia="Times New Roman" w:hAnsi="Times New Roman"/>
                <w:sz w:val="18"/>
              </w:rPr>
            </w:pPr>
          </w:p>
        </w:tc>
        <w:tc>
          <w:tcPr>
            <w:tcW w:w="240" w:type="dxa"/>
            <w:shd w:val="clear" w:color="auto" w:fill="auto"/>
            <w:vAlign w:val="bottom"/>
          </w:tcPr>
          <w:p w:rsidR="005D2A42" w:rsidRDefault="005D2A42">
            <w:pPr>
              <w:spacing w:line="0" w:lineRule="atLeast"/>
              <w:rPr>
                <w:rFonts w:ascii="Times New Roman" w:eastAsia="Times New Roman" w:hAnsi="Times New Roman"/>
                <w:sz w:val="18"/>
              </w:rPr>
            </w:pPr>
          </w:p>
        </w:tc>
        <w:tc>
          <w:tcPr>
            <w:tcW w:w="600" w:type="dxa"/>
            <w:gridSpan w:val="2"/>
            <w:shd w:val="clear" w:color="auto" w:fill="auto"/>
            <w:vAlign w:val="bottom"/>
          </w:tcPr>
          <w:p w:rsidR="005D2A42" w:rsidRDefault="005D2A42">
            <w:pPr>
              <w:spacing w:line="0" w:lineRule="atLeast"/>
              <w:rPr>
                <w:rFonts w:ascii="Times New Roman" w:eastAsia="Times New Roman" w:hAnsi="Times New Roman"/>
                <w:sz w:val="18"/>
              </w:rPr>
            </w:pPr>
          </w:p>
        </w:tc>
        <w:tc>
          <w:tcPr>
            <w:tcW w:w="660" w:type="dxa"/>
            <w:shd w:val="clear" w:color="auto" w:fill="auto"/>
            <w:vAlign w:val="bottom"/>
          </w:tcPr>
          <w:p w:rsidR="005D2A42" w:rsidRDefault="005D2A42">
            <w:pPr>
              <w:spacing w:line="0" w:lineRule="atLeast"/>
              <w:rPr>
                <w:rFonts w:ascii="Times New Roman" w:eastAsia="Times New Roman" w:hAnsi="Times New Roman"/>
                <w:sz w:val="18"/>
              </w:rPr>
            </w:pPr>
          </w:p>
        </w:tc>
        <w:tc>
          <w:tcPr>
            <w:tcW w:w="1300" w:type="dxa"/>
            <w:shd w:val="clear" w:color="auto" w:fill="auto"/>
            <w:vAlign w:val="bottom"/>
          </w:tcPr>
          <w:p w:rsidR="005D2A42" w:rsidRDefault="005D2A42">
            <w:pPr>
              <w:spacing w:line="0" w:lineRule="atLeast"/>
              <w:rPr>
                <w:rFonts w:ascii="Times New Roman" w:eastAsia="Times New Roman" w:hAnsi="Times New Roman"/>
                <w:sz w:val="18"/>
              </w:rPr>
            </w:pPr>
          </w:p>
        </w:tc>
        <w:tc>
          <w:tcPr>
            <w:tcW w:w="20" w:type="dxa"/>
            <w:shd w:val="clear" w:color="auto" w:fill="auto"/>
            <w:vAlign w:val="bottom"/>
          </w:tcPr>
          <w:p w:rsidR="005D2A42" w:rsidRDefault="005D2A42">
            <w:pPr>
              <w:spacing w:line="0" w:lineRule="atLeast"/>
              <w:rPr>
                <w:rFonts w:ascii="Times New Roman" w:eastAsia="Times New Roman" w:hAnsi="Times New Roman"/>
                <w:sz w:val="18"/>
              </w:rPr>
            </w:pPr>
          </w:p>
        </w:tc>
        <w:tc>
          <w:tcPr>
            <w:tcW w:w="500" w:type="dxa"/>
            <w:shd w:val="clear" w:color="auto" w:fill="auto"/>
            <w:vAlign w:val="bottom"/>
          </w:tcPr>
          <w:p w:rsidR="005D2A42" w:rsidRDefault="005D2A42">
            <w:pPr>
              <w:spacing w:line="0" w:lineRule="atLeast"/>
              <w:rPr>
                <w:rFonts w:ascii="Times New Roman" w:eastAsia="Times New Roman" w:hAnsi="Times New Roman"/>
                <w:sz w:val="18"/>
              </w:rPr>
            </w:pPr>
          </w:p>
        </w:tc>
        <w:tc>
          <w:tcPr>
            <w:tcW w:w="720" w:type="dxa"/>
            <w:tcBorders>
              <w:right w:val="single" w:sz="8" w:space="0" w:color="FFFF00"/>
            </w:tcBorders>
            <w:shd w:val="clear" w:color="auto" w:fill="auto"/>
            <w:vAlign w:val="bottom"/>
          </w:tcPr>
          <w:p w:rsidR="005D2A42" w:rsidRDefault="005D2A42">
            <w:pPr>
              <w:spacing w:line="0" w:lineRule="atLeast"/>
              <w:rPr>
                <w:rFonts w:ascii="Times New Roman" w:eastAsia="Times New Roman" w:hAnsi="Times New Roman"/>
                <w:sz w:val="18"/>
              </w:rPr>
            </w:pPr>
          </w:p>
        </w:tc>
        <w:tc>
          <w:tcPr>
            <w:tcW w:w="1340" w:type="dxa"/>
            <w:shd w:val="clear" w:color="auto" w:fill="auto"/>
            <w:vAlign w:val="bottom"/>
          </w:tcPr>
          <w:p w:rsidR="005D2A42" w:rsidRDefault="005D2A42">
            <w:pPr>
              <w:spacing w:line="0" w:lineRule="atLeast"/>
              <w:rPr>
                <w:rFonts w:ascii="Times New Roman" w:eastAsia="Times New Roman" w:hAnsi="Times New Roman"/>
                <w:sz w:val="18"/>
              </w:rPr>
            </w:pPr>
          </w:p>
        </w:tc>
      </w:tr>
      <w:tr w:rsidR="005D2A42">
        <w:trPr>
          <w:trHeight w:val="318"/>
        </w:trPr>
        <w:tc>
          <w:tcPr>
            <w:tcW w:w="740" w:type="dxa"/>
            <w:shd w:val="clear" w:color="auto" w:fill="auto"/>
            <w:vAlign w:val="bottom"/>
          </w:tcPr>
          <w:p w:rsidR="005D2A42" w:rsidRDefault="005D2A42">
            <w:pPr>
              <w:spacing w:line="0" w:lineRule="atLeast"/>
              <w:rPr>
                <w:rFonts w:ascii="Times New Roman" w:eastAsia="Times New Roman" w:hAnsi="Times New Roman"/>
                <w:sz w:val="24"/>
              </w:rPr>
            </w:pPr>
          </w:p>
        </w:tc>
        <w:tc>
          <w:tcPr>
            <w:tcW w:w="980" w:type="dxa"/>
            <w:shd w:val="clear" w:color="auto" w:fill="auto"/>
            <w:vAlign w:val="bottom"/>
          </w:tcPr>
          <w:p w:rsidR="005D2A42" w:rsidRDefault="005D2A42">
            <w:pPr>
              <w:spacing w:line="0" w:lineRule="atLeast"/>
              <w:rPr>
                <w:rFonts w:ascii="Times New Roman" w:eastAsia="Times New Roman" w:hAnsi="Times New Roman"/>
                <w:sz w:val="24"/>
              </w:rPr>
            </w:pPr>
          </w:p>
        </w:tc>
        <w:tc>
          <w:tcPr>
            <w:tcW w:w="540" w:type="dxa"/>
            <w:tcBorders>
              <w:right w:val="single" w:sz="8" w:space="0" w:color="BAE8A6"/>
            </w:tcBorders>
            <w:shd w:val="clear" w:color="auto" w:fill="auto"/>
            <w:vAlign w:val="bottom"/>
          </w:tcPr>
          <w:p w:rsidR="005D2A42" w:rsidRDefault="005D2A42">
            <w:pPr>
              <w:spacing w:line="0" w:lineRule="atLeast"/>
              <w:rPr>
                <w:rFonts w:ascii="Times New Roman" w:eastAsia="Times New Roman" w:hAnsi="Times New Roman"/>
                <w:sz w:val="24"/>
              </w:rPr>
            </w:pPr>
          </w:p>
        </w:tc>
        <w:tc>
          <w:tcPr>
            <w:tcW w:w="840" w:type="dxa"/>
            <w:gridSpan w:val="3"/>
            <w:tcBorders>
              <w:bottom w:val="single" w:sz="8" w:space="0" w:color="BAE8A6"/>
            </w:tcBorders>
            <w:shd w:val="clear" w:color="auto" w:fill="BAE8A6"/>
            <w:vAlign w:val="bottom"/>
          </w:tcPr>
          <w:p w:rsidR="005D2A42" w:rsidRDefault="00B5397D">
            <w:pPr>
              <w:spacing w:line="0" w:lineRule="atLeast"/>
              <w:ind w:right="130"/>
              <w:jc w:val="right"/>
              <w:rPr>
                <w:rFonts w:ascii="Gill Sans MT" w:eastAsia="Gill Sans MT" w:hAnsi="Gill Sans MT"/>
                <w:color w:val="FFFFFF"/>
                <w:sz w:val="22"/>
              </w:rPr>
            </w:pPr>
            <w:r>
              <w:rPr>
                <w:rFonts w:ascii="Gill Sans MT" w:eastAsia="Gill Sans MT" w:hAnsi="Gill Sans MT"/>
                <w:color w:val="FFFFFF"/>
                <w:sz w:val="22"/>
              </w:rPr>
              <w:t>20,7</w:t>
            </w:r>
          </w:p>
        </w:tc>
        <w:tc>
          <w:tcPr>
            <w:tcW w:w="240" w:type="dxa"/>
            <w:tcBorders>
              <w:bottom w:val="single" w:sz="8" w:space="0" w:color="92D050"/>
            </w:tcBorders>
            <w:shd w:val="clear" w:color="auto" w:fill="92D050"/>
            <w:vAlign w:val="bottom"/>
          </w:tcPr>
          <w:p w:rsidR="005D2A42" w:rsidRDefault="005D2A42">
            <w:pPr>
              <w:spacing w:line="0" w:lineRule="atLeast"/>
              <w:rPr>
                <w:rFonts w:ascii="Times New Roman" w:eastAsia="Times New Roman" w:hAnsi="Times New Roman"/>
                <w:sz w:val="24"/>
              </w:rPr>
            </w:pPr>
          </w:p>
        </w:tc>
        <w:tc>
          <w:tcPr>
            <w:tcW w:w="180" w:type="dxa"/>
            <w:tcBorders>
              <w:bottom w:val="single" w:sz="8" w:space="0" w:color="92D050"/>
            </w:tcBorders>
            <w:shd w:val="clear" w:color="auto" w:fill="92D050"/>
            <w:vAlign w:val="bottom"/>
          </w:tcPr>
          <w:p w:rsidR="005D2A42" w:rsidRDefault="005D2A42">
            <w:pPr>
              <w:spacing w:line="0" w:lineRule="atLeast"/>
              <w:rPr>
                <w:rFonts w:ascii="Times New Roman" w:eastAsia="Times New Roman" w:hAnsi="Times New Roman"/>
                <w:sz w:val="24"/>
              </w:rPr>
            </w:pPr>
          </w:p>
        </w:tc>
        <w:tc>
          <w:tcPr>
            <w:tcW w:w="740" w:type="dxa"/>
            <w:gridSpan w:val="2"/>
            <w:tcBorders>
              <w:bottom w:val="single" w:sz="8" w:space="0" w:color="92D050"/>
            </w:tcBorders>
            <w:shd w:val="clear" w:color="auto" w:fill="92D050"/>
            <w:vAlign w:val="bottom"/>
          </w:tcPr>
          <w:p w:rsidR="005D2A42" w:rsidRDefault="00B5397D">
            <w:pPr>
              <w:spacing w:line="0" w:lineRule="atLeast"/>
              <w:ind w:right="260"/>
              <w:jc w:val="right"/>
              <w:rPr>
                <w:rFonts w:ascii="Gill Sans MT" w:eastAsia="Gill Sans MT" w:hAnsi="Gill Sans MT"/>
                <w:color w:val="FFFFFF"/>
                <w:sz w:val="22"/>
              </w:rPr>
            </w:pPr>
            <w:r>
              <w:rPr>
                <w:rFonts w:ascii="Gill Sans MT" w:eastAsia="Gill Sans MT" w:hAnsi="Gill Sans MT"/>
                <w:color w:val="FFFFFF"/>
                <w:sz w:val="22"/>
              </w:rPr>
              <w:t>33,2</w:t>
            </w:r>
          </w:p>
        </w:tc>
        <w:tc>
          <w:tcPr>
            <w:tcW w:w="240" w:type="dxa"/>
            <w:tcBorders>
              <w:bottom w:val="single" w:sz="8" w:space="0" w:color="92D050"/>
            </w:tcBorders>
            <w:shd w:val="clear" w:color="auto" w:fill="92D050"/>
            <w:vAlign w:val="bottom"/>
          </w:tcPr>
          <w:p w:rsidR="005D2A42" w:rsidRDefault="005D2A42">
            <w:pPr>
              <w:spacing w:line="0" w:lineRule="atLeast"/>
              <w:rPr>
                <w:rFonts w:ascii="Times New Roman" w:eastAsia="Times New Roman" w:hAnsi="Times New Roman"/>
                <w:sz w:val="24"/>
              </w:rPr>
            </w:pPr>
          </w:p>
        </w:tc>
        <w:tc>
          <w:tcPr>
            <w:tcW w:w="440" w:type="dxa"/>
            <w:tcBorders>
              <w:bottom w:val="single" w:sz="8" w:space="0" w:color="385723"/>
            </w:tcBorders>
            <w:shd w:val="clear" w:color="auto" w:fill="385723"/>
            <w:vAlign w:val="bottom"/>
          </w:tcPr>
          <w:p w:rsidR="005D2A42" w:rsidRDefault="005D2A42">
            <w:pPr>
              <w:spacing w:line="0" w:lineRule="atLeast"/>
              <w:rPr>
                <w:rFonts w:ascii="Times New Roman" w:eastAsia="Times New Roman" w:hAnsi="Times New Roman"/>
                <w:sz w:val="24"/>
              </w:rPr>
            </w:pPr>
          </w:p>
        </w:tc>
        <w:tc>
          <w:tcPr>
            <w:tcW w:w="240" w:type="dxa"/>
            <w:tcBorders>
              <w:bottom w:val="single" w:sz="8" w:space="0" w:color="385723"/>
            </w:tcBorders>
            <w:shd w:val="clear" w:color="auto" w:fill="385723"/>
            <w:vAlign w:val="bottom"/>
          </w:tcPr>
          <w:p w:rsidR="005D2A42" w:rsidRDefault="005D2A42">
            <w:pPr>
              <w:spacing w:line="0" w:lineRule="atLeast"/>
              <w:rPr>
                <w:rFonts w:ascii="Times New Roman" w:eastAsia="Times New Roman" w:hAnsi="Times New Roman"/>
                <w:sz w:val="24"/>
              </w:rPr>
            </w:pPr>
          </w:p>
        </w:tc>
        <w:tc>
          <w:tcPr>
            <w:tcW w:w="600" w:type="dxa"/>
            <w:gridSpan w:val="2"/>
            <w:tcBorders>
              <w:bottom w:val="single" w:sz="8" w:space="0" w:color="385723"/>
            </w:tcBorders>
            <w:shd w:val="clear" w:color="auto" w:fill="385723"/>
            <w:vAlign w:val="bottom"/>
          </w:tcPr>
          <w:p w:rsidR="005D2A42" w:rsidRDefault="00B5397D">
            <w:pPr>
              <w:spacing w:line="0" w:lineRule="atLeast"/>
              <w:ind w:right="120"/>
              <w:jc w:val="right"/>
              <w:rPr>
                <w:rFonts w:ascii="Gill Sans MT" w:eastAsia="Gill Sans MT" w:hAnsi="Gill Sans MT"/>
                <w:color w:val="FFFFFF"/>
                <w:sz w:val="22"/>
              </w:rPr>
            </w:pPr>
            <w:r>
              <w:rPr>
                <w:rFonts w:ascii="Gill Sans MT" w:eastAsia="Gill Sans MT" w:hAnsi="Gill Sans MT"/>
                <w:color w:val="FFFFFF"/>
                <w:sz w:val="22"/>
              </w:rPr>
              <w:t>46,1</w:t>
            </w:r>
          </w:p>
        </w:tc>
        <w:tc>
          <w:tcPr>
            <w:tcW w:w="660" w:type="dxa"/>
            <w:tcBorders>
              <w:bottom w:val="single" w:sz="8" w:space="0" w:color="385723"/>
            </w:tcBorders>
            <w:shd w:val="clear" w:color="auto" w:fill="385723"/>
            <w:vAlign w:val="bottom"/>
          </w:tcPr>
          <w:p w:rsidR="005D2A42" w:rsidRDefault="005D2A42">
            <w:pPr>
              <w:spacing w:line="0" w:lineRule="atLeast"/>
              <w:rPr>
                <w:rFonts w:ascii="Times New Roman" w:eastAsia="Times New Roman" w:hAnsi="Times New Roman"/>
                <w:sz w:val="24"/>
              </w:rPr>
            </w:pPr>
          </w:p>
        </w:tc>
        <w:tc>
          <w:tcPr>
            <w:tcW w:w="130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500" w:type="dxa"/>
            <w:shd w:val="clear" w:color="auto" w:fill="auto"/>
            <w:vAlign w:val="bottom"/>
          </w:tcPr>
          <w:p w:rsidR="005D2A42" w:rsidRDefault="005D2A42">
            <w:pPr>
              <w:spacing w:line="0" w:lineRule="atLeast"/>
              <w:rPr>
                <w:rFonts w:ascii="Times New Roman" w:eastAsia="Times New Roman" w:hAnsi="Times New Roman"/>
                <w:sz w:val="24"/>
              </w:rPr>
            </w:pPr>
          </w:p>
        </w:tc>
        <w:tc>
          <w:tcPr>
            <w:tcW w:w="720" w:type="dxa"/>
            <w:tcBorders>
              <w:right w:val="single" w:sz="8" w:space="0" w:color="FFFF00"/>
            </w:tcBorders>
            <w:shd w:val="clear" w:color="auto" w:fill="auto"/>
            <w:vAlign w:val="bottom"/>
          </w:tcPr>
          <w:p w:rsidR="005D2A42" w:rsidRDefault="005D2A42">
            <w:pPr>
              <w:spacing w:line="0" w:lineRule="atLeast"/>
              <w:rPr>
                <w:rFonts w:ascii="Times New Roman" w:eastAsia="Times New Roman" w:hAnsi="Times New Roman"/>
                <w:sz w:val="24"/>
              </w:rPr>
            </w:pPr>
          </w:p>
        </w:tc>
        <w:tc>
          <w:tcPr>
            <w:tcW w:w="1340" w:type="dxa"/>
            <w:vMerge w:val="restart"/>
            <w:shd w:val="clear" w:color="auto" w:fill="auto"/>
            <w:vAlign w:val="bottom"/>
          </w:tcPr>
          <w:p w:rsidR="005D2A42" w:rsidRDefault="00B5397D">
            <w:pPr>
              <w:spacing w:line="687" w:lineRule="exact"/>
              <w:jc w:val="right"/>
              <w:rPr>
                <w:rFonts w:ascii="Arial" w:eastAsia="Arial" w:hAnsi="Arial"/>
                <w:color w:val="FFFFFF"/>
                <w:sz w:val="60"/>
              </w:rPr>
            </w:pPr>
            <w:r>
              <w:rPr>
                <w:rFonts w:ascii="Arial" w:eastAsia="Arial" w:hAnsi="Arial"/>
                <w:color w:val="FFFFFF"/>
                <w:sz w:val="60"/>
              </w:rPr>
              <w:t>4</w:t>
            </w:r>
          </w:p>
        </w:tc>
      </w:tr>
      <w:tr w:rsidR="005D2A42">
        <w:trPr>
          <w:trHeight w:val="178"/>
        </w:trPr>
        <w:tc>
          <w:tcPr>
            <w:tcW w:w="740" w:type="dxa"/>
            <w:shd w:val="clear" w:color="auto" w:fill="auto"/>
            <w:vAlign w:val="bottom"/>
          </w:tcPr>
          <w:p w:rsidR="005D2A42" w:rsidRDefault="005D2A42">
            <w:pPr>
              <w:spacing w:line="0" w:lineRule="atLeast"/>
              <w:rPr>
                <w:rFonts w:ascii="Times New Roman" w:eastAsia="Times New Roman" w:hAnsi="Times New Roman"/>
                <w:sz w:val="15"/>
              </w:rPr>
            </w:pPr>
          </w:p>
        </w:tc>
        <w:tc>
          <w:tcPr>
            <w:tcW w:w="980" w:type="dxa"/>
            <w:shd w:val="clear" w:color="auto" w:fill="auto"/>
            <w:vAlign w:val="bottom"/>
          </w:tcPr>
          <w:p w:rsidR="005D2A42" w:rsidRDefault="005D2A42">
            <w:pPr>
              <w:spacing w:line="0" w:lineRule="atLeast"/>
              <w:rPr>
                <w:rFonts w:ascii="Times New Roman" w:eastAsia="Times New Roman" w:hAnsi="Times New Roman"/>
                <w:sz w:val="15"/>
              </w:rPr>
            </w:pPr>
          </w:p>
        </w:tc>
        <w:tc>
          <w:tcPr>
            <w:tcW w:w="540" w:type="dxa"/>
            <w:shd w:val="clear" w:color="auto" w:fill="auto"/>
            <w:vAlign w:val="bottom"/>
          </w:tcPr>
          <w:p w:rsidR="005D2A42" w:rsidRDefault="005D2A42">
            <w:pPr>
              <w:spacing w:line="0" w:lineRule="atLeast"/>
              <w:rPr>
                <w:rFonts w:ascii="Times New Roman" w:eastAsia="Times New Roman" w:hAnsi="Times New Roman"/>
                <w:sz w:val="15"/>
              </w:rPr>
            </w:pPr>
          </w:p>
        </w:tc>
        <w:tc>
          <w:tcPr>
            <w:tcW w:w="140" w:type="dxa"/>
            <w:shd w:val="clear" w:color="auto" w:fill="auto"/>
            <w:vAlign w:val="bottom"/>
          </w:tcPr>
          <w:p w:rsidR="005D2A42" w:rsidRDefault="005D2A42">
            <w:pPr>
              <w:spacing w:line="0" w:lineRule="atLeast"/>
              <w:rPr>
                <w:rFonts w:ascii="Times New Roman" w:eastAsia="Times New Roman" w:hAnsi="Times New Roman"/>
                <w:sz w:val="15"/>
              </w:rPr>
            </w:pPr>
          </w:p>
        </w:tc>
        <w:tc>
          <w:tcPr>
            <w:tcW w:w="20" w:type="dxa"/>
            <w:shd w:val="clear" w:color="auto" w:fill="auto"/>
            <w:vAlign w:val="bottom"/>
          </w:tcPr>
          <w:p w:rsidR="005D2A42" w:rsidRDefault="005D2A42">
            <w:pPr>
              <w:spacing w:line="0" w:lineRule="atLeast"/>
              <w:rPr>
                <w:rFonts w:ascii="Times New Roman" w:eastAsia="Times New Roman" w:hAnsi="Times New Roman"/>
                <w:sz w:val="15"/>
              </w:rPr>
            </w:pPr>
          </w:p>
        </w:tc>
        <w:tc>
          <w:tcPr>
            <w:tcW w:w="680" w:type="dxa"/>
            <w:shd w:val="clear" w:color="auto" w:fill="auto"/>
            <w:vAlign w:val="bottom"/>
          </w:tcPr>
          <w:p w:rsidR="005D2A42" w:rsidRDefault="005D2A42">
            <w:pPr>
              <w:spacing w:line="0" w:lineRule="atLeast"/>
              <w:rPr>
                <w:rFonts w:ascii="Times New Roman" w:eastAsia="Times New Roman" w:hAnsi="Times New Roman"/>
                <w:sz w:val="15"/>
              </w:rPr>
            </w:pPr>
          </w:p>
        </w:tc>
        <w:tc>
          <w:tcPr>
            <w:tcW w:w="240" w:type="dxa"/>
            <w:shd w:val="clear" w:color="auto" w:fill="auto"/>
            <w:vAlign w:val="bottom"/>
          </w:tcPr>
          <w:p w:rsidR="005D2A42" w:rsidRDefault="005D2A42">
            <w:pPr>
              <w:spacing w:line="0" w:lineRule="atLeast"/>
              <w:rPr>
                <w:rFonts w:ascii="Times New Roman" w:eastAsia="Times New Roman" w:hAnsi="Times New Roman"/>
                <w:sz w:val="15"/>
              </w:rPr>
            </w:pPr>
          </w:p>
        </w:tc>
        <w:tc>
          <w:tcPr>
            <w:tcW w:w="180" w:type="dxa"/>
            <w:shd w:val="clear" w:color="auto" w:fill="auto"/>
            <w:vAlign w:val="bottom"/>
          </w:tcPr>
          <w:p w:rsidR="005D2A42" w:rsidRDefault="005D2A42">
            <w:pPr>
              <w:spacing w:line="0" w:lineRule="atLeast"/>
              <w:rPr>
                <w:rFonts w:ascii="Times New Roman" w:eastAsia="Times New Roman" w:hAnsi="Times New Roman"/>
                <w:sz w:val="15"/>
              </w:rPr>
            </w:pPr>
          </w:p>
        </w:tc>
        <w:tc>
          <w:tcPr>
            <w:tcW w:w="440" w:type="dxa"/>
            <w:shd w:val="clear" w:color="auto" w:fill="auto"/>
            <w:vAlign w:val="bottom"/>
          </w:tcPr>
          <w:p w:rsidR="005D2A42" w:rsidRDefault="005D2A42">
            <w:pPr>
              <w:spacing w:line="0" w:lineRule="atLeast"/>
              <w:rPr>
                <w:rFonts w:ascii="Times New Roman" w:eastAsia="Times New Roman" w:hAnsi="Times New Roman"/>
                <w:sz w:val="15"/>
              </w:rPr>
            </w:pPr>
          </w:p>
        </w:tc>
        <w:tc>
          <w:tcPr>
            <w:tcW w:w="300" w:type="dxa"/>
            <w:shd w:val="clear" w:color="auto" w:fill="auto"/>
            <w:vAlign w:val="bottom"/>
          </w:tcPr>
          <w:p w:rsidR="005D2A42" w:rsidRDefault="005D2A42">
            <w:pPr>
              <w:spacing w:line="0" w:lineRule="atLeast"/>
              <w:rPr>
                <w:rFonts w:ascii="Times New Roman" w:eastAsia="Times New Roman" w:hAnsi="Times New Roman"/>
                <w:sz w:val="15"/>
              </w:rPr>
            </w:pPr>
          </w:p>
        </w:tc>
        <w:tc>
          <w:tcPr>
            <w:tcW w:w="240" w:type="dxa"/>
            <w:shd w:val="clear" w:color="auto" w:fill="auto"/>
            <w:vAlign w:val="bottom"/>
          </w:tcPr>
          <w:p w:rsidR="005D2A42" w:rsidRDefault="005D2A42">
            <w:pPr>
              <w:spacing w:line="0" w:lineRule="atLeast"/>
              <w:rPr>
                <w:rFonts w:ascii="Times New Roman" w:eastAsia="Times New Roman" w:hAnsi="Times New Roman"/>
                <w:sz w:val="15"/>
              </w:rPr>
            </w:pPr>
          </w:p>
        </w:tc>
        <w:tc>
          <w:tcPr>
            <w:tcW w:w="440" w:type="dxa"/>
            <w:shd w:val="clear" w:color="auto" w:fill="auto"/>
            <w:vAlign w:val="bottom"/>
          </w:tcPr>
          <w:p w:rsidR="005D2A42" w:rsidRDefault="005D2A42">
            <w:pPr>
              <w:spacing w:line="0" w:lineRule="atLeast"/>
              <w:rPr>
                <w:rFonts w:ascii="Times New Roman" w:eastAsia="Times New Roman" w:hAnsi="Times New Roman"/>
                <w:sz w:val="15"/>
              </w:rPr>
            </w:pPr>
          </w:p>
        </w:tc>
        <w:tc>
          <w:tcPr>
            <w:tcW w:w="240" w:type="dxa"/>
            <w:shd w:val="clear" w:color="auto" w:fill="auto"/>
            <w:vAlign w:val="bottom"/>
          </w:tcPr>
          <w:p w:rsidR="005D2A42" w:rsidRDefault="005D2A42">
            <w:pPr>
              <w:spacing w:line="0" w:lineRule="atLeast"/>
              <w:rPr>
                <w:rFonts w:ascii="Times New Roman" w:eastAsia="Times New Roman" w:hAnsi="Times New Roman"/>
                <w:sz w:val="15"/>
              </w:rPr>
            </w:pPr>
          </w:p>
        </w:tc>
        <w:tc>
          <w:tcPr>
            <w:tcW w:w="400" w:type="dxa"/>
            <w:shd w:val="clear" w:color="auto" w:fill="auto"/>
            <w:vAlign w:val="bottom"/>
          </w:tcPr>
          <w:p w:rsidR="005D2A42" w:rsidRDefault="005D2A42">
            <w:pPr>
              <w:spacing w:line="0" w:lineRule="atLeast"/>
              <w:rPr>
                <w:rFonts w:ascii="Times New Roman" w:eastAsia="Times New Roman" w:hAnsi="Times New Roman"/>
                <w:sz w:val="15"/>
              </w:rPr>
            </w:pPr>
          </w:p>
        </w:tc>
        <w:tc>
          <w:tcPr>
            <w:tcW w:w="200" w:type="dxa"/>
            <w:shd w:val="clear" w:color="auto" w:fill="auto"/>
            <w:vAlign w:val="bottom"/>
          </w:tcPr>
          <w:p w:rsidR="005D2A42" w:rsidRDefault="005D2A42">
            <w:pPr>
              <w:spacing w:line="0" w:lineRule="atLeast"/>
              <w:rPr>
                <w:rFonts w:ascii="Times New Roman" w:eastAsia="Times New Roman" w:hAnsi="Times New Roman"/>
                <w:sz w:val="15"/>
              </w:rPr>
            </w:pPr>
          </w:p>
        </w:tc>
        <w:tc>
          <w:tcPr>
            <w:tcW w:w="660" w:type="dxa"/>
            <w:shd w:val="clear" w:color="auto" w:fill="auto"/>
            <w:vAlign w:val="bottom"/>
          </w:tcPr>
          <w:p w:rsidR="005D2A42" w:rsidRDefault="005D2A42">
            <w:pPr>
              <w:spacing w:line="0" w:lineRule="atLeast"/>
              <w:rPr>
                <w:rFonts w:ascii="Times New Roman" w:eastAsia="Times New Roman" w:hAnsi="Times New Roman"/>
                <w:sz w:val="15"/>
              </w:rPr>
            </w:pPr>
          </w:p>
        </w:tc>
        <w:tc>
          <w:tcPr>
            <w:tcW w:w="1300" w:type="dxa"/>
            <w:shd w:val="clear" w:color="auto" w:fill="auto"/>
            <w:vAlign w:val="bottom"/>
          </w:tcPr>
          <w:p w:rsidR="005D2A42" w:rsidRDefault="005D2A42">
            <w:pPr>
              <w:spacing w:line="0" w:lineRule="atLeast"/>
              <w:rPr>
                <w:rFonts w:ascii="Times New Roman" w:eastAsia="Times New Roman" w:hAnsi="Times New Roman"/>
                <w:sz w:val="15"/>
              </w:rPr>
            </w:pPr>
          </w:p>
        </w:tc>
        <w:tc>
          <w:tcPr>
            <w:tcW w:w="20" w:type="dxa"/>
            <w:shd w:val="clear" w:color="auto" w:fill="auto"/>
            <w:vAlign w:val="bottom"/>
          </w:tcPr>
          <w:p w:rsidR="005D2A42" w:rsidRDefault="005D2A42">
            <w:pPr>
              <w:spacing w:line="0" w:lineRule="atLeast"/>
              <w:rPr>
                <w:rFonts w:ascii="Times New Roman" w:eastAsia="Times New Roman" w:hAnsi="Times New Roman"/>
                <w:sz w:val="15"/>
              </w:rPr>
            </w:pPr>
          </w:p>
        </w:tc>
        <w:tc>
          <w:tcPr>
            <w:tcW w:w="500" w:type="dxa"/>
            <w:shd w:val="clear" w:color="auto" w:fill="auto"/>
            <w:vAlign w:val="bottom"/>
          </w:tcPr>
          <w:p w:rsidR="005D2A42" w:rsidRDefault="005D2A42">
            <w:pPr>
              <w:spacing w:line="0" w:lineRule="atLeast"/>
              <w:rPr>
                <w:rFonts w:ascii="Times New Roman" w:eastAsia="Times New Roman" w:hAnsi="Times New Roman"/>
                <w:sz w:val="15"/>
              </w:rPr>
            </w:pPr>
          </w:p>
        </w:tc>
        <w:tc>
          <w:tcPr>
            <w:tcW w:w="720" w:type="dxa"/>
            <w:tcBorders>
              <w:right w:val="single" w:sz="8" w:space="0" w:color="FFFF00"/>
            </w:tcBorders>
            <w:shd w:val="clear" w:color="auto" w:fill="auto"/>
            <w:vAlign w:val="bottom"/>
          </w:tcPr>
          <w:p w:rsidR="005D2A42" w:rsidRDefault="005D2A42">
            <w:pPr>
              <w:spacing w:line="0" w:lineRule="atLeast"/>
              <w:rPr>
                <w:rFonts w:ascii="Times New Roman" w:eastAsia="Times New Roman" w:hAnsi="Times New Roman"/>
                <w:sz w:val="15"/>
              </w:rPr>
            </w:pPr>
          </w:p>
        </w:tc>
        <w:tc>
          <w:tcPr>
            <w:tcW w:w="1340" w:type="dxa"/>
            <w:vMerge/>
            <w:shd w:val="clear" w:color="auto" w:fill="auto"/>
            <w:vAlign w:val="bottom"/>
          </w:tcPr>
          <w:p w:rsidR="005D2A42" w:rsidRDefault="005D2A42">
            <w:pPr>
              <w:spacing w:line="0" w:lineRule="atLeast"/>
              <w:rPr>
                <w:rFonts w:ascii="Times New Roman" w:eastAsia="Times New Roman" w:hAnsi="Times New Roman"/>
                <w:sz w:val="15"/>
              </w:rPr>
            </w:pPr>
          </w:p>
        </w:tc>
      </w:tr>
      <w:tr w:rsidR="005D2A42">
        <w:trPr>
          <w:trHeight w:val="385"/>
        </w:trPr>
        <w:tc>
          <w:tcPr>
            <w:tcW w:w="740" w:type="dxa"/>
            <w:shd w:val="clear" w:color="auto" w:fill="auto"/>
            <w:vAlign w:val="bottom"/>
          </w:tcPr>
          <w:p w:rsidR="005D2A42" w:rsidRDefault="005D2A42">
            <w:pPr>
              <w:spacing w:line="0" w:lineRule="atLeast"/>
              <w:rPr>
                <w:rFonts w:ascii="Times New Roman" w:eastAsia="Times New Roman" w:hAnsi="Times New Roman"/>
                <w:sz w:val="24"/>
              </w:rPr>
            </w:pPr>
          </w:p>
        </w:tc>
        <w:tc>
          <w:tcPr>
            <w:tcW w:w="980" w:type="dxa"/>
            <w:shd w:val="clear" w:color="auto" w:fill="auto"/>
            <w:vAlign w:val="bottom"/>
          </w:tcPr>
          <w:p w:rsidR="005D2A42" w:rsidRDefault="005D2A42">
            <w:pPr>
              <w:spacing w:line="0" w:lineRule="atLeast"/>
              <w:rPr>
                <w:rFonts w:ascii="Times New Roman" w:eastAsia="Times New Roman" w:hAnsi="Times New Roman"/>
                <w:sz w:val="24"/>
              </w:rPr>
            </w:pPr>
          </w:p>
        </w:tc>
        <w:tc>
          <w:tcPr>
            <w:tcW w:w="54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680" w:type="dxa"/>
            <w:shd w:val="clear" w:color="auto" w:fill="auto"/>
            <w:vAlign w:val="bottom"/>
          </w:tcPr>
          <w:p w:rsidR="005D2A42" w:rsidRDefault="005D2A42">
            <w:pPr>
              <w:spacing w:line="0" w:lineRule="atLeast"/>
              <w:rPr>
                <w:rFonts w:ascii="Times New Roman" w:eastAsia="Times New Roman" w:hAnsi="Times New Roman"/>
                <w:sz w:val="24"/>
              </w:rPr>
            </w:pPr>
          </w:p>
        </w:tc>
        <w:tc>
          <w:tcPr>
            <w:tcW w:w="240" w:type="dxa"/>
            <w:shd w:val="clear" w:color="auto" w:fill="auto"/>
            <w:vAlign w:val="bottom"/>
          </w:tcPr>
          <w:p w:rsidR="005D2A42" w:rsidRDefault="005D2A42">
            <w:pPr>
              <w:spacing w:line="0" w:lineRule="atLeast"/>
              <w:rPr>
                <w:rFonts w:ascii="Times New Roman" w:eastAsia="Times New Roman" w:hAnsi="Times New Roman"/>
                <w:sz w:val="24"/>
              </w:rPr>
            </w:pPr>
          </w:p>
        </w:tc>
        <w:tc>
          <w:tcPr>
            <w:tcW w:w="180" w:type="dxa"/>
            <w:shd w:val="clear" w:color="auto" w:fill="auto"/>
            <w:vAlign w:val="bottom"/>
          </w:tcPr>
          <w:p w:rsidR="005D2A42" w:rsidRDefault="005D2A42">
            <w:pPr>
              <w:spacing w:line="0" w:lineRule="atLeast"/>
              <w:rPr>
                <w:rFonts w:ascii="Times New Roman" w:eastAsia="Times New Roman" w:hAnsi="Times New Roman"/>
                <w:sz w:val="24"/>
              </w:rPr>
            </w:pPr>
          </w:p>
        </w:tc>
        <w:tc>
          <w:tcPr>
            <w:tcW w:w="440" w:type="dxa"/>
            <w:shd w:val="clear" w:color="auto" w:fill="auto"/>
            <w:vAlign w:val="bottom"/>
          </w:tcPr>
          <w:p w:rsidR="005D2A42" w:rsidRDefault="005D2A42">
            <w:pPr>
              <w:spacing w:line="0" w:lineRule="atLeast"/>
              <w:rPr>
                <w:rFonts w:ascii="Times New Roman" w:eastAsia="Times New Roman" w:hAnsi="Times New Roman"/>
                <w:sz w:val="24"/>
              </w:rPr>
            </w:pPr>
          </w:p>
        </w:tc>
        <w:tc>
          <w:tcPr>
            <w:tcW w:w="300" w:type="dxa"/>
            <w:shd w:val="clear" w:color="auto" w:fill="auto"/>
            <w:vAlign w:val="bottom"/>
          </w:tcPr>
          <w:p w:rsidR="005D2A42" w:rsidRDefault="005D2A42">
            <w:pPr>
              <w:spacing w:line="0" w:lineRule="atLeast"/>
              <w:rPr>
                <w:rFonts w:ascii="Times New Roman" w:eastAsia="Times New Roman" w:hAnsi="Times New Roman"/>
                <w:sz w:val="24"/>
              </w:rPr>
            </w:pPr>
          </w:p>
        </w:tc>
        <w:tc>
          <w:tcPr>
            <w:tcW w:w="240" w:type="dxa"/>
            <w:shd w:val="clear" w:color="auto" w:fill="auto"/>
            <w:vAlign w:val="bottom"/>
          </w:tcPr>
          <w:p w:rsidR="005D2A42" w:rsidRDefault="005D2A42">
            <w:pPr>
              <w:spacing w:line="0" w:lineRule="atLeast"/>
              <w:rPr>
                <w:rFonts w:ascii="Times New Roman" w:eastAsia="Times New Roman" w:hAnsi="Times New Roman"/>
                <w:sz w:val="24"/>
              </w:rPr>
            </w:pPr>
          </w:p>
        </w:tc>
        <w:tc>
          <w:tcPr>
            <w:tcW w:w="440" w:type="dxa"/>
            <w:shd w:val="clear" w:color="auto" w:fill="auto"/>
            <w:vAlign w:val="bottom"/>
          </w:tcPr>
          <w:p w:rsidR="005D2A42" w:rsidRDefault="005D2A42">
            <w:pPr>
              <w:spacing w:line="0" w:lineRule="atLeast"/>
              <w:rPr>
                <w:rFonts w:ascii="Times New Roman" w:eastAsia="Times New Roman" w:hAnsi="Times New Roman"/>
                <w:sz w:val="24"/>
              </w:rPr>
            </w:pPr>
          </w:p>
        </w:tc>
        <w:tc>
          <w:tcPr>
            <w:tcW w:w="240" w:type="dxa"/>
            <w:shd w:val="clear" w:color="auto" w:fill="auto"/>
            <w:vAlign w:val="bottom"/>
          </w:tcPr>
          <w:p w:rsidR="005D2A42" w:rsidRDefault="005D2A42">
            <w:pPr>
              <w:spacing w:line="0" w:lineRule="atLeast"/>
              <w:rPr>
                <w:rFonts w:ascii="Times New Roman" w:eastAsia="Times New Roman" w:hAnsi="Times New Roman"/>
                <w:sz w:val="24"/>
              </w:rPr>
            </w:pPr>
          </w:p>
        </w:tc>
        <w:tc>
          <w:tcPr>
            <w:tcW w:w="400" w:type="dxa"/>
            <w:shd w:val="clear" w:color="auto" w:fill="auto"/>
            <w:vAlign w:val="bottom"/>
          </w:tcPr>
          <w:p w:rsidR="005D2A42" w:rsidRDefault="005D2A42">
            <w:pPr>
              <w:spacing w:line="0" w:lineRule="atLeast"/>
              <w:rPr>
                <w:rFonts w:ascii="Times New Roman" w:eastAsia="Times New Roman" w:hAnsi="Times New Roman"/>
                <w:sz w:val="24"/>
              </w:rPr>
            </w:pPr>
          </w:p>
        </w:tc>
        <w:tc>
          <w:tcPr>
            <w:tcW w:w="200" w:type="dxa"/>
            <w:shd w:val="clear" w:color="auto" w:fill="auto"/>
            <w:vAlign w:val="bottom"/>
          </w:tcPr>
          <w:p w:rsidR="005D2A42" w:rsidRDefault="005D2A42">
            <w:pPr>
              <w:spacing w:line="0" w:lineRule="atLeast"/>
              <w:rPr>
                <w:rFonts w:ascii="Times New Roman" w:eastAsia="Times New Roman" w:hAnsi="Times New Roman"/>
                <w:sz w:val="24"/>
              </w:rPr>
            </w:pPr>
          </w:p>
        </w:tc>
        <w:tc>
          <w:tcPr>
            <w:tcW w:w="660" w:type="dxa"/>
            <w:shd w:val="clear" w:color="auto" w:fill="auto"/>
            <w:vAlign w:val="bottom"/>
          </w:tcPr>
          <w:p w:rsidR="005D2A42" w:rsidRDefault="005D2A42">
            <w:pPr>
              <w:spacing w:line="0" w:lineRule="atLeast"/>
              <w:rPr>
                <w:rFonts w:ascii="Times New Roman" w:eastAsia="Times New Roman" w:hAnsi="Times New Roman"/>
                <w:sz w:val="24"/>
              </w:rPr>
            </w:pPr>
          </w:p>
        </w:tc>
        <w:tc>
          <w:tcPr>
            <w:tcW w:w="130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500" w:type="dxa"/>
            <w:shd w:val="clear" w:color="auto" w:fill="auto"/>
            <w:vAlign w:val="bottom"/>
          </w:tcPr>
          <w:p w:rsidR="005D2A42" w:rsidRDefault="005D2A42">
            <w:pPr>
              <w:spacing w:line="0" w:lineRule="atLeast"/>
              <w:rPr>
                <w:rFonts w:ascii="Times New Roman" w:eastAsia="Times New Roman" w:hAnsi="Times New Roman"/>
                <w:sz w:val="24"/>
              </w:rPr>
            </w:pPr>
          </w:p>
        </w:tc>
        <w:tc>
          <w:tcPr>
            <w:tcW w:w="720" w:type="dxa"/>
            <w:shd w:val="clear" w:color="auto" w:fill="auto"/>
            <w:vAlign w:val="bottom"/>
          </w:tcPr>
          <w:p w:rsidR="005D2A42" w:rsidRDefault="005D2A42">
            <w:pPr>
              <w:spacing w:line="0" w:lineRule="atLeast"/>
              <w:rPr>
                <w:rFonts w:ascii="Times New Roman" w:eastAsia="Times New Roman" w:hAnsi="Times New Roman"/>
                <w:sz w:val="24"/>
              </w:rPr>
            </w:pPr>
          </w:p>
        </w:tc>
        <w:tc>
          <w:tcPr>
            <w:tcW w:w="1340" w:type="dxa"/>
            <w:vMerge/>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88"/>
        </w:trPr>
        <w:tc>
          <w:tcPr>
            <w:tcW w:w="740" w:type="dxa"/>
            <w:shd w:val="clear" w:color="auto" w:fill="auto"/>
            <w:vAlign w:val="bottom"/>
          </w:tcPr>
          <w:p w:rsidR="005D2A42" w:rsidRDefault="005D2A42">
            <w:pPr>
              <w:spacing w:line="0" w:lineRule="atLeast"/>
              <w:rPr>
                <w:rFonts w:ascii="Times New Roman" w:eastAsia="Times New Roman" w:hAnsi="Times New Roman"/>
                <w:sz w:val="16"/>
              </w:rPr>
            </w:pPr>
          </w:p>
        </w:tc>
        <w:tc>
          <w:tcPr>
            <w:tcW w:w="1520" w:type="dxa"/>
            <w:gridSpan w:val="2"/>
            <w:shd w:val="clear" w:color="auto" w:fill="auto"/>
            <w:vAlign w:val="bottom"/>
          </w:tcPr>
          <w:p w:rsidR="005D2A42" w:rsidRDefault="005D2A42">
            <w:pPr>
              <w:spacing w:line="0" w:lineRule="atLeast"/>
              <w:rPr>
                <w:rFonts w:ascii="Times New Roman" w:eastAsia="Times New Roman" w:hAnsi="Times New Roman"/>
                <w:sz w:val="16"/>
              </w:rPr>
            </w:pPr>
          </w:p>
        </w:tc>
        <w:tc>
          <w:tcPr>
            <w:tcW w:w="140" w:type="dxa"/>
            <w:shd w:val="clear" w:color="auto" w:fill="auto"/>
            <w:vAlign w:val="bottom"/>
          </w:tcPr>
          <w:p w:rsidR="005D2A42" w:rsidRDefault="005D2A42">
            <w:pPr>
              <w:spacing w:line="0" w:lineRule="atLeast"/>
              <w:rPr>
                <w:rFonts w:ascii="Times New Roman" w:eastAsia="Times New Roman" w:hAnsi="Times New Roman"/>
                <w:sz w:val="16"/>
              </w:rPr>
            </w:pPr>
          </w:p>
        </w:tc>
        <w:tc>
          <w:tcPr>
            <w:tcW w:w="20" w:type="dxa"/>
            <w:vMerge w:val="restart"/>
            <w:shd w:val="clear" w:color="auto" w:fill="auto"/>
            <w:vAlign w:val="bottom"/>
          </w:tcPr>
          <w:p w:rsidR="005D2A42" w:rsidRDefault="005D2A42">
            <w:pPr>
              <w:spacing w:line="0" w:lineRule="atLeast"/>
              <w:rPr>
                <w:rFonts w:ascii="Times New Roman" w:eastAsia="Times New Roman" w:hAnsi="Times New Roman"/>
                <w:sz w:val="16"/>
              </w:rPr>
            </w:pPr>
          </w:p>
        </w:tc>
        <w:tc>
          <w:tcPr>
            <w:tcW w:w="680" w:type="dxa"/>
            <w:shd w:val="clear" w:color="auto" w:fill="auto"/>
            <w:vAlign w:val="bottom"/>
          </w:tcPr>
          <w:p w:rsidR="005D2A42" w:rsidRDefault="005D2A42">
            <w:pPr>
              <w:spacing w:line="0" w:lineRule="atLeast"/>
              <w:rPr>
                <w:rFonts w:ascii="Times New Roman" w:eastAsia="Times New Roman" w:hAnsi="Times New Roman"/>
                <w:sz w:val="16"/>
              </w:rPr>
            </w:pPr>
          </w:p>
        </w:tc>
        <w:tc>
          <w:tcPr>
            <w:tcW w:w="240" w:type="dxa"/>
            <w:shd w:val="clear" w:color="auto" w:fill="auto"/>
            <w:vAlign w:val="bottom"/>
          </w:tcPr>
          <w:p w:rsidR="005D2A42" w:rsidRDefault="005D2A42">
            <w:pPr>
              <w:spacing w:line="0" w:lineRule="atLeast"/>
              <w:rPr>
                <w:rFonts w:ascii="Times New Roman" w:eastAsia="Times New Roman" w:hAnsi="Times New Roman"/>
                <w:sz w:val="16"/>
              </w:rPr>
            </w:pPr>
          </w:p>
        </w:tc>
        <w:tc>
          <w:tcPr>
            <w:tcW w:w="180" w:type="dxa"/>
            <w:shd w:val="clear" w:color="auto" w:fill="auto"/>
            <w:vAlign w:val="bottom"/>
          </w:tcPr>
          <w:p w:rsidR="005D2A42" w:rsidRDefault="005D2A42">
            <w:pPr>
              <w:spacing w:line="0" w:lineRule="atLeast"/>
              <w:rPr>
                <w:rFonts w:ascii="Times New Roman" w:eastAsia="Times New Roman" w:hAnsi="Times New Roman"/>
                <w:sz w:val="16"/>
              </w:rPr>
            </w:pPr>
          </w:p>
        </w:tc>
        <w:tc>
          <w:tcPr>
            <w:tcW w:w="440" w:type="dxa"/>
            <w:shd w:val="clear" w:color="auto" w:fill="auto"/>
            <w:vAlign w:val="bottom"/>
          </w:tcPr>
          <w:p w:rsidR="005D2A42" w:rsidRDefault="005D2A42">
            <w:pPr>
              <w:spacing w:line="0" w:lineRule="atLeast"/>
              <w:rPr>
                <w:rFonts w:ascii="Times New Roman" w:eastAsia="Times New Roman" w:hAnsi="Times New Roman"/>
                <w:sz w:val="16"/>
              </w:rPr>
            </w:pPr>
          </w:p>
        </w:tc>
        <w:tc>
          <w:tcPr>
            <w:tcW w:w="300" w:type="dxa"/>
            <w:shd w:val="clear" w:color="auto" w:fill="auto"/>
            <w:vAlign w:val="bottom"/>
          </w:tcPr>
          <w:p w:rsidR="005D2A42" w:rsidRDefault="005D2A42">
            <w:pPr>
              <w:spacing w:line="0" w:lineRule="atLeast"/>
              <w:rPr>
                <w:rFonts w:ascii="Times New Roman" w:eastAsia="Times New Roman" w:hAnsi="Times New Roman"/>
                <w:sz w:val="16"/>
              </w:rPr>
            </w:pPr>
          </w:p>
        </w:tc>
        <w:tc>
          <w:tcPr>
            <w:tcW w:w="240" w:type="dxa"/>
            <w:shd w:val="clear" w:color="auto" w:fill="auto"/>
            <w:vAlign w:val="bottom"/>
          </w:tcPr>
          <w:p w:rsidR="005D2A42" w:rsidRDefault="005D2A42">
            <w:pPr>
              <w:spacing w:line="0" w:lineRule="atLeast"/>
              <w:rPr>
                <w:rFonts w:ascii="Times New Roman" w:eastAsia="Times New Roman" w:hAnsi="Times New Roman"/>
                <w:sz w:val="16"/>
              </w:rPr>
            </w:pPr>
          </w:p>
        </w:tc>
        <w:tc>
          <w:tcPr>
            <w:tcW w:w="440" w:type="dxa"/>
            <w:shd w:val="clear" w:color="auto" w:fill="auto"/>
            <w:vAlign w:val="bottom"/>
          </w:tcPr>
          <w:p w:rsidR="005D2A42" w:rsidRDefault="005D2A42">
            <w:pPr>
              <w:spacing w:line="0" w:lineRule="atLeast"/>
              <w:rPr>
                <w:rFonts w:ascii="Times New Roman" w:eastAsia="Times New Roman" w:hAnsi="Times New Roman"/>
                <w:sz w:val="16"/>
              </w:rPr>
            </w:pPr>
          </w:p>
        </w:tc>
        <w:tc>
          <w:tcPr>
            <w:tcW w:w="240" w:type="dxa"/>
            <w:shd w:val="clear" w:color="auto" w:fill="auto"/>
            <w:vAlign w:val="bottom"/>
          </w:tcPr>
          <w:p w:rsidR="005D2A42" w:rsidRDefault="005D2A42">
            <w:pPr>
              <w:spacing w:line="0" w:lineRule="atLeast"/>
              <w:rPr>
                <w:rFonts w:ascii="Times New Roman" w:eastAsia="Times New Roman" w:hAnsi="Times New Roman"/>
                <w:sz w:val="16"/>
              </w:rPr>
            </w:pPr>
          </w:p>
        </w:tc>
        <w:tc>
          <w:tcPr>
            <w:tcW w:w="400" w:type="dxa"/>
            <w:shd w:val="clear" w:color="auto" w:fill="auto"/>
            <w:vAlign w:val="bottom"/>
          </w:tcPr>
          <w:p w:rsidR="005D2A42" w:rsidRDefault="005D2A42">
            <w:pPr>
              <w:spacing w:line="0" w:lineRule="atLeast"/>
              <w:rPr>
                <w:rFonts w:ascii="Times New Roman" w:eastAsia="Times New Roman" w:hAnsi="Times New Roman"/>
                <w:sz w:val="16"/>
              </w:rPr>
            </w:pPr>
          </w:p>
        </w:tc>
        <w:tc>
          <w:tcPr>
            <w:tcW w:w="200" w:type="dxa"/>
            <w:shd w:val="clear" w:color="auto" w:fill="auto"/>
            <w:vAlign w:val="bottom"/>
          </w:tcPr>
          <w:p w:rsidR="005D2A42" w:rsidRDefault="005D2A42">
            <w:pPr>
              <w:spacing w:line="0" w:lineRule="atLeast"/>
              <w:rPr>
                <w:rFonts w:ascii="Times New Roman" w:eastAsia="Times New Roman" w:hAnsi="Times New Roman"/>
                <w:sz w:val="16"/>
              </w:rPr>
            </w:pPr>
          </w:p>
        </w:tc>
        <w:tc>
          <w:tcPr>
            <w:tcW w:w="1960" w:type="dxa"/>
            <w:gridSpan w:val="2"/>
            <w:shd w:val="clear" w:color="auto" w:fill="auto"/>
            <w:vAlign w:val="bottom"/>
          </w:tcPr>
          <w:p w:rsidR="005D2A42" w:rsidRDefault="005D2A42">
            <w:pPr>
              <w:spacing w:line="0" w:lineRule="atLeast"/>
              <w:rPr>
                <w:rFonts w:ascii="Times New Roman" w:eastAsia="Times New Roman" w:hAnsi="Times New Roman"/>
                <w:sz w:val="16"/>
              </w:rPr>
            </w:pPr>
          </w:p>
        </w:tc>
        <w:tc>
          <w:tcPr>
            <w:tcW w:w="20" w:type="dxa"/>
            <w:vMerge w:val="restart"/>
            <w:shd w:val="clear" w:color="auto" w:fill="auto"/>
            <w:vAlign w:val="bottom"/>
          </w:tcPr>
          <w:p w:rsidR="005D2A42" w:rsidRDefault="005D2A42">
            <w:pPr>
              <w:spacing w:line="0" w:lineRule="atLeast"/>
              <w:rPr>
                <w:rFonts w:ascii="Times New Roman" w:eastAsia="Times New Roman" w:hAnsi="Times New Roman"/>
                <w:sz w:val="16"/>
              </w:rPr>
            </w:pPr>
          </w:p>
        </w:tc>
        <w:tc>
          <w:tcPr>
            <w:tcW w:w="500" w:type="dxa"/>
            <w:shd w:val="clear" w:color="auto" w:fill="auto"/>
            <w:vAlign w:val="bottom"/>
          </w:tcPr>
          <w:p w:rsidR="005D2A42" w:rsidRDefault="005D2A42">
            <w:pPr>
              <w:spacing w:line="0" w:lineRule="atLeast"/>
              <w:rPr>
                <w:rFonts w:ascii="Times New Roman" w:eastAsia="Times New Roman" w:hAnsi="Times New Roman"/>
                <w:sz w:val="16"/>
              </w:rPr>
            </w:pPr>
          </w:p>
        </w:tc>
        <w:tc>
          <w:tcPr>
            <w:tcW w:w="720" w:type="dxa"/>
            <w:shd w:val="clear" w:color="auto" w:fill="auto"/>
            <w:vAlign w:val="bottom"/>
          </w:tcPr>
          <w:p w:rsidR="005D2A42" w:rsidRDefault="005D2A42">
            <w:pPr>
              <w:spacing w:line="0" w:lineRule="atLeast"/>
              <w:rPr>
                <w:rFonts w:ascii="Times New Roman" w:eastAsia="Times New Roman" w:hAnsi="Times New Roman"/>
                <w:sz w:val="16"/>
              </w:rPr>
            </w:pPr>
          </w:p>
        </w:tc>
        <w:tc>
          <w:tcPr>
            <w:tcW w:w="1340" w:type="dxa"/>
            <w:shd w:val="clear" w:color="auto" w:fill="auto"/>
            <w:vAlign w:val="bottom"/>
          </w:tcPr>
          <w:p w:rsidR="005D2A42" w:rsidRDefault="005D2A42">
            <w:pPr>
              <w:spacing w:line="0" w:lineRule="atLeast"/>
              <w:rPr>
                <w:rFonts w:ascii="Times New Roman" w:eastAsia="Times New Roman" w:hAnsi="Times New Roman"/>
                <w:sz w:val="16"/>
              </w:rPr>
            </w:pPr>
          </w:p>
        </w:tc>
      </w:tr>
      <w:tr w:rsidR="005D2A42">
        <w:trPr>
          <w:trHeight w:val="252"/>
        </w:trPr>
        <w:tc>
          <w:tcPr>
            <w:tcW w:w="740" w:type="dxa"/>
            <w:tcBorders>
              <w:right w:val="single" w:sz="8" w:space="0" w:color="C6DEF2"/>
            </w:tcBorders>
            <w:shd w:val="clear" w:color="auto" w:fill="auto"/>
            <w:vAlign w:val="bottom"/>
          </w:tcPr>
          <w:p w:rsidR="005D2A42" w:rsidRDefault="005D2A42">
            <w:pPr>
              <w:spacing w:line="0" w:lineRule="atLeast"/>
              <w:rPr>
                <w:rFonts w:ascii="Times New Roman" w:eastAsia="Times New Roman" w:hAnsi="Times New Roman"/>
                <w:sz w:val="21"/>
              </w:rPr>
            </w:pPr>
          </w:p>
        </w:tc>
        <w:tc>
          <w:tcPr>
            <w:tcW w:w="1520" w:type="dxa"/>
            <w:gridSpan w:val="2"/>
            <w:tcBorders>
              <w:right w:val="single" w:sz="8" w:space="0" w:color="C6DEF2"/>
            </w:tcBorders>
            <w:shd w:val="clear" w:color="auto" w:fill="C6DEF2"/>
            <w:vAlign w:val="bottom"/>
          </w:tcPr>
          <w:p w:rsidR="005D2A42" w:rsidRDefault="00B5397D">
            <w:pPr>
              <w:spacing w:line="248" w:lineRule="exact"/>
              <w:ind w:right="200"/>
              <w:jc w:val="right"/>
              <w:rPr>
                <w:rFonts w:ascii="Arial" w:eastAsia="Arial" w:hAnsi="Arial"/>
                <w:color w:val="1C3058"/>
                <w:sz w:val="22"/>
              </w:rPr>
            </w:pPr>
            <w:r>
              <w:rPr>
                <w:rFonts w:ascii="Arial" w:eastAsia="Arial" w:hAnsi="Arial"/>
                <w:color w:val="1C3058"/>
                <w:sz w:val="22"/>
              </w:rPr>
              <w:t>niveau &lt;1</w:t>
            </w:r>
          </w:p>
        </w:tc>
        <w:tc>
          <w:tcPr>
            <w:tcW w:w="140" w:type="dxa"/>
            <w:tcBorders>
              <w:right w:val="single" w:sz="8" w:space="0" w:color="60A6D6"/>
            </w:tcBorders>
            <w:shd w:val="clear" w:color="auto" w:fill="C6DEF2"/>
            <w:vAlign w:val="bottom"/>
          </w:tcPr>
          <w:p w:rsidR="005D2A42" w:rsidRDefault="005D2A42">
            <w:pPr>
              <w:spacing w:line="0" w:lineRule="atLeast"/>
              <w:rPr>
                <w:rFonts w:ascii="Times New Roman" w:eastAsia="Times New Roman" w:hAnsi="Times New Roman"/>
                <w:sz w:val="21"/>
              </w:rPr>
            </w:pPr>
          </w:p>
        </w:tc>
        <w:tc>
          <w:tcPr>
            <w:tcW w:w="20" w:type="dxa"/>
            <w:vMerge/>
            <w:shd w:val="clear" w:color="auto" w:fill="auto"/>
            <w:vAlign w:val="bottom"/>
          </w:tcPr>
          <w:p w:rsidR="005D2A42" w:rsidRDefault="005D2A42">
            <w:pPr>
              <w:spacing w:line="0" w:lineRule="atLeast"/>
              <w:rPr>
                <w:rFonts w:ascii="Times New Roman" w:eastAsia="Times New Roman" w:hAnsi="Times New Roman"/>
                <w:sz w:val="21"/>
              </w:rPr>
            </w:pPr>
          </w:p>
        </w:tc>
        <w:tc>
          <w:tcPr>
            <w:tcW w:w="1100" w:type="dxa"/>
            <w:gridSpan w:val="3"/>
            <w:shd w:val="clear" w:color="auto" w:fill="60A6D6"/>
            <w:vAlign w:val="bottom"/>
          </w:tcPr>
          <w:p w:rsidR="005D2A42" w:rsidRDefault="00B5397D">
            <w:pPr>
              <w:spacing w:line="248" w:lineRule="exact"/>
              <w:ind w:left="360"/>
              <w:rPr>
                <w:rFonts w:ascii="Arial" w:eastAsia="Arial" w:hAnsi="Arial"/>
                <w:color w:val="FFFFFF"/>
                <w:w w:val="86"/>
                <w:sz w:val="22"/>
              </w:rPr>
            </w:pPr>
            <w:r>
              <w:rPr>
                <w:rFonts w:ascii="Arial" w:eastAsia="Arial" w:hAnsi="Arial"/>
                <w:color w:val="FFFFFF"/>
                <w:w w:val="86"/>
                <w:sz w:val="22"/>
              </w:rPr>
              <w:t>niveau 1</w:t>
            </w:r>
          </w:p>
        </w:tc>
        <w:tc>
          <w:tcPr>
            <w:tcW w:w="440" w:type="dxa"/>
            <w:shd w:val="clear" w:color="auto" w:fill="60A6D6"/>
            <w:vAlign w:val="bottom"/>
          </w:tcPr>
          <w:p w:rsidR="005D2A42" w:rsidRDefault="005D2A42">
            <w:pPr>
              <w:spacing w:line="0" w:lineRule="atLeast"/>
              <w:rPr>
                <w:rFonts w:ascii="Times New Roman" w:eastAsia="Times New Roman" w:hAnsi="Times New Roman"/>
                <w:sz w:val="21"/>
              </w:rPr>
            </w:pPr>
          </w:p>
        </w:tc>
        <w:tc>
          <w:tcPr>
            <w:tcW w:w="300" w:type="dxa"/>
            <w:shd w:val="clear" w:color="auto" w:fill="008BBC"/>
            <w:vAlign w:val="bottom"/>
          </w:tcPr>
          <w:p w:rsidR="005D2A42" w:rsidRDefault="005D2A42">
            <w:pPr>
              <w:spacing w:line="0" w:lineRule="atLeast"/>
              <w:rPr>
                <w:rFonts w:ascii="Times New Roman" w:eastAsia="Times New Roman" w:hAnsi="Times New Roman"/>
                <w:sz w:val="21"/>
              </w:rPr>
            </w:pPr>
          </w:p>
        </w:tc>
        <w:tc>
          <w:tcPr>
            <w:tcW w:w="920" w:type="dxa"/>
            <w:gridSpan w:val="3"/>
            <w:shd w:val="clear" w:color="auto" w:fill="008BBC"/>
            <w:vAlign w:val="bottom"/>
          </w:tcPr>
          <w:p w:rsidR="005D2A42" w:rsidRDefault="00B5397D">
            <w:pPr>
              <w:spacing w:line="248" w:lineRule="exact"/>
              <w:ind w:left="140"/>
              <w:rPr>
                <w:rFonts w:ascii="Arial" w:eastAsia="Arial" w:hAnsi="Arial"/>
                <w:color w:val="FFFFFF"/>
                <w:w w:val="91"/>
                <w:sz w:val="22"/>
              </w:rPr>
            </w:pPr>
            <w:r>
              <w:rPr>
                <w:rFonts w:ascii="Arial" w:eastAsia="Arial" w:hAnsi="Arial"/>
                <w:color w:val="FFFFFF"/>
                <w:w w:val="91"/>
                <w:sz w:val="22"/>
              </w:rPr>
              <w:t>niveau 2</w:t>
            </w:r>
          </w:p>
        </w:tc>
        <w:tc>
          <w:tcPr>
            <w:tcW w:w="400" w:type="dxa"/>
            <w:shd w:val="clear" w:color="auto" w:fill="008BBC"/>
            <w:vAlign w:val="bottom"/>
          </w:tcPr>
          <w:p w:rsidR="005D2A42" w:rsidRDefault="005D2A42">
            <w:pPr>
              <w:spacing w:line="0" w:lineRule="atLeast"/>
              <w:rPr>
                <w:rFonts w:ascii="Times New Roman" w:eastAsia="Times New Roman" w:hAnsi="Times New Roman"/>
                <w:sz w:val="21"/>
              </w:rPr>
            </w:pPr>
          </w:p>
        </w:tc>
        <w:tc>
          <w:tcPr>
            <w:tcW w:w="200" w:type="dxa"/>
            <w:shd w:val="clear" w:color="auto" w:fill="203764"/>
            <w:vAlign w:val="bottom"/>
          </w:tcPr>
          <w:p w:rsidR="005D2A42" w:rsidRDefault="005D2A42">
            <w:pPr>
              <w:spacing w:line="0" w:lineRule="atLeast"/>
              <w:rPr>
                <w:rFonts w:ascii="Times New Roman" w:eastAsia="Times New Roman" w:hAnsi="Times New Roman"/>
                <w:sz w:val="21"/>
              </w:rPr>
            </w:pPr>
          </w:p>
        </w:tc>
        <w:tc>
          <w:tcPr>
            <w:tcW w:w="1960" w:type="dxa"/>
            <w:gridSpan w:val="2"/>
            <w:shd w:val="clear" w:color="auto" w:fill="203764"/>
            <w:vAlign w:val="bottom"/>
          </w:tcPr>
          <w:p w:rsidR="005D2A42" w:rsidRDefault="00B5397D">
            <w:pPr>
              <w:spacing w:line="248" w:lineRule="exact"/>
              <w:ind w:left="140"/>
              <w:rPr>
                <w:rFonts w:ascii="Arial" w:eastAsia="Arial" w:hAnsi="Arial"/>
                <w:color w:val="FFFFFF"/>
                <w:w w:val="98"/>
                <w:sz w:val="22"/>
              </w:rPr>
            </w:pPr>
            <w:r>
              <w:rPr>
                <w:rFonts w:ascii="Arial" w:eastAsia="Arial" w:hAnsi="Arial"/>
                <w:color w:val="FFFFFF"/>
                <w:w w:val="98"/>
                <w:sz w:val="22"/>
              </w:rPr>
              <w:t>au-dessus du seuil</w:t>
            </w:r>
          </w:p>
        </w:tc>
        <w:tc>
          <w:tcPr>
            <w:tcW w:w="20" w:type="dxa"/>
            <w:vMerge/>
            <w:shd w:val="clear" w:color="auto" w:fill="auto"/>
            <w:vAlign w:val="bottom"/>
          </w:tcPr>
          <w:p w:rsidR="005D2A42" w:rsidRDefault="005D2A42">
            <w:pPr>
              <w:spacing w:line="0" w:lineRule="atLeast"/>
              <w:rPr>
                <w:rFonts w:ascii="Times New Roman" w:eastAsia="Times New Roman" w:hAnsi="Times New Roman"/>
                <w:sz w:val="21"/>
              </w:rPr>
            </w:pPr>
          </w:p>
        </w:tc>
        <w:tc>
          <w:tcPr>
            <w:tcW w:w="500" w:type="dxa"/>
            <w:tcBorders>
              <w:left w:val="single" w:sz="8" w:space="0" w:color="203764"/>
            </w:tcBorders>
            <w:shd w:val="clear" w:color="auto" w:fill="auto"/>
            <w:vAlign w:val="bottom"/>
          </w:tcPr>
          <w:p w:rsidR="005D2A42" w:rsidRDefault="005D2A42">
            <w:pPr>
              <w:spacing w:line="0" w:lineRule="atLeast"/>
              <w:rPr>
                <w:rFonts w:ascii="Times New Roman" w:eastAsia="Times New Roman" w:hAnsi="Times New Roman"/>
                <w:sz w:val="21"/>
              </w:rPr>
            </w:pPr>
          </w:p>
        </w:tc>
        <w:tc>
          <w:tcPr>
            <w:tcW w:w="720" w:type="dxa"/>
            <w:shd w:val="clear" w:color="auto" w:fill="auto"/>
            <w:vAlign w:val="bottom"/>
          </w:tcPr>
          <w:p w:rsidR="005D2A42" w:rsidRDefault="005D2A42">
            <w:pPr>
              <w:spacing w:line="0" w:lineRule="atLeast"/>
              <w:rPr>
                <w:rFonts w:ascii="Times New Roman" w:eastAsia="Times New Roman" w:hAnsi="Times New Roman"/>
                <w:sz w:val="21"/>
              </w:rPr>
            </w:pPr>
          </w:p>
        </w:tc>
        <w:tc>
          <w:tcPr>
            <w:tcW w:w="134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82"/>
        </w:trPr>
        <w:tc>
          <w:tcPr>
            <w:tcW w:w="740" w:type="dxa"/>
            <w:shd w:val="clear" w:color="auto" w:fill="auto"/>
            <w:vAlign w:val="bottom"/>
          </w:tcPr>
          <w:p w:rsidR="005D2A42" w:rsidRDefault="005D2A42">
            <w:pPr>
              <w:spacing w:line="0" w:lineRule="atLeast"/>
              <w:rPr>
                <w:rFonts w:ascii="Times New Roman" w:eastAsia="Times New Roman" w:hAnsi="Times New Roman"/>
                <w:sz w:val="7"/>
              </w:rPr>
            </w:pPr>
          </w:p>
        </w:tc>
        <w:tc>
          <w:tcPr>
            <w:tcW w:w="980" w:type="dxa"/>
            <w:shd w:val="clear" w:color="auto" w:fill="auto"/>
            <w:vAlign w:val="bottom"/>
          </w:tcPr>
          <w:p w:rsidR="005D2A42" w:rsidRDefault="005D2A42">
            <w:pPr>
              <w:spacing w:line="0" w:lineRule="atLeast"/>
              <w:rPr>
                <w:rFonts w:ascii="Times New Roman" w:eastAsia="Times New Roman" w:hAnsi="Times New Roman"/>
                <w:sz w:val="7"/>
              </w:rPr>
            </w:pPr>
          </w:p>
        </w:tc>
        <w:tc>
          <w:tcPr>
            <w:tcW w:w="540" w:type="dxa"/>
            <w:shd w:val="clear" w:color="auto" w:fill="auto"/>
            <w:vAlign w:val="bottom"/>
          </w:tcPr>
          <w:p w:rsidR="005D2A42" w:rsidRDefault="005D2A42">
            <w:pPr>
              <w:spacing w:line="0" w:lineRule="atLeast"/>
              <w:rPr>
                <w:rFonts w:ascii="Times New Roman" w:eastAsia="Times New Roman" w:hAnsi="Times New Roman"/>
                <w:sz w:val="7"/>
              </w:rPr>
            </w:pPr>
          </w:p>
        </w:tc>
        <w:tc>
          <w:tcPr>
            <w:tcW w:w="140" w:type="dxa"/>
            <w:shd w:val="clear" w:color="auto" w:fill="auto"/>
            <w:vAlign w:val="bottom"/>
          </w:tcPr>
          <w:p w:rsidR="005D2A42" w:rsidRDefault="005D2A42">
            <w:pPr>
              <w:spacing w:line="0" w:lineRule="atLeast"/>
              <w:rPr>
                <w:rFonts w:ascii="Times New Roman" w:eastAsia="Times New Roman" w:hAnsi="Times New Roman"/>
                <w:sz w:val="7"/>
              </w:rPr>
            </w:pPr>
          </w:p>
        </w:tc>
        <w:tc>
          <w:tcPr>
            <w:tcW w:w="20" w:type="dxa"/>
            <w:shd w:val="clear" w:color="auto" w:fill="auto"/>
            <w:vAlign w:val="bottom"/>
          </w:tcPr>
          <w:p w:rsidR="005D2A42" w:rsidRDefault="005D2A42">
            <w:pPr>
              <w:spacing w:line="0" w:lineRule="atLeast"/>
              <w:rPr>
                <w:rFonts w:ascii="Times New Roman" w:eastAsia="Times New Roman" w:hAnsi="Times New Roman"/>
                <w:sz w:val="7"/>
              </w:rPr>
            </w:pPr>
          </w:p>
        </w:tc>
        <w:tc>
          <w:tcPr>
            <w:tcW w:w="680" w:type="dxa"/>
            <w:shd w:val="clear" w:color="auto" w:fill="auto"/>
            <w:vAlign w:val="bottom"/>
          </w:tcPr>
          <w:p w:rsidR="005D2A42" w:rsidRDefault="005D2A42">
            <w:pPr>
              <w:spacing w:line="0" w:lineRule="atLeast"/>
              <w:rPr>
                <w:rFonts w:ascii="Times New Roman" w:eastAsia="Times New Roman" w:hAnsi="Times New Roman"/>
                <w:sz w:val="7"/>
              </w:rPr>
            </w:pPr>
          </w:p>
        </w:tc>
        <w:tc>
          <w:tcPr>
            <w:tcW w:w="240" w:type="dxa"/>
            <w:shd w:val="clear" w:color="auto" w:fill="auto"/>
            <w:vAlign w:val="bottom"/>
          </w:tcPr>
          <w:p w:rsidR="005D2A42" w:rsidRDefault="005D2A42">
            <w:pPr>
              <w:spacing w:line="0" w:lineRule="atLeast"/>
              <w:rPr>
                <w:rFonts w:ascii="Times New Roman" w:eastAsia="Times New Roman" w:hAnsi="Times New Roman"/>
                <w:sz w:val="7"/>
              </w:rPr>
            </w:pPr>
          </w:p>
        </w:tc>
        <w:tc>
          <w:tcPr>
            <w:tcW w:w="620" w:type="dxa"/>
            <w:gridSpan w:val="2"/>
            <w:shd w:val="clear" w:color="auto" w:fill="auto"/>
            <w:vAlign w:val="bottom"/>
          </w:tcPr>
          <w:p w:rsidR="005D2A42" w:rsidRDefault="005D2A42">
            <w:pPr>
              <w:spacing w:line="0" w:lineRule="atLeast"/>
              <w:rPr>
                <w:rFonts w:ascii="Times New Roman" w:eastAsia="Times New Roman" w:hAnsi="Times New Roman"/>
                <w:sz w:val="7"/>
              </w:rPr>
            </w:pPr>
          </w:p>
        </w:tc>
        <w:tc>
          <w:tcPr>
            <w:tcW w:w="300" w:type="dxa"/>
            <w:shd w:val="clear" w:color="auto" w:fill="auto"/>
            <w:vAlign w:val="bottom"/>
          </w:tcPr>
          <w:p w:rsidR="005D2A42" w:rsidRDefault="005D2A42">
            <w:pPr>
              <w:spacing w:line="0" w:lineRule="atLeast"/>
              <w:rPr>
                <w:rFonts w:ascii="Times New Roman" w:eastAsia="Times New Roman" w:hAnsi="Times New Roman"/>
                <w:sz w:val="7"/>
              </w:rPr>
            </w:pPr>
          </w:p>
        </w:tc>
        <w:tc>
          <w:tcPr>
            <w:tcW w:w="240" w:type="dxa"/>
            <w:shd w:val="clear" w:color="auto" w:fill="auto"/>
            <w:vAlign w:val="bottom"/>
          </w:tcPr>
          <w:p w:rsidR="005D2A42" w:rsidRDefault="005D2A42">
            <w:pPr>
              <w:spacing w:line="0" w:lineRule="atLeast"/>
              <w:rPr>
                <w:rFonts w:ascii="Times New Roman" w:eastAsia="Times New Roman" w:hAnsi="Times New Roman"/>
                <w:sz w:val="7"/>
              </w:rPr>
            </w:pPr>
          </w:p>
        </w:tc>
        <w:tc>
          <w:tcPr>
            <w:tcW w:w="440" w:type="dxa"/>
            <w:shd w:val="clear" w:color="auto" w:fill="auto"/>
            <w:vAlign w:val="bottom"/>
          </w:tcPr>
          <w:p w:rsidR="005D2A42" w:rsidRDefault="005D2A42">
            <w:pPr>
              <w:spacing w:line="0" w:lineRule="atLeast"/>
              <w:rPr>
                <w:rFonts w:ascii="Times New Roman" w:eastAsia="Times New Roman" w:hAnsi="Times New Roman"/>
                <w:sz w:val="7"/>
              </w:rPr>
            </w:pPr>
          </w:p>
        </w:tc>
        <w:tc>
          <w:tcPr>
            <w:tcW w:w="240" w:type="dxa"/>
            <w:shd w:val="clear" w:color="auto" w:fill="auto"/>
            <w:vAlign w:val="bottom"/>
          </w:tcPr>
          <w:p w:rsidR="005D2A42" w:rsidRDefault="005D2A42">
            <w:pPr>
              <w:spacing w:line="0" w:lineRule="atLeast"/>
              <w:rPr>
                <w:rFonts w:ascii="Times New Roman" w:eastAsia="Times New Roman" w:hAnsi="Times New Roman"/>
                <w:sz w:val="7"/>
              </w:rPr>
            </w:pPr>
          </w:p>
        </w:tc>
        <w:tc>
          <w:tcPr>
            <w:tcW w:w="400" w:type="dxa"/>
            <w:shd w:val="clear" w:color="auto" w:fill="auto"/>
            <w:vAlign w:val="bottom"/>
          </w:tcPr>
          <w:p w:rsidR="005D2A42" w:rsidRDefault="005D2A42">
            <w:pPr>
              <w:spacing w:line="0" w:lineRule="atLeast"/>
              <w:rPr>
                <w:rFonts w:ascii="Times New Roman" w:eastAsia="Times New Roman" w:hAnsi="Times New Roman"/>
                <w:sz w:val="7"/>
              </w:rPr>
            </w:pPr>
          </w:p>
        </w:tc>
        <w:tc>
          <w:tcPr>
            <w:tcW w:w="200" w:type="dxa"/>
            <w:shd w:val="clear" w:color="auto" w:fill="auto"/>
            <w:vAlign w:val="bottom"/>
          </w:tcPr>
          <w:p w:rsidR="005D2A42" w:rsidRDefault="005D2A42">
            <w:pPr>
              <w:spacing w:line="0" w:lineRule="atLeast"/>
              <w:rPr>
                <w:rFonts w:ascii="Times New Roman" w:eastAsia="Times New Roman" w:hAnsi="Times New Roman"/>
                <w:sz w:val="7"/>
              </w:rPr>
            </w:pPr>
          </w:p>
        </w:tc>
        <w:tc>
          <w:tcPr>
            <w:tcW w:w="1960" w:type="dxa"/>
            <w:gridSpan w:val="2"/>
            <w:shd w:val="clear" w:color="auto" w:fill="auto"/>
            <w:vAlign w:val="bottom"/>
          </w:tcPr>
          <w:p w:rsidR="005D2A42" w:rsidRDefault="005D2A42">
            <w:pPr>
              <w:spacing w:line="0" w:lineRule="atLeast"/>
              <w:rPr>
                <w:rFonts w:ascii="Times New Roman" w:eastAsia="Times New Roman" w:hAnsi="Times New Roman"/>
                <w:sz w:val="7"/>
              </w:rPr>
            </w:pPr>
          </w:p>
        </w:tc>
        <w:tc>
          <w:tcPr>
            <w:tcW w:w="20" w:type="dxa"/>
            <w:vMerge w:val="restart"/>
            <w:shd w:val="clear" w:color="auto" w:fill="auto"/>
            <w:vAlign w:val="bottom"/>
          </w:tcPr>
          <w:p w:rsidR="005D2A42" w:rsidRDefault="005D2A42">
            <w:pPr>
              <w:spacing w:line="0" w:lineRule="atLeast"/>
              <w:rPr>
                <w:rFonts w:ascii="Times New Roman" w:eastAsia="Times New Roman" w:hAnsi="Times New Roman"/>
                <w:sz w:val="7"/>
              </w:rPr>
            </w:pPr>
          </w:p>
        </w:tc>
        <w:tc>
          <w:tcPr>
            <w:tcW w:w="500" w:type="dxa"/>
            <w:shd w:val="clear" w:color="auto" w:fill="auto"/>
            <w:vAlign w:val="bottom"/>
          </w:tcPr>
          <w:p w:rsidR="005D2A42" w:rsidRDefault="005D2A42">
            <w:pPr>
              <w:spacing w:line="0" w:lineRule="atLeast"/>
              <w:rPr>
                <w:rFonts w:ascii="Times New Roman" w:eastAsia="Times New Roman" w:hAnsi="Times New Roman"/>
                <w:sz w:val="7"/>
              </w:rPr>
            </w:pPr>
          </w:p>
        </w:tc>
        <w:tc>
          <w:tcPr>
            <w:tcW w:w="720" w:type="dxa"/>
            <w:shd w:val="clear" w:color="auto" w:fill="auto"/>
            <w:vAlign w:val="bottom"/>
          </w:tcPr>
          <w:p w:rsidR="005D2A42" w:rsidRDefault="005D2A42">
            <w:pPr>
              <w:spacing w:line="0" w:lineRule="atLeast"/>
              <w:rPr>
                <w:rFonts w:ascii="Times New Roman" w:eastAsia="Times New Roman" w:hAnsi="Times New Roman"/>
                <w:sz w:val="7"/>
              </w:rPr>
            </w:pPr>
          </w:p>
        </w:tc>
        <w:tc>
          <w:tcPr>
            <w:tcW w:w="1340" w:type="dxa"/>
            <w:shd w:val="clear" w:color="auto" w:fill="auto"/>
            <w:vAlign w:val="bottom"/>
          </w:tcPr>
          <w:p w:rsidR="005D2A42" w:rsidRDefault="005D2A42">
            <w:pPr>
              <w:spacing w:line="0" w:lineRule="atLeast"/>
              <w:rPr>
                <w:rFonts w:ascii="Times New Roman" w:eastAsia="Times New Roman" w:hAnsi="Times New Roman"/>
                <w:sz w:val="7"/>
              </w:rPr>
            </w:pPr>
          </w:p>
        </w:tc>
      </w:tr>
      <w:tr w:rsidR="005D2A42">
        <w:trPr>
          <w:trHeight w:val="252"/>
        </w:trPr>
        <w:tc>
          <w:tcPr>
            <w:tcW w:w="740" w:type="dxa"/>
            <w:shd w:val="clear" w:color="auto" w:fill="auto"/>
            <w:vAlign w:val="bottom"/>
          </w:tcPr>
          <w:p w:rsidR="005D2A42" w:rsidRDefault="005D2A42">
            <w:pPr>
              <w:spacing w:line="0" w:lineRule="atLeast"/>
              <w:rPr>
                <w:rFonts w:ascii="Times New Roman" w:eastAsia="Times New Roman" w:hAnsi="Times New Roman"/>
                <w:sz w:val="21"/>
              </w:rPr>
            </w:pPr>
          </w:p>
        </w:tc>
        <w:tc>
          <w:tcPr>
            <w:tcW w:w="980" w:type="dxa"/>
            <w:shd w:val="clear" w:color="auto" w:fill="auto"/>
            <w:vAlign w:val="bottom"/>
          </w:tcPr>
          <w:p w:rsidR="005D2A42" w:rsidRDefault="005D2A42">
            <w:pPr>
              <w:spacing w:line="0" w:lineRule="atLeast"/>
              <w:rPr>
                <w:rFonts w:ascii="Times New Roman" w:eastAsia="Times New Roman" w:hAnsi="Times New Roman"/>
                <w:sz w:val="21"/>
              </w:rPr>
            </w:pPr>
          </w:p>
        </w:tc>
        <w:tc>
          <w:tcPr>
            <w:tcW w:w="540" w:type="dxa"/>
            <w:shd w:val="clear" w:color="auto" w:fill="auto"/>
            <w:vAlign w:val="bottom"/>
          </w:tcPr>
          <w:p w:rsidR="005D2A42" w:rsidRDefault="005D2A42">
            <w:pPr>
              <w:spacing w:line="0" w:lineRule="atLeast"/>
              <w:rPr>
                <w:rFonts w:ascii="Times New Roman" w:eastAsia="Times New Roman" w:hAnsi="Times New Roman"/>
                <w:sz w:val="21"/>
              </w:rPr>
            </w:pPr>
          </w:p>
        </w:tc>
        <w:tc>
          <w:tcPr>
            <w:tcW w:w="140" w:type="dxa"/>
            <w:tcBorders>
              <w:right w:val="single" w:sz="8" w:space="0" w:color="BAE8A6"/>
            </w:tcBorders>
            <w:shd w:val="clear" w:color="auto" w:fill="auto"/>
            <w:vAlign w:val="bottom"/>
          </w:tcPr>
          <w:p w:rsidR="005D2A42" w:rsidRDefault="005D2A42">
            <w:pPr>
              <w:spacing w:line="0" w:lineRule="atLeast"/>
              <w:rPr>
                <w:rFonts w:ascii="Times New Roman" w:eastAsia="Times New Roman" w:hAnsi="Times New Roman"/>
                <w:sz w:val="21"/>
              </w:rPr>
            </w:pPr>
          </w:p>
        </w:tc>
        <w:tc>
          <w:tcPr>
            <w:tcW w:w="20" w:type="dxa"/>
            <w:shd w:val="clear" w:color="auto" w:fill="auto"/>
            <w:vAlign w:val="bottom"/>
          </w:tcPr>
          <w:p w:rsidR="005D2A42" w:rsidRDefault="005D2A42">
            <w:pPr>
              <w:spacing w:line="0" w:lineRule="atLeast"/>
              <w:rPr>
                <w:rFonts w:ascii="Times New Roman" w:eastAsia="Times New Roman" w:hAnsi="Times New Roman"/>
                <w:sz w:val="21"/>
              </w:rPr>
            </w:pPr>
          </w:p>
        </w:tc>
        <w:tc>
          <w:tcPr>
            <w:tcW w:w="1540" w:type="dxa"/>
            <w:gridSpan w:val="4"/>
            <w:shd w:val="clear" w:color="auto" w:fill="BAE8A6"/>
            <w:vAlign w:val="bottom"/>
          </w:tcPr>
          <w:p w:rsidR="005D2A42" w:rsidRDefault="00B5397D">
            <w:pPr>
              <w:spacing w:line="248" w:lineRule="exact"/>
              <w:ind w:left="280"/>
              <w:rPr>
                <w:rFonts w:ascii="Arial" w:eastAsia="Arial" w:hAnsi="Arial"/>
                <w:color w:val="295D30"/>
                <w:sz w:val="22"/>
              </w:rPr>
            </w:pPr>
            <w:r>
              <w:rPr>
                <w:rFonts w:ascii="Arial" w:eastAsia="Arial" w:hAnsi="Arial"/>
                <w:color w:val="295D30"/>
                <w:sz w:val="22"/>
              </w:rPr>
              <w:t>niveau &lt;1</w:t>
            </w:r>
          </w:p>
        </w:tc>
        <w:tc>
          <w:tcPr>
            <w:tcW w:w="300" w:type="dxa"/>
            <w:shd w:val="clear" w:color="auto" w:fill="50BC36"/>
            <w:vAlign w:val="bottom"/>
          </w:tcPr>
          <w:p w:rsidR="005D2A42" w:rsidRDefault="005D2A42">
            <w:pPr>
              <w:spacing w:line="0" w:lineRule="atLeast"/>
              <w:rPr>
                <w:rFonts w:ascii="Times New Roman" w:eastAsia="Times New Roman" w:hAnsi="Times New Roman"/>
                <w:sz w:val="21"/>
              </w:rPr>
            </w:pPr>
          </w:p>
        </w:tc>
        <w:tc>
          <w:tcPr>
            <w:tcW w:w="920" w:type="dxa"/>
            <w:gridSpan w:val="3"/>
            <w:shd w:val="clear" w:color="auto" w:fill="50BC36"/>
            <w:vAlign w:val="bottom"/>
          </w:tcPr>
          <w:p w:rsidR="005D2A42" w:rsidRDefault="00B5397D">
            <w:pPr>
              <w:spacing w:line="248" w:lineRule="exact"/>
              <w:ind w:left="140"/>
              <w:rPr>
                <w:rFonts w:ascii="Arial" w:eastAsia="Arial" w:hAnsi="Arial"/>
                <w:color w:val="FFFFFF"/>
                <w:w w:val="91"/>
                <w:sz w:val="22"/>
              </w:rPr>
            </w:pPr>
            <w:r>
              <w:rPr>
                <w:rFonts w:ascii="Arial" w:eastAsia="Arial" w:hAnsi="Arial"/>
                <w:color w:val="FFFFFF"/>
                <w:w w:val="91"/>
                <w:sz w:val="22"/>
              </w:rPr>
              <w:t>niveau 1</w:t>
            </w:r>
          </w:p>
        </w:tc>
        <w:tc>
          <w:tcPr>
            <w:tcW w:w="400" w:type="dxa"/>
            <w:shd w:val="clear" w:color="auto" w:fill="50BC36"/>
            <w:vAlign w:val="bottom"/>
          </w:tcPr>
          <w:p w:rsidR="005D2A42" w:rsidRDefault="005D2A42">
            <w:pPr>
              <w:spacing w:line="0" w:lineRule="atLeast"/>
              <w:rPr>
                <w:rFonts w:ascii="Times New Roman" w:eastAsia="Times New Roman" w:hAnsi="Times New Roman"/>
                <w:sz w:val="21"/>
              </w:rPr>
            </w:pPr>
          </w:p>
        </w:tc>
        <w:tc>
          <w:tcPr>
            <w:tcW w:w="200" w:type="dxa"/>
            <w:shd w:val="clear" w:color="auto" w:fill="375623"/>
            <w:vAlign w:val="bottom"/>
          </w:tcPr>
          <w:p w:rsidR="005D2A42" w:rsidRDefault="005D2A42">
            <w:pPr>
              <w:spacing w:line="0" w:lineRule="atLeast"/>
              <w:rPr>
                <w:rFonts w:ascii="Times New Roman" w:eastAsia="Times New Roman" w:hAnsi="Times New Roman"/>
                <w:sz w:val="21"/>
              </w:rPr>
            </w:pPr>
          </w:p>
        </w:tc>
        <w:tc>
          <w:tcPr>
            <w:tcW w:w="1960" w:type="dxa"/>
            <w:gridSpan w:val="2"/>
            <w:shd w:val="clear" w:color="auto" w:fill="375623"/>
            <w:vAlign w:val="bottom"/>
          </w:tcPr>
          <w:p w:rsidR="005D2A42" w:rsidRDefault="00B5397D">
            <w:pPr>
              <w:spacing w:line="248" w:lineRule="exact"/>
              <w:ind w:left="140"/>
              <w:rPr>
                <w:rFonts w:ascii="Arial" w:eastAsia="Arial" w:hAnsi="Arial"/>
                <w:color w:val="FFFFFF"/>
                <w:w w:val="98"/>
                <w:sz w:val="22"/>
              </w:rPr>
            </w:pPr>
            <w:r>
              <w:rPr>
                <w:rFonts w:ascii="Arial" w:eastAsia="Arial" w:hAnsi="Arial"/>
                <w:color w:val="FFFFFF"/>
                <w:w w:val="98"/>
                <w:sz w:val="22"/>
              </w:rPr>
              <w:t>au-dessus du seuil</w:t>
            </w:r>
          </w:p>
        </w:tc>
        <w:tc>
          <w:tcPr>
            <w:tcW w:w="20" w:type="dxa"/>
            <w:vMerge/>
            <w:shd w:val="clear" w:color="auto" w:fill="auto"/>
            <w:vAlign w:val="bottom"/>
          </w:tcPr>
          <w:p w:rsidR="005D2A42" w:rsidRDefault="005D2A42">
            <w:pPr>
              <w:spacing w:line="0" w:lineRule="atLeast"/>
              <w:rPr>
                <w:rFonts w:ascii="Times New Roman" w:eastAsia="Times New Roman" w:hAnsi="Times New Roman"/>
                <w:sz w:val="21"/>
              </w:rPr>
            </w:pPr>
          </w:p>
        </w:tc>
        <w:tc>
          <w:tcPr>
            <w:tcW w:w="500" w:type="dxa"/>
            <w:tcBorders>
              <w:left w:val="single" w:sz="8" w:space="0" w:color="375623"/>
            </w:tcBorders>
            <w:shd w:val="clear" w:color="auto" w:fill="auto"/>
            <w:vAlign w:val="bottom"/>
          </w:tcPr>
          <w:p w:rsidR="005D2A42" w:rsidRDefault="005D2A42">
            <w:pPr>
              <w:spacing w:line="0" w:lineRule="atLeast"/>
              <w:rPr>
                <w:rFonts w:ascii="Times New Roman" w:eastAsia="Times New Roman" w:hAnsi="Times New Roman"/>
                <w:sz w:val="21"/>
              </w:rPr>
            </w:pPr>
          </w:p>
        </w:tc>
        <w:tc>
          <w:tcPr>
            <w:tcW w:w="720" w:type="dxa"/>
            <w:shd w:val="clear" w:color="auto" w:fill="auto"/>
            <w:vAlign w:val="bottom"/>
          </w:tcPr>
          <w:p w:rsidR="005D2A42" w:rsidRDefault="005D2A42">
            <w:pPr>
              <w:spacing w:line="0" w:lineRule="atLeast"/>
              <w:rPr>
                <w:rFonts w:ascii="Times New Roman" w:eastAsia="Times New Roman" w:hAnsi="Times New Roman"/>
                <w:sz w:val="21"/>
              </w:rPr>
            </w:pPr>
          </w:p>
        </w:tc>
        <w:tc>
          <w:tcPr>
            <w:tcW w:w="1340" w:type="dxa"/>
            <w:shd w:val="clear" w:color="auto" w:fill="auto"/>
            <w:vAlign w:val="bottom"/>
          </w:tcPr>
          <w:p w:rsidR="005D2A42" w:rsidRDefault="005D2A42">
            <w:pPr>
              <w:spacing w:line="0" w:lineRule="atLeast"/>
              <w:rPr>
                <w:rFonts w:ascii="Times New Roman" w:eastAsia="Times New Roman" w:hAnsi="Times New Roman"/>
                <w:sz w:val="21"/>
              </w:rPr>
            </w:pPr>
          </w:p>
        </w:tc>
      </w:tr>
    </w:tbl>
    <w:p w:rsidR="005D2A42" w:rsidRDefault="00301681">
      <w:pPr>
        <w:spacing w:line="200" w:lineRule="exact"/>
        <w:rPr>
          <w:rFonts w:ascii="Times New Roman" w:eastAsia="Times New Roman" w:hAnsi="Times New Roman"/>
        </w:rPr>
      </w:pPr>
      <w:r>
        <w:rPr>
          <w:rFonts w:ascii="Times New Roman" w:eastAsia="Times New Roman" w:hAnsi="Times New Roman"/>
          <w:noProof/>
          <w:sz w:val="21"/>
        </w:rPr>
        <w:drawing>
          <wp:anchor distT="0" distB="0" distL="114300" distR="114300" simplePos="0" relativeHeight="251661312" behindDoc="1" locked="0" layoutInCell="0" allowOverlap="1">
            <wp:simplePos x="0" y="0"/>
            <wp:positionH relativeFrom="column">
              <wp:posOffset>6275705</wp:posOffset>
            </wp:positionH>
            <wp:positionV relativeFrom="paragraph">
              <wp:posOffset>-1167765</wp:posOffset>
            </wp:positionV>
            <wp:extent cx="384175" cy="1799590"/>
            <wp:effectExtent l="19050" t="0" r="0" b="0"/>
            <wp:wrapNone/>
            <wp:docPr id="278" name="Imag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pic:cNvPicPr>
                      <a:picLocks noChangeAspect="1" noChangeArrowheads="1"/>
                    </pic:cNvPicPr>
                  </pic:nvPicPr>
                  <pic:blipFill>
                    <a:blip r:embed="rId57"/>
                    <a:srcRect/>
                    <a:stretch>
                      <a:fillRect/>
                    </a:stretch>
                  </pic:blipFill>
                  <pic:spPr bwMode="auto">
                    <a:xfrm>
                      <a:off x="0" y="0"/>
                      <a:ext cx="384175" cy="1799590"/>
                    </a:xfrm>
                    <a:prstGeom prst="rect">
                      <a:avLst/>
                    </a:prstGeom>
                    <a:noFill/>
                  </pic:spPr>
                </pic:pic>
              </a:graphicData>
            </a:graphic>
          </wp:anchor>
        </w:drawing>
      </w:r>
    </w:p>
    <w:p w:rsidR="005D2A42" w:rsidRDefault="005D2A42">
      <w:pPr>
        <w:spacing w:line="236" w:lineRule="exact"/>
        <w:rPr>
          <w:rFonts w:ascii="Times New Roman" w:eastAsia="Times New Roman" w:hAnsi="Times New Roman"/>
        </w:rPr>
      </w:pPr>
    </w:p>
    <w:p w:rsidR="005D2A42" w:rsidRDefault="00B5397D">
      <w:pPr>
        <w:numPr>
          <w:ilvl w:val="0"/>
          <w:numId w:val="35"/>
        </w:numPr>
        <w:tabs>
          <w:tab w:val="left" w:pos="361"/>
        </w:tabs>
        <w:spacing w:line="235" w:lineRule="auto"/>
        <w:ind w:left="361" w:right="1260" w:hanging="361"/>
        <w:jc w:val="both"/>
        <w:rPr>
          <w:rFonts w:ascii="Symbol" w:eastAsia="Symbol" w:hAnsi="Symbol"/>
          <w:sz w:val="22"/>
        </w:rPr>
      </w:pPr>
      <w:r>
        <w:rPr>
          <w:rFonts w:ascii="Arial" w:eastAsia="Arial" w:hAnsi="Arial"/>
          <w:sz w:val="22"/>
        </w:rPr>
        <w:t>En langue, près de 6 redoublants sur 10 sont toujours à un stade (niveau 1 et sous le niveau 1) où ils développent progressivement les premiers contacts avec le langage oral et écrit et ont de grandes difficultés dans le déchiffrage de mots et dans l’identification des lettres, des syllabes, des graphèmes et des phonèmes. 10,5 % parviennent à se hisser au-dessus du seuil suffisant et 27,5 % sont proches d’atteindre le seuil (niveau 2).</w:t>
      </w:r>
    </w:p>
    <w:p w:rsidR="005D2A42" w:rsidRDefault="005D2A42">
      <w:pPr>
        <w:spacing w:line="284" w:lineRule="exact"/>
        <w:rPr>
          <w:rFonts w:ascii="Symbol" w:eastAsia="Symbol" w:hAnsi="Symbol"/>
          <w:sz w:val="22"/>
        </w:rPr>
      </w:pPr>
    </w:p>
    <w:p w:rsidR="005D2A42" w:rsidRDefault="00B5397D">
      <w:pPr>
        <w:numPr>
          <w:ilvl w:val="0"/>
          <w:numId w:val="35"/>
        </w:numPr>
        <w:tabs>
          <w:tab w:val="left" w:pos="361"/>
        </w:tabs>
        <w:spacing w:line="271" w:lineRule="auto"/>
        <w:ind w:left="361" w:right="1240" w:hanging="361"/>
        <w:jc w:val="both"/>
        <w:rPr>
          <w:rFonts w:ascii="Symbol" w:eastAsia="Symbol" w:hAnsi="Symbol"/>
          <w:sz w:val="19"/>
        </w:rPr>
      </w:pPr>
      <w:r>
        <w:rPr>
          <w:rFonts w:ascii="Arial" w:eastAsia="Arial" w:hAnsi="Arial"/>
          <w:sz w:val="19"/>
        </w:rPr>
        <w:t>En mathématiques, 46,1 % des élèves qui ont redoublé leur 2</w:t>
      </w:r>
      <w:r>
        <w:rPr>
          <w:rFonts w:ascii="Arial" w:eastAsia="Arial" w:hAnsi="Arial"/>
          <w:sz w:val="22"/>
          <w:vertAlign w:val="superscript"/>
        </w:rPr>
        <w:t>e</w:t>
      </w:r>
      <w:r>
        <w:rPr>
          <w:rFonts w:ascii="Arial" w:eastAsia="Arial" w:hAnsi="Arial"/>
          <w:sz w:val="19"/>
        </w:rPr>
        <w:t xml:space="preserve"> année parviennent à se positionner au-dessus du seuil. Toutefois, 20,7 % ont toujours de grandes difficultés sur les premiers apprentissages en mathématiques (sous le niveau 1). 33,2 % sont proches d’atteindre le seuil.</w:t>
      </w:r>
    </w:p>
    <w:p w:rsidR="005D2A42" w:rsidRDefault="005D2A42">
      <w:pPr>
        <w:spacing w:line="390" w:lineRule="exact"/>
        <w:rPr>
          <w:rFonts w:ascii="Times New Roman" w:eastAsia="Times New Roman" w:hAnsi="Times New Roman"/>
        </w:rPr>
      </w:pPr>
    </w:p>
    <w:p w:rsidR="005D2A42" w:rsidRDefault="00B5397D">
      <w:pPr>
        <w:spacing w:line="237" w:lineRule="auto"/>
        <w:ind w:left="1" w:right="1260"/>
        <w:jc w:val="both"/>
        <w:rPr>
          <w:rFonts w:ascii="Arial" w:eastAsia="Arial" w:hAnsi="Arial"/>
          <w:sz w:val="22"/>
        </w:rPr>
      </w:pPr>
      <w:r>
        <w:rPr>
          <w:rFonts w:ascii="Arial" w:eastAsia="Arial" w:hAnsi="Arial"/>
          <w:sz w:val="22"/>
        </w:rPr>
        <w:t>Ces résultats questionnent le niveau des élèves avant leur redoublement, les modalités de décision dans les écoles, les mécanismes de remédiation et les trajectoires scolaires de ces élèves qui ont déjà redoublé et qui ont toujours des difficultés à la fin de la première étape.</w:t>
      </w:r>
    </w:p>
    <w:p w:rsidR="005D2A42" w:rsidRDefault="005D2A42">
      <w:pPr>
        <w:spacing w:line="259" w:lineRule="exact"/>
        <w:rPr>
          <w:rFonts w:ascii="Times New Roman" w:eastAsia="Times New Roman" w:hAnsi="Times New Roman"/>
        </w:rPr>
      </w:pPr>
    </w:p>
    <w:p w:rsidR="005D2A42" w:rsidRDefault="00B5397D">
      <w:pPr>
        <w:spacing w:line="340" w:lineRule="auto"/>
        <w:ind w:left="1" w:right="1260"/>
        <w:jc w:val="both"/>
        <w:rPr>
          <w:rFonts w:ascii="Arial" w:eastAsia="Arial" w:hAnsi="Arial"/>
          <w:sz w:val="18"/>
        </w:rPr>
      </w:pPr>
      <w:r>
        <w:rPr>
          <w:rFonts w:ascii="Arial" w:eastAsia="Arial" w:hAnsi="Arial"/>
          <w:sz w:val="18"/>
        </w:rPr>
        <w:t>Ces difficultés détectées dans les premiers apprentissages ne sont pour certains élèves jamais comblées au cours du primaire ce qui complexifie les enseignements et les apprentissages dans les cycles supérieurs.</w:t>
      </w:r>
    </w:p>
    <w:p w:rsidR="005D2A42" w:rsidRDefault="005D2A42">
      <w:pPr>
        <w:spacing w:line="340" w:lineRule="auto"/>
        <w:ind w:left="1" w:right="1260"/>
        <w:jc w:val="both"/>
        <w:rPr>
          <w:rFonts w:ascii="Arial" w:eastAsia="Arial" w:hAnsi="Arial"/>
          <w:sz w:val="18"/>
        </w:rPr>
        <w:sectPr w:rsidR="005D2A42">
          <w:pgSz w:w="11900" w:h="16838"/>
          <w:pgMar w:top="786" w:right="160" w:bottom="264" w:left="1419" w:header="0" w:footer="0" w:gutter="0"/>
          <w:cols w:space="0" w:equalWidth="0">
            <w:col w:w="10321"/>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77"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81</w:t>
      </w:r>
    </w:p>
    <w:p w:rsidR="005D2A42" w:rsidRDefault="006A2137">
      <w:pPr>
        <w:spacing w:line="20" w:lineRule="exact"/>
        <w:rPr>
          <w:rFonts w:ascii="Times New Roman" w:eastAsia="Times New Roman" w:hAnsi="Times New Roman"/>
        </w:rPr>
      </w:pPr>
      <w:r>
        <w:rPr>
          <w:rFonts w:ascii="Arial" w:eastAsia="Arial" w:hAnsi="Arial"/>
          <w:b/>
          <w:sz w:val="19"/>
        </w:rPr>
        <w:pict>
          <v:line id="_x0000_s1303" style="position:absolute;z-index:-251654144"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980" w:bottom="264" w:left="8420" w:header="0" w:footer="0" w:gutter="0"/>
          <w:cols w:space="0" w:equalWidth="0">
            <w:col w:w="2500"/>
          </w:cols>
          <w:docGrid w:linePitch="360"/>
        </w:sectPr>
      </w:pPr>
    </w:p>
    <w:p w:rsidR="005D2A42" w:rsidRDefault="00B5397D">
      <w:pPr>
        <w:spacing w:line="239" w:lineRule="auto"/>
        <w:ind w:left="1"/>
        <w:rPr>
          <w:rFonts w:ascii="Arial" w:eastAsia="Arial" w:hAnsi="Arial"/>
          <w:color w:val="906FA9"/>
        </w:rPr>
      </w:pPr>
      <w:bookmarkStart w:id="81" w:name="page82"/>
      <w:bookmarkEnd w:id="81"/>
      <w:r>
        <w:rPr>
          <w:rFonts w:ascii="Arial" w:eastAsia="Arial" w:hAnsi="Arial"/>
          <w:color w:val="906FA9"/>
        </w:rPr>
        <w:lastRenderedPageBreak/>
        <w:t>CHAPITRE 4</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70" w:lineRule="exact"/>
        <w:rPr>
          <w:rFonts w:ascii="Times New Roman" w:eastAsia="Times New Roman" w:hAnsi="Times New Roman"/>
        </w:rPr>
      </w:pPr>
    </w:p>
    <w:p w:rsidR="005D2A42" w:rsidRDefault="00B5397D">
      <w:pPr>
        <w:numPr>
          <w:ilvl w:val="0"/>
          <w:numId w:val="36"/>
        </w:numPr>
        <w:tabs>
          <w:tab w:val="left" w:pos="581"/>
        </w:tabs>
        <w:spacing w:line="268" w:lineRule="auto"/>
        <w:ind w:left="581" w:right="780" w:hanging="581"/>
        <w:jc w:val="both"/>
        <w:rPr>
          <w:rFonts w:ascii="Arial" w:eastAsia="Arial" w:hAnsi="Arial"/>
          <w:color w:val="906FA9"/>
          <w:sz w:val="41"/>
        </w:rPr>
      </w:pPr>
      <w:r>
        <w:rPr>
          <w:rFonts w:ascii="Arial" w:eastAsia="Arial" w:hAnsi="Arial"/>
          <w:color w:val="906FA9"/>
          <w:sz w:val="41"/>
        </w:rPr>
        <w:t>Caractéristiques des classes et différences de performance</w:t>
      </w:r>
    </w:p>
    <w:p w:rsidR="005D2A42" w:rsidRDefault="005D2A42">
      <w:pPr>
        <w:spacing w:line="106" w:lineRule="exact"/>
        <w:rPr>
          <w:rFonts w:ascii="Times New Roman" w:eastAsia="Times New Roman" w:hAnsi="Times New Roman"/>
        </w:rPr>
      </w:pPr>
    </w:p>
    <w:p w:rsidR="005D2A42" w:rsidRDefault="00B5397D">
      <w:pPr>
        <w:spacing w:line="0" w:lineRule="atLeast"/>
        <w:ind w:left="1"/>
        <w:rPr>
          <w:rFonts w:ascii="Arial" w:eastAsia="Arial" w:hAnsi="Arial"/>
          <w:color w:val="906FA9"/>
          <w:sz w:val="36"/>
        </w:rPr>
      </w:pPr>
      <w:r>
        <w:rPr>
          <w:rFonts w:ascii="Arial" w:eastAsia="Arial" w:hAnsi="Arial"/>
          <w:color w:val="906FA9"/>
          <w:sz w:val="36"/>
        </w:rPr>
        <w:t>4.2.1 Niveau d’équipement de la classe</w:t>
      </w:r>
    </w:p>
    <w:p w:rsidR="005D2A42" w:rsidRDefault="005D2A42">
      <w:pPr>
        <w:spacing w:line="128" w:lineRule="exact"/>
        <w:rPr>
          <w:rFonts w:ascii="Times New Roman" w:eastAsia="Times New Roman" w:hAnsi="Times New Roman"/>
        </w:rPr>
      </w:pPr>
    </w:p>
    <w:p w:rsidR="005D2A42" w:rsidRDefault="00B5397D">
      <w:pPr>
        <w:spacing w:line="237" w:lineRule="auto"/>
        <w:ind w:left="1"/>
        <w:jc w:val="both"/>
        <w:rPr>
          <w:rFonts w:ascii="Arial" w:eastAsia="Arial" w:hAnsi="Arial"/>
          <w:sz w:val="22"/>
        </w:rPr>
      </w:pPr>
      <w:r>
        <w:rPr>
          <w:rFonts w:ascii="Arial" w:eastAsia="Arial" w:hAnsi="Arial"/>
          <w:sz w:val="22"/>
        </w:rPr>
        <w:t>L’analyse comparée du niveau d’équipement dans le pays entre les classes de début et fin de scolarité primaire est rendue possible dans le cadre de l’évaluation PASEC</w:t>
      </w:r>
      <w:r>
        <w:rPr>
          <w:rFonts w:ascii="Arial" w:eastAsia="Arial" w:hAnsi="Arial"/>
          <w:i/>
          <w:sz w:val="22"/>
        </w:rPr>
        <w:t>2014</w:t>
      </w:r>
      <w:r>
        <w:rPr>
          <w:rFonts w:ascii="Arial" w:eastAsia="Arial" w:hAnsi="Arial"/>
          <w:sz w:val="22"/>
        </w:rPr>
        <w:t xml:space="preserve"> à travers l’indice d’équipement de la classe.</w:t>
      </w:r>
    </w:p>
    <w:p w:rsidR="005D2A42" w:rsidRDefault="005D2A42">
      <w:pPr>
        <w:spacing w:line="160" w:lineRule="exact"/>
        <w:rPr>
          <w:rFonts w:ascii="Times New Roman" w:eastAsia="Times New Roman" w:hAnsi="Times New Roman"/>
        </w:rPr>
      </w:pPr>
    </w:p>
    <w:p w:rsidR="005D2A42" w:rsidRDefault="00B5397D">
      <w:pPr>
        <w:spacing w:line="239" w:lineRule="auto"/>
        <w:ind w:left="1"/>
        <w:rPr>
          <w:rFonts w:ascii="Arial" w:eastAsia="Arial" w:hAnsi="Arial"/>
          <w:i/>
          <w:sz w:val="22"/>
          <w:u w:val="single"/>
        </w:rPr>
      </w:pPr>
      <w:r>
        <w:rPr>
          <w:rFonts w:ascii="Arial" w:eastAsia="Arial" w:hAnsi="Arial"/>
          <w:i/>
          <w:sz w:val="22"/>
          <w:u w:val="single"/>
        </w:rPr>
        <w:t>Encadré 4.4 : Description de l’indice d’équipement de la classe</w:t>
      </w:r>
    </w:p>
    <w:p w:rsidR="005D2A42" w:rsidRDefault="006A2137">
      <w:pPr>
        <w:spacing w:line="342" w:lineRule="exact"/>
        <w:rPr>
          <w:rFonts w:ascii="Times New Roman" w:eastAsia="Times New Roman" w:hAnsi="Times New Roman"/>
        </w:rPr>
      </w:pPr>
      <w:r>
        <w:rPr>
          <w:rFonts w:ascii="Arial" w:eastAsia="Arial" w:hAnsi="Arial"/>
          <w:i/>
          <w:sz w:val="22"/>
          <w:u w:val="single"/>
        </w:rPr>
        <w:pict>
          <v:rect id="_x0000_s1304" style="position:absolute;margin-left:1.4pt;margin-top:231.7pt;width:450.55pt;height:5.65pt;z-index:-251653120" o:allowincell="f" o:userdrawn="t" fillcolor="#f2f2f2" strokecolor="none"/>
        </w:pict>
      </w:r>
      <w:r>
        <w:rPr>
          <w:rFonts w:ascii="Arial" w:eastAsia="Arial" w:hAnsi="Arial"/>
          <w:i/>
          <w:sz w:val="22"/>
          <w:u w:val="single"/>
        </w:rPr>
        <w:pict>
          <v:line id="_x0000_s1305" style="position:absolute;z-index:-251652096" from="0,10pt" to="453.55pt,10pt" o:allowincell="f" o:userdrawn="t" strokecolor="#7f7f7f" strokeweight="3pt"/>
        </w:pict>
      </w:r>
      <w:r>
        <w:rPr>
          <w:rFonts w:ascii="Arial" w:eastAsia="Arial" w:hAnsi="Arial"/>
          <w:i/>
          <w:sz w:val="22"/>
          <w:u w:val="single"/>
        </w:rPr>
        <w:pict>
          <v:rect id="_x0000_s1306" style="position:absolute;margin-left:1.4pt;margin-top:11.5pt;width:450.7pt;height:5.6pt;z-index:-251651072" o:allowincell="f" o:userdrawn="t" fillcolor="#f2f2f2" strokecolor="none"/>
        </w:pict>
      </w:r>
      <w:r>
        <w:rPr>
          <w:rFonts w:ascii="Arial" w:eastAsia="Arial" w:hAnsi="Arial"/>
          <w:i/>
          <w:sz w:val="22"/>
          <w:u w:val="single"/>
        </w:rPr>
        <w:pict>
          <v:rect id="_x0000_s1307" style="position:absolute;margin-left:.7pt;margin-top:231.7pt;width:452.1pt;height:5.65pt;z-index:-251650048" o:allowincell="f" o:userdrawn="t" fillcolor="#f2f2f2" strokecolor="none"/>
        </w:pict>
      </w:r>
      <w:r>
        <w:rPr>
          <w:rFonts w:ascii="Arial" w:eastAsia="Arial" w:hAnsi="Arial"/>
          <w:i/>
          <w:sz w:val="22"/>
          <w:u w:val="single"/>
        </w:rPr>
        <w:pict>
          <v:line id="_x0000_s1308" style="position:absolute;z-index:-251649024" from=".7pt,8.5pt" to=".7pt,240.35pt" o:allowincell="f" o:userdrawn="t" strokecolor="#7f7f7f" strokeweight="1.44pt"/>
        </w:pict>
      </w:r>
      <w:r>
        <w:rPr>
          <w:rFonts w:ascii="Arial" w:eastAsia="Arial" w:hAnsi="Arial"/>
          <w:i/>
          <w:sz w:val="22"/>
          <w:u w:val="single"/>
        </w:rPr>
        <w:pict>
          <v:line id="_x0000_s1309" style="position:absolute;z-index:-251648000" from="0,238.85pt" to="453.55pt,238.85pt" o:allowincell="f" o:userdrawn="t" strokecolor="#7f7f7f" strokeweight="3pt"/>
        </w:pict>
      </w:r>
      <w:r>
        <w:rPr>
          <w:rFonts w:ascii="Arial" w:eastAsia="Arial" w:hAnsi="Arial"/>
          <w:i/>
          <w:sz w:val="22"/>
          <w:u w:val="single"/>
        </w:rPr>
        <w:pict>
          <v:line id="_x0000_s1310" style="position:absolute;z-index:-251646976" from="452.8pt,8.5pt" to="452.8pt,240.35pt" o:allowincell="f" o:userdrawn="t" strokecolor="#7f7f7f" strokeweight="1.44pt"/>
        </w:pict>
      </w:r>
    </w:p>
    <w:p w:rsidR="005D2A42" w:rsidRDefault="00B5397D">
      <w:pPr>
        <w:spacing w:line="265" w:lineRule="auto"/>
        <w:ind w:left="121" w:right="120"/>
        <w:jc w:val="both"/>
        <w:rPr>
          <w:rFonts w:ascii="Arial" w:eastAsia="Arial" w:hAnsi="Arial"/>
        </w:rPr>
      </w:pPr>
      <w:r>
        <w:rPr>
          <w:rFonts w:ascii="Arial" w:eastAsia="Arial" w:hAnsi="Arial"/>
          <w:shd w:val="clear" w:color="auto" w:fill="F2F2F2"/>
        </w:rPr>
        <w:t xml:space="preserve">Des informations sur le niveau d’équipement de la classe que les élèves fréquentent sont collectées auprès des enseignants à travers une série de questions concernant la disponibilité des manuels pour les élèves, des documents et matériels pédagogiques pour les enseignants et du mobilier de classe : nombre de manuels de mathématiques et de lecture disponibles par élève ; disponibilité de manuels, guides pédagogiques et programmes de lecture et de mathématiques pour l’enseignant ; disponibilité de matériel pédagogique (tableau, craies, dictionnaire, cartes du monde, de l’Afrique et du pays, matériel de mesure tel qu’équerre, compas, règle, et horloge) ; et disponibilité de mobilier de classe (bureau et chaise pour le maître, armoire et étagères de rangement pour les livres, coin lecture, et tables-bancs en </w:t>
      </w:r>
      <w:r>
        <w:rPr>
          <w:rFonts w:ascii="Arial" w:eastAsia="Arial" w:hAnsi="Arial"/>
        </w:rPr>
        <w:t>nombre suffisant).</w:t>
      </w:r>
    </w:p>
    <w:p w:rsidR="005D2A42" w:rsidRDefault="006A2137">
      <w:pPr>
        <w:spacing w:line="239" w:lineRule="exact"/>
        <w:rPr>
          <w:rFonts w:ascii="Times New Roman" w:eastAsia="Times New Roman" w:hAnsi="Times New Roman"/>
        </w:rPr>
      </w:pPr>
      <w:r>
        <w:rPr>
          <w:rFonts w:ascii="Arial" w:eastAsia="Arial" w:hAnsi="Arial"/>
        </w:rPr>
        <w:pict>
          <v:line id="_x0000_s1311" style="position:absolute;z-index:-251645952" from="3.75pt,-114.2pt" to="3.75pt,100.35pt" o:allowincell="f" o:userdrawn="t" strokecolor="#f2f2f2" strokeweight="4.68pt"/>
        </w:pict>
      </w:r>
      <w:r>
        <w:rPr>
          <w:rFonts w:ascii="Arial" w:eastAsia="Arial" w:hAnsi="Arial"/>
        </w:rPr>
        <w:pict>
          <v:line id="_x0000_s1312" style="position:absolute;z-index:-251644928" from="449.7pt,-114.2pt" to="449.7pt,100.35pt" o:allowincell="f" o:userdrawn="t" strokecolor="#f2f2f2" strokeweight="1.60864mm"/>
        </w:pict>
      </w:r>
      <w:r>
        <w:rPr>
          <w:rFonts w:ascii="Arial" w:eastAsia="Arial" w:hAnsi="Arial"/>
        </w:rPr>
        <w:pict>
          <v:rect id="_x0000_s1313" style="position:absolute;margin-left:6.1pt;margin-top:-13.25pt;width:441.3pt;height:12.7pt;z-index:-251643904" o:allowincell="f" o:userdrawn="t" fillcolor="#f2f2f2" strokecolor="none"/>
        </w:pict>
      </w:r>
      <w:r>
        <w:rPr>
          <w:rFonts w:ascii="Arial" w:eastAsia="Arial" w:hAnsi="Arial"/>
        </w:rPr>
        <w:pict>
          <v:rect id="_x0000_s1314" style="position:absolute;margin-left:6.1pt;margin-top:-.55pt;width:441.3pt;height:12.55pt;z-index:-251642880" o:allowincell="f" o:userdrawn="t" fillcolor="#f2f2f2" strokecolor="none"/>
        </w:pict>
      </w:r>
    </w:p>
    <w:p w:rsidR="005D2A42" w:rsidRDefault="00B5397D">
      <w:pPr>
        <w:spacing w:line="266" w:lineRule="auto"/>
        <w:ind w:left="121" w:right="120"/>
        <w:jc w:val="both"/>
        <w:rPr>
          <w:rFonts w:ascii="Arial" w:eastAsia="Arial" w:hAnsi="Arial"/>
        </w:rPr>
      </w:pPr>
      <w:r>
        <w:rPr>
          <w:rFonts w:ascii="Arial" w:eastAsia="Arial" w:hAnsi="Arial"/>
          <w:shd w:val="clear" w:color="auto" w:fill="F2F2F2"/>
        </w:rPr>
        <w:t xml:space="preserve">Les réponses des enseignants sont synthétisées sur une échelle internationale de moyenne 50 et d’écart-type 10 de manière à construire un indice d’équipement de la classe. L’indice est d’autant plus élevé que les classes sont mieux dotées en équipement. Pour les besoins de comparaison des performances des élèves, les données de l’indice sont scindées en quartiles. L’indice ne constitue pas en soi un indicateur pour mesurer spécifiquement le degré d’équipement des classes par rapport à une norme internationale ou nationale ; il vise principalement à produire un classement par une dimension unique </w:t>
      </w:r>
      <w:r>
        <w:rPr>
          <w:rFonts w:ascii="Arial" w:eastAsia="Arial" w:hAnsi="Arial"/>
        </w:rPr>
        <w:t>à partir des variables mesurant l’équipement de ces classes.</w:t>
      </w:r>
    </w:p>
    <w:p w:rsidR="005D2A42" w:rsidRDefault="006A2137">
      <w:pPr>
        <w:spacing w:line="200" w:lineRule="exact"/>
        <w:rPr>
          <w:rFonts w:ascii="Times New Roman" w:eastAsia="Times New Roman" w:hAnsi="Times New Roman"/>
        </w:rPr>
      </w:pPr>
      <w:r>
        <w:rPr>
          <w:rFonts w:ascii="Arial" w:eastAsia="Arial" w:hAnsi="Arial"/>
        </w:rPr>
        <w:pict>
          <v:rect id="_x0000_s1315" style="position:absolute;margin-left:6.1pt;margin-top:-13.4pt;width:441.3pt;height:12.6pt;z-index:-251641856" o:allowincell="f" o:userdrawn="t" fillcolor="#f2f2f2" strokecolor="none"/>
        </w:pict>
      </w:r>
    </w:p>
    <w:p w:rsidR="005D2A42" w:rsidRDefault="005D2A42">
      <w:pPr>
        <w:spacing w:line="368" w:lineRule="exact"/>
        <w:rPr>
          <w:rFonts w:ascii="Times New Roman" w:eastAsia="Times New Roman" w:hAnsi="Times New Roman"/>
        </w:rPr>
      </w:pPr>
    </w:p>
    <w:p w:rsidR="005D2A42" w:rsidRDefault="00B5397D">
      <w:pPr>
        <w:spacing w:line="284" w:lineRule="auto"/>
        <w:ind w:left="1"/>
        <w:jc w:val="both"/>
        <w:rPr>
          <w:rFonts w:ascii="Arial" w:eastAsia="Arial" w:hAnsi="Arial"/>
          <w:sz w:val="19"/>
        </w:rPr>
      </w:pPr>
      <w:r>
        <w:rPr>
          <w:rFonts w:ascii="Arial" w:eastAsia="Arial" w:hAnsi="Arial"/>
          <w:sz w:val="19"/>
        </w:rPr>
        <w:t xml:space="preserve">Le tableau </w:t>
      </w:r>
      <w:r>
        <w:rPr>
          <w:rFonts w:ascii="Arial" w:eastAsia="Arial" w:hAnsi="Arial"/>
          <w:sz w:val="19"/>
          <w:highlight w:val="yellow"/>
        </w:rPr>
        <w:t>xxx</w:t>
      </w:r>
      <w:r>
        <w:rPr>
          <w:rFonts w:ascii="Arial" w:eastAsia="Arial" w:hAnsi="Arial"/>
          <w:sz w:val="19"/>
        </w:rPr>
        <w:t xml:space="preserve"> en annexe informe sur le niveau de disponibilité des équipements dans les classes selon que l’indice d’équipement de la classe soit faible, relativement faible, relativement élevé et élevé. Ces résultats sont présentés selon le pourcentage d’élèves dans chaque catégorie qui fréquente une classe qui dispose d’une ressource donnée. A mesure que la catégorie de l’indice est élevée, les élèves sont plus fréquemment dans des environnements scolaires où les ressources sont disponibles.</w:t>
      </w:r>
    </w:p>
    <w:p w:rsidR="005D2A42" w:rsidRDefault="005D2A42">
      <w:pPr>
        <w:spacing w:line="284" w:lineRule="auto"/>
        <w:ind w:left="1"/>
        <w:jc w:val="both"/>
        <w:rPr>
          <w:rFonts w:ascii="Arial" w:eastAsia="Arial" w:hAnsi="Arial"/>
          <w:sz w:val="19"/>
        </w:rPr>
        <w:sectPr w:rsidR="005D2A42">
          <w:pgSz w:w="11900" w:h="16838"/>
          <w:pgMar w:top="786" w:right="1400" w:bottom="267" w:left="1419" w:header="0" w:footer="0" w:gutter="0"/>
          <w:cols w:space="0" w:equalWidth="0">
            <w:col w:w="9081"/>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18"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82</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316" style="position:absolute;z-index:-251640832"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720" w:bottom="267" w:left="860" w:header="0" w:footer="0" w:gutter="0"/>
          <w:cols w:space="0" w:equalWidth="0">
            <w:col w:w="2320"/>
          </w:cols>
          <w:docGrid w:linePitch="360"/>
        </w:sectPr>
      </w:pPr>
    </w:p>
    <w:p w:rsidR="005D2A42" w:rsidRDefault="00B5397D">
      <w:pPr>
        <w:spacing w:line="239" w:lineRule="auto"/>
        <w:ind w:left="3241"/>
        <w:rPr>
          <w:rFonts w:ascii="Arial" w:eastAsia="Arial" w:hAnsi="Arial"/>
          <w:color w:val="906FA9"/>
        </w:rPr>
      </w:pPr>
      <w:bookmarkStart w:id="82" w:name="page83"/>
      <w:bookmarkEnd w:id="82"/>
      <w:r>
        <w:rPr>
          <w:rFonts w:ascii="Arial" w:eastAsia="Arial" w:hAnsi="Arial"/>
          <w:color w:val="906FA9"/>
        </w:rPr>
        <w:lastRenderedPageBreak/>
        <w:t>DISPARITÉS AU NIVEAU NATIONAL ET ENVIRONEMENT SCOLAIRE</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9" w:lineRule="exact"/>
        <w:rPr>
          <w:rFonts w:ascii="Times New Roman" w:eastAsia="Times New Roman" w:hAnsi="Times New Roman"/>
        </w:rPr>
      </w:pPr>
    </w:p>
    <w:p w:rsidR="005D2A42" w:rsidRDefault="00B5397D">
      <w:pPr>
        <w:spacing w:line="236" w:lineRule="auto"/>
        <w:ind w:left="1" w:right="1280"/>
        <w:rPr>
          <w:rFonts w:ascii="Arial" w:eastAsia="Arial" w:hAnsi="Arial"/>
          <w:sz w:val="22"/>
        </w:rPr>
      </w:pPr>
      <w:r>
        <w:rPr>
          <w:rFonts w:ascii="Arial" w:eastAsia="Arial" w:hAnsi="Arial"/>
          <w:sz w:val="22"/>
        </w:rPr>
        <w:t>Le graphique 4.21 présente le niveau moyen de l’indice d’équipement de la classe et analysent les disparités de performances entre les élèves des différentes régions.</w:t>
      </w:r>
    </w:p>
    <w:p w:rsidR="005D2A42" w:rsidRDefault="005D2A42">
      <w:pPr>
        <w:spacing w:line="162" w:lineRule="exact"/>
        <w:rPr>
          <w:rFonts w:ascii="Times New Roman" w:eastAsia="Times New Roman" w:hAnsi="Times New Roman"/>
        </w:rPr>
      </w:pPr>
    </w:p>
    <w:p w:rsidR="005D2A42" w:rsidRDefault="00B5397D">
      <w:pPr>
        <w:spacing w:line="239" w:lineRule="auto"/>
        <w:ind w:left="101"/>
        <w:rPr>
          <w:rFonts w:ascii="Arial" w:eastAsia="Arial" w:hAnsi="Arial"/>
          <w:i/>
          <w:sz w:val="22"/>
          <w:u w:val="single"/>
        </w:rPr>
      </w:pPr>
      <w:r>
        <w:rPr>
          <w:rFonts w:ascii="Arial" w:eastAsia="Arial" w:hAnsi="Arial"/>
          <w:i/>
          <w:sz w:val="22"/>
          <w:u w:val="single"/>
        </w:rPr>
        <w:t>Graphique 4.21 : Niveau moyen de l’indice d’équipement de la classe – Fin de scolarité</w:t>
      </w:r>
    </w:p>
    <w:p w:rsidR="005D2A42" w:rsidRDefault="00301681">
      <w:pPr>
        <w:spacing w:line="285" w:lineRule="exact"/>
        <w:rPr>
          <w:rFonts w:ascii="Times New Roman" w:eastAsia="Times New Roman" w:hAnsi="Times New Roman"/>
        </w:rPr>
      </w:pPr>
      <w:r>
        <w:rPr>
          <w:rFonts w:ascii="Arial" w:eastAsia="Arial" w:hAnsi="Arial"/>
          <w:i/>
          <w:noProof/>
          <w:sz w:val="22"/>
          <w:u w:val="single"/>
        </w:rPr>
        <w:drawing>
          <wp:anchor distT="0" distB="0" distL="114300" distR="114300" simplePos="0" relativeHeight="251676672" behindDoc="1" locked="0" layoutInCell="0" allowOverlap="1">
            <wp:simplePos x="0" y="0"/>
            <wp:positionH relativeFrom="column">
              <wp:posOffset>835025</wp:posOffset>
            </wp:positionH>
            <wp:positionV relativeFrom="paragraph">
              <wp:posOffset>125730</wp:posOffset>
            </wp:positionV>
            <wp:extent cx="4774565" cy="1917065"/>
            <wp:effectExtent l="19050" t="0" r="6985" b="0"/>
            <wp:wrapNone/>
            <wp:docPr id="293" name="Imag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a:picLocks noChangeAspect="1" noChangeArrowheads="1"/>
                    </pic:cNvPicPr>
                  </pic:nvPicPr>
                  <pic:blipFill>
                    <a:blip r:embed="rId92"/>
                    <a:srcRect/>
                    <a:stretch>
                      <a:fillRect/>
                    </a:stretch>
                  </pic:blipFill>
                  <pic:spPr bwMode="auto">
                    <a:xfrm>
                      <a:off x="0" y="0"/>
                      <a:ext cx="4774565" cy="1917065"/>
                    </a:xfrm>
                    <a:prstGeom prst="rect">
                      <a:avLst/>
                    </a:prstGeom>
                    <a:noFill/>
                  </pic:spPr>
                </pic:pic>
              </a:graphicData>
            </a:graphic>
          </wp:anchor>
        </w:drawing>
      </w:r>
    </w:p>
    <w:p w:rsidR="005D2A42" w:rsidRDefault="00B5397D">
      <w:pPr>
        <w:tabs>
          <w:tab w:val="left" w:pos="1323"/>
        </w:tabs>
        <w:spacing w:line="0" w:lineRule="atLeast"/>
        <w:ind w:left="661"/>
        <w:rPr>
          <w:rFonts w:ascii="Gill Sans MT" w:eastAsia="Gill Sans MT" w:hAnsi="Gill Sans MT"/>
          <w:color w:val="D93737"/>
          <w:sz w:val="22"/>
        </w:rPr>
      </w:pPr>
      <w:r>
        <w:rPr>
          <w:rFonts w:ascii="Gill Sans MT" w:eastAsia="Gill Sans MT" w:hAnsi="Gill Sans MT"/>
          <w:sz w:val="22"/>
        </w:rPr>
        <w:t>Nord</w:t>
      </w:r>
      <w:r>
        <w:rPr>
          <w:rFonts w:ascii="Times New Roman" w:eastAsia="Times New Roman" w:hAnsi="Times New Roman"/>
        </w:rPr>
        <w:tab/>
      </w:r>
      <w:r w:rsidR="00301681">
        <w:rPr>
          <w:rFonts w:ascii="Times New Roman" w:eastAsia="Times New Roman" w:hAnsi="Times New Roman"/>
          <w:noProof/>
        </w:rPr>
        <w:drawing>
          <wp:inline distT="0" distB="0" distL="0" distR="0">
            <wp:extent cx="4015740" cy="152400"/>
            <wp:effectExtent l="19050" t="0" r="381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3"/>
                    <a:srcRect/>
                    <a:stretch>
                      <a:fillRect/>
                    </a:stretch>
                  </pic:blipFill>
                  <pic:spPr bwMode="auto">
                    <a:xfrm>
                      <a:off x="0" y="0"/>
                      <a:ext cx="4015740" cy="152400"/>
                    </a:xfrm>
                    <a:prstGeom prst="rect">
                      <a:avLst/>
                    </a:prstGeom>
                    <a:noFill/>
                    <a:ln w="9525">
                      <a:noFill/>
                      <a:miter lim="800000"/>
                      <a:headEnd/>
                      <a:tailEnd/>
                    </a:ln>
                  </pic:spPr>
                </pic:pic>
              </a:graphicData>
            </a:graphic>
          </wp:inline>
        </w:drawing>
      </w:r>
      <w:r>
        <w:rPr>
          <w:rFonts w:ascii="Gill Sans MT" w:eastAsia="Gill Sans MT" w:hAnsi="Gill Sans MT"/>
          <w:color w:val="D93737"/>
          <w:sz w:val="22"/>
        </w:rPr>
        <w:t xml:space="preserve">  59,3</w:t>
      </w:r>
    </w:p>
    <w:p w:rsidR="005D2A42" w:rsidRDefault="005D2A42">
      <w:pPr>
        <w:spacing w:line="203" w:lineRule="exact"/>
        <w:rPr>
          <w:rFonts w:ascii="Times New Roman" w:eastAsia="Times New Roman" w:hAnsi="Times New Roman"/>
        </w:rPr>
      </w:pPr>
    </w:p>
    <w:p w:rsidR="005D2A42" w:rsidRDefault="00B5397D">
      <w:pPr>
        <w:tabs>
          <w:tab w:val="left" w:pos="1323"/>
        </w:tabs>
        <w:spacing w:line="0" w:lineRule="atLeast"/>
        <w:ind w:left="601"/>
        <w:rPr>
          <w:rFonts w:ascii="Gill Sans MT" w:eastAsia="Gill Sans MT" w:hAnsi="Gill Sans MT"/>
          <w:color w:val="EB9479"/>
          <w:sz w:val="22"/>
        </w:rPr>
      </w:pPr>
      <w:r>
        <w:rPr>
          <w:rFonts w:ascii="Gill Sans MT" w:eastAsia="Gill Sans MT" w:hAnsi="Gill Sans MT"/>
          <w:sz w:val="22"/>
        </w:rPr>
        <w:t>Ouest</w:t>
      </w:r>
      <w:r>
        <w:rPr>
          <w:rFonts w:ascii="Times New Roman" w:eastAsia="Times New Roman" w:hAnsi="Times New Roman"/>
        </w:rPr>
        <w:tab/>
      </w:r>
      <w:r w:rsidR="00301681">
        <w:rPr>
          <w:rFonts w:ascii="Times New Roman" w:eastAsia="Times New Roman" w:hAnsi="Times New Roman"/>
          <w:noProof/>
        </w:rPr>
        <w:drawing>
          <wp:inline distT="0" distB="0" distL="0" distR="0">
            <wp:extent cx="3611880" cy="152400"/>
            <wp:effectExtent l="19050" t="0" r="762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94"/>
                    <a:srcRect/>
                    <a:stretch>
                      <a:fillRect/>
                    </a:stretch>
                  </pic:blipFill>
                  <pic:spPr bwMode="auto">
                    <a:xfrm>
                      <a:off x="0" y="0"/>
                      <a:ext cx="3611880" cy="152400"/>
                    </a:xfrm>
                    <a:prstGeom prst="rect">
                      <a:avLst/>
                    </a:prstGeom>
                    <a:noFill/>
                    <a:ln w="9525">
                      <a:noFill/>
                      <a:miter lim="800000"/>
                      <a:headEnd/>
                      <a:tailEnd/>
                    </a:ln>
                  </pic:spPr>
                </pic:pic>
              </a:graphicData>
            </a:graphic>
          </wp:inline>
        </w:drawing>
      </w:r>
      <w:r>
        <w:rPr>
          <w:rFonts w:ascii="Gill Sans MT" w:eastAsia="Gill Sans MT" w:hAnsi="Gill Sans MT"/>
          <w:color w:val="EB9479"/>
          <w:sz w:val="22"/>
        </w:rPr>
        <w:t xml:space="preserve">  53,3</w:t>
      </w:r>
    </w:p>
    <w:p w:rsidR="005D2A42" w:rsidRDefault="005D2A42">
      <w:pPr>
        <w:spacing w:line="203" w:lineRule="exact"/>
        <w:rPr>
          <w:rFonts w:ascii="Times New Roman" w:eastAsia="Times New Roman" w:hAnsi="Times New Roman"/>
        </w:rPr>
      </w:pPr>
    </w:p>
    <w:p w:rsidR="005D2A42" w:rsidRDefault="00B5397D">
      <w:pPr>
        <w:tabs>
          <w:tab w:val="left" w:pos="1323"/>
        </w:tabs>
        <w:spacing w:line="0" w:lineRule="atLeast"/>
        <w:ind w:left="501"/>
        <w:rPr>
          <w:rFonts w:ascii="Gill Sans MT" w:eastAsia="Gill Sans MT" w:hAnsi="Gill Sans MT"/>
          <w:color w:val="EB9479"/>
          <w:sz w:val="22"/>
        </w:rPr>
      </w:pPr>
      <w:r>
        <w:rPr>
          <w:rFonts w:ascii="Gill Sans MT" w:eastAsia="Gill Sans MT" w:hAnsi="Gill Sans MT"/>
          <w:sz w:val="22"/>
        </w:rPr>
        <w:t>Centre</w:t>
      </w:r>
      <w:r>
        <w:rPr>
          <w:rFonts w:ascii="Times New Roman" w:eastAsia="Times New Roman" w:hAnsi="Times New Roman"/>
        </w:rPr>
        <w:tab/>
      </w:r>
      <w:r w:rsidR="00301681">
        <w:rPr>
          <w:rFonts w:ascii="Times New Roman" w:eastAsia="Times New Roman" w:hAnsi="Times New Roman"/>
          <w:noProof/>
        </w:rPr>
        <w:drawing>
          <wp:inline distT="0" distB="0" distL="0" distR="0">
            <wp:extent cx="3634740" cy="152400"/>
            <wp:effectExtent l="19050" t="0" r="381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95"/>
                    <a:srcRect/>
                    <a:stretch>
                      <a:fillRect/>
                    </a:stretch>
                  </pic:blipFill>
                  <pic:spPr bwMode="auto">
                    <a:xfrm>
                      <a:off x="0" y="0"/>
                      <a:ext cx="3634740" cy="152400"/>
                    </a:xfrm>
                    <a:prstGeom prst="rect">
                      <a:avLst/>
                    </a:prstGeom>
                    <a:noFill/>
                    <a:ln w="9525">
                      <a:noFill/>
                      <a:miter lim="800000"/>
                      <a:headEnd/>
                      <a:tailEnd/>
                    </a:ln>
                  </pic:spPr>
                </pic:pic>
              </a:graphicData>
            </a:graphic>
          </wp:inline>
        </w:drawing>
      </w:r>
      <w:r>
        <w:rPr>
          <w:rFonts w:ascii="Gill Sans MT" w:eastAsia="Gill Sans MT" w:hAnsi="Gill Sans MT"/>
          <w:color w:val="EB9479"/>
          <w:sz w:val="22"/>
        </w:rPr>
        <w:t xml:space="preserve">  53,6</w:t>
      </w:r>
    </w:p>
    <w:p w:rsidR="005D2A42" w:rsidRDefault="005D2A42">
      <w:pPr>
        <w:spacing w:line="209" w:lineRule="exact"/>
        <w:rPr>
          <w:rFonts w:ascii="Times New Roman" w:eastAsia="Times New Roman" w:hAnsi="Times New Roman"/>
        </w:rPr>
      </w:pPr>
    </w:p>
    <w:p w:rsidR="005D2A42" w:rsidRDefault="00B5397D">
      <w:pPr>
        <w:spacing w:line="0" w:lineRule="atLeast"/>
        <w:ind w:left="481"/>
        <w:rPr>
          <w:rFonts w:ascii="Gill Sans MT" w:eastAsia="Gill Sans MT" w:hAnsi="Gill Sans MT"/>
          <w:color w:val="D93737"/>
          <w:sz w:val="22"/>
        </w:rPr>
      </w:pPr>
      <w:r>
        <w:rPr>
          <w:rFonts w:ascii="Gill Sans MT" w:eastAsia="Gill Sans MT" w:hAnsi="Gill Sans MT"/>
          <w:sz w:val="22"/>
        </w:rPr>
        <w:t xml:space="preserve">Sud-Est  </w:t>
      </w:r>
      <w:r w:rsidR="00301681">
        <w:rPr>
          <w:rFonts w:ascii="Gill Sans MT" w:eastAsia="Gill Sans MT" w:hAnsi="Gill Sans MT"/>
          <w:noProof/>
          <w:sz w:val="22"/>
        </w:rPr>
        <w:drawing>
          <wp:inline distT="0" distB="0" distL="0" distR="0">
            <wp:extent cx="2895600" cy="152400"/>
            <wp:effectExtent l="1905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96"/>
                    <a:srcRect/>
                    <a:stretch>
                      <a:fillRect/>
                    </a:stretch>
                  </pic:blipFill>
                  <pic:spPr bwMode="auto">
                    <a:xfrm>
                      <a:off x="0" y="0"/>
                      <a:ext cx="2895600" cy="152400"/>
                    </a:xfrm>
                    <a:prstGeom prst="rect">
                      <a:avLst/>
                    </a:prstGeom>
                    <a:noFill/>
                    <a:ln w="9525">
                      <a:noFill/>
                      <a:miter lim="800000"/>
                      <a:headEnd/>
                      <a:tailEnd/>
                    </a:ln>
                  </pic:spPr>
                </pic:pic>
              </a:graphicData>
            </a:graphic>
          </wp:inline>
        </w:drawing>
      </w:r>
      <w:r>
        <w:rPr>
          <w:rFonts w:ascii="Gill Sans MT" w:eastAsia="Gill Sans MT" w:hAnsi="Gill Sans MT"/>
          <w:color w:val="D93737"/>
          <w:sz w:val="22"/>
        </w:rPr>
        <w:t xml:space="preserve">  42,8</w:t>
      </w:r>
    </w:p>
    <w:p w:rsidR="005D2A42" w:rsidRDefault="005D2A42">
      <w:pPr>
        <w:spacing w:line="204" w:lineRule="exact"/>
        <w:rPr>
          <w:rFonts w:ascii="Times New Roman" w:eastAsia="Times New Roman" w:hAnsi="Times New Roman"/>
        </w:rPr>
      </w:pPr>
    </w:p>
    <w:p w:rsidR="005D2A42" w:rsidRDefault="00B5397D">
      <w:pPr>
        <w:spacing w:line="0" w:lineRule="atLeast"/>
        <w:ind w:left="201"/>
        <w:rPr>
          <w:rFonts w:ascii="Gill Sans MT" w:eastAsia="Gill Sans MT" w:hAnsi="Gill Sans MT"/>
          <w:color w:val="D93737"/>
          <w:sz w:val="22"/>
        </w:rPr>
      </w:pPr>
      <w:r>
        <w:rPr>
          <w:rFonts w:ascii="Gill Sans MT" w:eastAsia="Gill Sans MT" w:hAnsi="Gill Sans MT"/>
          <w:sz w:val="22"/>
        </w:rPr>
        <w:t xml:space="preserve">Sud-Ouest  </w:t>
      </w:r>
      <w:r w:rsidR="00301681">
        <w:rPr>
          <w:rFonts w:ascii="Gill Sans MT" w:eastAsia="Gill Sans MT" w:hAnsi="Gill Sans MT"/>
          <w:noProof/>
          <w:sz w:val="22"/>
        </w:rPr>
        <w:drawing>
          <wp:inline distT="0" distB="0" distL="0" distR="0">
            <wp:extent cx="3329940" cy="152400"/>
            <wp:effectExtent l="19050" t="0" r="381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7"/>
                    <a:srcRect/>
                    <a:stretch>
                      <a:fillRect/>
                    </a:stretch>
                  </pic:blipFill>
                  <pic:spPr bwMode="auto">
                    <a:xfrm>
                      <a:off x="0" y="0"/>
                      <a:ext cx="3329940" cy="152400"/>
                    </a:xfrm>
                    <a:prstGeom prst="rect">
                      <a:avLst/>
                    </a:prstGeom>
                    <a:noFill/>
                    <a:ln w="9525">
                      <a:noFill/>
                      <a:miter lim="800000"/>
                      <a:headEnd/>
                      <a:tailEnd/>
                    </a:ln>
                  </pic:spPr>
                </pic:pic>
              </a:graphicData>
            </a:graphic>
          </wp:inline>
        </w:drawing>
      </w:r>
      <w:r>
        <w:rPr>
          <w:rFonts w:ascii="Gill Sans MT" w:eastAsia="Gill Sans MT" w:hAnsi="Gill Sans MT"/>
          <w:color w:val="D93737"/>
          <w:sz w:val="22"/>
        </w:rPr>
        <w:t xml:space="preserve">  49,2</w:t>
      </w:r>
    </w:p>
    <w:p w:rsidR="005D2A42" w:rsidRDefault="005D2A42">
      <w:pPr>
        <w:spacing w:line="196" w:lineRule="exact"/>
        <w:rPr>
          <w:rFonts w:ascii="Times New Roman" w:eastAsia="Times New Roman" w:hAnsi="Times New Roman"/>
        </w:rPr>
      </w:pPr>
    </w:p>
    <w:p w:rsidR="005D2A42" w:rsidRDefault="00B5397D">
      <w:pPr>
        <w:tabs>
          <w:tab w:val="left" w:pos="1316"/>
        </w:tabs>
        <w:spacing w:line="0" w:lineRule="atLeast"/>
        <w:ind w:left="381"/>
        <w:rPr>
          <w:rFonts w:ascii="Gill Sans MT" w:eastAsia="Gill Sans MT" w:hAnsi="Gill Sans MT"/>
          <w:color w:val="8A1A1A"/>
          <w:sz w:val="22"/>
        </w:rPr>
      </w:pPr>
      <w:r>
        <w:rPr>
          <w:rFonts w:ascii="Gill Sans MT" w:eastAsia="Gill Sans MT" w:hAnsi="Gill Sans MT"/>
          <w:sz w:val="22"/>
        </w:rPr>
        <w:t>National</w:t>
      </w:r>
      <w:r>
        <w:rPr>
          <w:rFonts w:ascii="Times New Roman" w:eastAsia="Times New Roman" w:hAnsi="Times New Roman"/>
        </w:rPr>
        <w:tab/>
      </w:r>
      <w:r w:rsidR="00301681">
        <w:rPr>
          <w:rFonts w:ascii="Times New Roman" w:eastAsia="Times New Roman" w:hAnsi="Times New Roman"/>
          <w:noProof/>
        </w:rPr>
        <w:drawing>
          <wp:inline distT="0" distB="0" distL="0" distR="0">
            <wp:extent cx="3604260" cy="160020"/>
            <wp:effectExtent l="1905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8"/>
                    <a:srcRect/>
                    <a:stretch>
                      <a:fillRect/>
                    </a:stretch>
                  </pic:blipFill>
                  <pic:spPr bwMode="auto">
                    <a:xfrm>
                      <a:off x="0" y="0"/>
                      <a:ext cx="3604260" cy="160020"/>
                    </a:xfrm>
                    <a:prstGeom prst="rect">
                      <a:avLst/>
                    </a:prstGeom>
                    <a:noFill/>
                    <a:ln w="9525">
                      <a:noFill/>
                      <a:miter lim="800000"/>
                      <a:headEnd/>
                      <a:tailEnd/>
                    </a:ln>
                  </pic:spPr>
                </pic:pic>
              </a:graphicData>
            </a:graphic>
          </wp:inline>
        </w:drawing>
      </w:r>
      <w:r w:rsidR="00301681">
        <w:rPr>
          <w:rFonts w:ascii="Times New Roman" w:eastAsia="Times New Roman" w:hAnsi="Times New Roman"/>
          <w:noProof/>
        </w:rPr>
        <w:drawing>
          <wp:inline distT="0" distB="0" distL="0" distR="0">
            <wp:extent cx="7620" cy="160020"/>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99"/>
                    <a:srcRect/>
                    <a:stretch>
                      <a:fillRect/>
                    </a:stretch>
                  </pic:blipFill>
                  <pic:spPr bwMode="auto">
                    <a:xfrm>
                      <a:off x="0" y="0"/>
                      <a:ext cx="7620" cy="160020"/>
                    </a:xfrm>
                    <a:prstGeom prst="rect">
                      <a:avLst/>
                    </a:prstGeom>
                    <a:noFill/>
                    <a:ln w="9525">
                      <a:noFill/>
                      <a:miter lim="800000"/>
                      <a:headEnd/>
                      <a:tailEnd/>
                    </a:ln>
                  </pic:spPr>
                </pic:pic>
              </a:graphicData>
            </a:graphic>
          </wp:inline>
        </w:drawing>
      </w:r>
      <w:r>
        <w:rPr>
          <w:rFonts w:ascii="Gill Sans MT" w:eastAsia="Gill Sans MT" w:hAnsi="Gill Sans MT"/>
          <w:color w:val="8A1A1A"/>
          <w:sz w:val="22"/>
        </w:rPr>
        <w:t xml:space="preserve">  53,1</w:t>
      </w:r>
    </w:p>
    <w:p w:rsidR="005D2A42" w:rsidRDefault="00301681">
      <w:pPr>
        <w:spacing w:line="200" w:lineRule="exact"/>
        <w:rPr>
          <w:rFonts w:ascii="Times New Roman" w:eastAsia="Times New Roman" w:hAnsi="Times New Roman"/>
        </w:rPr>
      </w:pPr>
      <w:r>
        <w:rPr>
          <w:rFonts w:ascii="Gill Sans MT" w:eastAsia="Gill Sans MT" w:hAnsi="Gill Sans MT"/>
          <w:noProof/>
          <w:color w:val="8A1A1A"/>
          <w:sz w:val="22"/>
        </w:rPr>
        <w:drawing>
          <wp:anchor distT="0" distB="0" distL="114300" distR="114300" simplePos="0" relativeHeight="251677696" behindDoc="1" locked="0" layoutInCell="0" allowOverlap="1">
            <wp:simplePos x="0" y="0"/>
            <wp:positionH relativeFrom="column">
              <wp:posOffset>0</wp:posOffset>
            </wp:positionH>
            <wp:positionV relativeFrom="paragraph">
              <wp:posOffset>269875</wp:posOffset>
            </wp:positionV>
            <wp:extent cx="5674995" cy="191770"/>
            <wp:effectExtent l="19050" t="0" r="1905" b="0"/>
            <wp:wrapNone/>
            <wp:docPr id="294" name="Imag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a:picLocks noChangeAspect="1" noChangeArrowheads="1"/>
                    </pic:cNvPicPr>
                  </pic:nvPicPr>
                  <pic:blipFill>
                    <a:blip r:embed="rId100"/>
                    <a:srcRect/>
                    <a:stretch>
                      <a:fillRect/>
                    </a:stretch>
                  </pic:blipFill>
                  <pic:spPr bwMode="auto">
                    <a:xfrm>
                      <a:off x="0" y="0"/>
                      <a:ext cx="5674995" cy="191770"/>
                    </a:xfrm>
                    <a:prstGeom prst="rect">
                      <a:avLst/>
                    </a:prstGeom>
                    <a:noFill/>
                  </pic:spPr>
                </pic:pic>
              </a:graphicData>
            </a:graphic>
          </wp:anchor>
        </w:drawing>
      </w:r>
    </w:p>
    <w:p w:rsidR="005D2A42" w:rsidRDefault="005D2A42">
      <w:pPr>
        <w:spacing w:line="224" w:lineRule="exact"/>
        <w:rPr>
          <w:rFonts w:ascii="Times New Roman" w:eastAsia="Times New Roman" w:hAnsi="Times New Roman"/>
        </w:rPr>
      </w:pPr>
    </w:p>
    <w:tbl>
      <w:tblPr>
        <w:tblW w:w="0" w:type="auto"/>
        <w:tblInd w:w="701" w:type="dxa"/>
        <w:tblLayout w:type="fixed"/>
        <w:tblCellMar>
          <w:left w:w="0" w:type="dxa"/>
          <w:right w:w="0" w:type="dxa"/>
        </w:tblCellMar>
        <w:tblLook w:val="0000" w:firstRow="0" w:lastRow="0" w:firstColumn="0" w:lastColumn="0" w:noHBand="0" w:noVBand="0"/>
      </w:tblPr>
      <w:tblGrid>
        <w:gridCol w:w="2280"/>
        <w:gridCol w:w="2980"/>
        <w:gridCol w:w="2760"/>
      </w:tblGrid>
      <w:tr w:rsidR="005D2A42">
        <w:trPr>
          <w:trHeight w:val="255"/>
        </w:trPr>
        <w:tc>
          <w:tcPr>
            <w:tcW w:w="2280" w:type="dxa"/>
            <w:shd w:val="clear" w:color="auto" w:fill="auto"/>
            <w:vAlign w:val="bottom"/>
          </w:tcPr>
          <w:p w:rsidR="005D2A42" w:rsidRDefault="00B5397D">
            <w:pPr>
              <w:spacing w:line="254" w:lineRule="exact"/>
              <w:rPr>
                <w:rFonts w:ascii="Gill Sans MT" w:eastAsia="Gill Sans MT" w:hAnsi="Gill Sans MT"/>
                <w:color w:val="8A1A1A"/>
                <w:sz w:val="22"/>
              </w:rPr>
            </w:pPr>
            <w:r>
              <w:rPr>
                <w:rFonts w:ascii="Gill Sans MT" w:eastAsia="Gill Sans MT" w:hAnsi="Gill Sans MT"/>
                <w:color w:val="8A1A1A"/>
                <w:sz w:val="22"/>
              </w:rPr>
              <w:t>Zone de référence</w:t>
            </w:r>
          </w:p>
        </w:tc>
        <w:tc>
          <w:tcPr>
            <w:tcW w:w="2980" w:type="dxa"/>
            <w:shd w:val="clear" w:color="auto" w:fill="auto"/>
            <w:vAlign w:val="bottom"/>
          </w:tcPr>
          <w:p w:rsidR="005D2A42" w:rsidRDefault="00B5397D">
            <w:pPr>
              <w:spacing w:line="254" w:lineRule="exact"/>
              <w:ind w:left="600"/>
              <w:rPr>
                <w:rFonts w:ascii="Gill Sans MT" w:eastAsia="Gill Sans MT" w:hAnsi="Gill Sans MT"/>
                <w:color w:val="FFFFFF"/>
                <w:sz w:val="22"/>
              </w:rPr>
            </w:pPr>
            <w:r>
              <w:rPr>
                <w:rFonts w:ascii="Gill Sans MT" w:eastAsia="Gill Sans MT" w:hAnsi="Gill Sans MT"/>
                <w:color w:val="FFFFFF"/>
                <w:sz w:val="22"/>
              </w:rPr>
              <w:t>Différence significative</w:t>
            </w:r>
          </w:p>
        </w:tc>
        <w:tc>
          <w:tcPr>
            <w:tcW w:w="2760" w:type="dxa"/>
            <w:shd w:val="clear" w:color="auto" w:fill="auto"/>
            <w:vAlign w:val="bottom"/>
          </w:tcPr>
          <w:p w:rsidR="005D2A42" w:rsidRDefault="00B5397D">
            <w:pPr>
              <w:spacing w:line="254" w:lineRule="exact"/>
              <w:ind w:left="360"/>
              <w:rPr>
                <w:rFonts w:ascii="Gill Sans MT" w:eastAsia="Gill Sans MT" w:hAnsi="Gill Sans MT"/>
                <w:color w:val="FFFFFF"/>
                <w:w w:val="98"/>
                <w:sz w:val="22"/>
                <w:shd w:val="clear" w:color="auto" w:fill="EB9479"/>
              </w:rPr>
            </w:pPr>
            <w:r>
              <w:rPr>
                <w:rFonts w:ascii="Gill Sans MT" w:eastAsia="Gill Sans MT" w:hAnsi="Gill Sans MT"/>
                <w:color w:val="FFFFFF"/>
                <w:w w:val="98"/>
                <w:sz w:val="22"/>
                <w:shd w:val="clear" w:color="auto" w:fill="EB9479"/>
              </w:rPr>
              <w:t>Différence non-significative</w:t>
            </w:r>
          </w:p>
        </w:tc>
      </w:tr>
    </w:tbl>
    <w:p w:rsidR="005D2A42" w:rsidRDefault="005D2A42">
      <w:pPr>
        <w:spacing w:line="200" w:lineRule="exact"/>
        <w:rPr>
          <w:rFonts w:ascii="Times New Roman" w:eastAsia="Times New Roman" w:hAnsi="Times New Roman"/>
        </w:rPr>
      </w:pPr>
    </w:p>
    <w:p w:rsidR="005D2A42" w:rsidRDefault="005D2A42">
      <w:pPr>
        <w:spacing w:line="318" w:lineRule="exact"/>
        <w:rPr>
          <w:rFonts w:ascii="Times New Roman" w:eastAsia="Times New Roman" w:hAnsi="Times New Roman"/>
        </w:rPr>
      </w:pPr>
    </w:p>
    <w:p w:rsidR="005D2A42" w:rsidRDefault="00B5397D">
      <w:pPr>
        <w:numPr>
          <w:ilvl w:val="0"/>
          <w:numId w:val="37"/>
        </w:numPr>
        <w:tabs>
          <w:tab w:val="left" w:pos="361"/>
        </w:tabs>
        <w:spacing w:line="237" w:lineRule="auto"/>
        <w:ind w:left="361" w:right="1280" w:hanging="361"/>
        <w:jc w:val="both"/>
        <w:rPr>
          <w:rFonts w:ascii="Symbol" w:eastAsia="Symbol" w:hAnsi="Symbol"/>
        </w:rPr>
      </w:pPr>
      <w:r>
        <w:rPr>
          <w:rFonts w:ascii="Arial" w:eastAsia="Arial" w:hAnsi="Arial"/>
          <w:sz w:val="22"/>
        </w:rPr>
        <w:t>Le Sénégal est parmi les pays où le niveau moyen des ressources pédagogiques dans les classes de dernière année du primaire est parmi les plus élevé (53,1) en comparaison des neufs autres pays PASEC</w:t>
      </w:r>
      <w:r>
        <w:rPr>
          <w:rFonts w:ascii="Arial" w:eastAsia="Arial" w:hAnsi="Arial"/>
          <w:i/>
          <w:sz w:val="22"/>
        </w:rPr>
        <w:t>2014</w:t>
      </w:r>
      <w:r>
        <w:rPr>
          <w:rFonts w:ascii="Arial" w:eastAsia="Arial" w:hAnsi="Arial"/>
          <w:sz w:val="22"/>
        </w:rPr>
        <w:t>.</w:t>
      </w:r>
    </w:p>
    <w:p w:rsidR="005D2A42" w:rsidRDefault="005D2A42">
      <w:pPr>
        <w:spacing w:line="167" w:lineRule="exact"/>
        <w:rPr>
          <w:rFonts w:ascii="Symbol" w:eastAsia="Symbol" w:hAnsi="Symbol"/>
        </w:rPr>
      </w:pPr>
    </w:p>
    <w:p w:rsidR="005D2A42" w:rsidRDefault="00B5397D">
      <w:pPr>
        <w:numPr>
          <w:ilvl w:val="0"/>
          <w:numId w:val="37"/>
        </w:numPr>
        <w:tabs>
          <w:tab w:val="left" w:pos="361"/>
        </w:tabs>
        <w:spacing w:line="0" w:lineRule="atLeast"/>
        <w:ind w:left="361" w:hanging="361"/>
        <w:jc w:val="both"/>
        <w:rPr>
          <w:rFonts w:ascii="Symbol" w:eastAsia="Symbol" w:hAnsi="Symbol"/>
        </w:rPr>
      </w:pPr>
      <w:r>
        <w:rPr>
          <w:rFonts w:ascii="Arial" w:eastAsia="Arial" w:hAnsi="Arial"/>
          <w:sz w:val="22"/>
        </w:rPr>
        <w:t>Les zones Sud-Est (42,8) et Sud-Ouest (49,2) sont les seules zones où le niveau des ressources dans</w:t>
      </w:r>
    </w:p>
    <w:p w:rsidR="005D2A42" w:rsidRDefault="005D2A42">
      <w:pPr>
        <w:spacing w:line="6" w:lineRule="exact"/>
        <w:rPr>
          <w:rFonts w:ascii="Times New Roman" w:eastAsia="Times New Roman" w:hAnsi="Times New Roman"/>
        </w:rPr>
      </w:pPr>
    </w:p>
    <w:p w:rsidR="005D2A42" w:rsidRDefault="00B5397D">
      <w:pPr>
        <w:spacing w:line="262" w:lineRule="auto"/>
        <w:ind w:left="361" w:right="1260"/>
        <w:rPr>
          <w:rFonts w:ascii="Arial" w:eastAsia="Arial" w:hAnsi="Arial"/>
          <w:sz w:val="19"/>
        </w:rPr>
      </w:pPr>
      <w:proofErr w:type="gramStart"/>
      <w:r>
        <w:rPr>
          <w:rFonts w:ascii="Arial" w:eastAsia="Arial" w:hAnsi="Arial"/>
          <w:sz w:val="19"/>
        </w:rPr>
        <w:t>les</w:t>
      </w:r>
      <w:proofErr w:type="gramEnd"/>
      <w:r>
        <w:rPr>
          <w:rFonts w:ascii="Arial" w:eastAsia="Arial" w:hAnsi="Arial"/>
          <w:sz w:val="19"/>
        </w:rPr>
        <w:t xml:space="preserve"> classes de dernière année du primaire est inférieur à la moyenne du Sénégal (53,1), tandis que la région Nord est au contraire, la seule zone où l’indice est plus élevé (59,3) que la moyenne nationale</w:t>
      </w:r>
    </w:p>
    <w:p w:rsidR="005D2A42" w:rsidRDefault="00301681">
      <w:pPr>
        <w:spacing w:line="1" w:lineRule="exact"/>
        <w:rPr>
          <w:rFonts w:ascii="Times New Roman" w:eastAsia="Times New Roman" w:hAnsi="Times New Roman"/>
        </w:rPr>
      </w:pPr>
      <w:r>
        <w:rPr>
          <w:rFonts w:ascii="Arial" w:eastAsia="Arial" w:hAnsi="Arial"/>
          <w:noProof/>
          <w:sz w:val="19"/>
        </w:rPr>
        <w:drawing>
          <wp:anchor distT="0" distB="0" distL="114300" distR="114300" simplePos="0" relativeHeight="251678720" behindDoc="1" locked="0" layoutInCell="0" allowOverlap="1">
            <wp:simplePos x="0" y="0"/>
            <wp:positionH relativeFrom="column">
              <wp:posOffset>6276975</wp:posOffset>
            </wp:positionH>
            <wp:positionV relativeFrom="paragraph">
              <wp:posOffset>-245745</wp:posOffset>
            </wp:positionV>
            <wp:extent cx="382270" cy="1799590"/>
            <wp:effectExtent l="19050" t="0" r="0" b="0"/>
            <wp:wrapNone/>
            <wp:docPr id="295" name="Image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pic:cNvPicPr>
                      <a:picLocks noChangeAspect="1" noChangeArrowheads="1"/>
                    </pic:cNvPicPr>
                  </pic:nvPicPr>
                  <pic:blipFill>
                    <a:blip r:embed="rId49"/>
                    <a:srcRect/>
                    <a:stretch>
                      <a:fillRect/>
                    </a:stretch>
                  </pic:blipFill>
                  <pic:spPr bwMode="auto">
                    <a:xfrm>
                      <a:off x="0" y="0"/>
                      <a:ext cx="382270" cy="1799590"/>
                    </a:xfrm>
                    <a:prstGeom prst="rect">
                      <a:avLst/>
                    </a:prstGeom>
                    <a:noFill/>
                  </pic:spPr>
                </pic:pic>
              </a:graphicData>
            </a:graphic>
          </wp:anchor>
        </w:drawing>
      </w:r>
    </w:p>
    <w:p w:rsidR="005D2A42" w:rsidRDefault="00B5397D">
      <w:pPr>
        <w:spacing w:line="186" w:lineRule="auto"/>
        <w:ind w:left="361"/>
        <w:rPr>
          <w:rFonts w:ascii="Arial" w:eastAsia="Arial" w:hAnsi="Arial"/>
          <w:sz w:val="18"/>
        </w:rPr>
      </w:pPr>
      <w:r>
        <w:rPr>
          <w:rFonts w:ascii="Arial" w:eastAsia="Arial" w:hAnsi="Arial"/>
          <w:sz w:val="18"/>
        </w:rPr>
        <w:t xml:space="preserve">(53,1). Cette situation peut trouver son explication dans l’implication des communautés dans la gestion </w:t>
      </w:r>
      <w:r>
        <w:rPr>
          <w:rFonts w:ascii="Arial" w:eastAsia="Arial" w:hAnsi="Arial"/>
          <w:color w:val="FFFFFF"/>
          <w:sz w:val="41"/>
        </w:rPr>
        <w:t>4</w:t>
      </w:r>
      <w:r>
        <w:rPr>
          <w:rFonts w:ascii="Arial" w:eastAsia="Arial" w:hAnsi="Arial"/>
          <w:sz w:val="18"/>
        </w:rPr>
        <w:t xml:space="preserve"> et la promotion des structures scolaires. En effet, au niveau de la zone Nord, les ressortissants vivant</w:t>
      </w:r>
    </w:p>
    <w:p w:rsidR="005D2A42" w:rsidRDefault="005D2A42">
      <w:pPr>
        <w:spacing w:line="4" w:lineRule="exact"/>
        <w:rPr>
          <w:rFonts w:ascii="Times New Roman" w:eastAsia="Times New Roman" w:hAnsi="Times New Roman"/>
        </w:rPr>
      </w:pPr>
    </w:p>
    <w:p w:rsidR="005D2A42" w:rsidRDefault="00B5397D">
      <w:pPr>
        <w:spacing w:line="237" w:lineRule="auto"/>
        <w:ind w:left="361" w:right="1280"/>
        <w:rPr>
          <w:rFonts w:ascii="Arial" w:eastAsia="Arial" w:hAnsi="Arial"/>
          <w:sz w:val="22"/>
        </w:rPr>
      </w:pPr>
      <w:proofErr w:type="gramStart"/>
      <w:r>
        <w:rPr>
          <w:rFonts w:ascii="Arial" w:eastAsia="Arial" w:hAnsi="Arial"/>
          <w:sz w:val="22"/>
        </w:rPr>
        <w:t>à</w:t>
      </w:r>
      <w:proofErr w:type="gramEnd"/>
      <w:r>
        <w:rPr>
          <w:rFonts w:ascii="Arial" w:eastAsia="Arial" w:hAnsi="Arial"/>
          <w:sz w:val="22"/>
        </w:rPr>
        <w:t xml:space="preserve"> l’étranger contribuent largement au développement de leur localité, particulièrement dans le domaine de l’éducation.</w:t>
      </w:r>
    </w:p>
    <w:p w:rsidR="005D2A42" w:rsidRDefault="005D2A42">
      <w:pPr>
        <w:spacing w:line="283" w:lineRule="exact"/>
        <w:rPr>
          <w:rFonts w:ascii="Times New Roman" w:eastAsia="Times New Roman" w:hAnsi="Times New Roman"/>
        </w:rPr>
      </w:pPr>
    </w:p>
    <w:p w:rsidR="005D2A42" w:rsidRDefault="00B5397D">
      <w:pPr>
        <w:spacing w:line="311" w:lineRule="auto"/>
        <w:ind w:left="1" w:right="1280"/>
        <w:rPr>
          <w:rFonts w:ascii="Arial" w:eastAsia="Arial" w:hAnsi="Arial"/>
          <w:sz w:val="19"/>
        </w:rPr>
      </w:pPr>
      <w:r>
        <w:rPr>
          <w:rFonts w:ascii="Arial" w:eastAsia="Arial" w:hAnsi="Arial"/>
          <w:sz w:val="19"/>
        </w:rPr>
        <w:t>Il est également possible de mesurer les inégalités de performances dans un système éducatif en étudiant les différences de réussite entre les élèves des classes où l’indice d’équipement est faible ou élevé.</w:t>
      </w:r>
    </w:p>
    <w:p w:rsidR="005D2A42" w:rsidRDefault="005D2A42">
      <w:pPr>
        <w:spacing w:line="223" w:lineRule="exact"/>
        <w:rPr>
          <w:rFonts w:ascii="Times New Roman" w:eastAsia="Times New Roman" w:hAnsi="Times New Roman"/>
        </w:rPr>
      </w:pPr>
    </w:p>
    <w:p w:rsidR="005D2A42" w:rsidRDefault="00B5397D">
      <w:pPr>
        <w:numPr>
          <w:ilvl w:val="0"/>
          <w:numId w:val="38"/>
        </w:numPr>
        <w:tabs>
          <w:tab w:val="left" w:pos="421"/>
        </w:tabs>
        <w:spacing w:line="264" w:lineRule="auto"/>
        <w:ind w:left="421" w:right="1260" w:hanging="421"/>
        <w:jc w:val="both"/>
        <w:rPr>
          <w:rFonts w:ascii="Symbol" w:eastAsia="Symbol" w:hAnsi="Symbol"/>
          <w:sz w:val="17"/>
        </w:rPr>
      </w:pPr>
      <w:r>
        <w:rPr>
          <w:rFonts w:ascii="Arial" w:eastAsia="Arial" w:hAnsi="Arial"/>
          <w:sz w:val="19"/>
        </w:rPr>
        <w:t>Au niveau national</w:t>
      </w:r>
      <w:r>
        <w:rPr>
          <w:rFonts w:ascii="Arial" w:eastAsia="Arial" w:hAnsi="Arial"/>
          <w:sz w:val="21"/>
          <w:vertAlign w:val="superscript"/>
        </w:rPr>
        <w:t>25</w:t>
      </w:r>
      <w:r>
        <w:rPr>
          <w:rFonts w:ascii="Arial" w:eastAsia="Arial" w:hAnsi="Arial"/>
          <w:sz w:val="19"/>
        </w:rPr>
        <w:t>, les élèves sont en moyenne plus performants en fin de primaire dans des contextes où le niveau des ressources pédagogiques dans la classe de dernière année du primaire est</w:t>
      </w:r>
    </w:p>
    <w:p w:rsidR="005D2A42" w:rsidRDefault="00B5397D">
      <w:pPr>
        <w:spacing w:line="239" w:lineRule="auto"/>
        <w:ind w:left="421"/>
        <w:jc w:val="both"/>
        <w:rPr>
          <w:rFonts w:ascii="Arial" w:eastAsia="Arial" w:hAnsi="Arial"/>
          <w:sz w:val="22"/>
        </w:rPr>
      </w:pPr>
      <w:proofErr w:type="gramStart"/>
      <w:r>
        <w:rPr>
          <w:rFonts w:ascii="Arial" w:eastAsia="Arial" w:hAnsi="Arial"/>
          <w:sz w:val="22"/>
        </w:rPr>
        <w:t>élevé</w:t>
      </w:r>
      <w:proofErr w:type="gramEnd"/>
      <w:r>
        <w:rPr>
          <w:rFonts w:ascii="Arial" w:eastAsia="Arial" w:hAnsi="Arial"/>
          <w:sz w:val="22"/>
        </w:rPr>
        <w:t>. On relève des différences de l’ordre de 50 points dans les deux disciplines.</w:t>
      </w:r>
    </w:p>
    <w:p w:rsidR="005D2A42" w:rsidRDefault="005D2A42">
      <w:pPr>
        <w:spacing w:line="122" w:lineRule="exact"/>
        <w:rPr>
          <w:rFonts w:ascii="Times New Roman" w:eastAsia="Times New Roman" w:hAnsi="Times New Roman"/>
        </w:rPr>
      </w:pPr>
    </w:p>
    <w:p w:rsidR="005D2A42" w:rsidRDefault="00B5397D">
      <w:pPr>
        <w:spacing w:line="238" w:lineRule="auto"/>
        <w:ind w:left="1" w:right="1280"/>
        <w:jc w:val="both"/>
        <w:rPr>
          <w:rFonts w:ascii="Arial" w:eastAsia="Arial" w:hAnsi="Arial"/>
          <w:sz w:val="22"/>
        </w:rPr>
      </w:pPr>
      <w:r>
        <w:rPr>
          <w:rFonts w:ascii="Arial" w:eastAsia="Arial" w:hAnsi="Arial"/>
          <w:sz w:val="22"/>
        </w:rPr>
        <w:t xml:space="preserve">Les inégalités de réussite en lecture et en mathématiques dans les différentes zones éducatives </w:t>
      </w:r>
      <w:proofErr w:type="gramStart"/>
      <w:r>
        <w:rPr>
          <w:rFonts w:ascii="Arial" w:eastAsia="Arial" w:hAnsi="Arial"/>
          <w:sz w:val="22"/>
        </w:rPr>
        <w:t>est</w:t>
      </w:r>
      <w:proofErr w:type="gramEnd"/>
      <w:r>
        <w:rPr>
          <w:rFonts w:ascii="Arial" w:eastAsia="Arial" w:hAnsi="Arial"/>
          <w:sz w:val="22"/>
        </w:rPr>
        <w:t xml:space="preserve"> mesurée par rapport à une zone de référence, le niveau national. Les graphiques qui suivent montrent l’effet additionnel du niveau de l’indice d’équipement de la classe sur les performances lorsque les élèves sont localisés dans une région particulière.</w:t>
      </w:r>
    </w:p>
    <w:p w:rsidR="005D2A42" w:rsidRDefault="006A2137">
      <w:pPr>
        <w:spacing w:line="200" w:lineRule="exact"/>
        <w:rPr>
          <w:rFonts w:ascii="Times New Roman" w:eastAsia="Times New Roman" w:hAnsi="Times New Roman"/>
        </w:rPr>
      </w:pPr>
      <w:r>
        <w:rPr>
          <w:rFonts w:ascii="Arial" w:eastAsia="Arial" w:hAnsi="Arial"/>
          <w:sz w:val="22"/>
        </w:rPr>
        <w:pict>
          <v:line id="_x0000_s1320" style="position:absolute;z-index:-251636736" from="0,117.95pt" to="2in,117.95pt" o:allowincell="f" o:userdrawn="t" strokeweight=".21164mm"/>
        </w:pic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91" w:lineRule="exact"/>
        <w:rPr>
          <w:rFonts w:ascii="Times New Roman" w:eastAsia="Times New Roman" w:hAnsi="Times New Roman"/>
        </w:rPr>
      </w:pPr>
    </w:p>
    <w:p w:rsidR="005D2A42" w:rsidRDefault="00B5397D">
      <w:pPr>
        <w:spacing w:line="196" w:lineRule="auto"/>
        <w:ind w:left="1" w:right="1420"/>
        <w:rPr>
          <w:rFonts w:ascii="Arial" w:eastAsia="Arial" w:hAnsi="Arial"/>
          <w:sz w:val="18"/>
        </w:rPr>
      </w:pPr>
      <w:r>
        <w:rPr>
          <w:sz w:val="25"/>
          <w:vertAlign w:val="superscript"/>
        </w:rPr>
        <w:t>25</w:t>
      </w:r>
      <w:r>
        <w:rPr>
          <w:rFonts w:ascii="Arial" w:eastAsia="Arial" w:hAnsi="Arial"/>
          <w:sz w:val="18"/>
        </w:rPr>
        <w:t xml:space="preserve"> Les résultats ne sont pas comparés dans les zones car ils représentent moins de 100 élèves et 5 écoles pour chaque groupe de comparaison</w:t>
      </w:r>
    </w:p>
    <w:p w:rsidR="005D2A42" w:rsidRDefault="005D2A42">
      <w:pPr>
        <w:spacing w:line="196" w:lineRule="auto"/>
        <w:ind w:left="1" w:right="1420"/>
        <w:rPr>
          <w:rFonts w:ascii="Arial" w:eastAsia="Arial" w:hAnsi="Arial"/>
          <w:sz w:val="18"/>
        </w:rPr>
        <w:sectPr w:rsidR="005D2A42">
          <w:pgSz w:w="11900" w:h="16838"/>
          <w:pgMar w:top="786" w:right="140" w:bottom="264" w:left="1419" w:header="0" w:footer="0" w:gutter="0"/>
          <w:cols w:space="0" w:equalWidth="0">
            <w:col w:w="10341"/>
          </w:cols>
          <w:docGrid w:linePitch="360"/>
        </w:sectPr>
      </w:pPr>
    </w:p>
    <w:p w:rsidR="005D2A42" w:rsidRDefault="005D2A42">
      <w:pPr>
        <w:spacing w:line="371"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83</w:t>
      </w:r>
    </w:p>
    <w:p w:rsidR="005D2A42" w:rsidRDefault="006A2137">
      <w:pPr>
        <w:spacing w:line="20" w:lineRule="exact"/>
        <w:rPr>
          <w:rFonts w:ascii="Times New Roman" w:eastAsia="Times New Roman" w:hAnsi="Times New Roman"/>
        </w:rPr>
      </w:pPr>
      <w:r>
        <w:rPr>
          <w:rFonts w:ascii="Arial" w:eastAsia="Arial" w:hAnsi="Arial"/>
          <w:b/>
          <w:sz w:val="19"/>
        </w:rPr>
        <w:pict>
          <v:line id="_x0000_s1321" style="position:absolute;z-index:-251635712"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980" w:bottom="264" w:left="8420" w:header="0" w:footer="0" w:gutter="0"/>
          <w:cols w:space="0" w:equalWidth="0">
            <w:col w:w="2500"/>
          </w:cols>
          <w:docGrid w:linePitch="360"/>
        </w:sectPr>
      </w:pPr>
    </w:p>
    <w:p w:rsidR="005D2A42" w:rsidRDefault="00B5397D">
      <w:pPr>
        <w:spacing w:line="0" w:lineRule="atLeast"/>
        <w:rPr>
          <w:rFonts w:ascii="Arial" w:eastAsia="Arial" w:hAnsi="Arial"/>
          <w:color w:val="906FA9"/>
          <w:sz w:val="17"/>
        </w:rPr>
      </w:pPr>
      <w:bookmarkStart w:id="83" w:name="page84"/>
      <w:bookmarkEnd w:id="83"/>
      <w:r>
        <w:rPr>
          <w:rFonts w:ascii="Arial" w:eastAsia="Arial" w:hAnsi="Arial"/>
          <w:color w:val="906FA9"/>
          <w:sz w:val="17"/>
        </w:rPr>
        <w:lastRenderedPageBreak/>
        <w:t>CHAPITRE 4</w:t>
      </w:r>
    </w:p>
    <w:p w:rsidR="005D2A42" w:rsidRDefault="005D2A42">
      <w:pPr>
        <w:spacing w:line="0" w:lineRule="atLeast"/>
        <w:rPr>
          <w:rFonts w:ascii="Arial" w:eastAsia="Arial" w:hAnsi="Arial"/>
          <w:color w:val="906FA9"/>
          <w:sz w:val="17"/>
        </w:rPr>
        <w:sectPr w:rsidR="005D2A42">
          <w:pgSz w:w="11900" w:h="16838"/>
          <w:pgMar w:top="793" w:right="9440" w:bottom="267" w:left="1420" w:header="0" w:footer="0" w:gutter="0"/>
          <w:cols w:space="0" w:equalWidth="0">
            <w:col w:w="104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8" w:lineRule="exact"/>
        <w:rPr>
          <w:rFonts w:ascii="Times New Roman" w:eastAsia="Times New Roman" w:hAnsi="Times New Roman"/>
        </w:rPr>
      </w:pPr>
    </w:p>
    <w:p w:rsidR="005D2A42" w:rsidRDefault="00B5397D">
      <w:pPr>
        <w:spacing w:line="269" w:lineRule="auto"/>
        <w:jc w:val="both"/>
        <w:rPr>
          <w:rFonts w:ascii="Arial" w:eastAsia="Arial" w:hAnsi="Arial"/>
          <w:i/>
          <w:u w:val="single"/>
        </w:rPr>
      </w:pPr>
      <w:r>
        <w:rPr>
          <w:rFonts w:ascii="Arial" w:eastAsia="Arial" w:hAnsi="Arial"/>
          <w:i/>
          <w:u w:val="single"/>
        </w:rPr>
        <w:t>Graphique 4.22: Différence, entre les strates et le niveau national, de l'intensité du lien entre l’indice d’équipement de la classe et les scores des élèves en Lecture – Fin de scolarité</w:t>
      </w:r>
    </w:p>
    <w:p w:rsidR="005D2A42" w:rsidRDefault="00301681">
      <w:pPr>
        <w:spacing w:line="200" w:lineRule="exact"/>
        <w:rPr>
          <w:rFonts w:ascii="Times New Roman" w:eastAsia="Times New Roman" w:hAnsi="Times New Roman"/>
        </w:rPr>
      </w:pPr>
      <w:r>
        <w:rPr>
          <w:rFonts w:ascii="Arial" w:eastAsia="Arial" w:hAnsi="Arial"/>
          <w:i/>
          <w:noProof/>
          <w:u w:val="single"/>
        </w:rPr>
        <w:drawing>
          <wp:anchor distT="0" distB="0" distL="114300" distR="114300" simplePos="0" relativeHeight="251681792" behindDoc="1" locked="0" layoutInCell="0" allowOverlap="1">
            <wp:simplePos x="0" y="0"/>
            <wp:positionH relativeFrom="column">
              <wp:posOffset>770890</wp:posOffset>
            </wp:positionH>
            <wp:positionV relativeFrom="paragraph">
              <wp:posOffset>107950</wp:posOffset>
            </wp:positionV>
            <wp:extent cx="1896110" cy="1737360"/>
            <wp:effectExtent l="19050" t="0" r="8890" b="0"/>
            <wp:wrapNone/>
            <wp:docPr id="298" name="Imag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a:picLocks noChangeAspect="1" noChangeArrowheads="1"/>
                    </pic:cNvPicPr>
                  </pic:nvPicPr>
                  <pic:blipFill>
                    <a:blip r:embed="rId101"/>
                    <a:srcRect/>
                    <a:stretch>
                      <a:fillRect/>
                    </a:stretch>
                  </pic:blipFill>
                  <pic:spPr bwMode="auto">
                    <a:xfrm>
                      <a:off x="0" y="0"/>
                      <a:ext cx="1896110" cy="1737360"/>
                    </a:xfrm>
                    <a:prstGeom prst="rect">
                      <a:avLst/>
                    </a:prstGeom>
                    <a:noFill/>
                  </pic:spPr>
                </pic:pic>
              </a:graphicData>
            </a:graphic>
          </wp:anchor>
        </w:drawing>
      </w:r>
      <w:r w:rsidR="00B5397D">
        <w:rPr>
          <w:rFonts w:ascii="Arial" w:eastAsia="Arial" w:hAnsi="Arial"/>
          <w:i/>
          <w:u w:val="single"/>
        </w:rPr>
        <w:br w:type="column"/>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8" w:lineRule="exact"/>
        <w:rPr>
          <w:rFonts w:ascii="Times New Roman" w:eastAsia="Times New Roman" w:hAnsi="Times New Roman"/>
        </w:rPr>
      </w:pPr>
    </w:p>
    <w:p w:rsidR="005D2A42" w:rsidRDefault="00B5397D">
      <w:pPr>
        <w:spacing w:line="269" w:lineRule="auto"/>
        <w:jc w:val="both"/>
        <w:rPr>
          <w:rFonts w:ascii="Arial" w:eastAsia="Arial" w:hAnsi="Arial"/>
          <w:i/>
          <w:u w:val="single"/>
        </w:rPr>
      </w:pPr>
      <w:r>
        <w:rPr>
          <w:rFonts w:ascii="Arial" w:eastAsia="Arial" w:hAnsi="Arial"/>
          <w:i/>
          <w:u w:val="single"/>
        </w:rPr>
        <w:t>Graphique 4.23: Différence, entre les strates et le niveau national, de l'intensité du lien entre l’indice d’équipement de la classe et les scores des élèves en Mathématiques – Fin de scolarité</w:t>
      </w:r>
    </w:p>
    <w:p w:rsidR="005D2A42" w:rsidRDefault="00301681">
      <w:pPr>
        <w:spacing w:line="269" w:lineRule="auto"/>
        <w:jc w:val="both"/>
        <w:rPr>
          <w:rFonts w:ascii="Arial" w:eastAsia="Arial" w:hAnsi="Arial"/>
          <w:i/>
          <w:u w:val="single"/>
        </w:rPr>
        <w:sectPr w:rsidR="005D2A42">
          <w:type w:val="continuous"/>
          <w:pgSz w:w="11900" w:h="16838"/>
          <w:pgMar w:top="793" w:right="1560" w:bottom="267" w:left="1520" w:header="0" w:footer="0" w:gutter="0"/>
          <w:cols w:num="2" w:space="0" w:equalWidth="0">
            <w:col w:w="4280" w:space="260"/>
            <w:col w:w="4280"/>
          </w:cols>
          <w:docGrid w:linePitch="360"/>
        </w:sectPr>
      </w:pPr>
      <w:r>
        <w:rPr>
          <w:rFonts w:ascii="Arial" w:eastAsia="Arial" w:hAnsi="Arial"/>
          <w:i/>
          <w:noProof/>
          <w:u w:val="single"/>
        </w:rPr>
        <w:drawing>
          <wp:anchor distT="0" distB="0" distL="114300" distR="114300" simplePos="0" relativeHeight="251682816" behindDoc="1" locked="0" layoutInCell="0" allowOverlap="1">
            <wp:simplePos x="0" y="0"/>
            <wp:positionH relativeFrom="column">
              <wp:posOffset>768350</wp:posOffset>
            </wp:positionH>
            <wp:positionV relativeFrom="paragraph">
              <wp:posOffset>107950</wp:posOffset>
            </wp:positionV>
            <wp:extent cx="1896110" cy="1737360"/>
            <wp:effectExtent l="19050" t="0" r="8890" b="0"/>
            <wp:wrapNone/>
            <wp:docPr id="299" name="Imag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a:picLocks noChangeAspect="1" noChangeArrowheads="1"/>
                    </pic:cNvPicPr>
                  </pic:nvPicPr>
                  <pic:blipFill>
                    <a:blip r:embed="rId102"/>
                    <a:srcRect/>
                    <a:stretch>
                      <a:fillRect/>
                    </a:stretch>
                  </pic:blipFill>
                  <pic:spPr bwMode="auto">
                    <a:xfrm>
                      <a:off x="0" y="0"/>
                      <a:ext cx="1896110" cy="1737360"/>
                    </a:xfrm>
                    <a:prstGeom prst="rect">
                      <a:avLst/>
                    </a:prstGeom>
                    <a:noFill/>
                  </pic:spPr>
                </pic:pic>
              </a:graphicData>
            </a:graphic>
          </wp:anchor>
        </w:drawing>
      </w:r>
    </w:p>
    <w:p w:rsidR="005D2A42" w:rsidRDefault="005D2A42">
      <w:pPr>
        <w:spacing w:line="171"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640"/>
        <w:gridCol w:w="380"/>
        <w:gridCol w:w="860"/>
        <w:gridCol w:w="200"/>
        <w:gridCol w:w="300"/>
        <w:gridCol w:w="20"/>
        <w:gridCol w:w="200"/>
        <w:gridCol w:w="40"/>
        <w:gridCol w:w="30"/>
        <w:gridCol w:w="720"/>
        <w:gridCol w:w="700"/>
        <w:gridCol w:w="120"/>
        <w:gridCol w:w="940"/>
        <w:gridCol w:w="620"/>
        <w:gridCol w:w="720"/>
        <w:gridCol w:w="120"/>
        <w:gridCol w:w="100"/>
        <w:gridCol w:w="460"/>
        <w:gridCol w:w="580"/>
        <w:gridCol w:w="560"/>
        <w:gridCol w:w="20"/>
        <w:gridCol w:w="80"/>
      </w:tblGrid>
      <w:tr w:rsidR="005D2A42">
        <w:trPr>
          <w:trHeight w:val="134"/>
        </w:trPr>
        <w:tc>
          <w:tcPr>
            <w:tcW w:w="1020" w:type="dxa"/>
            <w:gridSpan w:val="2"/>
            <w:vMerge w:val="restart"/>
            <w:shd w:val="clear" w:color="auto" w:fill="auto"/>
            <w:vAlign w:val="bottom"/>
          </w:tcPr>
          <w:p w:rsidR="005D2A42" w:rsidRDefault="00B5397D">
            <w:pPr>
              <w:spacing w:line="254" w:lineRule="exact"/>
              <w:ind w:right="80"/>
              <w:jc w:val="right"/>
              <w:rPr>
                <w:rFonts w:ascii="Gill Sans MT" w:eastAsia="Gill Sans MT" w:hAnsi="Gill Sans MT"/>
                <w:sz w:val="22"/>
              </w:rPr>
            </w:pPr>
            <w:r>
              <w:rPr>
                <w:rFonts w:ascii="Gill Sans MT" w:eastAsia="Gill Sans MT" w:hAnsi="Gill Sans MT"/>
                <w:sz w:val="22"/>
              </w:rPr>
              <w:t>Nord</w:t>
            </w:r>
          </w:p>
        </w:tc>
        <w:tc>
          <w:tcPr>
            <w:tcW w:w="860" w:type="dxa"/>
            <w:shd w:val="clear" w:color="auto" w:fill="auto"/>
            <w:vAlign w:val="bottom"/>
          </w:tcPr>
          <w:p w:rsidR="005D2A42" w:rsidRDefault="005D2A42">
            <w:pPr>
              <w:spacing w:line="0" w:lineRule="atLeast"/>
              <w:rPr>
                <w:rFonts w:ascii="Times New Roman" w:eastAsia="Times New Roman" w:hAnsi="Times New Roman"/>
                <w:sz w:val="11"/>
              </w:rPr>
            </w:pPr>
          </w:p>
        </w:tc>
        <w:tc>
          <w:tcPr>
            <w:tcW w:w="200" w:type="dxa"/>
            <w:shd w:val="clear" w:color="auto" w:fill="auto"/>
            <w:vAlign w:val="bottom"/>
          </w:tcPr>
          <w:p w:rsidR="005D2A42" w:rsidRDefault="005D2A42">
            <w:pPr>
              <w:spacing w:line="0" w:lineRule="atLeast"/>
              <w:rPr>
                <w:rFonts w:ascii="Times New Roman" w:eastAsia="Times New Roman" w:hAnsi="Times New Roman"/>
                <w:sz w:val="11"/>
              </w:rPr>
            </w:pPr>
          </w:p>
        </w:tc>
        <w:tc>
          <w:tcPr>
            <w:tcW w:w="300" w:type="dxa"/>
            <w:shd w:val="clear" w:color="auto" w:fill="auto"/>
            <w:vAlign w:val="bottom"/>
          </w:tcPr>
          <w:p w:rsidR="005D2A42" w:rsidRDefault="005D2A42">
            <w:pPr>
              <w:spacing w:line="0" w:lineRule="atLeast"/>
              <w:rPr>
                <w:rFonts w:ascii="Times New Roman" w:eastAsia="Times New Roman" w:hAnsi="Times New Roman"/>
                <w:sz w:val="11"/>
              </w:rPr>
            </w:pPr>
          </w:p>
        </w:tc>
        <w:tc>
          <w:tcPr>
            <w:tcW w:w="20" w:type="dxa"/>
            <w:shd w:val="clear" w:color="auto" w:fill="auto"/>
            <w:vAlign w:val="bottom"/>
          </w:tcPr>
          <w:p w:rsidR="005D2A42" w:rsidRDefault="005D2A42">
            <w:pPr>
              <w:spacing w:line="0" w:lineRule="atLeast"/>
              <w:rPr>
                <w:rFonts w:ascii="Times New Roman" w:eastAsia="Times New Roman" w:hAnsi="Times New Roman"/>
                <w:sz w:val="11"/>
              </w:rPr>
            </w:pPr>
          </w:p>
        </w:tc>
        <w:tc>
          <w:tcPr>
            <w:tcW w:w="200" w:type="dxa"/>
            <w:shd w:val="clear" w:color="auto" w:fill="auto"/>
            <w:vAlign w:val="bottom"/>
          </w:tcPr>
          <w:p w:rsidR="005D2A42" w:rsidRDefault="005D2A42">
            <w:pPr>
              <w:spacing w:line="0" w:lineRule="atLeast"/>
              <w:rPr>
                <w:rFonts w:ascii="Times New Roman" w:eastAsia="Times New Roman" w:hAnsi="Times New Roman"/>
                <w:sz w:val="11"/>
              </w:rPr>
            </w:pPr>
          </w:p>
        </w:tc>
        <w:tc>
          <w:tcPr>
            <w:tcW w:w="40" w:type="dxa"/>
            <w:tcBorders>
              <w:top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1"/>
              </w:rPr>
            </w:pPr>
          </w:p>
        </w:tc>
        <w:tc>
          <w:tcPr>
            <w:tcW w:w="20" w:type="dxa"/>
            <w:shd w:val="clear" w:color="auto" w:fill="auto"/>
            <w:vAlign w:val="bottom"/>
          </w:tcPr>
          <w:p w:rsidR="005D2A42" w:rsidRDefault="005D2A42">
            <w:pPr>
              <w:spacing w:line="0" w:lineRule="atLeast"/>
              <w:rPr>
                <w:rFonts w:ascii="Times New Roman" w:eastAsia="Times New Roman" w:hAnsi="Times New Roman"/>
                <w:sz w:val="11"/>
              </w:rPr>
            </w:pPr>
          </w:p>
        </w:tc>
        <w:tc>
          <w:tcPr>
            <w:tcW w:w="720" w:type="dxa"/>
            <w:vMerge w:val="restart"/>
            <w:shd w:val="clear" w:color="auto" w:fill="auto"/>
            <w:vAlign w:val="bottom"/>
          </w:tcPr>
          <w:p w:rsidR="005D2A42" w:rsidRDefault="00B5397D">
            <w:pPr>
              <w:spacing w:line="254" w:lineRule="exact"/>
              <w:ind w:right="265"/>
              <w:jc w:val="right"/>
              <w:rPr>
                <w:rFonts w:ascii="Gill Sans MT" w:eastAsia="Gill Sans MT" w:hAnsi="Gill Sans MT"/>
                <w:color w:val="00B0F0"/>
                <w:sz w:val="22"/>
              </w:rPr>
            </w:pPr>
            <w:r>
              <w:rPr>
                <w:rFonts w:ascii="Gill Sans MT" w:eastAsia="Gill Sans MT" w:hAnsi="Gill Sans MT"/>
                <w:color w:val="00B0F0"/>
                <w:sz w:val="22"/>
              </w:rPr>
              <w:t>0,1</w:t>
            </w:r>
          </w:p>
        </w:tc>
        <w:tc>
          <w:tcPr>
            <w:tcW w:w="700" w:type="dxa"/>
            <w:shd w:val="clear" w:color="auto" w:fill="auto"/>
            <w:vAlign w:val="bottom"/>
          </w:tcPr>
          <w:p w:rsidR="005D2A42" w:rsidRDefault="005D2A42">
            <w:pPr>
              <w:spacing w:line="0" w:lineRule="atLeast"/>
              <w:rPr>
                <w:rFonts w:ascii="Times New Roman" w:eastAsia="Times New Roman" w:hAnsi="Times New Roman"/>
                <w:sz w:val="11"/>
              </w:rPr>
            </w:pPr>
          </w:p>
        </w:tc>
        <w:tc>
          <w:tcPr>
            <w:tcW w:w="120" w:type="dxa"/>
            <w:shd w:val="clear" w:color="auto" w:fill="auto"/>
            <w:vAlign w:val="bottom"/>
          </w:tcPr>
          <w:p w:rsidR="005D2A42" w:rsidRDefault="005D2A42">
            <w:pPr>
              <w:spacing w:line="0" w:lineRule="atLeast"/>
              <w:rPr>
                <w:rFonts w:ascii="Times New Roman" w:eastAsia="Times New Roman" w:hAnsi="Times New Roman"/>
                <w:sz w:val="11"/>
              </w:rPr>
            </w:pPr>
          </w:p>
        </w:tc>
        <w:tc>
          <w:tcPr>
            <w:tcW w:w="1560" w:type="dxa"/>
            <w:gridSpan w:val="2"/>
            <w:vMerge w:val="restart"/>
            <w:shd w:val="clear" w:color="auto" w:fill="auto"/>
            <w:vAlign w:val="bottom"/>
          </w:tcPr>
          <w:p w:rsidR="005D2A42" w:rsidRDefault="00B5397D">
            <w:pPr>
              <w:spacing w:line="254" w:lineRule="exact"/>
              <w:ind w:right="160"/>
              <w:jc w:val="right"/>
              <w:rPr>
                <w:rFonts w:ascii="Gill Sans MT" w:eastAsia="Gill Sans MT" w:hAnsi="Gill Sans MT"/>
                <w:sz w:val="22"/>
              </w:rPr>
            </w:pPr>
            <w:r>
              <w:rPr>
                <w:rFonts w:ascii="Gill Sans MT" w:eastAsia="Gill Sans MT" w:hAnsi="Gill Sans MT"/>
                <w:sz w:val="22"/>
              </w:rPr>
              <w:t>Nord</w:t>
            </w:r>
          </w:p>
        </w:tc>
        <w:tc>
          <w:tcPr>
            <w:tcW w:w="720" w:type="dxa"/>
            <w:shd w:val="clear" w:color="auto" w:fill="auto"/>
            <w:vAlign w:val="bottom"/>
          </w:tcPr>
          <w:p w:rsidR="005D2A42" w:rsidRDefault="005D2A42">
            <w:pPr>
              <w:spacing w:line="0" w:lineRule="atLeast"/>
              <w:rPr>
                <w:rFonts w:ascii="Times New Roman" w:eastAsia="Times New Roman" w:hAnsi="Times New Roman"/>
                <w:sz w:val="11"/>
              </w:rPr>
            </w:pPr>
          </w:p>
        </w:tc>
        <w:tc>
          <w:tcPr>
            <w:tcW w:w="12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4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1"/>
              </w:rPr>
            </w:pPr>
          </w:p>
        </w:tc>
        <w:tc>
          <w:tcPr>
            <w:tcW w:w="580" w:type="dxa"/>
            <w:vMerge w:val="restart"/>
            <w:shd w:val="clear" w:color="auto" w:fill="auto"/>
            <w:vAlign w:val="bottom"/>
          </w:tcPr>
          <w:p w:rsidR="005D2A42" w:rsidRDefault="00B5397D">
            <w:pPr>
              <w:spacing w:line="254" w:lineRule="exact"/>
              <w:ind w:right="50"/>
              <w:jc w:val="right"/>
              <w:rPr>
                <w:rFonts w:ascii="Gill Sans MT" w:eastAsia="Gill Sans MT" w:hAnsi="Gill Sans MT"/>
                <w:color w:val="39B548"/>
                <w:sz w:val="22"/>
              </w:rPr>
            </w:pPr>
            <w:r>
              <w:rPr>
                <w:rFonts w:ascii="Gill Sans MT" w:eastAsia="Gill Sans MT" w:hAnsi="Gill Sans MT"/>
                <w:color w:val="39B548"/>
                <w:sz w:val="22"/>
              </w:rPr>
              <w:t>0,3</w:t>
            </w:r>
          </w:p>
        </w:tc>
        <w:tc>
          <w:tcPr>
            <w:tcW w:w="560" w:type="dxa"/>
            <w:shd w:val="clear" w:color="auto" w:fill="auto"/>
            <w:vAlign w:val="bottom"/>
          </w:tcPr>
          <w:p w:rsidR="005D2A42" w:rsidRDefault="005D2A42">
            <w:pPr>
              <w:spacing w:line="0" w:lineRule="atLeast"/>
              <w:rPr>
                <w:rFonts w:ascii="Times New Roman" w:eastAsia="Times New Roman" w:hAnsi="Times New Roman"/>
                <w:sz w:val="11"/>
              </w:rPr>
            </w:pPr>
          </w:p>
        </w:tc>
        <w:tc>
          <w:tcPr>
            <w:tcW w:w="20" w:type="dxa"/>
            <w:shd w:val="clear" w:color="auto" w:fill="auto"/>
            <w:vAlign w:val="bottom"/>
          </w:tcPr>
          <w:p w:rsidR="005D2A42" w:rsidRDefault="005D2A42">
            <w:pPr>
              <w:spacing w:line="0" w:lineRule="atLeast"/>
              <w:rPr>
                <w:rFonts w:ascii="Times New Roman" w:eastAsia="Times New Roman" w:hAnsi="Times New Roman"/>
                <w:sz w:val="11"/>
              </w:rPr>
            </w:pPr>
          </w:p>
        </w:tc>
        <w:tc>
          <w:tcPr>
            <w:tcW w:w="80" w:type="dxa"/>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281"/>
        </w:trPr>
        <w:tc>
          <w:tcPr>
            <w:tcW w:w="102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860" w:type="dxa"/>
            <w:shd w:val="clear" w:color="auto" w:fill="auto"/>
            <w:vAlign w:val="bottom"/>
          </w:tcPr>
          <w:p w:rsidR="005D2A42" w:rsidRDefault="005D2A42">
            <w:pPr>
              <w:spacing w:line="0" w:lineRule="atLeast"/>
              <w:rPr>
                <w:rFonts w:ascii="Times New Roman" w:eastAsia="Times New Roman" w:hAnsi="Times New Roman"/>
                <w:sz w:val="24"/>
              </w:rPr>
            </w:pPr>
          </w:p>
        </w:tc>
        <w:tc>
          <w:tcPr>
            <w:tcW w:w="200" w:type="dxa"/>
            <w:shd w:val="clear" w:color="auto" w:fill="auto"/>
            <w:vAlign w:val="bottom"/>
          </w:tcPr>
          <w:p w:rsidR="005D2A42" w:rsidRDefault="005D2A42">
            <w:pPr>
              <w:spacing w:line="0" w:lineRule="atLeast"/>
              <w:rPr>
                <w:rFonts w:ascii="Times New Roman" w:eastAsia="Times New Roman" w:hAnsi="Times New Roman"/>
                <w:sz w:val="24"/>
              </w:rPr>
            </w:pPr>
          </w:p>
        </w:tc>
        <w:tc>
          <w:tcPr>
            <w:tcW w:w="30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200" w:type="dxa"/>
            <w:shd w:val="clear" w:color="auto" w:fill="auto"/>
            <w:vAlign w:val="bottom"/>
          </w:tcPr>
          <w:p w:rsidR="005D2A42" w:rsidRDefault="005D2A42">
            <w:pPr>
              <w:spacing w:line="0" w:lineRule="atLeast"/>
              <w:rPr>
                <w:rFonts w:ascii="Times New Roman" w:eastAsia="Times New Roman" w:hAnsi="Times New Roman"/>
                <w:sz w:val="24"/>
              </w:rPr>
            </w:pPr>
          </w:p>
        </w:tc>
        <w:tc>
          <w:tcPr>
            <w:tcW w:w="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D1E3F3"/>
            <w:vAlign w:val="bottom"/>
          </w:tcPr>
          <w:p w:rsidR="005D2A42" w:rsidRDefault="005D2A42">
            <w:pPr>
              <w:spacing w:line="0" w:lineRule="atLeast"/>
              <w:rPr>
                <w:rFonts w:ascii="Times New Roman" w:eastAsia="Times New Roman" w:hAnsi="Times New Roman"/>
                <w:sz w:val="24"/>
              </w:rPr>
            </w:pPr>
          </w:p>
        </w:tc>
        <w:tc>
          <w:tcPr>
            <w:tcW w:w="72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70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56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72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560" w:type="dxa"/>
            <w:gridSpan w:val="2"/>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58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56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20"/>
        </w:trPr>
        <w:tc>
          <w:tcPr>
            <w:tcW w:w="1020" w:type="dxa"/>
            <w:gridSpan w:val="2"/>
            <w:vMerge w:val="restart"/>
            <w:shd w:val="clear" w:color="auto" w:fill="auto"/>
            <w:vAlign w:val="bottom"/>
          </w:tcPr>
          <w:p w:rsidR="005D2A42" w:rsidRDefault="00B5397D">
            <w:pPr>
              <w:spacing w:line="0" w:lineRule="atLeast"/>
              <w:ind w:right="80"/>
              <w:jc w:val="right"/>
              <w:rPr>
                <w:rFonts w:ascii="Gill Sans MT" w:eastAsia="Gill Sans MT" w:hAnsi="Gill Sans MT"/>
                <w:sz w:val="22"/>
              </w:rPr>
            </w:pPr>
            <w:r>
              <w:rPr>
                <w:rFonts w:ascii="Gill Sans MT" w:eastAsia="Gill Sans MT" w:hAnsi="Gill Sans MT"/>
                <w:sz w:val="22"/>
              </w:rPr>
              <w:t>Ouest</w:t>
            </w:r>
          </w:p>
        </w:tc>
        <w:tc>
          <w:tcPr>
            <w:tcW w:w="1580" w:type="dxa"/>
            <w:gridSpan w:val="5"/>
            <w:vMerge w:val="restart"/>
            <w:shd w:val="clear" w:color="auto" w:fill="auto"/>
            <w:vAlign w:val="bottom"/>
          </w:tcPr>
          <w:p w:rsidR="005D2A42" w:rsidRDefault="00B5397D">
            <w:pPr>
              <w:spacing w:line="0" w:lineRule="atLeast"/>
              <w:ind w:right="120"/>
              <w:jc w:val="right"/>
              <w:rPr>
                <w:rFonts w:ascii="Gill Sans MT" w:eastAsia="Gill Sans MT" w:hAnsi="Gill Sans MT"/>
                <w:color w:val="00B0F0"/>
                <w:sz w:val="22"/>
              </w:rPr>
            </w:pPr>
            <w:r>
              <w:rPr>
                <w:rFonts w:ascii="Gill Sans MT" w:eastAsia="Gill Sans MT" w:hAnsi="Gill Sans MT"/>
                <w:color w:val="00B0F0"/>
                <w:sz w:val="22"/>
              </w:rPr>
              <w:t>-0,1</w:t>
            </w:r>
          </w:p>
        </w:tc>
        <w:tc>
          <w:tcPr>
            <w:tcW w:w="40" w:type="dxa"/>
            <w:tcBorders>
              <w:bottom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720" w:type="dxa"/>
            <w:shd w:val="clear" w:color="auto" w:fill="auto"/>
            <w:vAlign w:val="bottom"/>
          </w:tcPr>
          <w:p w:rsidR="005D2A42" w:rsidRDefault="005D2A42">
            <w:pPr>
              <w:spacing w:line="0" w:lineRule="atLeast"/>
              <w:rPr>
                <w:rFonts w:ascii="Times New Roman" w:eastAsia="Times New Roman" w:hAnsi="Times New Roman"/>
                <w:sz w:val="10"/>
              </w:rPr>
            </w:pPr>
          </w:p>
        </w:tc>
        <w:tc>
          <w:tcPr>
            <w:tcW w:w="70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1560" w:type="dxa"/>
            <w:gridSpan w:val="2"/>
            <w:vMerge w:val="restart"/>
            <w:shd w:val="clear" w:color="auto" w:fill="auto"/>
            <w:vAlign w:val="bottom"/>
          </w:tcPr>
          <w:p w:rsidR="005D2A42" w:rsidRDefault="00B5397D">
            <w:pPr>
              <w:spacing w:line="0" w:lineRule="atLeast"/>
              <w:ind w:right="160"/>
              <w:jc w:val="right"/>
              <w:rPr>
                <w:rFonts w:ascii="Gill Sans MT" w:eastAsia="Gill Sans MT" w:hAnsi="Gill Sans MT"/>
                <w:sz w:val="22"/>
              </w:rPr>
            </w:pPr>
            <w:r>
              <w:rPr>
                <w:rFonts w:ascii="Gill Sans MT" w:eastAsia="Gill Sans MT" w:hAnsi="Gill Sans MT"/>
                <w:sz w:val="22"/>
              </w:rPr>
              <w:t>Ouest</w:t>
            </w:r>
          </w:p>
        </w:tc>
        <w:tc>
          <w:tcPr>
            <w:tcW w:w="72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560" w:type="dxa"/>
            <w:gridSpan w:val="2"/>
            <w:vMerge w:val="restart"/>
            <w:tcBorders>
              <w:right w:val="single" w:sz="8" w:space="0" w:color="7F7F7F"/>
            </w:tcBorders>
            <w:shd w:val="clear" w:color="auto" w:fill="auto"/>
            <w:vAlign w:val="bottom"/>
          </w:tcPr>
          <w:p w:rsidR="005D2A42" w:rsidRDefault="00B5397D">
            <w:pPr>
              <w:spacing w:line="0" w:lineRule="atLeast"/>
              <w:ind w:right="20"/>
              <w:jc w:val="right"/>
              <w:rPr>
                <w:rFonts w:ascii="Gill Sans MT" w:eastAsia="Gill Sans MT" w:hAnsi="Gill Sans MT"/>
                <w:color w:val="39B548"/>
                <w:sz w:val="22"/>
              </w:rPr>
            </w:pPr>
            <w:r>
              <w:rPr>
                <w:rFonts w:ascii="Gill Sans MT" w:eastAsia="Gill Sans MT" w:hAnsi="Gill Sans MT"/>
                <w:color w:val="39B548"/>
                <w:sz w:val="22"/>
              </w:rPr>
              <w:t>-0,1</w:t>
            </w:r>
          </w:p>
        </w:tc>
        <w:tc>
          <w:tcPr>
            <w:tcW w:w="580" w:type="dxa"/>
            <w:shd w:val="clear" w:color="auto" w:fill="auto"/>
            <w:vAlign w:val="bottom"/>
          </w:tcPr>
          <w:p w:rsidR="005D2A42" w:rsidRDefault="005D2A42">
            <w:pPr>
              <w:spacing w:line="0" w:lineRule="atLeast"/>
              <w:rPr>
                <w:rFonts w:ascii="Times New Roman" w:eastAsia="Times New Roman" w:hAnsi="Times New Roman"/>
                <w:sz w:val="10"/>
              </w:rPr>
            </w:pPr>
          </w:p>
        </w:tc>
        <w:tc>
          <w:tcPr>
            <w:tcW w:w="56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114"/>
        </w:trPr>
        <w:tc>
          <w:tcPr>
            <w:tcW w:w="102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1580" w:type="dxa"/>
            <w:gridSpan w:val="5"/>
            <w:vMerge/>
            <w:shd w:val="clear" w:color="auto" w:fill="auto"/>
            <w:vAlign w:val="bottom"/>
          </w:tcPr>
          <w:p w:rsidR="005D2A42" w:rsidRDefault="005D2A42">
            <w:pPr>
              <w:spacing w:line="0" w:lineRule="atLeast"/>
              <w:rPr>
                <w:rFonts w:ascii="Times New Roman" w:eastAsia="Times New Roman" w:hAnsi="Times New Roman"/>
                <w:sz w:val="9"/>
              </w:rPr>
            </w:pPr>
          </w:p>
        </w:tc>
        <w:tc>
          <w:tcPr>
            <w:tcW w:w="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720" w:type="dxa"/>
            <w:shd w:val="clear" w:color="auto" w:fill="auto"/>
            <w:vAlign w:val="bottom"/>
          </w:tcPr>
          <w:p w:rsidR="005D2A42" w:rsidRDefault="005D2A42">
            <w:pPr>
              <w:spacing w:line="0" w:lineRule="atLeast"/>
              <w:rPr>
                <w:rFonts w:ascii="Times New Roman" w:eastAsia="Times New Roman" w:hAnsi="Times New Roman"/>
                <w:sz w:val="9"/>
              </w:rPr>
            </w:pPr>
          </w:p>
        </w:tc>
        <w:tc>
          <w:tcPr>
            <w:tcW w:w="700" w:type="dxa"/>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shd w:val="clear" w:color="auto" w:fill="auto"/>
            <w:vAlign w:val="bottom"/>
          </w:tcPr>
          <w:p w:rsidR="005D2A42" w:rsidRDefault="005D2A42">
            <w:pPr>
              <w:spacing w:line="0" w:lineRule="atLeast"/>
              <w:rPr>
                <w:rFonts w:ascii="Times New Roman" w:eastAsia="Times New Roman" w:hAnsi="Times New Roman"/>
                <w:sz w:val="9"/>
              </w:rPr>
            </w:pPr>
          </w:p>
        </w:tc>
        <w:tc>
          <w:tcPr>
            <w:tcW w:w="156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720" w:type="dxa"/>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shd w:val="clear" w:color="auto" w:fill="auto"/>
            <w:vAlign w:val="bottom"/>
          </w:tcPr>
          <w:p w:rsidR="005D2A42" w:rsidRDefault="005D2A42">
            <w:pPr>
              <w:spacing w:line="0" w:lineRule="atLeast"/>
              <w:rPr>
                <w:rFonts w:ascii="Times New Roman" w:eastAsia="Times New Roman" w:hAnsi="Times New Roman"/>
                <w:sz w:val="9"/>
              </w:rPr>
            </w:pPr>
          </w:p>
        </w:tc>
        <w:tc>
          <w:tcPr>
            <w:tcW w:w="560" w:type="dxa"/>
            <w:gridSpan w:val="2"/>
            <w:vMerge/>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580" w:type="dxa"/>
            <w:shd w:val="clear" w:color="auto" w:fill="auto"/>
            <w:vAlign w:val="bottom"/>
          </w:tcPr>
          <w:p w:rsidR="005D2A42" w:rsidRDefault="005D2A42">
            <w:pPr>
              <w:spacing w:line="0" w:lineRule="atLeast"/>
              <w:rPr>
                <w:rFonts w:ascii="Times New Roman" w:eastAsia="Times New Roman" w:hAnsi="Times New Roman"/>
                <w:sz w:val="9"/>
              </w:rPr>
            </w:pPr>
          </w:p>
        </w:tc>
        <w:tc>
          <w:tcPr>
            <w:tcW w:w="56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283"/>
        </w:trPr>
        <w:tc>
          <w:tcPr>
            <w:tcW w:w="102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1580" w:type="dxa"/>
            <w:gridSpan w:val="5"/>
            <w:vMerge/>
            <w:shd w:val="clear" w:color="auto" w:fill="auto"/>
            <w:vAlign w:val="bottom"/>
          </w:tcPr>
          <w:p w:rsidR="005D2A42" w:rsidRDefault="005D2A42">
            <w:pPr>
              <w:spacing w:line="0" w:lineRule="atLeast"/>
              <w:rPr>
                <w:rFonts w:ascii="Times New Roman" w:eastAsia="Times New Roman" w:hAnsi="Times New Roman"/>
                <w:sz w:val="24"/>
              </w:rPr>
            </w:pPr>
          </w:p>
        </w:tc>
        <w:tc>
          <w:tcPr>
            <w:tcW w:w="40" w:type="dxa"/>
            <w:tcBorders>
              <w:right w:val="single" w:sz="8" w:space="0" w:color="7F7F7F"/>
            </w:tcBorders>
            <w:shd w:val="clear" w:color="auto" w:fill="D1E3F3"/>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720" w:type="dxa"/>
            <w:shd w:val="clear" w:color="auto" w:fill="auto"/>
            <w:vAlign w:val="bottom"/>
          </w:tcPr>
          <w:p w:rsidR="005D2A42" w:rsidRDefault="005D2A42">
            <w:pPr>
              <w:spacing w:line="0" w:lineRule="atLeast"/>
              <w:rPr>
                <w:rFonts w:ascii="Times New Roman" w:eastAsia="Times New Roman" w:hAnsi="Times New Roman"/>
                <w:sz w:val="24"/>
              </w:rPr>
            </w:pPr>
          </w:p>
        </w:tc>
        <w:tc>
          <w:tcPr>
            <w:tcW w:w="70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56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72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560" w:type="dxa"/>
            <w:gridSpan w:val="2"/>
            <w:vMerge/>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580" w:type="dxa"/>
            <w:shd w:val="clear" w:color="auto" w:fill="auto"/>
            <w:vAlign w:val="bottom"/>
          </w:tcPr>
          <w:p w:rsidR="005D2A42" w:rsidRDefault="005D2A42">
            <w:pPr>
              <w:spacing w:line="0" w:lineRule="atLeast"/>
              <w:rPr>
                <w:rFonts w:ascii="Times New Roman" w:eastAsia="Times New Roman" w:hAnsi="Times New Roman"/>
                <w:sz w:val="24"/>
              </w:rPr>
            </w:pPr>
          </w:p>
        </w:tc>
        <w:tc>
          <w:tcPr>
            <w:tcW w:w="56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18"/>
        </w:trPr>
        <w:tc>
          <w:tcPr>
            <w:tcW w:w="1020" w:type="dxa"/>
            <w:gridSpan w:val="2"/>
            <w:vMerge w:val="restart"/>
            <w:shd w:val="clear" w:color="auto" w:fill="auto"/>
            <w:vAlign w:val="bottom"/>
          </w:tcPr>
          <w:p w:rsidR="005D2A42" w:rsidRDefault="00B5397D">
            <w:pPr>
              <w:spacing w:line="0" w:lineRule="atLeast"/>
              <w:ind w:right="80"/>
              <w:jc w:val="right"/>
              <w:rPr>
                <w:rFonts w:ascii="Gill Sans MT" w:eastAsia="Gill Sans MT" w:hAnsi="Gill Sans MT"/>
                <w:sz w:val="22"/>
              </w:rPr>
            </w:pPr>
            <w:r>
              <w:rPr>
                <w:rFonts w:ascii="Gill Sans MT" w:eastAsia="Gill Sans MT" w:hAnsi="Gill Sans MT"/>
                <w:sz w:val="22"/>
              </w:rPr>
              <w:t>Centre</w:t>
            </w:r>
          </w:p>
        </w:tc>
        <w:tc>
          <w:tcPr>
            <w:tcW w:w="1060" w:type="dxa"/>
            <w:gridSpan w:val="2"/>
            <w:vMerge w:val="restart"/>
            <w:shd w:val="clear" w:color="auto" w:fill="auto"/>
            <w:vAlign w:val="bottom"/>
          </w:tcPr>
          <w:p w:rsidR="005D2A42" w:rsidRDefault="00B5397D">
            <w:pPr>
              <w:spacing w:line="254" w:lineRule="exact"/>
              <w:ind w:right="120"/>
              <w:jc w:val="right"/>
              <w:rPr>
                <w:rFonts w:ascii="Gill Sans MT" w:eastAsia="Gill Sans MT" w:hAnsi="Gill Sans MT"/>
                <w:color w:val="00B0F0"/>
                <w:sz w:val="22"/>
              </w:rPr>
            </w:pPr>
            <w:r>
              <w:rPr>
                <w:rFonts w:ascii="Gill Sans MT" w:eastAsia="Gill Sans MT" w:hAnsi="Gill Sans MT"/>
                <w:color w:val="00B0F0"/>
                <w:sz w:val="22"/>
              </w:rPr>
              <w:t>-3,6</w:t>
            </w:r>
          </w:p>
        </w:tc>
        <w:tc>
          <w:tcPr>
            <w:tcW w:w="30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200" w:type="dxa"/>
            <w:shd w:val="clear" w:color="auto" w:fill="auto"/>
            <w:vAlign w:val="bottom"/>
          </w:tcPr>
          <w:p w:rsidR="005D2A42" w:rsidRDefault="005D2A42">
            <w:pPr>
              <w:spacing w:line="0" w:lineRule="atLeast"/>
              <w:rPr>
                <w:rFonts w:ascii="Times New Roman" w:eastAsia="Times New Roman" w:hAnsi="Times New Roman"/>
                <w:sz w:val="10"/>
              </w:rPr>
            </w:pPr>
          </w:p>
        </w:tc>
        <w:tc>
          <w:tcPr>
            <w:tcW w:w="40" w:type="dxa"/>
            <w:tcBorders>
              <w:bottom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720" w:type="dxa"/>
            <w:shd w:val="clear" w:color="auto" w:fill="auto"/>
            <w:vAlign w:val="bottom"/>
          </w:tcPr>
          <w:p w:rsidR="005D2A42" w:rsidRDefault="005D2A42">
            <w:pPr>
              <w:spacing w:line="0" w:lineRule="atLeast"/>
              <w:rPr>
                <w:rFonts w:ascii="Times New Roman" w:eastAsia="Times New Roman" w:hAnsi="Times New Roman"/>
                <w:sz w:val="10"/>
              </w:rPr>
            </w:pPr>
          </w:p>
        </w:tc>
        <w:tc>
          <w:tcPr>
            <w:tcW w:w="70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1560" w:type="dxa"/>
            <w:gridSpan w:val="2"/>
            <w:vMerge w:val="restart"/>
            <w:shd w:val="clear" w:color="auto" w:fill="auto"/>
            <w:vAlign w:val="bottom"/>
          </w:tcPr>
          <w:p w:rsidR="005D2A42" w:rsidRDefault="00B5397D">
            <w:pPr>
              <w:spacing w:line="0" w:lineRule="atLeast"/>
              <w:ind w:right="160"/>
              <w:jc w:val="right"/>
              <w:rPr>
                <w:rFonts w:ascii="Gill Sans MT" w:eastAsia="Gill Sans MT" w:hAnsi="Gill Sans MT"/>
                <w:sz w:val="22"/>
              </w:rPr>
            </w:pPr>
            <w:r>
              <w:rPr>
                <w:rFonts w:ascii="Gill Sans MT" w:eastAsia="Gill Sans MT" w:hAnsi="Gill Sans MT"/>
                <w:sz w:val="22"/>
              </w:rPr>
              <w:t>Centre</w:t>
            </w:r>
          </w:p>
        </w:tc>
        <w:tc>
          <w:tcPr>
            <w:tcW w:w="840" w:type="dxa"/>
            <w:gridSpan w:val="2"/>
            <w:vMerge w:val="restart"/>
            <w:shd w:val="clear" w:color="auto" w:fill="auto"/>
            <w:vAlign w:val="bottom"/>
          </w:tcPr>
          <w:p w:rsidR="005D2A42" w:rsidRDefault="00B5397D">
            <w:pPr>
              <w:spacing w:line="254" w:lineRule="exact"/>
              <w:ind w:right="80"/>
              <w:jc w:val="right"/>
              <w:rPr>
                <w:rFonts w:ascii="Gill Sans MT" w:eastAsia="Gill Sans MT" w:hAnsi="Gill Sans MT"/>
                <w:color w:val="39B548"/>
                <w:sz w:val="22"/>
              </w:rPr>
            </w:pPr>
            <w:r>
              <w:rPr>
                <w:rFonts w:ascii="Gill Sans MT" w:eastAsia="Gill Sans MT" w:hAnsi="Gill Sans MT"/>
                <w:color w:val="39B548"/>
                <w:sz w:val="22"/>
              </w:rPr>
              <w:t>-3,5</w:t>
            </w: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4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580" w:type="dxa"/>
            <w:shd w:val="clear" w:color="auto" w:fill="auto"/>
            <w:vAlign w:val="bottom"/>
          </w:tcPr>
          <w:p w:rsidR="005D2A42" w:rsidRDefault="005D2A42">
            <w:pPr>
              <w:spacing w:line="0" w:lineRule="atLeast"/>
              <w:rPr>
                <w:rFonts w:ascii="Times New Roman" w:eastAsia="Times New Roman" w:hAnsi="Times New Roman"/>
                <w:sz w:val="10"/>
              </w:rPr>
            </w:pPr>
          </w:p>
        </w:tc>
        <w:tc>
          <w:tcPr>
            <w:tcW w:w="56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114"/>
        </w:trPr>
        <w:tc>
          <w:tcPr>
            <w:tcW w:w="102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106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30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200" w:type="dxa"/>
            <w:shd w:val="clear" w:color="auto" w:fill="auto"/>
            <w:vAlign w:val="bottom"/>
          </w:tcPr>
          <w:p w:rsidR="005D2A42" w:rsidRDefault="005D2A42">
            <w:pPr>
              <w:spacing w:line="0" w:lineRule="atLeast"/>
              <w:rPr>
                <w:rFonts w:ascii="Times New Roman" w:eastAsia="Times New Roman" w:hAnsi="Times New Roman"/>
                <w:sz w:val="9"/>
              </w:rPr>
            </w:pPr>
          </w:p>
        </w:tc>
        <w:tc>
          <w:tcPr>
            <w:tcW w:w="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720" w:type="dxa"/>
            <w:shd w:val="clear" w:color="auto" w:fill="auto"/>
            <w:vAlign w:val="bottom"/>
          </w:tcPr>
          <w:p w:rsidR="005D2A42" w:rsidRDefault="005D2A42">
            <w:pPr>
              <w:spacing w:line="0" w:lineRule="atLeast"/>
              <w:rPr>
                <w:rFonts w:ascii="Times New Roman" w:eastAsia="Times New Roman" w:hAnsi="Times New Roman"/>
                <w:sz w:val="9"/>
              </w:rPr>
            </w:pPr>
          </w:p>
        </w:tc>
        <w:tc>
          <w:tcPr>
            <w:tcW w:w="700" w:type="dxa"/>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shd w:val="clear" w:color="auto" w:fill="auto"/>
            <w:vAlign w:val="bottom"/>
          </w:tcPr>
          <w:p w:rsidR="005D2A42" w:rsidRDefault="005D2A42">
            <w:pPr>
              <w:spacing w:line="0" w:lineRule="atLeast"/>
              <w:rPr>
                <w:rFonts w:ascii="Times New Roman" w:eastAsia="Times New Roman" w:hAnsi="Times New Roman"/>
                <w:sz w:val="9"/>
              </w:rPr>
            </w:pPr>
          </w:p>
        </w:tc>
        <w:tc>
          <w:tcPr>
            <w:tcW w:w="156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84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4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580" w:type="dxa"/>
            <w:shd w:val="clear" w:color="auto" w:fill="auto"/>
            <w:vAlign w:val="bottom"/>
          </w:tcPr>
          <w:p w:rsidR="005D2A42" w:rsidRDefault="005D2A42">
            <w:pPr>
              <w:spacing w:line="0" w:lineRule="atLeast"/>
              <w:rPr>
                <w:rFonts w:ascii="Times New Roman" w:eastAsia="Times New Roman" w:hAnsi="Times New Roman"/>
                <w:sz w:val="9"/>
              </w:rPr>
            </w:pPr>
          </w:p>
        </w:tc>
        <w:tc>
          <w:tcPr>
            <w:tcW w:w="56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283"/>
        </w:trPr>
        <w:tc>
          <w:tcPr>
            <w:tcW w:w="102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106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300" w:type="dxa"/>
            <w:shd w:val="clear" w:color="auto" w:fill="00B0F0"/>
            <w:vAlign w:val="bottom"/>
          </w:tcPr>
          <w:p w:rsidR="005D2A42" w:rsidRDefault="005D2A42">
            <w:pPr>
              <w:spacing w:line="0" w:lineRule="atLeast"/>
              <w:rPr>
                <w:rFonts w:ascii="Times New Roman" w:eastAsia="Times New Roman" w:hAnsi="Times New Roman"/>
                <w:sz w:val="24"/>
              </w:rPr>
            </w:pPr>
          </w:p>
        </w:tc>
        <w:tc>
          <w:tcPr>
            <w:tcW w:w="20" w:type="dxa"/>
            <w:shd w:val="clear" w:color="auto" w:fill="00B0F0"/>
            <w:vAlign w:val="bottom"/>
          </w:tcPr>
          <w:p w:rsidR="005D2A42" w:rsidRDefault="005D2A42">
            <w:pPr>
              <w:spacing w:line="0" w:lineRule="atLeast"/>
              <w:rPr>
                <w:rFonts w:ascii="Times New Roman" w:eastAsia="Times New Roman" w:hAnsi="Times New Roman"/>
                <w:sz w:val="24"/>
              </w:rPr>
            </w:pPr>
          </w:p>
        </w:tc>
        <w:tc>
          <w:tcPr>
            <w:tcW w:w="200" w:type="dxa"/>
            <w:tcBorders>
              <w:right w:val="single" w:sz="8" w:space="0" w:color="00B0F0"/>
            </w:tcBorders>
            <w:shd w:val="clear" w:color="auto" w:fill="00B0F0"/>
            <w:vAlign w:val="bottom"/>
          </w:tcPr>
          <w:p w:rsidR="005D2A42" w:rsidRDefault="005D2A42">
            <w:pPr>
              <w:spacing w:line="0" w:lineRule="atLeast"/>
              <w:rPr>
                <w:rFonts w:ascii="Times New Roman" w:eastAsia="Times New Roman" w:hAnsi="Times New Roman"/>
                <w:sz w:val="24"/>
              </w:rPr>
            </w:pPr>
          </w:p>
        </w:tc>
        <w:tc>
          <w:tcPr>
            <w:tcW w:w="40" w:type="dxa"/>
            <w:tcBorders>
              <w:right w:val="single" w:sz="8" w:space="0" w:color="7F7F7F"/>
            </w:tcBorders>
            <w:shd w:val="clear" w:color="auto" w:fill="00B0F0"/>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720" w:type="dxa"/>
            <w:shd w:val="clear" w:color="auto" w:fill="auto"/>
            <w:vAlign w:val="bottom"/>
          </w:tcPr>
          <w:p w:rsidR="005D2A42" w:rsidRDefault="005D2A42">
            <w:pPr>
              <w:spacing w:line="0" w:lineRule="atLeast"/>
              <w:rPr>
                <w:rFonts w:ascii="Times New Roman" w:eastAsia="Times New Roman" w:hAnsi="Times New Roman"/>
                <w:sz w:val="24"/>
              </w:rPr>
            </w:pPr>
          </w:p>
        </w:tc>
        <w:tc>
          <w:tcPr>
            <w:tcW w:w="70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56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84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tcBorders>
              <w:right w:val="single" w:sz="8" w:space="0" w:color="00C459"/>
            </w:tcBorders>
            <w:shd w:val="clear" w:color="auto" w:fill="auto"/>
            <w:vAlign w:val="bottom"/>
          </w:tcPr>
          <w:p w:rsidR="005D2A42" w:rsidRDefault="005D2A42">
            <w:pPr>
              <w:spacing w:line="0" w:lineRule="atLeast"/>
              <w:rPr>
                <w:rFonts w:ascii="Times New Roman" w:eastAsia="Times New Roman" w:hAnsi="Times New Roman"/>
                <w:sz w:val="24"/>
              </w:rPr>
            </w:pPr>
          </w:p>
        </w:tc>
        <w:tc>
          <w:tcPr>
            <w:tcW w:w="460" w:type="dxa"/>
            <w:tcBorders>
              <w:right w:val="single" w:sz="8" w:space="0" w:color="00C459"/>
            </w:tcBorders>
            <w:shd w:val="clear" w:color="auto" w:fill="00C459"/>
            <w:vAlign w:val="bottom"/>
          </w:tcPr>
          <w:p w:rsidR="005D2A42" w:rsidRDefault="005D2A42">
            <w:pPr>
              <w:spacing w:line="0" w:lineRule="atLeast"/>
              <w:rPr>
                <w:rFonts w:ascii="Times New Roman" w:eastAsia="Times New Roman" w:hAnsi="Times New Roman"/>
                <w:sz w:val="24"/>
              </w:rPr>
            </w:pPr>
          </w:p>
        </w:tc>
        <w:tc>
          <w:tcPr>
            <w:tcW w:w="580" w:type="dxa"/>
            <w:shd w:val="clear" w:color="auto" w:fill="auto"/>
            <w:vAlign w:val="bottom"/>
          </w:tcPr>
          <w:p w:rsidR="005D2A42" w:rsidRDefault="005D2A42">
            <w:pPr>
              <w:spacing w:line="0" w:lineRule="atLeast"/>
              <w:rPr>
                <w:rFonts w:ascii="Times New Roman" w:eastAsia="Times New Roman" w:hAnsi="Times New Roman"/>
                <w:sz w:val="24"/>
              </w:rPr>
            </w:pPr>
          </w:p>
        </w:tc>
        <w:tc>
          <w:tcPr>
            <w:tcW w:w="56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20"/>
        </w:trPr>
        <w:tc>
          <w:tcPr>
            <w:tcW w:w="1020" w:type="dxa"/>
            <w:gridSpan w:val="2"/>
            <w:vMerge w:val="restart"/>
            <w:shd w:val="clear" w:color="auto" w:fill="auto"/>
            <w:vAlign w:val="bottom"/>
          </w:tcPr>
          <w:p w:rsidR="005D2A42" w:rsidRDefault="00B5397D">
            <w:pPr>
              <w:spacing w:line="0" w:lineRule="atLeast"/>
              <w:ind w:right="80"/>
              <w:jc w:val="right"/>
              <w:rPr>
                <w:rFonts w:ascii="Gill Sans MT" w:eastAsia="Gill Sans MT" w:hAnsi="Gill Sans MT"/>
                <w:sz w:val="22"/>
              </w:rPr>
            </w:pPr>
            <w:r>
              <w:rPr>
                <w:rFonts w:ascii="Gill Sans MT" w:eastAsia="Gill Sans MT" w:hAnsi="Gill Sans MT"/>
                <w:sz w:val="22"/>
              </w:rPr>
              <w:t>Sud-Est</w:t>
            </w:r>
          </w:p>
        </w:tc>
        <w:tc>
          <w:tcPr>
            <w:tcW w:w="860" w:type="dxa"/>
            <w:vMerge w:val="restart"/>
            <w:shd w:val="clear" w:color="auto" w:fill="auto"/>
            <w:vAlign w:val="bottom"/>
          </w:tcPr>
          <w:p w:rsidR="005D2A42" w:rsidRDefault="00B5397D">
            <w:pPr>
              <w:spacing w:line="0" w:lineRule="atLeast"/>
              <w:ind w:right="7"/>
              <w:jc w:val="right"/>
              <w:rPr>
                <w:rFonts w:ascii="Gill Sans MT" w:eastAsia="Gill Sans MT" w:hAnsi="Gill Sans MT"/>
                <w:color w:val="00B0F0"/>
                <w:sz w:val="22"/>
              </w:rPr>
            </w:pPr>
            <w:r>
              <w:rPr>
                <w:rFonts w:ascii="Gill Sans MT" w:eastAsia="Gill Sans MT" w:hAnsi="Gill Sans MT"/>
                <w:color w:val="00B0F0"/>
                <w:sz w:val="22"/>
              </w:rPr>
              <w:t>-5,0</w:t>
            </w:r>
          </w:p>
        </w:tc>
        <w:tc>
          <w:tcPr>
            <w:tcW w:w="200" w:type="dxa"/>
            <w:shd w:val="clear" w:color="auto" w:fill="auto"/>
            <w:vAlign w:val="bottom"/>
          </w:tcPr>
          <w:p w:rsidR="005D2A42" w:rsidRDefault="005D2A42">
            <w:pPr>
              <w:spacing w:line="0" w:lineRule="atLeast"/>
              <w:rPr>
                <w:rFonts w:ascii="Times New Roman" w:eastAsia="Times New Roman" w:hAnsi="Times New Roman"/>
                <w:sz w:val="10"/>
              </w:rPr>
            </w:pPr>
          </w:p>
        </w:tc>
        <w:tc>
          <w:tcPr>
            <w:tcW w:w="30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200" w:type="dxa"/>
            <w:shd w:val="clear" w:color="auto" w:fill="auto"/>
            <w:vAlign w:val="bottom"/>
          </w:tcPr>
          <w:p w:rsidR="005D2A42" w:rsidRDefault="005D2A42">
            <w:pPr>
              <w:spacing w:line="0" w:lineRule="atLeast"/>
              <w:rPr>
                <w:rFonts w:ascii="Times New Roman" w:eastAsia="Times New Roman" w:hAnsi="Times New Roman"/>
                <w:sz w:val="10"/>
              </w:rPr>
            </w:pPr>
          </w:p>
        </w:tc>
        <w:tc>
          <w:tcPr>
            <w:tcW w:w="40" w:type="dxa"/>
            <w:tcBorders>
              <w:bottom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720" w:type="dxa"/>
            <w:shd w:val="clear" w:color="auto" w:fill="auto"/>
            <w:vAlign w:val="bottom"/>
          </w:tcPr>
          <w:p w:rsidR="005D2A42" w:rsidRDefault="005D2A42">
            <w:pPr>
              <w:spacing w:line="0" w:lineRule="atLeast"/>
              <w:rPr>
                <w:rFonts w:ascii="Times New Roman" w:eastAsia="Times New Roman" w:hAnsi="Times New Roman"/>
                <w:sz w:val="10"/>
              </w:rPr>
            </w:pPr>
          </w:p>
        </w:tc>
        <w:tc>
          <w:tcPr>
            <w:tcW w:w="70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1560" w:type="dxa"/>
            <w:gridSpan w:val="2"/>
            <w:vMerge w:val="restart"/>
            <w:shd w:val="clear" w:color="auto" w:fill="auto"/>
            <w:vAlign w:val="bottom"/>
          </w:tcPr>
          <w:p w:rsidR="005D2A42" w:rsidRDefault="00B5397D">
            <w:pPr>
              <w:spacing w:line="0" w:lineRule="atLeast"/>
              <w:ind w:right="160"/>
              <w:jc w:val="right"/>
              <w:rPr>
                <w:rFonts w:ascii="Gill Sans MT" w:eastAsia="Gill Sans MT" w:hAnsi="Gill Sans MT"/>
                <w:sz w:val="22"/>
              </w:rPr>
            </w:pPr>
            <w:r>
              <w:rPr>
                <w:rFonts w:ascii="Gill Sans MT" w:eastAsia="Gill Sans MT" w:hAnsi="Gill Sans MT"/>
                <w:sz w:val="22"/>
              </w:rPr>
              <w:t>Sud-Est</w:t>
            </w:r>
          </w:p>
        </w:tc>
        <w:tc>
          <w:tcPr>
            <w:tcW w:w="720" w:type="dxa"/>
            <w:vMerge w:val="restart"/>
            <w:shd w:val="clear" w:color="auto" w:fill="auto"/>
            <w:vAlign w:val="bottom"/>
          </w:tcPr>
          <w:p w:rsidR="005D2A42" w:rsidRDefault="00B5397D">
            <w:pPr>
              <w:spacing w:line="0" w:lineRule="atLeast"/>
              <w:ind w:right="10"/>
              <w:jc w:val="right"/>
              <w:rPr>
                <w:rFonts w:ascii="Gill Sans MT" w:eastAsia="Gill Sans MT" w:hAnsi="Gill Sans MT"/>
                <w:color w:val="39B548"/>
                <w:sz w:val="22"/>
              </w:rPr>
            </w:pPr>
            <w:r>
              <w:rPr>
                <w:rFonts w:ascii="Gill Sans MT" w:eastAsia="Gill Sans MT" w:hAnsi="Gill Sans MT"/>
                <w:color w:val="39B548"/>
                <w:sz w:val="22"/>
              </w:rPr>
              <w:t>-4,5</w:t>
            </w: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4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580" w:type="dxa"/>
            <w:shd w:val="clear" w:color="auto" w:fill="auto"/>
            <w:vAlign w:val="bottom"/>
          </w:tcPr>
          <w:p w:rsidR="005D2A42" w:rsidRDefault="005D2A42">
            <w:pPr>
              <w:spacing w:line="0" w:lineRule="atLeast"/>
              <w:rPr>
                <w:rFonts w:ascii="Times New Roman" w:eastAsia="Times New Roman" w:hAnsi="Times New Roman"/>
                <w:sz w:val="10"/>
              </w:rPr>
            </w:pPr>
          </w:p>
        </w:tc>
        <w:tc>
          <w:tcPr>
            <w:tcW w:w="56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112"/>
        </w:trPr>
        <w:tc>
          <w:tcPr>
            <w:tcW w:w="102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860" w:type="dxa"/>
            <w:vMerge/>
            <w:shd w:val="clear" w:color="auto" w:fill="auto"/>
            <w:vAlign w:val="bottom"/>
          </w:tcPr>
          <w:p w:rsidR="005D2A42" w:rsidRDefault="005D2A42">
            <w:pPr>
              <w:spacing w:line="0" w:lineRule="atLeast"/>
              <w:rPr>
                <w:rFonts w:ascii="Times New Roman" w:eastAsia="Times New Roman" w:hAnsi="Times New Roman"/>
                <w:sz w:val="9"/>
              </w:rPr>
            </w:pPr>
          </w:p>
        </w:tc>
        <w:tc>
          <w:tcPr>
            <w:tcW w:w="200" w:type="dxa"/>
            <w:shd w:val="clear" w:color="auto" w:fill="auto"/>
            <w:vAlign w:val="bottom"/>
          </w:tcPr>
          <w:p w:rsidR="005D2A42" w:rsidRDefault="005D2A42">
            <w:pPr>
              <w:spacing w:line="0" w:lineRule="atLeast"/>
              <w:rPr>
                <w:rFonts w:ascii="Times New Roman" w:eastAsia="Times New Roman" w:hAnsi="Times New Roman"/>
                <w:sz w:val="9"/>
              </w:rPr>
            </w:pPr>
          </w:p>
        </w:tc>
        <w:tc>
          <w:tcPr>
            <w:tcW w:w="30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200" w:type="dxa"/>
            <w:shd w:val="clear" w:color="auto" w:fill="auto"/>
            <w:vAlign w:val="bottom"/>
          </w:tcPr>
          <w:p w:rsidR="005D2A42" w:rsidRDefault="005D2A42">
            <w:pPr>
              <w:spacing w:line="0" w:lineRule="atLeast"/>
              <w:rPr>
                <w:rFonts w:ascii="Times New Roman" w:eastAsia="Times New Roman" w:hAnsi="Times New Roman"/>
                <w:sz w:val="9"/>
              </w:rPr>
            </w:pPr>
          </w:p>
        </w:tc>
        <w:tc>
          <w:tcPr>
            <w:tcW w:w="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720" w:type="dxa"/>
            <w:shd w:val="clear" w:color="auto" w:fill="auto"/>
            <w:vAlign w:val="bottom"/>
          </w:tcPr>
          <w:p w:rsidR="005D2A42" w:rsidRDefault="005D2A42">
            <w:pPr>
              <w:spacing w:line="0" w:lineRule="atLeast"/>
              <w:rPr>
                <w:rFonts w:ascii="Times New Roman" w:eastAsia="Times New Roman" w:hAnsi="Times New Roman"/>
                <w:sz w:val="9"/>
              </w:rPr>
            </w:pPr>
          </w:p>
        </w:tc>
        <w:tc>
          <w:tcPr>
            <w:tcW w:w="700" w:type="dxa"/>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shd w:val="clear" w:color="auto" w:fill="auto"/>
            <w:vAlign w:val="bottom"/>
          </w:tcPr>
          <w:p w:rsidR="005D2A42" w:rsidRDefault="005D2A42">
            <w:pPr>
              <w:spacing w:line="0" w:lineRule="atLeast"/>
              <w:rPr>
                <w:rFonts w:ascii="Times New Roman" w:eastAsia="Times New Roman" w:hAnsi="Times New Roman"/>
                <w:sz w:val="9"/>
              </w:rPr>
            </w:pPr>
          </w:p>
        </w:tc>
        <w:tc>
          <w:tcPr>
            <w:tcW w:w="156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720" w:type="dxa"/>
            <w:vMerge/>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4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580" w:type="dxa"/>
            <w:shd w:val="clear" w:color="auto" w:fill="auto"/>
            <w:vAlign w:val="bottom"/>
          </w:tcPr>
          <w:p w:rsidR="005D2A42" w:rsidRDefault="005D2A42">
            <w:pPr>
              <w:spacing w:line="0" w:lineRule="atLeast"/>
              <w:rPr>
                <w:rFonts w:ascii="Times New Roman" w:eastAsia="Times New Roman" w:hAnsi="Times New Roman"/>
                <w:sz w:val="9"/>
              </w:rPr>
            </w:pPr>
          </w:p>
        </w:tc>
        <w:tc>
          <w:tcPr>
            <w:tcW w:w="56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283"/>
        </w:trPr>
        <w:tc>
          <w:tcPr>
            <w:tcW w:w="102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86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200" w:type="dxa"/>
            <w:shd w:val="clear" w:color="auto" w:fill="D1E3F3"/>
            <w:vAlign w:val="bottom"/>
          </w:tcPr>
          <w:p w:rsidR="005D2A42" w:rsidRDefault="005D2A42">
            <w:pPr>
              <w:spacing w:line="0" w:lineRule="atLeast"/>
              <w:rPr>
                <w:rFonts w:ascii="Times New Roman" w:eastAsia="Times New Roman" w:hAnsi="Times New Roman"/>
                <w:sz w:val="24"/>
              </w:rPr>
            </w:pPr>
          </w:p>
        </w:tc>
        <w:tc>
          <w:tcPr>
            <w:tcW w:w="300" w:type="dxa"/>
            <w:shd w:val="clear" w:color="auto" w:fill="D1E3F3"/>
            <w:vAlign w:val="bottom"/>
          </w:tcPr>
          <w:p w:rsidR="005D2A42" w:rsidRDefault="005D2A42">
            <w:pPr>
              <w:spacing w:line="0" w:lineRule="atLeast"/>
              <w:rPr>
                <w:rFonts w:ascii="Times New Roman" w:eastAsia="Times New Roman" w:hAnsi="Times New Roman"/>
                <w:sz w:val="24"/>
              </w:rPr>
            </w:pPr>
          </w:p>
        </w:tc>
        <w:tc>
          <w:tcPr>
            <w:tcW w:w="20" w:type="dxa"/>
            <w:shd w:val="clear" w:color="auto" w:fill="D1E3F3"/>
            <w:vAlign w:val="bottom"/>
          </w:tcPr>
          <w:p w:rsidR="005D2A42" w:rsidRDefault="005D2A42">
            <w:pPr>
              <w:spacing w:line="0" w:lineRule="atLeast"/>
              <w:rPr>
                <w:rFonts w:ascii="Times New Roman" w:eastAsia="Times New Roman" w:hAnsi="Times New Roman"/>
                <w:sz w:val="24"/>
              </w:rPr>
            </w:pPr>
          </w:p>
        </w:tc>
        <w:tc>
          <w:tcPr>
            <w:tcW w:w="200" w:type="dxa"/>
            <w:tcBorders>
              <w:right w:val="single" w:sz="8" w:space="0" w:color="D1E3F3"/>
            </w:tcBorders>
            <w:shd w:val="clear" w:color="auto" w:fill="D1E3F3"/>
            <w:vAlign w:val="bottom"/>
          </w:tcPr>
          <w:p w:rsidR="005D2A42" w:rsidRDefault="005D2A42">
            <w:pPr>
              <w:spacing w:line="0" w:lineRule="atLeast"/>
              <w:rPr>
                <w:rFonts w:ascii="Times New Roman" w:eastAsia="Times New Roman" w:hAnsi="Times New Roman"/>
                <w:sz w:val="24"/>
              </w:rPr>
            </w:pPr>
          </w:p>
        </w:tc>
        <w:tc>
          <w:tcPr>
            <w:tcW w:w="40" w:type="dxa"/>
            <w:tcBorders>
              <w:right w:val="single" w:sz="8" w:space="0" w:color="7F7F7F"/>
            </w:tcBorders>
            <w:shd w:val="clear" w:color="auto" w:fill="D1E3F3"/>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720" w:type="dxa"/>
            <w:shd w:val="clear" w:color="auto" w:fill="auto"/>
            <w:vAlign w:val="bottom"/>
          </w:tcPr>
          <w:p w:rsidR="005D2A42" w:rsidRDefault="005D2A42">
            <w:pPr>
              <w:spacing w:line="0" w:lineRule="atLeast"/>
              <w:rPr>
                <w:rFonts w:ascii="Times New Roman" w:eastAsia="Times New Roman" w:hAnsi="Times New Roman"/>
                <w:sz w:val="24"/>
              </w:rPr>
            </w:pPr>
          </w:p>
        </w:tc>
        <w:tc>
          <w:tcPr>
            <w:tcW w:w="70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56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72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B0DD7F"/>
            <w:vAlign w:val="bottom"/>
          </w:tcPr>
          <w:p w:rsidR="005D2A42" w:rsidRDefault="005D2A42">
            <w:pPr>
              <w:spacing w:line="0" w:lineRule="atLeast"/>
              <w:rPr>
                <w:rFonts w:ascii="Times New Roman" w:eastAsia="Times New Roman" w:hAnsi="Times New Roman"/>
                <w:sz w:val="24"/>
              </w:rPr>
            </w:pPr>
          </w:p>
        </w:tc>
        <w:tc>
          <w:tcPr>
            <w:tcW w:w="100" w:type="dxa"/>
            <w:tcBorders>
              <w:right w:val="single" w:sz="8" w:space="0" w:color="B0DD7F"/>
            </w:tcBorders>
            <w:shd w:val="clear" w:color="auto" w:fill="B0DD7F"/>
            <w:vAlign w:val="bottom"/>
          </w:tcPr>
          <w:p w:rsidR="005D2A42" w:rsidRDefault="005D2A42">
            <w:pPr>
              <w:spacing w:line="0" w:lineRule="atLeast"/>
              <w:rPr>
                <w:rFonts w:ascii="Times New Roman" w:eastAsia="Times New Roman" w:hAnsi="Times New Roman"/>
                <w:sz w:val="24"/>
              </w:rPr>
            </w:pPr>
          </w:p>
        </w:tc>
        <w:tc>
          <w:tcPr>
            <w:tcW w:w="460" w:type="dxa"/>
            <w:tcBorders>
              <w:right w:val="single" w:sz="8" w:space="0" w:color="7F7F7F"/>
            </w:tcBorders>
            <w:shd w:val="clear" w:color="auto" w:fill="B0DD7F"/>
            <w:vAlign w:val="bottom"/>
          </w:tcPr>
          <w:p w:rsidR="005D2A42" w:rsidRDefault="005D2A42">
            <w:pPr>
              <w:spacing w:line="0" w:lineRule="atLeast"/>
              <w:rPr>
                <w:rFonts w:ascii="Times New Roman" w:eastAsia="Times New Roman" w:hAnsi="Times New Roman"/>
                <w:sz w:val="24"/>
              </w:rPr>
            </w:pPr>
          </w:p>
        </w:tc>
        <w:tc>
          <w:tcPr>
            <w:tcW w:w="580" w:type="dxa"/>
            <w:shd w:val="clear" w:color="auto" w:fill="auto"/>
            <w:vAlign w:val="bottom"/>
          </w:tcPr>
          <w:p w:rsidR="005D2A42" w:rsidRDefault="005D2A42">
            <w:pPr>
              <w:spacing w:line="0" w:lineRule="atLeast"/>
              <w:rPr>
                <w:rFonts w:ascii="Times New Roman" w:eastAsia="Times New Roman" w:hAnsi="Times New Roman"/>
                <w:sz w:val="24"/>
              </w:rPr>
            </w:pPr>
          </w:p>
        </w:tc>
        <w:tc>
          <w:tcPr>
            <w:tcW w:w="56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20"/>
        </w:trPr>
        <w:tc>
          <w:tcPr>
            <w:tcW w:w="1020" w:type="dxa"/>
            <w:gridSpan w:val="2"/>
            <w:vMerge w:val="restart"/>
            <w:shd w:val="clear" w:color="auto" w:fill="auto"/>
            <w:vAlign w:val="bottom"/>
          </w:tcPr>
          <w:p w:rsidR="005D2A42" w:rsidRDefault="00B5397D">
            <w:pPr>
              <w:spacing w:line="0" w:lineRule="atLeast"/>
              <w:ind w:right="80"/>
              <w:jc w:val="right"/>
              <w:rPr>
                <w:rFonts w:ascii="Gill Sans MT" w:eastAsia="Gill Sans MT" w:hAnsi="Gill Sans MT"/>
                <w:w w:val="96"/>
                <w:sz w:val="22"/>
              </w:rPr>
            </w:pPr>
            <w:r>
              <w:rPr>
                <w:rFonts w:ascii="Gill Sans MT" w:eastAsia="Gill Sans MT" w:hAnsi="Gill Sans MT"/>
                <w:w w:val="96"/>
                <w:sz w:val="22"/>
              </w:rPr>
              <w:t>Sud-Ouest</w:t>
            </w:r>
          </w:p>
        </w:tc>
        <w:tc>
          <w:tcPr>
            <w:tcW w:w="860" w:type="dxa"/>
            <w:shd w:val="clear" w:color="auto" w:fill="auto"/>
            <w:vAlign w:val="bottom"/>
          </w:tcPr>
          <w:p w:rsidR="005D2A42" w:rsidRDefault="005D2A42">
            <w:pPr>
              <w:spacing w:line="0" w:lineRule="atLeast"/>
              <w:rPr>
                <w:rFonts w:ascii="Times New Roman" w:eastAsia="Times New Roman" w:hAnsi="Times New Roman"/>
                <w:sz w:val="10"/>
              </w:rPr>
            </w:pPr>
          </w:p>
        </w:tc>
        <w:tc>
          <w:tcPr>
            <w:tcW w:w="200" w:type="dxa"/>
            <w:shd w:val="clear" w:color="auto" w:fill="auto"/>
            <w:vAlign w:val="bottom"/>
          </w:tcPr>
          <w:p w:rsidR="005D2A42" w:rsidRDefault="005D2A42">
            <w:pPr>
              <w:spacing w:line="0" w:lineRule="atLeast"/>
              <w:rPr>
                <w:rFonts w:ascii="Times New Roman" w:eastAsia="Times New Roman" w:hAnsi="Times New Roman"/>
                <w:sz w:val="10"/>
              </w:rPr>
            </w:pPr>
          </w:p>
        </w:tc>
        <w:tc>
          <w:tcPr>
            <w:tcW w:w="30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200" w:type="dxa"/>
            <w:shd w:val="clear" w:color="auto" w:fill="auto"/>
            <w:vAlign w:val="bottom"/>
          </w:tcPr>
          <w:p w:rsidR="005D2A42" w:rsidRDefault="005D2A42">
            <w:pPr>
              <w:spacing w:line="0" w:lineRule="atLeast"/>
              <w:rPr>
                <w:rFonts w:ascii="Times New Roman" w:eastAsia="Times New Roman" w:hAnsi="Times New Roman"/>
                <w:sz w:val="10"/>
              </w:rPr>
            </w:pPr>
          </w:p>
        </w:tc>
        <w:tc>
          <w:tcPr>
            <w:tcW w:w="40" w:type="dxa"/>
            <w:tcBorders>
              <w:bottom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720" w:type="dxa"/>
            <w:shd w:val="clear" w:color="auto" w:fill="auto"/>
            <w:vAlign w:val="bottom"/>
          </w:tcPr>
          <w:p w:rsidR="005D2A42" w:rsidRDefault="005D2A42">
            <w:pPr>
              <w:spacing w:line="0" w:lineRule="atLeast"/>
              <w:rPr>
                <w:rFonts w:ascii="Times New Roman" w:eastAsia="Times New Roman" w:hAnsi="Times New Roman"/>
                <w:sz w:val="10"/>
              </w:rPr>
            </w:pPr>
          </w:p>
        </w:tc>
        <w:tc>
          <w:tcPr>
            <w:tcW w:w="700" w:type="dxa"/>
            <w:vMerge w:val="restart"/>
            <w:shd w:val="clear" w:color="auto" w:fill="auto"/>
            <w:vAlign w:val="bottom"/>
          </w:tcPr>
          <w:p w:rsidR="005D2A42" w:rsidRDefault="00B5397D">
            <w:pPr>
              <w:spacing w:line="0" w:lineRule="atLeast"/>
              <w:ind w:right="190"/>
              <w:jc w:val="right"/>
              <w:rPr>
                <w:rFonts w:ascii="Gill Sans MT" w:eastAsia="Gill Sans MT" w:hAnsi="Gill Sans MT"/>
                <w:color w:val="00B0F0"/>
                <w:sz w:val="22"/>
              </w:rPr>
            </w:pPr>
            <w:r>
              <w:rPr>
                <w:rFonts w:ascii="Gill Sans MT" w:eastAsia="Gill Sans MT" w:hAnsi="Gill Sans MT"/>
                <w:color w:val="00B0F0"/>
                <w:sz w:val="22"/>
              </w:rPr>
              <w:t>5,3</w:t>
            </w: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1560" w:type="dxa"/>
            <w:gridSpan w:val="2"/>
            <w:vMerge w:val="restart"/>
            <w:shd w:val="clear" w:color="auto" w:fill="auto"/>
            <w:vAlign w:val="bottom"/>
          </w:tcPr>
          <w:p w:rsidR="005D2A42" w:rsidRDefault="00B5397D">
            <w:pPr>
              <w:spacing w:line="0" w:lineRule="atLeast"/>
              <w:ind w:right="160"/>
              <w:jc w:val="right"/>
              <w:rPr>
                <w:rFonts w:ascii="Gill Sans MT" w:eastAsia="Gill Sans MT" w:hAnsi="Gill Sans MT"/>
                <w:sz w:val="22"/>
              </w:rPr>
            </w:pPr>
            <w:r>
              <w:rPr>
                <w:rFonts w:ascii="Gill Sans MT" w:eastAsia="Gill Sans MT" w:hAnsi="Gill Sans MT"/>
                <w:sz w:val="22"/>
              </w:rPr>
              <w:t>Sud-Ouest</w:t>
            </w:r>
          </w:p>
        </w:tc>
        <w:tc>
          <w:tcPr>
            <w:tcW w:w="72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4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580" w:type="dxa"/>
            <w:shd w:val="clear" w:color="auto" w:fill="auto"/>
            <w:vAlign w:val="bottom"/>
          </w:tcPr>
          <w:p w:rsidR="005D2A42" w:rsidRDefault="005D2A42">
            <w:pPr>
              <w:spacing w:line="0" w:lineRule="atLeast"/>
              <w:rPr>
                <w:rFonts w:ascii="Times New Roman" w:eastAsia="Times New Roman" w:hAnsi="Times New Roman"/>
                <w:sz w:val="10"/>
              </w:rPr>
            </w:pPr>
          </w:p>
        </w:tc>
        <w:tc>
          <w:tcPr>
            <w:tcW w:w="560" w:type="dxa"/>
            <w:vMerge w:val="restart"/>
            <w:shd w:val="clear" w:color="auto" w:fill="auto"/>
            <w:vAlign w:val="bottom"/>
          </w:tcPr>
          <w:p w:rsidR="005D2A42" w:rsidRDefault="00B5397D">
            <w:pPr>
              <w:spacing w:line="0" w:lineRule="atLeast"/>
              <w:ind w:right="70"/>
              <w:jc w:val="right"/>
              <w:rPr>
                <w:rFonts w:ascii="Gill Sans MT" w:eastAsia="Gill Sans MT" w:hAnsi="Gill Sans MT"/>
                <w:color w:val="39B548"/>
                <w:sz w:val="22"/>
              </w:rPr>
            </w:pPr>
            <w:r>
              <w:rPr>
                <w:rFonts w:ascii="Gill Sans MT" w:eastAsia="Gill Sans MT" w:hAnsi="Gill Sans MT"/>
                <w:color w:val="39B548"/>
                <w:sz w:val="22"/>
              </w:rPr>
              <w:t>4,0</w:t>
            </w: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114"/>
        </w:trPr>
        <w:tc>
          <w:tcPr>
            <w:tcW w:w="102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860" w:type="dxa"/>
            <w:shd w:val="clear" w:color="auto" w:fill="auto"/>
            <w:vAlign w:val="bottom"/>
          </w:tcPr>
          <w:p w:rsidR="005D2A42" w:rsidRDefault="005D2A42">
            <w:pPr>
              <w:spacing w:line="0" w:lineRule="atLeast"/>
              <w:rPr>
                <w:rFonts w:ascii="Times New Roman" w:eastAsia="Times New Roman" w:hAnsi="Times New Roman"/>
                <w:sz w:val="9"/>
              </w:rPr>
            </w:pPr>
          </w:p>
        </w:tc>
        <w:tc>
          <w:tcPr>
            <w:tcW w:w="200" w:type="dxa"/>
            <w:shd w:val="clear" w:color="auto" w:fill="auto"/>
            <w:vAlign w:val="bottom"/>
          </w:tcPr>
          <w:p w:rsidR="005D2A42" w:rsidRDefault="005D2A42">
            <w:pPr>
              <w:spacing w:line="0" w:lineRule="atLeast"/>
              <w:rPr>
                <w:rFonts w:ascii="Times New Roman" w:eastAsia="Times New Roman" w:hAnsi="Times New Roman"/>
                <w:sz w:val="9"/>
              </w:rPr>
            </w:pPr>
          </w:p>
        </w:tc>
        <w:tc>
          <w:tcPr>
            <w:tcW w:w="30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200" w:type="dxa"/>
            <w:shd w:val="clear" w:color="auto" w:fill="auto"/>
            <w:vAlign w:val="bottom"/>
          </w:tcPr>
          <w:p w:rsidR="005D2A42" w:rsidRDefault="005D2A42">
            <w:pPr>
              <w:spacing w:line="0" w:lineRule="atLeast"/>
              <w:rPr>
                <w:rFonts w:ascii="Times New Roman" w:eastAsia="Times New Roman" w:hAnsi="Times New Roman"/>
                <w:sz w:val="9"/>
              </w:rPr>
            </w:pPr>
          </w:p>
        </w:tc>
        <w:tc>
          <w:tcPr>
            <w:tcW w:w="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720" w:type="dxa"/>
            <w:shd w:val="clear" w:color="auto" w:fill="auto"/>
            <w:vAlign w:val="bottom"/>
          </w:tcPr>
          <w:p w:rsidR="005D2A42" w:rsidRDefault="005D2A42">
            <w:pPr>
              <w:spacing w:line="0" w:lineRule="atLeast"/>
              <w:rPr>
                <w:rFonts w:ascii="Times New Roman" w:eastAsia="Times New Roman" w:hAnsi="Times New Roman"/>
                <w:sz w:val="9"/>
              </w:rPr>
            </w:pPr>
          </w:p>
        </w:tc>
        <w:tc>
          <w:tcPr>
            <w:tcW w:w="700" w:type="dxa"/>
            <w:vMerge/>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shd w:val="clear" w:color="auto" w:fill="auto"/>
            <w:vAlign w:val="bottom"/>
          </w:tcPr>
          <w:p w:rsidR="005D2A42" w:rsidRDefault="005D2A42">
            <w:pPr>
              <w:spacing w:line="0" w:lineRule="atLeast"/>
              <w:rPr>
                <w:rFonts w:ascii="Times New Roman" w:eastAsia="Times New Roman" w:hAnsi="Times New Roman"/>
                <w:sz w:val="9"/>
              </w:rPr>
            </w:pPr>
          </w:p>
        </w:tc>
        <w:tc>
          <w:tcPr>
            <w:tcW w:w="156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720" w:type="dxa"/>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4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580" w:type="dxa"/>
            <w:shd w:val="clear" w:color="auto" w:fill="auto"/>
            <w:vAlign w:val="bottom"/>
          </w:tcPr>
          <w:p w:rsidR="005D2A42" w:rsidRDefault="005D2A42">
            <w:pPr>
              <w:spacing w:line="0" w:lineRule="atLeast"/>
              <w:rPr>
                <w:rFonts w:ascii="Times New Roman" w:eastAsia="Times New Roman" w:hAnsi="Times New Roman"/>
                <w:sz w:val="9"/>
              </w:rPr>
            </w:pPr>
          </w:p>
        </w:tc>
        <w:tc>
          <w:tcPr>
            <w:tcW w:w="560" w:type="dxa"/>
            <w:vMerge/>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281"/>
        </w:trPr>
        <w:tc>
          <w:tcPr>
            <w:tcW w:w="102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860" w:type="dxa"/>
            <w:shd w:val="clear" w:color="auto" w:fill="auto"/>
            <w:vAlign w:val="bottom"/>
          </w:tcPr>
          <w:p w:rsidR="005D2A42" w:rsidRDefault="005D2A42">
            <w:pPr>
              <w:spacing w:line="0" w:lineRule="atLeast"/>
              <w:rPr>
                <w:rFonts w:ascii="Times New Roman" w:eastAsia="Times New Roman" w:hAnsi="Times New Roman"/>
                <w:sz w:val="24"/>
              </w:rPr>
            </w:pPr>
          </w:p>
        </w:tc>
        <w:tc>
          <w:tcPr>
            <w:tcW w:w="200" w:type="dxa"/>
            <w:shd w:val="clear" w:color="auto" w:fill="auto"/>
            <w:vAlign w:val="bottom"/>
          </w:tcPr>
          <w:p w:rsidR="005D2A42" w:rsidRDefault="005D2A42">
            <w:pPr>
              <w:spacing w:line="0" w:lineRule="atLeast"/>
              <w:rPr>
                <w:rFonts w:ascii="Times New Roman" w:eastAsia="Times New Roman" w:hAnsi="Times New Roman"/>
                <w:sz w:val="24"/>
              </w:rPr>
            </w:pPr>
          </w:p>
        </w:tc>
        <w:tc>
          <w:tcPr>
            <w:tcW w:w="30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200" w:type="dxa"/>
            <w:shd w:val="clear" w:color="auto" w:fill="auto"/>
            <w:vAlign w:val="bottom"/>
          </w:tcPr>
          <w:p w:rsidR="005D2A42" w:rsidRDefault="005D2A42">
            <w:pPr>
              <w:spacing w:line="0" w:lineRule="atLeast"/>
              <w:rPr>
                <w:rFonts w:ascii="Times New Roman" w:eastAsia="Times New Roman" w:hAnsi="Times New Roman"/>
                <w:sz w:val="24"/>
              </w:rPr>
            </w:pPr>
          </w:p>
        </w:tc>
        <w:tc>
          <w:tcPr>
            <w:tcW w:w="4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740" w:type="dxa"/>
            <w:gridSpan w:val="2"/>
            <w:shd w:val="clear" w:color="auto" w:fill="00B0F0"/>
            <w:vAlign w:val="bottom"/>
          </w:tcPr>
          <w:p w:rsidR="005D2A42" w:rsidRDefault="005D2A42">
            <w:pPr>
              <w:spacing w:line="0" w:lineRule="atLeast"/>
              <w:rPr>
                <w:rFonts w:ascii="Times New Roman" w:eastAsia="Times New Roman" w:hAnsi="Times New Roman"/>
                <w:sz w:val="24"/>
              </w:rPr>
            </w:pPr>
          </w:p>
        </w:tc>
        <w:tc>
          <w:tcPr>
            <w:tcW w:w="70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56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72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560" w:type="dxa"/>
            <w:gridSpan w:val="2"/>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580" w:type="dxa"/>
            <w:shd w:val="clear" w:color="auto" w:fill="00C459"/>
            <w:vAlign w:val="bottom"/>
          </w:tcPr>
          <w:p w:rsidR="005D2A42" w:rsidRDefault="005D2A42">
            <w:pPr>
              <w:spacing w:line="0" w:lineRule="atLeast"/>
              <w:rPr>
                <w:rFonts w:ascii="Times New Roman" w:eastAsia="Times New Roman" w:hAnsi="Times New Roman"/>
                <w:sz w:val="24"/>
              </w:rPr>
            </w:pPr>
          </w:p>
        </w:tc>
        <w:tc>
          <w:tcPr>
            <w:tcW w:w="56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20"/>
        </w:trPr>
        <w:tc>
          <w:tcPr>
            <w:tcW w:w="640" w:type="dxa"/>
            <w:shd w:val="clear" w:color="auto" w:fill="auto"/>
            <w:vAlign w:val="bottom"/>
          </w:tcPr>
          <w:p w:rsidR="005D2A42" w:rsidRDefault="005D2A42">
            <w:pPr>
              <w:spacing w:line="0" w:lineRule="atLeast"/>
              <w:rPr>
                <w:rFonts w:ascii="Times New Roman" w:eastAsia="Times New Roman" w:hAnsi="Times New Roman"/>
                <w:sz w:val="10"/>
              </w:rPr>
            </w:pPr>
          </w:p>
        </w:tc>
        <w:tc>
          <w:tcPr>
            <w:tcW w:w="380" w:type="dxa"/>
            <w:shd w:val="clear" w:color="auto" w:fill="auto"/>
            <w:vAlign w:val="bottom"/>
          </w:tcPr>
          <w:p w:rsidR="005D2A42" w:rsidRDefault="005D2A42">
            <w:pPr>
              <w:spacing w:line="0" w:lineRule="atLeast"/>
              <w:rPr>
                <w:rFonts w:ascii="Times New Roman" w:eastAsia="Times New Roman" w:hAnsi="Times New Roman"/>
                <w:sz w:val="10"/>
              </w:rPr>
            </w:pPr>
          </w:p>
        </w:tc>
        <w:tc>
          <w:tcPr>
            <w:tcW w:w="860" w:type="dxa"/>
            <w:shd w:val="clear" w:color="auto" w:fill="auto"/>
            <w:vAlign w:val="bottom"/>
          </w:tcPr>
          <w:p w:rsidR="005D2A42" w:rsidRDefault="005D2A42">
            <w:pPr>
              <w:spacing w:line="0" w:lineRule="atLeast"/>
              <w:rPr>
                <w:rFonts w:ascii="Times New Roman" w:eastAsia="Times New Roman" w:hAnsi="Times New Roman"/>
                <w:sz w:val="10"/>
              </w:rPr>
            </w:pPr>
          </w:p>
        </w:tc>
        <w:tc>
          <w:tcPr>
            <w:tcW w:w="200" w:type="dxa"/>
            <w:shd w:val="clear" w:color="auto" w:fill="auto"/>
            <w:vAlign w:val="bottom"/>
          </w:tcPr>
          <w:p w:rsidR="005D2A42" w:rsidRDefault="005D2A42">
            <w:pPr>
              <w:spacing w:line="0" w:lineRule="atLeast"/>
              <w:rPr>
                <w:rFonts w:ascii="Times New Roman" w:eastAsia="Times New Roman" w:hAnsi="Times New Roman"/>
                <w:sz w:val="10"/>
              </w:rPr>
            </w:pPr>
          </w:p>
        </w:tc>
        <w:tc>
          <w:tcPr>
            <w:tcW w:w="30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200" w:type="dxa"/>
            <w:shd w:val="clear" w:color="auto" w:fill="auto"/>
            <w:vAlign w:val="bottom"/>
          </w:tcPr>
          <w:p w:rsidR="005D2A42" w:rsidRDefault="005D2A42">
            <w:pPr>
              <w:spacing w:line="0" w:lineRule="atLeast"/>
              <w:rPr>
                <w:rFonts w:ascii="Times New Roman" w:eastAsia="Times New Roman" w:hAnsi="Times New Roman"/>
                <w:sz w:val="10"/>
              </w:rPr>
            </w:pPr>
          </w:p>
        </w:tc>
        <w:tc>
          <w:tcPr>
            <w:tcW w:w="40" w:type="dxa"/>
            <w:tcBorders>
              <w:bottom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720" w:type="dxa"/>
            <w:shd w:val="clear" w:color="auto" w:fill="auto"/>
            <w:vAlign w:val="bottom"/>
          </w:tcPr>
          <w:p w:rsidR="005D2A42" w:rsidRDefault="005D2A42">
            <w:pPr>
              <w:spacing w:line="0" w:lineRule="atLeast"/>
              <w:rPr>
                <w:rFonts w:ascii="Times New Roman" w:eastAsia="Times New Roman" w:hAnsi="Times New Roman"/>
                <w:sz w:val="10"/>
              </w:rPr>
            </w:pPr>
          </w:p>
        </w:tc>
        <w:tc>
          <w:tcPr>
            <w:tcW w:w="70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940" w:type="dxa"/>
            <w:shd w:val="clear" w:color="auto" w:fill="auto"/>
            <w:vAlign w:val="bottom"/>
          </w:tcPr>
          <w:p w:rsidR="005D2A42" w:rsidRDefault="005D2A42">
            <w:pPr>
              <w:spacing w:line="0" w:lineRule="atLeast"/>
              <w:rPr>
                <w:rFonts w:ascii="Times New Roman" w:eastAsia="Times New Roman" w:hAnsi="Times New Roman"/>
                <w:sz w:val="10"/>
              </w:rPr>
            </w:pPr>
          </w:p>
        </w:tc>
        <w:tc>
          <w:tcPr>
            <w:tcW w:w="620" w:type="dxa"/>
            <w:shd w:val="clear" w:color="auto" w:fill="auto"/>
            <w:vAlign w:val="bottom"/>
          </w:tcPr>
          <w:p w:rsidR="005D2A42" w:rsidRDefault="005D2A42">
            <w:pPr>
              <w:spacing w:line="0" w:lineRule="atLeast"/>
              <w:rPr>
                <w:rFonts w:ascii="Times New Roman" w:eastAsia="Times New Roman" w:hAnsi="Times New Roman"/>
                <w:sz w:val="10"/>
              </w:rPr>
            </w:pPr>
          </w:p>
        </w:tc>
        <w:tc>
          <w:tcPr>
            <w:tcW w:w="72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46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580" w:type="dxa"/>
            <w:shd w:val="clear" w:color="auto" w:fill="auto"/>
            <w:vAlign w:val="bottom"/>
          </w:tcPr>
          <w:p w:rsidR="005D2A42" w:rsidRDefault="005D2A42">
            <w:pPr>
              <w:spacing w:line="0" w:lineRule="atLeast"/>
              <w:rPr>
                <w:rFonts w:ascii="Times New Roman" w:eastAsia="Times New Roman" w:hAnsi="Times New Roman"/>
                <w:sz w:val="10"/>
              </w:rPr>
            </w:pPr>
          </w:p>
        </w:tc>
        <w:tc>
          <w:tcPr>
            <w:tcW w:w="56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245"/>
        </w:trPr>
        <w:tc>
          <w:tcPr>
            <w:tcW w:w="640" w:type="dxa"/>
            <w:shd w:val="clear" w:color="auto" w:fill="auto"/>
            <w:vAlign w:val="bottom"/>
          </w:tcPr>
          <w:p w:rsidR="005D2A42" w:rsidRDefault="005D2A42">
            <w:pPr>
              <w:spacing w:line="0" w:lineRule="atLeast"/>
              <w:rPr>
                <w:rFonts w:ascii="Times New Roman" w:eastAsia="Times New Roman" w:hAnsi="Times New Roman"/>
                <w:sz w:val="21"/>
              </w:rPr>
            </w:pPr>
          </w:p>
        </w:tc>
        <w:tc>
          <w:tcPr>
            <w:tcW w:w="380" w:type="dxa"/>
            <w:shd w:val="clear" w:color="auto" w:fill="auto"/>
            <w:vAlign w:val="bottom"/>
          </w:tcPr>
          <w:p w:rsidR="005D2A42" w:rsidRDefault="005D2A42">
            <w:pPr>
              <w:spacing w:line="0" w:lineRule="atLeast"/>
              <w:rPr>
                <w:rFonts w:ascii="Times New Roman" w:eastAsia="Times New Roman" w:hAnsi="Times New Roman"/>
                <w:sz w:val="21"/>
              </w:rPr>
            </w:pPr>
          </w:p>
        </w:tc>
        <w:tc>
          <w:tcPr>
            <w:tcW w:w="860" w:type="dxa"/>
            <w:shd w:val="clear" w:color="auto" w:fill="auto"/>
            <w:vAlign w:val="bottom"/>
          </w:tcPr>
          <w:p w:rsidR="005D2A42" w:rsidRDefault="005D2A42">
            <w:pPr>
              <w:spacing w:line="0" w:lineRule="atLeast"/>
              <w:rPr>
                <w:rFonts w:ascii="Times New Roman" w:eastAsia="Times New Roman" w:hAnsi="Times New Roman"/>
                <w:sz w:val="21"/>
              </w:rPr>
            </w:pPr>
          </w:p>
        </w:tc>
        <w:tc>
          <w:tcPr>
            <w:tcW w:w="200" w:type="dxa"/>
            <w:shd w:val="clear" w:color="auto" w:fill="auto"/>
            <w:vAlign w:val="bottom"/>
          </w:tcPr>
          <w:p w:rsidR="005D2A42" w:rsidRDefault="005D2A42">
            <w:pPr>
              <w:spacing w:line="0" w:lineRule="atLeast"/>
              <w:rPr>
                <w:rFonts w:ascii="Times New Roman" w:eastAsia="Times New Roman" w:hAnsi="Times New Roman"/>
                <w:sz w:val="21"/>
              </w:rPr>
            </w:pPr>
          </w:p>
        </w:tc>
        <w:tc>
          <w:tcPr>
            <w:tcW w:w="300" w:type="dxa"/>
            <w:shd w:val="clear" w:color="auto" w:fill="auto"/>
            <w:vAlign w:val="bottom"/>
          </w:tcPr>
          <w:p w:rsidR="005D2A42" w:rsidRDefault="005D2A42">
            <w:pPr>
              <w:spacing w:line="0" w:lineRule="atLeast"/>
              <w:rPr>
                <w:rFonts w:ascii="Times New Roman" w:eastAsia="Times New Roman" w:hAnsi="Times New Roman"/>
                <w:sz w:val="21"/>
              </w:rPr>
            </w:pPr>
          </w:p>
        </w:tc>
        <w:tc>
          <w:tcPr>
            <w:tcW w:w="20" w:type="dxa"/>
            <w:vMerge w:val="restart"/>
            <w:shd w:val="clear" w:color="auto" w:fill="auto"/>
            <w:vAlign w:val="bottom"/>
          </w:tcPr>
          <w:p w:rsidR="005D2A42" w:rsidRDefault="005D2A42">
            <w:pPr>
              <w:spacing w:line="0" w:lineRule="atLeast"/>
              <w:rPr>
                <w:rFonts w:ascii="Times New Roman" w:eastAsia="Times New Roman" w:hAnsi="Times New Roman"/>
                <w:sz w:val="21"/>
              </w:rPr>
            </w:pPr>
          </w:p>
        </w:tc>
        <w:tc>
          <w:tcPr>
            <w:tcW w:w="200" w:type="dxa"/>
            <w:shd w:val="clear" w:color="auto" w:fill="auto"/>
            <w:vAlign w:val="bottom"/>
          </w:tcPr>
          <w:p w:rsidR="005D2A42" w:rsidRDefault="005D2A42">
            <w:pPr>
              <w:spacing w:line="0" w:lineRule="atLeast"/>
              <w:rPr>
                <w:rFonts w:ascii="Times New Roman" w:eastAsia="Times New Roman" w:hAnsi="Times New Roman"/>
                <w:sz w:val="21"/>
              </w:rPr>
            </w:pPr>
          </w:p>
        </w:tc>
        <w:tc>
          <w:tcPr>
            <w:tcW w:w="40" w:type="dxa"/>
            <w:shd w:val="clear" w:color="auto" w:fill="auto"/>
            <w:vAlign w:val="bottom"/>
          </w:tcPr>
          <w:p w:rsidR="005D2A42" w:rsidRDefault="005D2A42">
            <w:pPr>
              <w:spacing w:line="0" w:lineRule="atLeast"/>
              <w:rPr>
                <w:rFonts w:ascii="Times New Roman" w:eastAsia="Times New Roman" w:hAnsi="Times New Roman"/>
                <w:sz w:val="21"/>
              </w:rPr>
            </w:pPr>
          </w:p>
        </w:tc>
        <w:tc>
          <w:tcPr>
            <w:tcW w:w="20" w:type="dxa"/>
            <w:shd w:val="clear" w:color="auto" w:fill="auto"/>
            <w:vAlign w:val="bottom"/>
          </w:tcPr>
          <w:p w:rsidR="005D2A42" w:rsidRDefault="005D2A42">
            <w:pPr>
              <w:spacing w:line="0" w:lineRule="atLeast"/>
              <w:rPr>
                <w:rFonts w:ascii="Times New Roman" w:eastAsia="Times New Roman" w:hAnsi="Times New Roman"/>
                <w:sz w:val="21"/>
              </w:rPr>
            </w:pPr>
          </w:p>
        </w:tc>
        <w:tc>
          <w:tcPr>
            <w:tcW w:w="720" w:type="dxa"/>
            <w:shd w:val="clear" w:color="auto" w:fill="auto"/>
            <w:vAlign w:val="bottom"/>
          </w:tcPr>
          <w:p w:rsidR="005D2A42" w:rsidRDefault="005D2A42">
            <w:pPr>
              <w:spacing w:line="0" w:lineRule="atLeast"/>
              <w:rPr>
                <w:rFonts w:ascii="Times New Roman" w:eastAsia="Times New Roman" w:hAnsi="Times New Roman"/>
                <w:sz w:val="21"/>
              </w:rPr>
            </w:pPr>
          </w:p>
        </w:tc>
        <w:tc>
          <w:tcPr>
            <w:tcW w:w="700" w:type="dxa"/>
            <w:shd w:val="clear" w:color="auto" w:fill="auto"/>
            <w:vAlign w:val="bottom"/>
          </w:tcPr>
          <w:p w:rsidR="005D2A42" w:rsidRDefault="005D2A42">
            <w:pPr>
              <w:spacing w:line="0" w:lineRule="atLeast"/>
              <w:rPr>
                <w:rFonts w:ascii="Times New Roman" w:eastAsia="Times New Roman" w:hAnsi="Times New Roman"/>
                <w:sz w:val="21"/>
              </w:rPr>
            </w:pPr>
          </w:p>
        </w:tc>
        <w:tc>
          <w:tcPr>
            <w:tcW w:w="120" w:type="dxa"/>
            <w:shd w:val="clear" w:color="auto" w:fill="auto"/>
            <w:vAlign w:val="bottom"/>
          </w:tcPr>
          <w:p w:rsidR="005D2A42" w:rsidRDefault="005D2A42">
            <w:pPr>
              <w:spacing w:line="0" w:lineRule="atLeast"/>
              <w:rPr>
                <w:rFonts w:ascii="Times New Roman" w:eastAsia="Times New Roman" w:hAnsi="Times New Roman"/>
                <w:sz w:val="21"/>
              </w:rPr>
            </w:pPr>
          </w:p>
        </w:tc>
        <w:tc>
          <w:tcPr>
            <w:tcW w:w="940" w:type="dxa"/>
            <w:vMerge w:val="restart"/>
            <w:shd w:val="clear" w:color="auto" w:fill="auto"/>
            <w:vAlign w:val="bottom"/>
          </w:tcPr>
          <w:p w:rsidR="005D2A42" w:rsidRDefault="005D2A42">
            <w:pPr>
              <w:spacing w:line="0" w:lineRule="atLeast"/>
              <w:rPr>
                <w:rFonts w:ascii="Times New Roman" w:eastAsia="Times New Roman" w:hAnsi="Times New Roman"/>
                <w:sz w:val="21"/>
              </w:rPr>
            </w:pPr>
          </w:p>
        </w:tc>
        <w:tc>
          <w:tcPr>
            <w:tcW w:w="620" w:type="dxa"/>
            <w:shd w:val="clear" w:color="auto" w:fill="auto"/>
            <w:vAlign w:val="bottom"/>
          </w:tcPr>
          <w:p w:rsidR="005D2A42" w:rsidRDefault="005D2A42">
            <w:pPr>
              <w:spacing w:line="0" w:lineRule="atLeast"/>
              <w:rPr>
                <w:rFonts w:ascii="Times New Roman" w:eastAsia="Times New Roman" w:hAnsi="Times New Roman"/>
                <w:sz w:val="21"/>
              </w:rPr>
            </w:pPr>
          </w:p>
        </w:tc>
        <w:tc>
          <w:tcPr>
            <w:tcW w:w="720" w:type="dxa"/>
            <w:shd w:val="clear" w:color="auto" w:fill="auto"/>
            <w:vAlign w:val="bottom"/>
          </w:tcPr>
          <w:p w:rsidR="005D2A42" w:rsidRDefault="005D2A42">
            <w:pPr>
              <w:spacing w:line="0" w:lineRule="atLeast"/>
              <w:rPr>
                <w:rFonts w:ascii="Times New Roman" w:eastAsia="Times New Roman" w:hAnsi="Times New Roman"/>
                <w:sz w:val="21"/>
              </w:rPr>
            </w:pPr>
          </w:p>
        </w:tc>
        <w:tc>
          <w:tcPr>
            <w:tcW w:w="120" w:type="dxa"/>
            <w:shd w:val="clear" w:color="auto" w:fill="auto"/>
            <w:vAlign w:val="bottom"/>
          </w:tcPr>
          <w:p w:rsidR="005D2A42" w:rsidRDefault="005D2A42">
            <w:pPr>
              <w:spacing w:line="0" w:lineRule="atLeast"/>
              <w:rPr>
                <w:rFonts w:ascii="Times New Roman" w:eastAsia="Times New Roman" w:hAnsi="Times New Roman"/>
                <w:sz w:val="21"/>
              </w:rPr>
            </w:pPr>
          </w:p>
        </w:tc>
        <w:tc>
          <w:tcPr>
            <w:tcW w:w="100" w:type="dxa"/>
            <w:shd w:val="clear" w:color="auto" w:fill="auto"/>
            <w:vAlign w:val="bottom"/>
          </w:tcPr>
          <w:p w:rsidR="005D2A42" w:rsidRDefault="005D2A42">
            <w:pPr>
              <w:spacing w:line="0" w:lineRule="atLeast"/>
              <w:rPr>
                <w:rFonts w:ascii="Times New Roman" w:eastAsia="Times New Roman" w:hAnsi="Times New Roman"/>
                <w:sz w:val="21"/>
              </w:rPr>
            </w:pPr>
          </w:p>
        </w:tc>
        <w:tc>
          <w:tcPr>
            <w:tcW w:w="460" w:type="dxa"/>
            <w:shd w:val="clear" w:color="auto" w:fill="auto"/>
            <w:vAlign w:val="bottom"/>
          </w:tcPr>
          <w:p w:rsidR="005D2A42" w:rsidRDefault="005D2A42">
            <w:pPr>
              <w:spacing w:line="0" w:lineRule="atLeast"/>
              <w:rPr>
                <w:rFonts w:ascii="Times New Roman" w:eastAsia="Times New Roman" w:hAnsi="Times New Roman"/>
                <w:sz w:val="21"/>
              </w:rPr>
            </w:pPr>
          </w:p>
        </w:tc>
        <w:tc>
          <w:tcPr>
            <w:tcW w:w="580" w:type="dxa"/>
            <w:shd w:val="clear" w:color="auto" w:fill="auto"/>
            <w:vAlign w:val="bottom"/>
          </w:tcPr>
          <w:p w:rsidR="005D2A42" w:rsidRDefault="005D2A42">
            <w:pPr>
              <w:spacing w:line="0" w:lineRule="atLeast"/>
              <w:rPr>
                <w:rFonts w:ascii="Times New Roman" w:eastAsia="Times New Roman" w:hAnsi="Times New Roman"/>
                <w:sz w:val="21"/>
              </w:rPr>
            </w:pPr>
          </w:p>
        </w:tc>
        <w:tc>
          <w:tcPr>
            <w:tcW w:w="560" w:type="dxa"/>
            <w:shd w:val="clear" w:color="auto" w:fill="auto"/>
            <w:vAlign w:val="bottom"/>
          </w:tcPr>
          <w:p w:rsidR="005D2A42" w:rsidRDefault="005D2A42">
            <w:pPr>
              <w:spacing w:line="0" w:lineRule="atLeast"/>
              <w:rPr>
                <w:rFonts w:ascii="Times New Roman" w:eastAsia="Times New Roman" w:hAnsi="Times New Roman"/>
                <w:sz w:val="21"/>
              </w:rPr>
            </w:pPr>
          </w:p>
        </w:tc>
        <w:tc>
          <w:tcPr>
            <w:tcW w:w="20" w:type="dxa"/>
            <w:vMerge w:val="restart"/>
            <w:shd w:val="clear" w:color="auto" w:fill="auto"/>
            <w:vAlign w:val="bottom"/>
          </w:tcPr>
          <w:p w:rsidR="005D2A42" w:rsidRDefault="005D2A42">
            <w:pPr>
              <w:spacing w:line="0" w:lineRule="atLeast"/>
              <w:rPr>
                <w:rFonts w:ascii="Times New Roman" w:eastAsia="Times New Roman" w:hAnsi="Times New Roman"/>
                <w:sz w:val="21"/>
              </w:rPr>
            </w:pPr>
          </w:p>
        </w:tc>
        <w:tc>
          <w:tcPr>
            <w:tcW w:w="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76"/>
        </w:trPr>
        <w:tc>
          <w:tcPr>
            <w:tcW w:w="640" w:type="dxa"/>
            <w:shd w:val="clear" w:color="auto" w:fill="auto"/>
            <w:vAlign w:val="bottom"/>
          </w:tcPr>
          <w:p w:rsidR="005D2A42" w:rsidRDefault="005D2A42">
            <w:pPr>
              <w:spacing w:line="0" w:lineRule="atLeast"/>
              <w:rPr>
                <w:rFonts w:ascii="Times New Roman" w:eastAsia="Times New Roman" w:hAnsi="Times New Roman"/>
                <w:sz w:val="24"/>
              </w:rPr>
            </w:pPr>
          </w:p>
        </w:tc>
        <w:tc>
          <w:tcPr>
            <w:tcW w:w="380" w:type="dxa"/>
            <w:shd w:val="clear" w:color="auto" w:fill="00B0F0"/>
            <w:vAlign w:val="bottom"/>
          </w:tcPr>
          <w:p w:rsidR="005D2A42" w:rsidRDefault="005D2A42">
            <w:pPr>
              <w:spacing w:line="0" w:lineRule="atLeast"/>
              <w:rPr>
                <w:rFonts w:ascii="Times New Roman" w:eastAsia="Times New Roman" w:hAnsi="Times New Roman"/>
                <w:sz w:val="24"/>
              </w:rPr>
            </w:pPr>
          </w:p>
        </w:tc>
        <w:tc>
          <w:tcPr>
            <w:tcW w:w="1360" w:type="dxa"/>
            <w:gridSpan w:val="3"/>
            <w:shd w:val="clear" w:color="auto" w:fill="00B0F0"/>
            <w:vAlign w:val="bottom"/>
          </w:tcPr>
          <w:p w:rsidR="005D2A42" w:rsidRDefault="00B5397D">
            <w:pPr>
              <w:spacing w:line="276" w:lineRule="exact"/>
              <w:ind w:right="260"/>
              <w:jc w:val="center"/>
              <w:rPr>
                <w:rFonts w:ascii="Gill Sans MT" w:eastAsia="Gill Sans MT" w:hAnsi="Gill Sans MT"/>
                <w:color w:val="FFFFFF"/>
                <w:w w:val="98"/>
                <w:sz w:val="24"/>
              </w:rPr>
            </w:pPr>
            <w:r>
              <w:rPr>
                <w:rFonts w:ascii="Gill Sans MT" w:eastAsia="Gill Sans MT" w:hAnsi="Gill Sans MT"/>
                <w:color w:val="FFFFFF"/>
                <w:w w:val="98"/>
                <w:sz w:val="24"/>
              </w:rPr>
              <w:t>Significatif</w:t>
            </w:r>
          </w:p>
        </w:tc>
        <w:tc>
          <w:tcPr>
            <w:tcW w:w="2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200" w:type="dxa"/>
            <w:tcBorders>
              <w:right w:val="single" w:sz="8" w:space="0" w:color="D1E3F3"/>
            </w:tcBorders>
            <w:shd w:val="clear" w:color="auto" w:fill="00B0F0"/>
            <w:vAlign w:val="bottom"/>
          </w:tcPr>
          <w:p w:rsidR="005D2A42" w:rsidRDefault="005D2A42">
            <w:pPr>
              <w:spacing w:line="0" w:lineRule="atLeast"/>
              <w:rPr>
                <w:rFonts w:ascii="Times New Roman" w:eastAsia="Times New Roman" w:hAnsi="Times New Roman"/>
                <w:sz w:val="24"/>
              </w:rPr>
            </w:pPr>
          </w:p>
        </w:tc>
        <w:tc>
          <w:tcPr>
            <w:tcW w:w="40" w:type="dxa"/>
            <w:tcBorders>
              <w:right w:val="single" w:sz="8" w:space="0" w:color="D1E3F3"/>
            </w:tcBorders>
            <w:shd w:val="clear" w:color="auto" w:fill="D1E3F3"/>
            <w:vAlign w:val="bottom"/>
          </w:tcPr>
          <w:p w:rsidR="005D2A42" w:rsidRDefault="005D2A42">
            <w:pPr>
              <w:spacing w:line="0" w:lineRule="atLeast"/>
              <w:rPr>
                <w:rFonts w:ascii="Times New Roman" w:eastAsia="Times New Roman" w:hAnsi="Times New Roman"/>
                <w:sz w:val="24"/>
              </w:rPr>
            </w:pPr>
          </w:p>
        </w:tc>
        <w:tc>
          <w:tcPr>
            <w:tcW w:w="20" w:type="dxa"/>
            <w:shd w:val="clear" w:color="auto" w:fill="D1E3F3"/>
            <w:vAlign w:val="bottom"/>
          </w:tcPr>
          <w:p w:rsidR="005D2A42" w:rsidRDefault="005D2A42">
            <w:pPr>
              <w:spacing w:line="0" w:lineRule="atLeast"/>
              <w:rPr>
                <w:rFonts w:ascii="Times New Roman" w:eastAsia="Times New Roman" w:hAnsi="Times New Roman"/>
                <w:sz w:val="24"/>
              </w:rPr>
            </w:pPr>
          </w:p>
        </w:tc>
        <w:tc>
          <w:tcPr>
            <w:tcW w:w="1420" w:type="dxa"/>
            <w:gridSpan w:val="2"/>
            <w:shd w:val="clear" w:color="auto" w:fill="D1E3F3"/>
            <w:vAlign w:val="bottom"/>
          </w:tcPr>
          <w:p w:rsidR="005D2A42" w:rsidRDefault="00B5397D">
            <w:pPr>
              <w:spacing w:line="276" w:lineRule="exact"/>
              <w:jc w:val="right"/>
              <w:rPr>
                <w:rFonts w:ascii="Gill Sans MT" w:eastAsia="Gill Sans MT" w:hAnsi="Gill Sans MT"/>
                <w:color w:val="00B0F0"/>
                <w:w w:val="95"/>
                <w:sz w:val="24"/>
                <w:shd w:val="clear" w:color="auto" w:fill="D1E3F3"/>
              </w:rPr>
            </w:pPr>
            <w:r>
              <w:rPr>
                <w:rFonts w:ascii="Gill Sans MT" w:eastAsia="Gill Sans MT" w:hAnsi="Gill Sans MT"/>
                <w:color w:val="00B0F0"/>
                <w:w w:val="95"/>
                <w:sz w:val="24"/>
                <w:shd w:val="clear" w:color="auto" w:fill="D1E3F3"/>
              </w:rPr>
              <w:t>Non-significatif</w:t>
            </w:r>
          </w:p>
        </w:tc>
        <w:tc>
          <w:tcPr>
            <w:tcW w:w="120" w:type="dxa"/>
            <w:shd w:val="clear" w:color="auto" w:fill="D1E3F3"/>
            <w:vAlign w:val="bottom"/>
          </w:tcPr>
          <w:p w:rsidR="005D2A42" w:rsidRDefault="005D2A42">
            <w:pPr>
              <w:spacing w:line="0" w:lineRule="atLeast"/>
              <w:rPr>
                <w:rFonts w:ascii="Times New Roman" w:eastAsia="Times New Roman" w:hAnsi="Times New Roman"/>
                <w:sz w:val="24"/>
              </w:rPr>
            </w:pPr>
          </w:p>
        </w:tc>
        <w:tc>
          <w:tcPr>
            <w:tcW w:w="94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1460" w:type="dxa"/>
            <w:gridSpan w:val="3"/>
            <w:shd w:val="clear" w:color="auto" w:fill="00C459"/>
            <w:vAlign w:val="bottom"/>
          </w:tcPr>
          <w:p w:rsidR="005D2A42" w:rsidRDefault="00B5397D">
            <w:pPr>
              <w:spacing w:line="276" w:lineRule="exact"/>
              <w:ind w:right="200"/>
              <w:jc w:val="right"/>
              <w:rPr>
                <w:rFonts w:ascii="Gill Sans MT" w:eastAsia="Gill Sans MT" w:hAnsi="Gill Sans MT"/>
                <w:color w:val="FFFFFF"/>
                <w:sz w:val="24"/>
              </w:rPr>
            </w:pPr>
            <w:r>
              <w:rPr>
                <w:rFonts w:ascii="Gill Sans MT" w:eastAsia="Gill Sans MT" w:hAnsi="Gill Sans MT"/>
                <w:color w:val="FFFFFF"/>
                <w:sz w:val="24"/>
              </w:rPr>
              <w:t>Significatif</w:t>
            </w:r>
          </w:p>
        </w:tc>
        <w:tc>
          <w:tcPr>
            <w:tcW w:w="100" w:type="dxa"/>
            <w:tcBorders>
              <w:right w:val="single" w:sz="8" w:space="0" w:color="00C459"/>
            </w:tcBorders>
            <w:shd w:val="clear" w:color="auto" w:fill="00C459"/>
            <w:vAlign w:val="bottom"/>
          </w:tcPr>
          <w:p w:rsidR="005D2A42" w:rsidRDefault="005D2A42">
            <w:pPr>
              <w:spacing w:line="0" w:lineRule="atLeast"/>
              <w:rPr>
                <w:rFonts w:ascii="Times New Roman" w:eastAsia="Times New Roman" w:hAnsi="Times New Roman"/>
                <w:sz w:val="24"/>
              </w:rPr>
            </w:pPr>
          </w:p>
        </w:tc>
        <w:tc>
          <w:tcPr>
            <w:tcW w:w="1600" w:type="dxa"/>
            <w:gridSpan w:val="3"/>
            <w:shd w:val="clear" w:color="auto" w:fill="B0DD7F"/>
            <w:vAlign w:val="bottom"/>
          </w:tcPr>
          <w:p w:rsidR="005D2A42" w:rsidRDefault="00B5397D">
            <w:pPr>
              <w:spacing w:line="276" w:lineRule="exact"/>
              <w:jc w:val="right"/>
              <w:rPr>
                <w:rFonts w:ascii="Gill Sans MT" w:eastAsia="Gill Sans MT" w:hAnsi="Gill Sans MT"/>
                <w:color w:val="00C459"/>
                <w:sz w:val="24"/>
                <w:shd w:val="clear" w:color="auto" w:fill="B0DD7F"/>
              </w:rPr>
            </w:pPr>
            <w:r>
              <w:rPr>
                <w:rFonts w:ascii="Gill Sans MT" w:eastAsia="Gill Sans MT" w:hAnsi="Gill Sans MT"/>
                <w:color w:val="00C459"/>
                <w:sz w:val="24"/>
                <w:shd w:val="clear" w:color="auto" w:fill="B0DD7F"/>
              </w:rPr>
              <w:t>Non-significatif</w:t>
            </w:r>
          </w:p>
        </w:tc>
        <w:tc>
          <w:tcPr>
            <w:tcW w:w="2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B0DD7F"/>
            <w:vAlign w:val="bottom"/>
          </w:tcPr>
          <w:p w:rsidR="005D2A42" w:rsidRDefault="005D2A42">
            <w:pPr>
              <w:spacing w:line="0" w:lineRule="atLeast"/>
              <w:rPr>
                <w:rFonts w:ascii="Times New Roman" w:eastAsia="Times New Roman" w:hAnsi="Times New Roman"/>
                <w:sz w:val="24"/>
              </w:rPr>
            </w:pPr>
          </w:p>
        </w:tc>
      </w:tr>
      <w:tr w:rsidR="005D2A42">
        <w:trPr>
          <w:trHeight w:val="43"/>
        </w:trPr>
        <w:tc>
          <w:tcPr>
            <w:tcW w:w="640" w:type="dxa"/>
            <w:shd w:val="clear" w:color="auto" w:fill="auto"/>
            <w:vAlign w:val="bottom"/>
          </w:tcPr>
          <w:p w:rsidR="005D2A42" w:rsidRDefault="005D2A42">
            <w:pPr>
              <w:spacing w:line="0" w:lineRule="atLeast"/>
              <w:rPr>
                <w:rFonts w:ascii="Times New Roman" w:eastAsia="Times New Roman" w:hAnsi="Times New Roman"/>
                <w:sz w:val="3"/>
              </w:rPr>
            </w:pPr>
          </w:p>
        </w:tc>
        <w:tc>
          <w:tcPr>
            <w:tcW w:w="380" w:type="dxa"/>
            <w:shd w:val="clear" w:color="auto" w:fill="00B0F0"/>
            <w:vAlign w:val="bottom"/>
          </w:tcPr>
          <w:p w:rsidR="005D2A42" w:rsidRDefault="005D2A42">
            <w:pPr>
              <w:spacing w:line="0" w:lineRule="atLeast"/>
              <w:rPr>
                <w:rFonts w:ascii="Times New Roman" w:eastAsia="Times New Roman" w:hAnsi="Times New Roman"/>
                <w:sz w:val="3"/>
              </w:rPr>
            </w:pPr>
          </w:p>
        </w:tc>
        <w:tc>
          <w:tcPr>
            <w:tcW w:w="860" w:type="dxa"/>
            <w:shd w:val="clear" w:color="auto" w:fill="00B0F0"/>
            <w:vAlign w:val="bottom"/>
          </w:tcPr>
          <w:p w:rsidR="005D2A42" w:rsidRDefault="005D2A42">
            <w:pPr>
              <w:spacing w:line="0" w:lineRule="atLeast"/>
              <w:rPr>
                <w:rFonts w:ascii="Times New Roman" w:eastAsia="Times New Roman" w:hAnsi="Times New Roman"/>
                <w:sz w:val="3"/>
              </w:rPr>
            </w:pPr>
          </w:p>
        </w:tc>
        <w:tc>
          <w:tcPr>
            <w:tcW w:w="200" w:type="dxa"/>
            <w:shd w:val="clear" w:color="auto" w:fill="00B0F0"/>
            <w:vAlign w:val="bottom"/>
          </w:tcPr>
          <w:p w:rsidR="005D2A42" w:rsidRDefault="005D2A42">
            <w:pPr>
              <w:spacing w:line="0" w:lineRule="atLeast"/>
              <w:rPr>
                <w:rFonts w:ascii="Times New Roman" w:eastAsia="Times New Roman" w:hAnsi="Times New Roman"/>
                <w:sz w:val="3"/>
              </w:rPr>
            </w:pPr>
          </w:p>
        </w:tc>
        <w:tc>
          <w:tcPr>
            <w:tcW w:w="300" w:type="dxa"/>
            <w:shd w:val="clear" w:color="auto" w:fill="00B0F0"/>
            <w:vAlign w:val="bottom"/>
          </w:tcPr>
          <w:p w:rsidR="005D2A42" w:rsidRDefault="005D2A42">
            <w:pPr>
              <w:spacing w:line="0" w:lineRule="atLeast"/>
              <w:rPr>
                <w:rFonts w:ascii="Times New Roman" w:eastAsia="Times New Roman" w:hAnsi="Times New Roman"/>
                <w:sz w:val="3"/>
              </w:rPr>
            </w:pPr>
          </w:p>
        </w:tc>
        <w:tc>
          <w:tcPr>
            <w:tcW w:w="20" w:type="dxa"/>
            <w:shd w:val="clear" w:color="auto" w:fill="auto"/>
            <w:vAlign w:val="bottom"/>
          </w:tcPr>
          <w:p w:rsidR="005D2A42" w:rsidRDefault="005D2A42">
            <w:pPr>
              <w:spacing w:line="0" w:lineRule="atLeast"/>
              <w:rPr>
                <w:rFonts w:ascii="Times New Roman" w:eastAsia="Times New Roman" w:hAnsi="Times New Roman"/>
                <w:sz w:val="3"/>
              </w:rPr>
            </w:pPr>
          </w:p>
        </w:tc>
        <w:tc>
          <w:tcPr>
            <w:tcW w:w="200" w:type="dxa"/>
            <w:tcBorders>
              <w:right w:val="single" w:sz="8" w:space="0" w:color="D1E3F3"/>
            </w:tcBorders>
            <w:shd w:val="clear" w:color="auto" w:fill="00B0F0"/>
            <w:vAlign w:val="bottom"/>
          </w:tcPr>
          <w:p w:rsidR="005D2A42" w:rsidRDefault="005D2A42">
            <w:pPr>
              <w:spacing w:line="0" w:lineRule="atLeast"/>
              <w:rPr>
                <w:rFonts w:ascii="Times New Roman" w:eastAsia="Times New Roman" w:hAnsi="Times New Roman"/>
                <w:sz w:val="3"/>
              </w:rPr>
            </w:pPr>
          </w:p>
        </w:tc>
        <w:tc>
          <w:tcPr>
            <w:tcW w:w="40" w:type="dxa"/>
            <w:tcBorders>
              <w:right w:val="single" w:sz="8" w:space="0" w:color="D1E3F3"/>
            </w:tcBorders>
            <w:shd w:val="clear" w:color="auto" w:fill="D1E3F3"/>
            <w:vAlign w:val="bottom"/>
          </w:tcPr>
          <w:p w:rsidR="005D2A42" w:rsidRDefault="005D2A42">
            <w:pPr>
              <w:spacing w:line="0" w:lineRule="atLeast"/>
              <w:rPr>
                <w:rFonts w:ascii="Times New Roman" w:eastAsia="Times New Roman" w:hAnsi="Times New Roman"/>
                <w:sz w:val="3"/>
              </w:rPr>
            </w:pPr>
          </w:p>
        </w:tc>
        <w:tc>
          <w:tcPr>
            <w:tcW w:w="20" w:type="dxa"/>
            <w:shd w:val="clear" w:color="auto" w:fill="D1E3F3"/>
            <w:vAlign w:val="bottom"/>
          </w:tcPr>
          <w:p w:rsidR="005D2A42" w:rsidRDefault="005D2A42">
            <w:pPr>
              <w:spacing w:line="0" w:lineRule="atLeast"/>
              <w:rPr>
                <w:rFonts w:ascii="Times New Roman" w:eastAsia="Times New Roman" w:hAnsi="Times New Roman"/>
                <w:sz w:val="3"/>
              </w:rPr>
            </w:pPr>
          </w:p>
        </w:tc>
        <w:tc>
          <w:tcPr>
            <w:tcW w:w="720" w:type="dxa"/>
            <w:shd w:val="clear" w:color="auto" w:fill="D1E3F3"/>
            <w:vAlign w:val="bottom"/>
          </w:tcPr>
          <w:p w:rsidR="005D2A42" w:rsidRDefault="005D2A42">
            <w:pPr>
              <w:spacing w:line="0" w:lineRule="atLeast"/>
              <w:rPr>
                <w:rFonts w:ascii="Times New Roman" w:eastAsia="Times New Roman" w:hAnsi="Times New Roman"/>
                <w:sz w:val="3"/>
              </w:rPr>
            </w:pPr>
          </w:p>
        </w:tc>
        <w:tc>
          <w:tcPr>
            <w:tcW w:w="700" w:type="dxa"/>
            <w:shd w:val="clear" w:color="auto" w:fill="D1E3F3"/>
            <w:vAlign w:val="bottom"/>
          </w:tcPr>
          <w:p w:rsidR="005D2A42" w:rsidRDefault="005D2A42">
            <w:pPr>
              <w:spacing w:line="0" w:lineRule="atLeast"/>
              <w:rPr>
                <w:rFonts w:ascii="Times New Roman" w:eastAsia="Times New Roman" w:hAnsi="Times New Roman"/>
                <w:sz w:val="3"/>
              </w:rPr>
            </w:pPr>
          </w:p>
        </w:tc>
        <w:tc>
          <w:tcPr>
            <w:tcW w:w="120" w:type="dxa"/>
            <w:shd w:val="clear" w:color="auto" w:fill="D1E3F3"/>
            <w:vAlign w:val="bottom"/>
          </w:tcPr>
          <w:p w:rsidR="005D2A42" w:rsidRDefault="005D2A42">
            <w:pPr>
              <w:spacing w:line="0" w:lineRule="atLeast"/>
              <w:rPr>
                <w:rFonts w:ascii="Times New Roman" w:eastAsia="Times New Roman" w:hAnsi="Times New Roman"/>
                <w:sz w:val="3"/>
              </w:rPr>
            </w:pPr>
          </w:p>
        </w:tc>
        <w:tc>
          <w:tcPr>
            <w:tcW w:w="940" w:type="dxa"/>
            <w:shd w:val="clear" w:color="auto" w:fill="auto"/>
            <w:vAlign w:val="bottom"/>
          </w:tcPr>
          <w:p w:rsidR="005D2A42" w:rsidRDefault="005D2A42">
            <w:pPr>
              <w:spacing w:line="0" w:lineRule="atLeast"/>
              <w:rPr>
                <w:rFonts w:ascii="Times New Roman" w:eastAsia="Times New Roman" w:hAnsi="Times New Roman"/>
                <w:sz w:val="3"/>
              </w:rPr>
            </w:pPr>
          </w:p>
        </w:tc>
        <w:tc>
          <w:tcPr>
            <w:tcW w:w="620" w:type="dxa"/>
            <w:shd w:val="clear" w:color="auto" w:fill="00C459"/>
            <w:vAlign w:val="bottom"/>
          </w:tcPr>
          <w:p w:rsidR="005D2A42" w:rsidRDefault="005D2A42">
            <w:pPr>
              <w:spacing w:line="0" w:lineRule="atLeast"/>
              <w:rPr>
                <w:rFonts w:ascii="Times New Roman" w:eastAsia="Times New Roman" w:hAnsi="Times New Roman"/>
                <w:sz w:val="3"/>
              </w:rPr>
            </w:pPr>
          </w:p>
        </w:tc>
        <w:tc>
          <w:tcPr>
            <w:tcW w:w="720" w:type="dxa"/>
            <w:shd w:val="clear" w:color="auto" w:fill="00C459"/>
            <w:vAlign w:val="bottom"/>
          </w:tcPr>
          <w:p w:rsidR="005D2A42" w:rsidRDefault="005D2A42">
            <w:pPr>
              <w:spacing w:line="0" w:lineRule="atLeast"/>
              <w:rPr>
                <w:rFonts w:ascii="Times New Roman" w:eastAsia="Times New Roman" w:hAnsi="Times New Roman"/>
                <w:sz w:val="3"/>
              </w:rPr>
            </w:pPr>
          </w:p>
        </w:tc>
        <w:tc>
          <w:tcPr>
            <w:tcW w:w="120" w:type="dxa"/>
            <w:shd w:val="clear" w:color="auto" w:fill="00C459"/>
            <w:vAlign w:val="bottom"/>
          </w:tcPr>
          <w:p w:rsidR="005D2A42" w:rsidRDefault="005D2A42">
            <w:pPr>
              <w:spacing w:line="0" w:lineRule="atLeast"/>
              <w:rPr>
                <w:rFonts w:ascii="Times New Roman" w:eastAsia="Times New Roman" w:hAnsi="Times New Roman"/>
                <w:sz w:val="3"/>
              </w:rPr>
            </w:pPr>
          </w:p>
        </w:tc>
        <w:tc>
          <w:tcPr>
            <w:tcW w:w="100" w:type="dxa"/>
            <w:tcBorders>
              <w:right w:val="single" w:sz="8" w:space="0" w:color="00C459"/>
            </w:tcBorders>
            <w:shd w:val="clear" w:color="auto" w:fill="00C459"/>
            <w:vAlign w:val="bottom"/>
          </w:tcPr>
          <w:p w:rsidR="005D2A42" w:rsidRDefault="005D2A42">
            <w:pPr>
              <w:spacing w:line="0" w:lineRule="atLeast"/>
              <w:rPr>
                <w:rFonts w:ascii="Times New Roman" w:eastAsia="Times New Roman" w:hAnsi="Times New Roman"/>
                <w:sz w:val="3"/>
              </w:rPr>
            </w:pPr>
          </w:p>
        </w:tc>
        <w:tc>
          <w:tcPr>
            <w:tcW w:w="460" w:type="dxa"/>
            <w:tcBorders>
              <w:right w:val="single" w:sz="8" w:space="0" w:color="B0DD7F"/>
            </w:tcBorders>
            <w:shd w:val="clear" w:color="auto" w:fill="B0DD7F"/>
            <w:vAlign w:val="bottom"/>
          </w:tcPr>
          <w:p w:rsidR="005D2A42" w:rsidRDefault="005D2A42">
            <w:pPr>
              <w:spacing w:line="0" w:lineRule="atLeast"/>
              <w:rPr>
                <w:rFonts w:ascii="Times New Roman" w:eastAsia="Times New Roman" w:hAnsi="Times New Roman"/>
                <w:sz w:val="3"/>
              </w:rPr>
            </w:pPr>
          </w:p>
        </w:tc>
        <w:tc>
          <w:tcPr>
            <w:tcW w:w="580" w:type="dxa"/>
            <w:shd w:val="clear" w:color="auto" w:fill="B0DD7F"/>
            <w:vAlign w:val="bottom"/>
          </w:tcPr>
          <w:p w:rsidR="005D2A42" w:rsidRDefault="005D2A42">
            <w:pPr>
              <w:spacing w:line="0" w:lineRule="atLeast"/>
              <w:rPr>
                <w:rFonts w:ascii="Times New Roman" w:eastAsia="Times New Roman" w:hAnsi="Times New Roman"/>
                <w:sz w:val="3"/>
              </w:rPr>
            </w:pPr>
          </w:p>
        </w:tc>
        <w:tc>
          <w:tcPr>
            <w:tcW w:w="560" w:type="dxa"/>
            <w:shd w:val="clear" w:color="auto" w:fill="B0DD7F"/>
            <w:vAlign w:val="bottom"/>
          </w:tcPr>
          <w:p w:rsidR="005D2A42" w:rsidRDefault="005D2A42">
            <w:pPr>
              <w:spacing w:line="0" w:lineRule="atLeast"/>
              <w:rPr>
                <w:rFonts w:ascii="Times New Roman" w:eastAsia="Times New Roman" w:hAnsi="Times New Roman"/>
                <w:sz w:val="3"/>
              </w:rPr>
            </w:pPr>
          </w:p>
        </w:tc>
        <w:tc>
          <w:tcPr>
            <w:tcW w:w="20" w:type="dxa"/>
            <w:shd w:val="clear" w:color="auto" w:fill="auto"/>
            <w:vAlign w:val="bottom"/>
          </w:tcPr>
          <w:p w:rsidR="005D2A42" w:rsidRDefault="005D2A42">
            <w:pPr>
              <w:spacing w:line="0" w:lineRule="atLeast"/>
              <w:rPr>
                <w:rFonts w:ascii="Times New Roman" w:eastAsia="Times New Roman" w:hAnsi="Times New Roman"/>
                <w:sz w:val="3"/>
              </w:rPr>
            </w:pPr>
          </w:p>
        </w:tc>
        <w:tc>
          <w:tcPr>
            <w:tcW w:w="80" w:type="dxa"/>
            <w:shd w:val="clear" w:color="auto" w:fill="B0DD7F"/>
            <w:vAlign w:val="bottom"/>
          </w:tcPr>
          <w:p w:rsidR="005D2A42" w:rsidRDefault="005D2A42">
            <w:pPr>
              <w:spacing w:line="0" w:lineRule="atLeast"/>
              <w:rPr>
                <w:rFonts w:ascii="Times New Roman" w:eastAsia="Times New Roman" w:hAnsi="Times New Roman"/>
                <w:sz w:val="3"/>
              </w:rPr>
            </w:pPr>
          </w:p>
        </w:tc>
      </w:tr>
    </w:tbl>
    <w:p w:rsidR="005D2A42" w:rsidRDefault="005D2A42">
      <w:pPr>
        <w:spacing w:line="200" w:lineRule="exact"/>
        <w:rPr>
          <w:rFonts w:ascii="Times New Roman" w:eastAsia="Times New Roman" w:hAnsi="Times New Roman"/>
        </w:rPr>
      </w:pPr>
    </w:p>
    <w:p w:rsidR="005D2A42" w:rsidRDefault="005D2A42">
      <w:pPr>
        <w:spacing w:line="334" w:lineRule="exact"/>
        <w:rPr>
          <w:rFonts w:ascii="Times New Roman" w:eastAsia="Times New Roman" w:hAnsi="Times New Roman"/>
        </w:rPr>
      </w:pPr>
    </w:p>
    <w:p w:rsidR="005D2A42" w:rsidRDefault="00B5397D">
      <w:pPr>
        <w:numPr>
          <w:ilvl w:val="0"/>
          <w:numId w:val="39"/>
        </w:numPr>
        <w:tabs>
          <w:tab w:val="left" w:pos="520"/>
        </w:tabs>
        <w:spacing w:line="237" w:lineRule="auto"/>
        <w:ind w:left="520" w:right="20" w:hanging="361"/>
        <w:jc w:val="both"/>
        <w:rPr>
          <w:rFonts w:ascii="Symbol" w:eastAsia="Symbol" w:hAnsi="Symbol"/>
        </w:rPr>
      </w:pPr>
      <w:r>
        <w:rPr>
          <w:rFonts w:ascii="Arial" w:eastAsia="Arial" w:hAnsi="Arial"/>
          <w:sz w:val="22"/>
        </w:rPr>
        <w:t>L’effet du niveau d’équipement de la classe sur les performances est moins important dans la zone Centre en lecture et en mathématiques qu’il ne l’est au niveau national.</w:t>
      </w:r>
    </w:p>
    <w:p w:rsidR="005D2A42" w:rsidRDefault="005D2A42">
      <w:pPr>
        <w:spacing w:line="287" w:lineRule="exact"/>
        <w:rPr>
          <w:rFonts w:ascii="Symbol" w:eastAsia="Symbol" w:hAnsi="Symbol"/>
        </w:rPr>
      </w:pPr>
    </w:p>
    <w:p w:rsidR="005D2A42" w:rsidRDefault="00B5397D">
      <w:pPr>
        <w:numPr>
          <w:ilvl w:val="0"/>
          <w:numId w:val="39"/>
        </w:numPr>
        <w:tabs>
          <w:tab w:val="left" w:pos="520"/>
        </w:tabs>
        <w:spacing w:line="302" w:lineRule="auto"/>
        <w:ind w:left="520" w:hanging="361"/>
        <w:jc w:val="both"/>
        <w:rPr>
          <w:rFonts w:ascii="Symbol" w:eastAsia="Symbol" w:hAnsi="Symbol"/>
          <w:sz w:val="16"/>
        </w:rPr>
      </w:pPr>
      <w:r>
        <w:rPr>
          <w:rFonts w:ascii="Arial" w:eastAsia="Arial" w:hAnsi="Arial"/>
          <w:sz w:val="18"/>
        </w:rPr>
        <w:t xml:space="preserve">Dans la zone Sud-Ouest, on relève que l’effet du niveau d’équipement de la classe est plus élevé qu’il ne l’est au niveau national. Ce résultat s’observe dans un contexte sous régional où les classes de dernière année dans la zone Sud-Ouest sont moins dotées en équipement qu’en moyenne au national. Dans cette zone, les élèves les plus performants se concentrent davantage dans des classes équipées que </w:t>
      </w:r>
      <w:proofErr w:type="gramStart"/>
      <w:r>
        <w:rPr>
          <w:rFonts w:ascii="Arial" w:eastAsia="Arial" w:hAnsi="Arial"/>
          <w:sz w:val="18"/>
        </w:rPr>
        <w:t>la situation observé</w:t>
      </w:r>
      <w:proofErr w:type="gramEnd"/>
      <w:r>
        <w:rPr>
          <w:rFonts w:ascii="Arial" w:eastAsia="Arial" w:hAnsi="Arial"/>
          <w:sz w:val="18"/>
        </w:rPr>
        <w:t xml:space="preserve"> en moyenne au niveau national. A l’opposé, les élèves les moins performants sont plus dans des classes sous équipées qu’en général au niveau national.</w:t>
      </w:r>
    </w:p>
    <w:p w:rsidR="005D2A42" w:rsidRDefault="005D2A42">
      <w:pPr>
        <w:spacing w:line="234" w:lineRule="exact"/>
        <w:rPr>
          <w:rFonts w:ascii="Symbol" w:eastAsia="Symbol" w:hAnsi="Symbol"/>
          <w:sz w:val="16"/>
        </w:rPr>
      </w:pPr>
    </w:p>
    <w:p w:rsidR="005D2A42" w:rsidRDefault="00B5397D">
      <w:pPr>
        <w:numPr>
          <w:ilvl w:val="0"/>
          <w:numId w:val="39"/>
        </w:numPr>
        <w:tabs>
          <w:tab w:val="left" w:pos="520"/>
        </w:tabs>
        <w:spacing w:line="237" w:lineRule="auto"/>
        <w:ind w:left="520" w:right="20" w:hanging="361"/>
        <w:jc w:val="both"/>
        <w:rPr>
          <w:rFonts w:ascii="Symbol" w:eastAsia="Symbol" w:hAnsi="Symbol"/>
        </w:rPr>
      </w:pPr>
      <w:r>
        <w:rPr>
          <w:rFonts w:ascii="Arial" w:eastAsia="Arial" w:hAnsi="Arial"/>
          <w:sz w:val="22"/>
        </w:rPr>
        <w:t>Dans les autres zones, l’effet du niveau socioéconomique est comparable à l’effet observé au niveau national.</w:t>
      </w:r>
    </w:p>
    <w:p w:rsidR="005D2A42" w:rsidRDefault="005D2A42">
      <w:pPr>
        <w:tabs>
          <w:tab w:val="left" w:pos="520"/>
        </w:tabs>
        <w:spacing w:line="237" w:lineRule="auto"/>
        <w:ind w:left="520" w:right="20" w:hanging="361"/>
        <w:jc w:val="both"/>
        <w:rPr>
          <w:rFonts w:ascii="Symbol" w:eastAsia="Symbol" w:hAnsi="Symbol"/>
        </w:rPr>
        <w:sectPr w:rsidR="005D2A42">
          <w:type w:val="continuous"/>
          <w:pgSz w:w="11900" w:h="16838"/>
          <w:pgMar w:top="793" w:right="1400" w:bottom="267" w:left="1620" w:header="0" w:footer="0" w:gutter="0"/>
          <w:cols w:space="0" w:equalWidth="0">
            <w:col w:w="888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76"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84</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324" style="position:absolute;z-index:-251632640"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93" w:right="8720" w:bottom="267" w:left="860" w:header="0" w:footer="0" w:gutter="0"/>
          <w:cols w:space="0" w:equalWidth="0">
            <w:col w:w="2320"/>
          </w:cols>
          <w:docGrid w:linePitch="360"/>
        </w:sectPr>
      </w:pPr>
    </w:p>
    <w:p w:rsidR="005D2A42" w:rsidRDefault="00B5397D">
      <w:pPr>
        <w:spacing w:line="0" w:lineRule="atLeast"/>
        <w:ind w:left="3240"/>
        <w:rPr>
          <w:rFonts w:ascii="Arial" w:eastAsia="Arial" w:hAnsi="Arial"/>
          <w:color w:val="906FA9"/>
          <w:sz w:val="18"/>
        </w:rPr>
      </w:pPr>
      <w:bookmarkStart w:id="84" w:name="page85"/>
      <w:bookmarkEnd w:id="84"/>
      <w:r>
        <w:rPr>
          <w:rFonts w:ascii="Arial" w:eastAsia="Arial" w:hAnsi="Arial"/>
          <w:color w:val="906FA9"/>
          <w:sz w:val="18"/>
        </w:rPr>
        <w:lastRenderedPageBreak/>
        <w:t>DISPARITÉS AU NIVEAU NATIONAL ET ENVIRONEMENT SCOLAIRE</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75" w:lineRule="exact"/>
        <w:rPr>
          <w:rFonts w:ascii="Times New Roman" w:eastAsia="Times New Roman" w:hAnsi="Times New Roman"/>
        </w:rPr>
      </w:pPr>
    </w:p>
    <w:p w:rsidR="005D2A42" w:rsidRDefault="00B5397D">
      <w:pPr>
        <w:spacing w:line="0" w:lineRule="atLeast"/>
        <w:rPr>
          <w:rFonts w:ascii="Arial" w:eastAsia="Arial" w:hAnsi="Arial"/>
          <w:color w:val="906FA9"/>
          <w:sz w:val="36"/>
        </w:rPr>
      </w:pPr>
      <w:r>
        <w:rPr>
          <w:rFonts w:ascii="Arial" w:eastAsia="Arial" w:hAnsi="Arial"/>
          <w:color w:val="906FA9"/>
          <w:sz w:val="36"/>
        </w:rPr>
        <w:t>4.2.2 Manuels scolaires</w:t>
      </w:r>
    </w:p>
    <w:p w:rsidR="005D2A42" w:rsidRDefault="005D2A42">
      <w:pPr>
        <w:spacing w:line="128" w:lineRule="exact"/>
        <w:rPr>
          <w:rFonts w:ascii="Times New Roman" w:eastAsia="Times New Roman" w:hAnsi="Times New Roman"/>
        </w:rPr>
      </w:pPr>
    </w:p>
    <w:p w:rsidR="005D2A42" w:rsidRDefault="00B5397D">
      <w:pPr>
        <w:spacing w:line="238" w:lineRule="auto"/>
        <w:jc w:val="both"/>
        <w:rPr>
          <w:rFonts w:ascii="Arial" w:eastAsia="Arial" w:hAnsi="Arial"/>
          <w:sz w:val="22"/>
        </w:rPr>
      </w:pPr>
      <w:r>
        <w:rPr>
          <w:rFonts w:ascii="Arial" w:eastAsia="Arial" w:hAnsi="Arial"/>
          <w:sz w:val="22"/>
        </w:rPr>
        <w:t>Dans les pays à faible revenu, la disponibilité et l’utilisation des manuels scolaires améliorent le rendement des élèves (</w:t>
      </w:r>
      <w:proofErr w:type="spellStart"/>
      <w:r>
        <w:rPr>
          <w:rFonts w:ascii="Arial" w:eastAsia="Arial" w:hAnsi="Arial"/>
          <w:sz w:val="22"/>
        </w:rPr>
        <w:t>Keeves</w:t>
      </w:r>
      <w:proofErr w:type="spellEnd"/>
      <w:r>
        <w:rPr>
          <w:rFonts w:ascii="Arial" w:eastAsia="Arial" w:hAnsi="Arial"/>
          <w:sz w:val="22"/>
        </w:rPr>
        <w:t>, 1995). Ces résultats, bien qu’anciens, témoignent de l’importance de ces outils pédagogiques. Leur disponibilité en classe est d’autant plus cruciale que la formation initiale des enseignants dans les pays à faible revenu est limitée, tant en termes des contenus des programmes qu’au niveau des pratiques pédagogiques et que de plus une proportion importante d’élèves ne disposent pas de livres à la maison.</w:t>
      </w:r>
    </w:p>
    <w:p w:rsidR="005D2A42" w:rsidRDefault="005D2A42">
      <w:pPr>
        <w:spacing w:line="170" w:lineRule="exact"/>
        <w:rPr>
          <w:rFonts w:ascii="Times New Roman" w:eastAsia="Times New Roman" w:hAnsi="Times New Roman"/>
        </w:rPr>
      </w:pPr>
    </w:p>
    <w:p w:rsidR="005D2A42" w:rsidRDefault="00B5397D">
      <w:pPr>
        <w:spacing w:line="236" w:lineRule="auto"/>
        <w:ind w:right="20"/>
        <w:jc w:val="both"/>
        <w:rPr>
          <w:rFonts w:ascii="Arial" w:eastAsia="Arial" w:hAnsi="Arial"/>
          <w:sz w:val="22"/>
        </w:rPr>
      </w:pPr>
      <w:r>
        <w:rPr>
          <w:rFonts w:ascii="Arial" w:eastAsia="Arial" w:hAnsi="Arial"/>
          <w:sz w:val="22"/>
        </w:rPr>
        <w:t>Les graphiques 4.23-4.26 présentent des informations sur la disponibilité des manuels de lecture et de mathématiques à l’école.</w:t>
      </w:r>
    </w:p>
    <w:p w:rsidR="005D2A42" w:rsidRDefault="005D2A42">
      <w:pPr>
        <w:spacing w:line="168" w:lineRule="exact"/>
        <w:rPr>
          <w:rFonts w:ascii="Times New Roman" w:eastAsia="Times New Roman" w:hAnsi="Times New Roman"/>
        </w:rPr>
      </w:pPr>
    </w:p>
    <w:p w:rsidR="005D2A42" w:rsidRDefault="00B5397D">
      <w:pPr>
        <w:spacing w:line="276" w:lineRule="auto"/>
        <w:ind w:right="20"/>
        <w:jc w:val="both"/>
        <w:rPr>
          <w:rFonts w:ascii="Arial" w:eastAsia="Arial" w:hAnsi="Arial"/>
          <w:sz w:val="19"/>
        </w:rPr>
      </w:pPr>
      <w:r>
        <w:rPr>
          <w:rFonts w:ascii="Arial" w:eastAsia="Arial" w:hAnsi="Arial"/>
          <w:sz w:val="19"/>
        </w:rPr>
        <w:t>Les données PASEC sur l’année 2013-2014 ne permettent pas d’identifier si les manuels scolaires disponibles étaient des anciens ou nouveaux manuels. En 2014, les manuels scolaires pour la 1ère et 2e</w:t>
      </w:r>
    </w:p>
    <w:p w:rsidR="005D2A42" w:rsidRDefault="005D2A42">
      <w:pPr>
        <w:spacing w:line="1" w:lineRule="exact"/>
        <w:rPr>
          <w:rFonts w:ascii="Times New Roman" w:eastAsia="Times New Roman" w:hAnsi="Times New Roman"/>
        </w:rPr>
      </w:pPr>
    </w:p>
    <w:p w:rsidR="005D2A42" w:rsidRDefault="00B5397D">
      <w:pPr>
        <w:spacing w:line="0" w:lineRule="atLeast"/>
        <w:rPr>
          <w:rFonts w:ascii="Arial" w:eastAsia="Arial" w:hAnsi="Arial"/>
        </w:rPr>
      </w:pPr>
      <w:proofErr w:type="gramStart"/>
      <w:r>
        <w:rPr>
          <w:rFonts w:ascii="Arial" w:eastAsia="Arial" w:hAnsi="Arial"/>
        </w:rPr>
        <w:t>étapes</w:t>
      </w:r>
      <w:proofErr w:type="gramEnd"/>
      <w:r>
        <w:rPr>
          <w:rFonts w:ascii="Arial" w:eastAsia="Arial" w:hAnsi="Arial"/>
        </w:rPr>
        <w:t xml:space="preserve"> étaient en cours de distribution dans les classes, les manuels de 3e étape n’étaient pas encore</w:t>
      </w:r>
    </w:p>
    <w:p w:rsidR="005D2A42" w:rsidRDefault="005D2A42">
      <w:pPr>
        <w:spacing w:line="22" w:lineRule="exact"/>
        <w:rPr>
          <w:rFonts w:ascii="Times New Roman" w:eastAsia="Times New Roman" w:hAnsi="Times New Roman"/>
        </w:rPr>
      </w:pPr>
    </w:p>
    <w:p w:rsidR="005D2A42" w:rsidRDefault="00B5397D">
      <w:pPr>
        <w:spacing w:line="306" w:lineRule="auto"/>
        <w:jc w:val="both"/>
        <w:rPr>
          <w:rFonts w:ascii="Arial" w:eastAsia="Arial" w:hAnsi="Arial"/>
          <w:sz w:val="19"/>
        </w:rPr>
      </w:pPr>
      <w:proofErr w:type="gramStart"/>
      <w:r>
        <w:rPr>
          <w:rFonts w:ascii="Arial" w:eastAsia="Arial" w:hAnsi="Arial"/>
          <w:sz w:val="19"/>
        </w:rPr>
        <w:t>édités</w:t>
      </w:r>
      <w:proofErr w:type="gramEnd"/>
      <w:r>
        <w:rPr>
          <w:rFonts w:ascii="Arial" w:eastAsia="Arial" w:hAnsi="Arial"/>
          <w:sz w:val="19"/>
        </w:rPr>
        <w:t>. La situation des manuels en 2014 reflètent donc une période de transition avec la généralisation du nouveau curriculum et la distribution progressive des nouveaux supports pédagogiques dans les classes.</w:t>
      </w:r>
    </w:p>
    <w:p w:rsidR="005D2A42" w:rsidRDefault="005D2A42">
      <w:pPr>
        <w:spacing w:line="306" w:lineRule="auto"/>
        <w:jc w:val="both"/>
        <w:rPr>
          <w:rFonts w:ascii="Arial" w:eastAsia="Arial" w:hAnsi="Arial"/>
          <w:sz w:val="19"/>
        </w:rPr>
        <w:sectPr w:rsidR="005D2A42">
          <w:pgSz w:w="11900" w:h="16838"/>
          <w:pgMar w:top="793" w:right="1400" w:bottom="264" w:left="1420" w:header="0" w:footer="0" w:gutter="0"/>
          <w:cols w:space="0" w:equalWidth="0">
            <w:col w:w="9080"/>
          </w:cols>
          <w:docGrid w:linePitch="360"/>
        </w:sectPr>
      </w:pPr>
    </w:p>
    <w:p w:rsidR="005D2A42" w:rsidRDefault="005D2A42">
      <w:pPr>
        <w:spacing w:line="108" w:lineRule="exact"/>
        <w:rPr>
          <w:rFonts w:ascii="Times New Roman" w:eastAsia="Times New Roman" w:hAnsi="Times New Roman"/>
        </w:rPr>
      </w:pPr>
    </w:p>
    <w:p w:rsidR="005D2A42" w:rsidRDefault="00B5397D">
      <w:pPr>
        <w:spacing w:line="272" w:lineRule="auto"/>
        <w:rPr>
          <w:rFonts w:ascii="Arial" w:eastAsia="Arial" w:hAnsi="Arial"/>
          <w:i/>
          <w:u w:val="single"/>
        </w:rPr>
      </w:pPr>
      <w:r>
        <w:rPr>
          <w:rFonts w:ascii="Arial" w:eastAsia="Arial" w:hAnsi="Arial"/>
          <w:i/>
          <w:u w:val="single"/>
        </w:rPr>
        <w:t>Graphique 4.24 : Répartition (en pourcentage) des élèves selon le nombre d’élèves par manuel de lecture – Début de scolarité</w:t>
      </w:r>
    </w:p>
    <w:p w:rsidR="005D2A42" w:rsidRDefault="00301681">
      <w:pPr>
        <w:spacing w:line="108" w:lineRule="exact"/>
        <w:rPr>
          <w:rFonts w:ascii="Times New Roman" w:eastAsia="Times New Roman" w:hAnsi="Times New Roman"/>
        </w:rPr>
      </w:pPr>
      <w:r>
        <w:rPr>
          <w:rFonts w:ascii="Arial" w:eastAsia="Arial" w:hAnsi="Arial"/>
          <w:i/>
          <w:noProof/>
          <w:u w:val="single"/>
        </w:rPr>
        <w:drawing>
          <wp:anchor distT="0" distB="0" distL="114300" distR="114300" simplePos="0" relativeHeight="251684864" behindDoc="1" locked="0" layoutInCell="0" allowOverlap="1">
            <wp:simplePos x="0" y="0"/>
            <wp:positionH relativeFrom="column">
              <wp:posOffset>885190</wp:posOffset>
            </wp:positionH>
            <wp:positionV relativeFrom="paragraph">
              <wp:posOffset>105410</wp:posOffset>
            </wp:positionV>
            <wp:extent cx="1781810" cy="2277110"/>
            <wp:effectExtent l="19050" t="0" r="8890" b="0"/>
            <wp:wrapNone/>
            <wp:docPr id="301" name="Imag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a:picLocks noChangeAspect="1" noChangeArrowheads="1"/>
                    </pic:cNvPicPr>
                  </pic:nvPicPr>
                  <pic:blipFill>
                    <a:blip r:embed="rId103"/>
                    <a:srcRect/>
                    <a:stretch>
                      <a:fillRect/>
                    </a:stretch>
                  </pic:blipFill>
                  <pic:spPr bwMode="auto">
                    <a:xfrm>
                      <a:off x="0" y="0"/>
                      <a:ext cx="1781810" cy="2277110"/>
                    </a:xfrm>
                    <a:prstGeom prst="rect">
                      <a:avLst/>
                    </a:prstGeom>
                    <a:noFill/>
                  </pic:spPr>
                </pic:pic>
              </a:graphicData>
            </a:graphic>
          </wp:anchor>
        </w:drawing>
      </w:r>
      <w:r w:rsidR="00B5397D">
        <w:rPr>
          <w:rFonts w:ascii="Arial" w:eastAsia="Arial" w:hAnsi="Arial"/>
          <w:i/>
          <w:u w:val="single"/>
        </w:rPr>
        <w:br w:type="column"/>
      </w:r>
    </w:p>
    <w:p w:rsidR="005D2A42" w:rsidRDefault="00B5397D">
      <w:pPr>
        <w:spacing w:line="0" w:lineRule="atLeast"/>
        <w:rPr>
          <w:rFonts w:ascii="Arial" w:eastAsia="Arial" w:hAnsi="Arial"/>
          <w:i/>
          <w:sz w:val="19"/>
          <w:u w:val="single"/>
        </w:rPr>
      </w:pPr>
      <w:r>
        <w:rPr>
          <w:rFonts w:ascii="Arial" w:eastAsia="Arial" w:hAnsi="Arial"/>
          <w:i/>
          <w:sz w:val="19"/>
          <w:u w:val="single"/>
        </w:rPr>
        <w:t>Graphique 4.25 : Répartition (en pourcentage) des</w:t>
      </w:r>
    </w:p>
    <w:p w:rsidR="005D2A42" w:rsidRDefault="005D2A42">
      <w:pPr>
        <w:spacing w:line="34" w:lineRule="exact"/>
        <w:rPr>
          <w:rFonts w:ascii="Times New Roman" w:eastAsia="Times New Roman" w:hAnsi="Times New Roman"/>
        </w:rPr>
      </w:pPr>
    </w:p>
    <w:p w:rsidR="005D2A42" w:rsidRDefault="00B5397D">
      <w:pPr>
        <w:spacing w:line="281" w:lineRule="auto"/>
        <w:ind w:right="340"/>
        <w:rPr>
          <w:rFonts w:ascii="Arial" w:eastAsia="Arial" w:hAnsi="Arial"/>
          <w:i/>
          <w:u w:val="single"/>
        </w:rPr>
      </w:pPr>
      <w:proofErr w:type="gramStart"/>
      <w:r>
        <w:rPr>
          <w:rFonts w:ascii="Arial" w:eastAsia="Arial" w:hAnsi="Arial"/>
          <w:i/>
          <w:u w:val="single"/>
        </w:rPr>
        <w:t>élèves</w:t>
      </w:r>
      <w:proofErr w:type="gramEnd"/>
      <w:r>
        <w:rPr>
          <w:rFonts w:ascii="Arial" w:eastAsia="Arial" w:hAnsi="Arial"/>
          <w:i/>
          <w:u w:val="single"/>
        </w:rPr>
        <w:t xml:space="preserve"> selon le nombre d’élèves par manuel de mathématiques – Début de scolarité</w:t>
      </w:r>
    </w:p>
    <w:p w:rsidR="005D2A42" w:rsidRDefault="00301681">
      <w:pPr>
        <w:spacing w:line="281" w:lineRule="auto"/>
        <w:ind w:right="340"/>
        <w:rPr>
          <w:rFonts w:ascii="Arial" w:eastAsia="Arial" w:hAnsi="Arial"/>
          <w:i/>
          <w:u w:val="single"/>
        </w:rPr>
        <w:sectPr w:rsidR="005D2A42">
          <w:type w:val="continuous"/>
          <w:pgSz w:w="11900" w:h="16838"/>
          <w:pgMar w:top="793" w:right="1640" w:bottom="264" w:left="1520" w:header="0" w:footer="0" w:gutter="0"/>
          <w:cols w:num="2" w:space="0" w:equalWidth="0">
            <w:col w:w="4140" w:space="220"/>
            <w:col w:w="4380"/>
          </w:cols>
          <w:docGrid w:linePitch="360"/>
        </w:sectPr>
      </w:pPr>
      <w:r>
        <w:rPr>
          <w:rFonts w:ascii="Arial" w:eastAsia="Arial" w:hAnsi="Arial"/>
          <w:i/>
          <w:noProof/>
          <w:u w:val="single"/>
        </w:rPr>
        <w:drawing>
          <wp:anchor distT="0" distB="0" distL="114300" distR="114300" simplePos="0" relativeHeight="251685888" behindDoc="1" locked="0" layoutInCell="0" allowOverlap="1">
            <wp:simplePos x="0" y="0"/>
            <wp:positionH relativeFrom="column">
              <wp:posOffset>882650</wp:posOffset>
            </wp:positionH>
            <wp:positionV relativeFrom="paragraph">
              <wp:posOffset>100330</wp:posOffset>
            </wp:positionV>
            <wp:extent cx="2020570" cy="2185670"/>
            <wp:effectExtent l="19050" t="0" r="0" b="0"/>
            <wp:wrapNone/>
            <wp:docPr id="302" name="Imag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104"/>
                    <a:srcRect/>
                    <a:stretch>
                      <a:fillRect/>
                    </a:stretch>
                  </pic:blipFill>
                  <pic:spPr bwMode="auto">
                    <a:xfrm>
                      <a:off x="0" y="0"/>
                      <a:ext cx="2020570" cy="2185670"/>
                    </a:xfrm>
                    <a:prstGeom prst="rect">
                      <a:avLst/>
                    </a:prstGeom>
                    <a:noFill/>
                  </pic:spPr>
                </pic:pic>
              </a:graphicData>
            </a:graphic>
          </wp:anchor>
        </w:drawing>
      </w:r>
    </w:p>
    <w:p w:rsidR="005D2A42" w:rsidRDefault="005D2A42">
      <w:pPr>
        <w:spacing w:line="292" w:lineRule="exact"/>
        <w:rPr>
          <w:rFonts w:ascii="Times New Roman" w:eastAsia="Times New Roman" w:hAnsi="Times New Roman"/>
        </w:rPr>
      </w:pPr>
    </w:p>
    <w:tbl>
      <w:tblPr>
        <w:tblW w:w="0" w:type="auto"/>
        <w:tblInd w:w="1" w:type="dxa"/>
        <w:tblLayout w:type="fixed"/>
        <w:tblCellMar>
          <w:left w:w="0" w:type="dxa"/>
          <w:right w:w="0" w:type="dxa"/>
        </w:tblCellMar>
        <w:tblLook w:val="0000" w:firstRow="0" w:lastRow="0" w:firstColumn="0" w:lastColumn="0" w:noHBand="0" w:noVBand="0"/>
      </w:tblPr>
      <w:tblGrid>
        <w:gridCol w:w="100"/>
        <w:gridCol w:w="1240"/>
        <w:gridCol w:w="1640"/>
        <w:gridCol w:w="1260"/>
        <w:gridCol w:w="20"/>
        <w:gridCol w:w="100"/>
        <w:gridCol w:w="100"/>
        <w:gridCol w:w="1320"/>
        <w:gridCol w:w="1360"/>
        <w:gridCol w:w="1820"/>
        <w:gridCol w:w="120"/>
        <w:gridCol w:w="820"/>
        <w:gridCol w:w="580"/>
      </w:tblGrid>
      <w:tr w:rsidR="005D2A42">
        <w:trPr>
          <w:trHeight w:val="274"/>
        </w:trPr>
        <w:tc>
          <w:tcPr>
            <w:tcW w:w="100" w:type="dxa"/>
            <w:shd w:val="clear" w:color="auto" w:fill="auto"/>
            <w:vAlign w:val="bottom"/>
          </w:tcPr>
          <w:p w:rsidR="005D2A42" w:rsidRDefault="005D2A42">
            <w:pPr>
              <w:spacing w:line="0" w:lineRule="atLeast"/>
              <w:rPr>
                <w:rFonts w:ascii="Times New Roman" w:eastAsia="Times New Roman" w:hAnsi="Times New Roman"/>
                <w:sz w:val="23"/>
              </w:rPr>
            </w:pPr>
          </w:p>
        </w:tc>
        <w:tc>
          <w:tcPr>
            <w:tcW w:w="1240" w:type="dxa"/>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Nord</w:t>
            </w:r>
          </w:p>
        </w:tc>
        <w:tc>
          <w:tcPr>
            <w:tcW w:w="1640" w:type="dxa"/>
            <w:shd w:val="clear" w:color="auto" w:fill="auto"/>
            <w:vAlign w:val="bottom"/>
          </w:tcPr>
          <w:p w:rsidR="005D2A42" w:rsidRDefault="00B5397D">
            <w:pPr>
              <w:spacing w:line="0" w:lineRule="atLeast"/>
              <w:ind w:right="875"/>
              <w:jc w:val="right"/>
              <w:rPr>
                <w:rFonts w:ascii="Gill Sans MT" w:eastAsia="Gill Sans MT" w:hAnsi="Gill Sans MT"/>
                <w:color w:val="FFFFFF"/>
                <w:sz w:val="21"/>
              </w:rPr>
            </w:pPr>
            <w:r>
              <w:rPr>
                <w:rFonts w:ascii="Gill Sans MT" w:eastAsia="Gill Sans MT" w:hAnsi="Gill Sans MT"/>
                <w:color w:val="FFFFFF"/>
                <w:sz w:val="21"/>
              </w:rPr>
              <w:t>21,0</w:t>
            </w:r>
          </w:p>
        </w:tc>
        <w:tc>
          <w:tcPr>
            <w:tcW w:w="1260" w:type="dxa"/>
            <w:shd w:val="clear" w:color="auto" w:fill="auto"/>
            <w:vAlign w:val="bottom"/>
          </w:tcPr>
          <w:p w:rsidR="005D2A42" w:rsidRDefault="00B5397D">
            <w:pPr>
              <w:spacing w:line="0" w:lineRule="atLeast"/>
              <w:ind w:right="750"/>
              <w:jc w:val="right"/>
              <w:rPr>
                <w:rFonts w:ascii="Gill Sans MT" w:eastAsia="Gill Sans MT" w:hAnsi="Gill Sans MT"/>
                <w:color w:val="FFFFFF"/>
                <w:sz w:val="22"/>
              </w:rPr>
            </w:pPr>
            <w:r>
              <w:rPr>
                <w:rFonts w:ascii="Gill Sans MT" w:eastAsia="Gill Sans MT" w:hAnsi="Gill Sans MT"/>
                <w:color w:val="FFFFFF"/>
                <w:sz w:val="22"/>
              </w:rPr>
              <w:t>79,0</w:t>
            </w:r>
          </w:p>
        </w:tc>
        <w:tc>
          <w:tcPr>
            <w:tcW w:w="20" w:type="dxa"/>
            <w:shd w:val="clear" w:color="auto" w:fill="auto"/>
            <w:vAlign w:val="bottom"/>
          </w:tcPr>
          <w:p w:rsidR="005D2A42" w:rsidRDefault="005D2A42">
            <w:pPr>
              <w:spacing w:line="0" w:lineRule="atLeast"/>
              <w:rPr>
                <w:rFonts w:ascii="Times New Roman" w:eastAsia="Times New Roman" w:hAnsi="Times New Roman"/>
                <w:sz w:val="23"/>
              </w:rPr>
            </w:pPr>
          </w:p>
        </w:tc>
        <w:tc>
          <w:tcPr>
            <w:tcW w:w="100" w:type="dxa"/>
            <w:shd w:val="clear" w:color="auto" w:fill="auto"/>
            <w:vAlign w:val="bottom"/>
          </w:tcPr>
          <w:p w:rsidR="005D2A42" w:rsidRDefault="005D2A42">
            <w:pPr>
              <w:spacing w:line="0" w:lineRule="atLeast"/>
              <w:rPr>
                <w:rFonts w:ascii="Times New Roman" w:eastAsia="Times New Roman" w:hAnsi="Times New Roman"/>
                <w:sz w:val="23"/>
              </w:rPr>
            </w:pPr>
          </w:p>
        </w:tc>
        <w:tc>
          <w:tcPr>
            <w:tcW w:w="100" w:type="dxa"/>
            <w:shd w:val="clear" w:color="auto" w:fill="auto"/>
            <w:vAlign w:val="bottom"/>
          </w:tcPr>
          <w:p w:rsidR="005D2A42" w:rsidRDefault="005D2A42">
            <w:pPr>
              <w:spacing w:line="0" w:lineRule="atLeast"/>
              <w:rPr>
                <w:rFonts w:ascii="Times New Roman" w:eastAsia="Times New Roman" w:hAnsi="Times New Roman"/>
                <w:sz w:val="23"/>
              </w:rPr>
            </w:pPr>
          </w:p>
        </w:tc>
        <w:tc>
          <w:tcPr>
            <w:tcW w:w="1320" w:type="dxa"/>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Nord</w:t>
            </w:r>
          </w:p>
        </w:tc>
        <w:tc>
          <w:tcPr>
            <w:tcW w:w="1360" w:type="dxa"/>
            <w:shd w:val="clear" w:color="auto" w:fill="auto"/>
            <w:vAlign w:val="bottom"/>
          </w:tcPr>
          <w:p w:rsidR="005D2A42" w:rsidRDefault="00B5397D">
            <w:pPr>
              <w:spacing w:line="0" w:lineRule="atLeast"/>
              <w:ind w:right="531"/>
              <w:jc w:val="right"/>
              <w:rPr>
                <w:rFonts w:ascii="Gill Sans MT" w:eastAsia="Gill Sans MT" w:hAnsi="Gill Sans MT"/>
                <w:color w:val="FFFFFF"/>
                <w:sz w:val="22"/>
              </w:rPr>
            </w:pPr>
            <w:r>
              <w:rPr>
                <w:rFonts w:ascii="Gill Sans MT" w:eastAsia="Gill Sans MT" w:hAnsi="Gill Sans MT"/>
                <w:color w:val="FFFFFF"/>
                <w:sz w:val="22"/>
              </w:rPr>
              <w:t>27,9</w:t>
            </w:r>
          </w:p>
        </w:tc>
        <w:tc>
          <w:tcPr>
            <w:tcW w:w="1820" w:type="dxa"/>
            <w:shd w:val="clear" w:color="auto" w:fill="auto"/>
            <w:vAlign w:val="bottom"/>
          </w:tcPr>
          <w:p w:rsidR="005D2A42" w:rsidRDefault="00B5397D">
            <w:pPr>
              <w:spacing w:line="0" w:lineRule="atLeast"/>
              <w:ind w:right="794"/>
              <w:jc w:val="right"/>
              <w:rPr>
                <w:rFonts w:ascii="Gill Sans MT" w:eastAsia="Gill Sans MT" w:hAnsi="Gill Sans MT"/>
                <w:color w:val="FFFFFF"/>
                <w:sz w:val="21"/>
              </w:rPr>
            </w:pPr>
            <w:r>
              <w:rPr>
                <w:rFonts w:ascii="Gill Sans MT" w:eastAsia="Gill Sans MT" w:hAnsi="Gill Sans MT"/>
                <w:color w:val="FFFFFF"/>
                <w:sz w:val="21"/>
              </w:rPr>
              <w:t>72,1</w:t>
            </w:r>
          </w:p>
        </w:tc>
        <w:tc>
          <w:tcPr>
            <w:tcW w:w="120" w:type="dxa"/>
            <w:shd w:val="clear" w:color="auto" w:fill="auto"/>
            <w:vAlign w:val="bottom"/>
          </w:tcPr>
          <w:p w:rsidR="005D2A42" w:rsidRDefault="005D2A42">
            <w:pPr>
              <w:spacing w:line="0" w:lineRule="atLeast"/>
              <w:rPr>
                <w:rFonts w:ascii="Times New Roman" w:eastAsia="Times New Roman" w:hAnsi="Times New Roman"/>
                <w:sz w:val="23"/>
              </w:rPr>
            </w:pPr>
          </w:p>
        </w:tc>
        <w:tc>
          <w:tcPr>
            <w:tcW w:w="820" w:type="dxa"/>
            <w:shd w:val="clear" w:color="auto" w:fill="auto"/>
            <w:vAlign w:val="bottom"/>
          </w:tcPr>
          <w:p w:rsidR="005D2A42" w:rsidRDefault="005D2A42">
            <w:pPr>
              <w:spacing w:line="0" w:lineRule="atLeast"/>
              <w:rPr>
                <w:rFonts w:ascii="Times New Roman" w:eastAsia="Times New Roman" w:hAnsi="Times New Roman"/>
                <w:sz w:val="23"/>
              </w:rPr>
            </w:pPr>
          </w:p>
        </w:tc>
        <w:tc>
          <w:tcPr>
            <w:tcW w:w="580" w:type="dxa"/>
            <w:shd w:val="clear" w:color="auto" w:fill="auto"/>
            <w:vAlign w:val="bottom"/>
          </w:tcPr>
          <w:p w:rsidR="005D2A42" w:rsidRDefault="005D2A42">
            <w:pPr>
              <w:spacing w:line="0" w:lineRule="atLeast"/>
              <w:rPr>
                <w:rFonts w:ascii="Times New Roman" w:eastAsia="Times New Roman" w:hAnsi="Times New Roman"/>
                <w:sz w:val="23"/>
              </w:rPr>
            </w:pPr>
          </w:p>
        </w:tc>
      </w:tr>
      <w:tr w:rsidR="005D2A42">
        <w:trPr>
          <w:trHeight w:val="504"/>
        </w:trPr>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240" w:type="dxa"/>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Ouest</w:t>
            </w:r>
          </w:p>
        </w:tc>
        <w:tc>
          <w:tcPr>
            <w:tcW w:w="1640" w:type="dxa"/>
            <w:shd w:val="clear" w:color="auto" w:fill="auto"/>
            <w:vAlign w:val="bottom"/>
          </w:tcPr>
          <w:p w:rsidR="005D2A42" w:rsidRDefault="00B5397D">
            <w:pPr>
              <w:spacing w:line="0" w:lineRule="atLeast"/>
              <w:ind w:right="235"/>
              <w:jc w:val="right"/>
              <w:rPr>
                <w:rFonts w:ascii="Gill Sans MT" w:eastAsia="Gill Sans MT" w:hAnsi="Gill Sans MT"/>
                <w:color w:val="FFFFFF"/>
                <w:sz w:val="21"/>
              </w:rPr>
            </w:pPr>
            <w:r>
              <w:rPr>
                <w:rFonts w:ascii="Gill Sans MT" w:eastAsia="Gill Sans MT" w:hAnsi="Gill Sans MT"/>
                <w:color w:val="FFFFFF"/>
                <w:sz w:val="21"/>
              </w:rPr>
              <w:t>68,3</w:t>
            </w:r>
          </w:p>
        </w:tc>
        <w:tc>
          <w:tcPr>
            <w:tcW w:w="1260" w:type="dxa"/>
            <w:shd w:val="clear" w:color="auto" w:fill="auto"/>
            <w:vAlign w:val="bottom"/>
          </w:tcPr>
          <w:p w:rsidR="005D2A42" w:rsidRDefault="00B5397D">
            <w:pPr>
              <w:spacing w:line="0" w:lineRule="atLeast"/>
              <w:ind w:right="110"/>
              <w:jc w:val="right"/>
              <w:rPr>
                <w:rFonts w:ascii="Gill Sans MT" w:eastAsia="Gill Sans MT" w:hAnsi="Gill Sans MT"/>
                <w:color w:val="FFFFFF"/>
                <w:sz w:val="22"/>
              </w:rPr>
            </w:pPr>
            <w:r>
              <w:rPr>
                <w:rFonts w:ascii="Gill Sans MT" w:eastAsia="Gill Sans MT" w:hAnsi="Gill Sans MT"/>
                <w:color w:val="FFFFFF"/>
                <w:sz w:val="22"/>
              </w:rPr>
              <w:t>31,7</w:t>
            </w: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320" w:type="dxa"/>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Ouest</w:t>
            </w:r>
          </w:p>
        </w:tc>
        <w:tc>
          <w:tcPr>
            <w:tcW w:w="1360" w:type="dxa"/>
            <w:shd w:val="clear" w:color="auto" w:fill="auto"/>
            <w:vAlign w:val="bottom"/>
          </w:tcPr>
          <w:p w:rsidR="005D2A42" w:rsidRDefault="00B5397D">
            <w:pPr>
              <w:spacing w:line="0" w:lineRule="atLeast"/>
              <w:ind w:right="211"/>
              <w:jc w:val="right"/>
              <w:rPr>
                <w:rFonts w:ascii="Gill Sans MT" w:eastAsia="Gill Sans MT" w:hAnsi="Gill Sans MT"/>
                <w:color w:val="FFFFFF"/>
                <w:sz w:val="22"/>
              </w:rPr>
            </w:pPr>
            <w:r>
              <w:rPr>
                <w:rFonts w:ascii="Gill Sans MT" w:eastAsia="Gill Sans MT" w:hAnsi="Gill Sans MT"/>
                <w:color w:val="FFFFFF"/>
                <w:sz w:val="22"/>
              </w:rPr>
              <w:t>47,8</w:t>
            </w:r>
          </w:p>
        </w:tc>
        <w:tc>
          <w:tcPr>
            <w:tcW w:w="1820" w:type="dxa"/>
            <w:shd w:val="clear" w:color="auto" w:fill="auto"/>
            <w:vAlign w:val="bottom"/>
          </w:tcPr>
          <w:p w:rsidR="005D2A42" w:rsidRDefault="00B5397D">
            <w:pPr>
              <w:spacing w:line="0" w:lineRule="atLeast"/>
              <w:ind w:right="494"/>
              <w:jc w:val="right"/>
              <w:rPr>
                <w:rFonts w:ascii="Gill Sans MT" w:eastAsia="Gill Sans MT" w:hAnsi="Gill Sans MT"/>
                <w:color w:val="FFFFFF"/>
                <w:sz w:val="21"/>
              </w:rPr>
            </w:pPr>
            <w:r>
              <w:rPr>
                <w:rFonts w:ascii="Gill Sans MT" w:eastAsia="Gill Sans MT" w:hAnsi="Gill Sans MT"/>
                <w:color w:val="FFFFFF"/>
                <w:sz w:val="21"/>
              </w:rPr>
              <w:t>52,2</w:t>
            </w: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820" w:type="dxa"/>
            <w:shd w:val="clear" w:color="auto" w:fill="auto"/>
            <w:vAlign w:val="bottom"/>
          </w:tcPr>
          <w:p w:rsidR="005D2A42" w:rsidRDefault="005D2A42">
            <w:pPr>
              <w:spacing w:line="0" w:lineRule="atLeast"/>
              <w:rPr>
                <w:rFonts w:ascii="Times New Roman" w:eastAsia="Times New Roman" w:hAnsi="Times New Roman"/>
                <w:sz w:val="24"/>
              </w:rPr>
            </w:pPr>
          </w:p>
        </w:tc>
        <w:tc>
          <w:tcPr>
            <w:tcW w:w="5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78"/>
        </w:trPr>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240" w:type="dxa"/>
            <w:vMerge w:val="restart"/>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Centre</w:t>
            </w:r>
          </w:p>
        </w:tc>
        <w:tc>
          <w:tcPr>
            <w:tcW w:w="1640" w:type="dxa"/>
            <w:vMerge w:val="restart"/>
            <w:shd w:val="clear" w:color="auto" w:fill="auto"/>
            <w:vAlign w:val="bottom"/>
          </w:tcPr>
          <w:p w:rsidR="005D2A42" w:rsidRDefault="00B5397D">
            <w:pPr>
              <w:spacing w:line="0" w:lineRule="atLeast"/>
              <w:jc w:val="right"/>
              <w:rPr>
                <w:rFonts w:ascii="Gill Sans MT" w:eastAsia="Gill Sans MT" w:hAnsi="Gill Sans MT"/>
                <w:color w:val="FFFFFF"/>
                <w:sz w:val="21"/>
              </w:rPr>
            </w:pPr>
            <w:r>
              <w:rPr>
                <w:rFonts w:ascii="Gill Sans MT" w:eastAsia="Gill Sans MT" w:hAnsi="Gill Sans MT"/>
                <w:color w:val="FFFFFF"/>
                <w:sz w:val="21"/>
              </w:rPr>
              <w:t>92,1</w:t>
            </w:r>
          </w:p>
        </w:tc>
        <w:tc>
          <w:tcPr>
            <w:tcW w:w="1380" w:type="dxa"/>
            <w:gridSpan w:val="3"/>
            <w:vMerge w:val="restart"/>
            <w:shd w:val="clear" w:color="auto" w:fill="auto"/>
            <w:vAlign w:val="bottom"/>
          </w:tcPr>
          <w:p w:rsidR="005D2A42" w:rsidRDefault="00B5397D">
            <w:pPr>
              <w:spacing w:line="0" w:lineRule="atLeast"/>
              <w:ind w:right="60"/>
              <w:jc w:val="right"/>
              <w:rPr>
                <w:rFonts w:ascii="Gill Sans MT" w:eastAsia="Gill Sans MT" w:hAnsi="Gill Sans MT"/>
                <w:color w:val="FFFFFF"/>
                <w:sz w:val="22"/>
              </w:rPr>
            </w:pPr>
            <w:r>
              <w:rPr>
                <w:rFonts w:ascii="Gill Sans MT" w:eastAsia="Gill Sans MT" w:hAnsi="Gill Sans MT"/>
                <w:color w:val="FFFFFF"/>
                <w:sz w:val="22"/>
              </w:rPr>
              <w:t>7,9</w:t>
            </w: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320" w:type="dxa"/>
            <w:vMerge w:val="restart"/>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Centre</w:t>
            </w:r>
          </w:p>
        </w:tc>
        <w:tc>
          <w:tcPr>
            <w:tcW w:w="1360" w:type="dxa"/>
            <w:vMerge w:val="restart"/>
            <w:shd w:val="clear" w:color="auto" w:fill="auto"/>
            <w:vAlign w:val="bottom"/>
          </w:tcPr>
          <w:p w:rsidR="005D2A42" w:rsidRDefault="00B5397D">
            <w:pPr>
              <w:spacing w:line="0" w:lineRule="atLeast"/>
              <w:ind w:right="391"/>
              <w:jc w:val="right"/>
              <w:rPr>
                <w:rFonts w:ascii="Gill Sans MT" w:eastAsia="Gill Sans MT" w:hAnsi="Gill Sans MT"/>
                <w:color w:val="FFFFFF"/>
                <w:sz w:val="22"/>
              </w:rPr>
            </w:pPr>
            <w:r>
              <w:rPr>
                <w:rFonts w:ascii="Gill Sans MT" w:eastAsia="Gill Sans MT" w:hAnsi="Gill Sans MT"/>
                <w:color w:val="FFFFFF"/>
                <w:sz w:val="22"/>
              </w:rPr>
              <w:t>36,8</w:t>
            </w:r>
          </w:p>
        </w:tc>
        <w:tc>
          <w:tcPr>
            <w:tcW w:w="1820" w:type="dxa"/>
            <w:vMerge w:val="restart"/>
            <w:shd w:val="clear" w:color="auto" w:fill="auto"/>
            <w:vAlign w:val="bottom"/>
          </w:tcPr>
          <w:p w:rsidR="005D2A42" w:rsidRDefault="00B5397D">
            <w:pPr>
              <w:spacing w:line="0" w:lineRule="atLeast"/>
              <w:ind w:right="654"/>
              <w:jc w:val="right"/>
              <w:rPr>
                <w:rFonts w:ascii="Gill Sans MT" w:eastAsia="Gill Sans MT" w:hAnsi="Gill Sans MT"/>
                <w:color w:val="FFFFFF"/>
                <w:sz w:val="21"/>
              </w:rPr>
            </w:pPr>
            <w:r>
              <w:rPr>
                <w:rFonts w:ascii="Gill Sans MT" w:eastAsia="Gill Sans MT" w:hAnsi="Gill Sans MT"/>
                <w:color w:val="FFFFFF"/>
                <w:sz w:val="21"/>
              </w:rPr>
              <w:t>63,2</w:t>
            </w: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820" w:type="dxa"/>
            <w:shd w:val="clear" w:color="auto" w:fill="auto"/>
            <w:vAlign w:val="bottom"/>
          </w:tcPr>
          <w:p w:rsidR="005D2A42" w:rsidRDefault="005D2A42">
            <w:pPr>
              <w:spacing w:line="0" w:lineRule="atLeast"/>
              <w:rPr>
                <w:rFonts w:ascii="Times New Roman" w:eastAsia="Times New Roman" w:hAnsi="Times New Roman"/>
                <w:sz w:val="24"/>
              </w:rPr>
            </w:pPr>
          </w:p>
        </w:tc>
        <w:tc>
          <w:tcPr>
            <w:tcW w:w="5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26"/>
        </w:trPr>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1240" w:type="dxa"/>
            <w:vMerge/>
            <w:shd w:val="clear" w:color="auto" w:fill="auto"/>
            <w:vAlign w:val="bottom"/>
          </w:tcPr>
          <w:p w:rsidR="005D2A42" w:rsidRDefault="005D2A42">
            <w:pPr>
              <w:spacing w:line="0" w:lineRule="atLeast"/>
              <w:rPr>
                <w:rFonts w:ascii="Times New Roman" w:eastAsia="Times New Roman" w:hAnsi="Times New Roman"/>
                <w:sz w:val="19"/>
              </w:rPr>
            </w:pPr>
          </w:p>
        </w:tc>
        <w:tc>
          <w:tcPr>
            <w:tcW w:w="1640" w:type="dxa"/>
            <w:vMerge/>
            <w:shd w:val="clear" w:color="auto" w:fill="auto"/>
            <w:vAlign w:val="bottom"/>
          </w:tcPr>
          <w:p w:rsidR="005D2A42" w:rsidRDefault="005D2A42">
            <w:pPr>
              <w:spacing w:line="0" w:lineRule="atLeast"/>
              <w:rPr>
                <w:rFonts w:ascii="Times New Roman" w:eastAsia="Times New Roman" w:hAnsi="Times New Roman"/>
                <w:sz w:val="19"/>
              </w:rPr>
            </w:pPr>
          </w:p>
        </w:tc>
        <w:tc>
          <w:tcPr>
            <w:tcW w:w="1380" w:type="dxa"/>
            <w:gridSpan w:val="3"/>
            <w:vMerge/>
            <w:shd w:val="clear" w:color="auto" w:fill="auto"/>
            <w:vAlign w:val="bottom"/>
          </w:tcPr>
          <w:p w:rsidR="005D2A42" w:rsidRDefault="005D2A42">
            <w:pPr>
              <w:spacing w:line="0" w:lineRule="atLeast"/>
              <w:rPr>
                <w:rFonts w:ascii="Times New Roman" w:eastAsia="Times New Roman" w:hAnsi="Times New Roman"/>
                <w:sz w:val="19"/>
              </w:rPr>
            </w:pP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1320" w:type="dxa"/>
            <w:vMerge/>
            <w:shd w:val="clear" w:color="auto" w:fill="auto"/>
            <w:vAlign w:val="bottom"/>
          </w:tcPr>
          <w:p w:rsidR="005D2A42" w:rsidRDefault="005D2A42">
            <w:pPr>
              <w:spacing w:line="0" w:lineRule="atLeast"/>
              <w:rPr>
                <w:rFonts w:ascii="Times New Roman" w:eastAsia="Times New Roman" w:hAnsi="Times New Roman"/>
                <w:sz w:val="19"/>
              </w:rPr>
            </w:pPr>
          </w:p>
        </w:tc>
        <w:tc>
          <w:tcPr>
            <w:tcW w:w="1360" w:type="dxa"/>
            <w:vMerge/>
            <w:shd w:val="clear" w:color="auto" w:fill="auto"/>
            <w:vAlign w:val="bottom"/>
          </w:tcPr>
          <w:p w:rsidR="005D2A42" w:rsidRDefault="005D2A42">
            <w:pPr>
              <w:spacing w:line="0" w:lineRule="atLeast"/>
              <w:rPr>
                <w:rFonts w:ascii="Times New Roman" w:eastAsia="Times New Roman" w:hAnsi="Times New Roman"/>
                <w:sz w:val="19"/>
              </w:rPr>
            </w:pPr>
          </w:p>
        </w:tc>
        <w:tc>
          <w:tcPr>
            <w:tcW w:w="1820" w:type="dxa"/>
            <w:vMerge/>
            <w:shd w:val="clear" w:color="auto" w:fill="auto"/>
            <w:vAlign w:val="bottom"/>
          </w:tcPr>
          <w:p w:rsidR="005D2A42" w:rsidRDefault="005D2A42">
            <w:pPr>
              <w:spacing w:line="0" w:lineRule="atLeast"/>
              <w:rPr>
                <w:rFonts w:ascii="Times New Roman" w:eastAsia="Times New Roman" w:hAnsi="Times New Roman"/>
                <w:sz w:val="19"/>
              </w:rPr>
            </w:pPr>
          </w:p>
        </w:tc>
        <w:tc>
          <w:tcPr>
            <w:tcW w:w="120" w:type="dxa"/>
            <w:shd w:val="clear" w:color="auto" w:fill="auto"/>
            <w:vAlign w:val="bottom"/>
          </w:tcPr>
          <w:p w:rsidR="005D2A42" w:rsidRDefault="005D2A42">
            <w:pPr>
              <w:spacing w:line="0" w:lineRule="atLeast"/>
              <w:rPr>
                <w:rFonts w:ascii="Times New Roman" w:eastAsia="Times New Roman" w:hAnsi="Times New Roman"/>
                <w:sz w:val="19"/>
              </w:rPr>
            </w:pPr>
          </w:p>
        </w:tc>
        <w:tc>
          <w:tcPr>
            <w:tcW w:w="820" w:type="dxa"/>
            <w:shd w:val="clear" w:color="auto" w:fill="auto"/>
            <w:vAlign w:val="bottom"/>
          </w:tcPr>
          <w:p w:rsidR="005D2A42" w:rsidRDefault="005D2A42">
            <w:pPr>
              <w:spacing w:line="0" w:lineRule="atLeast"/>
              <w:rPr>
                <w:rFonts w:ascii="Times New Roman" w:eastAsia="Times New Roman" w:hAnsi="Times New Roman"/>
                <w:sz w:val="19"/>
              </w:rPr>
            </w:pPr>
          </w:p>
        </w:tc>
        <w:tc>
          <w:tcPr>
            <w:tcW w:w="580" w:type="dxa"/>
            <w:vMerge w:val="restart"/>
            <w:shd w:val="clear" w:color="auto" w:fill="906FA9"/>
            <w:vAlign w:val="bottom"/>
          </w:tcPr>
          <w:p w:rsidR="005D2A42" w:rsidRDefault="00B5397D">
            <w:pPr>
              <w:spacing w:line="607" w:lineRule="exact"/>
              <w:jc w:val="right"/>
              <w:rPr>
                <w:rFonts w:ascii="Arial" w:eastAsia="Arial" w:hAnsi="Arial"/>
                <w:color w:val="FFFFFF"/>
                <w:sz w:val="60"/>
              </w:rPr>
            </w:pPr>
            <w:r>
              <w:rPr>
                <w:rFonts w:ascii="Arial" w:eastAsia="Arial" w:hAnsi="Arial"/>
                <w:color w:val="FFFFFF"/>
                <w:sz w:val="60"/>
              </w:rPr>
              <w:t>4</w:t>
            </w:r>
          </w:p>
        </w:tc>
      </w:tr>
      <w:tr w:rsidR="005D2A42">
        <w:trPr>
          <w:trHeight w:val="382"/>
        </w:trPr>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240" w:type="dxa"/>
            <w:vMerge w:val="restart"/>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Sud-Est</w:t>
            </w:r>
          </w:p>
        </w:tc>
        <w:tc>
          <w:tcPr>
            <w:tcW w:w="1640" w:type="dxa"/>
            <w:vMerge w:val="restart"/>
            <w:shd w:val="clear" w:color="auto" w:fill="auto"/>
            <w:vAlign w:val="bottom"/>
          </w:tcPr>
          <w:p w:rsidR="005D2A42" w:rsidRDefault="00B5397D">
            <w:pPr>
              <w:spacing w:line="0" w:lineRule="atLeast"/>
              <w:ind w:right="835"/>
              <w:jc w:val="right"/>
              <w:rPr>
                <w:rFonts w:ascii="Gill Sans MT" w:eastAsia="Gill Sans MT" w:hAnsi="Gill Sans MT"/>
                <w:color w:val="FFFFFF"/>
                <w:sz w:val="21"/>
              </w:rPr>
            </w:pPr>
            <w:r>
              <w:rPr>
                <w:rFonts w:ascii="Gill Sans MT" w:eastAsia="Gill Sans MT" w:hAnsi="Gill Sans MT"/>
                <w:color w:val="FFFFFF"/>
                <w:sz w:val="21"/>
              </w:rPr>
              <w:t>23,9</w:t>
            </w:r>
          </w:p>
        </w:tc>
        <w:tc>
          <w:tcPr>
            <w:tcW w:w="1260" w:type="dxa"/>
            <w:vMerge w:val="restart"/>
            <w:shd w:val="clear" w:color="auto" w:fill="auto"/>
            <w:vAlign w:val="bottom"/>
          </w:tcPr>
          <w:p w:rsidR="005D2A42" w:rsidRDefault="00B5397D">
            <w:pPr>
              <w:spacing w:line="0" w:lineRule="atLeast"/>
              <w:ind w:right="710"/>
              <w:jc w:val="right"/>
              <w:rPr>
                <w:rFonts w:ascii="Gill Sans MT" w:eastAsia="Gill Sans MT" w:hAnsi="Gill Sans MT"/>
                <w:color w:val="FFFFFF"/>
                <w:sz w:val="22"/>
              </w:rPr>
            </w:pPr>
            <w:r>
              <w:rPr>
                <w:rFonts w:ascii="Gill Sans MT" w:eastAsia="Gill Sans MT" w:hAnsi="Gill Sans MT"/>
                <w:color w:val="FFFFFF"/>
                <w:sz w:val="22"/>
              </w:rPr>
              <w:t>76,1</w:t>
            </w: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320" w:type="dxa"/>
            <w:vMerge w:val="restart"/>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Sud-Est</w:t>
            </w:r>
          </w:p>
        </w:tc>
        <w:tc>
          <w:tcPr>
            <w:tcW w:w="1360" w:type="dxa"/>
            <w:vMerge w:val="restart"/>
            <w:shd w:val="clear" w:color="auto" w:fill="auto"/>
            <w:vAlign w:val="bottom"/>
          </w:tcPr>
          <w:p w:rsidR="005D2A42" w:rsidRDefault="00B5397D">
            <w:pPr>
              <w:spacing w:line="0" w:lineRule="atLeast"/>
              <w:ind w:right="771"/>
              <w:jc w:val="right"/>
              <w:rPr>
                <w:rFonts w:ascii="Gill Sans MT" w:eastAsia="Gill Sans MT" w:hAnsi="Gill Sans MT"/>
                <w:color w:val="FFFFFF"/>
                <w:sz w:val="22"/>
              </w:rPr>
            </w:pPr>
            <w:r>
              <w:rPr>
                <w:rFonts w:ascii="Gill Sans MT" w:eastAsia="Gill Sans MT" w:hAnsi="Gill Sans MT"/>
                <w:color w:val="FFFFFF"/>
                <w:sz w:val="22"/>
              </w:rPr>
              <w:t>12,4</w:t>
            </w:r>
          </w:p>
        </w:tc>
        <w:tc>
          <w:tcPr>
            <w:tcW w:w="1820" w:type="dxa"/>
            <w:vMerge w:val="restart"/>
            <w:shd w:val="clear" w:color="auto" w:fill="auto"/>
            <w:vAlign w:val="bottom"/>
          </w:tcPr>
          <w:p w:rsidR="005D2A42" w:rsidRDefault="00B5397D">
            <w:pPr>
              <w:spacing w:line="0" w:lineRule="atLeast"/>
              <w:ind w:right="1034"/>
              <w:jc w:val="right"/>
              <w:rPr>
                <w:rFonts w:ascii="Gill Sans MT" w:eastAsia="Gill Sans MT" w:hAnsi="Gill Sans MT"/>
                <w:color w:val="FFFFFF"/>
                <w:sz w:val="21"/>
              </w:rPr>
            </w:pPr>
            <w:r>
              <w:rPr>
                <w:rFonts w:ascii="Gill Sans MT" w:eastAsia="Gill Sans MT" w:hAnsi="Gill Sans MT"/>
                <w:color w:val="FFFFFF"/>
                <w:sz w:val="21"/>
              </w:rPr>
              <w:t>87,6</w:t>
            </w:r>
          </w:p>
        </w:tc>
        <w:tc>
          <w:tcPr>
            <w:tcW w:w="940" w:type="dxa"/>
            <w:gridSpan w:val="2"/>
            <w:shd w:val="clear" w:color="auto" w:fill="auto"/>
            <w:vAlign w:val="bottom"/>
          </w:tcPr>
          <w:p w:rsidR="005D2A42" w:rsidRDefault="005D2A42">
            <w:pPr>
              <w:spacing w:line="0" w:lineRule="atLeast"/>
              <w:rPr>
                <w:rFonts w:ascii="Times New Roman" w:eastAsia="Times New Roman" w:hAnsi="Times New Roman"/>
                <w:sz w:val="24"/>
              </w:rPr>
            </w:pPr>
          </w:p>
        </w:tc>
        <w:tc>
          <w:tcPr>
            <w:tcW w:w="580" w:type="dxa"/>
            <w:vMerge/>
            <w:shd w:val="clear" w:color="auto" w:fill="906FA9"/>
            <w:vAlign w:val="bottom"/>
          </w:tcPr>
          <w:p w:rsidR="005D2A42" w:rsidRDefault="005D2A42">
            <w:pPr>
              <w:spacing w:line="0" w:lineRule="atLeast"/>
              <w:rPr>
                <w:rFonts w:ascii="Times New Roman" w:eastAsia="Times New Roman" w:hAnsi="Times New Roman"/>
                <w:sz w:val="24"/>
              </w:rPr>
            </w:pPr>
          </w:p>
        </w:tc>
      </w:tr>
      <w:tr w:rsidR="005D2A42">
        <w:trPr>
          <w:trHeight w:val="50"/>
        </w:trPr>
        <w:tc>
          <w:tcPr>
            <w:tcW w:w="100" w:type="dxa"/>
            <w:shd w:val="clear" w:color="auto" w:fill="auto"/>
            <w:vAlign w:val="bottom"/>
          </w:tcPr>
          <w:p w:rsidR="005D2A42" w:rsidRDefault="005D2A42">
            <w:pPr>
              <w:spacing w:line="0" w:lineRule="atLeast"/>
              <w:rPr>
                <w:rFonts w:ascii="Times New Roman" w:eastAsia="Times New Roman" w:hAnsi="Times New Roman"/>
                <w:sz w:val="4"/>
              </w:rPr>
            </w:pPr>
          </w:p>
        </w:tc>
        <w:tc>
          <w:tcPr>
            <w:tcW w:w="1240" w:type="dxa"/>
            <w:vMerge/>
            <w:shd w:val="clear" w:color="auto" w:fill="auto"/>
            <w:vAlign w:val="bottom"/>
          </w:tcPr>
          <w:p w:rsidR="005D2A42" w:rsidRDefault="005D2A42">
            <w:pPr>
              <w:spacing w:line="0" w:lineRule="atLeast"/>
              <w:rPr>
                <w:rFonts w:ascii="Times New Roman" w:eastAsia="Times New Roman" w:hAnsi="Times New Roman"/>
                <w:sz w:val="4"/>
              </w:rPr>
            </w:pPr>
          </w:p>
        </w:tc>
        <w:tc>
          <w:tcPr>
            <w:tcW w:w="1640" w:type="dxa"/>
            <w:vMerge/>
            <w:shd w:val="clear" w:color="auto" w:fill="auto"/>
            <w:vAlign w:val="bottom"/>
          </w:tcPr>
          <w:p w:rsidR="005D2A42" w:rsidRDefault="005D2A42">
            <w:pPr>
              <w:spacing w:line="0" w:lineRule="atLeast"/>
              <w:rPr>
                <w:rFonts w:ascii="Times New Roman" w:eastAsia="Times New Roman" w:hAnsi="Times New Roman"/>
                <w:sz w:val="4"/>
              </w:rPr>
            </w:pPr>
          </w:p>
        </w:tc>
        <w:tc>
          <w:tcPr>
            <w:tcW w:w="1260" w:type="dxa"/>
            <w:vMerge/>
            <w:shd w:val="clear" w:color="auto" w:fill="auto"/>
            <w:vAlign w:val="bottom"/>
          </w:tcPr>
          <w:p w:rsidR="005D2A42" w:rsidRDefault="005D2A42">
            <w:pPr>
              <w:spacing w:line="0" w:lineRule="atLeast"/>
              <w:rPr>
                <w:rFonts w:ascii="Times New Roman" w:eastAsia="Times New Roman" w:hAnsi="Times New Roman"/>
                <w:sz w:val="4"/>
              </w:rPr>
            </w:pPr>
          </w:p>
        </w:tc>
        <w:tc>
          <w:tcPr>
            <w:tcW w:w="20" w:type="dxa"/>
            <w:shd w:val="clear" w:color="auto" w:fill="auto"/>
            <w:vAlign w:val="bottom"/>
          </w:tcPr>
          <w:p w:rsidR="005D2A42" w:rsidRDefault="005D2A42">
            <w:pPr>
              <w:spacing w:line="0" w:lineRule="atLeast"/>
              <w:rPr>
                <w:rFonts w:ascii="Times New Roman" w:eastAsia="Times New Roman" w:hAnsi="Times New Roman"/>
                <w:sz w:val="4"/>
              </w:rPr>
            </w:pPr>
          </w:p>
        </w:tc>
        <w:tc>
          <w:tcPr>
            <w:tcW w:w="100" w:type="dxa"/>
            <w:shd w:val="clear" w:color="auto" w:fill="auto"/>
            <w:vAlign w:val="bottom"/>
          </w:tcPr>
          <w:p w:rsidR="005D2A42" w:rsidRDefault="005D2A42">
            <w:pPr>
              <w:spacing w:line="0" w:lineRule="atLeast"/>
              <w:rPr>
                <w:rFonts w:ascii="Times New Roman" w:eastAsia="Times New Roman" w:hAnsi="Times New Roman"/>
                <w:sz w:val="4"/>
              </w:rPr>
            </w:pPr>
          </w:p>
        </w:tc>
        <w:tc>
          <w:tcPr>
            <w:tcW w:w="100" w:type="dxa"/>
            <w:shd w:val="clear" w:color="auto" w:fill="auto"/>
            <w:vAlign w:val="bottom"/>
          </w:tcPr>
          <w:p w:rsidR="005D2A42" w:rsidRDefault="005D2A42">
            <w:pPr>
              <w:spacing w:line="0" w:lineRule="atLeast"/>
              <w:rPr>
                <w:rFonts w:ascii="Times New Roman" w:eastAsia="Times New Roman" w:hAnsi="Times New Roman"/>
                <w:sz w:val="4"/>
              </w:rPr>
            </w:pPr>
          </w:p>
        </w:tc>
        <w:tc>
          <w:tcPr>
            <w:tcW w:w="1320" w:type="dxa"/>
            <w:vMerge/>
            <w:shd w:val="clear" w:color="auto" w:fill="auto"/>
            <w:vAlign w:val="bottom"/>
          </w:tcPr>
          <w:p w:rsidR="005D2A42" w:rsidRDefault="005D2A42">
            <w:pPr>
              <w:spacing w:line="0" w:lineRule="atLeast"/>
              <w:rPr>
                <w:rFonts w:ascii="Times New Roman" w:eastAsia="Times New Roman" w:hAnsi="Times New Roman"/>
                <w:sz w:val="4"/>
              </w:rPr>
            </w:pPr>
          </w:p>
        </w:tc>
        <w:tc>
          <w:tcPr>
            <w:tcW w:w="1360" w:type="dxa"/>
            <w:vMerge/>
            <w:shd w:val="clear" w:color="auto" w:fill="auto"/>
            <w:vAlign w:val="bottom"/>
          </w:tcPr>
          <w:p w:rsidR="005D2A42" w:rsidRDefault="005D2A42">
            <w:pPr>
              <w:spacing w:line="0" w:lineRule="atLeast"/>
              <w:rPr>
                <w:rFonts w:ascii="Times New Roman" w:eastAsia="Times New Roman" w:hAnsi="Times New Roman"/>
                <w:sz w:val="4"/>
              </w:rPr>
            </w:pPr>
          </w:p>
        </w:tc>
        <w:tc>
          <w:tcPr>
            <w:tcW w:w="1820" w:type="dxa"/>
            <w:vMerge/>
            <w:shd w:val="clear" w:color="auto" w:fill="auto"/>
            <w:vAlign w:val="bottom"/>
          </w:tcPr>
          <w:p w:rsidR="005D2A42" w:rsidRDefault="005D2A42">
            <w:pPr>
              <w:spacing w:line="0" w:lineRule="atLeast"/>
              <w:rPr>
                <w:rFonts w:ascii="Times New Roman" w:eastAsia="Times New Roman" w:hAnsi="Times New Roman"/>
                <w:sz w:val="4"/>
              </w:rPr>
            </w:pPr>
          </w:p>
        </w:tc>
        <w:tc>
          <w:tcPr>
            <w:tcW w:w="120" w:type="dxa"/>
            <w:shd w:val="clear" w:color="auto" w:fill="auto"/>
            <w:vAlign w:val="bottom"/>
          </w:tcPr>
          <w:p w:rsidR="005D2A42" w:rsidRDefault="005D2A42">
            <w:pPr>
              <w:spacing w:line="0" w:lineRule="atLeast"/>
              <w:rPr>
                <w:rFonts w:ascii="Times New Roman" w:eastAsia="Times New Roman" w:hAnsi="Times New Roman"/>
                <w:sz w:val="4"/>
              </w:rPr>
            </w:pPr>
          </w:p>
        </w:tc>
        <w:tc>
          <w:tcPr>
            <w:tcW w:w="820" w:type="dxa"/>
            <w:shd w:val="clear" w:color="auto" w:fill="auto"/>
            <w:vAlign w:val="bottom"/>
          </w:tcPr>
          <w:p w:rsidR="005D2A42" w:rsidRDefault="005D2A42">
            <w:pPr>
              <w:spacing w:line="0" w:lineRule="atLeast"/>
              <w:rPr>
                <w:rFonts w:ascii="Times New Roman" w:eastAsia="Times New Roman" w:hAnsi="Times New Roman"/>
                <w:sz w:val="4"/>
              </w:rPr>
            </w:pPr>
          </w:p>
        </w:tc>
        <w:tc>
          <w:tcPr>
            <w:tcW w:w="580" w:type="dxa"/>
            <w:shd w:val="clear" w:color="auto" w:fill="906FA9"/>
            <w:vAlign w:val="bottom"/>
          </w:tcPr>
          <w:p w:rsidR="005D2A42" w:rsidRDefault="005D2A42">
            <w:pPr>
              <w:spacing w:line="0" w:lineRule="atLeast"/>
              <w:rPr>
                <w:rFonts w:ascii="Times New Roman" w:eastAsia="Times New Roman" w:hAnsi="Times New Roman"/>
                <w:sz w:val="4"/>
              </w:rPr>
            </w:pPr>
          </w:p>
        </w:tc>
      </w:tr>
      <w:tr w:rsidR="005D2A42">
        <w:trPr>
          <w:trHeight w:val="72"/>
        </w:trPr>
        <w:tc>
          <w:tcPr>
            <w:tcW w:w="100" w:type="dxa"/>
            <w:shd w:val="clear" w:color="auto" w:fill="auto"/>
            <w:vAlign w:val="bottom"/>
          </w:tcPr>
          <w:p w:rsidR="005D2A42" w:rsidRDefault="005D2A42">
            <w:pPr>
              <w:spacing w:line="0" w:lineRule="atLeast"/>
              <w:rPr>
                <w:rFonts w:ascii="Times New Roman" w:eastAsia="Times New Roman" w:hAnsi="Times New Roman"/>
                <w:sz w:val="6"/>
              </w:rPr>
            </w:pPr>
          </w:p>
        </w:tc>
        <w:tc>
          <w:tcPr>
            <w:tcW w:w="1240" w:type="dxa"/>
            <w:vMerge/>
            <w:shd w:val="clear" w:color="auto" w:fill="auto"/>
            <w:vAlign w:val="bottom"/>
          </w:tcPr>
          <w:p w:rsidR="005D2A42" w:rsidRDefault="005D2A42">
            <w:pPr>
              <w:spacing w:line="0" w:lineRule="atLeast"/>
              <w:rPr>
                <w:rFonts w:ascii="Times New Roman" w:eastAsia="Times New Roman" w:hAnsi="Times New Roman"/>
                <w:sz w:val="6"/>
              </w:rPr>
            </w:pPr>
          </w:p>
        </w:tc>
        <w:tc>
          <w:tcPr>
            <w:tcW w:w="1640" w:type="dxa"/>
            <w:vMerge/>
            <w:shd w:val="clear" w:color="auto" w:fill="auto"/>
            <w:vAlign w:val="bottom"/>
          </w:tcPr>
          <w:p w:rsidR="005D2A42" w:rsidRDefault="005D2A42">
            <w:pPr>
              <w:spacing w:line="0" w:lineRule="atLeast"/>
              <w:rPr>
                <w:rFonts w:ascii="Times New Roman" w:eastAsia="Times New Roman" w:hAnsi="Times New Roman"/>
                <w:sz w:val="6"/>
              </w:rPr>
            </w:pPr>
          </w:p>
        </w:tc>
        <w:tc>
          <w:tcPr>
            <w:tcW w:w="1260" w:type="dxa"/>
            <w:vMerge/>
            <w:shd w:val="clear" w:color="auto" w:fill="auto"/>
            <w:vAlign w:val="bottom"/>
          </w:tcPr>
          <w:p w:rsidR="005D2A42" w:rsidRDefault="005D2A42">
            <w:pPr>
              <w:spacing w:line="0" w:lineRule="atLeast"/>
              <w:rPr>
                <w:rFonts w:ascii="Times New Roman" w:eastAsia="Times New Roman" w:hAnsi="Times New Roman"/>
                <w:sz w:val="6"/>
              </w:rPr>
            </w:pPr>
          </w:p>
        </w:tc>
        <w:tc>
          <w:tcPr>
            <w:tcW w:w="20" w:type="dxa"/>
            <w:shd w:val="clear" w:color="auto" w:fill="auto"/>
            <w:vAlign w:val="bottom"/>
          </w:tcPr>
          <w:p w:rsidR="005D2A42" w:rsidRDefault="005D2A42">
            <w:pPr>
              <w:spacing w:line="0" w:lineRule="atLeast"/>
              <w:rPr>
                <w:rFonts w:ascii="Times New Roman" w:eastAsia="Times New Roman" w:hAnsi="Times New Roman"/>
                <w:sz w:val="6"/>
              </w:rPr>
            </w:pPr>
          </w:p>
        </w:tc>
        <w:tc>
          <w:tcPr>
            <w:tcW w:w="100" w:type="dxa"/>
            <w:shd w:val="clear" w:color="auto" w:fill="auto"/>
            <w:vAlign w:val="bottom"/>
          </w:tcPr>
          <w:p w:rsidR="005D2A42" w:rsidRDefault="005D2A42">
            <w:pPr>
              <w:spacing w:line="0" w:lineRule="atLeast"/>
              <w:rPr>
                <w:rFonts w:ascii="Times New Roman" w:eastAsia="Times New Roman" w:hAnsi="Times New Roman"/>
                <w:sz w:val="6"/>
              </w:rPr>
            </w:pPr>
          </w:p>
        </w:tc>
        <w:tc>
          <w:tcPr>
            <w:tcW w:w="100" w:type="dxa"/>
            <w:shd w:val="clear" w:color="auto" w:fill="auto"/>
            <w:vAlign w:val="bottom"/>
          </w:tcPr>
          <w:p w:rsidR="005D2A42" w:rsidRDefault="005D2A42">
            <w:pPr>
              <w:spacing w:line="0" w:lineRule="atLeast"/>
              <w:rPr>
                <w:rFonts w:ascii="Times New Roman" w:eastAsia="Times New Roman" w:hAnsi="Times New Roman"/>
                <w:sz w:val="6"/>
              </w:rPr>
            </w:pPr>
          </w:p>
        </w:tc>
        <w:tc>
          <w:tcPr>
            <w:tcW w:w="1320" w:type="dxa"/>
            <w:shd w:val="clear" w:color="auto" w:fill="auto"/>
            <w:vAlign w:val="bottom"/>
          </w:tcPr>
          <w:p w:rsidR="005D2A42" w:rsidRDefault="005D2A42">
            <w:pPr>
              <w:spacing w:line="0" w:lineRule="atLeast"/>
              <w:rPr>
                <w:rFonts w:ascii="Times New Roman" w:eastAsia="Times New Roman" w:hAnsi="Times New Roman"/>
                <w:sz w:val="6"/>
              </w:rPr>
            </w:pPr>
          </w:p>
        </w:tc>
        <w:tc>
          <w:tcPr>
            <w:tcW w:w="1360" w:type="dxa"/>
            <w:shd w:val="clear" w:color="auto" w:fill="auto"/>
            <w:vAlign w:val="bottom"/>
          </w:tcPr>
          <w:p w:rsidR="005D2A42" w:rsidRDefault="005D2A42">
            <w:pPr>
              <w:spacing w:line="0" w:lineRule="atLeast"/>
              <w:rPr>
                <w:rFonts w:ascii="Times New Roman" w:eastAsia="Times New Roman" w:hAnsi="Times New Roman"/>
                <w:sz w:val="6"/>
              </w:rPr>
            </w:pPr>
          </w:p>
        </w:tc>
        <w:tc>
          <w:tcPr>
            <w:tcW w:w="1820" w:type="dxa"/>
            <w:shd w:val="clear" w:color="auto" w:fill="auto"/>
            <w:vAlign w:val="bottom"/>
          </w:tcPr>
          <w:p w:rsidR="005D2A42" w:rsidRDefault="005D2A42">
            <w:pPr>
              <w:spacing w:line="0" w:lineRule="atLeast"/>
              <w:rPr>
                <w:rFonts w:ascii="Times New Roman" w:eastAsia="Times New Roman" w:hAnsi="Times New Roman"/>
                <w:sz w:val="6"/>
              </w:rPr>
            </w:pPr>
          </w:p>
        </w:tc>
        <w:tc>
          <w:tcPr>
            <w:tcW w:w="120" w:type="dxa"/>
            <w:shd w:val="clear" w:color="auto" w:fill="auto"/>
            <w:vAlign w:val="bottom"/>
          </w:tcPr>
          <w:p w:rsidR="005D2A42" w:rsidRDefault="005D2A42">
            <w:pPr>
              <w:spacing w:line="0" w:lineRule="atLeast"/>
              <w:rPr>
                <w:rFonts w:ascii="Times New Roman" w:eastAsia="Times New Roman" w:hAnsi="Times New Roman"/>
                <w:sz w:val="6"/>
              </w:rPr>
            </w:pPr>
          </w:p>
        </w:tc>
        <w:tc>
          <w:tcPr>
            <w:tcW w:w="820" w:type="dxa"/>
            <w:shd w:val="clear" w:color="auto" w:fill="auto"/>
            <w:vAlign w:val="bottom"/>
          </w:tcPr>
          <w:p w:rsidR="005D2A42" w:rsidRDefault="005D2A42">
            <w:pPr>
              <w:spacing w:line="0" w:lineRule="atLeast"/>
              <w:rPr>
                <w:rFonts w:ascii="Times New Roman" w:eastAsia="Times New Roman" w:hAnsi="Times New Roman"/>
                <w:sz w:val="6"/>
              </w:rPr>
            </w:pPr>
          </w:p>
        </w:tc>
        <w:tc>
          <w:tcPr>
            <w:tcW w:w="580" w:type="dxa"/>
            <w:shd w:val="clear" w:color="auto" w:fill="906FA9"/>
            <w:vAlign w:val="bottom"/>
          </w:tcPr>
          <w:p w:rsidR="005D2A42" w:rsidRDefault="005D2A42">
            <w:pPr>
              <w:spacing w:line="0" w:lineRule="atLeast"/>
              <w:rPr>
                <w:rFonts w:ascii="Times New Roman" w:eastAsia="Times New Roman" w:hAnsi="Times New Roman"/>
                <w:sz w:val="6"/>
              </w:rPr>
            </w:pPr>
          </w:p>
        </w:tc>
      </w:tr>
      <w:tr w:rsidR="005D2A42">
        <w:trPr>
          <w:trHeight w:val="412"/>
        </w:trPr>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240" w:type="dxa"/>
            <w:vMerge w:val="restart"/>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Sud-Ouest</w:t>
            </w:r>
          </w:p>
        </w:tc>
        <w:tc>
          <w:tcPr>
            <w:tcW w:w="1640" w:type="dxa"/>
            <w:vMerge w:val="restart"/>
            <w:shd w:val="clear" w:color="auto" w:fill="auto"/>
            <w:vAlign w:val="bottom"/>
          </w:tcPr>
          <w:p w:rsidR="005D2A42" w:rsidRDefault="00B5397D">
            <w:pPr>
              <w:spacing w:line="0" w:lineRule="atLeast"/>
              <w:ind w:right="375"/>
              <w:jc w:val="right"/>
              <w:rPr>
                <w:rFonts w:ascii="Gill Sans MT" w:eastAsia="Gill Sans MT" w:hAnsi="Gill Sans MT"/>
                <w:color w:val="FFFFFF"/>
                <w:sz w:val="21"/>
              </w:rPr>
            </w:pPr>
            <w:r>
              <w:rPr>
                <w:rFonts w:ascii="Gill Sans MT" w:eastAsia="Gill Sans MT" w:hAnsi="Gill Sans MT"/>
                <w:color w:val="FFFFFF"/>
                <w:sz w:val="21"/>
              </w:rPr>
              <w:t>57,6</w:t>
            </w:r>
          </w:p>
        </w:tc>
        <w:tc>
          <w:tcPr>
            <w:tcW w:w="1260" w:type="dxa"/>
            <w:vMerge w:val="restart"/>
            <w:shd w:val="clear" w:color="auto" w:fill="auto"/>
            <w:vAlign w:val="bottom"/>
          </w:tcPr>
          <w:p w:rsidR="005D2A42" w:rsidRDefault="00B5397D">
            <w:pPr>
              <w:spacing w:line="0" w:lineRule="atLeast"/>
              <w:ind w:right="250"/>
              <w:jc w:val="right"/>
              <w:rPr>
                <w:rFonts w:ascii="Gill Sans MT" w:eastAsia="Gill Sans MT" w:hAnsi="Gill Sans MT"/>
                <w:color w:val="FFFFFF"/>
                <w:sz w:val="22"/>
              </w:rPr>
            </w:pPr>
            <w:r>
              <w:rPr>
                <w:rFonts w:ascii="Gill Sans MT" w:eastAsia="Gill Sans MT" w:hAnsi="Gill Sans MT"/>
                <w:color w:val="FFFFFF"/>
                <w:sz w:val="22"/>
              </w:rPr>
              <w:t>42,4</w:t>
            </w: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320" w:type="dxa"/>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Sud-Ouest</w:t>
            </w:r>
          </w:p>
        </w:tc>
        <w:tc>
          <w:tcPr>
            <w:tcW w:w="1360" w:type="dxa"/>
            <w:shd w:val="clear" w:color="auto" w:fill="auto"/>
            <w:vAlign w:val="bottom"/>
          </w:tcPr>
          <w:p w:rsidR="005D2A42" w:rsidRDefault="00B5397D">
            <w:pPr>
              <w:spacing w:line="0" w:lineRule="atLeast"/>
              <w:ind w:right="611"/>
              <w:jc w:val="right"/>
              <w:rPr>
                <w:rFonts w:ascii="Gill Sans MT" w:eastAsia="Gill Sans MT" w:hAnsi="Gill Sans MT"/>
                <w:color w:val="FFFFFF"/>
                <w:sz w:val="22"/>
              </w:rPr>
            </w:pPr>
            <w:r>
              <w:rPr>
                <w:rFonts w:ascii="Gill Sans MT" w:eastAsia="Gill Sans MT" w:hAnsi="Gill Sans MT"/>
                <w:color w:val="FFFFFF"/>
                <w:sz w:val="22"/>
              </w:rPr>
              <w:t>23,1</w:t>
            </w:r>
          </w:p>
        </w:tc>
        <w:tc>
          <w:tcPr>
            <w:tcW w:w="1820" w:type="dxa"/>
            <w:shd w:val="clear" w:color="auto" w:fill="auto"/>
            <w:vAlign w:val="bottom"/>
          </w:tcPr>
          <w:p w:rsidR="005D2A42" w:rsidRDefault="00B5397D">
            <w:pPr>
              <w:spacing w:line="0" w:lineRule="atLeast"/>
              <w:ind w:right="874"/>
              <w:jc w:val="right"/>
              <w:rPr>
                <w:rFonts w:ascii="Gill Sans MT" w:eastAsia="Gill Sans MT" w:hAnsi="Gill Sans MT"/>
                <w:color w:val="FFFFFF"/>
                <w:sz w:val="21"/>
              </w:rPr>
            </w:pPr>
            <w:r>
              <w:rPr>
                <w:rFonts w:ascii="Gill Sans MT" w:eastAsia="Gill Sans MT" w:hAnsi="Gill Sans MT"/>
                <w:color w:val="FFFFFF"/>
                <w:sz w:val="21"/>
              </w:rPr>
              <w:t>76,9</w:t>
            </w: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820" w:type="dxa"/>
            <w:shd w:val="clear" w:color="auto" w:fill="auto"/>
            <w:vAlign w:val="bottom"/>
          </w:tcPr>
          <w:p w:rsidR="005D2A42" w:rsidRDefault="005D2A42">
            <w:pPr>
              <w:spacing w:line="0" w:lineRule="atLeast"/>
              <w:rPr>
                <w:rFonts w:ascii="Times New Roman" w:eastAsia="Times New Roman" w:hAnsi="Times New Roman"/>
                <w:sz w:val="24"/>
              </w:rPr>
            </w:pPr>
          </w:p>
        </w:tc>
        <w:tc>
          <w:tcPr>
            <w:tcW w:w="580" w:type="dxa"/>
            <w:shd w:val="clear" w:color="auto" w:fill="906FA9"/>
            <w:vAlign w:val="bottom"/>
          </w:tcPr>
          <w:p w:rsidR="005D2A42" w:rsidRDefault="005D2A42">
            <w:pPr>
              <w:spacing w:line="0" w:lineRule="atLeast"/>
              <w:rPr>
                <w:rFonts w:ascii="Times New Roman" w:eastAsia="Times New Roman" w:hAnsi="Times New Roman"/>
                <w:sz w:val="24"/>
              </w:rPr>
            </w:pPr>
          </w:p>
        </w:tc>
      </w:tr>
      <w:tr w:rsidR="005D2A42">
        <w:trPr>
          <w:trHeight w:val="92"/>
        </w:trPr>
        <w:tc>
          <w:tcPr>
            <w:tcW w:w="100" w:type="dxa"/>
            <w:shd w:val="clear" w:color="auto" w:fill="auto"/>
            <w:vAlign w:val="bottom"/>
          </w:tcPr>
          <w:p w:rsidR="005D2A42" w:rsidRDefault="005D2A42">
            <w:pPr>
              <w:spacing w:line="0" w:lineRule="atLeast"/>
              <w:rPr>
                <w:rFonts w:ascii="Times New Roman" w:eastAsia="Times New Roman" w:hAnsi="Times New Roman"/>
                <w:sz w:val="7"/>
              </w:rPr>
            </w:pPr>
          </w:p>
        </w:tc>
        <w:tc>
          <w:tcPr>
            <w:tcW w:w="1240" w:type="dxa"/>
            <w:vMerge/>
            <w:shd w:val="clear" w:color="auto" w:fill="auto"/>
            <w:vAlign w:val="bottom"/>
          </w:tcPr>
          <w:p w:rsidR="005D2A42" w:rsidRDefault="005D2A42">
            <w:pPr>
              <w:spacing w:line="0" w:lineRule="atLeast"/>
              <w:rPr>
                <w:rFonts w:ascii="Times New Roman" w:eastAsia="Times New Roman" w:hAnsi="Times New Roman"/>
                <w:sz w:val="7"/>
              </w:rPr>
            </w:pPr>
          </w:p>
        </w:tc>
        <w:tc>
          <w:tcPr>
            <w:tcW w:w="1640" w:type="dxa"/>
            <w:vMerge/>
            <w:shd w:val="clear" w:color="auto" w:fill="auto"/>
            <w:vAlign w:val="bottom"/>
          </w:tcPr>
          <w:p w:rsidR="005D2A42" w:rsidRDefault="005D2A42">
            <w:pPr>
              <w:spacing w:line="0" w:lineRule="atLeast"/>
              <w:rPr>
                <w:rFonts w:ascii="Times New Roman" w:eastAsia="Times New Roman" w:hAnsi="Times New Roman"/>
                <w:sz w:val="7"/>
              </w:rPr>
            </w:pPr>
          </w:p>
        </w:tc>
        <w:tc>
          <w:tcPr>
            <w:tcW w:w="1260" w:type="dxa"/>
            <w:vMerge/>
            <w:shd w:val="clear" w:color="auto" w:fill="auto"/>
            <w:vAlign w:val="bottom"/>
          </w:tcPr>
          <w:p w:rsidR="005D2A42" w:rsidRDefault="005D2A42">
            <w:pPr>
              <w:spacing w:line="0" w:lineRule="atLeast"/>
              <w:rPr>
                <w:rFonts w:ascii="Times New Roman" w:eastAsia="Times New Roman" w:hAnsi="Times New Roman"/>
                <w:sz w:val="7"/>
              </w:rPr>
            </w:pPr>
          </w:p>
        </w:tc>
        <w:tc>
          <w:tcPr>
            <w:tcW w:w="20" w:type="dxa"/>
            <w:shd w:val="clear" w:color="auto" w:fill="auto"/>
            <w:vAlign w:val="bottom"/>
          </w:tcPr>
          <w:p w:rsidR="005D2A42" w:rsidRDefault="005D2A42">
            <w:pPr>
              <w:spacing w:line="0" w:lineRule="atLeast"/>
              <w:rPr>
                <w:rFonts w:ascii="Times New Roman" w:eastAsia="Times New Roman" w:hAnsi="Times New Roman"/>
                <w:sz w:val="7"/>
              </w:rPr>
            </w:pPr>
          </w:p>
        </w:tc>
        <w:tc>
          <w:tcPr>
            <w:tcW w:w="100" w:type="dxa"/>
            <w:shd w:val="clear" w:color="auto" w:fill="auto"/>
            <w:vAlign w:val="bottom"/>
          </w:tcPr>
          <w:p w:rsidR="005D2A42" w:rsidRDefault="005D2A42">
            <w:pPr>
              <w:spacing w:line="0" w:lineRule="atLeast"/>
              <w:rPr>
                <w:rFonts w:ascii="Times New Roman" w:eastAsia="Times New Roman" w:hAnsi="Times New Roman"/>
                <w:sz w:val="7"/>
              </w:rPr>
            </w:pPr>
          </w:p>
        </w:tc>
        <w:tc>
          <w:tcPr>
            <w:tcW w:w="100" w:type="dxa"/>
            <w:shd w:val="clear" w:color="auto" w:fill="auto"/>
            <w:vAlign w:val="bottom"/>
          </w:tcPr>
          <w:p w:rsidR="005D2A42" w:rsidRDefault="005D2A42">
            <w:pPr>
              <w:spacing w:line="0" w:lineRule="atLeast"/>
              <w:rPr>
                <w:rFonts w:ascii="Times New Roman" w:eastAsia="Times New Roman" w:hAnsi="Times New Roman"/>
                <w:sz w:val="7"/>
              </w:rPr>
            </w:pPr>
          </w:p>
        </w:tc>
        <w:tc>
          <w:tcPr>
            <w:tcW w:w="1320" w:type="dxa"/>
            <w:shd w:val="clear" w:color="auto" w:fill="auto"/>
            <w:vAlign w:val="bottom"/>
          </w:tcPr>
          <w:p w:rsidR="005D2A42" w:rsidRDefault="005D2A42">
            <w:pPr>
              <w:spacing w:line="0" w:lineRule="atLeast"/>
              <w:rPr>
                <w:rFonts w:ascii="Times New Roman" w:eastAsia="Times New Roman" w:hAnsi="Times New Roman"/>
                <w:sz w:val="7"/>
              </w:rPr>
            </w:pPr>
          </w:p>
        </w:tc>
        <w:tc>
          <w:tcPr>
            <w:tcW w:w="1360" w:type="dxa"/>
            <w:shd w:val="clear" w:color="auto" w:fill="auto"/>
            <w:vAlign w:val="bottom"/>
          </w:tcPr>
          <w:p w:rsidR="005D2A42" w:rsidRDefault="005D2A42">
            <w:pPr>
              <w:spacing w:line="0" w:lineRule="atLeast"/>
              <w:rPr>
                <w:rFonts w:ascii="Times New Roman" w:eastAsia="Times New Roman" w:hAnsi="Times New Roman"/>
                <w:sz w:val="7"/>
              </w:rPr>
            </w:pPr>
          </w:p>
        </w:tc>
        <w:tc>
          <w:tcPr>
            <w:tcW w:w="1820" w:type="dxa"/>
            <w:shd w:val="clear" w:color="auto" w:fill="auto"/>
            <w:vAlign w:val="bottom"/>
          </w:tcPr>
          <w:p w:rsidR="005D2A42" w:rsidRDefault="005D2A42">
            <w:pPr>
              <w:spacing w:line="0" w:lineRule="atLeast"/>
              <w:rPr>
                <w:rFonts w:ascii="Times New Roman" w:eastAsia="Times New Roman" w:hAnsi="Times New Roman"/>
                <w:sz w:val="7"/>
              </w:rPr>
            </w:pPr>
          </w:p>
        </w:tc>
        <w:tc>
          <w:tcPr>
            <w:tcW w:w="120" w:type="dxa"/>
            <w:shd w:val="clear" w:color="auto" w:fill="auto"/>
            <w:vAlign w:val="bottom"/>
          </w:tcPr>
          <w:p w:rsidR="005D2A42" w:rsidRDefault="005D2A42">
            <w:pPr>
              <w:spacing w:line="0" w:lineRule="atLeast"/>
              <w:rPr>
                <w:rFonts w:ascii="Times New Roman" w:eastAsia="Times New Roman" w:hAnsi="Times New Roman"/>
                <w:sz w:val="7"/>
              </w:rPr>
            </w:pPr>
          </w:p>
        </w:tc>
        <w:tc>
          <w:tcPr>
            <w:tcW w:w="820" w:type="dxa"/>
            <w:shd w:val="clear" w:color="auto" w:fill="auto"/>
            <w:vAlign w:val="bottom"/>
          </w:tcPr>
          <w:p w:rsidR="005D2A42" w:rsidRDefault="005D2A42">
            <w:pPr>
              <w:spacing w:line="0" w:lineRule="atLeast"/>
              <w:rPr>
                <w:rFonts w:ascii="Times New Roman" w:eastAsia="Times New Roman" w:hAnsi="Times New Roman"/>
                <w:sz w:val="7"/>
              </w:rPr>
            </w:pPr>
          </w:p>
        </w:tc>
        <w:tc>
          <w:tcPr>
            <w:tcW w:w="580" w:type="dxa"/>
            <w:shd w:val="clear" w:color="auto" w:fill="906FA9"/>
            <w:vAlign w:val="bottom"/>
          </w:tcPr>
          <w:p w:rsidR="005D2A42" w:rsidRDefault="005D2A42">
            <w:pPr>
              <w:spacing w:line="0" w:lineRule="atLeast"/>
              <w:rPr>
                <w:rFonts w:ascii="Times New Roman" w:eastAsia="Times New Roman" w:hAnsi="Times New Roman"/>
                <w:sz w:val="7"/>
              </w:rPr>
            </w:pPr>
          </w:p>
        </w:tc>
      </w:tr>
      <w:tr w:rsidR="005D2A42">
        <w:trPr>
          <w:trHeight w:val="392"/>
        </w:trPr>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240" w:type="dxa"/>
            <w:vMerge w:val="restart"/>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National</w:t>
            </w:r>
          </w:p>
        </w:tc>
        <w:tc>
          <w:tcPr>
            <w:tcW w:w="1640" w:type="dxa"/>
            <w:vMerge w:val="restart"/>
            <w:shd w:val="clear" w:color="auto" w:fill="auto"/>
            <w:vAlign w:val="bottom"/>
          </w:tcPr>
          <w:p w:rsidR="005D2A42" w:rsidRDefault="00B5397D">
            <w:pPr>
              <w:spacing w:line="0" w:lineRule="atLeast"/>
              <w:ind w:right="315"/>
              <w:jc w:val="right"/>
              <w:rPr>
                <w:rFonts w:ascii="Gill Sans MT" w:eastAsia="Gill Sans MT" w:hAnsi="Gill Sans MT"/>
                <w:color w:val="FFFFFF"/>
                <w:sz w:val="21"/>
              </w:rPr>
            </w:pPr>
            <w:r>
              <w:rPr>
                <w:rFonts w:ascii="Gill Sans MT" w:eastAsia="Gill Sans MT" w:hAnsi="Gill Sans MT"/>
                <w:color w:val="FFFFFF"/>
                <w:sz w:val="21"/>
              </w:rPr>
              <w:t>61,7</w:t>
            </w:r>
          </w:p>
        </w:tc>
        <w:tc>
          <w:tcPr>
            <w:tcW w:w="1260" w:type="dxa"/>
            <w:vMerge w:val="restart"/>
            <w:shd w:val="clear" w:color="auto" w:fill="auto"/>
            <w:vAlign w:val="bottom"/>
          </w:tcPr>
          <w:p w:rsidR="005D2A42" w:rsidRDefault="00B5397D">
            <w:pPr>
              <w:spacing w:line="0" w:lineRule="atLeast"/>
              <w:ind w:right="190"/>
              <w:jc w:val="right"/>
              <w:rPr>
                <w:rFonts w:ascii="Gill Sans MT" w:eastAsia="Gill Sans MT" w:hAnsi="Gill Sans MT"/>
                <w:color w:val="FFFFFF"/>
                <w:sz w:val="22"/>
              </w:rPr>
            </w:pPr>
            <w:r>
              <w:rPr>
                <w:rFonts w:ascii="Gill Sans MT" w:eastAsia="Gill Sans MT" w:hAnsi="Gill Sans MT"/>
                <w:color w:val="FFFFFF"/>
                <w:sz w:val="22"/>
              </w:rPr>
              <w:t>38,3</w:t>
            </w: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320" w:type="dxa"/>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National</w:t>
            </w:r>
          </w:p>
        </w:tc>
        <w:tc>
          <w:tcPr>
            <w:tcW w:w="1360" w:type="dxa"/>
            <w:shd w:val="clear" w:color="auto" w:fill="auto"/>
            <w:vAlign w:val="bottom"/>
          </w:tcPr>
          <w:p w:rsidR="005D2A42" w:rsidRDefault="00B5397D">
            <w:pPr>
              <w:spacing w:line="0" w:lineRule="atLeast"/>
              <w:ind w:right="371"/>
              <w:jc w:val="right"/>
              <w:rPr>
                <w:rFonts w:ascii="Gill Sans MT" w:eastAsia="Gill Sans MT" w:hAnsi="Gill Sans MT"/>
                <w:color w:val="FFFFFF"/>
                <w:sz w:val="22"/>
              </w:rPr>
            </w:pPr>
            <w:r>
              <w:rPr>
                <w:rFonts w:ascii="Gill Sans MT" w:eastAsia="Gill Sans MT" w:hAnsi="Gill Sans MT"/>
                <w:color w:val="FFFFFF"/>
                <w:sz w:val="22"/>
              </w:rPr>
              <w:t>37,1</w:t>
            </w:r>
          </w:p>
        </w:tc>
        <w:tc>
          <w:tcPr>
            <w:tcW w:w="1820" w:type="dxa"/>
            <w:shd w:val="clear" w:color="auto" w:fill="auto"/>
            <w:vAlign w:val="bottom"/>
          </w:tcPr>
          <w:p w:rsidR="005D2A42" w:rsidRDefault="00B5397D">
            <w:pPr>
              <w:spacing w:line="0" w:lineRule="atLeast"/>
              <w:ind w:right="654"/>
              <w:jc w:val="right"/>
              <w:rPr>
                <w:rFonts w:ascii="Gill Sans MT" w:eastAsia="Gill Sans MT" w:hAnsi="Gill Sans MT"/>
                <w:color w:val="FFFFFF"/>
                <w:sz w:val="21"/>
              </w:rPr>
            </w:pPr>
            <w:r>
              <w:rPr>
                <w:rFonts w:ascii="Gill Sans MT" w:eastAsia="Gill Sans MT" w:hAnsi="Gill Sans MT"/>
                <w:color w:val="FFFFFF"/>
                <w:sz w:val="21"/>
              </w:rPr>
              <w:t>62,9</w:t>
            </w: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820" w:type="dxa"/>
            <w:shd w:val="clear" w:color="auto" w:fill="auto"/>
            <w:vAlign w:val="bottom"/>
          </w:tcPr>
          <w:p w:rsidR="005D2A42" w:rsidRDefault="005D2A42">
            <w:pPr>
              <w:spacing w:line="0" w:lineRule="atLeast"/>
              <w:rPr>
                <w:rFonts w:ascii="Times New Roman" w:eastAsia="Times New Roman" w:hAnsi="Times New Roman"/>
                <w:sz w:val="24"/>
              </w:rPr>
            </w:pPr>
          </w:p>
        </w:tc>
        <w:tc>
          <w:tcPr>
            <w:tcW w:w="580" w:type="dxa"/>
            <w:shd w:val="clear" w:color="auto" w:fill="906FA9"/>
            <w:vAlign w:val="bottom"/>
          </w:tcPr>
          <w:p w:rsidR="005D2A42" w:rsidRDefault="005D2A42">
            <w:pPr>
              <w:spacing w:line="0" w:lineRule="atLeast"/>
              <w:rPr>
                <w:rFonts w:ascii="Times New Roman" w:eastAsia="Times New Roman" w:hAnsi="Times New Roman"/>
                <w:sz w:val="24"/>
              </w:rPr>
            </w:pPr>
          </w:p>
        </w:tc>
      </w:tr>
      <w:tr w:rsidR="005D2A42">
        <w:trPr>
          <w:trHeight w:val="113"/>
        </w:trPr>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1240" w:type="dxa"/>
            <w:vMerge/>
            <w:shd w:val="clear" w:color="auto" w:fill="auto"/>
            <w:vAlign w:val="bottom"/>
          </w:tcPr>
          <w:p w:rsidR="005D2A42" w:rsidRDefault="005D2A42">
            <w:pPr>
              <w:spacing w:line="0" w:lineRule="atLeast"/>
              <w:rPr>
                <w:rFonts w:ascii="Times New Roman" w:eastAsia="Times New Roman" w:hAnsi="Times New Roman"/>
                <w:sz w:val="9"/>
              </w:rPr>
            </w:pPr>
          </w:p>
        </w:tc>
        <w:tc>
          <w:tcPr>
            <w:tcW w:w="1640" w:type="dxa"/>
            <w:vMerge/>
            <w:shd w:val="clear" w:color="auto" w:fill="auto"/>
            <w:vAlign w:val="bottom"/>
          </w:tcPr>
          <w:p w:rsidR="005D2A42" w:rsidRDefault="005D2A42">
            <w:pPr>
              <w:spacing w:line="0" w:lineRule="atLeast"/>
              <w:rPr>
                <w:rFonts w:ascii="Times New Roman" w:eastAsia="Times New Roman" w:hAnsi="Times New Roman"/>
                <w:sz w:val="9"/>
              </w:rPr>
            </w:pPr>
          </w:p>
        </w:tc>
        <w:tc>
          <w:tcPr>
            <w:tcW w:w="1260" w:type="dxa"/>
            <w:vMerge/>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1320" w:type="dxa"/>
            <w:shd w:val="clear" w:color="auto" w:fill="auto"/>
            <w:vAlign w:val="bottom"/>
          </w:tcPr>
          <w:p w:rsidR="005D2A42" w:rsidRDefault="005D2A42">
            <w:pPr>
              <w:spacing w:line="0" w:lineRule="atLeast"/>
              <w:rPr>
                <w:rFonts w:ascii="Times New Roman" w:eastAsia="Times New Roman" w:hAnsi="Times New Roman"/>
                <w:sz w:val="9"/>
              </w:rPr>
            </w:pPr>
          </w:p>
        </w:tc>
        <w:tc>
          <w:tcPr>
            <w:tcW w:w="1360" w:type="dxa"/>
            <w:shd w:val="clear" w:color="auto" w:fill="auto"/>
            <w:vAlign w:val="bottom"/>
          </w:tcPr>
          <w:p w:rsidR="005D2A42" w:rsidRDefault="005D2A42">
            <w:pPr>
              <w:spacing w:line="0" w:lineRule="atLeast"/>
              <w:rPr>
                <w:rFonts w:ascii="Times New Roman" w:eastAsia="Times New Roman" w:hAnsi="Times New Roman"/>
                <w:sz w:val="9"/>
              </w:rPr>
            </w:pPr>
          </w:p>
        </w:tc>
        <w:tc>
          <w:tcPr>
            <w:tcW w:w="1820" w:type="dxa"/>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shd w:val="clear" w:color="auto" w:fill="auto"/>
            <w:vAlign w:val="bottom"/>
          </w:tcPr>
          <w:p w:rsidR="005D2A42" w:rsidRDefault="005D2A42">
            <w:pPr>
              <w:spacing w:line="0" w:lineRule="atLeast"/>
              <w:rPr>
                <w:rFonts w:ascii="Times New Roman" w:eastAsia="Times New Roman" w:hAnsi="Times New Roman"/>
                <w:sz w:val="9"/>
              </w:rPr>
            </w:pPr>
          </w:p>
        </w:tc>
        <w:tc>
          <w:tcPr>
            <w:tcW w:w="820" w:type="dxa"/>
            <w:shd w:val="clear" w:color="auto" w:fill="auto"/>
            <w:vAlign w:val="bottom"/>
          </w:tcPr>
          <w:p w:rsidR="005D2A42" w:rsidRDefault="005D2A42">
            <w:pPr>
              <w:spacing w:line="0" w:lineRule="atLeast"/>
              <w:rPr>
                <w:rFonts w:ascii="Times New Roman" w:eastAsia="Times New Roman" w:hAnsi="Times New Roman"/>
                <w:sz w:val="9"/>
              </w:rPr>
            </w:pPr>
          </w:p>
        </w:tc>
        <w:tc>
          <w:tcPr>
            <w:tcW w:w="580" w:type="dxa"/>
            <w:shd w:val="clear" w:color="auto" w:fill="906FA9"/>
            <w:vAlign w:val="bottom"/>
          </w:tcPr>
          <w:p w:rsidR="005D2A42" w:rsidRDefault="005D2A42">
            <w:pPr>
              <w:spacing w:line="0" w:lineRule="atLeast"/>
              <w:rPr>
                <w:rFonts w:ascii="Times New Roman" w:eastAsia="Times New Roman" w:hAnsi="Times New Roman"/>
                <w:sz w:val="9"/>
              </w:rPr>
            </w:pPr>
          </w:p>
        </w:tc>
      </w:tr>
      <w:tr w:rsidR="005D2A42">
        <w:trPr>
          <w:trHeight w:val="371"/>
        </w:trPr>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240" w:type="dxa"/>
            <w:vMerge w:val="restart"/>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International</w:t>
            </w:r>
          </w:p>
        </w:tc>
        <w:tc>
          <w:tcPr>
            <w:tcW w:w="1640" w:type="dxa"/>
            <w:vMerge w:val="restart"/>
            <w:shd w:val="clear" w:color="auto" w:fill="auto"/>
            <w:vAlign w:val="bottom"/>
          </w:tcPr>
          <w:p w:rsidR="005D2A42" w:rsidRDefault="00B5397D">
            <w:pPr>
              <w:spacing w:line="0" w:lineRule="atLeast"/>
              <w:ind w:right="675"/>
              <w:jc w:val="right"/>
              <w:rPr>
                <w:rFonts w:ascii="Gill Sans MT" w:eastAsia="Gill Sans MT" w:hAnsi="Gill Sans MT"/>
                <w:color w:val="FFFFFF"/>
                <w:sz w:val="21"/>
              </w:rPr>
            </w:pPr>
            <w:r>
              <w:rPr>
                <w:rFonts w:ascii="Gill Sans MT" w:eastAsia="Gill Sans MT" w:hAnsi="Gill Sans MT"/>
                <w:color w:val="FFFFFF"/>
                <w:sz w:val="21"/>
              </w:rPr>
              <w:t>35,4</w:t>
            </w:r>
          </w:p>
        </w:tc>
        <w:tc>
          <w:tcPr>
            <w:tcW w:w="1260" w:type="dxa"/>
            <w:vMerge w:val="restart"/>
            <w:shd w:val="clear" w:color="auto" w:fill="auto"/>
            <w:vAlign w:val="bottom"/>
          </w:tcPr>
          <w:p w:rsidR="005D2A42" w:rsidRDefault="00B5397D">
            <w:pPr>
              <w:spacing w:line="0" w:lineRule="atLeast"/>
              <w:ind w:right="550"/>
              <w:jc w:val="right"/>
              <w:rPr>
                <w:rFonts w:ascii="Gill Sans MT" w:eastAsia="Gill Sans MT" w:hAnsi="Gill Sans MT"/>
                <w:color w:val="FFFFFF"/>
                <w:sz w:val="22"/>
              </w:rPr>
            </w:pPr>
            <w:r>
              <w:rPr>
                <w:rFonts w:ascii="Gill Sans MT" w:eastAsia="Gill Sans MT" w:hAnsi="Gill Sans MT"/>
                <w:color w:val="FFFFFF"/>
                <w:sz w:val="22"/>
              </w:rPr>
              <w:t>64,6</w:t>
            </w: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320" w:type="dxa"/>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International</w:t>
            </w:r>
          </w:p>
        </w:tc>
        <w:tc>
          <w:tcPr>
            <w:tcW w:w="1360" w:type="dxa"/>
            <w:shd w:val="clear" w:color="auto" w:fill="auto"/>
            <w:vAlign w:val="bottom"/>
          </w:tcPr>
          <w:p w:rsidR="005D2A42" w:rsidRDefault="00B5397D">
            <w:pPr>
              <w:spacing w:line="0" w:lineRule="atLeast"/>
              <w:ind w:right="351"/>
              <w:jc w:val="right"/>
              <w:rPr>
                <w:rFonts w:ascii="Gill Sans MT" w:eastAsia="Gill Sans MT" w:hAnsi="Gill Sans MT"/>
                <w:color w:val="FFFFFF"/>
                <w:sz w:val="22"/>
              </w:rPr>
            </w:pPr>
            <w:r>
              <w:rPr>
                <w:rFonts w:ascii="Gill Sans MT" w:eastAsia="Gill Sans MT" w:hAnsi="Gill Sans MT"/>
                <w:color w:val="FFFFFF"/>
                <w:sz w:val="22"/>
              </w:rPr>
              <w:t>39,5</w:t>
            </w:r>
          </w:p>
        </w:tc>
        <w:tc>
          <w:tcPr>
            <w:tcW w:w="1820" w:type="dxa"/>
            <w:shd w:val="clear" w:color="auto" w:fill="auto"/>
            <w:vAlign w:val="bottom"/>
          </w:tcPr>
          <w:p w:rsidR="005D2A42" w:rsidRDefault="00B5397D">
            <w:pPr>
              <w:spacing w:line="0" w:lineRule="atLeast"/>
              <w:ind w:right="614"/>
              <w:jc w:val="right"/>
              <w:rPr>
                <w:rFonts w:ascii="Gill Sans MT" w:eastAsia="Gill Sans MT" w:hAnsi="Gill Sans MT"/>
                <w:color w:val="FFFFFF"/>
                <w:sz w:val="21"/>
              </w:rPr>
            </w:pPr>
            <w:r>
              <w:rPr>
                <w:rFonts w:ascii="Gill Sans MT" w:eastAsia="Gill Sans MT" w:hAnsi="Gill Sans MT"/>
                <w:color w:val="FFFFFF"/>
                <w:sz w:val="21"/>
              </w:rPr>
              <w:t>60,5</w:t>
            </w: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820" w:type="dxa"/>
            <w:shd w:val="clear" w:color="auto" w:fill="auto"/>
            <w:vAlign w:val="bottom"/>
          </w:tcPr>
          <w:p w:rsidR="005D2A42" w:rsidRDefault="005D2A42">
            <w:pPr>
              <w:spacing w:line="0" w:lineRule="atLeast"/>
              <w:rPr>
                <w:rFonts w:ascii="Times New Roman" w:eastAsia="Times New Roman" w:hAnsi="Times New Roman"/>
                <w:sz w:val="24"/>
              </w:rPr>
            </w:pPr>
          </w:p>
        </w:tc>
        <w:tc>
          <w:tcPr>
            <w:tcW w:w="580" w:type="dxa"/>
            <w:shd w:val="clear" w:color="auto" w:fill="906FA9"/>
            <w:vAlign w:val="bottom"/>
          </w:tcPr>
          <w:p w:rsidR="005D2A42" w:rsidRDefault="005D2A42">
            <w:pPr>
              <w:spacing w:line="0" w:lineRule="atLeast"/>
              <w:rPr>
                <w:rFonts w:ascii="Times New Roman" w:eastAsia="Times New Roman" w:hAnsi="Times New Roman"/>
                <w:sz w:val="24"/>
              </w:rPr>
            </w:pPr>
          </w:p>
        </w:tc>
      </w:tr>
      <w:tr w:rsidR="005D2A42">
        <w:trPr>
          <w:trHeight w:val="133"/>
        </w:trPr>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124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164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126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2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1320" w:type="dxa"/>
            <w:shd w:val="clear" w:color="auto" w:fill="auto"/>
            <w:vAlign w:val="bottom"/>
          </w:tcPr>
          <w:p w:rsidR="005D2A42" w:rsidRDefault="005D2A42">
            <w:pPr>
              <w:spacing w:line="0" w:lineRule="atLeast"/>
              <w:rPr>
                <w:rFonts w:ascii="Times New Roman" w:eastAsia="Times New Roman" w:hAnsi="Times New Roman"/>
                <w:sz w:val="11"/>
              </w:rPr>
            </w:pPr>
          </w:p>
        </w:tc>
        <w:tc>
          <w:tcPr>
            <w:tcW w:w="1360" w:type="dxa"/>
            <w:shd w:val="clear" w:color="auto" w:fill="auto"/>
            <w:vAlign w:val="bottom"/>
          </w:tcPr>
          <w:p w:rsidR="005D2A42" w:rsidRDefault="005D2A42">
            <w:pPr>
              <w:spacing w:line="0" w:lineRule="atLeast"/>
              <w:rPr>
                <w:rFonts w:ascii="Times New Roman" w:eastAsia="Times New Roman" w:hAnsi="Times New Roman"/>
                <w:sz w:val="11"/>
              </w:rPr>
            </w:pPr>
          </w:p>
        </w:tc>
        <w:tc>
          <w:tcPr>
            <w:tcW w:w="1820" w:type="dxa"/>
            <w:shd w:val="clear" w:color="auto" w:fill="auto"/>
            <w:vAlign w:val="bottom"/>
          </w:tcPr>
          <w:p w:rsidR="005D2A42" w:rsidRDefault="005D2A42">
            <w:pPr>
              <w:spacing w:line="0" w:lineRule="atLeast"/>
              <w:rPr>
                <w:rFonts w:ascii="Times New Roman" w:eastAsia="Times New Roman" w:hAnsi="Times New Roman"/>
                <w:sz w:val="11"/>
              </w:rPr>
            </w:pPr>
          </w:p>
        </w:tc>
        <w:tc>
          <w:tcPr>
            <w:tcW w:w="120" w:type="dxa"/>
            <w:shd w:val="clear" w:color="auto" w:fill="auto"/>
            <w:vAlign w:val="bottom"/>
          </w:tcPr>
          <w:p w:rsidR="005D2A42" w:rsidRDefault="005D2A42">
            <w:pPr>
              <w:spacing w:line="0" w:lineRule="atLeast"/>
              <w:rPr>
                <w:rFonts w:ascii="Times New Roman" w:eastAsia="Times New Roman" w:hAnsi="Times New Roman"/>
                <w:sz w:val="11"/>
              </w:rPr>
            </w:pPr>
          </w:p>
        </w:tc>
        <w:tc>
          <w:tcPr>
            <w:tcW w:w="820" w:type="dxa"/>
            <w:shd w:val="clear" w:color="auto" w:fill="auto"/>
            <w:vAlign w:val="bottom"/>
          </w:tcPr>
          <w:p w:rsidR="005D2A42" w:rsidRDefault="005D2A42">
            <w:pPr>
              <w:spacing w:line="0" w:lineRule="atLeast"/>
              <w:rPr>
                <w:rFonts w:ascii="Times New Roman" w:eastAsia="Times New Roman" w:hAnsi="Times New Roman"/>
                <w:sz w:val="11"/>
              </w:rPr>
            </w:pPr>
          </w:p>
        </w:tc>
        <w:tc>
          <w:tcPr>
            <w:tcW w:w="580" w:type="dxa"/>
            <w:shd w:val="clear" w:color="auto" w:fill="906FA9"/>
            <w:vAlign w:val="bottom"/>
          </w:tcPr>
          <w:p w:rsidR="005D2A42" w:rsidRDefault="005D2A42">
            <w:pPr>
              <w:spacing w:line="0" w:lineRule="atLeast"/>
              <w:rPr>
                <w:rFonts w:ascii="Times New Roman" w:eastAsia="Times New Roman" w:hAnsi="Times New Roman"/>
                <w:sz w:val="11"/>
              </w:rPr>
            </w:pPr>
          </w:p>
        </w:tc>
      </w:tr>
      <w:tr w:rsidR="005D2A42">
        <w:trPr>
          <w:trHeight w:val="346"/>
        </w:trPr>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240" w:type="dxa"/>
            <w:shd w:val="clear" w:color="auto" w:fill="auto"/>
            <w:vAlign w:val="bottom"/>
          </w:tcPr>
          <w:p w:rsidR="005D2A42" w:rsidRDefault="005D2A42">
            <w:pPr>
              <w:spacing w:line="0" w:lineRule="atLeast"/>
              <w:rPr>
                <w:rFonts w:ascii="Times New Roman" w:eastAsia="Times New Roman" w:hAnsi="Times New Roman"/>
                <w:sz w:val="24"/>
              </w:rPr>
            </w:pPr>
          </w:p>
        </w:tc>
        <w:tc>
          <w:tcPr>
            <w:tcW w:w="2900" w:type="dxa"/>
            <w:gridSpan w:val="2"/>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vMerge w:val="restart"/>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320" w:type="dxa"/>
            <w:shd w:val="clear" w:color="auto" w:fill="auto"/>
            <w:vAlign w:val="bottom"/>
          </w:tcPr>
          <w:p w:rsidR="005D2A42" w:rsidRDefault="005D2A42">
            <w:pPr>
              <w:spacing w:line="0" w:lineRule="atLeast"/>
              <w:rPr>
                <w:rFonts w:ascii="Times New Roman" w:eastAsia="Times New Roman" w:hAnsi="Times New Roman"/>
                <w:sz w:val="24"/>
              </w:rPr>
            </w:pPr>
          </w:p>
        </w:tc>
        <w:tc>
          <w:tcPr>
            <w:tcW w:w="3180" w:type="dxa"/>
            <w:gridSpan w:val="2"/>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820" w:type="dxa"/>
            <w:shd w:val="clear" w:color="auto" w:fill="auto"/>
            <w:vAlign w:val="bottom"/>
          </w:tcPr>
          <w:p w:rsidR="005D2A42" w:rsidRDefault="005D2A42">
            <w:pPr>
              <w:spacing w:line="0" w:lineRule="atLeast"/>
              <w:rPr>
                <w:rFonts w:ascii="Times New Roman" w:eastAsia="Times New Roman" w:hAnsi="Times New Roman"/>
                <w:sz w:val="24"/>
              </w:rPr>
            </w:pPr>
          </w:p>
        </w:tc>
        <w:tc>
          <w:tcPr>
            <w:tcW w:w="580" w:type="dxa"/>
            <w:shd w:val="clear" w:color="auto" w:fill="906FA9"/>
            <w:vAlign w:val="bottom"/>
          </w:tcPr>
          <w:p w:rsidR="005D2A42" w:rsidRDefault="005D2A42">
            <w:pPr>
              <w:spacing w:line="0" w:lineRule="atLeast"/>
              <w:rPr>
                <w:rFonts w:ascii="Times New Roman" w:eastAsia="Times New Roman" w:hAnsi="Times New Roman"/>
                <w:sz w:val="24"/>
              </w:rPr>
            </w:pPr>
          </w:p>
        </w:tc>
      </w:tr>
      <w:tr w:rsidR="005D2A42">
        <w:trPr>
          <w:trHeight w:val="230"/>
        </w:trPr>
        <w:tc>
          <w:tcPr>
            <w:tcW w:w="100" w:type="dxa"/>
            <w:tcBorders>
              <w:bottom w:val="single" w:sz="8" w:space="0" w:color="0083AC"/>
            </w:tcBorders>
            <w:shd w:val="clear" w:color="auto" w:fill="00B0F0"/>
            <w:vAlign w:val="bottom"/>
          </w:tcPr>
          <w:p w:rsidR="005D2A42" w:rsidRDefault="005D2A42">
            <w:pPr>
              <w:spacing w:line="0" w:lineRule="atLeast"/>
              <w:rPr>
                <w:rFonts w:ascii="Times New Roman" w:eastAsia="Times New Roman" w:hAnsi="Times New Roman"/>
                <w:sz w:val="19"/>
              </w:rPr>
            </w:pPr>
          </w:p>
        </w:tc>
        <w:tc>
          <w:tcPr>
            <w:tcW w:w="1240" w:type="dxa"/>
            <w:tcBorders>
              <w:bottom w:val="single" w:sz="8" w:space="0" w:color="0083AC"/>
            </w:tcBorders>
            <w:shd w:val="clear" w:color="auto" w:fill="00B0F0"/>
            <w:vAlign w:val="bottom"/>
          </w:tcPr>
          <w:p w:rsidR="005D2A42" w:rsidRDefault="005D2A42">
            <w:pPr>
              <w:spacing w:line="0" w:lineRule="atLeast"/>
              <w:rPr>
                <w:rFonts w:ascii="Times New Roman" w:eastAsia="Times New Roman" w:hAnsi="Times New Roman"/>
                <w:sz w:val="19"/>
              </w:rPr>
            </w:pPr>
          </w:p>
        </w:tc>
        <w:tc>
          <w:tcPr>
            <w:tcW w:w="2900" w:type="dxa"/>
            <w:gridSpan w:val="2"/>
            <w:tcBorders>
              <w:bottom w:val="single" w:sz="8" w:space="0" w:color="0083AC"/>
            </w:tcBorders>
            <w:shd w:val="clear" w:color="auto" w:fill="00B0F0"/>
            <w:vAlign w:val="bottom"/>
          </w:tcPr>
          <w:p w:rsidR="005D2A42" w:rsidRDefault="00B5397D">
            <w:pPr>
              <w:spacing w:line="228" w:lineRule="exact"/>
              <w:ind w:right="1130"/>
              <w:jc w:val="center"/>
              <w:rPr>
                <w:rFonts w:ascii="Gill Sans MT" w:eastAsia="Gill Sans MT" w:hAnsi="Gill Sans MT"/>
                <w:color w:val="FFFFFF"/>
                <w:w w:val="99"/>
              </w:rPr>
            </w:pPr>
            <w:r>
              <w:rPr>
                <w:rFonts w:ascii="Gill Sans MT" w:eastAsia="Gill Sans MT" w:hAnsi="Gill Sans MT"/>
                <w:color w:val="FFFFFF"/>
                <w:w w:val="99"/>
              </w:rPr>
              <w:t>Un manuel par élève</w:t>
            </w:r>
          </w:p>
        </w:tc>
        <w:tc>
          <w:tcPr>
            <w:tcW w:w="20" w:type="dxa"/>
            <w:vMerge/>
            <w:shd w:val="clear" w:color="auto" w:fill="auto"/>
            <w:vAlign w:val="bottom"/>
          </w:tcPr>
          <w:p w:rsidR="005D2A42" w:rsidRDefault="005D2A42">
            <w:pPr>
              <w:spacing w:line="0" w:lineRule="atLeast"/>
              <w:rPr>
                <w:rFonts w:ascii="Times New Roman" w:eastAsia="Times New Roman" w:hAnsi="Times New Roman"/>
                <w:sz w:val="19"/>
              </w:rPr>
            </w:pPr>
          </w:p>
        </w:tc>
        <w:tc>
          <w:tcPr>
            <w:tcW w:w="100" w:type="dxa"/>
            <w:tcBorders>
              <w:bottom w:val="single" w:sz="8" w:space="0" w:color="0083AC"/>
            </w:tcBorders>
            <w:shd w:val="clear" w:color="auto" w:fill="00B0F0"/>
            <w:vAlign w:val="bottom"/>
          </w:tcPr>
          <w:p w:rsidR="005D2A42" w:rsidRDefault="005D2A42">
            <w:pPr>
              <w:spacing w:line="0" w:lineRule="atLeast"/>
              <w:rPr>
                <w:rFonts w:ascii="Times New Roman" w:eastAsia="Times New Roman" w:hAnsi="Times New Roman"/>
                <w:sz w:val="19"/>
              </w:rPr>
            </w:pPr>
          </w:p>
        </w:tc>
        <w:tc>
          <w:tcPr>
            <w:tcW w:w="100" w:type="dxa"/>
            <w:tcBorders>
              <w:bottom w:val="single" w:sz="8" w:space="0" w:color="2A8635"/>
            </w:tcBorders>
            <w:shd w:val="clear" w:color="auto" w:fill="73D37E"/>
            <w:vAlign w:val="bottom"/>
          </w:tcPr>
          <w:p w:rsidR="005D2A42" w:rsidRDefault="005D2A42">
            <w:pPr>
              <w:spacing w:line="0" w:lineRule="atLeast"/>
              <w:rPr>
                <w:rFonts w:ascii="Times New Roman" w:eastAsia="Times New Roman" w:hAnsi="Times New Roman"/>
                <w:sz w:val="19"/>
              </w:rPr>
            </w:pPr>
          </w:p>
        </w:tc>
        <w:tc>
          <w:tcPr>
            <w:tcW w:w="1320" w:type="dxa"/>
            <w:tcBorders>
              <w:bottom w:val="single" w:sz="8" w:space="0" w:color="2A8635"/>
            </w:tcBorders>
            <w:shd w:val="clear" w:color="auto" w:fill="73D37E"/>
            <w:vAlign w:val="bottom"/>
          </w:tcPr>
          <w:p w:rsidR="005D2A42" w:rsidRDefault="005D2A42">
            <w:pPr>
              <w:spacing w:line="0" w:lineRule="atLeast"/>
              <w:rPr>
                <w:rFonts w:ascii="Times New Roman" w:eastAsia="Times New Roman" w:hAnsi="Times New Roman"/>
                <w:sz w:val="19"/>
              </w:rPr>
            </w:pPr>
          </w:p>
        </w:tc>
        <w:tc>
          <w:tcPr>
            <w:tcW w:w="3180" w:type="dxa"/>
            <w:gridSpan w:val="2"/>
            <w:tcBorders>
              <w:bottom w:val="single" w:sz="8" w:space="0" w:color="2A8635"/>
            </w:tcBorders>
            <w:shd w:val="clear" w:color="auto" w:fill="73D37E"/>
            <w:vAlign w:val="bottom"/>
          </w:tcPr>
          <w:p w:rsidR="005D2A42" w:rsidRDefault="00B5397D">
            <w:pPr>
              <w:spacing w:line="228" w:lineRule="exact"/>
              <w:ind w:right="1314"/>
              <w:jc w:val="right"/>
              <w:rPr>
                <w:rFonts w:ascii="Gill Sans MT" w:eastAsia="Gill Sans MT" w:hAnsi="Gill Sans MT"/>
                <w:color w:val="FFFFFF"/>
              </w:rPr>
            </w:pPr>
            <w:r>
              <w:rPr>
                <w:rFonts w:ascii="Gill Sans MT" w:eastAsia="Gill Sans MT" w:hAnsi="Gill Sans MT"/>
                <w:color w:val="FFFFFF"/>
              </w:rPr>
              <w:t>Un manuel par élève</w:t>
            </w:r>
          </w:p>
        </w:tc>
        <w:tc>
          <w:tcPr>
            <w:tcW w:w="120" w:type="dxa"/>
            <w:tcBorders>
              <w:bottom w:val="single" w:sz="8" w:space="0" w:color="2A8635"/>
            </w:tcBorders>
            <w:shd w:val="clear" w:color="auto" w:fill="73D37E"/>
            <w:vAlign w:val="bottom"/>
          </w:tcPr>
          <w:p w:rsidR="005D2A42" w:rsidRDefault="005D2A42">
            <w:pPr>
              <w:spacing w:line="0" w:lineRule="atLeast"/>
              <w:rPr>
                <w:rFonts w:ascii="Times New Roman" w:eastAsia="Times New Roman" w:hAnsi="Times New Roman"/>
                <w:sz w:val="19"/>
              </w:rPr>
            </w:pPr>
          </w:p>
        </w:tc>
        <w:tc>
          <w:tcPr>
            <w:tcW w:w="820" w:type="dxa"/>
            <w:shd w:val="clear" w:color="auto" w:fill="auto"/>
            <w:vAlign w:val="bottom"/>
          </w:tcPr>
          <w:p w:rsidR="005D2A42" w:rsidRDefault="005D2A42">
            <w:pPr>
              <w:spacing w:line="0" w:lineRule="atLeast"/>
              <w:rPr>
                <w:rFonts w:ascii="Times New Roman" w:eastAsia="Times New Roman" w:hAnsi="Times New Roman"/>
                <w:sz w:val="19"/>
              </w:rPr>
            </w:pPr>
          </w:p>
        </w:tc>
        <w:tc>
          <w:tcPr>
            <w:tcW w:w="580" w:type="dxa"/>
            <w:tcBorders>
              <w:bottom w:val="single" w:sz="8" w:space="0" w:color="906FA9"/>
            </w:tcBorders>
            <w:shd w:val="clear" w:color="auto" w:fill="906FA9"/>
            <w:vAlign w:val="bottom"/>
          </w:tcPr>
          <w:p w:rsidR="005D2A42" w:rsidRDefault="005D2A42">
            <w:pPr>
              <w:spacing w:line="0" w:lineRule="atLeast"/>
              <w:rPr>
                <w:rFonts w:ascii="Times New Roman" w:eastAsia="Times New Roman" w:hAnsi="Times New Roman"/>
                <w:sz w:val="19"/>
              </w:rPr>
            </w:pPr>
          </w:p>
        </w:tc>
      </w:tr>
      <w:tr w:rsidR="005D2A42">
        <w:trPr>
          <w:trHeight w:val="214"/>
        </w:trPr>
        <w:tc>
          <w:tcPr>
            <w:tcW w:w="100" w:type="dxa"/>
            <w:shd w:val="clear" w:color="auto" w:fill="0083AC"/>
            <w:vAlign w:val="bottom"/>
          </w:tcPr>
          <w:p w:rsidR="005D2A42" w:rsidRDefault="005D2A42">
            <w:pPr>
              <w:spacing w:line="0" w:lineRule="atLeast"/>
              <w:rPr>
                <w:rFonts w:ascii="Times New Roman" w:eastAsia="Times New Roman" w:hAnsi="Times New Roman"/>
                <w:sz w:val="18"/>
              </w:rPr>
            </w:pPr>
          </w:p>
        </w:tc>
        <w:tc>
          <w:tcPr>
            <w:tcW w:w="4140" w:type="dxa"/>
            <w:gridSpan w:val="3"/>
            <w:shd w:val="clear" w:color="auto" w:fill="0083AC"/>
            <w:vAlign w:val="bottom"/>
          </w:tcPr>
          <w:p w:rsidR="005D2A42" w:rsidRDefault="00B5397D">
            <w:pPr>
              <w:spacing w:line="208" w:lineRule="exact"/>
              <w:jc w:val="center"/>
              <w:rPr>
                <w:rFonts w:ascii="Gill Sans MT" w:eastAsia="Gill Sans MT" w:hAnsi="Gill Sans MT"/>
                <w:color w:val="FFFFFF"/>
              </w:rPr>
            </w:pPr>
            <w:r>
              <w:rPr>
                <w:rFonts w:ascii="Gill Sans MT" w:eastAsia="Gill Sans MT" w:hAnsi="Gill Sans MT"/>
                <w:color w:val="FFFFFF"/>
              </w:rPr>
              <w:t>Moins d’un manuel par élève</w:t>
            </w:r>
          </w:p>
        </w:tc>
        <w:tc>
          <w:tcPr>
            <w:tcW w:w="20" w:type="dxa"/>
            <w:shd w:val="clear" w:color="auto" w:fill="auto"/>
            <w:vAlign w:val="bottom"/>
          </w:tcPr>
          <w:p w:rsidR="005D2A42" w:rsidRDefault="005D2A42">
            <w:pPr>
              <w:spacing w:line="0" w:lineRule="atLeast"/>
              <w:rPr>
                <w:rFonts w:ascii="Times New Roman" w:eastAsia="Times New Roman" w:hAnsi="Times New Roman"/>
                <w:sz w:val="18"/>
              </w:rPr>
            </w:pPr>
          </w:p>
        </w:tc>
        <w:tc>
          <w:tcPr>
            <w:tcW w:w="100" w:type="dxa"/>
            <w:shd w:val="clear" w:color="auto" w:fill="0083AC"/>
            <w:vAlign w:val="bottom"/>
          </w:tcPr>
          <w:p w:rsidR="005D2A42" w:rsidRDefault="005D2A42">
            <w:pPr>
              <w:spacing w:line="0" w:lineRule="atLeast"/>
              <w:rPr>
                <w:rFonts w:ascii="Times New Roman" w:eastAsia="Times New Roman" w:hAnsi="Times New Roman"/>
                <w:sz w:val="18"/>
              </w:rPr>
            </w:pPr>
          </w:p>
        </w:tc>
        <w:tc>
          <w:tcPr>
            <w:tcW w:w="100" w:type="dxa"/>
            <w:shd w:val="clear" w:color="auto" w:fill="2A8635"/>
            <w:vAlign w:val="bottom"/>
          </w:tcPr>
          <w:p w:rsidR="005D2A42" w:rsidRDefault="005D2A42">
            <w:pPr>
              <w:spacing w:line="0" w:lineRule="atLeast"/>
              <w:rPr>
                <w:rFonts w:ascii="Times New Roman" w:eastAsia="Times New Roman" w:hAnsi="Times New Roman"/>
                <w:sz w:val="18"/>
              </w:rPr>
            </w:pPr>
          </w:p>
        </w:tc>
        <w:tc>
          <w:tcPr>
            <w:tcW w:w="4500" w:type="dxa"/>
            <w:gridSpan w:val="3"/>
            <w:shd w:val="clear" w:color="auto" w:fill="2A8635"/>
            <w:vAlign w:val="bottom"/>
          </w:tcPr>
          <w:p w:rsidR="005D2A42" w:rsidRDefault="00B5397D">
            <w:pPr>
              <w:spacing w:line="208" w:lineRule="exact"/>
              <w:ind w:right="994"/>
              <w:jc w:val="right"/>
              <w:rPr>
                <w:rFonts w:ascii="Gill Sans MT" w:eastAsia="Gill Sans MT" w:hAnsi="Gill Sans MT"/>
                <w:color w:val="FFFFFF"/>
              </w:rPr>
            </w:pPr>
            <w:r>
              <w:rPr>
                <w:rFonts w:ascii="Gill Sans MT" w:eastAsia="Gill Sans MT" w:hAnsi="Gill Sans MT"/>
                <w:color w:val="FFFFFF"/>
              </w:rPr>
              <w:t>Moins d’un manuel par élève</w:t>
            </w:r>
          </w:p>
        </w:tc>
        <w:tc>
          <w:tcPr>
            <w:tcW w:w="120" w:type="dxa"/>
            <w:shd w:val="clear" w:color="auto" w:fill="2A8635"/>
            <w:vAlign w:val="bottom"/>
          </w:tcPr>
          <w:p w:rsidR="005D2A42" w:rsidRDefault="005D2A42">
            <w:pPr>
              <w:spacing w:line="0" w:lineRule="atLeast"/>
              <w:rPr>
                <w:rFonts w:ascii="Times New Roman" w:eastAsia="Times New Roman" w:hAnsi="Times New Roman"/>
                <w:sz w:val="18"/>
              </w:rPr>
            </w:pPr>
          </w:p>
        </w:tc>
        <w:tc>
          <w:tcPr>
            <w:tcW w:w="820" w:type="dxa"/>
            <w:shd w:val="clear" w:color="auto" w:fill="auto"/>
            <w:vAlign w:val="bottom"/>
          </w:tcPr>
          <w:p w:rsidR="005D2A42" w:rsidRDefault="005D2A42">
            <w:pPr>
              <w:spacing w:line="0" w:lineRule="atLeast"/>
              <w:rPr>
                <w:rFonts w:ascii="Times New Roman" w:eastAsia="Times New Roman" w:hAnsi="Times New Roman"/>
                <w:sz w:val="18"/>
              </w:rPr>
            </w:pPr>
          </w:p>
        </w:tc>
        <w:tc>
          <w:tcPr>
            <w:tcW w:w="580" w:type="dxa"/>
            <w:shd w:val="clear" w:color="auto" w:fill="auto"/>
            <w:vAlign w:val="bottom"/>
          </w:tcPr>
          <w:p w:rsidR="005D2A42" w:rsidRDefault="005D2A42">
            <w:pPr>
              <w:spacing w:line="0" w:lineRule="atLeast"/>
              <w:rPr>
                <w:rFonts w:ascii="Times New Roman" w:eastAsia="Times New Roman" w:hAnsi="Times New Roman"/>
                <w:sz w:val="18"/>
              </w:rPr>
            </w:pPr>
          </w:p>
        </w:tc>
      </w:tr>
    </w:tbl>
    <w:p w:rsidR="005D2A42" w:rsidRDefault="00301681">
      <w:pPr>
        <w:spacing w:line="328" w:lineRule="exact"/>
        <w:rPr>
          <w:rFonts w:ascii="Times New Roman" w:eastAsia="Times New Roman" w:hAnsi="Times New Roman"/>
        </w:rPr>
      </w:pPr>
      <w:r>
        <w:rPr>
          <w:rFonts w:ascii="Times New Roman" w:eastAsia="Times New Roman" w:hAnsi="Times New Roman"/>
          <w:noProof/>
          <w:sz w:val="18"/>
        </w:rPr>
        <w:drawing>
          <wp:anchor distT="0" distB="0" distL="114300" distR="114300" simplePos="0" relativeHeight="251686912" behindDoc="1" locked="0" layoutInCell="0" allowOverlap="1">
            <wp:simplePos x="0" y="0"/>
            <wp:positionH relativeFrom="column">
              <wp:posOffset>6276975</wp:posOffset>
            </wp:positionH>
            <wp:positionV relativeFrom="paragraph">
              <wp:posOffset>-1689100</wp:posOffset>
            </wp:positionV>
            <wp:extent cx="382270" cy="539750"/>
            <wp:effectExtent l="19050" t="0" r="0" b="0"/>
            <wp:wrapNone/>
            <wp:docPr id="303" name="Imag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pic:cNvPicPr>
                      <a:picLocks noChangeAspect="1" noChangeArrowheads="1"/>
                    </pic:cNvPicPr>
                  </pic:nvPicPr>
                  <pic:blipFill>
                    <a:blip r:embed="rId105"/>
                    <a:srcRect/>
                    <a:stretch>
                      <a:fillRect/>
                    </a:stretch>
                  </pic:blipFill>
                  <pic:spPr bwMode="auto">
                    <a:xfrm>
                      <a:off x="0" y="0"/>
                      <a:ext cx="382270" cy="539750"/>
                    </a:xfrm>
                    <a:prstGeom prst="rect">
                      <a:avLst/>
                    </a:prstGeom>
                    <a:noFill/>
                  </pic:spPr>
                </pic:pic>
              </a:graphicData>
            </a:graphic>
          </wp:anchor>
        </w:drawing>
      </w:r>
    </w:p>
    <w:p w:rsidR="005D2A42" w:rsidRDefault="00B5397D">
      <w:pPr>
        <w:numPr>
          <w:ilvl w:val="0"/>
          <w:numId w:val="40"/>
        </w:numPr>
        <w:tabs>
          <w:tab w:val="left" w:pos="361"/>
        </w:tabs>
        <w:spacing w:line="236" w:lineRule="auto"/>
        <w:ind w:left="361" w:right="1420" w:hanging="361"/>
        <w:jc w:val="both"/>
        <w:rPr>
          <w:rFonts w:ascii="Symbol" w:eastAsia="Symbol" w:hAnsi="Symbol"/>
        </w:rPr>
      </w:pPr>
      <w:r>
        <w:rPr>
          <w:rFonts w:ascii="Arial" w:eastAsia="Arial" w:hAnsi="Arial"/>
          <w:sz w:val="22"/>
        </w:rPr>
        <w:t>En début de cycle, la disponibilité de manuels est en général meilleure en lecture qu’elle ne l’est en mathématiques dans toutes les zones sauf dans zone Nord.</w:t>
      </w:r>
    </w:p>
    <w:p w:rsidR="005D2A42" w:rsidRDefault="005D2A42">
      <w:pPr>
        <w:spacing w:line="136" w:lineRule="exact"/>
        <w:rPr>
          <w:rFonts w:ascii="Symbol" w:eastAsia="Symbol" w:hAnsi="Symbol"/>
        </w:rPr>
      </w:pPr>
    </w:p>
    <w:p w:rsidR="005D2A42" w:rsidRDefault="00B5397D">
      <w:pPr>
        <w:numPr>
          <w:ilvl w:val="0"/>
          <w:numId w:val="40"/>
        </w:numPr>
        <w:tabs>
          <w:tab w:val="left" w:pos="361"/>
        </w:tabs>
        <w:spacing w:line="0" w:lineRule="atLeast"/>
        <w:ind w:left="361" w:hanging="361"/>
        <w:jc w:val="both"/>
        <w:rPr>
          <w:rFonts w:ascii="Symbol" w:eastAsia="Symbol" w:hAnsi="Symbol"/>
        </w:rPr>
      </w:pPr>
      <w:r>
        <w:rPr>
          <w:rFonts w:ascii="Arial" w:eastAsia="Arial" w:hAnsi="Arial"/>
          <w:sz w:val="22"/>
        </w:rPr>
        <w:t>En 2</w:t>
      </w:r>
      <w:proofErr w:type="gramStart"/>
      <w:r>
        <w:rPr>
          <w:rFonts w:ascii="Arial" w:eastAsia="Arial" w:hAnsi="Arial"/>
          <w:sz w:val="25"/>
          <w:vertAlign w:val="superscript"/>
        </w:rPr>
        <w:t>e</w:t>
      </w:r>
      <w:r>
        <w:rPr>
          <w:rFonts w:ascii="Arial" w:eastAsia="Arial" w:hAnsi="Arial"/>
          <w:sz w:val="22"/>
        </w:rPr>
        <w:t xml:space="preserve">  année</w:t>
      </w:r>
      <w:proofErr w:type="gramEnd"/>
      <w:r>
        <w:rPr>
          <w:rFonts w:ascii="Arial" w:eastAsia="Arial" w:hAnsi="Arial"/>
          <w:sz w:val="22"/>
        </w:rPr>
        <w:t>, la part des élèves au niveau national qui disposent d’un manuel de lecture est supérieur</w:t>
      </w:r>
    </w:p>
    <w:p w:rsidR="005D2A42" w:rsidRDefault="00B5397D">
      <w:pPr>
        <w:spacing w:line="236" w:lineRule="auto"/>
        <w:ind w:left="361" w:right="1420"/>
        <w:jc w:val="both"/>
        <w:rPr>
          <w:rFonts w:ascii="Arial" w:eastAsia="Arial" w:hAnsi="Arial"/>
          <w:sz w:val="22"/>
        </w:rPr>
      </w:pPr>
      <w:r>
        <w:rPr>
          <w:rFonts w:ascii="Arial" w:eastAsia="Arial" w:hAnsi="Arial"/>
          <w:sz w:val="22"/>
        </w:rPr>
        <w:t>(61,7 %) à la moyenne internationale (35,4 %). En mathématiques, la moyenne nationale (37,1 %) est inférieure la moyenne internationale (39,5 %).</w:t>
      </w:r>
    </w:p>
    <w:p w:rsidR="005D2A42" w:rsidRDefault="005D2A42">
      <w:pPr>
        <w:spacing w:line="236" w:lineRule="auto"/>
        <w:ind w:left="361" w:right="1420"/>
        <w:jc w:val="both"/>
        <w:rPr>
          <w:rFonts w:ascii="Arial" w:eastAsia="Arial" w:hAnsi="Arial"/>
          <w:sz w:val="22"/>
        </w:rPr>
        <w:sectPr w:rsidR="005D2A42">
          <w:type w:val="continuous"/>
          <w:pgSz w:w="11900" w:h="16838"/>
          <w:pgMar w:top="793" w:right="0" w:bottom="264" w:left="1419" w:header="0" w:footer="0" w:gutter="0"/>
          <w:cols w:space="0" w:equalWidth="0">
            <w:col w:w="10481"/>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53"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85</w:t>
      </w:r>
    </w:p>
    <w:p w:rsidR="005D2A42" w:rsidRDefault="006A2137">
      <w:pPr>
        <w:spacing w:line="20" w:lineRule="exact"/>
        <w:rPr>
          <w:rFonts w:ascii="Times New Roman" w:eastAsia="Times New Roman" w:hAnsi="Times New Roman"/>
        </w:rPr>
      </w:pPr>
      <w:r>
        <w:rPr>
          <w:rFonts w:ascii="Arial" w:eastAsia="Arial" w:hAnsi="Arial"/>
          <w:b/>
          <w:sz w:val="19"/>
        </w:rPr>
        <w:pict>
          <v:line id="_x0000_s1328" style="position:absolute;z-index:-251628544"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93" w:right="980" w:bottom="264" w:left="8420" w:header="0" w:footer="0" w:gutter="0"/>
          <w:cols w:space="0" w:equalWidth="0">
            <w:col w:w="2500"/>
          </w:cols>
          <w:docGrid w:linePitch="360"/>
        </w:sectPr>
      </w:pPr>
    </w:p>
    <w:p w:rsidR="005D2A42" w:rsidRDefault="00B5397D">
      <w:pPr>
        <w:spacing w:line="0" w:lineRule="atLeast"/>
        <w:rPr>
          <w:rFonts w:ascii="Arial" w:eastAsia="Arial" w:hAnsi="Arial"/>
          <w:color w:val="906FA9"/>
          <w:sz w:val="17"/>
        </w:rPr>
      </w:pPr>
      <w:bookmarkStart w:id="85" w:name="page86"/>
      <w:bookmarkEnd w:id="85"/>
      <w:r>
        <w:rPr>
          <w:rFonts w:ascii="Arial" w:eastAsia="Arial" w:hAnsi="Arial"/>
          <w:color w:val="906FA9"/>
          <w:sz w:val="17"/>
        </w:rPr>
        <w:lastRenderedPageBreak/>
        <w:t>CHAPITRE 4</w:t>
      </w:r>
    </w:p>
    <w:p w:rsidR="005D2A42" w:rsidRDefault="005D2A42">
      <w:pPr>
        <w:spacing w:line="0" w:lineRule="atLeast"/>
        <w:rPr>
          <w:rFonts w:ascii="Arial" w:eastAsia="Arial" w:hAnsi="Arial"/>
          <w:color w:val="906FA9"/>
          <w:sz w:val="17"/>
        </w:rPr>
        <w:sectPr w:rsidR="005D2A42">
          <w:pgSz w:w="11900" w:h="16838"/>
          <w:pgMar w:top="793" w:right="9440" w:bottom="267" w:left="1420" w:header="0" w:footer="0" w:gutter="0"/>
          <w:cols w:space="0" w:equalWidth="0">
            <w:col w:w="104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95" w:lineRule="exact"/>
        <w:rPr>
          <w:rFonts w:ascii="Times New Roman" w:eastAsia="Times New Roman" w:hAnsi="Times New Roman"/>
        </w:rPr>
      </w:pPr>
    </w:p>
    <w:p w:rsidR="005D2A42" w:rsidRDefault="00B5397D">
      <w:pPr>
        <w:spacing w:line="237" w:lineRule="auto"/>
        <w:jc w:val="both"/>
        <w:rPr>
          <w:rFonts w:ascii="Arial" w:eastAsia="Arial" w:hAnsi="Arial"/>
          <w:i/>
          <w:sz w:val="22"/>
          <w:u w:val="single"/>
        </w:rPr>
      </w:pPr>
      <w:r>
        <w:rPr>
          <w:rFonts w:ascii="Arial" w:eastAsia="Arial" w:hAnsi="Arial"/>
          <w:i/>
          <w:sz w:val="22"/>
          <w:u w:val="single"/>
        </w:rPr>
        <w:t>Graphique 4.26 : Répartition des élèves selon le nombre d’élèves par manuel de lecture – Fin de scolarité</w:t>
      </w:r>
    </w:p>
    <w:p w:rsidR="005D2A42" w:rsidRDefault="00301681">
      <w:pPr>
        <w:spacing w:line="344" w:lineRule="exact"/>
        <w:rPr>
          <w:rFonts w:ascii="Times New Roman" w:eastAsia="Times New Roman" w:hAnsi="Times New Roman"/>
        </w:rPr>
      </w:pPr>
      <w:r>
        <w:rPr>
          <w:rFonts w:ascii="Arial" w:eastAsia="Arial" w:hAnsi="Arial"/>
          <w:i/>
          <w:noProof/>
          <w:sz w:val="22"/>
          <w:u w:val="single"/>
        </w:rPr>
        <w:drawing>
          <wp:anchor distT="0" distB="0" distL="114300" distR="114300" simplePos="0" relativeHeight="251688960" behindDoc="1" locked="0" layoutInCell="0" allowOverlap="1">
            <wp:simplePos x="0" y="0"/>
            <wp:positionH relativeFrom="column">
              <wp:posOffset>885190</wp:posOffset>
            </wp:positionH>
            <wp:positionV relativeFrom="paragraph">
              <wp:posOffset>126365</wp:posOffset>
            </wp:positionV>
            <wp:extent cx="1781810" cy="2277110"/>
            <wp:effectExtent l="19050" t="0" r="8890" b="0"/>
            <wp:wrapNone/>
            <wp:docPr id="305" name="Imag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106"/>
                    <a:srcRect/>
                    <a:stretch>
                      <a:fillRect/>
                    </a:stretch>
                  </pic:blipFill>
                  <pic:spPr bwMode="auto">
                    <a:xfrm>
                      <a:off x="0" y="0"/>
                      <a:ext cx="1781810" cy="2277110"/>
                    </a:xfrm>
                    <a:prstGeom prst="rect">
                      <a:avLst/>
                    </a:prstGeom>
                    <a:noFill/>
                  </pic:spPr>
                </pic:pic>
              </a:graphicData>
            </a:graphic>
          </wp:anchor>
        </w:drawing>
      </w:r>
    </w:p>
    <w:tbl>
      <w:tblPr>
        <w:tblW w:w="0" w:type="auto"/>
        <w:tblInd w:w="100" w:type="dxa"/>
        <w:tblLayout w:type="fixed"/>
        <w:tblCellMar>
          <w:left w:w="0" w:type="dxa"/>
          <w:right w:w="0" w:type="dxa"/>
        </w:tblCellMar>
        <w:tblLook w:val="0000" w:firstRow="0" w:lastRow="0" w:firstColumn="0" w:lastColumn="0" w:noHBand="0" w:noVBand="0"/>
      </w:tblPr>
      <w:tblGrid>
        <w:gridCol w:w="1200"/>
        <w:gridCol w:w="1320"/>
        <w:gridCol w:w="1340"/>
      </w:tblGrid>
      <w:tr w:rsidR="005D2A42">
        <w:trPr>
          <w:trHeight w:val="264"/>
        </w:trPr>
        <w:tc>
          <w:tcPr>
            <w:tcW w:w="1200" w:type="dxa"/>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Nord</w:t>
            </w:r>
          </w:p>
        </w:tc>
        <w:tc>
          <w:tcPr>
            <w:tcW w:w="1320" w:type="dxa"/>
            <w:shd w:val="clear" w:color="auto" w:fill="auto"/>
            <w:vAlign w:val="bottom"/>
          </w:tcPr>
          <w:p w:rsidR="005D2A42" w:rsidRDefault="00B5397D">
            <w:pPr>
              <w:spacing w:line="0" w:lineRule="atLeast"/>
              <w:ind w:right="254"/>
              <w:jc w:val="right"/>
              <w:rPr>
                <w:rFonts w:ascii="Gill Sans MT" w:eastAsia="Gill Sans MT" w:hAnsi="Gill Sans MT"/>
                <w:color w:val="FFFFFF"/>
                <w:sz w:val="21"/>
              </w:rPr>
            </w:pPr>
            <w:r>
              <w:rPr>
                <w:rFonts w:ascii="Gill Sans MT" w:eastAsia="Gill Sans MT" w:hAnsi="Gill Sans MT"/>
                <w:color w:val="FFFFFF"/>
                <w:sz w:val="21"/>
              </w:rPr>
              <w:t>48,0</w:t>
            </w:r>
          </w:p>
        </w:tc>
        <w:tc>
          <w:tcPr>
            <w:tcW w:w="1340" w:type="dxa"/>
            <w:shd w:val="clear" w:color="auto" w:fill="auto"/>
            <w:vAlign w:val="bottom"/>
          </w:tcPr>
          <w:p w:rsidR="005D2A42" w:rsidRDefault="00B5397D">
            <w:pPr>
              <w:spacing w:line="0" w:lineRule="atLeast"/>
              <w:ind w:right="210"/>
              <w:jc w:val="right"/>
              <w:rPr>
                <w:rFonts w:ascii="Gill Sans MT" w:eastAsia="Gill Sans MT" w:hAnsi="Gill Sans MT"/>
                <w:color w:val="FFFFFF"/>
                <w:sz w:val="22"/>
              </w:rPr>
            </w:pPr>
            <w:r>
              <w:rPr>
                <w:rFonts w:ascii="Gill Sans MT" w:eastAsia="Gill Sans MT" w:hAnsi="Gill Sans MT"/>
                <w:color w:val="FFFFFF"/>
                <w:sz w:val="22"/>
              </w:rPr>
              <w:t>52,0</w:t>
            </w:r>
          </w:p>
        </w:tc>
      </w:tr>
      <w:tr w:rsidR="005D2A42">
        <w:trPr>
          <w:trHeight w:val="504"/>
        </w:trPr>
        <w:tc>
          <w:tcPr>
            <w:tcW w:w="1200" w:type="dxa"/>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Ouest</w:t>
            </w:r>
          </w:p>
        </w:tc>
        <w:tc>
          <w:tcPr>
            <w:tcW w:w="1320" w:type="dxa"/>
            <w:shd w:val="clear" w:color="auto" w:fill="auto"/>
            <w:vAlign w:val="bottom"/>
          </w:tcPr>
          <w:p w:rsidR="005D2A42" w:rsidRDefault="00B5397D">
            <w:pPr>
              <w:spacing w:line="0" w:lineRule="atLeast"/>
              <w:ind w:right="354"/>
              <w:jc w:val="right"/>
              <w:rPr>
                <w:rFonts w:ascii="Gill Sans MT" w:eastAsia="Gill Sans MT" w:hAnsi="Gill Sans MT"/>
                <w:color w:val="FFFFFF"/>
                <w:sz w:val="21"/>
              </w:rPr>
            </w:pPr>
            <w:r>
              <w:rPr>
                <w:rFonts w:ascii="Gill Sans MT" w:eastAsia="Gill Sans MT" w:hAnsi="Gill Sans MT"/>
                <w:color w:val="FFFFFF"/>
                <w:sz w:val="21"/>
              </w:rPr>
              <w:t>40,9</w:t>
            </w:r>
          </w:p>
        </w:tc>
        <w:tc>
          <w:tcPr>
            <w:tcW w:w="1340" w:type="dxa"/>
            <w:shd w:val="clear" w:color="auto" w:fill="auto"/>
            <w:vAlign w:val="bottom"/>
          </w:tcPr>
          <w:p w:rsidR="005D2A42" w:rsidRDefault="00B5397D">
            <w:pPr>
              <w:spacing w:line="0" w:lineRule="atLeast"/>
              <w:ind w:right="310"/>
              <w:jc w:val="right"/>
              <w:rPr>
                <w:rFonts w:ascii="Gill Sans MT" w:eastAsia="Gill Sans MT" w:hAnsi="Gill Sans MT"/>
                <w:color w:val="FFFFFF"/>
                <w:sz w:val="22"/>
              </w:rPr>
            </w:pPr>
            <w:r>
              <w:rPr>
                <w:rFonts w:ascii="Gill Sans MT" w:eastAsia="Gill Sans MT" w:hAnsi="Gill Sans MT"/>
                <w:color w:val="FFFFFF"/>
                <w:sz w:val="22"/>
              </w:rPr>
              <w:t>59,1</w:t>
            </w:r>
          </w:p>
        </w:tc>
      </w:tr>
      <w:tr w:rsidR="005D2A42">
        <w:trPr>
          <w:trHeight w:val="504"/>
        </w:trPr>
        <w:tc>
          <w:tcPr>
            <w:tcW w:w="1200" w:type="dxa"/>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Centre</w:t>
            </w:r>
          </w:p>
        </w:tc>
        <w:tc>
          <w:tcPr>
            <w:tcW w:w="1320" w:type="dxa"/>
            <w:shd w:val="clear" w:color="auto" w:fill="auto"/>
            <w:vAlign w:val="bottom"/>
          </w:tcPr>
          <w:p w:rsidR="005D2A42" w:rsidRDefault="00B5397D">
            <w:pPr>
              <w:spacing w:line="0" w:lineRule="atLeast"/>
              <w:jc w:val="right"/>
              <w:rPr>
                <w:rFonts w:ascii="Gill Sans MT" w:eastAsia="Gill Sans MT" w:hAnsi="Gill Sans MT"/>
                <w:color w:val="FFFFFF"/>
                <w:sz w:val="21"/>
              </w:rPr>
            </w:pPr>
            <w:r>
              <w:rPr>
                <w:rFonts w:ascii="Gill Sans MT" w:eastAsia="Gill Sans MT" w:hAnsi="Gill Sans MT"/>
                <w:color w:val="FFFFFF"/>
                <w:sz w:val="21"/>
              </w:rPr>
              <w:t>70,6</w:t>
            </w:r>
          </w:p>
        </w:tc>
        <w:tc>
          <w:tcPr>
            <w:tcW w:w="1340" w:type="dxa"/>
            <w:shd w:val="clear" w:color="auto" w:fill="auto"/>
            <w:vAlign w:val="bottom"/>
          </w:tcPr>
          <w:p w:rsidR="005D2A42" w:rsidRDefault="00B5397D">
            <w:pPr>
              <w:spacing w:line="0" w:lineRule="atLeast"/>
              <w:jc w:val="right"/>
              <w:rPr>
                <w:rFonts w:ascii="Gill Sans MT" w:eastAsia="Gill Sans MT" w:hAnsi="Gill Sans MT"/>
                <w:color w:val="FFFFFF"/>
                <w:sz w:val="22"/>
              </w:rPr>
            </w:pPr>
            <w:r>
              <w:rPr>
                <w:rFonts w:ascii="Gill Sans MT" w:eastAsia="Gill Sans MT" w:hAnsi="Gill Sans MT"/>
                <w:color w:val="FFFFFF"/>
                <w:sz w:val="22"/>
              </w:rPr>
              <w:t>29,4</w:t>
            </w:r>
          </w:p>
        </w:tc>
      </w:tr>
      <w:tr w:rsidR="005D2A42">
        <w:trPr>
          <w:trHeight w:val="505"/>
        </w:trPr>
        <w:tc>
          <w:tcPr>
            <w:tcW w:w="1200" w:type="dxa"/>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Sud-Est</w:t>
            </w:r>
          </w:p>
        </w:tc>
        <w:tc>
          <w:tcPr>
            <w:tcW w:w="1320" w:type="dxa"/>
            <w:shd w:val="clear" w:color="auto" w:fill="auto"/>
            <w:vAlign w:val="bottom"/>
          </w:tcPr>
          <w:p w:rsidR="005D2A42" w:rsidRDefault="00B5397D">
            <w:pPr>
              <w:spacing w:line="0" w:lineRule="atLeast"/>
              <w:ind w:right="894"/>
              <w:jc w:val="right"/>
              <w:rPr>
                <w:rFonts w:ascii="Gill Sans MT" w:eastAsia="Gill Sans MT" w:hAnsi="Gill Sans MT"/>
                <w:color w:val="FFFFFF"/>
                <w:sz w:val="21"/>
              </w:rPr>
            </w:pPr>
            <w:r>
              <w:rPr>
                <w:rFonts w:ascii="Gill Sans MT" w:eastAsia="Gill Sans MT" w:hAnsi="Gill Sans MT"/>
                <w:color w:val="FFFFFF"/>
                <w:sz w:val="21"/>
              </w:rPr>
              <w:t>5,5</w:t>
            </w:r>
          </w:p>
        </w:tc>
        <w:tc>
          <w:tcPr>
            <w:tcW w:w="1340" w:type="dxa"/>
            <w:shd w:val="clear" w:color="auto" w:fill="auto"/>
            <w:vAlign w:val="bottom"/>
          </w:tcPr>
          <w:p w:rsidR="005D2A42" w:rsidRDefault="00B5397D">
            <w:pPr>
              <w:spacing w:line="0" w:lineRule="atLeast"/>
              <w:ind w:right="790"/>
              <w:jc w:val="right"/>
              <w:rPr>
                <w:rFonts w:ascii="Gill Sans MT" w:eastAsia="Gill Sans MT" w:hAnsi="Gill Sans MT"/>
                <w:color w:val="FFFFFF"/>
                <w:sz w:val="22"/>
              </w:rPr>
            </w:pPr>
            <w:r>
              <w:rPr>
                <w:rFonts w:ascii="Gill Sans MT" w:eastAsia="Gill Sans MT" w:hAnsi="Gill Sans MT"/>
                <w:color w:val="FFFFFF"/>
                <w:sz w:val="22"/>
              </w:rPr>
              <w:t>94,5</w:t>
            </w:r>
          </w:p>
        </w:tc>
      </w:tr>
      <w:tr w:rsidR="005D2A42">
        <w:trPr>
          <w:trHeight w:val="504"/>
        </w:trPr>
        <w:tc>
          <w:tcPr>
            <w:tcW w:w="1200" w:type="dxa"/>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Sud-Ouest</w:t>
            </w:r>
          </w:p>
        </w:tc>
        <w:tc>
          <w:tcPr>
            <w:tcW w:w="1320" w:type="dxa"/>
            <w:shd w:val="clear" w:color="auto" w:fill="auto"/>
            <w:vAlign w:val="bottom"/>
          </w:tcPr>
          <w:p w:rsidR="005D2A42" w:rsidRDefault="00B5397D">
            <w:pPr>
              <w:spacing w:line="0" w:lineRule="atLeast"/>
              <w:ind w:right="654"/>
              <w:jc w:val="right"/>
              <w:rPr>
                <w:rFonts w:ascii="Gill Sans MT" w:eastAsia="Gill Sans MT" w:hAnsi="Gill Sans MT"/>
                <w:color w:val="FFFFFF"/>
                <w:sz w:val="21"/>
              </w:rPr>
            </w:pPr>
            <w:r>
              <w:rPr>
                <w:rFonts w:ascii="Gill Sans MT" w:eastAsia="Gill Sans MT" w:hAnsi="Gill Sans MT"/>
                <w:color w:val="FFFFFF"/>
                <w:sz w:val="21"/>
              </w:rPr>
              <w:t>18,7</w:t>
            </w:r>
          </w:p>
        </w:tc>
        <w:tc>
          <w:tcPr>
            <w:tcW w:w="1340" w:type="dxa"/>
            <w:shd w:val="clear" w:color="auto" w:fill="auto"/>
            <w:vAlign w:val="bottom"/>
          </w:tcPr>
          <w:p w:rsidR="005D2A42" w:rsidRDefault="00B5397D">
            <w:pPr>
              <w:spacing w:line="0" w:lineRule="atLeast"/>
              <w:ind w:right="610"/>
              <w:jc w:val="right"/>
              <w:rPr>
                <w:rFonts w:ascii="Gill Sans MT" w:eastAsia="Gill Sans MT" w:hAnsi="Gill Sans MT"/>
                <w:color w:val="FFFFFF"/>
                <w:sz w:val="22"/>
              </w:rPr>
            </w:pPr>
            <w:r>
              <w:rPr>
                <w:rFonts w:ascii="Gill Sans MT" w:eastAsia="Gill Sans MT" w:hAnsi="Gill Sans MT"/>
                <w:color w:val="FFFFFF"/>
                <w:sz w:val="22"/>
              </w:rPr>
              <w:t>81,3</w:t>
            </w:r>
          </w:p>
        </w:tc>
      </w:tr>
      <w:tr w:rsidR="005D2A42">
        <w:trPr>
          <w:trHeight w:val="504"/>
        </w:trPr>
        <w:tc>
          <w:tcPr>
            <w:tcW w:w="1200" w:type="dxa"/>
            <w:shd w:val="clear" w:color="auto" w:fill="auto"/>
            <w:vAlign w:val="bottom"/>
          </w:tcPr>
          <w:p w:rsidR="005D2A42" w:rsidRDefault="00B5397D">
            <w:pPr>
              <w:spacing w:line="254" w:lineRule="exact"/>
              <w:jc w:val="right"/>
              <w:rPr>
                <w:rFonts w:ascii="Gill Sans MT" w:eastAsia="Gill Sans MT" w:hAnsi="Gill Sans MT"/>
                <w:sz w:val="22"/>
              </w:rPr>
            </w:pPr>
            <w:r>
              <w:rPr>
                <w:rFonts w:ascii="Gill Sans MT" w:eastAsia="Gill Sans MT" w:hAnsi="Gill Sans MT"/>
                <w:sz w:val="22"/>
              </w:rPr>
              <w:t>National</w:t>
            </w:r>
          </w:p>
        </w:tc>
        <w:tc>
          <w:tcPr>
            <w:tcW w:w="1320" w:type="dxa"/>
            <w:shd w:val="clear" w:color="auto" w:fill="auto"/>
            <w:vAlign w:val="bottom"/>
          </w:tcPr>
          <w:p w:rsidR="005D2A42" w:rsidRDefault="00B5397D">
            <w:pPr>
              <w:spacing w:line="0" w:lineRule="atLeast"/>
              <w:ind w:right="334"/>
              <w:jc w:val="right"/>
              <w:rPr>
                <w:rFonts w:ascii="Gill Sans MT" w:eastAsia="Gill Sans MT" w:hAnsi="Gill Sans MT"/>
                <w:color w:val="FFFFFF"/>
                <w:sz w:val="21"/>
              </w:rPr>
            </w:pPr>
            <w:r>
              <w:rPr>
                <w:rFonts w:ascii="Gill Sans MT" w:eastAsia="Gill Sans MT" w:hAnsi="Gill Sans MT"/>
                <w:color w:val="FFFFFF"/>
                <w:sz w:val="21"/>
              </w:rPr>
              <w:t>42,3</w:t>
            </w:r>
          </w:p>
        </w:tc>
        <w:tc>
          <w:tcPr>
            <w:tcW w:w="1340" w:type="dxa"/>
            <w:shd w:val="clear" w:color="auto" w:fill="auto"/>
            <w:vAlign w:val="bottom"/>
          </w:tcPr>
          <w:p w:rsidR="005D2A42" w:rsidRDefault="00B5397D">
            <w:pPr>
              <w:spacing w:line="0" w:lineRule="atLeast"/>
              <w:ind w:right="290"/>
              <w:jc w:val="right"/>
              <w:rPr>
                <w:rFonts w:ascii="Gill Sans MT" w:eastAsia="Gill Sans MT" w:hAnsi="Gill Sans MT"/>
                <w:color w:val="FFFFFF"/>
                <w:sz w:val="22"/>
              </w:rPr>
            </w:pPr>
            <w:r>
              <w:rPr>
                <w:rFonts w:ascii="Gill Sans MT" w:eastAsia="Gill Sans MT" w:hAnsi="Gill Sans MT"/>
                <w:color w:val="FFFFFF"/>
                <w:sz w:val="22"/>
              </w:rPr>
              <w:t>57,7</w:t>
            </w:r>
          </w:p>
        </w:tc>
      </w:tr>
      <w:tr w:rsidR="005D2A42">
        <w:trPr>
          <w:trHeight w:val="504"/>
        </w:trPr>
        <w:tc>
          <w:tcPr>
            <w:tcW w:w="1200" w:type="dxa"/>
            <w:shd w:val="clear" w:color="auto" w:fill="auto"/>
            <w:vAlign w:val="bottom"/>
          </w:tcPr>
          <w:p w:rsidR="005D2A42" w:rsidRDefault="00B5397D">
            <w:pPr>
              <w:spacing w:line="0" w:lineRule="atLeast"/>
              <w:jc w:val="right"/>
              <w:rPr>
                <w:rFonts w:ascii="Gill Sans MT" w:eastAsia="Gill Sans MT" w:hAnsi="Gill Sans MT"/>
                <w:w w:val="97"/>
                <w:sz w:val="22"/>
              </w:rPr>
            </w:pPr>
            <w:r>
              <w:rPr>
                <w:rFonts w:ascii="Gill Sans MT" w:eastAsia="Gill Sans MT" w:hAnsi="Gill Sans MT"/>
                <w:w w:val="97"/>
                <w:sz w:val="22"/>
              </w:rPr>
              <w:t>International</w:t>
            </w:r>
          </w:p>
        </w:tc>
        <w:tc>
          <w:tcPr>
            <w:tcW w:w="1320" w:type="dxa"/>
            <w:shd w:val="clear" w:color="auto" w:fill="auto"/>
            <w:vAlign w:val="bottom"/>
          </w:tcPr>
          <w:p w:rsidR="005D2A42" w:rsidRDefault="00B5397D">
            <w:pPr>
              <w:spacing w:line="0" w:lineRule="atLeast"/>
              <w:ind w:right="414"/>
              <w:jc w:val="right"/>
              <w:rPr>
                <w:rFonts w:ascii="Gill Sans MT" w:eastAsia="Gill Sans MT" w:hAnsi="Gill Sans MT"/>
                <w:color w:val="FFFFFF"/>
                <w:sz w:val="21"/>
              </w:rPr>
            </w:pPr>
            <w:r>
              <w:rPr>
                <w:rFonts w:ascii="Gill Sans MT" w:eastAsia="Gill Sans MT" w:hAnsi="Gill Sans MT"/>
                <w:color w:val="FFFFFF"/>
                <w:sz w:val="21"/>
              </w:rPr>
              <w:t>36,4</w:t>
            </w:r>
          </w:p>
        </w:tc>
        <w:tc>
          <w:tcPr>
            <w:tcW w:w="1340" w:type="dxa"/>
            <w:shd w:val="clear" w:color="auto" w:fill="auto"/>
            <w:vAlign w:val="bottom"/>
          </w:tcPr>
          <w:p w:rsidR="005D2A42" w:rsidRDefault="00B5397D">
            <w:pPr>
              <w:spacing w:line="0" w:lineRule="atLeast"/>
              <w:ind w:right="370"/>
              <w:jc w:val="right"/>
              <w:rPr>
                <w:rFonts w:ascii="Gill Sans MT" w:eastAsia="Gill Sans MT" w:hAnsi="Gill Sans MT"/>
                <w:color w:val="FFFFFF"/>
                <w:sz w:val="22"/>
              </w:rPr>
            </w:pPr>
            <w:r>
              <w:rPr>
                <w:rFonts w:ascii="Gill Sans MT" w:eastAsia="Gill Sans MT" w:hAnsi="Gill Sans MT"/>
                <w:color w:val="FFFFFF"/>
                <w:sz w:val="22"/>
              </w:rPr>
              <w:t>63,6</w:t>
            </w:r>
          </w:p>
        </w:tc>
      </w:tr>
    </w:tbl>
    <w:p w:rsidR="005D2A42" w:rsidRDefault="005D2A42">
      <w:pPr>
        <w:spacing w:line="324" w:lineRule="exact"/>
        <w:rPr>
          <w:rFonts w:ascii="Times New Roman" w:eastAsia="Times New Roman" w:hAnsi="Times New Roman"/>
        </w:rPr>
      </w:pPr>
    </w:p>
    <w:p w:rsidR="005D2A42" w:rsidRDefault="00B5397D">
      <w:pPr>
        <w:spacing w:line="0" w:lineRule="atLeast"/>
        <w:ind w:left="1340"/>
        <w:rPr>
          <w:rFonts w:ascii="Gill Sans MT" w:eastAsia="Gill Sans MT" w:hAnsi="Gill Sans MT"/>
          <w:color w:val="FFFFFF"/>
        </w:rPr>
      </w:pPr>
      <w:r>
        <w:rPr>
          <w:rFonts w:ascii="Gill Sans MT" w:eastAsia="Gill Sans MT" w:hAnsi="Gill Sans MT"/>
          <w:color w:val="FFFFFF"/>
        </w:rPr>
        <w:t>Un manuel par élève</w:t>
      </w:r>
    </w:p>
    <w:p w:rsidR="005D2A42" w:rsidRDefault="00301681">
      <w:pPr>
        <w:spacing w:line="238" w:lineRule="auto"/>
        <w:ind w:left="1000"/>
        <w:rPr>
          <w:rFonts w:ascii="Gill Sans MT" w:eastAsia="Gill Sans MT" w:hAnsi="Gill Sans MT"/>
          <w:color w:val="FFFFFF"/>
        </w:rPr>
      </w:pPr>
      <w:r>
        <w:rPr>
          <w:rFonts w:ascii="Gill Sans MT" w:eastAsia="Gill Sans MT" w:hAnsi="Gill Sans MT"/>
          <w:noProof/>
          <w:color w:val="FFFFFF"/>
        </w:rPr>
        <w:drawing>
          <wp:anchor distT="0" distB="0" distL="114300" distR="114300" simplePos="0" relativeHeight="251689984" behindDoc="1" locked="0" layoutInCell="0" allowOverlap="1">
            <wp:simplePos x="0" y="0"/>
            <wp:positionH relativeFrom="column">
              <wp:posOffset>-63500</wp:posOffset>
            </wp:positionH>
            <wp:positionV relativeFrom="paragraph">
              <wp:posOffset>-132715</wp:posOffset>
            </wp:positionV>
            <wp:extent cx="2810510" cy="146050"/>
            <wp:effectExtent l="19050" t="0" r="8890" b="0"/>
            <wp:wrapNone/>
            <wp:docPr id="306" name="Image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107"/>
                    <a:srcRect/>
                    <a:stretch>
                      <a:fillRect/>
                    </a:stretch>
                  </pic:blipFill>
                  <pic:spPr bwMode="auto">
                    <a:xfrm>
                      <a:off x="0" y="0"/>
                      <a:ext cx="2810510" cy="146050"/>
                    </a:xfrm>
                    <a:prstGeom prst="rect">
                      <a:avLst/>
                    </a:prstGeom>
                    <a:noFill/>
                  </pic:spPr>
                </pic:pic>
              </a:graphicData>
            </a:graphic>
          </wp:anchor>
        </w:drawing>
      </w:r>
      <w:r w:rsidR="00B5397D">
        <w:rPr>
          <w:rFonts w:ascii="Gill Sans MT" w:eastAsia="Gill Sans MT" w:hAnsi="Gill Sans MT"/>
          <w:color w:val="FFFFFF"/>
        </w:rPr>
        <w:t>Moins d’un manuel par élève</w:t>
      </w:r>
    </w:p>
    <w:p w:rsidR="005D2A42" w:rsidRDefault="00301681">
      <w:pPr>
        <w:spacing w:line="200" w:lineRule="exact"/>
        <w:rPr>
          <w:rFonts w:ascii="Times New Roman" w:eastAsia="Times New Roman" w:hAnsi="Times New Roman"/>
        </w:rPr>
      </w:pPr>
      <w:r>
        <w:rPr>
          <w:rFonts w:ascii="Gill Sans MT" w:eastAsia="Gill Sans MT" w:hAnsi="Gill Sans MT"/>
          <w:noProof/>
          <w:color w:val="FFFFFF"/>
        </w:rPr>
        <w:drawing>
          <wp:anchor distT="0" distB="0" distL="114300" distR="114300" simplePos="0" relativeHeight="251691008" behindDoc="1" locked="0" layoutInCell="0" allowOverlap="1">
            <wp:simplePos x="0" y="0"/>
            <wp:positionH relativeFrom="column">
              <wp:posOffset>-63500</wp:posOffset>
            </wp:positionH>
            <wp:positionV relativeFrom="paragraph">
              <wp:posOffset>-132080</wp:posOffset>
            </wp:positionV>
            <wp:extent cx="2810510" cy="147955"/>
            <wp:effectExtent l="19050" t="0" r="8890" b="0"/>
            <wp:wrapNone/>
            <wp:docPr id="307" name="Image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pic:cNvPicPr>
                      <a:picLocks noChangeAspect="1" noChangeArrowheads="1"/>
                    </pic:cNvPicPr>
                  </pic:nvPicPr>
                  <pic:blipFill>
                    <a:blip r:embed="rId108"/>
                    <a:srcRect/>
                    <a:stretch>
                      <a:fillRect/>
                    </a:stretch>
                  </pic:blipFill>
                  <pic:spPr bwMode="auto">
                    <a:xfrm>
                      <a:off x="0" y="0"/>
                      <a:ext cx="2810510" cy="147955"/>
                    </a:xfrm>
                    <a:prstGeom prst="rect">
                      <a:avLst/>
                    </a:prstGeom>
                    <a:noFill/>
                  </pic:spPr>
                </pic:pic>
              </a:graphicData>
            </a:graphic>
          </wp:anchor>
        </w:drawing>
      </w:r>
      <w:r w:rsidR="00B5397D">
        <w:rPr>
          <w:rFonts w:ascii="Gill Sans MT" w:eastAsia="Gill Sans MT" w:hAnsi="Gill Sans MT"/>
          <w:color w:val="FFFFFF"/>
        </w:rPr>
        <w:br w:type="column"/>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95" w:lineRule="exact"/>
        <w:rPr>
          <w:rFonts w:ascii="Times New Roman" w:eastAsia="Times New Roman" w:hAnsi="Times New Roman"/>
        </w:rPr>
      </w:pPr>
    </w:p>
    <w:p w:rsidR="005D2A42" w:rsidRDefault="00B5397D">
      <w:pPr>
        <w:spacing w:line="276" w:lineRule="auto"/>
        <w:rPr>
          <w:rFonts w:ascii="Arial" w:eastAsia="Arial" w:hAnsi="Arial"/>
          <w:i/>
          <w:sz w:val="19"/>
          <w:u w:val="single"/>
        </w:rPr>
      </w:pPr>
      <w:r>
        <w:rPr>
          <w:rFonts w:ascii="Arial" w:eastAsia="Arial" w:hAnsi="Arial"/>
          <w:i/>
          <w:sz w:val="19"/>
          <w:u w:val="single"/>
        </w:rPr>
        <w:t>Graphique 4.27 : Répartition des élèves selon le nombre d’élèves par manuel de mathématiques –</w:t>
      </w:r>
    </w:p>
    <w:p w:rsidR="005D2A42" w:rsidRDefault="00B5397D">
      <w:pPr>
        <w:spacing w:line="236" w:lineRule="auto"/>
        <w:rPr>
          <w:rFonts w:ascii="Arial" w:eastAsia="Arial" w:hAnsi="Arial"/>
          <w:i/>
          <w:sz w:val="22"/>
          <w:u w:val="single"/>
        </w:rPr>
      </w:pPr>
      <w:r>
        <w:rPr>
          <w:rFonts w:ascii="Arial" w:eastAsia="Arial" w:hAnsi="Arial"/>
          <w:i/>
          <w:sz w:val="22"/>
          <w:u w:val="single"/>
        </w:rPr>
        <w:t>Fin de scolarité</w:t>
      </w:r>
    </w:p>
    <w:p w:rsidR="005D2A42" w:rsidRDefault="00301681">
      <w:pPr>
        <w:spacing w:line="342" w:lineRule="exact"/>
        <w:rPr>
          <w:rFonts w:ascii="Times New Roman" w:eastAsia="Times New Roman" w:hAnsi="Times New Roman"/>
        </w:rPr>
      </w:pPr>
      <w:r>
        <w:rPr>
          <w:rFonts w:ascii="Arial" w:eastAsia="Arial" w:hAnsi="Arial"/>
          <w:i/>
          <w:noProof/>
          <w:sz w:val="22"/>
          <w:u w:val="single"/>
        </w:rPr>
        <w:drawing>
          <wp:anchor distT="0" distB="0" distL="114300" distR="114300" simplePos="0" relativeHeight="251692032" behindDoc="1" locked="0" layoutInCell="0" allowOverlap="1">
            <wp:simplePos x="0" y="0"/>
            <wp:positionH relativeFrom="column">
              <wp:posOffset>882650</wp:posOffset>
            </wp:positionH>
            <wp:positionV relativeFrom="paragraph">
              <wp:posOffset>125730</wp:posOffset>
            </wp:positionV>
            <wp:extent cx="1779905" cy="2277110"/>
            <wp:effectExtent l="19050" t="0" r="0" b="0"/>
            <wp:wrapNone/>
            <wp:docPr id="308" name="Image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8"/>
                    <pic:cNvPicPr>
                      <a:picLocks noChangeAspect="1" noChangeArrowheads="1"/>
                    </pic:cNvPicPr>
                  </pic:nvPicPr>
                  <pic:blipFill>
                    <a:blip r:embed="rId109"/>
                    <a:srcRect/>
                    <a:stretch>
                      <a:fillRect/>
                    </a:stretch>
                  </pic:blipFill>
                  <pic:spPr bwMode="auto">
                    <a:xfrm>
                      <a:off x="0" y="0"/>
                      <a:ext cx="1779905" cy="2277110"/>
                    </a:xfrm>
                    <a:prstGeom prst="rect">
                      <a:avLst/>
                    </a:prstGeom>
                    <a:noFill/>
                  </pic:spPr>
                </pic:pic>
              </a:graphicData>
            </a:graphic>
          </wp:anchor>
        </w:drawing>
      </w:r>
    </w:p>
    <w:tbl>
      <w:tblPr>
        <w:tblW w:w="0" w:type="auto"/>
        <w:tblInd w:w="100" w:type="dxa"/>
        <w:tblLayout w:type="fixed"/>
        <w:tblCellMar>
          <w:left w:w="0" w:type="dxa"/>
          <w:right w:w="0" w:type="dxa"/>
        </w:tblCellMar>
        <w:tblLook w:val="0000" w:firstRow="0" w:lastRow="0" w:firstColumn="0" w:lastColumn="0" w:noHBand="0" w:noVBand="0"/>
      </w:tblPr>
      <w:tblGrid>
        <w:gridCol w:w="1200"/>
        <w:gridCol w:w="1340"/>
        <w:gridCol w:w="1260"/>
      </w:tblGrid>
      <w:tr w:rsidR="005D2A42">
        <w:trPr>
          <w:trHeight w:val="264"/>
        </w:trPr>
        <w:tc>
          <w:tcPr>
            <w:tcW w:w="1200" w:type="dxa"/>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Nord</w:t>
            </w:r>
          </w:p>
        </w:tc>
        <w:tc>
          <w:tcPr>
            <w:tcW w:w="1340" w:type="dxa"/>
            <w:shd w:val="clear" w:color="auto" w:fill="auto"/>
            <w:vAlign w:val="bottom"/>
          </w:tcPr>
          <w:p w:rsidR="005D2A42" w:rsidRDefault="00B5397D">
            <w:pPr>
              <w:spacing w:line="0" w:lineRule="atLeast"/>
              <w:ind w:right="190"/>
              <w:jc w:val="right"/>
              <w:rPr>
                <w:rFonts w:ascii="Gill Sans MT" w:eastAsia="Gill Sans MT" w:hAnsi="Gill Sans MT"/>
                <w:color w:val="FFFFFF"/>
                <w:sz w:val="22"/>
              </w:rPr>
            </w:pPr>
            <w:r>
              <w:rPr>
                <w:rFonts w:ascii="Gill Sans MT" w:eastAsia="Gill Sans MT" w:hAnsi="Gill Sans MT"/>
                <w:color w:val="FFFFFF"/>
                <w:sz w:val="22"/>
              </w:rPr>
              <w:t>52,6</w:t>
            </w:r>
          </w:p>
        </w:tc>
        <w:tc>
          <w:tcPr>
            <w:tcW w:w="1260" w:type="dxa"/>
            <w:shd w:val="clear" w:color="auto" w:fill="auto"/>
            <w:vAlign w:val="bottom"/>
          </w:tcPr>
          <w:p w:rsidR="005D2A42" w:rsidRDefault="00B5397D">
            <w:pPr>
              <w:spacing w:line="0" w:lineRule="atLeast"/>
              <w:ind w:right="94"/>
              <w:jc w:val="right"/>
              <w:rPr>
                <w:rFonts w:ascii="Gill Sans MT" w:eastAsia="Gill Sans MT" w:hAnsi="Gill Sans MT"/>
                <w:color w:val="FFFFFF"/>
                <w:sz w:val="21"/>
              </w:rPr>
            </w:pPr>
            <w:r>
              <w:rPr>
                <w:rFonts w:ascii="Gill Sans MT" w:eastAsia="Gill Sans MT" w:hAnsi="Gill Sans MT"/>
                <w:color w:val="FFFFFF"/>
                <w:sz w:val="21"/>
              </w:rPr>
              <w:t>47,4</w:t>
            </w:r>
          </w:p>
        </w:tc>
      </w:tr>
      <w:tr w:rsidR="005D2A42">
        <w:trPr>
          <w:trHeight w:val="504"/>
        </w:trPr>
        <w:tc>
          <w:tcPr>
            <w:tcW w:w="1200" w:type="dxa"/>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Ouest</w:t>
            </w:r>
          </w:p>
        </w:tc>
        <w:tc>
          <w:tcPr>
            <w:tcW w:w="1340" w:type="dxa"/>
            <w:shd w:val="clear" w:color="auto" w:fill="auto"/>
            <w:vAlign w:val="bottom"/>
          </w:tcPr>
          <w:p w:rsidR="005D2A42" w:rsidRDefault="00B5397D">
            <w:pPr>
              <w:spacing w:line="0" w:lineRule="atLeast"/>
              <w:ind w:right="230"/>
              <w:jc w:val="right"/>
              <w:rPr>
                <w:rFonts w:ascii="Gill Sans MT" w:eastAsia="Gill Sans MT" w:hAnsi="Gill Sans MT"/>
                <w:color w:val="FFFFFF"/>
                <w:sz w:val="22"/>
              </w:rPr>
            </w:pPr>
            <w:r>
              <w:rPr>
                <w:rFonts w:ascii="Gill Sans MT" w:eastAsia="Gill Sans MT" w:hAnsi="Gill Sans MT"/>
                <w:color w:val="FFFFFF"/>
                <w:sz w:val="22"/>
              </w:rPr>
              <w:t>50,8</w:t>
            </w:r>
          </w:p>
        </w:tc>
        <w:tc>
          <w:tcPr>
            <w:tcW w:w="1260" w:type="dxa"/>
            <w:shd w:val="clear" w:color="auto" w:fill="auto"/>
            <w:vAlign w:val="bottom"/>
          </w:tcPr>
          <w:p w:rsidR="005D2A42" w:rsidRDefault="00B5397D">
            <w:pPr>
              <w:spacing w:line="0" w:lineRule="atLeast"/>
              <w:ind w:right="114"/>
              <w:jc w:val="right"/>
              <w:rPr>
                <w:rFonts w:ascii="Gill Sans MT" w:eastAsia="Gill Sans MT" w:hAnsi="Gill Sans MT"/>
                <w:color w:val="FFFFFF"/>
                <w:sz w:val="21"/>
              </w:rPr>
            </w:pPr>
            <w:r>
              <w:rPr>
                <w:rFonts w:ascii="Gill Sans MT" w:eastAsia="Gill Sans MT" w:hAnsi="Gill Sans MT"/>
                <w:color w:val="FFFFFF"/>
                <w:sz w:val="21"/>
              </w:rPr>
              <w:t>49,2</w:t>
            </w:r>
          </w:p>
        </w:tc>
      </w:tr>
      <w:tr w:rsidR="005D2A42">
        <w:trPr>
          <w:trHeight w:val="504"/>
        </w:trPr>
        <w:tc>
          <w:tcPr>
            <w:tcW w:w="1200" w:type="dxa"/>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Centre</w:t>
            </w:r>
          </w:p>
        </w:tc>
        <w:tc>
          <w:tcPr>
            <w:tcW w:w="1340" w:type="dxa"/>
            <w:shd w:val="clear" w:color="auto" w:fill="auto"/>
            <w:vAlign w:val="bottom"/>
          </w:tcPr>
          <w:p w:rsidR="005D2A42" w:rsidRDefault="00B5397D">
            <w:pPr>
              <w:spacing w:line="0" w:lineRule="atLeast"/>
              <w:ind w:right="10"/>
              <w:jc w:val="right"/>
              <w:rPr>
                <w:rFonts w:ascii="Gill Sans MT" w:eastAsia="Gill Sans MT" w:hAnsi="Gill Sans MT"/>
                <w:color w:val="FFFFFF"/>
                <w:sz w:val="22"/>
              </w:rPr>
            </w:pPr>
            <w:r>
              <w:rPr>
                <w:rFonts w:ascii="Gill Sans MT" w:eastAsia="Gill Sans MT" w:hAnsi="Gill Sans MT"/>
                <w:color w:val="FFFFFF"/>
                <w:sz w:val="22"/>
              </w:rPr>
              <w:t>67,0</w:t>
            </w:r>
          </w:p>
        </w:tc>
        <w:tc>
          <w:tcPr>
            <w:tcW w:w="1260" w:type="dxa"/>
            <w:shd w:val="clear" w:color="auto" w:fill="auto"/>
            <w:vAlign w:val="bottom"/>
          </w:tcPr>
          <w:p w:rsidR="005D2A42" w:rsidRDefault="00B5397D">
            <w:pPr>
              <w:spacing w:line="0" w:lineRule="atLeast"/>
              <w:jc w:val="right"/>
              <w:rPr>
                <w:rFonts w:ascii="Gill Sans MT" w:eastAsia="Gill Sans MT" w:hAnsi="Gill Sans MT"/>
                <w:color w:val="FFFFFF"/>
                <w:sz w:val="21"/>
              </w:rPr>
            </w:pPr>
            <w:r>
              <w:rPr>
                <w:rFonts w:ascii="Gill Sans MT" w:eastAsia="Gill Sans MT" w:hAnsi="Gill Sans MT"/>
                <w:color w:val="FFFFFF"/>
                <w:sz w:val="21"/>
              </w:rPr>
              <w:t>33,0</w:t>
            </w:r>
          </w:p>
        </w:tc>
      </w:tr>
      <w:tr w:rsidR="005D2A42">
        <w:trPr>
          <w:trHeight w:val="505"/>
        </w:trPr>
        <w:tc>
          <w:tcPr>
            <w:tcW w:w="1200" w:type="dxa"/>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Sud-Est</w:t>
            </w:r>
          </w:p>
        </w:tc>
        <w:tc>
          <w:tcPr>
            <w:tcW w:w="1340" w:type="dxa"/>
            <w:shd w:val="clear" w:color="auto" w:fill="auto"/>
            <w:vAlign w:val="bottom"/>
          </w:tcPr>
          <w:p w:rsidR="005D2A42" w:rsidRDefault="00B5397D">
            <w:pPr>
              <w:spacing w:line="0" w:lineRule="atLeast"/>
              <w:ind w:right="770"/>
              <w:jc w:val="right"/>
              <w:rPr>
                <w:rFonts w:ascii="Gill Sans MT" w:eastAsia="Gill Sans MT" w:hAnsi="Gill Sans MT"/>
                <w:color w:val="FFFFFF"/>
                <w:sz w:val="22"/>
              </w:rPr>
            </w:pPr>
            <w:r>
              <w:rPr>
                <w:rFonts w:ascii="Gill Sans MT" w:eastAsia="Gill Sans MT" w:hAnsi="Gill Sans MT"/>
                <w:color w:val="FFFFFF"/>
                <w:sz w:val="22"/>
              </w:rPr>
              <w:t>10,5</w:t>
            </w:r>
          </w:p>
        </w:tc>
        <w:tc>
          <w:tcPr>
            <w:tcW w:w="1260" w:type="dxa"/>
            <w:shd w:val="clear" w:color="auto" w:fill="auto"/>
            <w:vAlign w:val="bottom"/>
          </w:tcPr>
          <w:p w:rsidR="005D2A42" w:rsidRDefault="00B5397D">
            <w:pPr>
              <w:spacing w:line="0" w:lineRule="atLeast"/>
              <w:ind w:right="674"/>
              <w:jc w:val="right"/>
              <w:rPr>
                <w:rFonts w:ascii="Gill Sans MT" w:eastAsia="Gill Sans MT" w:hAnsi="Gill Sans MT"/>
                <w:color w:val="FFFFFF"/>
                <w:sz w:val="21"/>
              </w:rPr>
            </w:pPr>
            <w:r>
              <w:rPr>
                <w:rFonts w:ascii="Gill Sans MT" w:eastAsia="Gill Sans MT" w:hAnsi="Gill Sans MT"/>
                <w:color w:val="FFFFFF"/>
                <w:sz w:val="21"/>
              </w:rPr>
              <w:t>89,5</w:t>
            </w:r>
          </w:p>
        </w:tc>
      </w:tr>
      <w:tr w:rsidR="005D2A42">
        <w:trPr>
          <w:trHeight w:val="504"/>
        </w:trPr>
        <w:tc>
          <w:tcPr>
            <w:tcW w:w="1200" w:type="dxa"/>
            <w:shd w:val="clear" w:color="auto" w:fill="auto"/>
            <w:vAlign w:val="bottom"/>
          </w:tcPr>
          <w:p w:rsidR="005D2A42" w:rsidRDefault="00B5397D">
            <w:pPr>
              <w:spacing w:line="0" w:lineRule="atLeast"/>
              <w:jc w:val="right"/>
              <w:rPr>
                <w:rFonts w:ascii="Gill Sans MT" w:eastAsia="Gill Sans MT" w:hAnsi="Gill Sans MT"/>
                <w:sz w:val="22"/>
              </w:rPr>
            </w:pPr>
            <w:r>
              <w:rPr>
                <w:rFonts w:ascii="Gill Sans MT" w:eastAsia="Gill Sans MT" w:hAnsi="Gill Sans MT"/>
                <w:sz w:val="22"/>
              </w:rPr>
              <w:t>Sud-Ouest</w:t>
            </w:r>
          </w:p>
        </w:tc>
        <w:tc>
          <w:tcPr>
            <w:tcW w:w="1340" w:type="dxa"/>
            <w:shd w:val="clear" w:color="auto" w:fill="auto"/>
            <w:vAlign w:val="bottom"/>
          </w:tcPr>
          <w:p w:rsidR="005D2A42" w:rsidRDefault="00B5397D">
            <w:pPr>
              <w:spacing w:line="0" w:lineRule="atLeast"/>
              <w:ind w:right="310"/>
              <w:jc w:val="right"/>
              <w:rPr>
                <w:rFonts w:ascii="Gill Sans MT" w:eastAsia="Gill Sans MT" w:hAnsi="Gill Sans MT"/>
                <w:color w:val="FFFFFF"/>
                <w:sz w:val="22"/>
              </w:rPr>
            </w:pPr>
            <w:r>
              <w:rPr>
                <w:rFonts w:ascii="Gill Sans MT" w:eastAsia="Gill Sans MT" w:hAnsi="Gill Sans MT"/>
                <w:color w:val="FFFFFF"/>
                <w:sz w:val="22"/>
              </w:rPr>
              <w:t>44,5</w:t>
            </w:r>
          </w:p>
        </w:tc>
        <w:tc>
          <w:tcPr>
            <w:tcW w:w="1260" w:type="dxa"/>
            <w:shd w:val="clear" w:color="auto" w:fill="auto"/>
            <w:vAlign w:val="bottom"/>
          </w:tcPr>
          <w:p w:rsidR="005D2A42" w:rsidRDefault="00B5397D">
            <w:pPr>
              <w:spacing w:line="0" w:lineRule="atLeast"/>
              <w:ind w:right="214"/>
              <w:jc w:val="right"/>
              <w:rPr>
                <w:rFonts w:ascii="Gill Sans MT" w:eastAsia="Gill Sans MT" w:hAnsi="Gill Sans MT"/>
                <w:color w:val="FFFFFF"/>
                <w:sz w:val="21"/>
              </w:rPr>
            </w:pPr>
            <w:r>
              <w:rPr>
                <w:rFonts w:ascii="Gill Sans MT" w:eastAsia="Gill Sans MT" w:hAnsi="Gill Sans MT"/>
                <w:color w:val="FFFFFF"/>
                <w:sz w:val="21"/>
              </w:rPr>
              <w:t>55,5</w:t>
            </w:r>
          </w:p>
        </w:tc>
      </w:tr>
      <w:tr w:rsidR="005D2A42">
        <w:trPr>
          <w:trHeight w:val="504"/>
        </w:trPr>
        <w:tc>
          <w:tcPr>
            <w:tcW w:w="1200" w:type="dxa"/>
            <w:shd w:val="clear" w:color="auto" w:fill="auto"/>
            <w:vAlign w:val="bottom"/>
          </w:tcPr>
          <w:p w:rsidR="005D2A42" w:rsidRDefault="00B5397D">
            <w:pPr>
              <w:spacing w:line="254" w:lineRule="exact"/>
              <w:jc w:val="right"/>
              <w:rPr>
                <w:rFonts w:ascii="Gill Sans MT" w:eastAsia="Gill Sans MT" w:hAnsi="Gill Sans MT"/>
                <w:sz w:val="22"/>
              </w:rPr>
            </w:pPr>
            <w:r>
              <w:rPr>
                <w:rFonts w:ascii="Gill Sans MT" w:eastAsia="Gill Sans MT" w:hAnsi="Gill Sans MT"/>
                <w:sz w:val="22"/>
              </w:rPr>
              <w:t>National</w:t>
            </w:r>
          </w:p>
        </w:tc>
        <w:tc>
          <w:tcPr>
            <w:tcW w:w="1340" w:type="dxa"/>
            <w:shd w:val="clear" w:color="auto" w:fill="auto"/>
            <w:vAlign w:val="bottom"/>
          </w:tcPr>
          <w:p w:rsidR="005D2A42" w:rsidRDefault="00B5397D">
            <w:pPr>
              <w:spacing w:line="0" w:lineRule="atLeast"/>
              <w:ind w:right="210"/>
              <w:jc w:val="right"/>
              <w:rPr>
                <w:rFonts w:ascii="Gill Sans MT" w:eastAsia="Gill Sans MT" w:hAnsi="Gill Sans MT"/>
                <w:color w:val="FFFFFF"/>
                <w:sz w:val="22"/>
              </w:rPr>
            </w:pPr>
            <w:r>
              <w:rPr>
                <w:rFonts w:ascii="Gill Sans MT" w:eastAsia="Gill Sans MT" w:hAnsi="Gill Sans MT"/>
                <w:color w:val="FFFFFF"/>
                <w:sz w:val="22"/>
              </w:rPr>
              <w:t>51,6</w:t>
            </w:r>
          </w:p>
        </w:tc>
        <w:tc>
          <w:tcPr>
            <w:tcW w:w="1260" w:type="dxa"/>
            <w:shd w:val="clear" w:color="auto" w:fill="auto"/>
            <w:vAlign w:val="bottom"/>
          </w:tcPr>
          <w:p w:rsidR="005D2A42" w:rsidRDefault="00B5397D">
            <w:pPr>
              <w:spacing w:line="0" w:lineRule="atLeast"/>
              <w:ind w:right="114"/>
              <w:jc w:val="right"/>
              <w:rPr>
                <w:rFonts w:ascii="Gill Sans MT" w:eastAsia="Gill Sans MT" w:hAnsi="Gill Sans MT"/>
                <w:color w:val="FFFFFF"/>
                <w:sz w:val="21"/>
              </w:rPr>
            </w:pPr>
            <w:r>
              <w:rPr>
                <w:rFonts w:ascii="Gill Sans MT" w:eastAsia="Gill Sans MT" w:hAnsi="Gill Sans MT"/>
                <w:color w:val="FFFFFF"/>
                <w:sz w:val="21"/>
              </w:rPr>
              <w:t>48,4</w:t>
            </w:r>
          </w:p>
        </w:tc>
      </w:tr>
      <w:tr w:rsidR="005D2A42">
        <w:trPr>
          <w:trHeight w:val="504"/>
        </w:trPr>
        <w:tc>
          <w:tcPr>
            <w:tcW w:w="1200" w:type="dxa"/>
            <w:shd w:val="clear" w:color="auto" w:fill="auto"/>
            <w:vAlign w:val="bottom"/>
          </w:tcPr>
          <w:p w:rsidR="005D2A42" w:rsidRDefault="00B5397D">
            <w:pPr>
              <w:spacing w:line="0" w:lineRule="atLeast"/>
              <w:jc w:val="right"/>
              <w:rPr>
                <w:rFonts w:ascii="Gill Sans MT" w:eastAsia="Gill Sans MT" w:hAnsi="Gill Sans MT"/>
                <w:w w:val="97"/>
                <w:sz w:val="22"/>
              </w:rPr>
            </w:pPr>
            <w:r>
              <w:rPr>
                <w:rFonts w:ascii="Gill Sans MT" w:eastAsia="Gill Sans MT" w:hAnsi="Gill Sans MT"/>
                <w:w w:val="97"/>
                <w:sz w:val="22"/>
              </w:rPr>
              <w:t>International</w:t>
            </w:r>
          </w:p>
        </w:tc>
        <w:tc>
          <w:tcPr>
            <w:tcW w:w="1340" w:type="dxa"/>
            <w:shd w:val="clear" w:color="auto" w:fill="auto"/>
            <w:vAlign w:val="bottom"/>
          </w:tcPr>
          <w:p w:rsidR="005D2A42" w:rsidRDefault="00B5397D">
            <w:pPr>
              <w:spacing w:line="0" w:lineRule="atLeast"/>
              <w:ind w:right="350"/>
              <w:jc w:val="right"/>
              <w:rPr>
                <w:rFonts w:ascii="Gill Sans MT" w:eastAsia="Gill Sans MT" w:hAnsi="Gill Sans MT"/>
                <w:color w:val="FFFFFF"/>
                <w:sz w:val="22"/>
              </w:rPr>
            </w:pPr>
            <w:r>
              <w:rPr>
                <w:rFonts w:ascii="Gill Sans MT" w:eastAsia="Gill Sans MT" w:hAnsi="Gill Sans MT"/>
                <w:color w:val="FFFFFF"/>
                <w:sz w:val="22"/>
              </w:rPr>
              <w:t>41,9</w:t>
            </w:r>
          </w:p>
        </w:tc>
        <w:tc>
          <w:tcPr>
            <w:tcW w:w="1260" w:type="dxa"/>
            <w:shd w:val="clear" w:color="auto" w:fill="auto"/>
            <w:vAlign w:val="bottom"/>
          </w:tcPr>
          <w:p w:rsidR="005D2A42" w:rsidRDefault="00B5397D">
            <w:pPr>
              <w:spacing w:line="0" w:lineRule="atLeast"/>
              <w:ind w:right="234"/>
              <w:jc w:val="right"/>
              <w:rPr>
                <w:rFonts w:ascii="Gill Sans MT" w:eastAsia="Gill Sans MT" w:hAnsi="Gill Sans MT"/>
                <w:color w:val="FFFFFF"/>
                <w:sz w:val="21"/>
              </w:rPr>
            </w:pPr>
            <w:r>
              <w:rPr>
                <w:rFonts w:ascii="Gill Sans MT" w:eastAsia="Gill Sans MT" w:hAnsi="Gill Sans MT"/>
                <w:color w:val="FFFFFF"/>
                <w:sz w:val="21"/>
              </w:rPr>
              <w:t>58,1</w:t>
            </w:r>
          </w:p>
        </w:tc>
      </w:tr>
    </w:tbl>
    <w:p w:rsidR="005D2A42" w:rsidRDefault="005D2A42">
      <w:pPr>
        <w:spacing w:line="324" w:lineRule="exact"/>
        <w:rPr>
          <w:rFonts w:ascii="Times New Roman" w:eastAsia="Times New Roman" w:hAnsi="Times New Roman"/>
        </w:rPr>
      </w:pPr>
    </w:p>
    <w:p w:rsidR="005D2A42" w:rsidRDefault="00B5397D">
      <w:pPr>
        <w:spacing w:line="0" w:lineRule="atLeast"/>
        <w:ind w:left="1320"/>
        <w:rPr>
          <w:rFonts w:ascii="Gill Sans MT" w:eastAsia="Gill Sans MT" w:hAnsi="Gill Sans MT"/>
          <w:color w:val="FFFFFF"/>
        </w:rPr>
      </w:pPr>
      <w:r>
        <w:rPr>
          <w:rFonts w:ascii="Gill Sans MT" w:eastAsia="Gill Sans MT" w:hAnsi="Gill Sans MT"/>
          <w:color w:val="FFFFFF"/>
        </w:rPr>
        <w:t>Un manuel par élève</w:t>
      </w:r>
    </w:p>
    <w:p w:rsidR="005D2A42" w:rsidRDefault="00301681">
      <w:pPr>
        <w:spacing w:line="238" w:lineRule="auto"/>
        <w:ind w:left="1000"/>
        <w:rPr>
          <w:rFonts w:ascii="Gill Sans MT" w:eastAsia="Gill Sans MT" w:hAnsi="Gill Sans MT"/>
          <w:color w:val="FFFFFF"/>
        </w:rPr>
      </w:pPr>
      <w:r>
        <w:rPr>
          <w:rFonts w:ascii="Gill Sans MT" w:eastAsia="Gill Sans MT" w:hAnsi="Gill Sans MT"/>
          <w:noProof/>
          <w:color w:val="FFFFFF"/>
        </w:rPr>
        <w:drawing>
          <wp:anchor distT="0" distB="0" distL="114300" distR="114300" simplePos="0" relativeHeight="251693056" behindDoc="1" locked="0" layoutInCell="0" allowOverlap="1">
            <wp:simplePos x="0" y="0"/>
            <wp:positionH relativeFrom="column">
              <wp:posOffset>-135890</wp:posOffset>
            </wp:positionH>
            <wp:positionV relativeFrom="paragraph">
              <wp:posOffset>-132715</wp:posOffset>
            </wp:positionV>
            <wp:extent cx="2949575" cy="146050"/>
            <wp:effectExtent l="19050" t="0" r="3175" b="0"/>
            <wp:wrapNone/>
            <wp:docPr id="309" name="Image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9"/>
                    <pic:cNvPicPr>
                      <a:picLocks noChangeAspect="1" noChangeArrowheads="1"/>
                    </pic:cNvPicPr>
                  </pic:nvPicPr>
                  <pic:blipFill>
                    <a:blip r:embed="rId110"/>
                    <a:srcRect/>
                    <a:stretch>
                      <a:fillRect/>
                    </a:stretch>
                  </pic:blipFill>
                  <pic:spPr bwMode="auto">
                    <a:xfrm>
                      <a:off x="0" y="0"/>
                      <a:ext cx="2949575" cy="146050"/>
                    </a:xfrm>
                    <a:prstGeom prst="rect">
                      <a:avLst/>
                    </a:prstGeom>
                    <a:noFill/>
                  </pic:spPr>
                </pic:pic>
              </a:graphicData>
            </a:graphic>
          </wp:anchor>
        </w:drawing>
      </w:r>
      <w:r w:rsidR="00B5397D">
        <w:rPr>
          <w:rFonts w:ascii="Gill Sans MT" w:eastAsia="Gill Sans MT" w:hAnsi="Gill Sans MT"/>
          <w:color w:val="FFFFFF"/>
        </w:rPr>
        <w:t>Moins d’un manuel par élève</w:t>
      </w:r>
    </w:p>
    <w:p w:rsidR="005D2A42" w:rsidRDefault="00301681">
      <w:pPr>
        <w:spacing w:line="238" w:lineRule="auto"/>
        <w:ind w:left="1000"/>
        <w:rPr>
          <w:rFonts w:ascii="Gill Sans MT" w:eastAsia="Gill Sans MT" w:hAnsi="Gill Sans MT"/>
          <w:color w:val="FFFFFF"/>
        </w:rPr>
        <w:sectPr w:rsidR="005D2A42">
          <w:type w:val="continuous"/>
          <w:pgSz w:w="11900" w:h="16838"/>
          <w:pgMar w:top="793" w:right="1560" w:bottom="267" w:left="1520" w:header="0" w:footer="0" w:gutter="0"/>
          <w:cols w:num="2" w:space="0" w:equalWidth="0">
            <w:col w:w="4160" w:space="380"/>
            <w:col w:w="4280"/>
          </w:cols>
          <w:docGrid w:linePitch="360"/>
        </w:sectPr>
      </w:pPr>
      <w:r>
        <w:rPr>
          <w:rFonts w:ascii="Gill Sans MT" w:eastAsia="Gill Sans MT" w:hAnsi="Gill Sans MT"/>
          <w:noProof/>
          <w:color w:val="FFFFFF"/>
        </w:rPr>
        <w:drawing>
          <wp:anchor distT="0" distB="0" distL="114300" distR="114300" simplePos="0" relativeHeight="251694080" behindDoc="1" locked="0" layoutInCell="0" allowOverlap="1">
            <wp:simplePos x="0" y="0"/>
            <wp:positionH relativeFrom="column">
              <wp:posOffset>-135890</wp:posOffset>
            </wp:positionH>
            <wp:positionV relativeFrom="paragraph">
              <wp:posOffset>-132080</wp:posOffset>
            </wp:positionV>
            <wp:extent cx="2949575" cy="147955"/>
            <wp:effectExtent l="19050" t="0" r="3175" b="0"/>
            <wp:wrapNone/>
            <wp:docPr id="310" name="Image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pic:cNvPicPr>
                      <a:picLocks noChangeAspect="1" noChangeArrowheads="1"/>
                    </pic:cNvPicPr>
                  </pic:nvPicPr>
                  <pic:blipFill>
                    <a:blip r:embed="rId111"/>
                    <a:srcRect/>
                    <a:stretch>
                      <a:fillRect/>
                    </a:stretch>
                  </pic:blipFill>
                  <pic:spPr bwMode="auto">
                    <a:xfrm>
                      <a:off x="0" y="0"/>
                      <a:ext cx="2949575" cy="147955"/>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358" w:lineRule="exact"/>
        <w:rPr>
          <w:rFonts w:ascii="Times New Roman" w:eastAsia="Times New Roman" w:hAnsi="Times New Roman"/>
        </w:rPr>
      </w:pPr>
    </w:p>
    <w:p w:rsidR="005D2A42" w:rsidRDefault="00B5397D">
      <w:pPr>
        <w:numPr>
          <w:ilvl w:val="0"/>
          <w:numId w:val="41"/>
        </w:numPr>
        <w:tabs>
          <w:tab w:val="left" w:pos="361"/>
        </w:tabs>
        <w:spacing w:line="237" w:lineRule="auto"/>
        <w:ind w:left="361" w:right="20" w:hanging="361"/>
        <w:jc w:val="both"/>
        <w:rPr>
          <w:rFonts w:ascii="Symbol" w:eastAsia="Symbol" w:hAnsi="Symbol"/>
        </w:rPr>
      </w:pPr>
      <w:r>
        <w:rPr>
          <w:rFonts w:ascii="Arial" w:eastAsia="Arial" w:hAnsi="Arial"/>
          <w:sz w:val="22"/>
        </w:rPr>
        <w:t>En fin de primaire, la disponibilité de manuels est sensiblement identique en lecture et en mathématiques dans toutes les zones sauf dans la zone Sud-est.</w:t>
      </w:r>
    </w:p>
    <w:p w:rsidR="005D2A42" w:rsidRDefault="005D2A42">
      <w:pPr>
        <w:spacing w:line="167" w:lineRule="exact"/>
        <w:rPr>
          <w:rFonts w:ascii="Symbol" w:eastAsia="Symbol" w:hAnsi="Symbol"/>
        </w:rPr>
      </w:pPr>
    </w:p>
    <w:p w:rsidR="005D2A42" w:rsidRDefault="00B5397D">
      <w:pPr>
        <w:numPr>
          <w:ilvl w:val="0"/>
          <w:numId w:val="41"/>
        </w:numPr>
        <w:tabs>
          <w:tab w:val="left" w:pos="361"/>
        </w:tabs>
        <w:spacing w:line="237" w:lineRule="auto"/>
        <w:ind w:left="361" w:right="20" w:hanging="361"/>
        <w:jc w:val="both"/>
        <w:rPr>
          <w:rFonts w:ascii="Symbol" w:eastAsia="Symbol" w:hAnsi="Symbol"/>
        </w:rPr>
      </w:pPr>
      <w:r>
        <w:rPr>
          <w:rFonts w:ascii="Arial" w:eastAsia="Arial" w:hAnsi="Arial"/>
          <w:sz w:val="22"/>
        </w:rPr>
        <w:t>La part des élèves au niveau national qui disposent d’un manuel de lecture (42,3 %) et de mathématiques (51,6 %) en dernière année du primaire est supérieure à la moyenne internationale (36,4 % en lecture et 41,9 % en mathématiques).</w:t>
      </w:r>
    </w:p>
    <w:p w:rsidR="005D2A42" w:rsidRDefault="005D2A42">
      <w:pPr>
        <w:spacing w:line="172" w:lineRule="exact"/>
        <w:rPr>
          <w:rFonts w:ascii="Symbol" w:eastAsia="Symbol" w:hAnsi="Symbol"/>
        </w:rPr>
      </w:pPr>
    </w:p>
    <w:p w:rsidR="005D2A42" w:rsidRDefault="00B5397D">
      <w:pPr>
        <w:numPr>
          <w:ilvl w:val="0"/>
          <w:numId w:val="41"/>
        </w:numPr>
        <w:tabs>
          <w:tab w:val="left" w:pos="361"/>
        </w:tabs>
        <w:spacing w:line="237" w:lineRule="auto"/>
        <w:ind w:left="361" w:hanging="361"/>
        <w:jc w:val="both"/>
        <w:rPr>
          <w:rFonts w:ascii="Symbol" w:eastAsia="Symbol" w:hAnsi="Symbol"/>
        </w:rPr>
      </w:pPr>
      <w:r>
        <w:rPr>
          <w:rFonts w:ascii="Arial" w:eastAsia="Arial" w:hAnsi="Arial"/>
          <w:sz w:val="22"/>
        </w:rPr>
        <w:t>La part d’élèves disposant d’un manuel scolaire reste la plus faible dans les zones Sud-Est et Sud-Ouest dans les deux disciplines quel que soit le niveau de scolarité.</w:t>
      </w:r>
    </w:p>
    <w:p w:rsidR="005D2A42" w:rsidRDefault="005D2A42">
      <w:pPr>
        <w:spacing w:line="169" w:lineRule="exact"/>
        <w:rPr>
          <w:rFonts w:ascii="Symbol" w:eastAsia="Symbol" w:hAnsi="Symbol"/>
        </w:rPr>
      </w:pPr>
    </w:p>
    <w:p w:rsidR="005D2A42" w:rsidRDefault="00B5397D">
      <w:pPr>
        <w:numPr>
          <w:ilvl w:val="0"/>
          <w:numId w:val="41"/>
        </w:numPr>
        <w:tabs>
          <w:tab w:val="left" w:pos="361"/>
        </w:tabs>
        <w:spacing w:line="271" w:lineRule="auto"/>
        <w:ind w:left="361" w:right="20" w:hanging="361"/>
        <w:jc w:val="both"/>
        <w:rPr>
          <w:rFonts w:ascii="Symbol" w:eastAsia="Symbol" w:hAnsi="Symbol"/>
          <w:sz w:val="18"/>
        </w:rPr>
      </w:pPr>
      <w:r>
        <w:rPr>
          <w:rFonts w:ascii="Arial" w:eastAsia="Arial" w:hAnsi="Arial"/>
        </w:rPr>
        <w:t>Quel que soit le niveau de scolarité, la répartition des manuels scolaires entre les élèves en 2014 varie d’une zone éducative à l’autre et d’une matière à l’autre. La nouvelle répartition des manuels devra tenir compte de ces disparités entre les zones éducatives et les niveaux scolaires.</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89" w:lineRule="exact"/>
        <w:rPr>
          <w:rFonts w:ascii="Times New Roman" w:eastAsia="Times New Roman" w:hAnsi="Times New Roman"/>
        </w:rPr>
      </w:pPr>
    </w:p>
    <w:p w:rsidR="005D2A42" w:rsidRDefault="00B5397D">
      <w:pPr>
        <w:spacing w:line="257" w:lineRule="auto"/>
        <w:ind w:left="1"/>
        <w:jc w:val="both"/>
        <w:rPr>
          <w:rFonts w:ascii="Arial" w:eastAsia="Arial" w:hAnsi="Arial"/>
        </w:rPr>
      </w:pPr>
      <w:r>
        <w:rPr>
          <w:rFonts w:ascii="Arial" w:eastAsia="Arial" w:hAnsi="Arial"/>
        </w:rPr>
        <w:t>Le graphique suivant présente les performances moyennes des élèves en fin de primaire uniquement</w:t>
      </w:r>
      <w:proofErr w:type="gramStart"/>
      <w:r>
        <w:rPr>
          <w:rFonts w:ascii="Arial" w:eastAsia="Arial" w:hAnsi="Arial"/>
          <w:sz w:val="23"/>
          <w:vertAlign w:val="superscript"/>
        </w:rPr>
        <w:t>26</w:t>
      </w:r>
      <w:r>
        <w:rPr>
          <w:rFonts w:ascii="Arial" w:eastAsia="Arial" w:hAnsi="Arial"/>
        </w:rPr>
        <w:t xml:space="preserve"> ,</w:t>
      </w:r>
      <w:proofErr w:type="gramEnd"/>
      <w:r>
        <w:rPr>
          <w:rFonts w:ascii="Arial" w:eastAsia="Arial" w:hAnsi="Arial"/>
        </w:rPr>
        <w:t xml:space="preserve"> dans chaque zone éducative et chaque discipline selon qu’ils ont accès à un manuel par élève en classe ou qu’ils se partagent un manuel en 2014. Les différences statistiques sont marquées par un code couleur foncée lorsqu’elles sont statistiquement significatives.</w:t>
      </w:r>
    </w:p>
    <w:p w:rsidR="005D2A42" w:rsidRDefault="006A2137">
      <w:pPr>
        <w:spacing w:line="200" w:lineRule="exact"/>
        <w:rPr>
          <w:rFonts w:ascii="Times New Roman" w:eastAsia="Times New Roman" w:hAnsi="Times New Roman"/>
        </w:rPr>
      </w:pPr>
      <w:r>
        <w:rPr>
          <w:rFonts w:ascii="Arial" w:eastAsia="Arial" w:hAnsi="Arial"/>
        </w:rPr>
        <w:pict>
          <v:line id="_x0000_s1335" style="position:absolute;z-index:-251621376" from="0,129.5pt" to="2in,129.5pt" o:allowincell="f" o:userdrawn="t" strokeweight=".21164mm"/>
        </w:pic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22" w:lineRule="exact"/>
        <w:rPr>
          <w:rFonts w:ascii="Times New Roman" w:eastAsia="Times New Roman" w:hAnsi="Times New Roman"/>
        </w:rPr>
      </w:pPr>
    </w:p>
    <w:p w:rsidR="005D2A42" w:rsidRDefault="00B5397D">
      <w:pPr>
        <w:spacing w:line="196" w:lineRule="auto"/>
        <w:ind w:left="1" w:right="220"/>
        <w:rPr>
          <w:rFonts w:ascii="Arial" w:eastAsia="Arial" w:hAnsi="Arial"/>
          <w:sz w:val="18"/>
        </w:rPr>
      </w:pPr>
      <w:r>
        <w:rPr>
          <w:sz w:val="25"/>
          <w:vertAlign w:val="superscript"/>
        </w:rPr>
        <w:t>26</w:t>
      </w:r>
      <w:r>
        <w:rPr>
          <w:rFonts w:ascii="Arial" w:eastAsia="Arial" w:hAnsi="Arial"/>
          <w:sz w:val="18"/>
        </w:rPr>
        <w:t xml:space="preserve"> Les résultats ne sont pas comparés en début de scolarité car ils représentent moins de 100 élèves et 5 écoles pour chaque groupe de comparaison.</w:t>
      </w:r>
    </w:p>
    <w:p w:rsidR="005D2A42" w:rsidRDefault="005D2A42">
      <w:pPr>
        <w:spacing w:line="196" w:lineRule="auto"/>
        <w:ind w:left="1" w:right="220"/>
        <w:rPr>
          <w:rFonts w:ascii="Arial" w:eastAsia="Arial" w:hAnsi="Arial"/>
          <w:sz w:val="18"/>
        </w:rPr>
        <w:sectPr w:rsidR="005D2A42">
          <w:type w:val="continuous"/>
          <w:pgSz w:w="11900" w:h="16838"/>
          <w:pgMar w:top="793" w:right="1400" w:bottom="267" w:left="1419" w:header="0" w:footer="0" w:gutter="0"/>
          <w:cols w:space="0" w:equalWidth="0">
            <w:col w:w="9081"/>
          </w:cols>
          <w:docGrid w:linePitch="360"/>
        </w:sectPr>
      </w:pPr>
    </w:p>
    <w:p w:rsidR="005D2A42" w:rsidRDefault="005D2A42">
      <w:pPr>
        <w:spacing w:line="378"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86</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336" style="position:absolute;z-index:-251620352"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93" w:right="8720" w:bottom="267" w:left="860" w:header="0" w:footer="0" w:gutter="0"/>
          <w:cols w:space="0" w:equalWidth="0">
            <w:col w:w="2320"/>
          </w:cols>
          <w:docGrid w:linePitch="360"/>
        </w:sectPr>
      </w:pPr>
    </w:p>
    <w:p w:rsidR="005D2A42" w:rsidRDefault="00B5397D">
      <w:pPr>
        <w:spacing w:line="239" w:lineRule="auto"/>
        <w:ind w:left="3240"/>
        <w:rPr>
          <w:rFonts w:ascii="Arial" w:eastAsia="Arial" w:hAnsi="Arial"/>
          <w:color w:val="906FA9"/>
        </w:rPr>
      </w:pPr>
      <w:bookmarkStart w:id="86" w:name="page87"/>
      <w:bookmarkEnd w:id="86"/>
      <w:r>
        <w:rPr>
          <w:rFonts w:ascii="Arial" w:eastAsia="Arial" w:hAnsi="Arial"/>
          <w:color w:val="906FA9"/>
        </w:rPr>
        <w:lastRenderedPageBreak/>
        <w:t>DISPARITÉS AU NIVEAU NATIONAL ET ENVIRONEMENT SCOLAIRE</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9" w:lineRule="exact"/>
        <w:rPr>
          <w:rFonts w:ascii="Times New Roman" w:eastAsia="Times New Roman" w:hAnsi="Times New Roman"/>
        </w:rPr>
      </w:pPr>
    </w:p>
    <w:p w:rsidR="005D2A42" w:rsidRDefault="00B5397D">
      <w:pPr>
        <w:spacing w:line="236" w:lineRule="auto"/>
        <w:ind w:right="1360"/>
        <w:rPr>
          <w:rFonts w:ascii="Arial" w:eastAsia="Arial" w:hAnsi="Arial"/>
          <w:i/>
          <w:sz w:val="22"/>
          <w:u w:val="single"/>
        </w:rPr>
      </w:pPr>
      <w:r>
        <w:rPr>
          <w:rFonts w:ascii="Arial" w:eastAsia="Arial" w:hAnsi="Arial"/>
          <w:i/>
          <w:sz w:val="22"/>
          <w:u w:val="single"/>
        </w:rPr>
        <w:t>Graphique 4.28 : Performances moyennes des élèves selon le nombre d’élèves par manuel de lecture et de mathématiques – Fin de scolarité</w:t>
      </w:r>
    </w:p>
    <w:p w:rsidR="005D2A42" w:rsidRDefault="005D2A42">
      <w:pPr>
        <w:spacing w:line="259" w:lineRule="exact"/>
        <w:rPr>
          <w:rFonts w:ascii="Times New Roman" w:eastAsia="Times New Roman" w:hAnsi="Times New Roman"/>
        </w:rPr>
      </w:pPr>
    </w:p>
    <w:p w:rsidR="005D2A42" w:rsidRDefault="00B5397D">
      <w:pPr>
        <w:spacing w:line="0" w:lineRule="atLeast"/>
        <w:ind w:left="120"/>
        <w:rPr>
          <w:rFonts w:ascii="Gill Sans MT" w:eastAsia="Gill Sans MT" w:hAnsi="Gill Sans MT"/>
          <w:sz w:val="22"/>
        </w:rPr>
      </w:pPr>
      <w:r>
        <w:rPr>
          <w:rFonts w:ascii="Gill Sans MT" w:eastAsia="Gill Sans MT" w:hAnsi="Gill Sans MT"/>
          <w:sz w:val="22"/>
        </w:rPr>
        <w:t>650</w:t>
      </w:r>
    </w:p>
    <w:p w:rsidR="005D2A42" w:rsidRDefault="00301681">
      <w:pPr>
        <w:spacing w:line="200" w:lineRule="exact"/>
        <w:rPr>
          <w:rFonts w:ascii="Times New Roman" w:eastAsia="Times New Roman" w:hAnsi="Times New Roman"/>
        </w:rPr>
      </w:pPr>
      <w:r>
        <w:rPr>
          <w:rFonts w:ascii="Gill Sans MT" w:eastAsia="Gill Sans MT" w:hAnsi="Gill Sans MT"/>
          <w:noProof/>
          <w:sz w:val="22"/>
        </w:rPr>
        <w:drawing>
          <wp:anchor distT="0" distB="0" distL="114300" distR="114300" simplePos="0" relativeHeight="251697152" behindDoc="1" locked="0" layoutInCell="0" allowOverlap="1">
            <wp:simplePos x="0" y="0"/>
            <wp:positionH relativeFrom="column">
              <wp:posOffset>412115</wp:posOffset>
            </wp:positionH>
            <wp:positionV relativeFrom="paragraph">
              <wp:posOffset>-92075</wp:posOffset>
            </wp:positionV>
            <wp:extent cx="5152390" cy="2912110"/>
            <wp:effectExtent l="19050" t="0" r="0" b="0"/>
            <wp:wrapNone/>
            <wp:docPr id="313" name="Image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3"/>
                    <pic:cNvPicPr>
                      <a:picLocks noChangeAspect="1" noChangeArrowheads="1"/>
                    </pic:cNvPicPr>
                  </pic:nvPicPr>
                  <pic:blipFill>
                    <a:blip r:embed="rId112"/>
                    <a:srcRect/>
                    <a:stretch>
                      <a:fillRect/>
                    </a:stretch>
                  </pic:blipFill>
                  <pic:spPr bwMode="auto">
                    <a:xfrm>
                      <a:off x="0" y="0"/>
                      <a:ext cx="5152390" cy="2912110"/>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51" w:lineRule="exact"/>
        <w:rPr>
          <w:rFonts w:ascii="Times New Roman" w:eastAsia="Times New Roman" w:hAnsi="Times New Roman"/>
        </w:rPr>
      </w:pPr>
    </w:p>
    <w:p w:rsidR="005D2A42" w:rsidRDefault="00B5397D">
      <w:pPr>
        <w:spacing w:line="0" w:lineRule="atLeast"/>
        <w:ind w:left="120"/>
        <w:rPr>
          <w:rFonts w:ascii="Gill Sans MT" w:eastAsia="Gill Sans MT" w:hAnsi="Gill Sans MT"/>
          <w:sz w:val="22"/>
        </w:rPr>
      </w:pPr>
      <w:r>
        <w:rPr>
          <w:rFonts w:ascii="Gill Sans MT" w:eastAsia="Gill Sans MT" w:hAnsi="Gill Sans MT"/>
          <w:sz w:val="22"/>
        </w:rPr>
        <w:t>600</w:t>
      </w:r>
    </w:p>
    <w:p w:rsidR="005D2A42" w:rsidRDefault="00301681">
      <w:pPr>
        <w:spacing w:line="200" w:lineRule="exact"/>
        <w:rPr>
          <w:rFonts w:ascii="Times New Roman" w:eastAsia="Times New Roman" w:hAnsi="Times New Roman"/>
        </w:rPr>
      </w:pPr>
      <w:r>
        <w:rPr>
          <w:rFonts w:ascii="Gill Sans MT" w:eastAsia="Gill Sans MT" w:hAnsi="Gill Sans MT"/>
          <w:noProof/>
          <w:sz w:val="22"/>
        </w:rPr>
        <w:drawing>
          <wp:anchor distT="0" distB="0" distL="114300" distR="114300" simplePos="0" relativeHeight="251698176" behindDoc="1" locked="0" layoutInCell="0" allowOverlap="1">
            <wp:simplePos x="0" y="0"/>
            <wp:positionH relativeFrom="column">
              <wp:posOffset>596265</wp:posOffset>
            </wp:positionH>
            <wp:positionV relativeFrom="paragraph">
              <wp:posOffset>403225</wp:posOffset>
            </wp:positionV>
            <wp:extent cx="151130" cy="486410"/>
            <wp:effectExtent l="19050" t="0" r="1270" b="0"/>
            <wp:wrapNone/>
            <wp:docPr id="314" name="Image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pic:cNvPicPr>
                      <a:picLocks noChangeAspect="1" noChangeArrowheads="1"/>
                    </pic:cNvPicPr>
                  </pic:nvPicPr>
                  <pic:blipFill>
                    <a:blip r:embed="rId113"/>
                    <a:srcRect/>
                    <a:stretch>
                      <a:fillRect/>
                    </a:stretch>
                  </pic:blipFill>
                  <pic:spPr bwMode="auto">
                    <a:xfrm>
                      <a:off x="0" y="0"/>
                      <a:ext cx="151130" cy="486410"/>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51" w:lineRule="exact"/>
        <w:rPr>
          <w:rFonts w:ascii="Times New Roman" w:eastAsia="Times New Roman" w:hAnsi="Times New Roman"/>
        </w:rPr>
      </w:pPr>
    </w:p>
    <w:p w:rsidR="005D2A42" w:rsidRDefault="00B5397D">
      <w:pPr>
        <w:spacing w:line="0" w:lineRule="atLeast"/>
        <w:ind w:left="120"/>
        <w:rPr>
          <w:rFonts w:ascii="Gill Sans MT" w:eastAsia="Gill Sans MT" w:hAnsi="Gill Sans MT"/>
          <w:sz w:val="22"/>
        </w:rPr>
      </w:pPr>
      <w:r>
        <w:rPr>
          <w:rFonts w:ascii="Gill Sans MT" w:eastAsia="Gill Sans MT" w:hAnsi="Gill Sans MT"/>
          <w:sz w:val="22"/>
        </w:rPr>
        <w:t>550</w:t>
      </w:r>
    </w:p>
    <w:p w:rsidR="005D2A42" w:rsidRDefault="006A2137">
      <w:pPr>
        <w:spacing w:line="200" w:lineRule="exact"/>
        <w:rPr>
          <w:rFonts w:ascii="Times New Roman" w:eastAsia="Times New Roman" w:hAnsi="Times New Roman"/>
        </w:rPr>
      </w:pPr>
      <w:r>
        <w:rPr>
          <w:rFonts w:ascii="Gill Sans MT" w:eastAsia="Gill Sans MT" w:hAnsi="Gill Sans MT"/>
          <w:sz w:val="22"/>
        </w:rPr>
        <w:pict>
          <v:rect id="_x0000_s1339" style="position:absolute;margin-left:49.35pt;margin-top:24.7pt;width:6.95pt;height:6.95pt;z-index:-251617280" o:allowincell="f" o:userdrawn="t" fillcolor="#d1e3f3" strokecolor="none"/>
        </w:pict>
      </w:r>
    </w:p>
    <w:p w:rsidR="005D2A42" w:rsidRDefault="005D2A42">
      <w:pPr>
        <w:spacing w:line="200" w:lineRule="exact"/>
        <w:rPr>
          <w:rFonts w:ascii="Times New Roman" w:eastAsia="Times New Roman" w:hAnsi="Times New Roman"/>
        </w:rPr>
      </w:pPr>
    </w:p>
    <w:p w:rsidR="005D2A42" w:rsidRDefault="005D2A42">
      <w:pPr>
        <w:spacing w:line="251" w:lineRule="exact"/>
        <w:rPr>
          <w:rFonts w:ascii="Times New Roman" w:eastAsia="Times New Roman" w:hAnsi="Times New Roman"/>
        </w:rPr>
      </w:pPr>
    </w:p>
    <w:p w:rsidR="005D2A42" w:rsidRDefault="00B5397D">
      <w:pPr>
        <w:spacing w:line="0" w:lineRule="atLeast"/>
        <w:ind w:left="120"/>
        <w:rPr>
          <w:rFonts w:ascii="Gill Sans MT" w:eastAsia="Gill Sans MT" w:hAnsi="Gill Sans MT"/>
          <w:sz w:val="22"/>
        </w:rPr>
      </w:pPr>
      <w:r>
        <w:rPr>
          <w:rFonts w:ascii="Gill Sans MT" w:eastAsia="Gill Sans MT" w:hAnsi="Gill Sans MT"/>
          <w:sz w:val="22"/>
        </w:rPr>
        <w:t>500</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51" w:lineRule="exact"/>
        <w:rPr>
          <w:rFonts w:ascii="Times New Roman" w:eastAsia="Times New Roman" w:hAnsi="Times New Roman"/>
        </w:rPr>
      </w:pPr>
    </w:p>
    <w:p w:rsidR="005D2A42" w:rsidRDefault="00B5397D">
      <w:pPr>
        <w:spacing w:line="0" w:lineRule="atLeast"/>
        <w:ind w:left="120"/>
        <w:rPr>
          <w:rFonts w:ascii="Gill Sans MT" w:eastAsia="Gill Sans MT" w:hAnsi="Gill Sans MT"/>
          <w:sz w:val="22"/>
        </w:rPr>
      </w:pPr>
      <w:r>
        <w:rPr>
          <w:rFonts w:ascii="Gill Sans MT" w:eastAsia="Gill Sans MT" w:hAnsi="Gill Sans MT"/>
          <w:sz w:val="22"/>
        </w:rPr>
        <w:t>450</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51" w:lineRule="exact"/>
        <w:rPr>
          <w:rFonts w:ascii="Times New Roman" w:eastAsia="Times New Roman" w:hAnsi="Times New Roman"/>
        </w:rPr>
      </w:pPr>
    </w:p>
    <w:p w:rsidR="005D2A42" w:rsidRDefault="00B5397D">
      <w:pPr>
        <w:spacing w:line="0" w:lineRule="atLeast"/>
        <w:ind w:left="120"/>
        <w:rPr>
          <w:rFonts w:ascii="Gill Sans MT" w:eastAsia="Gill Sans MT" w:hAnsi="Gill Sans MT"/>
          <w:sz w:val="22"/>
        </w:rPr>
      </w:pPr>
      <w:r>
        <w:rPr>
          <w:rFonts w:ascii="Gill Sans MT" w:eastAsia="Gill Sans MT" w:hAnsi="Gill Sans MT"/>
          <w:sz w:val="22"/>
        </w:rPr>
        <w:t>400</w:t>
      </w:r>
    </w:p>
    <w:p w:rsidR="005D2A42" w:rsidRDefault="005D2A42">
      <w:pPr>
        <w:spacing w:line="17"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1120"/>
        <w:gridCol w:w="900"/>
        <w:gridCol w:w="400"/>
        <w:gridCol w:w="20"/>
        <w:gridCol w:w="80"/>
        <w:gridCol w:w="240"/>
        <w:gridCol w:w="1260"/>
        <w:gridCol w:w="100"/>
        <w:gridCol w:w="240"/>
        <w:gridCol w:w="40"/>
        <w:gridCol w:w="1120"/>
        <w:gridCol w:w="720"/>
        <w:gridCol w:w="1160"/>
        <w:gridCol w:w="120"/>
        <w:gridCol w:w="100"/>
        <w:gridCol w:w="1440"/>
        <w:gridCol w:w="1280"/>
      </w:tblGrid>
      <w:tr w:rsidR="005D2A42">
        <w:trPr>
          <w:trHeight w:val="255"/>
        </w:trPr>
        <w:tc>
          <w:tcPr>
            <w:tcW w:w="1120" w:type="dxa"/>
            <w:shd w:val="clear" w:color="auto" w:fill="auto"/>
            <w:vAlign w:val="bottom"/>
          </w:tcPr>
          <w:p w:rsidR="005D2A42" w:rsidRDefault="00B5397D">
            <w:pPr>
              <w:spacing w:line="0" w:lineRule="atLeast"/>
              <w:ind w:left="1000"/>
              <w:rPr>
                <w:rFonts w:ascii="Gill Sans MT" w:eastAsia="Gill Sans MT" w:hAnsi="Gill Sans MT"/>
                <w:w w:val="92"/>
                <w:sz w:val="22"/>
              </w:rPr>
            </w:pPr>
            <w:r>
              <w:rPr>
                <w:rFonts w:ascii="Gill Sans MT" w:eastAsia="Gill Sans MT" w:hAnsi="Gill Sans MT"/>
                <w:w w:val="92"/>
                <w:sz w:val="22"/>
              </w:rPr>
              <w:t>L</w:t>
            </w:r>
          </w:p>
        </w:tc>
        <w:tc>
          <w:tcPr>
            <w:tcW w:w="900" w:type="dxa"/>
            <w:shd w:val="clear" w:color="auto" w:fill="auto"/>
            <w:vAlign w:val="bottom"/>
          </w:tcPr>
          <w:p w:rsidR="005D2A42" w:rsidRDefault="00B5397D">
            <w:pPr>
              <w:spacing w:line="0" w:lineRule="atLeast"/>
              <w:ind w:left="660"/>
              <w:rPr>
                <w:rFonts w:ascii="Gill Sans MT" w:eastAsia="Gill Sans MT" w:hAnsi="Gill Sans MT"/>
                <w:sz w:val="22"/>
              </w:rPr>
            </w:pPr>
            <w:r>
              <w:rPr>
                <w:rFonts w:ascii="Gill Sans MT" w:eastAsia="Gill Sans MT" w:hAnsi="Gill Sans MT"/>
                <w:sz w:val="22"/>
              </w:rPr>
              <w:t>M</w:t>
            </w:r>
          </w:p>
        </w:tc>
        <w:tc>
          <w:tcPr>
            <w:tcW w:w="400" w:type="dxa"/>
            <w:shd w:val="clear" w:color="auto" w:fill="auto"/>
            <w:vAlign w:val="bottom"/>
          </w:tcPr>
          <w:p w:rsidR="005D2A42" w:rsidRDefault="005D2A42">
            <w:pPr>
              <w:spacing w:line="0" w:lineRule="atLeast"/>
              <w:rPr>
                <w:rFonts w:ascii="Times New Roman" w:eastAsia="Times New Roman" w:hAnsi="Times New Roman"/>
                <w:sz w:val="22"/>
              </w:rPr>
            </w:pPr>
          </w:p>
        </w:tc>
        <w:tc>
          <w:tcPr>
            <w:tcW w:w="20" w:type="dxa"/>
            <w:shd w:val="clear" w:color="auto" w:fill="auto"/>
            <w:vAlign w:val="bottom"/>
          </w:tcPr>
          <w:p w:rsidR="005D2A42" w:rsidRDefault="005D2A42">
            <w:pPr>
              <w:spacing w:line="0" w:lineRule="atLeast"/>
              <w:rPr>
                <w:rFonts w:ascii="Times New Roman" w:eastAsia="Times New Roman" w:hAnsi="Times New Roman"/>
                <w:sz w:val="22"/>
              </w:rPr>
            </w:pPr>
          </w:p>
        </w:tc>
        <w:tc>
          <w:tcPr>
            <w:tcW w:w="80" w:type="dxa"/>
            <w:shd w:val="clear" w:color="auto" w:fill="auto"/>
            <w:vAlign w:val="bottom"/>
          </w:tcPr>
          <w:p w:rsidR="005D2A42" w:rsidRDefault="005D2A42">
            <w:pPr>
              <w:spacing w:line="0" w:lineRule="atLeast"/>
              <w:rPr>
                <w:rFonts w:ascii="Times New Roman" w:eastAsia="Times New Roman" w:hAnsi="Times New Roman"/>
                <w:sz w:val="22"/>
              </w:rPr>
            </w:pPr>
          </w:p>
        </w:tc>
        <w:tc>
          <w:tcPr>
            <w:tcW w:w="240" w:type="dxa"/>
            <w:shd w:val="clear" w:color="auto" w:fill="auto"/>
            <w:vAlign w:val="bottom"/>
          </w:tcPr>
          <w:p w:rsidR="005D2A42" w:rsidRDefault="00B5397D">
            <w:pPr>
              <w:spacing w:line="0" w:lineRule="atLeast"/>
              <w:ind w:left="100"/>
              <w:rPr>
                <w:rFonts w:ascii="Gill Sans MT" w:eastAsia="Gill Sans MT" w:hAnsi="Gill Sans MT"/>
                <w:sz w:val="22"/>
              </w:rPr>
            </w:pPr>
            <w:r>
              <w:rPr>
                <w:rFonts w:ascii="Gill Sans MT" w:eastAsia="Gill Sans MT" w:hAnsi="Gill Sans MT"/>
                <w:sz w:val="22"/>
              </w:rPr>
              <w:t>L</w:t>
            </w:r>
          </w:p>
        </w:tc>
        <w:tc>
          <w:tcPr>
            <w:tcW w:w="1260" w:type="dxa"/>
            <w:shd w:val="clear" w:color="auto" w:fill="auto"/>
            <w:vAlign w:val="bottom"/>
          </w:tcPr>
          <w:p w:rsidR="005D2A42" w:rsidRDefault="00B5397D">
            <w:pPr>
              <w:spacing w:line="0" w:lineRule="atLeast"/>
              <w:ind w:left="640"/>
              <w:rPr>
                <w:rFonts w:ascii="Gill Sans MT" w:eastAsia="Gill Sans MT" w:hAnsi="Gill Sans MT"/>
                <w:sz w:val="22"/>
              </w:rPr>
            </w:pPr>
            <w:r>
              <w:rPr>
                <w:rFonts w:ascii="Gill Sans MT" w:eastAsia="Gill Sans MT" w:hAnsi="Gill Sans MT"/>
                <w:sz w:val="22"/>
              </w:rPr>
              <w:t>M</w:t>
            </w:r>
          </w:p>
        </w:tc>
        <w:tc>
          <w:tcPr>
            <w:tcW w:w="100" w:type="dxa"/>
            <w:shd w:val="clear" w:color="auto" w:fill="auto"/>
            <w:vAlign w:val="bottom"/>
          </w:tcPr>
          <w:p w:rsidR="005D2A42" w:rsidRDefault="005D2A42">
            <w:pPr>
              <w:spacing w:line="0" w:lineRule="atLeast"/>
              <w:rPr>
                <w:rFonts w:ascii="Times New Roman" w:eastAsia="Times New Roman" w:hAnsi="Times New Roman"/>
                <w:sz w:val="22"/>
              </w:rPr>
            </w:pPr>
          </w:p>
        </w:tc>
        <w:tc>
          <w:tcPr>
            <w:tcW w:w="240" w:type="dxa"/>
            <w:shd w:val="clear" w:color="auto" w:fill="auto"/>
            <w:vAlign w:val="bottom"/>
          </w:tcPr>
          <w:p w:rsidR="005D2A42" w:rsidRDefault="00B5397D">
            <w:pPr>
              <w:spacing w:line="0" w:lineRule="atLeast"/>
              <w:ind w:left="120"/>
              <w:rPr>
                <w:rFonts w:ascii="Gill Sans MT" w:eastAsia="Gill Sans MT" w:hAnsi="Gill Sans MT"/>
                <w:w w:val="92"/>
                <w:sz w:val="22"/>
              </w:rPr>
            </w:pPr>
            <w:r>
              <w:rPr>
                <w:rFonts w:ascii="Gill Sans MT" w:eastAsia="Gill Sans MT" w:hAnsi="Gill Sans MT"/>
                <w:w w:val="92"/>
                <w:sz w:val="22"/>
              </w:rPr>
              <w:t>L</w:t>
            </w:r>
          </w:p>
        </w:tc>
        <w:tc>
          <w:tcPr>
            <w:tcW w:w="40" w:type="dxa"/>
            <w:shd w:val="clear" w:color="auto" w:fill="auto"/>
            <w:vAlign w:val="bottom"/>
          </w:tcPr>
          <w:p w:rsidR="005D2A42" w:rsidRDefault="005D2A42">
            <w:pPr>
              <w:spacing w:line="0" w:lineRule="atLeast"/>
              <w:rPr>
                <w:rFonts w:ascii="Times New Roman" w:eastAsia="Times New Roman" w:hAnsi="Times New Roman"/>
                <w:sz w:val="22"/>
              </w:rPr>
            </w:pPr>
          </w:p>
        </w:tc>
        <w:tc>
          <w:tcPr>
            <w:tcW w:w="1120" w:type="dxa"/>
            <w:shd w:val="clear" w:color="auto" w:fill="auto"/>
            <w:vAlign w:val="bottom"/>
          </w:tcPr>
          <w:p w:rsidR="005D2A42" w:rsidRDefault="00B5397D">
            <w:pPr>
              <w:spacing w:line="0" w:lineRule="atLeast"/>
              <w:ind w:left="620"/>
              <w:rPr>
                <w:rFonts w:ascii="Gill Sans MT" w:eastAsia="Gill Sans MT" w:hAnsi="Gill Sans MT"/>
                <w:sz w:val="22"/>
              </w:rPr>
            </w:pPr>
            <w:r>
              <w:rPr>
                <w:rFonts w:ascii="Gill Sans MT" w:eastAsia="Gill Sans MT" w:hAnsi="Gill Sans MT"/>
                <w:sz w:val="22"/>
              </w:rPr>
              <w:t>M</w:t>
            </w:r>
          </w:p>
        </w:tc>
        <w:tc>
          <w:tcPr>
            <w:tcW w:w="720" w:type="dxa"/>
            <w:shd w:val="clear" w:color="auto" w:fill="auto"/>
            <w:vAlign w:val="bottom"/>
          </w:tcPr>
          <w:p w:rsidR="005D2A42" w:rsidRDefault="00B5397D">
            <w:pPr>
              <w:spacing w:line="0" w:lineRule="atLeast"/>
              <w:ind w:left="340"/>
              <w:rPr>
                <w:rFonts w:ascii="Gill Sans MT" w:eastAsia="Gill Sans MT" w:hAnsi="Gill Sans MT"/>
                <w:sz w:val="22"/>
              </w:rPr>
            </w:pPr>
            <w:r>
              <w:rPr>
                <w:rFonts w:ascii="Gill Sans MT" w:eastAsia="Gill Sans MT" w:hAnsi="Gill Sans MT"/>
                <w:sz w:val="22"/>
              </w:rPr>
              <w:t>L</w:t>
            </w:r>
          </w:p>
        </w:tc>
        <w:tc>
          <w:tcPr>
            <w:tcW w:w="1160" w:type="dxa"/>
            <w:shd w:val="clear" w:color="auto" w:fill="auto"/>
            <w:vAlign w:val="bottom"/>
          </w:tcPr>
          <w:p w:rsidR="005D2A42" w:rsidRDefault="00B5397D">
            <w:pPr>
              <w:spacing w:line="0" w:lineRule="atLeast"/>
              <w:ind w:left="400"/>
              <w:rPr>
                <w:rFonts w:ascii="Gill Sans MT" w:eastAsia="Gill Sans MT" w:hAnsi="Gill Sans MT"/>
                <w:sz w:val="22"/>
              </w:rPr>
            </w:pPr>
            <w:r>
              <w:rPr>
                <w:rFonts w:ascii="Gill Sans MT" w:eastAsia="Gill Sans MT" w:hAnsi="Gill Sans MT"/>
                <w:sz w:val="22"/>
              </w:rPr>
              <w:t>M</w:t>
            </w:r>
          </w:p>
        </w:tc>
        <w:tc>
          <w:tcPr>
            <w:tcW w:w="220" w:type="dxa"/>
            <w:gridSpan w:val="2"/>
            <w:shd w:val="clear" w:color="auto" w:fill="auto"/>
            <w:vAlign w:val="bottom"/>
          </w:tcPr>
          <w:p w:rsidR="005D2A42" w:rsidRDefault="00B5397D">
            <w:pPr>
              <w:spacing w:line="0" w:lineRule="atLeast"/>
              <w:ind w:left="80"/>
              <w:rPr>
                <w:rFonts w:ascii="Gill Sans MT" w:eastAsia="Gill Sans MT" w:hAnsi="Gill Sans MT"/>
                <w:sz w:val="22"/>
              </w:rPr>
            </w:pPr>
            <w:r>
              <w:rPr>
                <w:rFonts w:ascii="Gill Sans MT" w:eastAsia="Gill Sans MT" w:hAnsi="Gill Sans MT"/>
                <w:sz w:val="22"/>
              </w:rPr>
              <w:t>L</w:t>
            </w:r>
          </w:p>
        </w:tc>
        <w:tc>
          <w:tcPr>
            <w:tcW w:w="2720" w:type="dxa"/>
            <w:gridSpan w:val="2"/>
            <w:shd w:val="clear" w:color="auto" w:fill="auto"/>
            <w:vAlign w:val="bottom"/>
          </w:tcPr>
          <w:p w:rsidR="005D2A42" w:rsidRDefault="00B5397D">
            <w:pPr>
              <w:spacing w:line="0" w:lineRule="atLeast"/>
              <w:ind w:right="1920"/>
              <w:jc w:val="right"/>
              <w:rPr>
                <w:rFonts w:ascii="Gill Sans MT" w:eastAsia="Gill Sans MT" w:hAnsi="Gill Sans MT"/>
                <w:sz w:val="22"/>
              </w:rPr>
            </w:pPr>
            <w:r>
              <w:rPr>
                <w:rFonts w:ascii="Gill Sans MT" w:eastAsia="Gill Sans MT" w:hAnsi="Gill Sans MT"/>
                <w:sz w:val="22"/>
              </w:rPr>
              <w:t>M</w:t>
            </w:r>
          </w:p>
        </w:tc>
      </w:tr>
      <w:tr w:rsidR="005D2A42">
        <w:trPr>
          <w:trHeight w:val="407"/>
        </w:trPr>
        <w:tc>
          <w:tcPr>
            <w:tcW w:w="1120" w:type="dxa"/>
            <w:shd w:val="clear" w:color="auto" w:fill="auto"/>
            <w:vAlign w:val="bottom"/>
          </w:tcPr>
          <w:p w:rsidR="005D2A42" w:rsidRDefault="005D2A42">
            <w:pPr>
              <w:spacing w:line="0" w:lineRule="atLeast"/>
              <w:rPr>
                <w:rFonts w:ascii="Times New Roman" w:eastAsia="Times New Roman" w:hAnsi="Times New Roman"/>
                <w:sz w:val="24"/>
              </w:rPr>
            </w:pPr>
          </w:p>
        </w:tc>
        <w:tc>
          <w:tcPr>
            <w:tcW w:w="900" w:type="dxa"/>
            <w:shd w:val="clear" w:color="auto" w:fill="auto"/>
            <w:vAlign w:val="bottom"/>
          </w:tcPr>
          <w:p w:rsidR="005D2A42" w:rsidRDefault="00B5397D">
            <w:pPr>
              <w:spacing w:line="0" w:lineRule="atLeast"/>
              <w:ind w:left="100"/>
              <w:rPr>
                <w:rFonts w:ascii="Gill Sans MT" w:eastAsia="Gill Sans MT" w:hAnsi="Gill Sans MT"/>
                <w:sz w:val="22"/>
              </w:rPr>
            </w:pPr>
            <w:r>
              <w:rPr>
                <w:rFonts w:ascii="Gill Sans MT" w:eastAsia="Gill Sans MT" w:hAnsi="Gill Sans MT"/>
                <w:sz w:val="22"/>
              </w:rPr>
              <w:t>Nord</w:t>
            </w:r>
          </w:p>
        </w:tc>
        <w:tc>
          <w:tcPr>
            <w:tcW w:w="40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240" w:type="dxa"/>
            <w:shd w:val="clear" w:color="auto" w:fill="auto"/>
            <w:vAlign w:val="bottom"/>
          </w:tcPr>
          <w:p w:rsidR="005D2A42" w:rsidRDefault="005D2A42">
            <w:pPr>
              <w:spacing w:line="0" w:lineRule="atLeast"/>
              <w:rPr>
                <w:rFonts w:ascii="Times New Roman" w:eastAsia="Times New Roman" w:hAnsi="Times New Roman"/>
                <w:sz w:val="24"/>
              </w:rPr>
            </w:pPr>
          </w:p>
        </w:tc>
        <w:tc>
          <w:tcPr>
            <w:tcW w:w="1260" w:type="dxa"/>
            <w:shd w:val="clear" w:color="auto" w:fill="auto"/>
            <w:vAlign w:val="bottom"/>
          </w:tcPr>
          <w:p w:rsidR="005D2A42" w:rsidRDefault="00B5397D">
            <w:pPr>
              <w:spacing w:line="0" w:lineRule="atLeast"/>
              <w:ind w:left="40"/>
              <w:rPr>
                <w:rFonts w:ascii="Gill Sans MT" w:eastAsia="Gill Sans MT" w:hAnsi="Gill Sans MT"/>
                <w:sz w:val="22"/>
              </w:rPr>
            </w:pPr>
            <w:r>
              <w:rPr>
                <w:rFonts w:ascii="Gill Sans MT" w:eastAsia="Gill Sans MT" w:hAnsi="Gill Sans MT"/>
                <w:sz w:val="22"/>
              </w:rPr>
              <w:t>Ouest</w:t>
            </w: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240" w:type="dxa"/>
            <w:shd w:val="clear" w:color="auto" w:fill="auto"/>
            <w:vAlign w:val="bottom"/>
          </w:tcPr>
          <w:p w:rsidR="005D2A42" w:rsidRDefault="005D2A42">
            <w:pPr>
              <w:spacing w:line="0" w:lineRule="atLeast"/>
              <w:rPr>
                <w:rFonts w:ascii="Times New Roman" w:eastAsia="Times New Roman" w:hAnsi="Times New Roman"/>
                <w:sz w:val="24"/>
              </w:rPr>
            </w:pPr>
          </w:p>
        </w:tc>
        <w:tc>
          <w:tcPr>
            <w:tcW w:w="1160" w:type="dxa"/>
            <w:gridSpan w:val="2"/>
            <w:shd w:val="clear" w:color="auto" w:fill="auto"/>
            <w:vAlign w:val="bottom"/>
          </w:tcPr>
          <w:p w:rsidR="005D2A42" w:rsidRDefault="00B5397D">
            <w:pPr>
              <w:spacing w:line="0" w:lineRule="atLeast"/>
              <w:ind w:left="20"/>
              <w:rPr>
                <w:rFonts w:ascii="Gill Sans MT" w:eastAsia="Gill Sans MT" w:hAnsi="Gill Sans MT"/>
                <w:sz w:val="22"/>
              </w:rPr>
            </w:pPr>
            <w:r>
              <w:rPr>
                <w:rFonts w:ascii="Gill Sans MT" w:eastAsia="Gill Sans MT" w:hAnsi="Gill Sans MT"/>
                <w:sz w:val="22"/>
              </w:rPr>
              <w:t>Centre</w:t>
            </w:r>
          </w:p>
        </w:tc>
        <w:tc>
          <w:tcPr>
            <w:tcW w:w="1880" w:type="dxa"/>
            <w:gridSpan w:val="2"/>
            <w:shd w:val="clear" w:color="auto" w:fill="auto"/>
            <w:vAlign w:val="bottom"/>
          </w:tcPr>
          <w:p w:rsidR="005D2A42" w:rsidRDefault="00B5397D">
            <w:pPr>
              <w:spacing w:line="0" w:lineRule="atLeast"/>
              <w:ind w:left="320"/>
              <w:rPr>
                <w:rFonts w:ascii="Gill Sans MT" w:eastAsia="Gill Sans MT" w:hAnsi="Gill Sans MT"/>
                <w:sz w:val="22"/>
              </w:rPr>
            </w:pPr>
            <w:r>
              <w:rPr>
                <w:rFonts w:ascii="Gill Sans MT" w:eastAsia="Gill Sans MT" w:hAnsi="Gill Sans MT"/>
                <w:sz w:val="22"/>
              </w:rPr>
              <w:t>Sud-Ouest</w:t>
            </w: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2820" w:type="dxa"/>
            <w:gridSpan w:val="3"/>
            <w:shd w:val="clear" w:color="auto" w:fill="auto"/>
            <w:vAlign w:val="bottom"/>
          </w:tcPr>
          <w:p w:rsidR="005D2A42" w:rsidRDefault="00B5397D">
            <w:pPr>
              <w:spacing w:line="0" w:lineRule="atLeast"/>
              <w:ind w:right="2020"/>
              <w:jc w:val="right"/>
              <w:rPr>
                <w:rFonts w:ascii="Gill Sans MT" w:eastAsia="Gill Sans MT" w:hAnsi="Gill Sans MT"/>
                <w:sz w:val="22"/>
              </w:rPr>
            </w:pPr>
            <w:r>
              <w:rPr>
                <w:rFonts w:ascii="Gill Sans MT" w:eastAsia="Gill Sans MT" w:hAnsi="Gill Sans MT"/>
                <w:sz w:val="22"/>
              </w:rPr>
              <w:t>National</w:t>
            </w:r>
          </w:p>
        </w:tc>
      </w:tr>
      <w:tr w:rsidR="005D2A42">
        <w:trPr>
          <w:trHeight w:val="277"/>
        </w:trPr>
        <w:tc>
          <w:tcPr>
            <w:tcW w:w="1120" w:type="dxa"/>
            <w:vMerge w:val="restart"/>
            <w:shd w:val="clear" w:color="auto" w:fill="auto"/>
            <w:vAlign w:val="bottom"/>
          </w:tcPr>
          <w:p w:rsidR="005D2A42" w:rsidRDefault="00B5397D">
            <w:pPr>
              <w:spacing w:line="0" w:lineRule="atLeast"/>
              <w:ind w:left="100"/>
              <w:rPr>
                <w:rFonts w:ascii="Gill Sans MT" w:eastAsia="Gill Sans MT" w:hAnsi="Gill Sans MT"/>
              </w:rPr>
            </w:pPr>
            <w:r>
              <w:rPr>
                <w:rFonts w:ascii="Gill Sans MT" w:eastAsia="Gill Sans MT" w:hAnsi="Gill Sans MT"/>
              </w:rPr>
              <w:t>L Lecture</w:t>
            </w:r>
          </w:p>
        </w:tc>
        <w:tc>
          <w:tcPr>
            <w:tcW w:w="1300" w:type="dxa"/>
            <w:gridSpan w:val="2"/>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vMerge w:val="restart"/>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1500" w:type="dxa"/>
            <w:gridSpan w:val="2"/>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240" w:type="dxa"/>
            <w:shd w:val="clear" w:color="auto" w:fill="auto"/>
            <w:vAlign w:val="bottom"/>
          </w:tcPr>
          <w:p w:rsidR="005D2A42" w:rsidRDefault="005D2A42">
            <w:pPr>
              <w:spacing w:line="0" w:lineRule="atLeast"/>
              <w:rPr>
                <w:rFonts w:ascii="Times New Roman" w:eastAsia="Times New Roman" w:hAnsi="Times New Roman"/>
                <w:sz w:val="24"/>
              </w:rPr>
            </w:pPr>
          </w:p>
        </w:tc>
        <w:tc>
          <w:tcPr>
            <w:tcW w:w="40" w:type="dxa"/>
            <w:vMerge w:val="restart"/>
            <w:shd w:val="clear" w:color="auto" w:fill="auto"/>
            <w:vAlign w:val="bottom"/>
          </w:tcPr>
          <w:p w:rsidR="005D2A42" w:rsidRDefault="005D2A42">
            <w:pPr>
              <w:spacing w:line="0" w:lineRule="atLeast"/>
              <w:rPr>
                <w:rFonts w:ascii="Times New Roman" w:eastAsia="Times New Roman" w:hAnsi="Times New Roman"/>
                <w:sz w:val="24"/>
              </w:rPr>
            </w:pPr>
          </w:p>
        </w:tc>
        <w:tc>
          <w:tcPr>
            <w:tcW w:w="1840" w:type="dxa"/>
            <w:gridSpan w:val="2"/>
            <w:vMerge w:val="restart"/>
            <w:shd w:val="clear" w:color="auto" w:fill="auto"/>
            <w:vAlign w:val="bottom"/>
          </w:tcPr>
          <w:p w:rsidR="005D2A42" w:rsidRDefault="00B5397D">
            <w:pPr>
              <w:spacing w:line="0" w:lineRule="atLeast"/>
              <w:ind w:left="120"/>
              <w:rPr>
                <w:rFonts w:ascii="Gill Sans MT" w:eastAsia="Gill Sans MT" w:hAnsi="Gill Sans MT"/>
              </w:rPr>
            </w:pPr>
            <w:r>
              <w:rPr>
                <w:rFonts w:ascii="Gill Sans MT" w:eastAsia="Gill Sans MT" w:hAnsi="Gill Sans MT"/>
              </w:rPr>
              <w:t>M Mathématiques</w:t>
            </w:r>
          </w:p>
        </w:tc>
        <w:tc>
          <w:tcPr>
            <w:tcW w:w="116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440" w:type="dxa"/>
            <w:shd w:val="clear" w:color="auto" w:fill="auto"/>
            <w:vAlign w:val="bottom"/>
          </w:tcPr>
          <w:p w:rsidR="005D2A42" w:rsidRDefault="005D2A42">
            <w:pPr>
              <w:spacing w:line="0" w:lineRule="atLeast"/>
              <w:rPr>
                <w:rFonts w:ascii="Times New Roman" w:eastAsia="Times New Roman" w:hAnsi="Times New Roman"/>
                <w:sz w:val="24"/>
              </w:rPr>
            </w:pPr>
          </w:p>
        </w:tc>
        <w:tc>
          <w:tcPr>
            <w:tcW w:w="1280" w:type="dxa"/>
            <w:vMerge w:val="restart"/>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33"/>
        </w:trPr>
        <w:tc>
          <w:tcPr>
            <w:tcW w:w="1120" w:type="dxa"/>
            <w:vMerge/>
            <w:shd w:val="clear" w:color="auto" w:fill="auto"/>
            <w:vAlign w:val="bottom"/>
          </w:tcPr>
          <w:p w:rsidR="005D2A42" w:rsidRDefault="005D2A42">
            <w:pPr>
              <w:spacing w:line="0" w:lineRule="atLeast"/>
              <w:rPr>
                <w:rFonts w:ascii="Times New Roman" w:eastAsia="Times New Roman" w:hAnsi="Times New Roman"/>
              </w:rPr>
            </w:pPr>
          </w:p>
        </w:tc>
        <w:tc>
          <w:tcPr>
            <w:tcW w:w="1300" w:type="dxa"/>
            <w:gridSpan w:val="2"/>
            <w:shd w:val="clear" w:color="auto" w:fill="00B0F0"/>
            <w:vAlign w:val="bottom"/>
          </w:tcPr>
          <w:p w:rsidR="005D2A42" w:rsidRDefault="00B5397D">
            <w:pPr>
              <w:spacing w:line="228" w:lineRule="exact"/>
              <w:jc w:val="center"/>
              <w:rPr>
                <w:rFonts w:ascii="Gill Sans MT" w:eastAsia="Gill Sans MT" w:hAnsi="Gill Sans MT"/>
                <w:color w:val="FFFFFF"/>
              </w:rPr>
            </w:pPr>
            <w:r>
              <w:rPr>
                <w:rFonts w:ascii="Gill Sans MT" w:eastAsia="Gill Sans MT" w:hAnsi="Gill Sans MT"/>
                <w:color w:val="FFFFFF"/>
              </w:rPr>
              <w:t>Significatif</w:t>
            </w:r>
          </w:p>
        </w:tc>
        <w:tc>
          <w:tcPr>
            <w:tcW w:w="20" w:type="dxa"/>
            <w:vMerge/>
            <w:shd w:val="clear" w:color="auto" w:fill="auto"/>
            <w:vAlign w:val="bottom"/>
          </w:tcPr>
          <w:p w:rsidR="005D2A42" w:rsidRDefault="005D2A42">
            <w:pPr>
              <w:spacing w:line="0" w:lineRule="atLeast"/>
              <w:rPr>
                <w:rFonts w:ascii="Times New Roman" w:eastAsia="Times New Roman" w:hAnsi="Times New Roman"/>
              </w:rPr>
            </w:pPr>
          </w:p>
        </w:tc>
        <w:tc>
          <w:tcPr>
            <w:tcW w:w="80" w:type="dxa"/>
            <w:shd w:val="clear" w:color="auto" w:fill="00B0F0"/>
            <w:vAlign w:val="bottom"/>
          </w:tcPr>
          <w:p w:rsidR="005D2A42" w:rsidRDefault="005D2A42">
            <w:pPr>
              <w:spacing w:line="0" w:lineRule="atLeast"/>
              <w:rPr>
                <w:rFonts w:ascii="Times New Roman" w:eastAsia="Times New Roman" w:hAnsi="Times New Roman"/>
              </w:rPr>
            </w:pPr>
          </w:p>
        </w:tc>
        <w:tc>
          <w:tcPr>
            <w:tcW w:w="1500" w:type="dxa"/>
            <w:gridSpan w:val="2"/>
            <w:shd w:val="clear" w:color="auto" w:fill="D1E3F3"/>
            <w:vAlign w:val="bottom"/>
          </w:tcPr>
          <w:p w:rsidR="005D2A42" w:rsidRDefault="00B5397D">
            <w:pPr>
              <w:spacing w:line="228" w:lineRule="exact"/>
              <w:ind w:left="200"/>
              <w:rPr>
                <w:rFonts w:ascii="Gill Sans MT" w:eastAsia="Gill Sans MT" w:hAnsi="Gill Sans MT"/>
                <w:color w:val="005874"/>
              </w:rPr>
            </w:pPr>
            <w:r>
              <w:rPr>
                <w:rFonts w:ascii="Gill Sans MT" w:eastAsia="Gill Sans MT" w:hAnsi="Gill Sans MT"/>
                <w:color w:val="005874"/>
              </w:rPr>
              <w:t>Non-significatif</w:t>
            </w:r>
          </w:p>
        </w:tc>
        <w:tc>
          <w:tcPr>
            <w:tcW w:w="100" w:type="dxa"/>
            <w:shd w:val="clear" w:color="auto" w:fill="D1E3F3"/>
            <w:vAlign w:val="bottom"/>
          </w:tcPr>
          <w:p w:rsidR="005D2A42" w:rsidRDefault="005D2A42">
            <w:pPr>
              <w:spacing w:line="0" w:lineRule="atLeast"/>
              <w:rPr>
                <w:rFonts w:ascii="Times New Roman" w:eastAsia="Times New Roman" w:hAnsi="Times New Roman"/>
              </w:rPr>
            </w:pPr>
          </w:p>
        </w:tc>
        <w:tc>
          <w:tcPr>
            <w:tcW w:w="240" w:type="dxa"/>
            <w:shd w:val="clear" w:color="auto" w:fill="auto"/>
            <w:vAlign w:val="bottom"/>
          </w:tcPr>
          <w:p w:rsidR="005D2A42" w:rsidRDefault="005D2A42">
            <w:pPr>
              <w:spacing w:line="0" w:lineRule="atLeast"/>
              <w:rPr>
                <w:rFonts w:ascii="Times New Roman" w:eastAsia="Times New Roman" w:hAnsi="Times New Roman"/>
              </w:rPr>
            </w:pPr>
          </w:p>
        </w:tc>
        <w:tc>
          <w:tcPr>
            <w:tcW w:w="40" w:type="dxa"/>
            <w:vMerge/>
            <w:shd w:val="clear" w:color="auto" w:fill="auto"/>
            <w:vAlign w:val="bottom"/>
          </w:tcPr>
          <w:p w:rsidR="005D2A42" w:rsidRDefault="005D2A42">
            <w:pPr>
              <w:spacing w:line="0" w:lineRule="atLeast"/>
              <w:rPr>
                <w:rFonts w:ascii="Times New Roman" w:eastAsia="Times New Roman" w:hAnsi="Times New Roman"/>
              </w:rPr>
            </w:pPr>
          </w:p>
        </w:tc>
        <w:tc>
          <w:tcPr>
            <w:tcW w:w="1840" w:type="dxa"/>
            <w:gridSpan w:val="2"/>
            <w:vMerge/>
            <w:shd w:val="clear" w:color="auto" w:fill="auto"/>
            <w:vAlign w:val="bottom"/>
          </w:tcPr>
          <w:p w:rsidR="005D2A42" w:rsidRDefault="005D2A42">
            <w:pPr>
              <w:spacing w:line="0" w:lineRule="atLeast"/>
              <w:rPr>
                <w:rFonts w:ascii="Times New Roman" w:eastAsia="Times New Roman" w:hAnsi="Times New Roman"/>
              </w:rPr>
            </w:pPr>
          </w:p>
        </w:tc>
        <w:tc>
          <w:tcPr>
            <w:tcW w:w="1160" w:type="dxa"/>
            <w:shd w:val="clear" w:color="auto" w:fill="00C459"/>
            <w:vAlign w:val="bottom"/>
          </w:tcPr>
          <w:p w:rsidR="005D2A42" w:rsidRDefault="00B5397D">
            <w:pPr>
              <w:spacing w:line="228" w:lineRule="exact"/>
              <w:ind w:left="240"/>
              <w:rPr>
                <w:rFonts w:ascii="Gill Sans MT" w:eastAsia="Gill Sans MT" w:hAnsi="Gill Sans MT"/>
                <w:color w:val="FFFFFF"/>
              </w:rPr>
            </w:pPr>
            <w:r>
              <w:rPr>
                <w:rFonts w:ascii="Gill Sans MT" w:eastAsia="Gill Sans MT" w:hAnsi="Gill Sans MT"/>
                <w:color w:val="FFFFFF"/>
              </w:rPr>
              <w:t>Significatif</w:t>
            </w:r>
          </w:p>
        </w:tc>
        <w:tc>
          <w:tcPr>
            <w:tcW w:w="120" w:type="dxa"/>
            <w:shd w:val="clear" w:color="auto" w:fill="00C459"/>
            <w:vAlign w:val="bottom"/>
          </w:tcPr>
          <w:p w:rsidR="005D2A42" w:rsidRDefault="005D2A42">
            <w:pPr>
              <w:spacing w:line="0" w:lineRule="atLeast"/>
              <w:rPr>
                <w:rFonts w:ascii="Times New Roman" w:eastAsia="Times New Roman" w:hAnsi="Times New Roman"/>
              </w:rPr>
            </w:pPr>
          </w:p>
        </w:tc>
        <w:tc>
          <w:tcPr>
            <w:tcW w:w="100" w:type="dxa"/>
            <w:shd w:val="clear" w:color="auto" w:fill="B0DD7F"/>
            <w:vAlign w:val="bottom"/>
          </w:tcPr>
          <w:p w:rsidR="005D2A42" w:rsidRDefault="005D2A42">
            <w:pPr>
              <w:spacing w:line="0" w:lineRule="atLeast"/>
              <w:rPr>
                <w:rFonts w:ascii="Times New Roman" w:eastAsia="Times New Roman" w:hAnsi="Times New Roman"/>
              </w:rPr>
            </w:pPr>
          </w:p>
        </w:tc>
        <w:tc>
          <w:tcPr>
            <w:tcW w:w="1440" w:type="dxa"/>
            <w:shd w:val="clear" w:color="auto" w:fill="B0DD7F"/>
            <w:vAlign w:val="bottom"/>
          </w:tcPr>
          <w:p w:rsidR="005D2A42" w:rsidRDefault="00B5397D">
            <w:pPr>
              <w:spacing w:line="228" w:lineRule="exact"/>
              <w:ind w:right="45"/>
              <w:jc w:val="right"/>
              <w:rPr>
                <w:rFonts w:ascii="Gill Sans MT" w:eastAsia="Gill Sans MT" w:hAnsi="Gill Sans MT"/>
                <w:color w:val="1C5837"/>
              </w:rPr>
            </w:pPr>
            <w:r>
              <w:rPr>
                <w:rFonts w:ascii="Gill Sans MT" w:eastAsia="Gill Sans MT" w:hAnsi="Gill Sans MT"/>
                <w:color w:val="1C5837"/>
              </w:rPr>
              <w:t>Non-significatif</w:t>
            </w:r>
          </w:p>
        </w:tc>
        <w:tc>
          <w:tcPr>
            <w:tcW w:w="1280" w:type="dxa"/>
            <w:vMerge/>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70"/>
        </w:trPr>
        <w:tc>
          <w:tcPr>
            <w:tcW w:w="11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90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40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24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12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10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240" w:type="dxa"/>
            <w:shd w:val="clear" w:color="auto" w:fill="auto"/>
            <w:vAlign w:val="bottom"/>
          </w:tcPr>
          <w:p w:rsidR="005D2A42" w:rsidRDefault="005D2A42">
            <w:pPr>
              <w:spacing w:line="0" w:lineRule="atLeast"/>
              <w:rPr>
                <w:rFonts w:ascii="Times New Roman" w:eastAsia="Times New Roman" w:hAnsi="Times New Roman"/>
                <w:sz w:val="6"/>
              </w:rPr>
            </w:pPr>
          </w:p>
        </w:tc>
        <w:tc>
          <w:tcPr>
            <w:tcW w:w="40" w:type="dxa"/>
            <w:shd w:val="clear" w:color="auto" w:fill="auto"/>
            <w:vAlign w:val="bottom"/>
          </w:tcPr>
          <w:p w:rsidR="005D2A42" w:rsidRDefault="005D2A42">
            <w:pPr>
              <w:spacing w:line="0" w:lineRule="atLeast"/>
              <w:rPr>
                <w:rFonts w:ascii="Times New Roman" w:eastAsia="Times New Roman" w:hAnsi="Times New Roman"/>
                <w:sz w:val="6"/>
              </w:rPr>
            </w:pPr>
          </w:p>
        </w:tc>
        <w:tc>
          <w:tcPr>
            <w:tcW w:w="11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7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11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1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10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144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1280" w:type="dxa"/>
            <w:shd w:val="clear" w:color="auto" w:fill="auto"/>
            <w:vAlign w:val="bottom"/>
          </w:tcPr>
          <w:p w:rsidR="005D2A42" w:rsidRDefault="005D2A42">
            <w:pPr>
              <w:spacing w:line="0" w:lineRule="atLeast"/>
              <w:rPr>
                <w:rFonts w:ascii="Times New Roman" w:eastAsia="Times New Roman" w:hAnsi="Times New Roman"/>
                <w:sz w:val="6"/>
              </w:rPr>
            </w:pPr>
          </w:p>
        </w:tc>
      </w:tr>
      <w:tr w:rsidR="005D2A42">
        <w:trPr>
          <w:trHeight w:val="340"/>
        </w:trPr>
        <w:tc>
          <w:tcPr>
            <w:tcW w:w="1120" w:type="dxa"/>
            <w:shd w:val="clear" w:color="auto" w:fill="auto"/>
            <w:vAlign w:val="bottom"/>
          </w:tcPr>
          <w:p w:rsidR="005D2A42" w:rsidRDefault="005D2A42">
            <w:pPr>
              <w:spacing w:line="0" w:lineRule="atLeast"/>
              <w:rPr>
                <w:rFonts w:ascii="Times New Roman" w:eastAsia="Times New Roman" w:hAnsi="Times New Roman"/>
                <w:sz w:val="24"/>
              </w:rPr>
            </w:pPr>
          </w:p>
        </w:tc>
        <w:tc>
          <w:tcPr>
            <w:tcW w:w="900" w:type="dxa"/>
            <w:shd w:val="clear" w:color="auto" w:fill="auto"/>
            <w:vAlign w:val="bottom"/>
          </w:tcPr>
          <w:p w:rsidR="005D2A42" w:rsidRDefault="00B5397D">
            <w:pPr>
              <w:spacing w:line="338" w:lineRule="exact"/>
              <w:ind w:left="332"/>
              <w:jc w:val="center"/>
              <w:rPr>
                <w:rFonts w:ascii="Arial" w:eastAsia="Arial" w:hAnsi="Arial"/>
                <w:b/>
                <w:sz w:val="39"/>
              </w:rPr>
            </w:pPr>
            <w:r>
              <w:rPr>
                <w:rFonts w:ascii="Arial" w:eastAsia="Arial" w:hAnsi="Arial"/>
                <w:b/>
                <w:sz w:val="39"/>
              </w:rPr>
              <w:t>•</w:t>
            </w:r>
          </w:p>
        </w:tc>
        <w:tc>
          <w:tcPr>
            <w:tcW w:w="2000" w:type="dxa"/>
            <w:gridSpan w:val="5"/>
            <w:vMerge w:val="restart"/>
            <w:shd w:val="clear" w:color="auto" w:fill="auto"/>
            <w:vAlign w:val="bottom"/>
          </w:tcPr>
          <w:p w:rsidR="005D2A42" w:rsidRDefault="00B5397D">
            <w:pPr>
              <w:spacing w:line="0" w:lineRule="atLeast"/>
              <w:ind w:left="80"/>
              <w:rPr>
                <w:rFonts w:ascii="Gill Sans MT" w:eastAsia="Gill Sans MT" w:hAnsi="Gill Sans MT"/>
              </w:rPr>
            </w:pPr>
            <w:r>
              <w:rPr>
                <w:rFonts w:ascii="Gill Sans MT" w:eastAsia="Gill Sans MT" w:hAnsi="Gill Sans MT"/>
              </w:rPr>
              <w:t>Un manuel par élève</w:t>
            </w: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240" w:type="dxa"/>
            <w:shd w:val="clear" w:color="auto" w:fill="auto"/>
            <w:vAlign w:val="bottom"/>
          </w:tcPr>
          <w:p w:rsidR="005D2A42" w:rsidRDefault="005D2A42">
            <w:pPr>
              <w:spacing w:line="0" w:lineRule="atLeast"/>
              <w:rPr>
                <w:rFonts w:ascii="Times New Roman" w:eastAsia="Times New Roman" w:hAnsi="Times New Roman"/>
                <w:sz w:val="24"/>
              </w:rPr>
            </w:pPr>
          </w:p>
        </w:tc>
        <w:tc>
          <w:tcPr>
            <w:tcW w:w="40" w:type="dxa"/>
            <w:shd w:val="clear" w:color="auto" w:fill="auto"/>
            <w:vAlign w:val="bottom"/>
          </w:tcPr>
          <w:p w:rsidR="005D2A42" w:rsidRDefault="005D2A42">
            <w:pPr>
              <w:spacing w:line="0" w:lineRule="atLeast"/>
              <w:rPr>
                <w:rFonts w:ascii="Times New Roman" w:eastAsia="Times New Roman" w:hAnsi="Times New Roman"/>
                <w:sz w:val="24"/>
              </w:rPr>
            </w:pPr>
          </w:p>
        </w:tc>
        <w:tc>
          <w:tcPr>
            <w:tcW w:w="3000" w:type="dxa"/>
            <w:gridSpan w:val="3"/>
            <w:vMerge w:val="restart"/>
            <w:shd w:val="clear" w:color="auto" w:fill="auto"/>
            <w:vAlign w:val="bottom"/>
          </w:tcPr>
          <w:p w:rsidR="005D2A42" w:rsidRDefault="00B5397D">
            <w:pPr>
              <w:spacing w:line="0" w:lineRule="atLeast"/>
              <w:ind w:left="120"/>
              <w:rPr>
                <w:rFonts w:ascii="Gill Sans MT" w:eastAsia="Gill Sans MT" w:hAnsi="Gill Sans MT"/>
                <w:sz w:val="19"/>
              </w:rPr>
            </w:pPr>
            <w:r>
              <w:rPr>
                <w:rFonts w:ascii="Arial" w:eastAsia="Arial" w:hAnsi="Arial"/>
                <w:b/>
                <w:sz w:val="28"/>
              </w:rPr>
              <w:t xml:space="preserve">■  </w:t>
            </w:r>
            <w:r>
              <w:rPr>
                <w:rFonts w:ascii="Gill Sans MT" w:eastAsia="Gill Sans MT" w:hAnsi="Gill Sans MT"/>
                <w:sz w:val="19"/>
              </w:rPr>
              <w:t>Moins d’un manuel par élève</w:t>
            </w: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2720" w:type="dxa"/>
            <w:gridSpan w:val="2"/>
            <w:shd w:val="clear" w:color="auto" w:fill="auto"/>
            <w:vAlign w:val="bottom"/>
          </w:tcPr>
          <w:p w:rsidR="005D2A42" w:rsidRDefault="00B5397D">
            <w:pPr>
              <w:spacing w:line="338" w:lineRule="exact"/>
              <w:jc w:val="right"/>
              <w:rPr>
                <w:rFonts w:ascii="Arial" w:eastAsia="Arial" w:hAnsi="Arial"/>
                <w:color w:val="FFFFFF"/>
                <w:sz w:val="39"/>
              </w:rPr>
            </w:pPr>
            <w:r>
              <w:rPr>
                <w:rFonts w:ascii="Arial" w:eastAsia="Arial" w:hAnsi="Arial"/>
                <w:color w:val="FFFFFF"/>
                <w:sz w:val="39"/>
              </w:rPr>
              <w:t>4</w:t>
            </w:r>
          </w:p>
        </w:tc>
      </w:tr>
      <w:tr w:rsidR="005D2A42">
        <w:trPr>
          <w:trHeight w:val="58"/>
        </w:trPr>
        <w:tc>
          <w:tcPr>
            <w:tcW w:w="1120" w:type="dxa"/>
            <w:shd w:val="clear" w:color="auto" w:fill="auto"/>
            <w:vAlign w:val="bottom"/>
          </w:tcPr>
          <w:p w:rsidR="005D2A42" w:rsidRDefault="005D2A42">
            <w:pPr>
              <w:spacing w:line="0" w:lineRule="atLeast"/>
              <w:rPr>
                <w:rFonts w:ascii="Times New Roman" w:eastAsia="Times New Roman" w:hAnsi="Times New Roman"/>
                <w:sz w:val="5"/>
              </w:rPr>
            </w:pPr>
          </w:p>
        </w:tc>
        <w:tc>
          <w:tcPr>
            <w:tcW w:w="900" w:type="dxa"/>
            <w:shd w:val="clear" w:color="auto" w:fill="auto"/>
            <w:vAlign w:val="bottom"/>
          </w:tcPr>
          <w:p w:rsidR="005D2A42" w:rsidRDefault="005D2A42">
            <w:pPr>
              <w:spacing w:line="0" w:lineRule="atLeast"/>
              <w:rPr>
                <w:rFonts w:ascii="Times New Roman" w:eastAsia="Times New Roman" w:hAnsi="Times New Roman"/>
                <w:sz w:val="5"/>
              </w:rPr>
            </w:pPr>
          </w:p>
        </w:tc>
        <w:tc>
          <w:tcPr>
            <w:tcW w:w="2000" w:type="dxa"/>
            <w:gridSpan w:val="5"/>
            <w:vMerge/>
            <w:shd w:val="clear" w:color="auto" w:fill="auto"/>
            <w:vAlign w:val="bottom"/>
          </w:tcPr>
          <w:p w:rsidR="005D2A42" w:rsidRDefault="005D2A42">
            <w:pPr>
              <w:spacing w:line="0" w:lineRule="atLeast"/>
              <w:rPr>
                <w:rFonts w:ascii="Times New Roman" w:eastAsia="Times New Roman" w:hAnsi="Times New Roman"/>
                <w:sz w:val="5"/>
              </w:rPr>
            </w:pPr>
          </w:p>
        </w:tc>
        <w:tc>
          <w:tcPr>
            <w:tcW w:w="100" w:type="dxa"/>
            <w:shd w:val="clear" w:color="auto" w:fill="auto"/>
            <w:vAlign w:val="bottom"/>
          </w:tcPr>
          <w:p w:rsidR="005D2A42" w:rsidRDefault="005D2A42">
            <w:pPr>
              <w:spacing w:line="0" w:lineRule="atLeast"/>
              <w:rPr>
                <w:rFonts w:ascii="Times New Roman" w:eastAsia="Times New Roman" w:hAnsi="Times New Roman"/>
                <w:sz w:val="5"/>
              </w:rPr>
            </w:pPr>
          </w:p>
        </w:tc>
        <w:tc>
          <w:tcPr>
            <w:tcW w:w="240" w:type="dxa"/>
            <w:shd w:val="clear" w:color="auto" w:fill="auto"/>
            <w:vAlign w:val="bottom"/>
          </w:tcPr>
          <w:p w:rsidR="005D2A42" w:rsidRDefault="005D2A42">
            <w:pPr>
              <w:spacing w:line="0" w:lineRule="atLeast"/>
              <w:rPr>
                <w:rFonts w:ascii="Times New Roman" w:eastAsia="Times New Roman" w:hAnsi="Times New Roman"/>
                <w:sz w:val="5"/>
              </w:rPr>
            </w:pPr>
          </w:p>
        </w:tc>
        <w:tc>
          <w:tcPr>
            <w:tcW w:w="40" w:type="dxa"/>
            <w:shd w:val="clear" w:color="auto" w:fill="auto"/>
            <w:vAlign w:val="bottom"/>
          </w:tcPr>
          <w:p w:rsidR="005D2A42" w:rsidRDefault="005D2A42">
            <w:pPr>
              <w:spacing w:line="0" w:lineRule="atLeast"/>
              <w:rPr>
                <w:rFonts w:ascii="Times New Roman" w:eastAsia="Times New Roman" w:hAnsi="Times New Roman"/>
                <w:sz w:val="5"/>
              </w:rPr>
            </w:pPr>
          </w:p>
        </w:tc>
        <w:tc>
          <w:tcPr>
            <w:tcW w:w="3000" w:type="dxa"/>
            <w:gridSpan w:val="3"/>
            <w:vMerge/>
            <w:shd w:val="clear" w:color="auto" w:fill="auto"/>
            <w:vAlign w:val="bottom"/>
          </w:tcPr>
          <w:p w:rsidR="005D2A42" w:rsidRDefault="005D2A42">
            <w:pPr>
              <w:spacing w:line="0" w:lineRule="atLeast"/>
              <w:rPr>
                <w:rFonts w:ascii="Times New Roman" w:eastAsia="Times New Roman" w:hAnsi="Times New Roman"/>
                <w:sz w:val="5"/>
              </w:rPr>
            </w:pPr>
          </w:p>
        </w:tc>
        <w:tc>
          <w:tcPr>
            <w:tcW w:w="120" w:type="dxa"/>
            <w:shd w:val="clear" w:color="auto" w:fill="auto"/>
            <w:vAlign w:val="bottom"/>
          </w:tcPr>
          <w:p w:rsidR="005D2A42" w:rsidRDefault="005D2A42">
            <w:pPr>
              <w:spacing w:line="0" w:lineRule="atLeast"/>
              <w:rPr>
                <w:rFonts w:ascii="Times New Roman" w:eastAsia="Times New Roman" w:hAnsi="Times New Roman"/>
                <w:sz w:val="5"/>
              </w:rPr>
            </w:pPr>
          </w:p>
        </w:tc>
        <w:tc>
          <w:tcPr>
            <w:tcW w:w="100" w:type="dxa"/>
            <w:shd w:val="clear" w:color="auto" w:fill="auto"/>
            <w:vAlign w:val="bottom"/>
          </w:tcPr>
          <w:p w:rsidR="005D2A42" w:rsidRDefault="005D2A42">
            <w:pPr>
              <w:spacing w:line="0" w:lineRule="atLeast"/>
              <w:rPr>
                <w:rFonts w:ascii="Times New Roman" w:eastAsia="Times New Roman" w:hAnsi="Times New Roman"/>
                <w:sz w:val="5"/>
              </w:rPr>
            </w:pPr>
          </w:p>
        </w:tc>
        <w:tc>
          <w:tcPr>
            <w:tcW w:w="1440" w:type="dxa"/>
            <w:shd w:val="clear" w:color="auto" w:fill="auto"/>
            <w:vAlign w:val="bottom"/>
          </w:tcPr>
          <w:p w:rsidR="005D2A42" w:rsidRDefault="005D2A42">
            <w:pPr>
              <w:spacing w:line="0" w:lineRule="atLeast"/>
              <w:rPr>
                <w:rFonts w:ascii="Times New Roman" w:eastAsia="Times New Roman" w:hAnsi="Times New Roman"/>
                <w:sz w:val="5"/>
              </w:rPr>
            </w:pPr>
          </w:p>
        </w:tc>
        <w:tc>
          <w:tcPr>
            <w:tcW w:w="1280" w:type="dxa"/>
            <w:shd w:val="clear" w:color="auto" w:fill="auto"/>
            <w:vAlign w:val="bottom"/>
          </w:tcPr>
          <w:p w:rsidR="005D2A42" w:rsidRDefault="005D2A42">
            <w:pPr>
              <w:spacing w:line="0" w:lineRule="atLeast"/>
              <w:rPr>
                <w:rFonts w:ascii="Times New Roman" w:eastAsia="Times New Roman" w:hAnsi="Times New Roman"/>
                <w:sz w:val="5"/>
              </w:rPr>
            </w:pPr>
          </w:p>
        </w:tc>
      </w:tr>
    </w:tbl>
    <w:p w:rsidR="005D2A42" w:rsidRDefault="00301681">
      <w:pPr>
        <w:spacing w:line="375" w:lineRule="exact"/>
        <w:rPr>
          <w:rFonts w:ascii="Times New Roman" w:eastAsia="Times New Roman" w:hAnsi="Times New Roman"/>
        </w:rPr>
      </w:pPr>
      <w:r>
        <w:rPr>
          <w:rFonts w:ascii="Times New Roman" w:eastAsia="Times New Roman" w:hAnsi="Times New Roman"/>
          <w:noProof/>
          <w:sz w:val="5"/>
        </w:rPr>
        <w:drawing>
          <wp:anchor distT="0" distB="0" distL="114300" distR="114300" simplePos="0" relativeHeight="251700224" behindDoc="1" locked="0" layoutInCell="0" allowOverlap="1">
            <wp:simplePos x="0" y="0"/>
            <wp:positionH relativeFrom="column">
              <wp:posOffset>6276340</wp:posOffset>
            </wp:positionH>
            <wp:positionV relativeFrom="paragraph">
              <wp:posOffset>-497205</wp:posOffset>
            </wp:positionV>
            <wp:extent cx="382270" cy="1799590"/>
            <wp:effectExtent l="19050" t="0" r="0" b="0"/>
            <wp:wrapNone/>
            <wp:docPr id="316" name="Image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pic:cNvPicPr>
                      <a:picLocks noChangeAspect="1" noChangeArrowheads="1"/>
                    </pic:cNvPicPr>
                  </pic:nvPicPr>
                  <pic:blipFill>
                    <a:blip r:embed="rId49"/>
                    <a:srcRect/>
                    <a:stretch>
                      <a:fillRect/>
                    </a:stretch>
                  </pic:blipFill>
                  <pic:spPr bwMode="auto">
                    <a:xfrm>
                      <a:off x="0" y="0"/>
                      <a:ext cx="382270" cy="1799590"/>
                    </a:xfrm>
                    <a:prstGeom prst="rect">
                      <a:avLst/>
                    </a:prstGeom>
                    <a:noFill/>
                  </pic:spPr>
                </pic:pic>
              </a:graphicData>
            </a:graphic>
          </wp:anchor>
        </w:drawing>
      </w:r>
    </w:p>
    <w:p w:rsidR="005D2A42" w:rsidRDefault="00B5397D">
      <w:pPr>
        <w:numPr>
          <w:ilvl w:val="0"/>
          <w:numId w:val="42"/>
        </w:numPr>
        <w:tabs>
          <w:tab w:val="left" w:pos="720"/>
        </w:tabs>
        <w:spacing w:line="0" w:lineRule="atLeast"/>
        <w:ind w:left="720" w:hanging="361"/>
        <w:jc w:val="both"/>
        <w:rPr>
          <w:rFonts w:ascii="Symbol" w:eastAsia="Symbol" w:hAnsi="Symbol"/>
        </w:rPr>
      </w:pPr>
      <w:r>
        <w:rPr>
          <w:rFonts w:ascii="Arial" w:eastAsia="Arial" w:hAnsi="Arial"/>
          <w:sz w:val="22"/>
        </w:rPr>
        <w:t>Au niveau national, on relève des différences de performances dans les deux matières entre les</w:t>
      </w:r>
    </w:p>
    <w:p w:rsidR="005D2A42" w:rsidRDefault="00B5397D">
      <w:pPr>
        <w:spacing w:line="236" w:lineRule="auto"/>
        <w:ind w:left="720"/>
        <w:jc w:val="both"/>
        <w:rPr>
          <w:rFonts w:ascii="Arial" w:eastAsia="Arial" w:hAnsi="Arial"/>
          <w:sz w:val="22"/>
        </w:rPr>
      </w:pPr>
      <w:proofErr w:type="gramStart"/>
      <w:r>
        <w:rPr>
          <w:rFonts w:ascii="Arial" w:eastAsia="Arial" w:hAnsi="Arial"/>
          <w:sz w:val="22"/>
        </w:rPr>
        <w:t>élèves</w:t>
      </w:r>
      <w:proofErr w:type="gramEnd"/>
      <w:r>
        <w:rPr>
          <w:rFonts w:ascii="Arial" w:eastAsia="Arial" w:hAnsi="Arial"/>
          <w:sz w:val="22"/>
        </w:rPr>
        <w:t xml:space="preserve"> qui ont accès à un manuel et ceux qui partagent un manuel en classe avec d’autres élèves.</w:t>
      </w:r>
    </w:p>
    <w:p w:rsidR="005D2A42" w:rsidRDefault="005D2A42">
      <w:pPr>
        <w:spacing w:line="170" w:lineRule="exact"/>
        <w:rPr>
          <w:rFonts w:ascii="Symbol" w:eastAsia="Symbol" w:hAnsi="Symbol"/>
        </w:rPr>
      </w:pPr>
    </w:p>
    <w:p w:rsidR="005D2A42" w:rsidRDefault="00B5397D">
      <w:pPr>
        <w:numPr>
          <w:ilvl w:val="0"/>
          <w:numId w:val="42"/>
        </w:numPr>
        <w:tabs>
          <w:tab w:val="left" w:pos="720"/>
        </w:tabs>
        <w:spacing w:line="266" w:lineRule="auto"/>
        <w:ind w:left="720" w:right="1260" w:hanging="361"/>
        <w:jc w:val="both"/>
        <w:rPr>
          <w:rFonts w:ascii="Symbol" w:eastAsia="Symbol" w:hAnsi="Symbol"/>
          <w:sz w:val="18"/>
        </w:rPr>
      </w:pPr>
      <w:r>
        <w:rPr>
          <w:rFonts w:ascii="Arial" w:eastAsia="Arial" w:hAnsi="Arial"/>
        </w:rPr>
        <w:t>Les disparités de réussite observées au niveau national entre ces deux catégories sont imputables principalement à des différences de scores relevés dans la zone Ouest et Sud-Ouest. En moyenne dans la région Ouest, les élèves qui disposent d’un manuel de lecture ont des scores supérieurs +61 points en lecture par rapport aux élèves qui se partagent un manuel. Dans la zone Sud-Ouest, la différence est de 72,1 points en mathématiques. Dans les autres zones, les différences lorsqu’elles existent ne sont pas significatives.</w:t>
      </w:r>
    </w:p>
    <w:p w:rsidR="005D2A42" w:rsidRDefault="005D2A42">
      <w:pPr>
        <w:spacing w:line="148" w:lineRule="exact"/>
        <w:rPr>
          <w:rFonts w:ascii="Symbol" w:eastAsia="Symbol" w:hAnsi="Symbol"/>
          <w:sz w:val="18"/>
        </w:rPr>
      </w:pPr>
    </w:p>
    <w:p w:rsidR="005D2A42" w:rsidRDefault="00B5397D">
      <w:pPr>
        <w:numPr>
          <w:ilvl w:val="0"/>
          <w:numId w:val="42"/>
        </w:numPr>
        <w:tabs>
          <w:tab w:val="left" w:pos="720"/>
        </w:tabs>
        <w:spacing w:line="250" w:lineRule="auto"/>
        <w:ind w:left="720" w:right="1280" w:hanging="361"/>
        <w:jc w:val="both"/>
        <w:rPr>
          <w:rFonts w:ascii="Symbol" w:eastAsia="Symbol" w:hAnsi="Symbol"/>
          <w:sz w:val="19"/>
        </w:rPr>
      </w:pPr>
      <w:r>
        <w:rPr>
          <w:rFonts w:ascii="Arial" w:eastAsia="Arial" w:hAnsi="Arial"/>
          <w:sz w:val="21"/>
        </w:rPr>
        <w:t>Le système s’est engagé à poursuivre dans les prochaines années la mise à disposition des nouveaux manuels scolaires pour toutes les cohortes d’élèves et les zones éducatives. Ces nouveaux manuels sont alignés sur l’approche par compétences.</w:t>
      </w:r>
    </w:p>
    <w:p w:rsidR="005D2A42" w:rsidRDefault="00B5397D">
      <w:pPr>
        <w:spacing w:line="236" w:lineRule="auto"/>
        <w:rPr>
          <w:rFonts w:ascii="Arial" w:eastAsia="Arial" w:hAnsi="Arial"/>
          <w:sz w:val="22"/>
        </w:rPr>
      </w:pPr>
      <w:r>
        <w:rPr>
          <w:rFonts w:ascii="Arial" w:eastAsia="Arial" w:hAnsi="Arial"/>
          <w:sz w:val="22"/>
        </w:rPr>
        <w:t>.</w:t>
      </w:r>
    </w:p>
    <w:p w:rsidR="005D2A42" w:rsidRDefault="005D2A42">
      <w:pPr>
        <w:spacing w:line="236" w:lineRule="auto"/>
        <w:rPr>
          <w:rFonts w:ascii="Arial" w:eastAsia="Arial" w:hAnsi="Arial"/>
          <w:sz w:val="22"/>
        </w:rPr>
        <w:sectPr w:rsidR="005D2A42">
          <w:pgSz w:w="11900" w:h="16838"/>
          <w:pgMar w:top="786" w:right="140" w:bottom="264" w:left="1420" w:header="0" w:footer="0" w:gutter="0"/>
          <w:cols w:space="0" w:equalWidth="0">
            <w:col w:w="1034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39"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87</w:t>
      </w:r>
    </w:p>
    <w:p w:rsidR="005D2A42" w:rsidRDefault="006A2137">
      <w:pPr>
        <w:spacing w:line="20" w:lineRule="exact"/>
        <w:rPr>
          <w:rFonts w:ascii="Times New Roman" w:eastAsia="Times New Roman" w:hAnsi="Times New Roman"/>
        </w:rPr>
      </w:pPr>
      <w:r>
        <w:rPr>
          <w:rFonts w:ascii="Arial" w:eastAsia="Arial" w:hAnsi="Arial"/>
          <w:b/>
          <w:sz w:val="19"/>
        </w:rPr>
        <w:pict>
          <v:line id="_x0000_s1341" style="position:absolute;z-index:-251615232"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980" w:bottom="264" w:left="8420" w:header="0" w:footer="0" w:gutter="0"/>
          <w:cols w:space="0" w:equalWidth="0">
            <w:col w:w="2500"/>
          </w:cols>
          <w:docGrid w:linePitch="360"/>
        </w:sectPr>
      </w:pPr>
    </w:p>
    <w:p w:rsidR="005D2A42" w:rsidRDefault="00B5397D">
      <w:pPr>
        <w:spacing w:line="239" w:lineRule="auto"/>
        <w:rPr>
          <w:rFonts w:ascii="Arial" w:eastAsia="Arial" w:hAnsi="Arial"/>
          <w:color w:val="906FA9"/>
        </w:rPr>
      </w:pPr>
      <w:bookmarkStart w:id="87" w:name="page88"/>
      <w:bookmarkEnd w:id="87"/>
      <w:r>
        <w:rPr>
          <w:rFonts w:ascii="Arial" w:eastAsia="Arial" w:hAnsi="Arial"/>
          <w:color w:val="906FA9"/>
        </w:rPr>
        <w:lastRenderedPageBreak/>
        <w:t>CHAPITRE 4</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0" w:lineRule="exact"/>
        <w:rPr>
          <w:rFonts w:ascii="Times New Roman" w:eastAsia="Times New Roman" w:hAnsi="Times New Roman"/>
        </w:rPr>
      </w:pPr>
    </w:p>
    <w:p w:rsidR="005D2A42" w:rsidRDefault="00B5397D">
      <w:pPr>
        <w:spacing w:line="0" w:lineRule="atLeast"/>
        <w:rPr>
          <w:rFonts w:ascii="Arial" w:eastAsia="Arial" w:hAnsi="Arial"/>
          <w:color w:val="906FA9"/>
          <w:sz w:val="36"/>
        </w:rPr>
      </w:pPr>
      <w:r>
        <w:rPr>
          <w:rFonts w:ascii="Arial" w:eastAsia="Arial" w:hAnsi="Arial"/>
          <w:color w:val="906FA9"/>
          <w:sz w:val="36"/>
        </w:rPr>
        <w:t>4.2.3 Profil des enseignants</w:t>
      </w:r>
    </w:p>
    <w:p w:rsidR="005D2A42" w:rsidRDefault="005D2A42">
      <w:pPr>
        <w:spacing w:line="160" w:lineRule="exact"/>
        <w:rPr>
          <w:rFonts w:ascii="Times New Roman" w:eastAsia="Times New Roman" w:hAnsi="Times New Roman"/>
        </w:rPr>
      </w:pPr>
    </w:p>
    <w:p w:rsidR="005D2A42" w:rsidRDefault="00B5397D">
      <w:pPr>
        <w:spacing w:line="0" w:lineRule="atLeast"/>
        <w:rPr>
          <w:rFonts w:ascii="Arial" w:eastAsia="Arial" w:hAnsi="Arial"/>
          <w:color w:val="906FA9"/>
          <w:sz w:val="32"/>
        </w:rPr>
      </w:pPr>
      <w:r>
        <w:rPr>
          <w:rFonts w:ascii="Arial" w:eastAsia="Arial" w:hAnsi="Arial"/>
          <w:color w:val="906FA9"/>
          <w:sz w:val="32"/>
        </w:rPr>
        <w:t>4.2.3.1 Niveau académique des enseignants</w:t>
      </w:r>
    </w:p>
    <w:p w:rsidR="005D2A42" w:rsidRDefault="005D2A42">
      <w:pPr>
        <w:spacing w:line="128" w:lineRule="exact"/>
        <w:rPr>
          <w:rFonts w:ascii="Times New Roman" w:eastAsia="Times New Roman" w:hAnsi="Times New Roman"/>
        </w:rPr>
      </w:pPr>
    </w:p>
    <w:p w:rsidR="005D2A42" w:rsidRDefault="00B5397D">
      <w:pPr>
        <w:spacing w:line="236" w:lineRule="auto"/>
        <w:ind w:right="20"/>
        <w:jc w:val="both"/>
        <w:rPr>
          <w:rFonts w:ascii="Arial" w:eastAsia="Arial" w:hAnsi="Arial"/>
          <w:sz w:val="22"/>
        </w:rPr>
      </w:pPr>
      <w:r>
        <w:rPr>
          <w:rFonts w:ascii="Arial" w:eastAsia="Arial" w:hAnsi="Arial"/>
          <w:sz w:val="22"/>
        </w:rPr>
        <w:t>La scolarisation massive a souvent entraîné le recrutement d’enseignants avec de nouveaux statuts et un niveau académique variable.</w:t>
      </w:r>
    </w:p>
    <w:p w:rsidR="005D2A42" w:rsidRDefault="005D2A42">
      <w:pPr>
        <w:spacing w:line="167" w:lineRule="exact"/>
        <w:rPr>
          <w:rFonts w:ascii="Times New Roman" w:eastAsia="Times New Roman" w:hAnsi="Times New Roman"/>
        </w:rPr>
      </w:pPr>
    </w:p>
    <w:p w:rsidR="005D2A42" w:rsidRDefault="00B5397D">
      <w:pPr>
        <w:spacing w:line="237" w:lineRule="auto"/>
        <w:jc w:val="both"/>
        <w:rPr>
          <w:rFonts w:ascii="Arial" w:eastAsia="Arial" w:hAnsi="Arial"/>
          <w:sz w:val="22"/>
        </w:rPr>
      </w:pPr>
      <w:r>
        <w:rPr>
          <w:rFonts w:ascii="Arial" w:eastAsia="Arial" w:hAnsi="Arial"/>
          <w:sz w:val="22"/>
        </w:rPr>
        <w:t>Les graphiques suivants présentent pour chaque zone éducative la répartition des élèves selon le niveau académique et le niveau de formation professionnelle des enseignants. Les modalités de réponse au questionnaire enseignant ont été regroupées en deux catégories selon leur niveau de formation académique : niveau secondaire et niveau universitaire.</w:t>
      </w:r>
    </w:p>
    <w:p w:rsidR="005D2A42" w:rsidRDefault="005D2A42">
      <w:pPr>
        <w:spacing w:line="237" w:lineRule="auto"/>
        <w:jc w:val="both"/>
        <w:rPr>
          <w:rFonts w:ascii="Arial" w:eastAsia="Arial" w:hAnsi="Arial"/>
          <w:sz w:val="22"/>
        </w:rPr>
        <w:sectPr w:rsidR="005D2A42">
          <w:pgSz w:w="11900" w:h="16838"/>
          <w:pgMar w:top="786" w:right="1400" w:bottom="267" w:left="1420" w:header="0" w:footer="0" w:gutter="0"/>
          <w:cols w:space="0" w:equalWidth="0">
            <w:col w:w="9080"/>
          </w:cols>
          <w:docGrid w:linePitch="360"/>
        </w:sectPr>
      </w:pPr>
    </w:p>
    <w:p w:rsidR="005D2A42" w:rsidRDefault="005D2A42">
      <w:pPr>
        <w:spacing w:line="170" w:lineRule="exact"/>
        <w:rPr>
          <w:rFonts w:ascii="Times New Roman" w:eastAsia="Times New Roman" w:hAnsi="Times New Roman"/>
        </w:rPr>
      </w:pPr>
    </w:p>
    <w:p w:rsidR="005D2A42" w:rsidRDefault="00B5397D">
      <w:pPr>
        <w:spacing w:line="276" w:lineRule="auto"/>
        <w:rPr>
          <w:rFonts w:ascii="Arial" w:eastAsia="Arial" w:hAnsi="Arial"/>
          <w:i/>
          <w:sz w:val="19"/>
          <w:u w:val="single"/>
        </w:rPr>
      </w:pPr>
      <w:r>
        <w:rPr>
          <w:rFonts w:ascii="Arial" w:eastAsia="Arial" w:hAnsi="Arial"/>
          <w:i/>
          <w:sz w:val="19"/>
          <w:u w:val="single"/>
        </w:rPr>
        <w:t>Graphique 2.28 : Répartition des élèves selon le niveau académique de l’enseignant par zone</w:t>
      </w:r>
    </w:p>
    <w:p w:rsidR="005D2A42" w:rsidRDefault="00B5397D">
      <w:pPr>
        <w:spacing w:line="236" w:lineRule="auto"/>
        <w:rPr>
          <w:rFonts w:ascii="Arial" w:eastAsia="Arial" w:hAnsi="Arial"/>
          <w:i/>
          <w:sz w:val="22"/>
          <w:u w:val="single"/>
        </w:rPr>
      </w:pPr>
      <w:proofErr w:type="gramStart"/>
      <w:r>
        <w:rPr>
          <w:rFonts w:ascii="Arial" w:eastAsia="Arial" w:hAnsi="Arial"/>
          <w:i/>
          <w:sz w:val="22"/>
          <w:u w:val="single"/>
        </w:rPr>
        <w:t>éducative</w:t>
      </w:r>
      <w:proofErr w:type="gramEnd"/>
      <w:r>
        <w:rPr>
          <w:rFonts w:ascii="Arial" w:eastAsia="Arial" w:hAnsi="Arial"/>
          <w:i/>
          <w:sz w:val="22"/>
          <w:u w:val="single"/>
        </w:rPr>
        <w:t xml:space="preserve"> – Début de primaire</w:t>
      </w:r>
    </w:p>
    <w:p w:rsidR="005D2A42" w:rsidRDefault="00301681">
      <w:pPr>
        <w:spacing w:line="170" w:lineRule="exact"/>
        <w:rPr>
          <w:rFonts w:ascii="Times New Roman" w:eastAsia="Times New Roman" w:hAnsi="Times New Roman"/>
        </w:rPr>
      </w:pPr>
      <w:r>
        <w:rPr>
          <w:rFonts w:ascii="Arial" w:eastAsia="Arial" w:hAnsi="Arial"/>
          <w:i/>
          <w:noProof/>
          <w:sz w:val="22"/>
          <w:u w:val="single"/>
        </w:rPr>
        <w:drawing>
          <wp:anchor distT="0" distB="0" distL="114300" distR="114300" simplePos="0" relativeHeight="251702272" behindDoc="1" locked="0" layoutInCell="0" allowOverlap="1">
            <wp:simplePos x="0" y="0"/>
            <wp:positionH relativeFrom="column">
              <wp:posOffset>885190</wp:posOffset>
            </wp:positionH>
            <wp:positionV relativeFrom="paragraph">
              <wp:posOffset>125095</wp:posOffset>
            </wp:positionV>
            <wp:extent cx="1781810" cy="2277110"/>
            <wp:effectExtent l="19050" t="0" r="8890" b="0"/>
            <wp:wrapNone/>
            <wp:docPr id="318" name="Image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8"/>
                    <pic:cNvPicPr>
                      <a:picLocks noChangeAspect="1" noChangeArrowheads="1"/>
                    </pic:cNvPicPr>
                  </pic:nvPicPr>
                  <pic:blipFill>
                    <a:blip r:embed="rId114"/>
                    <a:srcRect/>
                    <a:stretch>
                      <a:fillRect/>
                    </a:stretch>
                  </pic:blipFill>
                  <pic:spPr bwMode="auto">
                    <a:xfrm>
                      <a:off x="0" y="0"/>
                      <a:ext cx="1781810" cy="2277110"/>
                    </a:xfrm>
                    <a:prstGeom prst="rect">
                      <a:avLst/>
                    </a:prstGeom>
                    <a:noFill/>
                  </pic:spPr>
                </pic:pic>
              </a:graphicData>
            </a:graphic>
          </wp:anchor>
        </w:drawing>
      </w:r>
      <w:r w:rsidR="00B5397D">
        <w:rPr>
          <w:rFonts w:ascii="Arial" w:eastAsia="Arial" w:hAnsi="Arial"/>
          <w:i/>
          <w:sz w:val="22"/>
          <w:u w:val="single"/>
        </w:rPr>
        <w:br w:type="column"/>
      </w:r>
    </w:p>
    <w:p w:rsidR="005D2A42" w:rsidRDefault="00B5397D">
      <w:pPr>
        <w:spacing w:line="276" w:lineRule="auto"/>
        <w:rPr>
          <w:rFonts w:ascii="Arial" w:eastAsia="Arial" w:hAnsi="Arial"/>
          <w:i/>
          <w:sz w:val="19"/>
          <w:u w:val="single"/>
        </w:rPr>
      </w:pPr>
      <w:r>
        <w:rPr>
          <w:rFonts w:ascii="Arial" w:eastAsia="Arial" w:hAnsi="Arial"/>
          <w:i/>
          <w:sz w:val="19"/>
          <w:u w:val="single"/>
        </w:rPr>
        <w:t>Graphique 4.29 : Répartition des élèves selon le niveau académique de l’enseignant par zone</w:t>
      </w:r>
    </w:p>
    <w:p w:rsidR="005D2A42" w:rsidRDefault="00B5397D">
      <w:pPr>
        <w:spacing w:line="236" w:lineRule="auto"/>
        <w:rPr>
          <w:rFonts w:ascii="Arial" w:eastAsia="Arial" w:hAnsi="Arial"/>
          <w:i/>
          <w:sz w:val="22"/>
          <w:u w:val="single"/>
        </w:rPr>
      </w:pPr>
      <w:proofErr w:type="gramStart"/>
      <w:r>
        <w:rPr>
          <w:rFonts w:ascii="Arial" w:eastAsia="Arial" w:hAnsi="Arial"/>
          <w:i/>
          <w:sz w:val="22"/>
          <w:u w:val="single"/>
        </w:rPr>
        <w:t>éducative</w:t>
      </w:r>
      <w:proofErr w:type="gramEnd"/>
      <w:r>
        <w:rPr>
          <w:rFonts w:ascii="Arial" w:eastAsia="Arial" w:hAnsi="Arial"/>
          <w:i/>
          <w:sz w:val="22"/>
          <w:u w:val="single"/>
        </w:rPr>
        <w:t xml:space="preserve"> – Fin de primaire</w:t>
      </w:r>
    </w:p>
    <w:p w:rsidR="005D2A42" w:rsidRDefault="00301681">
      <w:pPr>
        <w:spacing w:line="236" w:lineRule="auto"/>
        <w:rPr>
          <w:rFonts w:ascii="Arial" w:eastAsia="Arial" w:hAnsi="Arial"/>
          <w:i/>
          <w:sz w:val="22"/>
          <w:u w:val="single"/>
        </w:rPr>
        <w:sectPr w:rsidR="005D2A42">
          <w:type w:val="continuous"/>
          <w:pgSz w:w="11900" w:h="16838"/>
          <w:pgMar w:top="786" w:right="1720" w:bottom="267" w:left="1520" w:header="0" w:footer="0" w:gutter="0"/>
          <w:cols w:num="2" w:space="0" w:equalWidth="0">
            <w:col w:w="4140" w:space="400"/>
            <w:col w:w="4120"/>
          </w:cols>
          <w:docGrid w:linePitch="360"/>
        </w:sectPr>
      </w:pPr>
      <w:r>
        <w:rPr>
          <w:rFonts w:ascii="Arial" w:eastAsia="Arial" w:hAnsi="Arial"/>
          <w:i/>
          <w:noProof/>
          <w:sz w:val="22"/>
          <w:u w:val="single"/>
        </w:rPr>
        <w:drawing>
          <wp:anchor distT="0" distB="0" distL="114300" distR="114300" simplePos="0" relativeHeight="251703296" behindDoc="1" locked="0" layoutInCell="0" allowOverlap="1">
            <wp:simplePos x="0" y="0"/>
            <wp:positionH relativeFrom="column">
              <wp:posOffset>882650</wp:posOffset>
            </wp:positionH>
            <wp:positionV relativeFrom="paragraph">
              <wp:posOffset>125095</wp:posOffset>
            </wp:positionV>
            <wp:extent cx="1779905" cy="2277110"/>
            <wp:effectExtent l="19050" t="0" r="0" b="0"/>
            <wp:wrapNone/>
            <wp:docPr id="319" name="Image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9"/>
                    <pic:cNvPicPr>
                      <a:picLocks noChangeAspect="1" noChangeArrowheads="1"/>
                    </pic:cNvPicPr>
                  </pic:nvPicPr>
                  <pic:blipFill>
                    <a:blip r:embed="rId115"/>
                    <a:srcRect/>
                    <a:stretch>
                      <a:fillRect/>
                    </a:stretch>
                  </pic:blipFill>
                  <pic:spPr bwMode="auto">
                    <a:xfrm>
                      <a:off x="0" y="0"/>
                      <a:ext cx="1779905" cy="2277110"/>
                    </a:xfrm>
                    <a:prstGeom prst="rect">
                      <a:avLst/>
                    </a:prstGeom>
                    <a:noFill/>
                  </pic:spPr>
                </pic:pic>
              </a:graphicData>
            </a:graphic>
          </wp:anchor>
        </w:drawing>
      </w:r>
    </w:p>
    <w:p w:rsidR="005D2A42" w:rsidRDefault="005D2A42">
      <w:pPr>
        <w:spacing w:line="341" w:lineRule="exact"/>
        <w:rPr>
          <w:rFonts w:ascii="Times New Roman" w:eastAsia="Times New Roman" w:hAnsi="Times New Roman"/>
        </w:rPr>
      </w:pPr>
    </w:p>
    <w:tbl>
      <w:tblPr>
        <w:tblW w:w="0" w:type="auto"/>
        <w:tblInd w:w="1" w:type="dxa"/>
        <w:tblLayout w:type="fixed"/>
        <w:tblCellMar>
          <w:left w:w="0" w:type="dxa"/>
          <w:right w:w="0" w:type="dxa"/>
        </w:tblCellMar>
        <w:tblLook w:val="0000" w:firstRow="0" w:lastRow="0" w:firstColumn="0" w:lastColumn="0" w:noHBand="0" w:noVBand="0"/>
      </w:tblPr>
      <w:tblGrid>
        <w:gridCol w:w="60"/>
        <w:gridCol w:w="1460"/>
        <w:gridCol w:w="1440"/>
        <w:gridCol w:w="80"/>
        <w:gridCol w:w="60"/>
        <w:gridCol w:w="1360"/>
        <w:gridCol w:w="1600"/>
        <w:gridCol w:w="30"/>
        <w:gridCol w:w="60"/>
        <w:gridCol w:w="1280"/>
        <w:gridCol w:w="1660"/>
        <w:gridCol w:w="80"/>
      </w:tblGrid>
      <w:tr w:rsidR="005D2A42">
        <w:trPr>
          <w:trHeight w:val="264"/>
        </w:trPr>
        <w:tc>
          <w:tcPr>
            <w:tcW w:w="60" w:type="dxa"/>
            <w:shd w:val="clear" w:color="auto" w:fill="auto"/>
            <w:vAlign w:val="bottom"/>
          </w:tcPr>
          <w:p w:rsidR="005D2A42" w:rsidRDefault="005D2A42">
            <w:pPr>
              <w:spacing w:line="0" w:lineRule="atLeast"/>
              <w:rPr>
                <w:rFonts w:ascii="Times New Roman" w:eastAsia="Times New Roman" w:hAnsi="Times New Roman"/>
                <w:sz w:val="22"/>
              </w:rPr>
            </w:pPr>
          </w:p>
        </w:tc>
        <w:tc>
          <w:tcPr>
            <w:tcW w:w="1460" w:type="dxa"/>
            <w:shd w:val="clear" w:color="auto" w:fill="auto"/>
            <w:vAlign w:val="bottom"/>
          </w:tcPr>
          <w:p w:rsidR="005D2A42" w:rsidRDefault="00B5397D">
            <w:pPr>
              <w:spacing w:line="254" w:lineRule="exact"/>
              <w:ind w:right="90"/>
              <w:jc w:val="right"/>
              <w:rPr>
                <w:rFonts w:ascii="Gill Sans MT" w:eastAsia="Gill Sans MT" w:hAnsi="Gill Sans MT"/>
                <w:sz w:val="22"/>
              </w:rPr>
            </w:pPr>
            <w:r>
              <w:rPr>
                <w:rFonts w:ascii="Gill Sans MT" w:eastAsia="Gill Sans MT" w:hAnsi="Gill Sans MT"/>
                <w:sz w:val="22"/>
              </w:rPr>
              <w:t>Nord</w:t>
            </w:r>
          </w:p>
        </w:tc>
        <w:tc>
          <w:tcPr>
            <w:tcW w:w="1440" w:type="dxa"/>
            <w:shd w:val="clear" w:color="auto" w:fill="auto"/>
            <w:vAlign w:val="bottom"/>
          </w:tcPr>
          <w:p w:rsidR="005D2A42" w:rsidRDefault="00B5397D">
            <w:pPr>
              <w:spacing w:line="0" w:lineRule="atLeast"/>
              <w:ind w:right="50"/>
              <w:jc w:val="right"/>
              <w:rPr>
                <w:rFonts w:ascii="Gill Sans MT" w:eastAsia="Gill Sans MT" w:hAnsi="Gill Sans MT"/>
                <w:color w:val="FFFFFF"/>
                <w:sz w:val="22"/>
              </w:rPr>
            </w:pPr>
            <w:r>
              <w:rPr>
                <w:rFonts w:ascii="Gill Sans MT" w:eastAsia="Gill Sans MT" w:hAnsi="Gill Sans MT"/>
                <w:color w:val="FFFFFF"/>
                <w:sz w:val="22"/>
              </w:rPr>
              <w:t>79,4</w:t>
            </w:r>
          </w:p>
        </w:tc>
        <w:tc>
          <w:tcPr>
            <w:tcW w:w="80" w:type="dxa"/>
            <w:shd w:val="clear" w:color="auto" w:fill="auto"/>
            <w:vAlign w:val="bottom"/>
          </w:tcPr>
          <w:p w:rsidR="005D2A42" w:rsidRDefault="005D2A42">
            <w:pPr>
              <w:spacing w:line="0" w:lineRule="atLeast"/>
              <w:rPr>
                <w:rFonts w:ascii="Times New Roman" w:eastAsia="Times New Roman" w:hAnsi="Times New Roman"/>
                <w:sz w:val="22"/>
              </w:rPr>
            </w:pPr>
          </w:p>
        </w:tc>
        <w:tc>
          <w:tcPr>
            <w:tcW w:w="1420" w:type="dxa"/>
            <w:gridSpan w:val="2"/>
            <w:shd w:val="clear" w:color="auto" w:fill="auto"/>
            <w:vAlign w:val="bottom"/>
          </w:tcPr>
          <w:p w:rsidR="005D2A42" w:rsidRDefault="00B5397D">
            <w:pPr>
              <w:spacing w:line="0" w:lineRule="atLeast"/>
              <w:ind w:right="170"/>
              <w:jc w:val="right"/>
              <w:rPr>
                <w:rFonts w:ascii="Gill Sans MT" w:eastAsia="Gill Sans MT" w:hAnsi="Gill Sans MT"/>
                <w:color w:val="FFFFFF"/>
                <w:sz w:val="22"/>
              </w:rPr>
            </w:pPr>
            <w:r>
              <w:rPr>
                <w:rFonts w:ascii="Gill Sans MT" w:eastAsia="Gill Sans MT" w:hAnsi="Gill Sans MT"/>
                <w:color w:val="FFFFFF"/>
                <w:sz w:val="22"/>
              </w:rPr>
              <w:t>20,6</w:t>
            </w:r>
          </w:p>
        </w:tc>
        <w:tc>
          <w:tcPr>
            <w:tcW w:w="1600" w:type="dxa"/>
            <w:shd w:val="clear" w:color="auto" w:fill="auto"/>
            <w:vAlign w:val="bottom"/>
          </w:tcPr>
          <w:p w:rsidR="005D2A42" w:rsidRDefault="00B5397D">
            <w:pPr>
              <w:spacing w:line="254" w:lineRule="exact"/>
              <w:ind w:right="90"/>
              <w:jc w:val="right"/>
              <w:rPr>
                <w:rFonts w:ascii="Gill Sans MT" w:eastAsia="Gill Sans MT" w:hAnsi="Gill Sans MT"/>
                <w:sz w:val="22"/>
              </w:rPr>
            </w:pPr>
            <w:r>
              <w:rPr>
                <w:rFonts w:ascii="Gill Sans MT" w:eastAsia="Gill Sans MT" w:hAnsi="Gill Sans MT"/>
                <w:sz w:val="22"/>
              </w:rPr>
              <w:t>Nord</w:t>
            </w:r>
          </w:p>
        </w:tc>
        <w:tc>
          <w:tcPr>
            <w:tcW w:w="1360" w:type="dxa"/>
            <w:gridSpan w:val="3"/>
            <w:shd w:val="clear" w:color="auto" w:fill="auto"/>
            <w:vAlign w:val="bottom"/>
          </w:tcPr>
          <w:p w:rsidR="005D2A42" w:rsidRDefault="00B5397D">
            <w:pPr>
              <w:spacing w:line="0" w:lineRule="atLeast"/>
              <w:ind w:right="190"/>
              <w:jc w:val="right"/>
              <w:rPr>
                <w:rFonts w:ascii="Gill Sans MT" w:eastAsia="Gill Sans MT" w:hAnsi="Gill Sans MT"/>
                <w:color w:val="FFFFFF"/>
                <w:sz w:val="22"/>
              </w:rPr>
            </w:pPr>
            <w:r>
              <w:rPr>
                <w:rFonts w:ascii="Gill Sans MT" w:eastAsia="Gill Sans MT" w:hAnsi="Gill Sans MT"/>
                <w:color w:val="FFFFFF"/>
                <w:sz w:val="22"/>
              </w:rPr>
              <w:t>64,1</w:t>
            </w:r>
          </w:p>
        </w:tc>
        <w:tc>
          <w:tcPr>
            <w:tcW w:w="1660" w:type="dxa"/>
            <w:shd w:val="clear" w:color="auto" w:fill="auto"/>
            <w:vAlign w:val="bottom"/>
          </w:tcPr>
          <w:p w:rsidR="005D2A42" w:rsidRDefault="00B5397D">
            <w:pPr>
              <w:spacing w:line="0" w:lineRule="atLeast"/>
              <w:ind w:right="470"/>
              <w:jc w:val="right"/>
              <w:rPr>
                <w:rFonts w:ascii="Gill Sans MT" w:eastAsia="Gill Sans MT" w:hAnsi="Gill Sans MT"/>
                <w:color w:val="FFFFFF"/>
                <w:sz w:val="22"/>
              </w:rPr>
            </w:pPr>
            <w:r>
              <w:rPr>
                <w:rFonts w:ascii="Gill Sans MT" w:eastAsia="Gill Sans MT" w:hAnsi="Gill Sans MT"/>
                <w:color w:val="FFFFFF"/>
                <w:sz w:val="22"/>
              </w:rPr>
              <w:t>35,9</w:t>
            </w:r>
          </w:p>
        </w:tc>
        <w:tc>
          <w:tcPr>
            <w:tcW w:w="8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504"/>
        </w:trPr>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1460" w:type="dxa"/>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Ouest</w:t>
            </w:r>
          </w:p>
        </w:tc>
        <w:tc>
          <w:tcPr>
            <w:tcW w:w="1440" w:type="dxa"/>
            <w:shd w:val="clear" w:color="auto" w:fill="auto"/>
            <w:vAlign w:val="bottom"/>
          </w:tcPr>
          <w:p w:rsidR="005D2A42" w:rsidRDefault="00B5397D">
            <w:pPr>
              <w:spacing w:line="0" w:lineRule="atLeast"/>
              <w:ind w:right="430"/>
              <w:jc w:val="right"/>
              <w:rPr>
                <w:rFonts w:ascii="Gill Sans MT" w:eastAsia="Gill Sans MT" w:hAnsi="Gill Sans MT"/>
                <w:color w:val="FFFFFF"/>
                <w:sz w:val="22"/>
              </w:rPr>
            </w:pPr>
            <w:r>
              <w:rPr>
                <w:rFonts w:ascii="Gill Sans MT" w:eastAsia="Gill Sans MT" w:hAnsi="Gill Sans MT"/>
                <w:color w:val="FFFFFF"/>
                <w:sz w:val="22"/>
              </w:rPr>
              <w:t>51,5</w:t>
            </w: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1420" w:type="dxa"/>
            <w:gridSpan w:val="2"/>
            <w:shd w:val="clear" w:color="auto" w:fill="auto"/>
            <w:vAlign w:val="bottom"/>
          </w:tcPr>
          <w:p w:rsidR="005D2A42" w:rsidRDefault="00B5397D">
            <w:pPr>
              <w:spacing w:line="0" w:lineRule="atLeast"/>
              <w:ind w:right="550"/>
              <w:jc w:val="right"/>
              <w:rPr>
                <w:rFonts w:ascii="Gill Sans MT" w:eastAsia="Gill Sans MT" w:hAnsi="Gill Sans MT"/>
                <w:color w:val="FFFFFF"/>
                <w:sz w:val="22"/>
              </w:rPr>
            </w:pPr>
            <w:r>
              <w:rPr>
                <w:rFonts w:ascii="Gill Sans MT" w:eastAsia="Gill Sans MT" w:hAnsi="Gill Sans MT"/>
                <w:color w:val="FFFFFF"/>
                <w:sz w:val="22"/>
              </w:rPr>
              <w:t>48,5</w:t>
            </w:r>
          </w:p>
        </w:tc>
        <w:tc>
          <w:tcPr>
            <w:tcW w:w="1600" w:type="dxa"/>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Ouest</w:t>
            </w:r>
          </w:p>
        </w:tc>
        <w:tc>
          <w:tcPr>
            <w:tcW w:w="1360" w:type="dxa"/>
            <w:gridSpan w:val="3"/>
            <w:shd w:val="clear" w:color="auto" w:fill="auto"/>
            <w:vAlign w:val="bottom"/>
          </w:tcPr>
          <w:p w:rsidR="005D2A42" w:rsidRDefault="00B5397D">
            <w:pPr>
              <w:spacing w:line="0" w:lineRule="atLeast"/>
              <w:ind w:right="390"/>
              <w:jc w:val="right"/>
              <w:rPr>
                <w:rFonts w:ascii="Gill Sans MT" w:eastAsia="Gill Sans MT" w:hAnsi="Gill Sans MT"/>
                <w:color w:val="FFFFFF"/>
                <w:sz w:val="22"/>
              </w:rPr>
            </w:pPr>
            <w:r>
              <w:rPr>
                <w:rFonts w:ascii="Gill Sans MT" w:eastAsia="Gill Sans MT" w:hAnsi="Gill Sans MT"/>
                <w:color w:val="FFFFFF"/>
                <w:sz w:val="22"/>
              </w:rPr>
              <w:t>48,2</w:t>
            </w:r>
          </w:p>
        </w:tc>
        <w:tc>
          <w:tcPr>
            <w:tcW w:w="1660" w:type="dxa"/>
            <w:shd w:val="clear" w:color="auto" w:fill="auto"/>
            <w:vAlign w:val="bottom"/>
          </w:tcPr>
          <w:p w:rsidR="005D2A42" w:rsidRDefault="00B5397D">
            <w:pPr>
              <w:spacing w:line="0" w:lineRule="atLeast"/>
              <w:ind w:right="690"/>
              <w:jc w:val="right"/>
              <w:rPr>
                <w:rFonts w:ascii="Gill Sans MT" w:eastAsia="Gill Sans MT" w:hAnsi="Gill Sans MT"/>
                <w:color w:val="FFFFFF"/>
                <w:sz w:val="22"/>
              </w:rPr>
            </w:pPr>
            <w:r>
              <w:rPr>
                <w:rFonts w:ascii="Gill Sans MT" w:eastAsia="Gill Sans MT" w:hAnsi="Gill Sans MT"/>
                <w:color w:val="FFFFFF"/>
                <w:sz w:val="22"/>
              </w:rPr>
              <w:t>51,8</w:t>
            </w: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504"/>
        </w:trPr>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1460" w:type="dxa"/>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Centre</w:t>
            </w:r>
          </w:p>
        </w:tc>
        <w:tc>
          <w:tcPr>
            <w:tcW w:w="1440" w:type="dxa"/>
            <w:shd w:val="clear" w:color="auto" w:fill="auto"/>
            <w:vAlign w:val="bottom"/>
          </w:tcPr>
          <w:p w:rsidR="005D2A42" w:rsidRDefault="00B5397D">
            <w:pPr>
              <w:spacing w:line="0" w:lineRule="atLeast"/>
              <w:ind w:right="390"/>
              <w:jc w:val="right"/>
              <w:rPr>
                <w:rFonts w:ascii="Gill Sans MT" w:eastAsia="Gill Sans MT" w:hAnsi="Gill Sans MT"/>
                <w:color w:val="FFFFFF"/>
                <w:sz w:val="22"/>
              </w:rPr>
            </w:pPr>
            <w:r>
              <w:rPr>
                <w:rFonts w:ascii="Gill Sans MT" w:eastAsia="Gill Sans MT" w:hAnsi="Gill Sans MT"/>
                <w:color w:val="FFFFFF"/>
                <w:sz w:val="22"/>
              </w:rPr>
              <w:t>53,7</w:t>
            </w: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1420" w:type="dxa"/>
            <w:gridSpan w:val="2"/>
            <w:shd w:val="clear" w:color="auto" w:fill="auto"/>
            <w:vAlign w:val="bottom"/>
          </w:tcPr>
          <w:p w:rsidR="005D2A42" w:rsidRDefault="00B5397D">
            <w:pPr>
              <w:spacing w:line="0" w:lineRule="atLeast"/>
              <w:ind w:right="530"/>
              <w:jc w:val="right"/>
              <w:rPr>
                <w:rFonts w:ascii="Gill Sans MT" w:eastAsia="Gill Sans MT" w:hAnsi="Gill Sans MT"/>
                <w:color w:val="FFFFFF"/>
                <w:sz w:val="22"/>
              </w:rPr>
            </w:pPr>
            <w:r>
              <w:rPr>
                <w:rFonts w:ascii="Gill Sans MT" w:eastAsia="Gill Sans MT" w:hAnsi="Gill Sans MT"/>
                <w:color w:val="FFFFFF"/>
                <w:sz w:val="22"/>
              </w:rPr>
              <w:t>46,3</w:t>
            </w:r>
          </w:p>
        </w:tc>
        <w:tc>
          <w:tcPr>
            <w:tcW w:w="1600" w:type="dxa"/>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Centre</w:t>
            </w:r>
          </w:p>
        </w:tc>
        <w:tc>
          <w:tcPr>
            <w:tcW w:w="1360" w:type="dxa"/>
            <w:gridSpan w:val="3"/>
            <w:shd w:val="clear" w:color="auto" w:fill="auto"/>
            <w:vAlign w:val="bottom"/>
          </w:tcPr>
          <w:p w:rsidR="005D2A42" w:rsidRDefault="00B5397D">
            <w:pPr>
              <w:spacing w:line="0" w:lineRule="atLeast"/>
              <w:ind w:right="530"/>
              <w:jc w:val="right"/>
              <w:rPr>
                <w:rFonts w:ascii="Gill Sans MT" w:eastAsia="Gill Sans MT" w:hAnsi="Gill Sans MT"/>
                <w:color w:val="FFFFFF"/>
                <w:sz w:val="22"/>
              </w:rPr>
            </w:pPr>
            <w:r>
              <w:rPr>
                <w:rFonts w:ascii="Gill Sans MT" w:eastAsia="Gill Sans MT" w:hAnsi="Gill Sans MT"/>
                <w:color w:val="FFFFFF"/>
                <w:sz w:val="22"/>
              </w:rPr>
              <w:t>38,9</w:t>
            </w:r>
          </w:p>
        </w:tc>
        <w:tc>
          <w:tcPr>
            <w:tcW w:w="1660" w:type="dxa"/>
            <w:shd w:val="clear" w:color="auto" w:fill="auto"/>
            <w:vAlign w:val="bottom"/>
          </w:tcPr>
          <w:p w:rsidR="005D2A42" w:rsidRDefault="00B5397D">
            <w:pPr>
              <w:spacing w:line="0" w:lineRule="atLeast"/>
              <w:ind w:right="810"/>
              <w:jc w:val="right"/>
              <w:rPr>
                <w:rFonts w:ascii="Gill Sans MT" w:eastAsia="Gill Sans MT" w:hAnsi="Gill Sans MT"/>
                <w:color w:val="FFFFFF"/>
                <w:sz w:val="22"/>
              </w:rPr>
            </w:pPr>
            <w:r>
              <w:rPr>
                <w:rFonts w:ascii="Gill Sans MT" w:eastAsia="Gill Sans MT" w:hAnsi="Gill Sans MT"/>
                <w:color w:val="FFFFFF"/>
                <w:sz w:val="22"/>
              </w:rPr>
              <w:t>61,1</w:t>
            </w: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505"/>
        </w:trPr>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1460" w:type="dxa"/>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Sud-Est</w:t>
            </w:r>
          </w:p>
        </w:tc>
        <w:tc>
          <w:tcPr>
            <w:tcW w:w="1440" w:type="dxa"/>
            <w:shd w:val="clear" w:color="auto" w:fill="auto"/>
            <w:vAlign w:val="bottom"/>
          </w:tcPr>
          <w:p w:rsidR="005D2A42" w:rsidRDefault="00B5397D">
            <w:pPr>
              <w:spacing w:line="0" w:lineRule="atLeast"/>
              <w:ind w:right="50"/>
              <w:jc w:val="right"/>
              <w:rPr>
                <w:rFonts w:ascii="Gill Sans MT" w:eastAsia="Gill Sans MT" w:hAnsi="Gill Sans MT"/>
                <w:color w:val="FFFFFF"/>
                <w:sz w:val="22"/>
              </w:rPr>
            </w:pPr>
            <w:r>
              <w:rPr>
                <w:rFonts w:ascii="Gill Sans MT" w:eastAsia="Gill Sans MT" w:hAnsi="Gill Sans MT"/>
                <w:color w:val="FFFFFF"/>
                <w:sz w:val="22"/>
              </w:rPr>
              <w:t>79,0</w:t>
            </w: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1420" w:type="dxa"/>
            <w:gridSpan w:val="2"/>
            <w:shd w:val="clear" w:color="auto" w:fill="auto"/>
            <w:vAlign w:val="bottom"/>
          </w:tcPr>
          <w:p w:rsidR="005D2A42" w:rsidRDefault="00B5397D">
            <w:pPr>
              <w:spacing w:line="0" w:lineRule="atLeast"/>
              <w:ind w:right="170"/>
              <w:jc w:val="right"/>
              <w:rPr>
                <w:rFonts w:ascii="Gill Sans MT" w:eastAsia="Gill Sans MT" w:hAnsi="Gill Sans MT"/>
                <w:color w:val="FFFFFF"/>
                <w:sz w:val="22"/>
              </w:rPr>
            </w:pPr>
            <w:r>
              <w:rPr>
                <w:rFonts w:ascii="Gill Sans MT" w:eastAsia="Gill Sans MT" w:hAnsi="Gill Sans MT"/>
                <w:color w:val="FFFFFF"/>
                <w:sz w:val="22"/>
              </w:rPr>
              <w:t>21,0</w:t>
            </w:r>
          </w:p>
        </w:tc>
        <w:tc>
          <w:tcPr>
            <w:tcW w:w="1600" w:type="dxa"/>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Sud-Est</w:t>
            </w:r>
          </w:p>
        </w:tc>
        <w:tc>
          <w:tcPr>
            <w:tcW w:w="1360" w:type="dxa"/>
            <w:gridSpan w:val="3"/>
            <w:shd w:val="clear" w:color="auto" w:fill="auto"/>
            <w:vAlign w:val="bottom"/>
          </w:tcPr>
          <w:p w:rsidR="005D2A42" w:rsidRDefault="00B5397D">
            <w:pPr>
              <w:spacing w:line="0" w:lineRule="atLeast"/>
              <w:ind w:right="770"/>
              <w:jc w:val="right"/>
              <w:rPr>
                <w:rFonts w:ascii="Gill Sans MT" w:eastAsia="Gill Sans MT" w:hAnsi="Gill Sans MT"/>
                <w:color w:val="FFFFFF"/>
                <w:sz w:val="22"/>
              </w:rPr>
            </w:pPr>
            <w:r>
              <w:rPr>
                <w:rFonts w:ascii="Gill Sans MT" w:eastAsia="Gill Sans MT" w:hAnsi="Gill Sans MT"/>
                <w:color w:val="FFFFFF"/>
                <w:sz w:val="22"/>
              </w:rPr>
              <w:t>21,7</w:t>
            </w:r>
          </w:p>
        </w:tc>
        <w:tc>
          <w:tcPr>
            <w:tcW w:w="1660" w:type="dxa"/>
            <w:shd w:val="clear" w:color="auto" w:fill="auto"/>
            <w:vAlign w:val="bottom"/>
          </w:tcPr>
          <w:p w:rsidR="005D2A42" w:rsidRDefault="00B5397D">
            <w:pPr>
              <w:spacing w:line="0" w:lineRule="atLeast"/>
              <w:ind w:right="1050"/>
              <w:jc w:val="right"/>
              <w:rPr>
                <w:rFonts w:ascii="Gill Sans MT" w:eastAsia="Gill Sans MT" w:hAnsi="Gill Sans MT"/>
                <w:color w:val="FFFFFF"/>
                <w:sz w:val="22"/>
              </w:rPr>
            </w:pPr>
            <w:r>
              <w:rPr>
                <w:rFonts w:ascii="Gill Sans MT" w:eastAsia="Gill Sans MT" w:hAnsi="Gill Sans MT"/>
                <w:color w:val="FFFFFF"/>
                <w:sz w:val="22"/>
              </w:rPr>
              <w:t>78,3</w:t>
            </w: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504"/>
        </w:trPr>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1460" w:type="dxa"/>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Sud-Ouest</w:t>
            </w:r>
          </w:p>
        </w:tc>
        <w:tc>
          <w:tcPr>
            <w:tcW w:w="1440" w:type="dxa"/>
            <w:shd w:val="clear" w:color="auto" w:fill="auto"/>
            <w:vAlign w:val="bottom"/>
          </w:tcPr>
          <w:p w:rsidR="005D2A42" w:rsidRDefault="00B5397D">
            <w:pPr>
              <w:spacing w:line="0" w:lineRule="atLeast"/>
              <w:ind w:right="310"/>
              <w:jc w:val="right"/>
              <w:rPr>
                <w:rFonts w:ascii="Gill Sans MT" w:eastAsia="Gill Sans MT" w:hAnsi="Gill Sans MT"/>
                <w:color w:val="FFFFFF"/>
                <w:sz w:val="22"/>
              </w:rPr>
            </w:pPr>
            <w:r>
              <w:rPr>
                <w:rFonts w:ascii="Gill Sans MT" w:eastAsia="Gill Sans MT" w:hAnsi="Gill Sans MT"/>
                <w:color w:val="FFFFFF"/>
                <w:sz w:val="22"/>
              </w:rPr>
              <w:t>59,7</w:t>
            </w: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1420" w:type="dxa"/>
            <w:gridSpan w:val="2"/>
            <w:shd w:val="clear" w:color="auto" w:fill="auto"/>
            <w:vAlign w:val="bottom"/>
          </w:tcPr>
          <w:p w:rsidR="005D2A42" w:rsidRDefault="00B5397D">
            <w:pPr>
              <w:spacing w:line="0" w:lineRule="atLeast"/>
              <w:ind w:right="450"/>
              <w:jc w:val="right"/>
              <w:rPr>
                <w:rFonts w:ascii="Gill Sans MT" w:eastAsia="Gill Sans MT" w:hAnsi="Gill Sans MT"/>
                <w:color w:val="FFFFFF"/>
                <w:sz w:val="22"/>
              </w:rPr>
            </w:pPr>
            <w:r>
              <w:rPr>
                <w:rFonts w:ascii="Gill Sans MT" w:eastAsia="Gill Sans MT" w:hAnsi="Gill Sans MT"/>
                <w:color w:val="FFFFFF"/>
                <w:sz w:val="22"/>
              </w:rPr>
              <w:t>40,3</w:t>
            </w:r>
          </w:p>
        </w:tc>
        <w:tc>
          <w:tcPr>
            <w:tcW w:w="1600" w:type="dxa"/>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Sud-Ouest</w:t>
            </w:r>
          </w:p>
        </w:tc>
        <w:tc>
          <w:tcPr>
            <w:tcW w:w="1360" w:type="dxa"/>
            <w:gridSpan w:val="3"/>
            <w:shd w:val="clear" w:color="auto" w:fill="auto"/>
            <w:vAlign w:val="bottom"/>
          </w:tcPr>
          <w:p w:rsidR="005D2A42" w:rsidRDefault="00B5397D">
            <w:pPr>
              <w:spacing w:line="0" w:lineRule="atLeast"/>
              <w:ind w:right="10"/>
              <w:jc w:val="right"/>
              <w:rPr>
                <w:rFonts w:ascii="Gill Sans MT" w:eastAsia="Gill Sans MT" w:hAnsi="Gill Sans MT"/>
                <w:color w:val="FFFFFF"/>
                <w:sz w:val="22"/>
              </w:rPr>
            </w:pPr>
            <w:r>
              <w:rPr>
                <w:rFonts w:ascii="Gill Sans MT" w:eastAsia="Gill Sans MT" w:hAnsi="Gill Sans MT"/>
                <w:color w:val="FFFFFF"/>
                <w:sz w:val="22"/>
              </w:rPr>
              <w:t>76,8</w:t>
            </w:r>
          </w:p>
        </w:tc>
        <w:tc>
          <w:tcPr>
            <w:tcW w:w="1660" w:type="dxa"/>
            <w:shd w:val="clear" w:color="auto" w:fill="auto"/>
            <w:vAlign w:val="bottom"/>
          </w:tcPr>
          <w:p w:rsidR="005D2A42" w:rsidRDefault="00B5397D">
            <w:pPr>
              <w:spacing w:line="0" w:lineRule="atLeast"/>
              <w:ind w:right="290"/>
              <w:jc w:val="right"/>
              <w:rPr>
                <w:rFonts w:ascii="Gill Sans MT" w:eastAsia="Gill Sans MT" w:hAnsi="Gill Sans MT"/>
                <w:color w:val="FFFFFF"/>
                <w:sz w:val="22"/>
              </w:rPr>
            </w:pPr>
            <w:r>
              <w:rPr>
                <w:rFonts w:ascii="Gill Sans MT" w:eastAsia="Gill Sans MT" w:hAnsi="Gill Sans MT"/>
                <w:color w:val="FFFFFF"/>
                <w:sz w:val="22"/>
              </w:rPr>
              <w:t>23,2</w:t>
            </w: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504"/>
        </w:trPr>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1460" w:type="dxa"/>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National</w:t>
            </w:r>
          </w:p>
        </w:tc>
        <w:tc>
          <w:tcPr>
            <w:tcW w:w="1440" w:type="dxa"/>
            <w:shd w:val="clear" w:color="auto" w:fill="auto"/>
            <w:vAlign w:val="bottom"/>
          </w:tcPr>
          <w:p w:rsidR="005D2A42" w:rsidRDefault="00B5397D">
            <w:pPr>
              <w:spacing w:line="0" w:lineRule="atLeast"/>
              <w:ind w:right="330"/>
              <w:jc w:val="right"/>
              <w:rPr>
                <w:rFonts w:ascii="Gill Sans MT" w:eastAsia="Gill Sans MT" w:hAnsi="Gill Sans MT"/>
                <w:color w:val="FFFFFF"/>
                <w:sz w:val="22"/>
              </w:rPr>
            </w:pPr>
            <w:r>
              <w:rPr>
                <w:rFonts w:ascii="Gill Sans MT" w:eastAsia="Gill Sans MT" w:hAnsi="Gill Sans MT"/>
                <w:color w:val="FFFFFF"/>
                <w:sz w:val="22"/>
              </w:rPr>
              <w:t>59,2</w:t>
            </w: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1420" w:type="dxa"/>
            <w:gridSpan w:val="2"/>
            <w:shd w:val="clear" w:color="auto" w:fill="auto"/>
            <w:vAlign w:val="bottom"/>
          </w:tcPr>
          <w:p w:rsidR="005D2A42" w:rsidRDefault="00B5397D">
            <w:pPr>
              <w:spacing w:line="0" w:lineRule="atLeast"/>
              <w:ind w:right="450"/>
              <w:jc w:val="right"/>
              <w:rPr>
                <w:rFonts w:ascii="Gill Sans MT" w:eastAsia="Gill Sans MT" w:hAnsi="Gill Sans MT"/>
                <w:color w:val="FFFFFF"/>
                <w:sz w:val="22"/>
              </w:rPr>
            </w:pPr>
            <w:r>
              <w:rPr>
                <w:rFonts w:ascii="Gill Sans MT" w:eastAsia="Gill Sans MT" w:hAnsi="Gill Sans MT"/>
                <w:color w:val="FFFFFF"/>
                <w:sz w:val="22"/>
              </w:rPr>
              <w:t>40,8</w:t>
            </w:r>
          </w:p>
        </w:tc>
        <w:tc>
          <w:tcPr>
            <w:tcW w:w="1600" w:type="dxa"/>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National</w:t>
            </w:r>
          </w:p>
        </w:tc>
        <w:tc>
          <w:tcPr>
            <w:tcW w:w="1360" w:type="dxa"/>
            <w:gridSpan w:val="3"/>
            <w:shd w:val="clear" w:color="auto" w:fill="auto"/>
            <w:vAlign w:val="bottom"/>
          </w:tcPr>
          <w:p w:rsidR="005D2A42" w:rsidRDefault="00B5397D">
            <w:pPr>
              <w:spacing w:line="0" w:lineRule="atLeast"/>
              <w:ind w:right="330"/>
              <w:jc w:val="right"/>
              <w:rPr>
                <w:rFonts w:ascii="Gill Sans MT" w:eastAsia="Gill Sans MT" w:hAnsi="Gill Sans MT"/>
                <w:color w:val="FFFFFF"/>
                <w:sz w:val="22"/>
              </w:rPr>
            </w:pPr>
            <w:r>
              <w:rPr>
                <w:rFonts w:ascii="Gill Sans MT" w:eastAsia="Gill Sans MT" w:hAnsi="Gill Sans MT"/>
                <w:color w:val="FFFFFF"/>
                <w:sz w:val="22"/>
              </w:rPr>
              <w:t>52,8</w:t>
            </w:r>
          </w:p>
        </w:tc>
        <w:tc>
          <w:tcPr>
            <w:tcW w:w="1660" w:type="dxa"/>
            <w:shd w:val="clear" w:color="auto" w:fill="auto"/>
            <w:vAlign w:val="bottom"/>
          </w:tcPr>
          <w:p w:rsidR="005D2A42" w:rsidRDefault="00B5397D">
            <w:pPr>
              <w:spacing w:line="0" w:lineRule="atLeast"/>
              <w:ind w:right="630"/>
              <w:jc w:val="right"/>
              <w:rPr>
                <w:rFonts w:ascii="Gill Sans MT" w:eastAsia="Gill Sans MT" w:hAnsi="Gill Sans MT"/>
                <w:color w:val="FFFFFF"/>
                <w:sz w:val="22"/>
              </w:rPr>
            </w:pPr>
            <w:r>
              <w:rPr>
                <w:rFonts w:ascii="Gill Sans MT" w:eastAsia="Gill Sans MT" w:hAnsi="Gill Sans MT"/>
                <w:color w:val="FFFFFF"/>
                <w:sz w:val="22"/>
              </w:rPr>
              <w:t>47,2</w:t>
            </w: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44"/>
        </w:trPr>
        <w:tc>
          <w:tcPr>
            <w:tcW w:w="60" w:type="dxa"/>
            <w:vMerge w:val="restart"/>
            <w:shd w:val="clear" w:color="auto" w:fill="auto"/>
            <w:vAlign w:val="bottom"/>
          </w:tcPr>
          <w:p w:rsidR="005D2A42" w:rsidRDefault="005D2A42">
            <w:pPr>
              <w:spacing w:line="0" w:lineRule="atLeast"/>
              <w:rPr>
                <w:rFonts w:ascii="Times New Roman" w:eastAsia="Times New Roman" w:hAnsi="Times New Roman"/>
                <w:sz w:val="21"/>
              </w:rPr>
            </w:pPr>
          </w:p>
        </w:tc>
        <w:tc>
          <w:tcPr>
            <w:tcW w:w="1460" w:type="dxa"/>
            <w:vMerge w:val="restart"/>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International</w:t>
            </w:r>
          </w:p>
        </w:tc>
        <w:tc>
          <w:tcPr>
            <w:tcW w:w="1440" w:type="dxa"/>
            <w:shd w:val="clear" w:color="auto" w:fill="auto"/>
            <w:vAlign w:val="bottom"/>
          </w:tcPr>
          <w:p w:rsidR="005D2A42" w:rsidRDefault="005D2A42">
            <w:pPr>
              <w:spacing w:line="0" w:lineRule="atLeast"/>
              <w:rPr>
                <w:rFonts w:ascii="Times New Roman" w:eastAsia="Times New Roman" w:hAnsi="Times New Roman"/>
                <w:sz w:val="21"/>
              </w:rPr>
            </w:pPr>
          </w:p>
        </w:tc>
        <w:tc>
          <w:tcPr>
            <w:tcW w:w="80" w:type="dxa"/>
            <w:shd w:val="clear" w:color="auto" w:fill="auto"/>
            <w:vAlign w:val="bottom"/>
          </w:tcPr>
          <w:p w:rsidR="005D2A42" w:rsidRDefault="005D2A42">
            <w:pPr>
              <w:spacing w:line="0" w:lineRule="atLeast"/>
              <w:rPr>
                <w:rFonts w:ascii="Times New Roman" w:eastAsia="Times New Roman" w:hAnsi="Times New Roman"/>
                <w:sz w:val="21"/>
              </w:rPr>
            </w:pPr>
          </w:p>
        </w:tc>
        <w:tc>
          <w:tcPr>
            <w:tcW w:w="1420" w:type="dxa"/>
            <w:gridSpan w:val="2"/>
            <w:vMerge w:val="restart"/>
            <w:shd w:val="clear" w:color="auto" w:fill="auto"/>
            <w:vAlign w:val="bottom"/>
          </w:tcPr>
          <w:p w:rsidR="005D2A42" w:rsidRDefault="00B5397D">
            <w:pPr>
              <w:spacing w:line="0" w:lineRule="atLeast"/>
              <w:ind w:right="210"/>
              <w:jc w:val="right"/>
              <w:rPr>
                <w:rFonts w:ascii="Gill Sans MT" w:eastAsia="Gill Sans MT" w:hAnsi="Gill Sans MT"/>
                <w:color w:val="FFFFFF"/>
                <w:sz w:val="22"/>
              </w:rPr>
            </w:pPr>
            <w:r>
              <w:rPr>
                <w:rFonts w:ascii="Gill Sans MT" w:eastAsia="Gill Sans MT" w:hAnsi="Gill Sans MT"/>
                <w:color w:val="FFFFFF"/>
                <w:sz w:val="22"/>
              </w:rPr>
              <w:t>23,2</w:t>
            </w:r>
          </w:p>
        </w:tc>
        <w:tc>
          <w:tcPr>
            <w:tcW w:w="1600" w:type="dxa"/>
            <w:vMerge w:val="restart"/>
            <w:shd w:val="clear" w:color="auto" w:fill="auto"/>
            <w:vAlign w:val="bottom"/>
          </w:tcPr>
          <w:p w:rsidR="005D2A42" w:rsidRDefault="00B5397D">
            <w:pPr>
              <w:spacing w:line="0" w:lineRule="atLeast"/>
              <w:ind w:right="90"/>
              <w:jc w:val="right"/>
              <w:rPr>
                <w:rFonts w:ascii="Gill Sans MT" w:eastAsia="Gill Sans MT" w:hAnsi="Gill Sans MT"/>
                <w:sz w:val="22"/>
              </w:rPr>
            </w:pPr>
            <w:r>
              <w:rPr>
                <w:rFonts w:ascii="Gill Sans MT" w:eastAsia="Gill Sans MT" w:hAnsi="Gill Sans MT"/>
                <w:sz w:val="22"/>
              </w:rPr>
              <w:t>International</w:t>
            </w:r>
          </w:p>
        </w:tc>
        <w:tc>
          <w:tcPr>
            <w:tcW w:w="20" w:type="dxa"/>
            <w:shd w:val="clear" w:color="auto" w:fill="auto"/>
            <w:vAlign w:val="bottom"/>
          </w:tcPr>
          <w:p w:rsidR="005D2A42" w:rsidRDefault="005D2A42">
            <w:pPr>
              <w:spacing w:line="0" w:lineRule="atLeast"/>
              <w:rPr>
                <w:rFonts w:ascii="Times New Roman" w:eastAsia="Times New Roman" w:hAnsi="Times New Roman"/>
                <w:sz w:val="21"/>
              </w:rPr>
            </w:pPr>
          </w:p>
        </w:tc>
        <w:tc>
          <w:tcPr>
            <w:tcW w:w="1340" w:type="dxa"/>
            <w:gridSpan w:val="2"/>
            <w:vMerge w:val="restart"/>
            <w:shd w:val="clear" w:color="auto" w:fill="auto"/>
            <w:vAlign w:val="bottom"/>
          </w:tcPr>
          <w:p w:rsidR="005D2A42" w:rsidRDefault="00B5397D">
            <w:pPr>
              <w:spacing w:line="0" w:lineRule="atLeast"/>
              <w:ind w:left="640"/>
              <w:rPr>
                <w:rFonts w:ascii="Gill Sans MT" w:eastAsia="Gill Sans MT" w:hAnsi="Gill Sans MT"/>
                <w:color w:val="FFFFFF"/>
                <w:sz w:val="22"/>
              </w:rPr>
            </w:pPr>
            <w:r>
              <w:rPr>
                <w:rFonts w:ascii="Gill Sans MT" w:eastAsia="Gill Sans MT" w:hAnsi="Gill Sans MT"/>
                <w:color w:val="FFFFFF"/>
                <w:sz w:val="22"/>
              </w:rPr>
              <w:t>61,1</w:t>
            </w:r>
          </w:p>
        </w:tc>
        <w:tc>
          <w:tcPr>
            <w:tcW w:w="1660" w:type="dxa"/>
            <w:vMerge w:val="restart"/>
            <w:shd w:val="clear" w:color="auto" w:fill="auto"/>
            <w:vAlign w:val="bottom"/>
          </w:tcPr>
          <w:p w:rsidR="005D2A42" w:rsidRDefault="00B5397D">
            <w:pPr>
              <w:spacing w:line="0" w:lineRule="atLeast"/>
              <w:ind w:right="510"/>
              <w:jc w:val="right"/>
              <w:rPr>
                <w:rFonts w:ascii="Gill Sans MT" w:eastAsia="Gill Sans MT" w:hAnsi="Gill Sans MT"/>
                <w:color w:val="FFFFFF"/>
                <w:sz w:val="22"/>
              </w:rPr>
            </w:pPr>
            <w:r>
              <w:rPr>
                <w:rFonts w:ascii="Gill Sans MT" w:eastAsia="Gill Sans MT" w:hAnsi="Gill Sans MT"/>
                <w:color w:val="FFFFFF"/>
                <w:sz w:val="22"/>
              </w:rPr>
              <w:t>38,5</w:t>
            </w:r>
          </w:p>
        </w:tc>
        <w:tc>
          <w:tcPr>
            <w:tcW w:w="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64"/>
        </w:trPr>
        <w:tc>
          <w:tcPr>
            <w:tcW w:w="60" w:type="dxa"/>
            <w:vMerge/>
            <w:shd w:val="clear" w:color="auto" w:fill="auto"/>
            <w:vAlign w:val="bottom"/>
          </w:tcPr>
          <w:p w:rsidR="005D2A42" w:rsidRDefault="005D2A42">
            <w:pPr>
              <w:spacing w:line="0" w:lineRule="atLeast"/>
              <w:rPr>
                <w:rFonts w:ascii="Times New Roman" w:eastAsia="Times New Roman" w:hAnsi="Times New Roman"/>
                <w:sz w:val="22"/>
              </w:rPr>
            </w:pPr>
          </w:p>
        </w:tc>
        <w:tc>
          <w:tcPr>
            <w:tcW w:w="1460" w:type="dxa"/>
            <w:vMerge/>
            <w:shd w:val="clear" w:color="auto" w:fill="auto"/>
            <w:vAlign w:val="bottom"/>
          </w:tcPr>
          <w:p w:rsidR="005D2A42" w:rsidRDefault="005D2A42">
            <w:pPr>
              <w:spacing w:line="0" w:lineRule="atLeast"/>
              <w:rPr>
                <w:rFonts w:ascii="Times New Roman" w:eastAsia="Times New Roman" w:hAnsi="Times New Roman"/>
                <w:sz w:val="22"/>
              </w:rPr>
            </w:pPr>
          </w:p>
        </w:tc>
        <w:tc>
          <w:tcPr>
            <w:tcW w:w="1440" w:type="dxa"/>
            <w:tcBorders>
              <w:left w:val="single" w:sz="8" w:space="0" w:color="5B9BD5"/>
            </w:tcBorders>
            <w:shd w:val="clear" w:color="auto" w:fill="auto"/>
            <w:vAlign w:val="bottom"/>
          </w:tcPr>
          <w:p w:rsidR="005D2A42" w:rsidRDefault="00B5397D">
            <w:pPr>
              <w:spacing w:line="0" w:lineRule="atLeast"/>
              <w:ind w:right="70"/>
              <w:jc w:val="right"/>
              <w:rPr>
                <w:rFonts w:ascii="Gill Sans MT" w:eastAsia="Gill Sans MT" w:hAnsi="Gill Sans MT"/>
                <w:color w:val="FFFFFF"/>
                <w:sz w:val="22"/>
              </w:rPr>
            </w:pPr>
            <w:r>
              <w:rPr>
                <w:rFonts w:ascii="Gill Sans MT" w:eastAsia="Gill Sans MT" w:hAnsi="Gill Sans MT"/>
                <w:color w:val="FFFFFF"/>
                <w:sz w:val="22"/>
              </w:rPr>
              <w:t>76,6</w:t>
            </w:r>
          </w:p>
        </w:tc>
        <w:tc>
          <w:tcPr>
            <w:tcW w:w="80" w:type="dxa"/>
            <w:shd w:val="clear" w:color="auto" w:fill="auto"/>
            <w:vAlign w:val="bottom"/>
          </w:tcPr>
          <w:p w:rsidR="005D2A42" w:rsidRDefault="005D2A42">
            <w:pPr>
              <w:spacing w:line="0" w:lineRule="atLeast"/>
              <w:rPr>
                <w:rFonts w:ascii="Times New Roman" w:eastAsia="Times New Roman" w:hAnsi="Times New Roman"/>
                <w:sz w:val="22"/>
              </w:rPr>
            </w:pPr>
          </w:p>
        </w:tc>
        <w:tc>
          <w:tcPr>
            <w:tcW w:w="1420" w:type="dxa"/>
            <w:gridSpan w:val="2"/>
            <w:vMerge/>
            <w:shd w:val="clear" w:color="auto" w:fill="auto"/>
            <w:vAlign w:val="bottom"/>
          </w:tcPr>
          <w:p w:rsidR="005D2A42" w:rsidRDefault="005D2A42">
            <w:pPr>
              <w:spacing w:line="0" w:lineRule="atLeast"/>
              <w:rPr>
                <w:rFonts w:ascii="Times New Roman" w:eastAsia="Times New Roman" w:hAnsi="Times New Roman"/>
                <w:sz w:val="22"/>
              </w:rPr>
            </w:pPr>
          </w:p>
        </w:tc>
        <w:tc>
          <w:tcPr>
            <w:tcW w:w="1600" w:type="dxa"/>
            <w:vMerge/>
            <w:shd w:val="clear" w:color="auto" w:fill="auto"/>
            <w:vAlign w:val="bottom"/>
          </w:tcPr>
          <w:p w:rsidR="005D2A42" w:rsidRDefault="005D2A42">
            <w:pPr>
              <w:spacing w:line="0" w:lineRule="atLeast"/>
              <w:rPr>
                <w:rFonts w:ascii="Times New Roman" w:eastAsia="Times New Roman" w:hAnsi="Times New Roman"/>
                <w:sz w:val="22"/>
              </w:rPr>
            </w:pPr>
          </w:p>
        </w:tc>
        <w:tc>
          <w:tcPr>
            <w:tcW w:w="20" w:type="dxa"/>
            <w:shd w:val="clear" w:color="auto" w:fill="F3BFAF"/>
            <w:vAlign w:val="bottom"/>
          </w:tcPr>
          <w:p w:rsidR="005D2A42" w:rsidRDefault="005D2A42">
            <w:pPr>
              <w:spacing w:line="0" w:lineRule="atLeast"/>
              <w:rPr>
                <w:rFonts w:ascii="Times New Roman" w:eastAsia="Times New Roman" w:hAnsi="Times New Roman"/>
                <w:sz w:val="22"/>
              </w:rPr>
            </w:pPr>
          </w:p>
        </w:tc>
        <w:tc>
          <w:tcPr>
            <w:tcW w:w="1340" w:type="dxa"/>
            <w:gridSpan w:val="2"/>
            <w:vMerge/>
            <w:shd w:val="clear" w:color="auto" w:fill="auto"/>
            <w:vAlign w:val="bottom"/>
          </w:tcPr>
          <w:p w:rsidR="005D2A42" w:rsidRDefault="005D2A42">
            <w:pPr>
              <w:spacing w:line="0" w:lineRule="atLeast"/>
              <w:rPr>
                <w:rFonts w:ascii="Times New Roman" w:eastAsia="Times New Roman" w:hAnsi="Times New Roman"/>
                <w:sz w:val="22"/>
              </w:rPr>
            </w:pPr>
          </w:p>
        </w:tc>
        <w:tc>
          <w:tcPr>
            <w:tcW w:w="1660" w:type="dxa"/>
            <w:vMerge/>
            <w:shd w:val="clear" w:color="auto" w:fill="auto"/>
            <w:vAlign w:val="bottom"/>
          </w:tcPr>
          <w:p w:rsidR="005D2A42" w:rsidRDefault="005D2A42">
            <w:pPr>
              <w:spacing w:line="0" w:lineRule="atLeast"/>
              <w:rPr>
                <w:rFonts w:ascii="Times New Roman" w:eastAsia="Times New Roman" w:hAnsi="Times New Roman"/>
                <w:sz w:val="22"/>
              </w:rPr>
            </w:pPr>
          </w:p>
        </w:tc>
        <w:tc>
          <w:tcPr>
            <w:tcW w:w="8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532"/>
        </w:trPr>
        <w:tc>
          <w:tcPr>
            <w:tcW w:w="60" w:type="dxa"/>
            <w:tcBorders>
              <w:bottom w:val="single" w:sz="8" w:space="0" w:color="F3BFAF"/>
            </w:tcBorders>
            <w:shd w:val="clear" w:color="auto" w:fill="auto"/>
            <w:vAlign w:val="bottom"/>
          </w:tcPr>
          <w:p w:rsidR="005D2A42" w:rsidRDefault="005D2A42">
            <w:pPr>
              <w:spacing w:line="0" w:lineRule="atLeast"/>
              <w:rPr>
                <w:rFonts w:ascii="Times New Roman" w:eastAsia="Times New Roman" w:hAnsi="Times New Roman"/>
                <w:sz w:val="24"/>
              </w:rPr>
            </w:pPr>
          </w:p>
        </w:tc>
        <w:tc>
          <w:tcPr>
            <w:tcW w:w="2900" w:type="dxa"/>
            <w:gridSpan w:val="2"/>
            <w:tcBorders>
              <w:bottom w:val="single" w:sz="8" w:space="0" w:color="F3BFAF"/>
            </w:tcBorders>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tcBorders>
              <w:bottom w:val="single" w:sz="8" w:space="0" w:color="F3BFAF"/>
            </w:tcBorders>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2960" w:type="dxa"/>
            <w:gridSpan w:val="2"/>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tcBorders>
              <w:bottom w:val="single" w:sz="8" w:space="0" w:color="D93737"/>
            </w:tcBorders>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tcBorders>
              <w:bottom w:val="single" w:sz="8" w:space="0" w:color="D93737"/>
            </w:tcBorders>
            <w:shd w:val="clear" w:color="auto" w:fill="auto"/>
            <w:vAlign w:val="bottom"/>
          </w:tcPr>
          <w:p w:rsidR="005D2A42" w:rsidRDefault="005D2A42">
            <w:pPr>
              <w:spacing w:line="0" w:lineRule="atLeast"/>
              <w:rPr>
                <w:rFonts w:ascii="Times New Roman" w:eastAsia="Times New Roman" w:hAnsi="Times New Roman"/>
                <w:sz w:val="24"/>
              </w:rPr>
            </w:pPr>
          </w:p>
        </w:tc>
        <w:tc>
          <w:tcPr>
            <w:tcW w:w="2940" w:type="dxa"/>
            <w:gridSpan w:val="2"/>
            <w:tcBorders>
              <w:bottom w:val="single" w:sz="8" w:space="0" w:color="D93737"/>
            </w:tcBorders>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tcBorders>
              <w:bottom w:val="single" w:sz="8" w:space="0" w:color="D93737"/>
            </w:tcBorders>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42"/>
        </w:trPr>
        <w:tc>
          <w:tcPr>
            <w:tcW w:w="60" w:type="dxa"/>
            <w:shd w:val="clear" w:color="auto" w:fill="F3BFAF"/>
            <w:vAlign w:val="bottom"/>
          </w:tcPr>
          <w:p w:rsidR="005D2A42" w:rsidRDefault="005D2A42">
            <w:pPr>
              <w:spacing w:line="0" w:lineRule="atLeast"/>
              <w:rPr>
                <w:rFonts w:ascii="Times New Roman" w:eastAsia="Times New Roman" w:hAnsi="Times New Roman"/>
                <w:sz w:val="21"/>
              </w:rPr>
            </w:pPr>
          </w:p>
        </w:tc>
        <w:tc>
          <w:tcPr>
            <w:tcW w:w="2900" w:type="dxa"/>
            <w:gridSpan w:val="2"/>
            <w:shd w:val="clear" w:color="auto" w:fill="F3BFAF"/>
            <w:vAlign w:val="bottom"/>
          </w:tcPr>
          <w:p w:rsidR="005D2A42" w:rsidRDefault="00B5397D">
            <w:pPr>
              <w:spacing w:line="235" w:lineRule="exact"/>
              <w:ind w:right="610"/>
              <w:jc w:val="right"/>
              <w:rPr>
                <w:rFonts w:ascii="Gill Sans MT" w:eastAsia="Gill Sans MT" w:hAnsi="Gill Sans MT"/>
                <w:color w:val="8A1A1A"/>
                <w:sz w:val="22"/>
              </w:rPr>
            </w:pPr>
            <w:r>
              <w:rPr>
                <w:rFonts w:ascii="Gill Sans MT" w:eastAsia="Gill Sans MT" w:hAnsi="Gill Sans MT"/>
                <w:color w:val="8A1A1A"/>
                <w:sz w:val="22"/>
              </w:rPr>
              <w:t>Niveau primaire</w:t>
            </w:r>
          </w:p>
        </w:tc>
        <w:tc>
          <w:tcPr>
            <w:tcW w:w="80" w:type="dxa"/>
            <w:shd w:val="clear" w:color="auto" w:fill="F3BFAF"/>
            <w:vAlign w:val="bottom"/>
          </w:tcPr>
          <w:p w:rsidR="005D2A42" w:rsidRDefault="005D2A42">
            <w:pPr>
              <w:spacing w:line="0" w:lineRule="atLeast"/>
              <w:rPr>
                <w:rFonts w:ascii="Times New Roman" w:eastAsia="Times New Roman" w:hAnsi="Times New Roman"/>
                <w:sz w:val="21"/>
              </w:rPr>
            </w:pPr>
          </w:p>
        </w:tc>
        <w:tc>
          <w:tcPr>
            <w:tcW w:w="60" w:type="dxa"/>
            <w:tcBorders>
              <w:right w:val="single" w:sz="8" w:space="0" w:color="EB9479"/>
            </w:tcBorders>
            <w:shd w:val="clear" w:color="auto" w:fill="F3BFAF"/>
            <w:vAlign w:val="bottom"/>
          </w:tcPr>
          <w:p w:rsidR="005D2A42" w:rsidRDefault="005D2A42">
            <w:pPr>
              <w:spacing w:line="0" w:lineRule="atLeast"/>
              <w:rPr>
                <w:rFonts w:ascii="Times New Roman" w:eastAsia="Times New Roman" w:hAnsi="Times New Roman"/>
                <w:sz w:val="21"/>
              </w:rPr>
            </w:pPr>
          </w:p>
        </w:tc>
        <w:tc>
          <w:tcPr>
            <w:tcW w:w="2960" w:type="dxa"/>
            <w:gridSpan w:val="2"/>
            <w:tcBorders>
              <w:right w:val="single" w:sz="8" w:space="0" w:color="EB9479"/>
            </w:tcBorders>
            <w:shd w:val="clear" w:color="auto" w:fill="EB9479"/>
            <w:vAlign w:val="bottom"/>
          </w:tcPr>
          <w:p w:rsidR="005D2A42" w:rsidRDefault="00B5397D">
            <w:pPr>
              <w:spacing w:line="235" w:lineRule="exact"/>
              <w:ind w:right="570"/>
              <w:jc w:val="right"/>
              <w:rPr>
                <w:rFonts w:ascii="Gill Sans MT" w:eastAsia="Gill Sans MT" w:hAnsi="Gill Sans MT"/>
                <w:color w:val="FFFFFF"/>
                <w:sz w:val="22"/>
              </w:rPr>
            </w:pPr>
            <w:r>
              <w:rPr>
                <w:rFonts w:ascii="Gill Sans MT" w:eastAsia="Gill Sans MT" w:hAnsi="Gill Sans MT"/>
                <w:color w:val="FFFFFF"/>
                <w:sz w:val="22"/>
              </w:rPr>
              <w:t>Niveau secondaire</w:t>
            </w:r>
          </w:p>
        </w:tc>
        <w:tc>
          <w:tcPr>
            <w:tcW w:w="20" w:type="dxa"/>
            <w:shd w:val="clear" w:color="auto" w:fill="D93737"/>
            <w:vAlign w:val="bottom"/>
          </w:tcPr>
          <w:p w:rsidR="005D2A42" w:rsidRDefault="005D2A42">
            <w:pPr>
              <w:spacing w:line="0" w:lineRule="atLeast"/>
              <w:rPr>
                <w:rFonts w:ascii="Times New Roman" w:eastAsia="Times New Roman" w:hAnsi="Times New Roman"/>
                <w:sz w:val="21"/>
              </w:rPr>
            </w:pPr>
          </w:p>
        </w:tc>
        <w:tc>
          <w:tcPr>
            <w:tcW w:w="60" w:type="dxa"/>
            <w:shd w:val="clear" w:color="auto" w:fill="D93737"/>
            <w:vAlign w:val="bottom"/>
          </w:tcPr>
          <w:p w:rsidR="005D2A42" w:rsidRDefault="005D2A42">
            <w:pPr>
              <w:spacing w:line="0" w:lineRule="atLeast"/>
              <w:rPr>
                <w:rFonts w:ascii="Times New Roman" w:eastAsia="Times New Roman" w:hAnsi="Times New Roman"/>
                <w:sz w:val="21"/>
              </w:rPr>
            </w:pPr>
          </w:p>
        </w:tc>
        <w:tc>
          <w:tcPr>
            <w:tcW w:w="2940" w:type="dxa"/>
            <w:gridSpan w:val="2"/>
            <w:shd w:val="clear" w:color="auto" w:fill="D93737"/>
            <w:vAlign w:val="bottom"/>
          </w:tcPr>
          <w:p w:rsidR="005D2A42" w:rsidRDefault="00B5397D">
            <w:pPr>
              <w:spacing w:line="235" w:lineRule="exact"/>
              <w:ind w:left="580"/>
              <w:rPr>
                <w:rFonts w:ascii="Gill Sans MT" w:eastAsia="Gill Sans MT" w:hAnsi="Gill Sans MT"/>
                <w:color w:val="FFFFFF"/>
                <w:sz w:val="22"/>
              </w:rPr>
            </w:pPr>
            <w:r>
              <w:rPr>
                <w:rFonts w:ascii="Gill Sans MT" w:eastAsia="Gill Sans MT" w:hAnsi="Gill Sans MT"/>
                <w:color w:val="FFFFFF"/>
                <w:sz w:val="22"/>
              </w:rPr>
              <w:t>Niveau universitaire</w:t>
            </w:r>
          </w:p>
        </w:tc>
        <w:tc>
          <w:tcPr>
            <w:tcW w:w="80" w:type="dxa"/>
            <w:shd w:val="clear" w:color="auto" w:fill="D93737"/>
            <w:vAlign w:val="bottom"/>
          </w:tcPr>
          <w:p w:rsidR="005D2A42" w:rsidRDefault="005D2A42">
            <w:pPr>
              <w:spacing w:line="0" w:lineRule="atLeast"/>
              <w:rPr>
                <w:rFonts w:ascii="Times New Roman" w:eastAsia="Times New Roman" w:hAnsi="Times New Roman"/>
                <w:sz w:val="21"/>
              </w:rPr>
            </w:pPr>
          </w:p>
        </w:tc>
      </w:tr>
      <w:tr w:rsidR="005D2A42">
        <w:trPr>
          <w:trHeight w:val="21"/>
        </w:trPr>
        <w:tc>
          <w:tcPr>
            <w:tcW w:w="60" w:type="dxa"/>
            <w:shd w:val="clear" w:color="auto" w:fill="F3BFAF"/>
            <w:vAlign w:val="bottom"/>
          </w:tcPr>
          <w:p w:rsidR="005D2A42" w:rsidRDefault="005D2A42">
            <w:pPr>
              <w:spacing w:line="20" w:lineRule="exact"/>
              <w:rPr>
                <w:rFonts w:ascii="Times New Roman" w:eastAsia="Times New Roman" w:hAnsi="Times New Roman"/>
                <w:sz w:val="1"/>
              </w:rPr>
            </w:pPr>
          </w:p>
        </w:tc>
        <w:tc>
          <w:tcPr>
            <w:tcW w:w="1460" w:type="dxa"/>
            <w:shd w:val="clear" w:color="auto" w:fill="F3BFAF"/>
            <w:vAlign w:val="bottom"/>
          </w:tcPr>
          <w:p w:rsidR="005D2A42" w:rsidRDefault="005D2A42">
            <w:pPr>
              <w:spacing w:line="20" w:lineRule="exact"/>
              <w:rPr>
                <w:rFonts w:ascii="Times New Roman" w:eastAsia="Times New Roman" w:hAnsi="Times New Roman"/>
                <w:sz w:val="1"/>
              </w:rPr>
            </w:pPr>
          </w:p>
        </w:tc>
        <w:tc>
          <w:tcPr>
            <w:tcW w:w="1440" w:type="dxa"/>
            <w:tcBorders>
              <w:left w:val="single" w:sz="8" w:space="0" w:color="F3BFAF"/>
            </w:tcBorders>
            <w:shd w:val="clear" w:color="auto" w:fill="F3BFAF"/>
            <w:vAlign w:val="bottom"/>
          </w:tcPr>
          <w:p w:rsidR="005D2A42" w:rsidRDefault="005D2A42">
            <w:pPr>
              <w:spacing w:line="20" w:lineRule="exact"/>
              <w:rPr>
                <w:rFonts w:ascii="Times New Roman" w:eastAsia="Times New Roman" w:hAnsi="Times New Roman"/>
                <w:sz w:val="1"/>
              </w:rPr>
            </w:pPr>
          </w:p>
        </w:tc>
        <w:tc>
          <w:tcPr>
            <w:tcW w:w="80" w:type="dxa"/>
            <w:shd w:val="clear" w:color="auto" w:fill="F3BFAF"/>
            <w:vAlign w:val="bottom"/>
          </w:tcPr>
          <w:p w:rsidR="005D2A42" w:rsidRDefault="005D2A42">
            <w:pPr>
              <w:spacing w:line="20" w:lineRule="exact"/>
              <w:rPr>
                <w:rFonts w:ascii="Times New Roman" w:eastAsia="Times New Roman" w:hAnsi="Times New Roman"/>
                <w:sz w:val="1"/>
              </w:rPr>
            </w:pPr>
          </w:p>
        </w:tc>
        <w:tc>
          <w:tcPr>
            <w:tcW w:w="60" w:type="dxa"/>
            <w:tcBorders>
              <w:right w:val="single" w:sz="8" w:space="0" w:color="EB9479"/>
            </w:tcBorders>
            <w:shd w:val="clear" w:color="auto" w:fill="auto"/>
            <w:vAlign w:val="bottom"/>
          </w:tcPr>
          <w:p w:rsidR="005D2A42" w:rsidRDefault="005D2A42">
            <w:pPr>
              <w:spacing w:line="20" w:lineRule="exact"/>
              <w:rPr>
                <w:rFonts w:ascii="Times New Roman" w:eastAsia="Times New Roman" w:hAnsi="Times New Roman"/>
                <w:sz w:val="1"/>
              </w:rPr>
            </w:pPr>
          </w:p>
        </w:tc>
        <w:tc>
          <w:tcPr>
            <w:tcW w:w="1360" w:type="dxa"/>
            <w:shd w:val="clear" w:color="auto" w:fill="EB9479"/>
            <w:vAlign w:val="bottom"/>
          </w:tcPr>
          <w:p w:rsidR="005D2A42" w:rsidRDefault="005D2A42">
            <w:pPr>
              <w:spacing w:line="20" w:lineRule="exact"/>
              <w:rPr>
                <w:rFonts w:ascii="Times New Roman" w:eastAsia="Times New Roman" w:hAnsi="Times New Roman"/>
                <w:sz w:val="1"/>
              </w:rPr>
            </w:pPr>
          </w:p>
        </w:tc>
        <w:tc>
          <w:tcPr>
            <w:tcW w:w="1600" w:type="dxa"/>
            <w:tcBorders>
              <w:right w:val="single" w:sz="8" w:space="0" w:color="EB9479"/>
            </w:tcBorders>
            <w:shd w:val="clear" w:color="auto" w:fill="EB9479"/>
            <w:vAlign w:val="bottom"/>
          </w:tcPr>
          <w:p w:rsidR="005D2A42" w:rsidRDefault="005D2A42">
            <w:pPr>
              <w:spacing w:line="20" w:lineRule="exact"/>
              <w:rPr>
                <w:rFonts w:ascii="Times New Roman" w:eastAsia="Times New Roman" w:hAnsi="Times New Roman"/>
                <w:sz w:val="1"/>
              </w:rPr>
            </w:pPr>
          </w:p>
        </w:tc>
        <w:tc>
          <w:tcPr>
            <w:tcW w:w="20" w:type="dxa"/>
            <w:shd w:val="clear" w:color="auto" w:fill="D93737"/>
            <w:vAlign w:val="bottom"/>
          </w:tcPr>
          <w:p w:rsidR="005D2A42" w:rsidRDefault="005D2A42">
            <w:pPr>
              <w:spacing w:line="20" w:lineRule="exact"/>
              <w:rPr>
                <w:rFonts w:ascii="Times New Roman" w:eastAsia="Times New Roman" w:hAnsi="Times New Roman"/>
                <w:sz w:val="1"/>
              </w:rPr>
            </w:pPr>
          </w:p>
        </w:tc>
        <w:tc>
          <w:tcPr>
            <w:tcW w:w="60" w:type="dxa"/>
            <w:shd w:val="clear" w:color="auto" w:fill="D93737"/>
            <w:vAlign w:val="bottom"/>
          </w:tcPr>
          <w:p w:rsidR="005D2A42" w:rsidRDefault="005D2A42">
            <w:pPr>
              <w:spacing w:line="20" w:lineRule="exact"/>
              <w:rPr>
                <w:rFonts w:ascii="Times New Roman" w:eastAsia="Times New Roman" w:hAnsi="Times New Roman"/>
                <w:sz w:val="1"/>
              </w:rPr>
            </w:pPr>
          </w:p>
        </w:tc>
        <w:tc>
          <w:tcPr>
            <w:tcW w:w="1280" w:type="dxa"/>
            <w:shd w:val="clear" w:color="auto" w:fill="D93737"/>
            <w:vAlign w:val="bottom"/>
          </w:tcPr>
          <w:p w:rsidR="005D2A42" w:rsidRDefault="005D2A42">
            <w:pPr>
              <w:spacing w:line="20" w:lineRule="exact"/>
              <w:rPr>
                <w:rFonts w:ascii="Times New Roman" w:eastAsia="Times New Roman" w:hAnsi="Times New Roman"/>
                <w:sz w:val="1"/>
              </w:rPr>
            </w:pPr>
          </w:p>
        </w:tc>
        <w:tc>
          <w:tcPr>
            <w:tcW w:w="1660" w:type="dxa"/>
            <w:shd w:val="clear" w:color="auto" w:fill="D93737"/>
            <w:vAlign w:val="bottom"/>
          </w:tcPr>
          <w:p w:rsidR="005D2A42" w:rsidRDefault="005D2A42">
            <w:pPr>
              <w:spacing w:line="20" w:lineRule="exact"/>
              <w:rPr>
                <w:rFonts w:ascii="Times New Roman" w:eastAsia="Times New Roman" w:hAnsi="Times New Roman"/>
                <w:sz w:val="1"/>
              </w:rPr>
            </w:pPr>
          </w:p>
        </w:tc>
        <w:tc>
          <w:tcPr>
            <w:tcW w:w="80" w:type="dxa"/>
            <w:shd w:val="clear" w:color="auto" w:fill="D93737"/>
            <w:vAlign w:val="bottom"/>
          </w:tcPr>
          <w:p w:rsidR="005D2A42" w:rsidRDefault="005D2A42">
            <w:pPr>
              <w:spacing w:line="20" w:lineRule="exact"/>
              <w:rPr>
                <w:rFonts w:ascii="Times New Roman" w:eastAsia="Times New Roman" w:hAnsi="Times New Roman"/>
                <w:sz w:val="1"/>
              </w:rPr>
            </w:pPr>
          </w:p>
        </w:tc>
      </w:tr>
    </w:tbl>
    <w:p w:rsidR="005D2A42" w:rsidRDefault="005D2A42">
      <w:pPr>
        <w:spacing w:line="200" w:lineRule="exact"/>
        <w:rPr>
          <w:rFonts w:ascii="Times New Roman" w:eastAsia="Times New Roman" w:hAnsi="Times New Roman"/>
        </w:rPr>
      </w:pPr>
    </w:p>
    <w:p w:rsidR="005D2A42" w:rsidRDefault="005D2A42">
      <w:pPr>
        <w:spacing w:line="334" w:lineRule="exact"/>
        <w:rPr>
          <w:rFonts w:ascii="Times New Roman" w:eastAsia="Times New Roman" w:hAnsi="Times New Roman"/>
        </w:rPr>
      </w:pPr>
    </w:p>
    <w:p w:rsidR="005D2A42" w:rsidRDefault="00B5397D">
      <w:pPr>
        <w:numPr>
          <w:ilvl w:val="0"/>
          <w:numId w:val="43"/>
        </w:numPr>
        <w:tabs>
          <w:tab w:val="left" w:pos="361"/>
        </w:tabs>
        <w:spacing w:line="306" w:lineRule="auto"/>
        <w:ind w:left="361" w:right="80" w:hanging="361"/>
        <w:jc w:val="both"/>
        <w:rPr>
          <w:rFonts w:ascii="Symbol" w:eastAsia="Symbol" w:hAnsi="Symbol"/>
          <w:sz w:val="17"/>
        </w:rPr>
      </w:pPr>
      <w:r>
        <w:rPr>
          <w:rFonts w:ascii="Arial" w:eastAsia="Arial" w:hAnsi="Arial"/>
          <w:sz w:val="19"/>
        </w:rPr>
        <w:t>Le Sénégal fait partie des pays où une grande part des élèves sont en classe avec des enseignants avec un niveau académique universitaire (40,8 % en début de scolarité, 47,2 % en fin de scolarité).</w:t>
      </w:r>
    </w:p>
    <w:p w:rsidR="005D2A42" w:rsidRDefault="005D2A42">
      <w:pPr>
        <w:spacing w:line="110" w:lineRule="exact"/>
        <w:rPr>
          <w:rFonts w:ascii="Symbol" w:eastAsia="Symbol" w:hAnsi="Symbol"/>
          <w:sz w:val="17"/>
        </w:rPr>
      </w:pPr>
    </w:p>
    <w:p w:rsidR="005D2A42" w:rsidRDefault="00B5397D">
      <w:pPr>
        <w:numPr>
          <w:ilvl w:val="0"/>
          <w:numId w:val="43"/>
        </w:numPr>
        <w:tabs>
          <w:tab w:val="left" w:pos="361"/>
        </w:tabs>
        <w:spacing w:line="269" w:lineRule="auto"/>
        <w:ind w:left="361" w:right="80" w:hanging="361"/>
        <w:jc w:val="both"/>
        <w:rPr>
          <w:rFonts w:ascii="Symbol" w:eastAsia="Symbol" w:hAnsi="Symbol"/>
          <w:sz w:val="18"/>
        </w:rPr>
      </w:pPr>
      <w:r>
        <w:rPr>
          <w:rFonts w:ascii="Arial" w:eastAsia="Arial" w:hAnsi="Arial"/>
        </w:rPr>
        <w:t>Dans la région Nord et Sud-Est, près de 80 % des élèves sont encadrés en début de scolarité par un enseignant ayant une formation de niveau secondaire comparativement aux autres zones où cette proportion varie globalement entre 40 et 60 %. Au Nord et au Sud-Est, la part des élèves avec un maître qui dispose d’un niveau universitaire avoisine les 20 % en début de scolarité.</w:t>
      </w:r>
    </w:p>
    <w:p w:rsidR="005D2A42" w:rsidRDefault="005D2A42">
      <w:pPr>
        <w:spacing w:line="142" w:lineRule="exact"/>
        <w:rPr>
          <w:rFonts w:ascii="Symbol" w:eastAsia="Symbol" w:hAnsi="Symbol"/>
          <w:sz w:val="18"/>
        </w:rPr>
      </w:pPr>
    </w:p>
    <w:p w:rsidR="005D2A42" w:rsidRDefault="00B5397D">
      <w:pPr>
        <w:numPr>
          <w:ilvl w:val="0"/>
          <w:numId w:val="43"/>
        </w:numPr>
        <w:tabs>
          <w:tab w:val="left" w:pos="361"/>
        </w:tabs>
        <w:spacing w:line="254" w:lineRule="auto"/>
        <w:ind w:left="361" w:right="80" w:hanging="361"/>
        <w:jc w:val="both"/>
        <w:rPr>
          <w:rFonts w:ascii="Symbol" w:eastAsia="Symbol" w:hAnsi="Symbol"/>
          <w:sz w:val="19"/>
        </w:rPr>
      </w:pPr>
      <w:r>
        <w:rPr>
          <w:rFonts w:ascii="Arial" w:eastAsia="Arial" w:hAnsi="Arial"/>
          <w:sz w:val="21"/>
        </w:rPr>
        <w:t>En fin de scolarité, cette tendance est inversée dans la zone Sud-Ouest où près de 80 % des élèves sont avec un enseignant de niveau universitaire. Ce constat questionne les logiques qui orientent l’allocation des enseignants entre les sous cycles d’une région à l’autre.</w:t>
      </w:r>
    </w:p>
    <w:p w:rsidR="005D2A42" w:rsidRDefault="005D2A42">
      <w:pPr>
        <w:tabs>
          <w:tab w:val="left" w:pos="361"/>
        </w:tabs>
        <w:spacing w:line="254" w:lineRule="auto"/>
        <w:ind w:left="361" w:right="80" w:hanging="361"/>
        <w:jc w:val="both"/>
        <w:rPr>
          <w:rFonts w:ascii="Symbol" w:eastAsia="Symbol" w:hAnsi="Symbol"/>
          <w:sz w:val="19"/>
        </w:rPr>
        <w:sectPr w:rsidR="005D2A42">
          <w:type w:val="continuous"/>
          <w:pgSz w:w="11900" w:h="16838"/>
          <w:pgMar w:top="786" w:right="1320" w:bottom="267" w:left="1419" w:header="0" w:footer="0" w:gutter="0"/>
          <w:cols w:space="0" w:equalWidth="0">
            <w:col w:w="9161"/>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55"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88</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344" style="position:absolute;z-index:-251612160"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720" w:bottom="267" w:left="860" w:header="0" w:footer="0" w:gutter="0"/>
          <w:cols w:space="0" w:equalWidth="0">
            <w:col w:w="2320"/>
          </w:cols>
          <w:docGrid w:linePitch="360"/>
        </w:sectPr>
      </w:pPr>
    </w:p>
    <w:p w:rsidR="005D2A42" w:rsidRDefault="00B5397D">
      <w:pPr>
        <w:spacing w:line="0" w:lineRule="atLeast"/>
        <w:ind w:left="3240"/>
        <w:rPr>
          <w:rFonts w:ascii="Arial" w:eastAsia="Arial" w:hAnsi="Arial"/>
          <w:color w:val="906FA9"/>
          <w:sz w:val="18"/>
        </w:rPr>
      </w:pPr>
      <w:bookmarkStart w:id="88" w:name="page89"/>
      <w:bookmarkEnd w:id="88"/>
      <w:r>
        <w:rPr>
          <w:rFonts w:ascii="Arial" w:eastAsia="Arial" w:hAnsi="Arial"/>
          <w:color w:val="906FA9"/>
          <w:sz w:val="18"/>
        </w:rPr>
        <w:lastRenderedPageBreak/>
        <w:t>DISPARITÉS AU NIVEAU NATIONAL ET ENVIRONEMENT SCOLAIRE</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75" w:lineRule="exact"/>
        <w:rPr>
          <w:rFonts w:ascii="Times New Roman" w:eastAsia="Times New Roman" w:hAnsi="Times New Roman"/>
        </w:rPr>
      </w:pPr>
    </w:p>
    <w:p w:rsidR="005D2A42" w:rsidRDefault="00B5397D">
      <w:pPr>
        <w:spacing w:line="0" w:lineRule="atLeast"/>
        <w:rPr>
          <w:rFonts w:ascii="Arial" w:eastAsia="Arial" w:hAnsi="Arial"/>
          <w:color w:val="906FA9"/>
          <w:sz w:val="32"/>
        </w:rPr>
      </w:pPr>
      <w:r>
        <w:rPr>
          <w:rFonts w:ascii="Arial" w:eastAsia="Arial" w:hAnsi="Arial"/>
          <w:color w:val="906FA9"/>
          <w:sz w:val="32"/>
        </w:rPr>
        <w:t>4.2.3.2 Formation professionnelle des enseignants</w:t>
      </w:r>
    </w:p>
    <w:p w:rsidR="005D2A42" w:rsidRDefault="005D2A42">
      <w:pPr>
        <w:spacing w:line="128" w:lineRule="exact"/>
        <w:rPr>
          <w:rFonts w:ascii="Times New Roman" w:eastAsia="Times New Roman" w:hAnsi="Times New Roman"/>
        </w:rPr>
      </w:pPr>
    </w:p>
    <w:p w:rsidR="005D2A42" w:rsidRDefault="00B5397D">
      <w:pPr>
        <w:spacing w:line="284" w:lineRule="auto"/>
        <w:jc w:val="both"/>
        <w:rPr>
          <w:rFonts w:ascii="Arial" w:eastAsia="Arial" w:hAnsi="Arial"/>
          <w:sz w:val="19"/>
        </w:rPr>
      </w:pPr>
      <w:r>
        <w:rPr>
          <w:rFonts w:ascii="Arial" w:eastAsia="Arial" w:hAnsi="Arial"/>
          <w:sz w:val="19"/>
        </w:rPr>
        <w:t>La formation professionnelle initiale est mesurée par la durée de la formation professionnelle initiale des enseignants. Les modalités de réponse ont été regroupées en plusieurs catégories selon la durée de leur formation : aucune formation professionnelle, moins de six mois de formation, un an de formation, deux ans et plus de formation. Les graphiques suivants présentent la répartition des élèves selon la formation professionnelle de leur enseignant en début et en fin de primaire pour chaque zone éducative.</w:t>
      </w:r>
    </w:p>
    <w:p w:rsidR="005D2A42" w:rsidRDefault="005D2A42">
      <w:pPr>
        <w:spacing w:line="284" w:lineRule="auto"/>
        <w:jc w:val="both"/>
        <w:rPr>
          <w:rFonts w:ascii="Arial" w:eastAsia="Arial" w:hAnsi="Arial"/>
          <w:sz w:val="19"/>
        </w:rPr>
        <w:sectPr w:rsidR="005D2A42">
          <w:pgSz w:w="11900" w:h="16838"/>
          <w:pgMar w:top="793" w:right="1400" w:bottom="264" w:left="1420" w:header="0" w:footer="0" w:gutter="0"/>
          <w:cols w:space="0" w:equalWidth="0">
            <w:col w:w="9080"/>
          </w:cols>
          <w:docGrid w:linePitch="360"/>
        </w:sectPr>
      </w:pPr>
    </w:p>
    <w:p w:rsidR="005D2A42" w:rsidRDefault="005D2A42">
      <w:pPr>
        <w:spacing w:line="205" w:lineRule="exact"/>
        <w:rPr>
          <w:rFonts w:ascii="Times New Roman" w:eastAsia="Times New Roman" w:hAnsi="Times New Roman"/>
        </w:rPr>
      </w:pPr>
    </w:p>
    <w:p w:rsidR="005D2A42" w:rsidRDefault="00B5397D">
      <w:pPr>
        <w:spacing w:line="275" w:lineRule="auto"/>
        <w:rPr>
          <w:rFonts w:ascii="Arial" w:eastAsia="Arial" w:hAnsi="Arial"/>
          <w:i/>
          <w:sz w:val="19"/>
          <w:u w:val="single"/>
        </w:rPr>
      </w:pPr>
      <w:r>
        <w:rPr>
          <w:rFonts w:ascii="Arial" w:eastAsia="Arial" w:hAnsi="Arial"/>
          <w:i/>
          <w:sz w:val="19"/>
          <w:u w:val="single"/>
        </w:rPr>
        <w:t>Graphique 4.30 : Répartition des élèves selon la formation professionnelle de l’enseignant par zone</w:t>
      </w:r>
    </w:p>
    <w:p w:rsidR="005D2A42" w:rsidRDefault="00B5397D">
      <w:pPr>
        <w:spacing w:line="236" w:lineRule="auto"/>
        <w:rPr>
          <w:rFonts w:ascii="Arial" w:eastAsia="Arial" w:hAnsi="Arial"/>
          <w:i/>
          <w:sz w:val="22"/>
          <w:u w:val="single"/>
        </w:rPr>
      </w:pPr>
      <w:proofErr w:type="gramStart"/>
      <w:r>
        <w:rPr>
          <w:rFonts w:ascii="Arial" w:eastAsia="Arial" w:hAnsi="Arial"/>
          <w:i/>
          <w:sz w:val="22"/>
          <w:u w:val="single"/>
        </w:rPr>
        <w:t>éducative</w:t>
      </w:r>
      <w:proofErr w:type="gramEnd"/>
      <w:r>
        <w:rPr>
          <w:rFonts w:ascii="Arial" w:eastAsia="Arial" w:hAnsi="Arial"/>
          <w:i/>
          <w:sz w:val="22"/>
          <w:u w:val="single"/>
        </w:rPr>
        <w:t xml:space="preserve"> – Début de primaire</w:t>
      </w:r>
    </w:p>
    <w:p w:rsidR="005D2A42" w:rsidRDefault="00301681">
      <w:pPr>
        <w:spacing w:line="205" w:lineRule="exact"/>
        <w:rPr>
          <w:rFonts w:ascii="Times New Roman" w:eastAsia="Times New Roman" w:hAnsi="Times New Roman"/>
        </w:rPr>
      </w:pPr>
      <w:r>
        <w:rPr>
          <w:rFonts w:ascii="Arial" w:eastAsia="Arial" w:hAnsi="Arial"/>
          <w:i/>
          <w:noProof/>
          <w:sz w:val="22"/>
          <w:u w:val="single"/>
        </w:rPr>
        <w:drawing>
          <wp:anchor distT="0" distB="0" distL="114300" distR="114300" simplePos="0" relativeHeight="251705344" behindDoc="1" locked="0" layoutInCell="0" allowOverlap="1">
            <wp:simplePos x="0" y="0"/>
            <wp:positionH relativeFrom="column">
              <wp:posOffset>910590</wp:posOffset>
            </wp:positionH>
            <wp:positionV relativeFrom="paragraph">
              <wp:posOffset>323215</wp:posOffset>
            </wp:positionV>
            <wp:extent cx="1781810" cy="2240280"/>
            <wp:effectExtent l="19050" t="0" r="8890" b="0"/>
            <wp:wrapNone/>
            <wp:docPr id="321" name="Image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1"/>
                    <pic:cNvPicPr>
                      <a:picLocks noChangeAspect="1" noChangeArrowheads="1"/>
                    </pic:cNvPicPr>
                  </pic:nvPicPr>
                  <pic:blipFill>
                    <a:blip r:embed="rId116"/>
                    <a:srcRect/>
                    <a:stretch>
                      <a:fillRect/>
                    </a:stretch>
                  </pic:blipFill>
                  <pic:spPr bwMode="auto">
                    <a:xfrm>
                      <a:off x="0" y="0"/>
                      <a:ext cx="1781810" cy="2240280"/>
                    </a:xfrm>
                    <a:prstGeom prst="rect">
                      <a:avLst/>
                    </a:prstGeom>
                    <a:noFill/>
                  </pic:spPr>
                </pic:pic>
              </a:graphicData>
            </a:graphic>
          </wp:anchor>
        </w:drawing>
      </w:r>
      <w:r w:rsidR="00B5397D">
        <w:rPr>
          <w:rFonts w:ascii="Arial" w:eastAsia="Arial" w:hAnsi="Arial"/>
          <w:i/>
          <w:sz w:val="22"/>
          <w:u w:val="single"/>
        </w:rPr>
        <w:br w:type="column"/>
      </w:r>
    </w:p>
    <w:p w:rsidR="005D2A42" w:rsidRDefault="00B5397D">
      <w:pPr>
        <w:spacing w:line="275" w:lineRule="auto"/>
        <w:rPr>
          <w:rFonts w:ascii="Arial" w:eastAsia="Arial" w:hAnsi="Arial"/>
          <w:i/>
          <w:sz w:val="19"/>
          <w:u w:val="single"/>
        </w:rPr>
      </w:pPr>
      <w:r>
        <w:rPr>
          <w:rFonts w:ascii="Arial" w:eastAsia="Arial" w:hAnsi="Arial"/>
          <w:i/>
          <w:sz w:val="19"/>
          <w:u w:val="single"/>
        </w:rPr>
        <w:t>Graphique 4.31: Répartition des élèves selon la formation professionnelle de l’enseignant par zone</w:t>
      </w:r>
    </w:p>
    <w:p w:rsidR="005D2A42" w:rsidRDefault="00B5397D">
      <w:pPr>
        <w:spacing w:line="236" w:lineRule="auto"/>
        <w:rPr>
          <w:rFonts w:ascii="Arial" w:eastAsia="Arial" w:hAnsi="Arial"/>
          <w:i/>
          <w:sz w:val="22"/>
          <w:u w:val="single"/>
        </w:rPr>
      </w:pPr>
      <w:proofErr w:type="gramStart"/>
      <w:r>
        <w:rPr>
          <w:rFonts w:ascii="Arial" w:eastAsia="Arial" w:hAnsi="Arial"/>
          <w:i/>
          <w:sz w:val="22"/>
          <w:u w:val="single"/>
        </w:rPr>
        <w:t>éducative</w:t>
      </w:r>
      <w:proofErr w:type="gramEnd"/>
      <w:r>
        <w:rPr>
          <w:rFonts w:ascii="Arial" w:eastAsia="Arial" w:hAnsi="Arial"/>
          <w:i/>
          <w:sz w:val="22"/>
          <w:u w:val="single"/>
        </w:rPr>
        <w:t xml:space="preserve"> – Fin de primaire</w:t>
      </w:r>
    </w:p>
    <w:p w:rsidR="005D2A42" w:rsidRDefault="00301681">
      <w:pPr>
        <w:spacing w:line="236" w:lineRule="auto"/>
        <w:rPr>
          <w:rFonts w:ascii="Arial" w:eastAsia="Arial" w:hAnsi="Arial"/>
          <w:i/>
          <w:sz w:val="22"/>
          <w:u w:val="single"/>
        </w:rPr>
        <w:sectPr w:rsidR="005D2A42">
          <w:type w:val="continuous"/>
          <w:pgSz w:w="11900" w:h="16838"/>
          <w:pgMar w:top="793" w:right="1540" w:bottom="264" w:left="1480" w:header="0" w:footer="0" w:gutter="0"/>
          <w:cols w:num="2" w:space="0" w:equalWidth="0">
            <w:col w:w="4360" w:space="180"/>
            <w:col w:w="4340"/>
          </w:cols>
          <w:docGrid w:linePitch="360"/>
        </w:sectPr>
      </w:pPr>
      <w:r>
        <w:rPr>
          <w:rFonts w:ascii="Arial" w:eastAsia="Arial" w:hAnsi="Arial"/>
          <w:i/>
          <w:noProof/>
          <w:sz w:val="22"/>
          <w:u w:val="single"/>
        </w:rPr>
        <w:drawing>
          <wp:anchor distT="0" distB="0" distL="114300" distR="114300" simplePos="0" relativeHeight="251706368" behindDoc="1" locked="0" layoutInCell="0" allowOverlap="1">
            <wp:simplePos x="0" y="0"/>
            <wp:positionH relativeFrom="column">
              <wp:posOffset>908050</wp:posOffset>
            </wp:positionH>
            <wp:positionV relativeFrom="paragraph">
              <wp:posOffset>323215</wp:posOffset>
            </wp:positionV>
            <wp:extent cx="1779905" cy="2277110"/>
            <wp:effectExtent l="19050" t="0" r="0" b="0"/>
            <wp:wrapNone/>
            <wp:docPr id="322" name="Image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117"/>
                    <a:srcRect/>
                    <a:stretch>
                      <a:fillRect/>
                    </a:stretch>
                  </pic:blipFill>
                  <pic:spPr bwMode="auto">
                    <a:xfrm>
                      <a:off x="0" y="0"/>
                      <a:ext cx="1779905" cy="2277110"/>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49"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60"/>
        <w:gridCol w:w="1380"/>
        <w:gridCol w:w="680"/>
        <w:gridCol w:w="140"/>
        <w:gridCol w:w="340"/>
        <w:gridCol w:w="660"/>
        <w:gridCol w:w="500"/>
        <w:gridCol w:w="700"/>
        <w:gridCol w:w="140"/>
        <w:gridCol w:w="1380"/>
        <w:gridCol w:w="820"/>
        <w:gridCol w:w="680"/>
        <w:gridCol w:w="1580"/>
        <w:gridCol w:w="1260"/>
      </w:tblGrid>
      <w:tr w:rsidR="005D2A42">
        <w:trPr>
          <w:trHeight w:val="268"/>
        </w:trPr>
        <w:tc>
          <w:tcPr>
            <w:tcW w:w="60" w:type="dxa"/>
            <w:shd w:val="clear" w:color="auto" w:fill="auto"/>
            <w:vAlign w:val="bottom"/>
          </w:tcPr>
          <w:p w:rsidR="005D2A42" w:rsidRDefault="005D2A42">
            <w:pPr>
              <w:spacing w:line="0" w:lineRule="atLeast"/>
              <w:rPr>
                <w:rFonts w:ascii="Times New Roman" w:eastAsia="Times New Roman" w:hAnsi="Times New Roman"/>
                <w:sz w:val="23"/>
              </w:rPr>
            </w:pPr>
          </w:p>
        </w:tc>
        <w:tc>
          <w:tcPr>
            <w:tcW w:w="1380" w:type="dxa"/>
            <w:shd w:val="clear" w:color="auto" w:fill="auto"/>
            <w:vAlign w:val="bottom"/>
          </w:tcPr>
          <w:p w:rsidR="005D2A42" w:rsidRDefault="00B5397D">
            <w:pPr>
              <w:spacing w:line="0" w:lineRule="atLeast"/>
              <w:ind w:right="10"/>
              <w:jc w:val="right"/>
              <w:rPr>
                <w:rFonts w:ascii="Gill Sans MT" w:eastAsia="Gill Sans MT" w:hAnsi="Gill Sans MT"/>
                <w:sz w:val="22"/>
              </w:rPr>
            </w:pPr>
            <w:r>
              <w:rPr>
                <w:rFonts w:ascii="Gill Sans MT" w:eastAsia="Gill Sans MT" w:hAnsi="Gill Sans MT"/>
                <w:sz w:val="22"/>
              </w:rPr>
              <w:t>Nord</w:t>
            </w:r>
          </w:p>
        </w:tc>
        <w:tc>
          <w:tcPr>
            <w:tcW w:w="680" w:type="dxa"/>
            <w:shd w:val="clear" w:color="auto" w:fill="auto"/>
            <w:vAlign w:val="bottom"/>
          </w:tcPr>
          <w:p w:rsidR="005D2A42" w:rsidRDefault="005D2A42">
            <w:pPr>
              <w:spacing w:line="0" w:lineRule="atLeast"/>
              <w:rPr>
                <w:rFonts w:ascii="Times New Roman" w:eastAsia="Times New Roman" w:hAnsi="Times New Roman"/>
                <w:sz w:val="23"/>
              </w:rPr>
            </w:pPr>
          </w:p>
        </w:tc>
        <w:tc>
          <w:tcPr>
            <w:tcW w:w="480" w:type="dxa"/>
            <w:gridSpan w:val="2"/>
            <w:shd w:val="clear" w:color="auto" w:fill="auto"/>
            <w:vAlign w:val="bottom"/>
          </w:tcPr>
          <w:p w:rsidR="005D2A42" w:rsidRDefault="00B5397D">
            <w:pPr>
              <w:spacing w:line="0" w:lineRule="atLeast"/>
              <w:ind w:right="80"/>
              <w:jc w:val="right"/>
              <w:rPr>
                <w:rFonts w:ascii="Gill Sans MT" w:eastAsia="Gill Sans MT" w:hAnsi="Gill Sans MT"/>
                <w:color w:val="FFFFFF"/>
                <w:sz w:val="22"/>
              </w:rPr>
            </w:pPr>
            <w:r>
              <w:rPr>
                <w:rFonts w:ascii="Gill Sans MT" w:eastAsia="Gill Sans MT" w:hAnsi="Gill Sans MT"/>
                <w:color w:val="FFFFFF"/>
                <w:sz w:val="22"/>
              </w:rPr>
              <w:t>58,9</w:t>
            </w:r>
          </w:p>
        </w:tc>
        <w:tc>
          <w:tcPr>
            <w:tcW w:w="660" w:type="dxa"/>
            <w:shd w:val="clear" w:color="auto" w:fill="auto"/>
            <w:vAlign w:val="bottom"/>
          </w:tcPr>
          <w:p w:rsidR="005D2A42" w:rsidRDefault="005D2A42">
            <w:pPr>
              <w:spacing w:line="0" w:lineRule="atLeast"/>
              <w:rPr>
                <w:rFonts w:ascii="Times New Roman" w:eastAsia="Times New Roman" w:hAnsi="Times New Roman"/>
                <w:sz w:val="23"/>
              </w:rPr>
            </w:pPr>
          </w:p>
        </w:tc>
        <w:tc>
          <w:tcPr>
            <w:tcW w:w="500" w:type="dxa"/>
            <w:shd w:val="clear" w:color="auto" w:fill="auto"/>
            <w:vAlign w:val="bottom"/>
          </w:tcPr>
          <w:p w:rsidR="005D2A42" w:rsidRDefault="00B5397D">
            <w:pPr>
              <w:spacing w:line="0" w:lineRule="atLeast"/>
              <w:jc w:val="right"/>
              <w:rPr>
                <w:rFonts w:ascii="Gill Sans MT" w:eastAsia="Gill Sans MT" w:hAnsi="Gill Sans MT"/>
                <w:color w:val="FFFFFF"/>
                <w:sz w:val="22"/>
              </w:rPr>
            </w:pPr>
            <w:r>
              <w:rPr>
                <w:rFonts w:ascii="Gill Sans MT" w:eastAsia="Gill Sans MT" w:hAnsi="Gill Sans MT"/>
                <w:color w:val="FFFFFF"/>
                <w:sz w:val="22"/>
              </w:rPr>
              <w:t>26,3</w:t>
            </w:r>
          </w:p>
        </w:tc>
        <w:tc>
          <w:tcPr>
            <w:tcW w:w="700" w:type="dxa"/>
            <w:shd w:val="clear" w:color="auto" w:fill="auto"/>
            <w:vAlign w:val="bottom"/>
          </w:tcPr>
          <w:p w:rsidR="005D2A42" w:rsidRDefault="00B5397D">
            <w:pPr>
              <w:spacing w:line="0" w:lineRule="atLeast"/>
              <w:ind w:right="112"/>
              <w:jc w:val="right"/>
              <w:rPr>
                <w:rFonts w:ascii="Gill Sans MT" w:eastAsia="Gill Sans MT" w:hAnsi="Gill Sans MT"/>
                <w:color w:val="FFFFFF"/>
                <w:sz w:val="21"/>
              </w:rPr>
            </w:pPr>
            <w:r>
              <w:rPr>
                <w:rFonts w:ascii="Gill Sans MT" w:eastAsia="Gill Sans MT" w:hAnsi="Gill Sans MT"/>
                <w:color w:val="FFFFFF"/>
                <w:sz w:val="21"/>
              </w:rPr>
              <w:t>14,8</w:t>
            </w:r>
          </w:p>
        </w:tc>
        <w:tc>
          <w:tcPr>
            <w:tcW w:w="140" w:type="dxa"/>
            <w:shd w:val="clear" w:color="auto" w:fill="auto"/>
            <w:vAlign w:val="bottom"/>
          </w:tcPr>
          <w:p w:rsidR="005D2A42" w:rsidRDefault="005D2A42">
            <w:pPr>
              <w:spacing w:line="0" w:lineRule="atLeast"/>
              <w:rPr>
                <w:rFonts w:ascii="Times New Roman" w:eastAsia="Times New Roman" w:hAnsi="Times New Roman"/>
                <w:sz w:val="23"/>
              </w:rPr>
            </w:pPr>
          </w:p>
        </w:tc>
        <w:tc>
          <w:tcPr>
            <w:tcW w:w="1380" w:type="dxa"/>
            <w:shd w:val="clear" w:color="auto" w:fill="auto"/>
            <w:vAlign w:val="bottom"/>
          </w:tcPr>
          <w:p w:rsidR="005D2A42" w:rsidRDefault="00B5397D">
            <w:pPr>
              <w:spacing w:line="0" w:lineRule="atLeast"/>
              <w:ind w:right="10"/>
              <w:jc w:val="right"/>
              <w:rPr>
                <w:rFonts w:ascii="Gill Sans MT" w:eastAsia="Gill Sans MT" w:hAnsi="Gill Sans MT"/>
                <w:sz w:val="22"/>
              </w:rPr>
            </w:pPr>
            <w:r>
              <w:rPr>
                <w:rFonts w:ascii="Gill Sans MT" w:eastAsia="Gill Sans MT" w:hAnsi="Gill Sans MT"/>
                <w:sz w:val="22"/>
              </w:rPr>
              <w:t>Nord</w:t>
            </w:r>
          </w:p>
        </w:tc>
        <w:tc>
          <w:tcPr>
            <w:tcW w:w="820" w:type="dxa"/>
            <w:shd w:val="clear" w:color="auto" w:fill="auto"/>
            <w:vAlign w:val="bottom"/>
          </w:tcPr>
          <w:p w:rsidR="005D2A42" w:rsidRDefault="00B5397D">
            <w:pPr>
              <w:spacing w:line="0" w:lineRule="atLeast"/>
              <w:ind w:right="10"/>
              <w:jc w:val="right"/>
              <w:rPr>
                <w:rFonts w:ascii="Gill Sans MT" w:eastAsia="Gill Sans MT" w:hAnsi="Gill Sans MT"/>
                <w:color w:val="FFFFFF"/>
                <w:sz w:val="22"/>
              </w:rPr>
            </w:pPr>
            <w:r>
              <w:rPr>
                <w:rFonts w:ascii="Gill Sans MT" w:eastAsia="Gill Sans MT" w:hAnsi="Gill Sans MT"/>
                <w:color w:val="FFFFFF"/>
                <w:sz w:val="22"/>
              </w:rPr>
              <w:t>31,0</w:t>
            </w:r>
          </w:p>
        </w:tc>
        <w:tc>
          <w:tcPr>
            <w:tcW w:w="680" w:type="dxa"/>
            <w:shd w:val="clear" w:color="auto" w:fill="auto"/>
            <w:vAlign w:val="bottom"/>
          </w:tcPr>
          <w:p w:rsidR="005D2A42" w:rsidRDefault="005D2A42">
            <w:pPr>
              <w:spacing w:line="0" w:lineRule="atLeast"/>
              <w:rPr>
                <w:rFonts w:ascii="Times New Roman" w:eastAsia="Times New Roman" w:hAnsi="Times New Roman"/>
                <w:sz w:val="23"/>
              </w:rPr>
            </w:pPr>
          </w:p>
        </w:tc>
        <w:tc>
          <w:tcPr>
            <w:tcW w:w="1580" w:type="dxa"/>
            <w:shd w:val="clear" w:color="auto" w:fill="auto"/>
            <w:vAlign w:val="bottom"/>
          </w:tcPr>
          <w:p w:rsidR="005D2A42" w:rsidRDefault="00B5397D">
            <w:pPr>
              <w:spacing w:line="0" w:lineRule="atLeast"/>
              <w:ind w:right="970"/>
              <w:jc w:val="right"/>
              <w:rPr>
                <w:rFonts w:ascii="Gill Sans MT" w:eastAsia="Gill Sans MT" w:hAnsi="Gill Sans MT"/>
                <w:color w:val="FFFFFF"/>
                <w:sz w:val="22"/>
              </w:rPr>
            </w:pPr>
            <w:r>
              <w:rPr>
                <w:rFonts w:ascii="Gill Sans MT" w:eastAsia="Gill Sans MT" w:hAnsi="Gill Sans MT"/>
                <w:color w:val="FFFFFF"/>
                <w:sz w:val="22"/>
              </w:rPr>
              <w:t>63,4</w:t>
            </w:r>
          </w:p>
        </w:tc>
        <w:tc>
          <w:tcPr>
            <w:tcW w:w="1260" w:type="dxa"/>
            <w:shd w:val="clear" w:color="auto" w:fill="auto"/>
            <w:vAlign w:val="bottom"/>
          </w:tcPr>
          <w:p w:rsidR="005D2A42" w:rsidRDefault="005D2A42">
            <w:pPr>
              <w:spacing w:line="0" w:lineRule="atLeast"/>
              <w:rPr>
                <w:rFonts w:ascii="Times New Roman" w:eastAsia="Times New Roman" w:hAnsi="Times New Roman"/>
                <w:sz w:val="23"/>
              </w:rPr>
            </w:pPr>
          </w:p>
        </w:tc>
      </w:tr>
      <w:tr w:rsidR="005D2A42">
        <w:trPr>
          <w:trHeight w:val="504"/>
        </w:trPr>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1380" w:type="dxa"/>
            <w:shd w:val="clear" w:color="auto" w:fill="auto"/>
            <w:vAlign w:val="bottom"/>
          </w:tcPr>
          <w:p w:rsidR="005D2A42" w:rsidRDefault="00B5397D">
            <w:pPr>
              <w:spacing w:line="0" w:lineRule="atLeast"/>
              <w:ind w:right="10"/>
              <w:jc w:val="right"/>
              <w:rPr>
                <w:rFonts w:ascii="Gill Sans MT" w:eastAsia="Gill Sans MT" w:hAnsi="Gill Sans MT"/>
                <w:sz w:val="22"/>
              </w:rPr>
            </w:pPr>
            <w:r>
              <w:rPr>
                <w:rFonts w:ascii="Gill Sans MT" w:eastAsia="Gill Sans MT" w:hAnsi="Gill Sans MT"/>
                <w:sz w:val="22"/>
              </w:rPr>
              <w:t>Ouest</w:t>
            </w:r>
          </w:p>
        </w:tc>
        <w:tc>
          <w:tcPr>
            <w:tcW w:w="680" w:type="dxa"/>
            <w:shd w:val="clear" w:color="auto" w:fill="auto"/>
            <w:vAlign w:val="bottom"/>
          </w:tcPr>
          <w:p w:rsidR="005D2A42" w:rsidRDefault="00B5397D">
            <w:pPr>
              <w:spacing w:line="0" w:lineRule="atLeast"/>
              <w:jc w:val="right"/>
              <w:rPr>
                <w:rFonts w:ascii="Gill Sans MT" w:eastAsia="Gill Sans MT" w:hAnsi="Gill Sans MT"/>
                <w:color w:val="FFFFFF"/>
                <w:sz w:val="22"/>
              </w:rPr>
            </w:pPr>
            <w:r>
              <w:rPr>
                <w:rFonts w:ascii="Gill Sans MT" w:eastAsia="Gill Sans MT" w:hAnsi="Gill Sans MT"/>
                <w:color w:val="FFFFFF"/>
                <w:sz w:val="22"/>
              </w:rPr>
              <w:t>14,3</w:t>
            </w: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340" w:type="dxa"/>
            <w:shd w:val="clear" w:color="auto" w:fill="auto"/>
            <w:vAlign w:val="bottom"/>
          </w:tcPr>
          <w:p w:rsidR="005D2A42" w:rsidRDefault="005D2A42">
            <w:pPr>
              <w:spacing w:line="0" w:lineRule="atLeast"/>
              <w:rPr>
                <w:rFonts w:ascii="Times New Roman" w:eastAsia="Times New Roman" w:hAnsi="Times New Roman"/>
                <w:sz w:val="24"/>
              </w:rPr>
            </w:pPr>
          </w:p>
        </w:tc>
        <w:tc>
          <w:tcPr>
            <w:tcW w:w="660" w:type="dxa"/>
            <w:shd w:val="clear" w:color="auto" w:fill="auto"/>
            <w:vAlign w:val="bottom"/>
          </w:tcPr>
          <w:p w:rsidR="005D2A42" w:rsidRDefault="00B5397D">
            <w:pPr>
              <w:spacing w:line="0" w:lineRule="atLeast"/>
              <w:jc w:val="right"/>
              <w:rPr>
                <w:rFonts w:ascii="Gill Sans MT" w:eastAsia="Gill Sans MT" w:hAnsi="Gill Sans MT"/>
                <w:color w:val="FFFFFF"/>
                <w:sz w:val="22"/>
              </w:rPr>
            </w:pPr>
            <w:r>
              <w:rPr>
                <w:rFonts w:ascii="Gill Sans MT" w:eastAsia="Gill Sans MT" w:hAnsi="Gill Sans MT"/>
                <w:color w:val="FFFFFF"/>
                <w:sz w:val="22"/>
              </w:rPr>
              <w:t>68,9</w:t>
            </w:r>
          </w:p>
        </w:tc>
        <w:tc>
          <w:tcPr>
            <w:tcW w:w="500" w:type="dxa"/>
            <w:shd w:val="clear" w:color="auto" w:fill="auto"/>
            <w:vAlign w:val="bottom"/>
          </w:tcPr>
          <w:p w:rsidR="005D2A42" w:rsidRDefault="005D2A42">
            <w:pPr>
              <w:spacing w:line="0" w:lineRule="atLeast"/>
              <w:rPr>
                <w:rFonts w:ascii="Times New Roman" w:eastAsia="Times New Roman" w:hAnsi="Times New Roman"/>
                <w:sz w:val="24"/>
              </w:rPr>
            </w:pPr>
          </w:p>
        </w:tc>
        <w:tc>
          <w:tcPr>
            <w:tcW w:w="70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1380" w:type="dxa"/>
            <w:shd w:val="clear" w:color="auto" w:fill="auto"/>
            <w:vAlign w:val="bottom"/>
          </w:tcPr>
          <w:p w:rsidR="005D2A42" w:rsidRDefault="00B5397D">
            <w:pPr>
              <w:spacing w:line="0" w:lineRule="atLeast"/>
              <w:ind w:right="10"/>
              <w:jc w:val="right"/>
              <w:rPr>
                <w:rFonts w:ascii="Gill Sans MT" w:eastAsia="Gill Sans MT" w:hAnsi="Gill Sans MT"/>
                <w:sz w:val="22"/>
              </w:rPr>
            </w:pPr>
            <w:r>
              <w:rPr>
                <w:rFonts w:ascii="Gill Sans MT" w:eastAsia="Gill Sans MT" w:hAnsi="Gill Sans MT"/>
                <w:sz w:val="22"/>
              </w:rPr>
              <w:t>Ouest</w:t>
            </w:r>
          </w:p>
        </w:tc>
        <w:tc>
          <w:tcPr>
            <w:tcW w:w="820" w:type="dxa"/>
            <w:shd w:val="clear" w:color="auto" w:fill="auto"/>
            <w:vAlign w:val="bottom"/>
          </w:tcPr>
          <w:p w:rsidR="005D2A42" w:rsidRDefault="00B5397D">
            <w:pPr>
              <w:spacing w:line="0" w:lineRule="atLeast"/>
              <w:jc w:val="right"/>
              <w:rPr>
                <w:rFonts w:ascii="Gill Sans MT" w:eastAsia="Gill Sans MT" w:hAnsi="Gill Sans MT"/>
                <w:color w:val="FFFFFF"/>
                <w:sz w:val="22"/>
              </w:rPr>
            </w:pPr>
            <w:r>
              <w:rPr>
                <w:rFonts w:ascii="Gill Sans MT" w:eastAsia="Gill Sans MT" w:hAnsi="Gill Sans MT"/>
                <w:color w:val="FFFFFF"/>
                <w:sz w:val="22"/>
              </w:rPr>
              <w:t>28,9</w:t>
            </w:r>
          </w:p>
        </w:tc>
        <w:tc>
          <w:tcPr>
            <w:tcW w:w="680" w:type="dxa"/>
            <w:shd w:val="clear" w:color="auto" w:fill="auto"/>
            <w:vAlign w:val="bottom"/>
          </w:tcPr>
          <w:p w:rsidR="005D2A42" w:rsidRDefault="005D2A42">
            <w:pPr>
              <w:spacing w:line="0" w:lineRule="atLeast"/>
              <w:rPr>
                <w:rFonts w:ascii="Times New Roman" w:eastAsia="Times New Roman" w:hAnsi="Times New Roman"/>
                <w:sz w:val="24"/>
              </w:rPr>
            </w:pPr>
          </w:p>
        </w:tc>
        <w:tc>
          <w:tcPr>
            <w:tcW w:w="1580" w:type="dxa"/>
            <w:shd w:val="clear" w:color="auto" w:fill="auto"/>
            <w:vAlign w:val="bottom"/>
          </w:tcPr>
          <w:p w:rsidR="005D2A42" w:rsidRDefault="00B5397D">
            <w:pPr>
              <w:spacing w:line="0" w:lineRule="atLeast"/>
              <w:ind w:right="1030"/>
              <w:jc w:val="right"/>
              <w:rPr>
                <w:rFonts w:ascii="Gill Sans MT" w:eastAsia="Gill Sans MT" w:hAnsi="Gill Sans MT"/>
                <w:color w:val="FFFFFF"/>
                <w:sz w:val="22"/>
              </w:rPr>
            </w:pPr>
            <w:r>
              <w:rPr>
                <w:rFonts w:ascii="Gill Sans MT" w:eastAsia="Gill Sans MT" w:hAnsi="Gill Sans MT"/>
                <w:color w:val="FFFFFF"/>
                <w:sz w:val="22"/>
              </w:rPr>
              <w:t>55,3</w:t>
            </w:r>
          </w:p>
        </w:tc>
        <w:tc>
          <w:tcPr>
            <w:tcW w:w="126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504"/>
        </w:trPr>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1380" w:type="dxa"/>
            <w:shd w:val="clear" w:color="auto" w:fill="auto"/>
            <w:vAlign w:val="bottom"/>
          </w:tcPr>
          <w:p w:rsidR="005D2A42" w:rsidRDefault="00B5397D">
            <w:pPr>
              <w:spacing w:line="0" w:lineRule="atLeast"/>
              <w:ind w:right="10"/>
              <w:jc w:val="right"/>
              <w:rPr>
                <w:rFonts w:ascii="Gill Sans MT" w:eastAsia="Gill Sans MT" w:hAnsi="Gill Sans MT"/>
                <w:sz w:val="22"/>
              </w:rPr>
            </w:pPr>
            <w:r>
              <w:rPr>
                <w:rFonts w:ascii="Gill Sans MT" w:eastAsia="Gill Sans MT" w:hAnsi="Gill Sans MT"/>
                <w:sz w:val="22"/>
              </w:rPr>
              <w:t>Centre</w:t>
            </w:r>
          </w:p>
        </w:tc>
        <w:tc>
          <w:tcPr>
            <w:tcW w:w="680" w:type="dxa"/>
            <w:shd w:val="clear" w:color="auto" w:fill="auto"/>
            <w:vAlign w:val="bottom"/>
          </w:tcPr>
          <w:p w:rsidR="005D2A42" w:rsidRDefault="00B5397D">
            <w:pPr>
              <w:spacing w:line="0" w:lineRule="atLeast"/>
              <w:ind w:right="70"/>
              <w:jc w:val="right"/>
              <w:rPr>
                <w:rFonts w:ascii="Gill Sans MT" w:eastAsia="Gill Sans MT" w:hAnsi="Gill Sans MT"/>
                <w:color w:val="FFFFFF"/>
                <w:sz w:val="22"/>
              </w:rPr>
            </w:pPr>
            <w:r>
              <w:rPr>
                <w:rFonts w:ascii="Gill Sans MT" w:eastAsia="Gill Sans MT" w:hAnsi="Gill Sans MT"/>
                <w:color w:val="FFFFFF"/>
                <w:sz w:val="22"/>
              </w:rPr>
              <w:t>15,9</w:t>
            </w:r>
          </w:p>
        </w:tc>
        <w:tc>
          <w:tcPr>
            <w:tcW w:w="480" w:type="dxa"/>
            <w:gridSpan w:val="2"/>
            <w:shd w:val="clear" w:color="auto" w:fill="auto"/>
            <w:vAlign w:val="bottom"/>
          </w:tcPr>
          <w:p w:rsidR="005D2A42" w:rsidRDefault="00B5397D">
            <w:pPr>
              <w:spacing w:line="0" w:lineRule="atLeast"/>
              <w:ind w:right="80"/>
              <w:jc w:val="right"/>
              <w:rPr>
                <w:rFonts w:ascii="Gill Sans MT" w:eastAsia="Gill Sans MT" w:hAnsi="Gill Sans MT"/>
                <w:color w:val="FFFFFF"/>
                <w:sz w:val="22"/>
              </w:rPr>
            </w:pPr>
            <w:r>
              <w:rPr>
                <w:rFonts w:ascii="Gill Sans MT" w:eastAsia="Gill Sans MT" w:hAnsi="Gill Sans MT"/>
                <w:color w:val="FFFFFF"/>
                <w:sz w:val="22"/>
              </w:rPr>
              <w:t>27,5</w:t>
            </w:r>
          </w:p>
        </w:tc>
        <w:tc>
          <w:tcPr>
            <w:tcW w:w="660" w:type="dxa"/>
            <w:shd w:val="clear" w:color="auto" w:fill="auto"/>
            <w:vAlign w:val="bottom"/>
          </w:tcPr>
          <w:p w:rsidR="005D2A42" w:rsidRDefault="005D2A42">
            <w:pPr>
              <w:spacing w:line="0" w:lineRule="atLeast"/>
              <w:rPr>
                <w:rFonts w:ascii="Times New Roman" w:eastAsia="Times New Roman" w:hAnsi="Times New Roman"/>
                <w:sz w:val="24"/>
              </w:rPr>
            </w:pPr>
          </w:p>
        </w:tc>
        <w:tc>
          <w:tcPr>
            <w:tcW w:w="500" w:type="dxa"/>
            <w:shd w:val="clear" w:color="auto" w:fill="auto"/>
            <w:vAlign w:val="bottom"/>
          </w:tcPr>
          <w:p w:rsidR="005D2A42" w:rsidRDefault="00B5397D">
            <w:pPr>
              <w:spacing w:line="0" w:lineRule="atLeast"/>
              <w:jc w:val="right"/>
              <w:rPr>
                <w:rFonts w:ascii="Gill Sans MT" w:eastAsia="Gill Sans MT" w:hAnsi="Gill Sans MT"/>
                <w:color w:val="FFFFFF"/>
                <w:sz w:val="22"/>
              </w:rPr>
            </w:pPr>
            <w:r>
              <w:rPr>
                <w:rFonts w:ascii="Gill Sans MT" w:eastAsia="Gill Sans MT" w:hAnsi="Gill Sans MT"/>
                <w:color w:val="FFFFFF"/>
                <w:sz w:val="22"/>
              </w:rPr>
              <w:t>56,6</w:t>
            </w:r>
          </w:p>
        </w:tc>
        <w:tc>
          <w:tcPr>
            <w:tcW w:w="70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1380" w:type="dxa"/>
            <w:shd w:val="clear" w:color="auto" w:fill="auto"/>
            <w:vAlign w:val="bottom"/>
          </w:tcPr>
          <w:p w:rsidR="005D2A42" w:rsidRDefault="00B5397D">
            <w:pPr>
              <w:spacing w:line="0" w:lineRule="atLeast"/>
              <w:ind w:right="10"/>
              <w:jc w:val="right"/>
              <w:rPr>
                <w:rFonts w:ascii="Gill Sans MT" w:eastAsia="Gill Sans MT" w:hAnsi="Gill Sans MT"/>
                <w:sz w:val="22"/>
              </w:rPr>
            </w:pPr>
            <w:r>
              <w:rPr>
                <w:rFonts w:ascii="Gill Sans MT" w:eastAsia="Gill Sans MT" w:hAnsi="Gill Sans MT"/>
                <w:sz w:val="22"/>
              </w:rPr>
              <w:t>Centre</w:t>
            </w:r>
          </w:p>
        </w:tc>
        <w:tc>
          <w:tcPr>
            <w:tcW w:w="1500" w:type="dxa"/>
            <w:gridSpan w:val="2"/>
            <w:shd w:val="clear" w:color="auto" w:fill="auto"/>
            <w:vAlign w:val="bottom"/>
          </w:tcPr>
          <w:p w:rsidR="005D2A42" w:rsidRDefault="00B5397D">
            <w:pPr>
              <w:spacing w:line="0" w:lineRule="atLeast"/>
              <w:ind w:right="450"/>
              <w:jc w:val="right"/>
              <w:rPr>
                <w:rFonts w:ascii="Gill Sans MT" w:eastAsia="Gill Sans MT" w:hAnsi="Gill Sans MT"/>
                <w:color w:val="FFFFFF"/>
                <w:sz w:val="22"/>
              </w:rPr>
            </w:pPr>
            <w:r>
              <w:rPr>
                <w:rFonts w:ascii="Gill Sans MT" w:eastAsia="Gill Sans MT" w:hAnsi="Gill Sans MT"/>
                <w:color w:val="FFFFFF"/>
                <w:sz w:val="22"/>
              </w:rPr>
              <w:t>12,5  24,2</w:t>
            </w:r>
          </w:p>
        </w:tc>
        <w:tc>
          <w:tcPr>
            <w:tcW w:w="1580" w:type="dxa"/>
            <w:shd w:val="clear" w:color="auto" w:fill="auto"/>
            <w:vAlign w:val="bottom"/>
          </w:tcPr>
          <w:p w:rsidR="005D2A42" w:rsidRDefault="00B5397D">
            <w:pPr>
              <w:spacing w:line="0" w:lineRule="atLeast"/>
              <w:ind w:right="830"/>
              <w:jc w:val="right"/>
              <w:rPr>
                <w:rFonts w:ascii="Gill Sans MT" w:eastAsia="Gill Sans MT" w:hAnsi="Gill Sans MT"/>
                <w:color w:val="FFFFFF"/>
                <w:sz w:val="22"/>
              </w:rPr>
            </w:pPr>
            <w:r>
              <w:rPr>
                <w:rFonts w:ascii="Gill Sans MT" w:eastAsia="Gill Sans MT" w:hAnsi="Gill Sans MT"/>
                <w:color w:val="FFFFFF"/>
                <w:sz w:val="22"/>
              </w:rPr>
              <w:t>63,3</w:t>
            </w:r>
          </w:p>
        </w:tc>
        <w:tc>
          <w:tcPr>
            <w:tcW w:w="126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504"/>
        </w:trPr>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1380" w:type="dxa"/>
            <w:shd w:val="clear" w:color="auto" w:fill="auto"/>
            <w:vAlign w:val="bottom"/>
          </w:tcPr>
          <w:p w:rsidR="005D2A42" w:rsidRDefault="00B5397D">
            <w:pPr>
              <w:spacing w:line="0" w:lineRule="atLeast"/>
              <w:ind w:right="10"/>
              <w:jc w:val="right"/>
              <w:rPr>
                <w:rFonts w:ascii="Gill Sans MT" w:eastAsia="Gill Sans MT" w:hAnsi="Gill Sans MT"/>
                <w:sz w:val="22"/>
              </w:rPr>
            </w:pPr>
            <w:r>
              <w:rPr>
                <w:rFonts w:ascii="Gill Sans MT" w:eastAsia="Gill Sans MT" w:hAnsi="Gill Sans MT"/>
                <w:sz w:val="22"/>
              </w:rPr>
              <w:t>Sud-Est</w:t>
            </w:r>
          </w:p>
        </w:tc>
        <w:tc>
          <w:tcPr>
            <w:tcW w:w="680" w:type="dxa"/>
            <w:shd w:val="clear" w:color="auto" w:fill="auto"/>
            <w:vAlign w:val="bottom"/>
          </w:tcPr>
          <w:p w:rsidR="005D2A42" w:rsidRDefault="005D2A42">
            <w:pPr>
              <w:spacing w:line="0" w:lineRule="atLeast"/>
              <w:rPr>
                <w:rFonts w:ascii="Times New Roman" w:eastAsia="Times New Roman" w:hAnsi="Times New Roman"/>
                <w:sz w:val="24"/>
              </w:rPr>
            </w:pPr>
          </w:p>
        </w:tc>
        <w:tc>
          <w:tcPr>
            <w:tcW w:w="1140" w:type="dxa"/>
            <w:gridSpan w:val="3"/>
            <w:shd w:val="clear" w:color="auto" w:fill="auto"/>
            <w:vAlign w:val="bottom"/>
          </w:tcPr>
          <w:p w:rsidR="005D2A42" w:rsidRDefault="00B5397D">
            <w:pPr>
              <w:spacing w:line="0" w:lineRule="atLeast"/>
              <w:ind w:right="330"/>
              <w:jc w:val="right"/>
              <w:rPr>
                <w:rFonts w:ascii="Gill Sans MT" w:eastAsia="Gill Sans MT" w:hAnsi="Gill Sans MT"/>
                <w:color w:val="FFFFFF"/>
                <w:sz w:val="22"/>
              </w:rPr>
            </w:pPr>
            <w:r>
              <w:rPr>
                <w:rFonts w:ascii="Gill Sans MT" w:eastAsia="Gill Sans MT" w:hAnsi="Gill Sans MT"/>
                <w:color w:val="FFFFFF"/>
                <w:sz w:val="22"/>
              </w:rPr>
              <w:t>81,3</w:t>
            </w:r>
          </w:p>
        </w:tc>
        <w:tc>
          <w:tcPr>
            <w:tcW w:w="500" w:type="dxa"/>
            <w:shd w:val="clear" w:color="auto" w:fill="auto"/>
            <w:vAlign w:val="bottom"/>
          </w:tcPr>
          <w:p w:rsidR="005D2A42" w:rsidRDefault="005D2A42">
            <w:pPr>
              <w:spacing w:line="0" w:lineRule="atLeast"/>
              <w:rPr>
                <w:rFonts w:ascii="Times New Roman" w:eastAsia="Times New Roman" w:hAnsi="Times New Roman"/>
                <w:sz w:val="24"/>
              </w:rPr>
            </w:pPr>
          </w:p>
        </w:tc>
        <w:tc>
          <w:tcPr>
            <w:tcW w:w="700" w:type="dxa"/>
            <w:shd w:val="clear" w:color="auto" w:fill="auto"/>
            <w:vAlign w:val="bottom"/>
          </w:tcPr>
          <w:p w:rsidR="005D2A42" w:rsidRDefault="00B5397D">
            <w:pPr>
              <w:spacing w:line="0" w:lineRule="atLeast"/>
              <w:ind w:right="152"/>
              <w:jc w:val="right"/>
              <w:rPr>
                <w:rFonts w:ascii="Gill Sans MT" w:eastAsia="Gill Sans MT" w:hAnsi="Gill Sans MT"/>
                <w:color w:val="FFFFFF"/>
                <w:sz w:val="22"/>
              </w:rPr>
            </w:pPr>
            <w:r>
              <w:rPr>
                <w:rFonts w:ascii="Gill Sans MT" w:eastAsia="Gill Sans MT" w:hAnsi="Gill Sans MT"/>
                <w:color w:val="FFFFFF"/>
                <w:sz w:val="22"/>
              </w:rPr>
              <w:t>18,7</w:t>
            </w: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1380" w:type="dxa"/>
            <w:shd w:val="clear" w:color="auto" w:fill="auto"/>
            <w:vAlign w:val="bottom"/>
          </w:tcPr>
          <w:p w:rsidR="005D2A42" w:rsidRDefault="00B5397D">
            <w:pPr>
              <w:spacing w:line="0" w:lineRule="atLeast"/>
              <w:ind w:right="10"/>
              <w:jc w:val="right"/>
              <w:rPr>
                <w:rFonts w:ascii="Gill Sans MT" w:eastAsia="Gill Sans MT" w:hAnsi="Gill Sans MT"/>
                <w:sz w:val="22"/>
              </w:rPr>
            </w:pPr>
            <w:r>
              <w:rPr>
                <w:rFonts w:ascii="Gill Sans MT" w:eastAsia="Gill Sans MT" w:hAnsi="Gill Sans MT"/>
                <w:sz w:val="22"/>
              </w:rPr>
              <w:t>Sud-Est</w:t>
            </w:r>
          </w:p>
        </w:tc>
        <w:tc>
          <w:tcPr>
            <w:tcW w:w="820" w:type="dxa"/>
            <w:shd w:val="clear" w:color="auto" w:fill="auto"/>
            <w:vAlign w:val="bottom"/>
          </w:tcPr>
          <w:p w:rsidR="005D2A42" w:rsidRDefault="005D2A42">
            <w:pPr>
              <w:spacing w:line="0" w:lineRule="atLeast"/>
              <w:rPr>
                <w:rFonts w:ascii="Times New Roman" w:eastAsia="Times New Roman" w:hAnsi="Times New Roman"/>
                <w:sz w:val="24"/>
              </w:rPr>
            </w:pPr>
          </w:p>
        </w:tc>
        <w:tc>
          <w:tcPr>
            <w:tcW w:w="680" w:type="dxa"/>
            <w:shd w:val="clear" w:color="auto" w:fill="auto"/>
            <w:vAlign w:val="bottom"/>
          </w:tcPr>
          <w:p w:rsidR="005D2A42" w:rsidRDefault="00B5397D">
            <w:pPr>
              <w:spacing w:line="0" w:lineRule="atLeast"/>
              <w:ind w:right="130"/>
              <w:jc w:val="right"/>
              <w:rPr>
                <w:rFonts w:ascii="Gill Sans MT" w:eastAsia="Gill Sans MT" w:hAnsi="Gill Sans MT"/>
                <w:color w:val="FFFFFF"/>
                <w:sz w:val="22"/>
              </w:rPr>
            </w:pPr>
            <w:r>
              <w:rPr>
                <w:rFonts w:ascii="Gill Sans MT" w:eastAsia="Gill Sans MT" w:hAnsi="Gill Sans MT"/>
                <w:color w:val="FFFFFF"/>
                <w:sz w:val="22"/>
              </w:rPr>
              <w:t>72,6</w:t>
            </w:r>
          </w:p>
        </w:tc>
        <w:tc>
          <w:tcPr>
            <w:tcW w:w="1580" w:type="dxa"/>
            <w:shd w:val="clear" w:color="auto" w:fill="auto"/>
            <w:vAlign w:val="bottom"/>
          </w:tcPr>
          <w:p w:rsidR="005D2A42" w:rsidRDefault="00B5397D">
            <w:pPr>
              <w:spacing w:line="0" w:lineRule="atLeast"/>
              <w:ind w:right="330"/>
              <w:jc w:val="right"/>
              <w:rPr>
                <w:rFonts w:ascii="Gill Sans MT" w:eastAsia="Gill Sans MT" w:hAnsi="Gill Sans MT"/>
                <w:color w:val="FFFFFF"/>
                <w:sz w:val="22"/>
              </w:rPr>
            </w:pPr>
            <w:r>
              <w:rPr>
                <w:rFonts w:ascii="Gill Sans MT" w:eastAsia="Gill Sans MT" w:hAnsi="Gill Sans MT"/>
                <w:color w:val="FFFFFF"/>
                <w:sz w:val="22"/>
              </w:rPr>
              <w:t>27,4</w:t>
            </w:r>
          </w:p>
        </w:tc>
        <w:tc>
          <w:tcPr>
            <w:tcW w:w="126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504"/>
        </w:trPr>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1380" w:type="dxa"/>
            <w:shd w:val="clear" w:color="auto" w:fill="auto"/>
            <w:vAlign w:val="bottom"/>
          </w:tcPr>
          <w:p w:rsidR="005D2A42" w:rsidRDefault="00B5397D">
            <w:pPr>
              <w:spacing w:line="0" w:lineRule="atLeast"/>
              <w:ind w:right="10"/>
              <w:jc w:val="right"/>
              <w:rPr>
                <w:rFonts w:ascii="Gill Sans MT" w:eastAsia="Gill Sans MT" w:hAnsi="Gill Sans MT"/>
                <w:sz w:val="22"/>
              </w:rPr>
            </w:pPr>
            <w:r>
              <w:rPr>
                <w:rFonts w:ascii="Gill Sans MT" w:eastAsia="Gill Sans MT" w:hAnsi="Gill Sans MT"/>
                <w:sz w:val="22"/>
              </w:rPr>
              <w:t>Sud-Ouest</w:t>
            </w:r>
          </w:p>
        </w:tc>
        <w:tc>
          <w:tcPr>
            <w:tcW w:w="680" w:type="dxa"/>
            <w:shd w:val="clear" w:color="auto" w:fill="auto"/>
            <w:vAlign w:val="bottom"/>
          </w:tcPr>
          <w:p w:rsidR="005D2A42" w:rsidRDefault="00B5397D">
            <w:pPr>
              <w:spacing w:line="0" w:lineRule="atLeast"/>
              <w:jc w:val="right"/>
              <w:rPr>
                <w:rFonts w:ascii="Gill Sans MT" w:eastAsia="Gill Sans MT" w:hAnsi="Gill Sans MT"/>
                <w:color w:val="FFFFFF"/>
                <w:sz w:val="22"/>
              </w:rPr>
            </w:pPr>
            <w:r>
              <w:rPr>
                <w:rFonts w:ascii="Gill Sans MT" w:eastAsia="Gill Sans MT" w:hAnsi="Gill Sans MT"/>
                <w:color w:val="FFFFFF"/>
                <w:sz w:val="22"/>
              </w:rPr>
              <w:t>28,1</w:t>
            </w: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340" w:type="dxa"/>
            <w:shd w:val="clear" w:color="auto" w:fill="auto"/>
            <w:vAlign w:val="bottom"/>
          </w:tcPr>
          <w:p w:rsidR="005D2A42" w:rsidRDefault="005D2A42">
            <w:pPr>
              <w:spacing w:line="0" w:lineRule="atLeast"/>
              <w:rPr>
                <w:rFonts w:ascii="Times New Roman" w:eastAsia="Times New Roman" w:hAnsi="Times New Roman"/>
                <w:sz w:val="24"/>
              </w:rPr>
            </w:pPr>
          </w:p>
        </w:tc>
        <w:tc>
          <w:tcPr>
            <w:tcW w:w="1160" w:type="dxa"/>
            <w:gridSpan w:val="2"/>
            <w:shd w:val="clear" w:color="auto" w:fill="auto"/>
            <w:vAlign w:val="bottom"/>
          </w:tcPr>
          <w:p w:rsidR="005D2A42" w:rsidRDefault="00B5397D">
            <w:pPr>
              <w:spacing w:line="0" w:lineRule="atLeast"/>
              <w:ind w:right="171"/>
              <w:jc w:val="right"/>
              <w:rPr>
                <w:rFonts w:ascii="Gill Sans MT" w:eastAsia="Gill Sans MT" w:hAnsi="Gill Sans MT"/>
                <w:color w:val="FFFFFF"/>
                <w:sz w:val="22"/>
              </w:rPr>
            </w:pPr>
            <w:r>
              <w:rPr>
                <w:rFonts w:ascii="Gill Sans MT" w:eastAsia="Gill Sans MT" w:hAnsi="Gill Sans MT"/>
                <w:color w:val="FFFFFF"/>
                <w:sz w:val="22"/>
              </w:rPr>
              <w:t>71,9</w:t>
            </w:r>
          </w:p>
        </w:tc>
        <w:tc>
          <w:tcPr>
            <w:tcW w:w="70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1380" w:type="dxa"/>
            <w:shd w:val="clear" w:color="auto" w:fill="auto"/>
            <w:vAlign w:val="bottom"/>
          </w:tcPr>
          <w:p w:rsidR="005D2A42" w:rsidRDefault="00B5397D">
            <w:pPr>
              <w:spacing w:line="0" w:lineRule="atLeast"/>
              <w:ind w:right="10"/>
              <w:jc w:val="right"/>
              <w:rPr>
                <w:rFonts w:ascii="Gill Sans MT" w:eastAsia="Gill Sans MT" w:hAnsi="Gill Sans MT"/>
                <w:sz w:val="22"/>
              </w:rPr>
            </w:pPr>
            <w:r>
              <w:rPr>
                <w:rFonts w:ascii="Gill Sans MT" w:eastAsia="Gill Sans MT" w:hAnsi="Gill Sans MT"/>
                <w:sz w:val="22"/>
              </w:rPr>
              <w:t>Sud-Ouest</w:t>
            </w:r>
          </w:p>
        </w:tc>
        <w:tc>
          <w:tcPr>
            <w:tcW w:w="820" w:type="dxa"/>
            <w:shd w:val="clear" w:color="auto" w:fill="auto"/>
            <w:vAlign w:val="bottom"/>
          </w:tcPr>
          <w:p w:rsidR="005D2A42" w:rsidRDefault="00B5397D">
            <w:pPr>
              <w:spacing w:line="0" w:lineRule="atLeast"/>
              <w:jc w:val="right"/>
              <w:rPr>
                <w:rFonts w:ascii="Gill Sans MT" w:eastAsia="Gill Sans MT" w:hAnsi="Gill Sans MT"/>
                <w:color w:val="FFFFFF"/>
                <w:sz w:val="22"/>
              </w:rPr>
            </w:pPr>
            <w:r>
              <w:rPr>
                <w:rFonts w:ascii="Gill Sans MT" w:eastAsia="Gill Sans MT" w:hAnsi="Gill Sans MT"/>
                <w:color w:val="FFFFFF"/>
                <w:sz w:val="22"/>
              </w:rPr>
              <w:t>38,9</w:t>
            </w:r>
          </w:p>
        </w:tc>
        <w:tc>
          <w:tcPr>
            <w:tcW w:w="680" w:type="dxa"/>
            <w:shd w:val="clear" w:color="auto" w:fill="auto"/>
            <w:vAlign w:val="bottom"/>
          </w:tcPr>
          <w:p w:rsidR="005D2A42" w:rsidRDefault="005D2A42">
            <w:pPr>
              <w:spacing w:line="0" w:lineRule="atLeast"/>
              <w:rPr>
                <w:rFonts w:ascii="Times New Roman" w:eastAsia="Times New Roman" w:hAnsi="Times New Roman"/>
                <w:sz w:val="24"/>
              </w:rPr>
            </w:pPr>
          </w:p>
        </w:tc>
        <w:tc>
          <w:tcPr>
            <w:tcW w:w="1580" w:type="dxa"/>
            <w:shd w:val="clear" w:color="auto" w:fill="auto"/>
            <w:vAlign w:val="bottom"/>
          </w:tcPr>
          <w:p w:rsidR="005D2A42" w:rsidRDefault="00B5397D">
            <w:pPr>
              <w:spacing w:line="0" w:lineRule="atLeast"/>
              <w:ind w:right="830"/>
              <w:jc w:val="right"/>
              <w:rPr>
                <w:rFonts w:ascii="Gill Sans MT" w:eastAsia="Gill Sans MT" w:hAnsi="Gill Sans MT"/>
                <w:color w:val="FFFFFF"/>
                <w:sz w:val="22"/>
              </w:rPr>
            </w:pPr>
            <w:r>
              <w:rPr>
                <w:rFonts w:ascii="Gill Sans MT" w:eastAsia="Gill Sans MT" w:hAnsi="Gill Sans MT"/>
                <w:color w:val="FFFFFF"/>
                <w:sz w:val="22"/>
              </w:rPr>
              <w:t>57,8</w:t>
            </w:r>
          </w:p>
        </w:tc>
        <w:tc>
          <w:tcPr>
            <w:tcW w:w="126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504"/>
        </w:trPr>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1380" w:type="dxa"/>
            <w:shd w:val="clear" w:color="auto" w:fill="auto"/>
            <w:vAlign w:val="bottom"/>
          </w:tcPr>
          <w:p w:rsidR="005D2A42" w:rsidRDefault="00B5397D">
            <w:pPr>
              <w:spacing w:line="0" w:lineRule="atLeast"/>
              <w:ind w:right="10"/>
              <w:jc w:val="right"/>
              <w:rPr>
                <w:rFonts w:ascii="Gill Sans MT" w:eastAsia="Gill Sans MT" w:hAnsi="Gill Sans MT"/>
                <w:sz w:val="22"/>
              </w:rPr>
            </w:pPr>
            <w:r>
              <w:rPr>
                <w:rFonts w:ascii="Gill Sans MT" w:eastAsia="Gill Sans MT" w:hAnsi="Gill Sans MT"/>
                <w:sz w:val="22"/>
              </w:rPr>
              <w:t>National</w:t>
            </w:r>
          </w:p>
        </w:tc>
        <w:tc>
          <w:tcPr>
            <w:tcW w:w="1160" w:type="dxa"/>
            <w:gridSpan w:val="3"/>
            <w:shd w:val="clear" w:color="auto" w:fill="auto"/>
            <w:vAlign w:val="bottom"/>
          </w:tcPr>
          <w:p w:rsidR="005D2A42" w:rsidRDefault="00B5397D">
            <w:pPr>
              <w:spacing w:line="0" w:lineRule="atLeast"/>
              <w:ind w:right="320"/>
              <w:jc w:val="right"/>
              <w:rPr>
                <w:rFonts w:ascii="Gill Sans MT" w:eastAsia="Gill Sans MT" w:hAnsi="Gill Sans MT"/>
                <w:color w:val="FFFFFF"/>
                <w:sz w:val="22"/>
              </w:rPr>
            </w:pPr>
            <w:r>
              <w:rPr>
                <w:rFonts w:ascii="Gill Sans MT" w:eastAsia="Gill Sans MT" w:hAnsi="Gill Sans MT"/>
                <w:color w:val="FFFFFF"/>
                <w:sz w:val="22"/>
              </w:rPr>
              <w:t>29,6</w:t>
            </w:r>
          </w:p>
        </w:tc>
        <w:tc>
          <w:tcPr>
            <w:tcW w:w="1160" w:type="dxa"/>
            <w:gridSpan w:val="2"/>
            <w:shd w:val="clear" w:color="auto" w:fill="auto"/>
            <w:vAlign w:val="bottom"/>
          </w:tcPr>
          <w:p w:rsidR="005D2A42" w:rsidRDefault="00B5397D">
            <w:pPr>
              <w:spacing w:line="0" w:lineRule="atLeast"/>
              <w:ind w:right="171"/>
              <w:jc w:val="right"/>
              <w:rPr>
                <w:rFonts w:ascii="Gill Sans MT" w:eastAsia="Gill Sans MT" w:hAnsi="Gill Sans MT"/>
                <w:color w:val="FFFFFF"/>
                <w:sz w:val="22"/>
              </w:rPr>
            </w:pPr>
            <w:r>
              <w:rPr>
                <w:rFonts w:ascii="Gill Sans MT" w:eastAsia="Gill Sans MT" w:hAnsi="Gill Sans MT"/>
                <w:color w:val="FFFFFF"/>
                <w:sz w:val="22"/>
              </w:rPr>
              <w:t>58,0</w:t>
            </w:r>
          </w:p>
        </w:tc>
        <w:tc>
          <w:tcPr>
            <w:tcW w:w="70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1380" w:type="dxa"/>
            <w:shd w:val="clear" w:color="auto" w:fill="auto"/>
            <w:vAlign w:val="bottom"/>
          </w:tcPr>
          <w:p w:rsidR="005D2A42" w:rsidRDefault="00B5397D">
            <w:pPr>
              <w:spacing w:line="0" w:lineRule="atLeast"/>
              <w:ind w:right="10"/>
              <w:jc w:val="right"/>
              <w:rPr>
                <w:rFonts w:ascii="Gill Sans MT" w:eastAsia="Gill Sans MT" w:hAnsi="Gill Sans MT"/>
                <w:sz w:val="22"/>
              </w:rPr>
            </w:pPr>
            <w:r>
              <w:rPr>
                <w:rFonts w:ascii="Gill Sans MT" w:eastAsia="Gill Sans MT" w:hAnsi="Gill Sans MT"/>
                <w:sz w:val="22"/>
              </w:rPr>
              <w:t>National</w:t>
            </w:r>
          </w:p>
        </w:tc>
        <w:tc>
          <w:tcPr>
            <w:tcW w:w="1500" w:type="dxa"/>
            <w:gridSpan w:val="2"/>
            <w:shd w:val="clear" w:color="auto" w:fill="auto"/>
            <w:vAlign w:val="bottom"/>
          </w:tcPr>
          <w:p w:rsidR="005D2A42" w:rsidRDefault="00B5397D">
            <w:pPr>
              <w:spacing w:line="0" w:lineRule="atLeast"/>
              <w:ind w:right="570"/>
              <w:jc w:val="right"/>
              <w:rPr>
                <w:rFonts w:ascii="Gill Sans MT" w:eastAsia="Gill Sans MT" w:hAnsi="Gill Sans MT"/>
                <w:color w:val="FFFFFF"/>
                <w:sz w:val="22"/>
              </w:rPr>
            </w:pPr>
            <w:r>
              <w:rPr>
                <w:rFonts w:ascii="Gill Sans MT" w:eastAsia="Gill Sans MT" w:hAnsi="Gill Sans MT"/>
                <w:color w:val="FFFFFF"/>
                <w:sz w:val="22"/>
              </w:rPr>
              <w:t>31,9</w:t>
            </w:r>
          </w:p>
        </w:tc>
        <w:tc>
          <w:tcPr>
            <w:tcW w:w="1580" w:type="dxa"/>
            <w:shd w:val="clear" w:color="auto" w:fill="auto"/>
            <w:vAlign w:val="bottom"/>
          </w:tcPr>
          <w:p w:rsidR="005D2A42" w:rsidRDefault="00B5397D">
            <w:pPr>
              <w:spacing w:line="0" w:lineRule="atLeast"/>
              <w:ind w:right="910"/>
              <w:jc w:val="right"/>
              <w:rPr>
                <w:rFonts w:ascii="Gill Sans MT" w:eastAsia="Gill Sans MT" w:hAnsi="Gill Sans MT"/>
                <w:color w:val="FFFFFF"/>
                <w:sz w:val="22"/>
              </w:rPr>
            </w:pPr>
            <w:r>
              <w:rPr>
                <w:rFonts w:ascii="Gill Sans MT" w:eastAsia="Gill Sans MT" w:hAnsi="Gill Sans MT"/>
                <w:color w:val="FFFFFF"/>
                <w:sz w:val="22"/>
              </w:rPr>
              <w:t>57,5</w:t>
            </w:r>
          </w:p>
        </w:tc>
        <w:tc>
          <w:tcPr>
            <w:tcW w:w="126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504"/>
        </w:trPr>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1380" w:type="dxa"/>
            <w:shd w:val="clear" w:color="auto" w:fill="auto"/>
            <w:vAlign w:val="bottom"/>
          </w:tcPr>
          <w:p w:rsidR="005D2A42" w:rsidRDefault="00B5397D">
            <w:pPr>
              <w:spacing w:line="0" w:lineRule="atLeast"/>
              <w:ind w:right="10"/>
              <w:jc w:val="right"/>
              <w:rPr>
                <w:rFonts w:ascii="Gill Sans MT" w:eastAsia="Gill Sans MT" w:hAnsi="Gill Sans MT"/>
                <w:sz w:val="22"/>
              </w:rPr>
            </w:pPr>
            <w:r>
              <w:rPr>
                <w:rFonts w:ascii="Gill Sans MT" w:eastAsia="Gill Sans MT" w:hAnsi="Gill Sans MT"/>
                <w:sz w:val="22"/>
              </w:rPr>
              <w:t>International</w:t>
            </w:r>
          </w:p>
        </w:tc>
        <w:tc>
          <w:tcPr>
            <w:tcW w:w="680" w:type="dxa"/>
            <w:shd w:val="clear" w:color="auto" w:fill="auto"/>
            <w:vAlign w:val="bottom"/>
          </w:tcPr>
          <w:p w:rsidR="005D2A42" w:rsidRDefault="00B5397D">
            <w:pPr>
              <w:spacing w:line="0" w:lineRule="atLeast"/>
              <w:ind w:right="10"/>
              <w:jc w:val="right"/>
              <w:rPr>
                <w:rFonts w:ascii="Gill Sans MT" w:eastAsia="Gill Sans MT" w:hAnsi="Gill Sans MT"/>
                <w:color w:val="FFFFFF"/>
                <w:sz w:val="22"/>
              </w:rPr>
            </w:pPr>
            <w:r>
              <w:rPr>
                <w:rFonts w:ascii="Gill Sans MT" w:eastAsia="Gill Sans MT" w:hAnsi="Gill Sans MT"/>
                <w:color w:val="FFFFFF"/>
                <w:sz w:val="22"/>
              </w:rPr>
              <w:t>21,5</w:t>
            </w:r>
          </w:p>
        </w:tc>
        <w:tc>
          <w:tcPr>
            <w:tcW w:w="480" w:type="dxa"/>
            <w:gridSpan w:val="2"/>
            <w:shd w:val="clear" w:color="auto" w:fill="auto"/>
            <w:vAlign w:val="bottom"/>
          </w:tcPr>
          <w:p w:rsidR="005D2A42" w:rsidRDefault="00B5397D">
            <w:pPr>
              <w:spacing w:line="0" w:lineRule="atLeast"/>
              <w:ind w:right="40"/>
              <w:jc w:val="right"/>
              <w:rPr>
                <w:rFonts w:ascii="Gill Sans MT" w:eastAsia="Gill Sans MT" w:hAnsi="Gill Sans MT"/>
                <w:color w:val="FFFFFF"/>
                <w:sz w:val="22"/>
              </w:rPr>
            </w:pPr>
            <w:r>
              <w:rPr>
                <w:rFonts w:ascii="Gill Sans MT" w:eastAsia="Gill Sans MT" w:hAnsi="Gill Sans MT"/>
                <w:color w:val="FFFFFF"/>
                <w:sz w:val="22"/>
              </w:rPr>
              <w:t>18,3</w:t>
            </w:r>
          </w:p>
        </w:tc>
        <w:tc>
          <w:tcPr>
            <w:tcW w:w="660" w:type="dxa"/>
            <w:shd w:val="clear" w:color="auto" w:fill="auto"/>
            <w:vAlign w:val="bottom"/>
          </w:tcPr>
          <w:p w:rsidR="005D2A42" w:rsidRDefault="00B5397D">
            <w:pPr>
              <w:spacing w:line="0" w:lineRule="atLeast"/>
              <w:ind w:right="10"/>
              <w:jc w:val="right"/>
              <w:rPr>
                <w:rFonts w:ascii="Gill Sans MT" w:eastAsia="Gill Sans MT" w:hAnsi="Gill Sans MT"/>
                <w:color w:val="FFFFFF"/>
                <w:sz w:val="22"/>
              </w:rPr>
            </w:pPr>
            <w:r>
              <w:rPr>
                <w:rFonts w:ascii="Gill Sans MT" w:eastAsia="Gill Sans MT" w:hAnsi="Gill Sans MT"/>
                <w:color w:val="FFFFFF"/>
                <w:sz w:val="22"/>
              </w:rPr>
              <w:t>23,8</w:t>
            </w:r>
          </w:p>
        </w:tc>
        <w:tc>
          <w:tcPr>
            <w:tcW w:w="1200" w:type="dxa"/>
            <w:gridSpan w:val="2"/>
            <w:shd w:val="clear" w:color="auto" w:fill="auto"/>
            <w:vAlign w:val="bottom"/>
          </w:tcPr>
          <w:p w:rsidR="005D2A42" w:rsidRDefault="00B5397D">
            <w:pPr>
              <w:spacing w:line="0" w:lineRule="atLeast"/>
              <w:ind w:right="392"/>
              <w:jc w:val="right"/>
              <w:rPr>
                <w:rFonts w:ascii="Gill Sans MT" w:eastAsia="Gill Sans MT" w:hAnsi="Gill Sans MT"/>
                <w:color w:val="FFFFFF"/>
                <w:sz w:val="21"/>
              </w:rPr>
            </w:pPr>
            <w:r>
              <w:rPr>
                <w:rFonts w:ascii="Gill Sans MT" w:eastAsia="Gill Sans MT" w:hAnsi="Gill Sans MT"/>
                <w:color w:val="FFFFFF"/>
                <w:sz w:val="21"/>
              </w:rPr>
              <w:t>36,3</w:t>
            </w: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1380" w:type="dxa"/>
            <w:shd w:val="clear" w:color="auto" w:fill="auto"/>
            <w:vAlign w:val="bottom"/>
          </w:tcPr>
          <w:p w:rsidR="005D2A42" w:rsidRDefault="00B5397D">
            <w:pPr>
              <w:spacing w:line="0" w:lineRule="atLeast"/>
              <w:ind w:right="10"/>
              <w:jc w:val="right"/>
              <w:rPr>
                <w:rFonts w:ascii="Gill Sans MT" w:eastAsia="Gill Sans MT" w:hAnsi="Gill Sans MT"/>
                <w:sz w:val="22"/>
              </w:rPr>
            </w:pPr>
            <w:r>
              <w:rPr>
                <w:rFonts w:ascii="Gill Sans MT" w:eastAsia="Gill Sans MT" w:hAnsi="Gill Sans MT"/>
                <w:sz w:val="22"/>
              </w:rPr>
              <w:t>International</w:t>
            </w:r>
          </w:p>
        </w:tc>
        <w:tc>
          <w:tcPr>
            <w:tcW w:w="820" w:type="dxa"/>
            <w:shd w:val="clear" w:color="auto" w:fill="auto"/>
            <w:vAlign w:val="bottom"/>
          </w:tcPr>
          <w:p w:rsidR="005D2A42" w:rsidRDefault="00B5397D">
            <w:pPr>
              <w:spacing w:line="0" w:lineRule="atLeast"/>
              <w:jc w:val="right"/>
              <w:rPr>
                <w:rFonts w:ascii="Gill Sans MT" w:eastAsia="Gill Sans MT" w:hAnsi="Gill Sans MT"/>
                <w:color w:val="FFFFFF"/>
                <w:sz w:val="22"/>
              </w:rPr>
            </w:pPr>
            <w:r>
              <w:rPr>
                <w:rFonts w:ascii="Gill Sans MT" w:eastAsia="Gill Sans MT" w:hAnsi="Gill Sans MT"/>
                <w:color w:val="FFFFFF"/>
                <w:sz w:val="22"/>
              </w:rPr>
              <w:t>16,6</w:t>
            </w:r>
          </w:p>
        </w:tc>
        <w:tc>
          <w:tcPr>
            <w:tcW w:w="680" w:type="dxa"/>
            <w:shd w:val="clear" w:color="auto" w:fill="auto"/>
            <w:vAlign w:val="bottom"/>
          </w:tcPr>
          <w:p w:rsidR="005D2A42" w:rsidRDefault="00B5397D">
            <w:pPr>
              <w:spacing w:line="0" w:lineRule="atLeast"/>
              <w:jc w:val="right"/>
              <w:rPr>
                <w:rFonts w:ascii="Gill Sans MT" w:eastAsia="Gill Sans MT" w:hAnsi="Gill Sans MT"/>
                <w:color w:val="FFFFFF"/>
                <w:sz w:val="22"/>
              </w:rPr>
            </w:pPr>
            <w:r>
              <w:rPr>
                <w:rFonts w:ascii="Gill Sans MT" w:eastAsia="Gill Sans MT" w:hAnsi="Gill Sans MT"/>
                <w:color w:val="FFFFFF"/>
                <w:sz w:val="22"/>
              </w:rPr>
              <w:t>31,0</w:t>
            </w:r>
          </w:p>
        </w:tc>
        <w:tc>
          <w:tcPr>
            <w:tcW w:w="1580" w:type="dxa"/>
            <w:shd w:val="clear" w:color="auto" w:fill="auto"/>
            <w:vAlign w:val="bottom"/>
          </w:tcPr>
          <w:p w:rsidR="005D2A42" w:rsidRDefault="00B5397D">
            <w:pPr>
              <w:spacing w:line="0" w:lineRule="atLeast"/>
              <w:ind w:right="530"/>
              <w:jc w:val="right"/>
              <w:rPr>
                <w:rFonts w:ascii="Gill Sans MT" w:eastAsia="Gill Sans MT" w:hAnsi="Gill Sans MT"/>
                <w:color w:val="FFFFFF"/>
                <w:sz w:val="22"/>
              </w:rPr>
            </w:pPr>
            <w:r>
              <w:rPr>
                <w:rFonts w:ascii="Gill Sans MT" w:eastAsia="Gill Sans MT" w:hAnsi="Gill Sans MT"/>
                <w:color w:val="FFFFFF"/>
                <w:sz w:val="22"/>
              </w:rPr>
              <w:t>42,2</w:t>
            </w:r>
          </w:p>
        </w:tc>
        <w:tc>
          <w:tcPr>
            <w:tcW w:w="1260" w:type="dxa"/>
            <w:vMerge w:val="restart"/>
            <w:shd w:val="clear" w:color="auto" w:fill="auto"/>
            <w:vAlign w:val="bottom"/>
          </w:tcPr>
          <w:p w:rsidR="005D2A42" w:rsidRDefault="00B5397D">
            <w:pPr>
              <w:spacing w:line="687" w:lineRule="exact"/>
              <w:jc w:val="right"/>
              <w:rPr>
                <w:rFonts w:ascii="Arial" w:eastAsia="Arial" w:hAnsi="Arial"/>
                <w:color w:val="FFFFFF"/>
                <w:sz w:val="60"/>
              </w:rPr>
            </w:pPr>
            <w:r>
              <w:rPr>
                <w:rFonts w:ascii="Arial" w:eastAsia="Arial" w:hAnsi="Arial"/>
                <w:color w:val="FFFFFF"/>
                <w:sz w:val="60"/>
              </w:rPr>
              <w:t>4</w:t>
            </w:r>
          </w:p>
        </w:tc>
      </w:tr>
      <w:tr w:rsidR="005D2A42">
        <w:trPr>
          <w:trHeight w:val="446"/>
        </w:trPr>
        <w:tc>
          <w:tcPr>
            <w:tcW w:w="60" w:type="dxa"/>
            <w:tcBorders>
              <w:bottom w:val="single" w:sz="8" w:space="0" w:color="F3BFAF"/>
            </w:tcBorders>
            <w:shd w:val="clear" w:color="auto" w:fill="auto"/>
            <w:vAlign w:val="bottom"/>
          </w:tcPr>
          <w:p w:rsidR="005D2A42" w:rsidRDefault="005D2A42">
            <w:pPr>
              <w:spacing w:line="0" w:lineRule="atLeast"/>
              <w:rPr>
                <w:rFonts w:ascii="Times New Roman" w:eastAsia="Times New Roman" w:hAnsi="Times New Roman"/>
                <w:sz w:val="24"/>
              </w:rPr>
            </w:pPr>
          </w:p>
        </w:tc>
        <w:tc>
          <w:tcPr>
            <w:tcW w:w="1380" w:type="dxa"/>
            <w:tcBorders>
              <w:bottom w:val="single" w:sz="8" w:space="0" w:color="F3BFAF"/>
            </w:tcBorders>
            <w:shd w:val="clear" w:color="auto" w:fill="auto"/>
            <w:vAlign w:val="bottom"/>
          </w:tcPr>
          <w:p w:rsidR="005D2A42" w:rsidRDefault="005D2A42">
            <w:pPr>
              <w:spacing w:line="0" w:lineRule="atLeast"/>
              <w:rPr>
                <w:rFonts w:ascii="Times New Roman" w:eastAsia="Times New Roman" w:hAnsi="Times New Roman"/>
                <w:sz w:val="24"/>
              </w:rPr>
            </w:pPr>
          </w:p>
        </w:tc>
        <w:tc>
          <w:tcPr>
            <w:tcW w:w="680" w:type="dxa"/>
            <w:tcBorders>
              <w:bottom w:val="single" w:sz="8" w:space="0" w:color="F3BFAF"/>
            </w:tcBorders>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tcBorders>
              <w:bottom w:val="single" w:sz="8" w:space="0" w:color="F3BFAF"/>
            </w:tcBorders>
            <w:shd w:val="clear" w:color="auto" w:fill="auto"/>
            <w:vAlign w:val="bottom"/>
          </w:tcPr>
          <w:p w:rsidR="005D2A42" w:rsidRDefault="005D2A42">
            <w:pPr>
              <w:spacing w:line="0" w:lineRule="atLeast"/>
              <w:rPr>
                <w:rFonts w:ascii="Times New Roman" w:eastAsia="Times New Roman" w:hAnsi="Times New Roman"/>
                <w:sz w:val="24"/>
              </w:rPr>
            </w:pPr>
          </w:p>
        </w:tc>
        <w:tc>
          <w:tcPr>
            <w:tcW w:w="34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66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50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70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1380" w:type="dxa"/>
            <w:tcBorders>
              <w:bottom w:val="single" w:sz="8" w:space="0" w:color="D93737"/>
            </w:tcBorders>
            <w:shd w:val="clear" w:color="auto" w:fill="auto"/>
            <w:vAlign w:val="bottom"/>
          </w:tcPr>
          <w:p w:rsidR="005D2A42" w:rsidRDefault="005D2A42">
            <w:pPr>
              <w:spacing w:line="0" w:lineRule="atLeast"/>
              <w:rPr>
                <w:rFonts w:ascii="Times New Roman" w:eastAsia="Times New Roman" w:hAnsi="Times New Roman"/>
                <w:sz w:val="24"/>
              </w:rPr>
            </w:pPr>
          </w:p>
        </w:tc>
        <w:tc>
          <w:tcPr>
            <w:tcW w:w="820" w:type="dxa"/>
            <w:tcBorders>
              <w:bottom w:val="single" w:sz="8" w:space="0" w:color="D93737"/>
            </w:tcBorders>
            <w:shd w:val="clear" w:color="auto" w:fill="auto"/>
            <w:vAlign w:val="bottom"/>
          </w:tcPr>
          <w:p w:rsidR="005D2A42" w:rsidRDefault="005D2A42">
            <w:pPr>
              <w:spacing w:line="0" w:lineRule="atLeast"/>
              <w:rPr>
                <w:rFonts w:ascii="Times New Roman" w:eastAsia="Times New Roman" w:hAnsi="Times New Roman"/>
                <w:sz w:val="24"/>
              </w:rPr>
            </w:pPr>
          </w:p>
        </w:tc>
        <w:tc>
          <w:tcPr>
            <w:tcW w:w="68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24"/>
              </w:rPr>
            </w:pPr>
          </w:p>
        </w:tc>
        <w:tc>
          <w:tcPr>
            <w:tcW w:w="158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24"/>
              </w:rPr>
            </w:pPr>
          </w:p>
        </w:tc>
        <w:tc>
          <w:tcPr>
            <w:tcW w:w="1260" w:type="dxa"/>
            <w:vMerge/>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24"/>
        </w:trPr>
        <w:tc>
          <w:tcPr>
            <w:tcW w:w="60" w:type="dxa"/>
            <w:tcBorders>
              <w:top w:val="single" w:sz="8" w:space="0" w:color="F3BFAF"/>
            </w:tcBorders>
            <w:shd w:val="clear" w:color="auto" w:fill="F3BFAF"/>
            <w:vAlign w:val="bottom"/>
          </w:tcPr>
          <w:p w:rsidR="005D2A42" w:rsidRDefault="005D2A42">
            <w:pPr>
              <w:spacing w:line="0" w:lineRule="atLeast"/>
              <w:rPr>
                <w:rFonts w:ascii="Times New Roman" w:eastAsia="Times New Roman" w:hAnsi="Times New Roman"/>
                <w:sz w:val="19"/>
              </w:rPr>
            </w:pPr>
          </w:p>
        </w:tc>
        <w:tc>
          <w:tcPr>
            <w:tcW w:w="2060" w:type="dxa"/>
            <w:gridSpan w:val="2"/>
            <w:tcBorders>
              <w:top w:val="single" w:sz="8" w:space="0" w:color="F3BFAF"/>
            </w:tcBorders>
            <w:shd w:val="clear" w:color="auto" w:fill="F3BFAF"/>
            <w:vAlign w:val="bottom"/>
          </w:tcPr>
          <w:p w:rsidR="005D2A42" w:rsidRDefault="00B5397D">
            <w:pPr>
              <w:spacing w:line="220" w:lineRule="exact"/>
              <w:ind w:right="90"/>
              <w:jc w:val="right"/>
              <w:rPr>
                <w:rFonts w:ascii="Arial" w:eastAsia="Arial" w:hAnsi="Arial"/>
                <w:color w:val="8A1A1A"/>
                <w:sz w:val="22"/>
              </w:rPr>
            </w:pPr>
            <w:r>
              <w:rPr>
                <w:rFonts w:ascii="Arial" w:eastAsia="Arial" w:hAnsi="Arial"/>
                <w:color w:val="8A1A1A"/>
                <w:sz w:val="22"/>
              </w:rPr>
              <w:t>Aucune formation</w:t>
            </w:r>
          </w:p>
        </w:tc>
        <w:tc>
          <w:tcPr>
            <w:tcW w:w="140" w:type="dxa"/>
            <w:tcBorders>
              <w:top w:val="single" w:sz="8" w:space="0" w:color="F3BFAF"/>
            </w:tcBorders>
            <w:shd w:val="clear" w:color="auto" w:fill="F3BFAF"/>
            <w:vAlign w:val="bottom"/>
          </w:tcPr>
          <w:p w:rsidR="005D2A42" w:rsidRDefault="005D2A42">
            <w:pPr>
              <w:spacing w:line="0" w:lineRule="atLeast"/>
              <w:rPr>
                <w:rFonts w:ascii="Times New Roman" w:eastAsia="Times New Roman" w:hAnsi="Times New Roman"/>
                <w:sz w:val="19"/>
              </w:rPr>
            </w:pPr>
          </w:p>
        </w:tc>
        <w:tc>
          <w:tcPr>
            <w:tcW w:w="340" w:type="dxa"/>
            <w:tcBorders>
              <w:top w:val="single" w:sz="8" w:space="0" w:color="EB9479"/>
            </w:tcBorders>
            <w:shd w:val="clear" w:color="auto" w:fill="EB9479"/>
            <w:vAlign w:val="bottom"/>
          </w:tcPr>
          <w:p w:rsidR="005D2A42" w:rsidRDefault="005D2A42">
            <w:pPr>
              <w:spacing w:line="0" w:lineRule="atLeast"/>
              <w:rPr>
                <w:rFonts w:ascii="Times New Roman" w:eastAsia="Times New Roman" w:hAnsi="Times New Roman"/>
                <w:sz w:val="19"/>
              </w:rPr>
            </w:pPr>
          </w:p>
        </w:tc>
        <w:tc>
          <w:tcPr>
            <w:tcW w:w="1860" w:type="dxa"/>
            <w:gridSpan w:val="3"/>
            <w:tcBorders>
              <w:top w:val="single" w:sz="8" w:space="0" w:color="EB9479"/>
            </w:tcBorders>
            <w:shd w:val="clear" w:color="auto" w:fill="EB9479"/>
            <w:vAlign w:val="bottom"/>
          </w:tcPr>
          <w:p w:rsidR="005D2A42" w:rsidRDefault="00B5397D">
            <w:pPr>
              <w:spacing w:line="220" w:lineRule="exact"/>
              <w:ind w:right="172"/>
              <w:jc w:val="right"/>
              <w:rPr>
                <w:rFonts w:ascii="Arial" w:eastAsia="Arial" w:hAnsi="Arial"/>
                <w:color w:val="FFFFFF"/>
                <w:w w:val="89"/>
                <w:sz w:val="22"/>
              </w:rPr>
            </w:pPr>
            <w:r>
              <w:rPr>
                <w:rFonts w:ascii="Arial" w:eastAsia="Arial" w:hAnsi="Arial"/>
                <w:color w:val="FFFFFF"/>
                <w:w w:val="89"/>
                <w:sz w:val="22"/>
              </w:rPr>
              <w:t>Moins de six mois</w:t>
            </w:r>
          </w:p>
        </w:tc>
        <w:tc>
          <w:tcPr>
            <w:tcW w:w="140" w:type="dxa"/>
            <w:tcBorders>
              <w:top w:val="single" w:sz="8" w:space="0" w:color="EB9479"/>
              <w:right w:val="single" w:sz="8" w:space="0" w:color="D93737"/>
            </w:tcBorders>
            <w:shd w:val="clear" w:color="auto" w:fill="EB9479"/>
            <w:vAlign w:val="bottom"/>
          </w:tcPr>
          <w:p w:rsidR="005D2A42" w:rsidRDefault="005D2A42">
            <w:pPr>
              <w:spacing w:line="0" w:lineRule="atLeast"/>
              <w:rPr>
                <w:rFonts w:ascii="Times New Roman" w:eastAsia="Times New Roman" w:hAnsi="Times New Roman"/>
                <w:sz w:val="19"/>
              </w:rPr>
            </w:pPr>
          </w:p>
        </w:tc>
        <w:tc>
          <w:tcPr>
            <w:tcW w:w="1380" w:type="dxa"/>
            <w:tcBorders>
              <w:top w:val="single" w:sz="8" w:space="0" w:color="D93737"/>
            </w:tcBorders>
            <w:shd w:val="clear" w:color="auto" w:fill="D93737"/>
            <w:vAlign w:val="bottom"/>
          </w:tcPr>
          <w:p w:rsidR="005D2A42" w:rsidRDefault="00B5397D">
            <w:pPr>
              <w:spacing w:line="214" w:lineRule="exact"/>
              <w:jc w:val="right"/>
              <w:rPr>
                <w:rFonts w:ascii="Gill Sans MT" w:eastAsia="Gill Sans MT" w:hAnsi="Gill Sans MT"/>
                <w:color w:val="FFFFFF"/>
                <w:sz w:val="22"/>
              </w:rPr>
            </w:pPr>
            <w:r>
              <w:rPr>
                <w:rFonts w:ascii="Gill Sans MT" w:eastAsia="Gill Sans MT" w:hAnsi="Gill Sans MT"/>
                <w:color w:val="FFFFFF"/>
                <w:sz w:val="22"/>
              </w:rPr>
              <w:t>Un an</w:t>
            </w:r>
          </w:p>
        </w:tc>
        <w:tc>
          <w:tcPr>
            <w:tcW w:w="820" w:type="dxa"/>
            <w:tcBorders>
              <w:top w:val="single" w:sz="8" w:space="0" w:color="D93737"/>
              <w:right w:val="single" w:sz="8" w:space="0" w:color="8A1A1A"/>
            </w:tcBorders>
            <w:shd w:val="clear" w:color="auto" w:fill="D93737"/>
            <w:vAlign w:val="bottom"/>
          </w:tcPr>
          <w:p w:rsidR="005D2A42" w:rsidRDefault="005D2A42">
            <w:pPr>
              <w:spacing w:line="0" w:lineRule="atLeast"/>
              <w:rPr>
                <w:rFonts w:ascii="Times New Roman" w:eastAsia="Times New Roman" w:hAnsi="Times New Roman"/>
                <w:sz w:val="19"/>
              </w:rPr>
            </w:pPr>
          </w:p>
        </w:tc>
        <w:tc>
          <w:tcPr>
            <w:tcW w:w="2260" w:type="dxa"/>
            <w:gridSpan w:val="2"/>
            <w:tcBorders>
              <w:top w:val="single" w:sz="8" w:space="0" w:color="8A1A1A"/>
              <w:right w:val="single" w:sz="8" w:space="0" w:color="8A1A1A"/>
            </w:tcBorders>
            <w:shd w:val="clear" w:color="auto" w:fill="8A1A1A"/>
            <w:vAlign w:val="bottom"/>
          </w:tcPr>
          <w:p w:rsidR="005D2A42" w:rsidRDefault="00B5397D">
            <w:pPr>
              <w:spacing w:line="214" w:lineRule="exact"/>
              <w:ind w:right="290"/>
              <w:jc w:val="right"/>
              <w:rPr>
                <w:rFonts w:ascii="Gill Sans MT" w:eastAsia="Gill Sans MT" w:hAnsi="Gill Sans MT"/>
                <w:color w:val="FFFFFF"/>
                <w:sz w:val="22"/>
              </w:rPr>
            </w:pPr>
            <w:r>
              <w:rPr>
                <w:rFonts w:ascii="Gill Sans MT" w:eastAsia="Gill Sans MT" w:hAnsi="Gill Sans MT"/>
                <w:color w:val="FFFFFF"/>
                <w:sz w:val="22"/>
              </w:rPr>
              <w:t>Deux ans et plus</w:t>
            </w:r>
          </w:p>
        </w:tc>
        <w:tc>
          <w:tcPr>
            <w:tcW w:w="1260" w:type="dxa"/>
            <w:tcBorders>
              <w:left w:val="single" w:sz="8" w:space="0" w:color="8A1A1A"/>
            </w:tcBorders>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0"/>
        </w:trPr>
        <w:tc>
          <w:tcPr>
            <w:tcW w:w="60" w:type="dxa"/>
            <w:shd w:val="clear" w:color="auto" w:fill="F3BFAF"/>
            <w:vAlign w:val="bottom"/>
          </w:tcPr>
          <w:p w:rsidR="005D2A42" w:rsidRDefault="005D2A42">
            <w:pPr>
              <w:spacing w:line="20" w:lineRule="exact"/>
              <w:rPr>
                <w:rFonts w:ascii="Times New Roman" w:eastAsia="Times New Roman" w:hAnsi="Times New Roman"/>
                <w:sz w:val="1"/>
              </w:rPr>
            </w:pPr>
          </w:p>
        </w:tc>
        <w:tc>
          <w:tcPr>
            <w:tcW w:w="1380" w:type="dxa"/>
            <w:shd w:val="clear" w:color="auto" w:fill="F3BFAF"/>
            <w:vAlign w:val="bottom"/>
          </w:tcPr>
          <w:p w:rsidR="005D2A42" w:rsidRDefault="005D2A42">
            <w:pPr>
              <w:spacing w:line="20" w:lineRule="exact"/>
              <w:rPr>
                <w:rFonts w:ascii="Times New Roman" w:eastAsia="Times New Roman" w:hAnsi="Times New Roman"/>
                <w:sz w:val="1"/>
              </w:rPr>
            </w:pPr>
          </w:p>
        </w:tc>
        <w:tc>
          <w:tcPr>
            <w:tcW w:w="680" w:type="dxa"/>
            <w:shd w:val="clear" w:color="auto" w:fill="F3BFAF"/>
            <w:vAlign w:val="bottom"/>
          </w:tcPr>
          <w:p w:rsidR="005D2A42" w:rsidRDefault="005D2A42">
            <w:pPr>
              <w:spacing w:line="20" w:lineRule="exact"/>
              <w:rPr>
                <w:rFonts w:ascii="Times New Roman" w:eastAsia="Times New Roman" w:hAnsi="Times New Roman"/>
                <w:sz w:val="1"/>
              </w:rPr>
            </w:pPr>
          </w:p>
        </w:tc>
        <w:tc>
          <w:tcPr>
            <w:tcW w:w="140" w:type="dxa"/>
            <w:shd w:val="clear" w:color="auto" w:fill="F3BFAF"/>
            <w:vAlign w:val="bottom"/>
          </w:tcPr>
          <w:p w:rsidR="005D2A42" w:rsidRDefault="005D2A42">
            <w:pPr>
              <w:spacing w:line="20" w:lineRule="exact"/>
              <w:rPr>
                <w:rFonts w:ascii="Times New Roman" w:eastAsia="Times New Roman" w:hAnsi="Times New Roman"/>
                <w:sz w:val="1"/>
              </w:rPr>
            </w:pPr>
          </w:p>
        </w:tc>
        <w:tc>
          <w:tcPr>
            <w:tcW w:w="340" w:type="dxa"/>
            <w:shd w:val="clear" w:color="auto" w:fill="EB9479"/>
            <w:vAlign w:val="bottom"/>
          </w:tcPr>
          <w:p w:rsidR="005D2A42" w:rsidRDefault="005D2A42">
            <w:pPr>
              <w:spacing w:line="20" w:lineRule="exact"/>
              <w:rPr>
                <w:rFonts w:ascii="Times New Roman" w:eastAsia="Times New Roman" w:hAnsi="Times New Roman"/>
                <w:sz w:val="1"/>
              </w:rPr>
            </w:pPr>
          </w:p>
        </w:tc>
        <w:tc>
          <w:tcPr>
            <w:tcW w:w="660" w:type="dxa"/>
            <w:shd w:val="clear" w:color="auto" w:fill="EB9479"/>
            <w:vAlign w:val="bottom"/>
          </w:tcPr>
          <w:p w:rsidR="005D2A42" w:rsidRDefault="005D2A42">
            <w:pPr>
              <w:spacing w:line="20" w:lineRule="exact"/>
              <w:rPr>
                <w:rFonts w:ascii="Times New Roman" w:eastAsia="Times New Roman" w:hAnsi="Times New Roman"/>
                <w:sz w:val="1"/>
              </w:rPr>
            </w:pPr>
          </w:p>
        </w:tc>
        <w:tc>
          <w:tcPr>
            <w:tcW w:w="500" w:type="dxa"/>
            <w:shd w:val="clear" w:color="auto" w:fill="EB9479"/>
            <w:vAlign w:val="bottom"/>
          </w:tcPr>
          <w:p w:rsidR="005D2A42" w:rsidRDefault="005D2A42">
            <w:pPr>
              <w:spacing w:line="20" w:lineRule="exact"/>
              <w:rPr>
                <w:rFonts w:ascii="Times New Roman" w:eastAsia="Times New Roman" w:hAnsi="Times New Roman"/>
                <w:sz w:val="1"/>
              </w:rPr>
            </w:pPr>
          </w:p>
        </w:tc>
        <w:tc>
          <w:tcPr>
            <w:tcW w:w="700" w:type="dxa"/>
            <w:shd w:val="clear" w:color="auto" w:fill="EB9479"/>
            <w:vAlign w:val="bottom"/>
          </w:tcPr>
          <w:p w:rsidR="005D2A42" w:rsidRDefault="005D2A42">
            <w:pPr>
              <w:spacing w:line="20" w:lineRule="exact"/>
              <w:rPr>
                <w:rFonts w:ascii="Times New Roman" w:eastAsia="Times New Roman" w:hAnsi="Times New Roman"/>
                <w:sz w:val="1"/>
              </w:rPr>
            </w:pPr>
          </w:p>
        </w:tc>
        <w:tc>
          <w:tcPr>
            <w:tcW w:w="140" w:type="dxa"/>
            <w:tcBorders>
              <w:right w:val="single" w:sz="8" w:space="0" w:color="D93737"/>
            </w:tcBorders>
            <w:shd w:val="clear" w:color="auto" w:fill="EB9479"/>
            <w:vAlign w:val="bottom"/>
          </w:tcPr>
          <w:p w:rsidR="005D2A42" w:rsidRDefault="005D2A42">
            <w:pPr>
              <w:spacing w:line="20" w:lineRule="exact"/>
              <w:rPr>
                <w:rFonts w:ascii="Times New Roman" w:eastAsia="Times New Roman" w:hAnsi="Times New Roman"/>
                <w:sz w:val="1"/>
              </w:rPr>
            </w:pPr>
          </w:p>
        </w:tc>
        <w:tc>
          <w:tcPr>
            <w:tcW w:w="1380" w:type="dxa"/>
            <w:shd w:val="clear" w:color="auto" w:fill="D93737"/>
            <w:vAlign w:val="bottom"/>
          </w:tcPr>
          <w:p w:rsidR="005D2A42" w:rsidRDefault="005D2A42">
            <w:pPr>
              <w:spacing w:line="20" w:lineRule="exact"/>
              <w:rPr>
                <w:rFonts w:ascii="Times New Roman" w:eastAsia="Times New Roman" w:hAnsi="Times New Roman"/>
                <w:sz w:val="1"/>
              </w:rPr>
            </w:pPr>
          </w:p>
        </w:tc>
        <w:tc>
          <w:tcPr>
            <w:tcW w:w="820" w:type="dxa"/>
            <w:tcBorders>
              <w:right w:val="single" w:sz="8" w:space="0" w:color="8A1A1A"/>
            </w:tcBorders>
            <w:shd w:val="clear" w:color="auto" w:fill="D93737"/>
            <w:vAlign w:val="bottom"/>
          </w:tcPr>
          <w:p w:rsidR="005D2A42" w:rsidRDefault="005D2A42">
            <w:pPr>
              <w:spacing w:line="20" w:lineRule="exact"/>
              <w:rPr>
                <w:rFonts w:ascii="Times New Roman" w:eastAsia="Times New Roman" w:hAnsi="Times New Roman"/>
                <w:sz w:val="1"/>
              </w:rPr>
            </w:pPr>
          </w:p>
        </w:tc>
        <w:tc>
          <w:tcPr>
            <w:tcW w:w="680" w:type="dxa"/>
            <w:shd w:val="clear" w:color="auto" w:fill="8A1A1A"/>
            <w:vAlign w:val="bottom"/>
          </w:tcPr>
          <w:p w:rsidR="005D2A42" w:rsidRDefault="005D2A42">
            <w:pPr>
              <w:spacing w:line="20" w:lineRule="exact"/>
              <w:rPr>
                <w:rFonts w:ascii="Times New Roman" w:eastAsia="Times New Roman" w:hAnsi="Times New Roman"/>
                <w:sz w:val="1"/>
              </w:rPr>
            </w:pPr>
          </w:p>
        </w:tc>
        <w:tc>
          <w:tcPr>
            <w:tcW w:w="1580" w:type="dxa"/>
            <w:tcBorders>
              <w:right w:val="single" w:sz="8" w:space="0" w:color="8A1A1A"/>
            </w:tcBorders>
            <w:shd w:val="clear" w:color="auto" w:fill="8A1A1A"/>
            <w:vAlign w:val="bottom"/>
          </w:tcPr>
          <w:p w:rsidR="005D2A42" w:rsidRDefault="005D2A42">
            <w:pPr>
              <w:spacing w:line="20" w:lineRule="exact"/>
              <w:rPr>
                <w:rFonts w:ascii="Times New Roman" w:eastAsia="Times New Roman" w:hAnsi="Times New Roman"/>
                <w:sz w:val="1"/>
              </w:rPr>
            </w:pPr>
          </w:p>
        </w:tc>
        <w:tc>
          <w:tcPr>
            <w:tcW w:w="1260" w:type="dxa"/>
            <w:shd w:val="clear" w:color="auto" w:fill="auto"/>
            <w:vAlign w:val="bottom"/>
          </w:tcPr>
          <w:p w:rsidR="005D2A42" w:rsidRDefault="005D2A42">
            <w:pPr>
              <w:spacing w:line="20" w:lineRule="exact"/>
              <w:rPr>
                <w:rFonts w:ascii="Times New Roman" w:eastAsia="Times New Roman" w:hAnsi="Times New Roman"/>
                <w:sz w:val="1"/>
              </w:rPr>
            </w:pPr>
          </w:p>
        </w:tc>
      </w:tr>
    </w:tbl>
    <w:p w:rsidR="005D2A42" w:rsidRDefault="00301681">
      <w:pPr>
        <w:spacing w:line="282" w:lineRule="exact"/>
        <w:rPr>
          <w:rFonts w:ascii="Times New Roman" w:eastAsia="Times New Roman" w:hAnsi="Times New Roman"/>
        </w:rPr>
      </w:pPr>
      <w:r>
        <w:rPr>
          <w:rFonts w:ascii="Times New Roman" w:eastAsia="Times New Roman" w:hAnsi="Times New Roman"/>
          <w:noProof/>
          <w:sz w:val="1"/>
        </w:rPr>
        <w:drawing>
          <wp:anchor distT="0" distB="0" distL="114300" distR="114300" simplePos="0" relativeHeight="251707392" behindDoc="1" locked="0" layoutInCell="0" allowOverlap="1">
            <wp:simplePos x="0" y="0"/>
            <wp:positionH relativeFrom="column">
              <wp:posOffset>6275070</wp:posOffset>
            </wp:positionH>
            <wp:positionV relativeFrom="paragraph">
              <wp:posOffset>-599440</wp:posOffset>
            </wp:positionV>
            <wp:extent cx="384175" cy="1799590"/>
            <wp:effectExtent l="19050" t="0" r="0" b="0"/>
            <wp:wrapNone/>
            <wp:docPr id="323" name="Image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3"/>
                    <pic:cNvPicPr>
                      <a:picLocks noChangeAspect="1" noChangeArrowheads="1"/>
                    </pic:cNvPicPr>
                  </pic:nvPicPr>
                  <pic:blipFill>
                    <a:blip r:embed="rId57"/>
                    <a:srcRect/>
                    <a:stretch>
                      <a:fillRect/>
                    </a:stretch>
                  </pic:blipFill>
                  <pic:spPr bwMode="auto">
                    <a:xfrm>
                      <a:off x="0" y="0"/>
                      <a:ext cx="384175" cy="1799590"/>
                    </a:xfrm>
                    <a:prstGeom prst="rect">
                      <a:avLst/>
                    </a:prstGeom>
                    <a:noFill/>
                  </pic:spPr>
                </pic:pic>
              </a:graphicData>
            </a:graphic>
          </wp:anchor>
        </w:drawing>
      </w:r>
    </w:p>
    <w:p w:rsidR="005D2A42" w:rsidRDefault="00B5397D">
      <w:pPr>
        <w:numPr>
          <w:ilvl w:val="0"/>
          <w:numId w:val="44"/>
        </w:numPr>
        <w:tabs>
          <w:tab w:val="left" w:pos="720"/>
        </w:tabs>
        <w:spacing w:line="293" w:lineRule="auto"/>
        <w:ind w:left="720" w:right="1260" w:hanging="361"/>
        <w:jc w:val="both"/>
        <w:rPr>
          <w:rFonts w:ascii="Symbol" w:eastAsia="Symbol" w:hAnsi="Symbol"/>
          <w:sz w:val="17"/>
        </w:rPr>
      </w:pPr>
      <w:r>
        <w:rPr>
          <w:rFonts w:ascii="Arial" w:eastAsia="Arial" w:hAnsi="Arial"/>
          <w:sz w:val="19"/>
        </w:rPr>
        <w:t>En comparaison au niveau international, le Sénégal est un des pays où la majorité des élèves sont encadrés par des enseignants qui ont entre un an et moins de deux ans de formation. Toutefois, on relève une très faible part d’enseignants avec deux ans et plus de formation professionnelle.</w:t>
      </w:r>
    </w:p>
    <w:p w:rsidR="005D2A42" w:rsidRDefault="005D2A42">
      <w:pPr>
        <w:spacing w:line="121" w:lineRule="exact"/>
        <w:rPr>
          <w:rFonts w:ascii="Symbol" w:eastAsia="Symbol" w:hAnsi="Symbol"/>
          <w:sz w:val="17"/>
        </w:rPr>
      </w:pPr>
    </w:p>
    <w:p w:rsidR="005D2A42" w:rsidRDefault="00B5397D">
      <w:pPr>
        <w:numPr>
          <w:ilvl w:val="0"/>
          <w:numId w:val="44"/>
        </w:numPr>
        <w:tabs>
          <w:tab w:val="left" w:pos="720"/>
        </w:tabs>
        <w:spacing w:line="253" w:lineRule="auto"/>
        <w:ind w:left="720" w:right="1260" w:hanging="361"/>
        <w:jc w:val="both"/>
        <w:rPr>
          <w:rFonts w:ascii="Symbol" w:eastAsia="Symbol" w:hAnsi="Symbol"/>
          <w:sz w:val="19"/>
        </w:rPr>
      </w:pPr>
      <w:r>
        <w:rPr>
          <w:rFonts w:ascii="Arial" w:eastAsia="Arial" w:hAnsi="Arial"/>
          <w:sz w:val="21"/>
        </w:rPr>
        <w:t>Dans la zone Sud-Est, plus de 70 % des enseignants de début et de fin de primaire ont une formation professionnelle de moins de six mois. Dans les autres zones du pays, cette situation est inférieure à 40 % sauf en début de scolarité dans la région Nord (58,9 %).</w:t>
      </w:r>
    </w:p>
    <w:p w:rsidR="005D2A42" w:rsidRDefault="005D2A42">
      <w:pPr>
        <w:spacing w:line="156" w:lineRule="exact"/>
        <w:rPr>
          <w:rFonts w:ascii="Symbol" w:eastAsia="Symbol" w:hAnsi="Symbol"/>
          <w:sz w:val="19"/>
        </w:rPr>
      </w:pPr>
    </w:p>
    <w:p w:rsidR="005D2A42" w:rsidRDefault="00B5397D">
      <w:pPr>
        <w:numPr>
          <w:ilvl w:val="0"/>
          <w:numId w:val="44"/>
        </w:numPr>
        <w:tabs>
          <w:tab w:val="left" w:pos="720"/>
        </w:tabs>
        <w:spacing w:line="259" w:lineRule="auto"/>
        <w:ind w:left="720" w:right="1240" w:hanging="361"/>
        <w:jc w:val="both"/>
        <w:rPr>
          <w:rFonts w:ascii="Symbol" w:eastAsia="Symbol" w:hAnsi="Symbol"/>
          <w:sz w:val="19"/>
        </w:rPr>
      </w:pPr>
      <w:r>
        <w:rPr>
          <w:rFonts w:ascii="Arial" w:eastAsia="Arial" w:hAnsi="Arial"/>
          <w:sz w:val="21"/>
        </w:rPr>
        <w:t>D’après les données collectées, les régions du Centre, du Sud-Est et du Sud-Ouest sont les zones où aucun enseignant n’a plus de deux ans et plus de formation professionnelle.</w:t>
      </w:r>
    </w:p>
    <w:p w:rsidR="005D2A42" w:rsidRDefault="005D2A42">
      <w:pPr>
        <w:tabs>
          <w:tab w:val="left" w:pos="720"/>
        </w:tabs>
        <w:spacing w:line="259" w:lineRule="auto"/>
        <w:ind w:left="720" w:right="1240" w:hanging="361"/>
        <w:jc w:val="both"/>
        <w:rPr>
          <w:rFonts w:ascii="Symbol" w:eastAsia="Symbol" w:hAnsi="Symbol"/>
          <w:sz w:val="19"/>
        </w:rPr>
        <w:sectPr w:rsidR="005D2A42">
          <w:type w:val="continuous"/>
          <w:pgSz w:w="11900" w:h="16838"/>
          <w:pgMar w:top="793" w:right="160" w:bottom="264" w:left="1420" w:header="0" w:footer="0" w:gutter="0"/>
          <w:cols w:space="0" w:equalWidth="0">
            <w:col w:w="1032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66"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89</w:t>
      </w:r>
    </w:p>
    <w:p w:rsidR="005D2A42" w:rsidRDefault="006A2137">
      <w:pPr>
        <w:spacing w:line="20" w:lineRule="exact"/>
        <w:rPr>
          <w:rFonts w:ascii="Times New Roman" w:eastAsia="Times New Roman" w:hAnsi="Times New Roman"/>
        </w:rPr>
      </w:pPr>
      <w:r>
        <w:rPr>
          <w:rFonts w:ascii="Arial" w:eastAsia="Arial" w:hAnsi="Arial"/>
          <w:b/>
          <w:sz w:val="19"/>
        </w:rPr>
        <w:pict>
          <v:line id="_x0000_s1348" style="position:absolute;z-index:-251608064"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93" w:right="980" w:bottom="264" w:left="8420" w:header="0" w:footer="0" w:gutter="0"/>
          <w:cols w:space="0" w:equalWidth="0">
            <w:col w:w="2500"/>
          </w:cols>
          <w:docGrid w:linePitch="360"/>
        </w:sectPr>
      </w:pPr>
    </w:p>
    <w:p w:rsidR="005D2A42" w:rsidRDefault="00B5397D">
      <w:pPr>
        <w:spacing w:line="239" w:lineRule="auto"/>
        <w:ind w:left="1"/>
        <w:rPr>
          <w:rFonts w:ascii="Arial" w:eastAsia="Arial" w:hAnsi="Arial"/>
          <w:color w:val="906FA9"/>
        </w:rPr>
      </w:pPr>
      <w:bookmarkStart w:id="89" w:name="page90"/>
      <w:bookmarkEnd w:id="89"/>
      <w:r>
        <w:rPr>
          <w:rFonts w:ascii="Arial" w:eastAsia="Arial" w:hAnsi="Arial"/>
          <w:color w:val="906FA9"/>
        </w:rPr>
        <w:lastRenderedPageBreak/>
        <w:t>CHAPITRE 4</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70" w:lineRule="exact"/>
        <w:rPr>
          <w:rFonts w:ascii="Times New Roman" w:eastAsia="Times New Roman" w:hAnsi="Times New Roman"/>
        </w:rPr>
      </w:pPr>
    </w:p>
    <w:p w:rsidR="005D2A42" w:rsidRDefault="00B5397D">
      <w:pPr>
        <w:numPr>
          <w:ilvl w:val="0"/>
          <w:numId w:val="45"/>
        </w:numPr>
        <w:tabs>
          <w:tab w:val="left" w:pos="581"/>
        </w:tabs>
        <w:spacing w:line="268" w:lineRule="auto"/>
        <w:ind w:left="581" w:right="780" w:hanging="581"/>
        <w:jc w:val="both"/>
        <w:rPr>
          <w:rFonts w:ascii="Arial" w:eastAsia="Arial" w:hAnsi="Arial"/>
          <w:color w:val="906FA9"/>
          <w:sz w:val="41"/>
        </w:rPr>
      </w:pPr>
      <w:r>
        <w:rPr>
          <w:rFonts w:ascii="Arial" w:eastAsia="Arial" w:hAnsi="Arial"/>
          <w:color w:val="906FA9"/>
          <w:sz w:val="41"/>
        </w:rPr>
        <w:t>Caractéristiques des classes et différences de performance</w:t>
      </w:r>
    </w:p>
    <w:p w:rsidR="005D2A42" w:rsidRDefault="005D2A42">
      <w:pPr>
        <w:spacing w:line="106" w:lineRule="exact"/>
        <w:rPr>
          <w:rFonts w:ascii="Times New Roman" w:eastAsia="Times New Roman" w:hAnsi="Times New Roman"/>
        </w:rPr>
      </w:pPr>
    </w:p>
    <w:p w:rsidR="005D2A42" w:rsidRDefault="00B5397D">
      <w:pPr>
        <w:spacing w:line="0" w:lineRule="atLeast"/>
        <w:ind w:left="1"/>
        <w:rPr>
          <w:rFonts w:ascii="Arial" w:eastAsia="Arial" w:hAnsi="Arial"/>
          <w:color w:val="906FA9"/>
          <w:sz w:val="36"/>
        </w:rPr>
      </w:pPr>
      <w:r>
        <w:rPr>
          <w:rFonts w:ascii="Arial" w:eastAsia="Arial" w:hAnsi="Arial"/>
          <w:color w:val="906FA9"/>
          <w:sz w:val="36"/>
        </w:rPr>
        <w:t>4.3.1 Localité de l’école</w:t>
      </w:r>
    </w:p>
    <w:p w:rsidR="005D2A42" w:rsidRDefault="005D2A42">
      <w:pPr>
        <w:spacing w:line="128" w:lineRule="exact"/>
        <w:rPr>
          <w:rFonts w:ascii="Times New Roman" w:eastAsia="Times New Roman" w:hAnsi="Times New Roman"/>
        </w:rPr>
      </w:pPr>
    </w:p>
    <w:p w:rsidR="005D2A42" w:rsidRDefault="00B5397D">
      <w:pPr>
        <w:spacing w:line="0" w:lineRule="atLeast"/>
        <w:ind w:left="1"/>
        <w:rPr>
          <w:rFonts w:ascii="Arial" w:eastAsia="Arial" w:hAnsi="Arial"/>
        </w:rPr>
      </w:pPr>
      <w:r>
        <w:rPr>
          <w:rFonts w:ascii="Arial" w:eastAsia="Arial" w:hAnsi="Arial"/>
        </w:rPr>
        <w:t>Les milieux urbains concentrent l’activité économique et les centres de décision du pays. Les analyses</w:t>
      </w:r>
    </w:p>
    <w:p w:rsidR="005D2A42" w:rsidRDefault="005D2A42">
      <w:pPr>
        <w:spacing w:line="22" w:lineRule="exact"/>
        <w:rPr>
          <w:rFonts w:ascii="Times New Roman" w:eastAsia="Times New Roman" w:hAnsi="Times New Roman"/>
        </w:rPr>
      </w:pPr>
    </w:p>
    <w:p w:rsidR="005D2A42" w:rsidRDefault="00B5397D">
      <w:pPr>
        <w:spacing w:line="252" w:lineRule="auto"/>
        <w:ind w:left="1"/>
        <w:jc w:val="both"/>
        <w:rPr>
          <w:rFonts w:ascii="Arial" w:eastAsia="Arial" w:hAnsi="Arial"/>
          <w:sz w:val="21"/>
        </w:rPr>
      </w:pPr>
      <w:r>
        <w:rPr>
          <w:rFonts w:ascii="Arial" w:eastAsia="Arial" w:hAnsi="Arial"/>
          <w:sz w:val="21"/>
        </w:rPr>
        <w:t>PASEC menées depuis plus de vingt ans ont mis en évidence que dans la très grande majorité des cas les élèves scolarisés dans des écoles en zone urbaine étaient plus performants en lecture et en mathématiques en début et fin de primaire. Cependant, une amorce est entamée au niveau des systèmes éducatifs partout en Afrique Subsaharienne afin de réduire peu à peu les disparités de réussite notées entre les élèves des villes et ceux scolarisés dans le milieu rural.</w:t>
      </w:r>
    </w:p>
    <w:p w:rsidR="005D2A42" w:rsidRDefault="005D2A42">
      <w:pPr>
        <w:spacing w:line="156" w:lineRule="exact"/>
        <w:rPr>
          <w:rFonts w:ascii="Times New Roman" w:eastAsia="Times New Roman" w:hAnsi="Times New Roman"/>
        </w:rPr>
      </w:pPr>
    </w:p>
    <w:p w:rsidR="005D2A42" w:rsidRDefault="00B5397D">
      <w:pPr>
        <w:spacing w:line="276" w:lineRule="auto"/>
        <w:ind w:left="1"/>
        <w:jc w:val="both"/>
        <w:rPr>
          <w:rFonts w:ascii="Arial" w:eastAsia="Arial" w:hAnsi="Arial"/>
          <w:sz w:val="19"/>
        </w:rPr>
      </w:pPr>
      <w:r>
        <w:rPr>
          <w:rFonts w:ascii="Arial" w:eastAsia="Arial" w:hAnsi="Arial"/>
          <w:sz w:val="19"/>
        </w:rPr>
        <w:t>Les graphiques 4.32 et 4.33 présentent pour chaque zone éducative, le pourcentage d’élèves enquêtés qui fréquentent une école en milieu rural en début et en fin de primaire. Ces résultats sont basés sur des déclarations des directeurs qui déterminent dans le questionnaire si leur école est dans une ville (urbain), une banlieue de ville (urbain), un petit village plusieurs dizaines de concessions - (rural) ou un grand village</w:t>
      </w:r>
    </w:p>
    <w:p w:rsidR="005D2A42" w:rsidRDefault="00B5397D">
      <w:pPr>
        <w:spacing w:line="235" w:lineRule="auto"/>
        <w:ind w:left="1"/>
        <w:rPr>
          <w:rFonts w:ascii="Arial" w:eastAsia="Arial" w:hAnsi="Arial"/>
          <w:sz w:val="22"/>
        </w:rPr>
      </w:pPr>
      <w:r>
        <w:rPr>
          <w:rFonts w:ascii="Arial" w:eastAsia="Arial" w:hAnsi="Arial"/>
          <w:sz w:val="22"/>
        </w:rPr>
        <w:t>– plusieurs centaines de concessions (rural).</w:t>
      </w:r>
    </w:p>
    <w:p w:rsidR="005D2A42" w:rsidRDefault="005D2A42">
      <w:pPr>
        <w:spacing w:line="235" w:lineRule="auto"/>
        <w:ind w:left="1"/>
        <w:rPr>
          <w:rFonts w:ascii="Arial" w:eastAsia="Arial" w:hAnsi="Arial"/>
          <w:sz w:val="22"/>
        </w:rPr>
        <w:sectPr w:rsidR="005D2A42">
          <w:pgSz w:w="11900" w:h="16838"/>
          <w:pgMar w:top="786" w:right="1400" w:bottom="267" w:left="1419" w:header="0" w:footer="0" w:gutter="0"/>
          <w:cols w:space="0" w:equalWidth="0">
            <w:col w:w="9081"/>
          </w:cols>
          <w:docGrid w:linePitch="360"/>
        </w:sectPr>
      </w:pPr>
    </w:p>
    <w:p w:rsidR="005D2A42" w:rsidRDefault="005D2A42">
      <w:pPr>
        <w:spacing w:line="168" w:lineRule="exact"/>
        <w:rPr>
          <w:rFonts w:ascii="Times New Roman" w:eastAsia="Times New Roman" w:hAnsi="Times New Roman"/>
        </w:rPr>
      </w:pPr>
    </w:p>
    <w:p w:rsidR="005D2A42" w:rsidRDefault="00B5397D">
      <w:pPr>
        <w:spacing w:line="237" w:lineRule="auto"/>
        <w:rPr>
          <w:rFonts w:ascii="Arial" w:eastAsia="Arial" w:hAnsi="Arial"/>
          <w:i/>
          <w:sz w:val="22"/>
          <w:u w:val="single"/>
        </w:rPr>
      </w:pPr>
      <w:r>
        <w:rPr>
          <w:rFonts w:ascii="Arial" w:eastAsia="Arial" w:hAnsi="Arial"/>
          <w:i/>
          <w:sz w:val="22"/>
          <w:u w:val="single"/>
        </w:rPr>
        <w:t>Graphique 4.32 : Pourcentage d’élèves qui fréquentent une école en milieu rural – Début de scolarité</w:t>
      </w:r>
    </w:p>
    <w:p w:rsidR="005D2A42" w:rsidRDefault="00301681">
      <w:pPr>
        <w:spacing w:line="168" w:lineRule="exact"/>
        <w:rPr>
          <w:rFonts w:ascii="Times New Roman" w:eastAsia="Times New Roman" w:hAnsi="Times New Roman"/>
        </w:rPr>
      </w:pPr>
      <w:r>
        <w:rPr>
          <w:rFonts w:ascii="Arial" w:eastAsia="Arial" w:hAnsi="Arial"/>
          <w:i/>
          <w:noProof/>
          <w:sz w:val="22"/>
          <w:u w:val="single"/>
        </w:rPr>
        <w:drawing>
          <wp:anchor distT="0" distB="0" distL="114300" distR="114300" simplePos="0" relativeHeight="251709440" behindDoc="1" locked="0" layoutInCell="0" allowOverlap="1">
            <wp:simplePos x="0" y="0"/>
            <wp:positionH relativeFrom="column">
              <wp:posOffset>1217295</wp:posOffset>
            </wp:positionH>
            <wp:positionV relativeFrom="paragraph">
              <wp:posOffset>73025</wp:posOffset>
            </wp:positionV>
            <wp:extent cx="1386840" cy="2360930"/>
            <wp:effectExtent l="19050" t="0" r="3810" b="0"/>
            <wp:wrapNone/>
            <wp:docPr id="325" name="Image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5"/>
                    <pic:cNvPicPr>
                      <a:picLocks noChangeAspect="1" noChangeArrowheads="1"/>
                    </pic:cNvPicPr>
                  </pic:nvPicPr>
                  <pic:blipFill>
                    <a:blip r:embed="rId118"/>
                    <a:srcRect/>
                    <a:stretch>
                      <a:fillRect/>
                    </a:stretch>
                  </pic:blipFill>
                  <pic:spPr bwMode="auto">
                    <a:xfrm>
                      <a:off x="0" y="0"/>
                      <a:ext cx="1386840" cy="2360930"/>
                    </a:xfrm>
                    <a:prstGeom prst="rect">
                      <a:avLst/>
                    </a:prstGeom>
                    <a:noFill/>
                  </pic:spPr>
                </pic:pic>
              </a:graphicData>
            </a:graphic>
          </wp:anchor>
        </w:drawing>
      </w:r>
      <w:r w:rsidR="00B5397D">
        <w:rPr>
          <w:rFonts w:ascii="Arial" w:eastAsia="Arial" w:hAnsi="Arial"/>
          <w:i/>
          <w:sz w:val="22"/>
          <w:u w:val="single"/>
        </w:rPr>
        <w:br w:type="column"/>
      </w:r>
    </w:p>
    <w:p w:rsidR="005D2A42" w:rsidRDefault="00B5397D">
      <w:pPr>
        <w:spacing w:line="237" w:lineRule="auto"/>
        <w:rPr>
          <w:rFonts w:ascii="Arial" w:eastAsia="Arial" w:hAnsi="Arial"/>
          <w:i/>
          <w:sz w:val="22"/>
          <w:u w:val="single"/>
        </w:rPr>
      </w:pPr>
      <w:r>
        <w:rPr>
          <w:rFonts w:ascii="Arial" w:eastAsia="Arial" w:hAnsi="Arial"/>
          <w:i/>
          <w:sz w:val="22"/>
          <w:u w:val="single"/>
        </w:rPr>
        <w:t>Graphique 4.33 : Pourcentage d’élèves qui fréquentent une école en milieu rural – Fin de scolarité</w:t>
      </w:r>
    </w:p>
    <w:p w:rsidR="005D2A42" w:rsidRDefault="00301681">
      <w:pPr>
        <w:spacing w:line="237" w:lineRule="auto"/>
        <w:rPr>
          <w:rFonts w:ascii="Arial" w:eastAsia="Arial" w:hAnsi="Arial"/>
          <w:i/>
          <w:sz w:val="22"/>
          <w:u w:val="single"/>
        </w:rPr>
        <w:sectPr w:rsidR="005D2A42">
          <w:type w:val="continuous"/>
          <w:pgSz w:w="11900" w:h="16838"/>
          <w:pgMar w:top="786" w:right="1660" w:bottom="267" w:left="1520" w:header="0" w:footer="0" w:gutter="0"/>
          <w:cols w:num="2" w:space="0" w:equalWidth="0">
            <w:col w:w="4340" w:space="340"/>
            <w:col w:w="4040"/>
          </w:cols>
          <w:docGrid w:linePitch="360"/>
        </w:sectPr>
      </w:pPr>
      <w:r>
        <w:rPr>
          <w:rFonts w:ascii="Arial" w:eastAsia="Arial" w:hAnsi="Arial"/>
          <w:i/>
          <w:noProof/>
          <w:sz w:val="22"/>
          <w:u w:val="single"/>
        </w:rPr>
        <w:drawing>
          <wp:anchor distT="0" distB="0" distL="114300" distR="114300" simplePos="0" relativeHeight="251710464" behindDoc="1" locked="0" layoutInCell="0" allowOverlap="1">
            <wp:simplePos x="0" y="0"/>
            <wp:positionH relativeFrom="column">
              <wp:posOffset>1212850</wp:posOffset>
            </wp:positionH>
            <wp:positionV relativeFrom="paragraph">
              <wp:posOffset>77470</wp:posOffset>
            </wp:positionV>
            <wp:extent cx="1576070" cy="2376170"/>
            <wp:effectExtent l="19050" t="0" r="5080" b="0"/>
            <wp:wrapNone/>
            <wp:docPr id="326" name="Image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119"/>
                    <a:srcRect/>
                    <a:stretch>
                      <a:fillRect/>
                    </a:stretch>
                  </pic:blipFill>
                  <pic:spPr bwMode="auto">
                    <a:xfrm>
                      <a:off x="0" y="0"/>
                      <a:ext cx="1576070" cy="2376170"/>
                    </a:xfrm>
                    <a:prstGeom prst="rect">
                      <a:avLst/>
                    </a:prstGeom>
                    <a:noFill/>
                  </pic:spPr>
                </pic:pic>
              </a:graphicData>
            </a:graphic>
          </wp:anchor>
        </w:drawing>
      </w:r>
    </w:p>
    <w:p w:rsidR="005D2A42" w:rsidRDefault="005D2A42">
      <w:pPr>
        <w:spacing w:line="278"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2040"/>
        <w:gridCol w:w="40"/>
        <w:gridCol w:w="840"/>
        <w:gridCol w:w="160"/>
        <w:gridCol w:w="440"/>
        <w:gridCol w:w="460"/>
        <w:gridCol w:w="600"/>
        <w:gridCol w:w="1020"/>
        <w:gridCol w:w="580"/>
        <w:gridCol w:w="560"/>
        <w:gridCol w:w="1240"/>
        <w:gridCol w:w="400"/>
        <w:gridCol w:w="320"/>
        <w:gridCol w:w="20"/>
        <w:gridCol w:w="380"/>
        <w:gridCol w:w="80"/>
      </w:tblGrid>
      <w:tr w:rsidR="005D2A42">
        <w:trPr>
          <w:trHeight w:val="263"/>
        </w:trPr>
        <w:tc>
          <w:tcPr>
            <w:tcW w:w="2920" w:type="dxa"/>
            <w:gridSpan w:val="3"/>
            <w:shd w:val="clear" w:color="auto" w:fill="auto"/>
            <w:vAlign w:val="bottom"/>
          </w:tcPr>
          <w:p w:rsidR="005D2A42" w:rsidRDefault="00B5397D">
            <w:pPr>
              <w:spacing w:line="0" w:lineRule="atLeast"/>
              <w:ind w:right="1060"/>
              <w:jc w:val="right"/>
              <w:rPr>
                <w:rFonts w:ascii="Gill Sans MT" w:eastAsia="Gill Sans MT" w:hAnsi="Gill Sans MT"/>
              </w:rPr>
            </w:pPr>
            <w:r>
              <w:rPr>
                <w:rFonts w:ascii="Gill Sans MT" w:eastAsia="Gill Sans MT" w:hAnsi="Gill Sans MT"/>
              </w:rPr>
              <w:t>Maritime-Golfe Public</w:t>
            </w:r>
          </w:p>
        </w:tc>
        <w:tc>
          <w:tcPr>
            <w:tcW w:w="160" w:type="dxa"/>
            <w:shd w:val="clear" w:color="auto" w:fill="auto"/>
            <w:vAlign w:val="bottom"/>
          </w:tcPr>
          <w:p w:rsidR="005D2A42" w:rsidRDefault="005D2A42">
            <w:pPr>
              <w:spacing w:line="0" w:lineRule="atLeast"/>
              <w:rPr>
                <w:rFonts w:ascii="Times New Roman" w:eastAsia="Times New Roman" w:hAnsi="Times New Roman"/>
                <w:sz w:val="22"/>
              </w:rPr>
            </w:pPr>
          </w:p>
        </w:tc>
        <w:tc>
          <w:tcPr>
            <w:tcW w:w="440" w:type="dxa"/>
            <w:shd w:val="clear" w:color="auto" w:fill="auto"/>
            <w:vAlign w:val="bottom"/>
          </w:tcPr>
          <w:p w:rsidR="005D2A42" w:rsidRDefault="005D2A42">
            <w:pPr>
              <w:spacing w:line="0" w:lineRule="atLeast"/>
              <w:rPr>
                <w:rFonts w:ascii="Times New Roman" w:eastAsia="Times New Roman" w:hAnsi="Times New Roman"/>
                <w:sz w:val="22"/>
              </w:rPr>
            </w:pPr>
          </w:p>
        </w:tc>
        <w:tc>
          <w:tcPr>
            <w:tcW w:w="1060" w:type="dxa"/>
            <w:gridSpan w:val="2"/>
            <w:shd w:val="clear" w:color="auto" w:fill="auto"/>
            <w:vAlign w:val="bottom"/>
          </w:tcPr>
          <w:p w:rsidR="005D2A42" w:rsidRDefault="00B5397D">
            <w:pPr>
              <w:spacing w:line="0" w:lineRule="atLeast"/>
              <w:ind w:right="210"/>
              <w:jc w:val="right"/>
              <w:rPr>
                <w:rFonts w:ascii="Gill Sans MT" w:eastAsia="Gill Sans MT" w:hAnsi="Gill Sans MT"/>
                <w:color w:val="EB9479"/>
                <w:sz w:val="22"/>
              </w:rPr>
            </w:pPr>
            <w:r>
              <w:rPr>
                <w:rFonts w:ascii="Gill Sans MT" w:eastAsia="Gill Sans MT" w:hAnsi="Gill Sans MT"/>
                <w:color w:val="EB9479"/>
                <w:sz w:val="22"/>
              </w:rPr>
              <w:t>72,4</w:t>
            </w:r>
          </w:p>
        </w:tc>
        <w:tc>
          <w:tcPr>
            <w:tcW w:w="2160" w:type="dxa"/>
            <w:gridSpan w:val="3"/>
            <w:shd w:val="clear" w:color="auto" w:fill="auto"/>
            <w:vAlign w:val="bottom"/>
          </w:tcPr>
          <w:p w:rsidR="005D2A42" w:rsidRDefault="00B5397D">
            <w:pPr>
              <w:spacing w:line="0" w:lineRule="atLeast"/>
              <w:ind w:right="95"/>
              <w:jc w:val="right"/>
              <w:rPr>
                <w:rFonts w:ascii="Gill Sans MT" w:eastAsia="Gill Sans MT" w:hAnsi="Gill Sans MT"/>
              </w:rPr>
            </w:pPr>
            <w:r>
              <w:rPr>
                <w:rFonts w:ascii="Gill Sans MT" w:eastAsia="Gill Sans MT" w:hAnsi="Gill Sans MT"/>
              </w:rPr>
              <w:t>Maritime-Golfe Public</w:t>
            </w:r>
          </w:p>
        </w:tc>
        <w:tc>
          <w:tcPr>
            <w:tcW w:w="2360" w:type="dxa"/>
            <w:gridSpan w:val="5"/>
            <w:shd w:val="clear" w:color="auto" w:fill="auto"/>
            <w:vAlign w:val="bottom"/>
          </w:tcPr>
          <w:p w:rsidR="005D2A42" w:rsidRDefault="00B5397D">
            <w:pPr>
              <w:spacing w:line="0" w:lineRule="atLeast"/>
              <w:ind w:right="130"/>
              <w:jc w:val="right"/>
              <w:rPr>
                <w:rFonts w:ascii="Gill Sans MT" w:eastAsia="Gill Sans MT" w:hAnsi="Gill Sans MT"/>
                <w:color w:val="EB9479"/>
                <w:sz w:val="22"/>
              </w:rPr>
            </w:pPr>
            <w:r>
              <w:rPr>
                <w:rFonts w:ascii="Gill Sans MT" w:eastAsia="Gill Sans MT" w:hAnsi="Gill Sans MT"/>
                <w:color w:val="EB9479"/>
                <w:sz w:val="22"/>
              </w:rPr>
              <w:t>60,4</w:t>
            </w:r>
          </w:p>
        </w:tc>
        <w:tc>
          <w:tcPr>
            <w:tcW w:w="8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260"/>
        </w:trPr>
        <w:tc>
          <w:tcPr>
            <w:tcW w:w="2920" w:type="dxa"/>
            <w:gridSpan w:val="3"/>
            <w:vMerge w:val="restart"/>
            <w:shd w:val="clear" w:color="auto" w:fill="auto"/>
            <w:vAlign w:val="bottom"/>
          </w:tcPr>
          <w:p w:rsidR="005D2A42" w:rsidRDefault="00B5397D">
            <w:pPr>
              <w:spacing w:line="0" w:lineRule="atLeast"/>
              <w:ind w:right="1060"/>
              <w:jc w:val="right"/>
              <w:rPr>
                <w:rFonts w:ascii="Gill Sans MT" w:eastAsia="Gill Sans MT" w:hAnsi="Gill Sans MT"/>
              </w:rPr>
            </w:pPr>
            <w:r>
              <w:rPr>
                <w:rFonts w:ascii="Gill Sans MT" w:eastAsia="Gill Sans MT" w:hAnsi="Gill Sans MT"/>
              </w:rPr>
              <w:t>Plateaux Public</w:t>
            </w:r>
          </w:p>
        </w:tc>
        <w:tc>
          <w:tcPr>
            <w:tcW w:w="160" w:type="dxa"/>
            <w:shd w:val="clear" w:color="auto" w:fill="auto"/>
            <w:vAlign w:val="bottom"/>
          </w:tcPr>
          <w:p w:rsidR="005D2A42" w:rsidRDefault="005D2A42">
            <w:pPr>
              <w:spacing w:line="0" w:lineRule="atLeast"/>
              <w:rPr>
                <w:rFonts w:ascii="Times New Roman" w:eastAsia="Times New Roman" w:hAnsi="Times New Roman"/>
                <w:sz w:val="22"/>
              </w:rPr>
            </w:pPr>
          </w:p>
        </w:tc>
        <w:tc>
          <w:tcPr>
            <w:tcW w:w="440" w:type="dxa"/>
            <w:shd w:val="clear" w:color="auto" w:fill="auto"/>
            <w:vAlign w:val="bottom"/>
          </w:tcPr>
          <w:p w:rsidR="005D2A42" w:rsidRDefault="005D2A42">
            <w:pPr>
              <w:spacing w:line="0" w:lineRule="atLeast"/>
              <w:rPr>
                <w:rFonts w:ascii="Times New Roman" w:eastAsia="Times New Roman" w:hAnsi="Times New Roman"/>
                <w:sz w:val="22"/>
              </w:rPr>
            </w:pPr>
          </w:p>
        </w:tc>
        <w:tc>
          <w:tcPr>
            <w:tcW w:w="1060" w:type="dxa"/>
            <w:gridSpan w:val="2"/>
            <w:vMerge w:val="restart"/>
            <w:shd w:val="clear" w:color="auto" w:fill="auto"/>
            <w:vAlign w:val="bottom"/>
          </w:tcPr>
          <w:p w:rsidR="005D2A42" w:rsidRDefault="00B5397D">
            <w:pPr>
              <w:spacing w:line="0" w:lineRule="atLeast"/>
              <w:ind w:right="390"/>
              <w:jc w:val="right"/>
              <w:rPr>
                <w:rFonts w:ascii="Gill Sans MT" w:eastAsia="Gill Sans MT" w:hAnsi="Gill Sans MT"/>
                <w:color w:val="EB9479"/>
                <w:sz w:val="22"/>
              </w:rPr>
            </w:pPr>
            <w:r>
              <w:rPr>
                <w:rFonts w:ascii="Gill Sans MT" w:eastAsia="Gill Sans MT" w:hAnsi="Gill Sans MT"/>
                <w:color w:val="EB9479"/>
                <w:sz w:val="22"/>
              </w:rPr>
              <w:t>64,8</w:t>
            </w:r>
          </w:p>
        </w:tc>
        <w:tc>
          <w:tcPr>
            <w:tcW w:w="2160" w:type="dxa"/>
            <w:gridSpan w:val="3"/>
            <w:vMerge w:val="restart"/>
            <w:shd w:val="clear" w:color="auto" w:fill="auto"/>
            <w:vAlign w:val="bottom"/>
          </w:tcPr>
          <w:p w:rsidR="005D2A42" w:rsidRDefault="00B5397D">
            <w:pPr>
              <w:spacing w:line="0" w:lineRule="atLeast"/>
              <w:ind w:right="95"/>
              <w:jc w:val="right"/>
              <w:rPr>
                <w:rFonts w:ascii="Gill Sans MT" w:eastAsia="Gill Sans MT" w:hAnsi="Gill Sans MT"/>
              </w:rPr>
            </w:pPr>
            <w:r>
              <w:rPr>
                <w:rFonts w:ascii="Gill Sans MT" w:eastAsia="Gill Sans MT" w:hAnsi="Gill Sans MT"/>
              </w:rPr>
              <w:t>Plateaux Public</w:t>
            </w:r>
          </w:p>
        </w:tc>
        <w:tc>
          <w:tcPr>
            <w:tcW w:w="1240" w:type="dxa"/>
            <w:shd w:val="clear" w:color="auto" w:fill="auto"/>
            <w:vAlign w:val="bottom"/>
          </w:tcPr>
          <w:p w:rsidR="005D2A42" w:rsidRDefault="005D2A42">
            <w:pPr>
              <w:spacing w:line="0" w:lineRule="atLeast"/>
              <w:rPr>
                <w:rFonts w:ascii="Times New Roman" w:eastAsia="Times New Roman" w:hAnsi="Times New Roman"/>
                <w:sz w:val="22"/>
              </w:rPr>
            </w:pPr>
          </w:p>
        </w:tc>
        <w:tc>
          <w:tcPr>
            <w:tcW w:w="400" w:type="dxa"/>
            <w:shd w:val="clear" w:color="auto" w:fill="auto"/>
            <w:vAlign w:val="bottom"/>
          </w:tcPr>
          <w:p w:rsidR="005D2A42" w:rsidRDefault="005D2A42">
            <w:pPr>
              <w:spacing w:line="0" w:lineRule="atLeast"/>
              <w:rPr>
                <w:rFonts w:ascii="Times New Roman" w:eastAsia="Times New Roman" w:hAnsi="Times New Roman"/>
                <w:sz w:val="22"/>
              </w:rPr>
            </w:pPr>
          </w:p>
        </w:tc>
        <w:tc>
          <w:tcPr>
            <w:tcW w:w="340" w:type="dxa"/>
            <w:gridSpan w:val="2"/>
            <w:shd w:val="clear" w:color="auto" w:fill="auto"/>
            <w:vAlign w:val="bottom"/>
          </w:tcPr>
          <w:p w:rsidR="005D2A42" w:rsidRDefault="005D2A42">
            <w:pPr>
              <w:spacing w:line="0" w:lineRule="atLeast"/>
              <w:rPr>
                <w:rFonts w:ascii="Times New Roman" w:eastAsia="Times New Roman" w:hAnsi="Times New Roman"/>
                <w:sz w:val="22"/>
              </w:rPr>
            </w:pPr>
          </w:p>
        </w:tc>
        <w:tc>
          <w:tcPr>
            <w:tcW w:w="460" w:type="dxa"/>
            <w:gridSpan w:val="2"/>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276"/>
        </w:trPr>
        <w:tc>
          <w:tcPr>
            <w:tcW w:w="2920" w:type="dxa"/>
            <w:gridSpan w:val="3"/>
            <w:vMerge/>
            <w:shd w:val="clear" w:color="auto" w:fill="auto"/>
            <w:vAlign w:val="bottom"/>
          </w:tcPr>
          <w:p w:rsidR="005D2A42" w:rsidRDefault="005D2A42">
            <w:pPr>
              <w:spacing w:line="0" w:lineRule="atLeast"/>
              <w:rPr>
                <w:rFonts w:ascii="Times New Roman" w:eastAsia="Times New Roman" w:hAnsi="Times New Roman"/>
                <w:sz w:val="24"/>
              </w:rPr>
            </w:pPr>
          </w:p>
        </w:tc>
        <w:tc>
          <w:tcPr>
            <w:tcW w:w="160" w:type="dxa"/>
            <w:shd w:val="clear" w:color="auto" w:fill="auto"/>
            <w:vAlign w:val="bottom"/>
          </w:tcPr>
          <w:p w:rsidR="005D2A42" w:rsidRDefault="005D2A42">
            <w:pPr>
              <w:spacing w:line="0" w:lineRule="atLeast"/>
              <w:rPr>
                <w:rFonts w:ascii="Times New Roman" w:eastAsia="Times New Roman" w:hAnsi="Times New Roman"/>
                <w:sz w:val="24"/>
              </w:rPr>
            </w:pPr>
          </w:p>
        </w:tc>
        <w:tc>
          <w:tcPr>
            <w:tcW w:w="440" w:type="dxa"/>
            <w:shd w:val="clear" w:color="auto" w:fill="auto"/>
            <w:vAlign w:val="bottom"/>
          </w:tcPr>
          <w:p w:rsidR="005D2A42" w:rsidRDefault="005D2A42">
            <w:pPr>
              <w:spacing w:line="0" w:lineRule="atLeast"/>
              <w:rPr>
                <w:rFonts w:ascii="Times New Roman" w:eastAsia="Times New Roman" w:hAnsi="Times New Roman"/>
                <w:sz w:val="24"/>
              </w:rPr>
            </w:pPr>
          </w:p>
        </w:tc>
        <w:tc>
          <w:tcPr>
            <w:tcW w:w="106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2160" w:type="dxa"/>
            <w:gridSpan w:val="3"/>
            <w:vMerge/>
            <w:shd w:val="clear" w:color="auto" w:fill="auto"/>
            <w:vAlign w:val="bottom"/>
          </w:tcPr>
          <w:p w:rsidR="005D2A42" w:rsidRDefault="005D2A42">
            <w:pPr>
              <w:spacing w:line="0" w:lineRule="atLeast"/>
              <w:rPr>
                <w:rFonts w:ascii="Times New Roman" w:eastAsia="Times New Roman" w:hAnsi="Times New Roman"/>
                <w:sz w:val="24"/>
              </w:rPr>
            </w:pPr>
          </w:p>
        </w:tc>
        <w:tc>
          <w:tcPr>
            <w:tcW w:w="1240" w:type="dxa"/>
            <w:tcBorders>
              <w:left w:val="single" w:sz="8" w:space="0" w:color="D93737"/>
            </w:tcBorders>
            <w:shd w:val="clear" w:color="auto" w:fill="D93737"/>
            <w:vAlign w:val="bottom"/>
          </w:tcPr>
          <w:p w:rsidR="005D2A42" w:rsidRDefault="005D2A42">
            <w:pPr>
              <w:spacing w:line="0" w:lineRule="atLeast"/>
              <w:rPr>
                <w:rFonts w:ascii="Times New Roman" w:eastAsia="Times New Roman" w:hAnsi="Times New Roman"/>
                <w:sz w:val="24"/>
              </w:rPr>
            </w:pPr>
          </w:p>
        </w:tc>
        <w:tc>
          <w:tcPr>
            <w:tcW w:w="400" w:type="dxa"/>
            <w:tcBorders>
              <w:right w:val="single" w:sz="8" w:space="0" w:color="D93737"/>
            </w:tcBorders>
            <w:shd w:val="clear" w:color="auto" w:fill="D93737"/>
            <w:vAlign w:val="bottom"/>
          </w:tcPr>
          <w:p w:rsidR="005D2A42" w:rsidRDefault="005D2A42">
            <w:pPr>
              <w:spacing w:line="0" w:lineRule="atLeast"/>
              <w:rPr>
                <w:rFonts w:ascii="Times New Roman" w:eastAsia="Times New Roman" w:hAnsi="Times New Roman"/>
                <w:sz w:val="24"/>
              </w:rPr>
            </w:pPr>
          </w:p>
        </w:tc>
        <w:tc>
          <w:tcPr>
            <w:tcW w:w="320" w:type="dxa"/>
            <w:shd w:val="clear" w:color="auto" w:fill="D93737"/>
            <w:vAlign w:val="bottom"/>
          </w:tcPr>
          <w:p w:rsidR="005D2A42" w:rsidRDefault="005D2A42">
            <w:pPr>
              <w:spacing w:line="0" w:lineRule="atLeast"/>
              <w:rPr>
                <w:rFonts w:ascii="Times New Roman" w:eastAsia="Times New Roman" w:hAnsi="Times New Roman"/>
                <w:sz w:val="24"/>
              </w:rPr>
            </w:pPr>
          </w:p>
        </w:tc>
        <w:tc>
          <w:tcPr>
            <w:tcW w:w="480" w:type="dxa"/>
            <w:gridSpan w:val="3"/>
            <w:shd w:val="clear" w:color="auto" w:fill="auto"/>
            <w:vAlign w:val="bottom"/>
          </w:tcPr>
          <w:p w:rsidR="005D2A42" w:rsidRDefault="00B5397D">
            <w:pPr>
              <w:spacing w:line="0" w:lineRule="atLeast"/>
              <w:ind w:right="80"/>
              <w:jc w:val="right"/>
              <w:rPr>
                <w:rFonts w:ascii="Gill Sans MT" w:eastAsia="Gill Sans MT" w:hAnsi="Gill Sans MT"/>
                <w:color w:val="D93737"/>
                <w:sz w:val="22"/>
              </w:rPr>
            </w:pPr>
            <w:r>
              <w:rPr>
                <w:rFonts w:ascii="Gill Sans MT" w:eastAsia="Gill Sans MT" w:hAnsi="Gill Sans MT"/>
                <w:color w:val="D93737"/>
                <w:sz w:val="22"/>
              </w:rPr>
              <w:t>73,2</w:t>
            </w:r>
          </w:p>
        </w:tc>
      </w:tr>
      <w:tr w:rsidR="005D2A42">
        <w:trPr>
          <w:trHeight w:val="517"/>
        </w:trPr>
        <w:tc>
          <w:tcPr>
            <w:tcW w:w="2920" w:type="dxa"/>
            <w:gridSpan w:val="3"/>
            <w:shd w:val="clear" w:color="auto" w:fill="auto"/>
            <w:vAlign w:val="bottom"/>
          </w:tcPr>
          <w:p w:rsidR="005D2A42" w:rsidRDefault="00B5397D">
            <w:pPr>
              <w:spacing w:line="0" w:lineRule="atLeast"/>
              <w:ind w:right="1060"/>
              <w:jc w:val="right"/>
              <w:rPr>
                <w:rFonts w:ascii="Gill Sans MT" w:eastAsia="Gill Sans MT" w:hAnsi="Gill Sans MT"/>
              </w:rPr>
            </w:pPr>
            <w:r>
              <w:rPr>
                <w:rFonts w:ascii="Gill Sans MT" w:eastAsia="Gill Sans MT" w:hAnsi="Gill Sans MT"/>
              </w:rPr>
              <w:t>Centrale Public</w:t>
            </w:r>
          </w:p>
        </w:tc>
        <w:tc>
          <w:tcPr>
            <w:tcW w:w="160" w:type="dxa"/>
            <w:shd w:val="clear" w:color="auto" w:fill="auto"/>
            <w:vAlign w:val="bottom"/>
          </w:tcPr>
          <w:p w:rsidR="005D2A42" w:rsidRDefault="005D2A42">
            <w:pPr>
              <w:spacing w:line="0" w:lineRule="atLeast"/>
              <w:rPr>
                <w:rFonts w:ascii="Times New Roman" w:eastAsia="Times New Roman" w:hAnsi="Times New Roman"/>
                <w:sz w:val="24"/>
              </w:rPr>
            </w:pPr>
          </w:p>
        </w:tc>
        <w:tc>
          <w:tcPr>
            <w:tcW w:w="440" w:type="dxa"/>
            <w:shd w:val="clear" w:color="auto" w:fill="auto"/>
            <w:vAlign w:val="bottom"/>
          </w:tcPr>
          <w:p w:rsidR="005D2A42" w:rsidRDefault="005D2A42">
            <w:pPr>
              <w:spacing w:line="0" w:lineRule="atLeast"/>
              <w:rPr>
                <w:rFonts w:ascii="Times New Roman" w:eastAsia="Times New Roman" w:hAnsi="Times New Roman"/>
                <w:sz w:val="24"/>
              </w:rPr>
            </w:pPr>
          </w:p>
        </w:tc>
        <w:tc>
          <w:tcPr>
            <w:tcW w:w="1060" w:type="dxa"/>
            <w:gridSpan w:val="2"/>
            <w:shd w:val="clear" w:color="auto" w:fill="auto"/>
            <w:vAlign w:val="bottom"/>
          </w:tcPr>
          <w:p w:rsidR="005D2A42" w:rsidRDefault="00B5397D">
            <w:pPr>
              <w:spacing w:line="0" w:lineRule="atLeast"/>
              <w:ind w:right="210"/>
              <w:jc w:val="right"/>
              <w:rPr>
                <w:rFonts w:ascii="Gill Sans MT" w:eastAsia="Gill Sans MT" w:hAnsi="Gill Sans MT"/>
                <w:color w:val="EB9479"/>
                <w:sz w:val="22"/>
              </w:rPr>
            </w:pPr>
            <w:r>
              <w:rPr>
                <w:rFonts w:ascii="Gill Sans MT" w:eastAsia="Gill Sans MT" w:hAnsi="Gill Sans MT"/>
                <w:color w:val="EB9479"/>
                <w:sz w:val="22"/>
              </w:rPr>
              <w:t>72,9</w:t>
            </w:r>
          </w:p>
        </w:tc>
        <w:tc>
          <w:tcPr>
            <w:tcW w:w="2160" w:type="dxa"/>
            <w:gridSpan w:val="3"/>
            <w:shd w:val="clear" w:color="auto" w:fill="auto"/>
            <w:vAlign w:val="bottom"/>
          </w:tcPr>
          <w:p w:rsidR="005D2A42" w:rsidRDefault="00B5397D">
            <w:pPr>
              <w:spacing w:line="0" w:lineRule="atLeast"/>
              <w:ind w:right="95"/>
              <w:jc w:val="right"/>
              <w:rPr>
                <w:rFonts w:ascii="Gill Sans MT" w:eastAsia="Gill Sans MT" w:hAnsi="Gill Sans MT"/>
              </w:rPr>
            </w:pPr>
            <w:r>
              <w:rPr>
                <w:rFonts w:ascii="Gill Sans MT" w:eastAsia="Gill Sans MT" w:hAnsi="Gill Sans MT"/>
              </w:rPr>
              <w:t>Centrale Public</w:t>
            </w:r>
          </w:p>
        </w:tc>
        <w:tc>
          <w:tcPr>
            <w:tcW w:w="2360" w:type="dxa"/>
            <w:gridSpan w:val="5"/>
            <w:shd w:val="clear" w:color="auto" w:fill="auto"/>
            <w:vAlign w:val="bottom"/>
          </w:tcPr>
          <w:p w:rsidR="005D2A42" w:rsidRDefault="00B5397D">
            <w:pPr>
              <w:spacing w:line="0" w:lineRule="atLeast"/>
              <w:jc w:val="right"/>
              <w:rPr>
                <w:rFonts w:ascii="Gill Sans MT" w:eastAsia="Gill Sans MT" w:hAnsi="Gill Sans MT"/>
                <w:color w:val="EB9479"/>
                <w:sz w:val="22"/>
              </w:rPr>
            </w:pPr>
            <w:r>
              <w:rPr>
                <w:rFonts w:ascii="Gill Sans MT" w:eastAsia="Gill Sans MT" w:hAnsi="Gill Sans MT"/>
                <w:color w:val="EB9479"/>
                <w:sz w:val="22"/>
              </w:rPr>
              <w:t>66,7</w:t>
            </w: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42"/>
        </w:trPr>
        <w:tc>
          <w:tcPr>
            <w:tcW w:w="2040" w:type="dxa"/>
            <w:shd w:val="clear" w:color="auto" w:fill="auto"/>
            <w:vAlign w:val="bottom"/>
          </w:tcPr>
          <w:p w:rsidR="005D2A42" w:rsidRDefault="005D2A42">
            <w:pPr>
              <w:spacing w:line="0" w:lineRule="atLeast"/>
              <w:rPr>
                <w:rFonts w:ascii="Times New Roman" w:eastAsia="Times New Roman" w:hAnsi="Times New Roman"/>
                <w:sz w:val="21"/>
              </w:rPr>
            </w:pPr>
          </w:p>
        </w:tc>
        <w:tc>
          <w:tcPr>
            <w:tcW w:w="40" w:type="dxa"/>
            <w:shd w:val="clear" w:color="auto" w:fill="auto"/>
            <w:vAlign w:val="bottom"/>
          </w:tcPr>
          <w:p w:rsidR="005D2A42" w:rsidRDefault="005D2A42">
            <w:pPr>
              <w:spacing w:line="0" w:lineRule="atLeast"/>
              <w:rPr>
                <w:rFonts w:ascii="Times New Roman" w:eastAsia="Times New Roman" w:hAnsi="Times New Roman"/>
                <w:sz w:val="21"/>
              </w:rPr>
            </w:pPr>
          </w:p>
        </w:tc>
        <w:tc>
          <w:tcPr>
            <w:tcW w:w="840" w:type="dxa"/>
            <w:shd w:val="clear" w:color="auto" w:fill="auto"/>
            <w:vAlign w:val="bottom"/>
          </w:tcPr>
          <w:p w:rsidR="005D2A42" w:rsidRDefault="005D2A42">
            <w:pPr>
              <w:spacing w:line="0" w:lineRule="atLeast"/>
              <w:rPr>
                <w:rFonts w:ascii="Times New Roman" w:eastAsia="Times New Roman" w:hAnsi="Times New Roman"/>
                <w:sz w:val="21"/>
              </w:rPr>
            </w:pPr>
          </w:p>
        </w:tc>
        <w:tc>
          <w:tcPr>
            <w:tcW w:w="160" w:type="dxa"/>
            <w:shd w:val="clear" w:color="auto" w:fill="auto"/>
            <w:vAlign w:val="bottom"/>
          </w:tcPr>
          <w:p w:rsidR="005D2A42" w:rsidRDefault="005D2A42">
            <w:pPr>
              <w:spacing w:line="0" w:lineRule="atLeast"/>
              <w:rPr>
                <w:rFonts w:ascii="Times New Roman" w:eastAsia="Times New Roman" w:hAnsi="Times New Roman"/>
                <w:sz w:val="21"/>
              </w:rPr>
            </w:pPr>
          </w:p>
        </w:tc>
        <w:tc>
          <w:tcPr>
            <w:tcW w:w="440" w:type="dxa"/>
            <w:shd w:val="clear" w:color="auto" w:fill="auto"/>
            <w:vAlign w:val="bottom"/>
          </w:tcPr>
          <w:p w:rsidR="005D2A42" w:rsidRDefault="005D2A42">
            <w:pPr>
              <w:spacing w:line="0" w:lineRule="atLeast"/>
              <w:rPr>
                <w:rFonts w:ascii="Times New Roman" w:eastAsia="Times New Roman" w:hAnsi="Times New Roman"/>
                <w:sz w:val="21"/>
              </w:rPr>
            </w:pPr>
          </w:p>
        </w:tc>
        <w:tc>
          <w:tcPr>
            <w:tcW w:w="1060" w:type="dxa"/>
            <w:gridSpan w:val="2"/>
            <w:shd w:val="clear" w:color="auto" w:fill="auto"/>
            <w:vAlign w:val="bottom"/>
          </w:tcPr>
          <w:p w:rsidR="005D2A42" w:rsidRDefault="005D2A42">
            <w:pPr>
              <w:spacing w:line="0" w:lineRule="atLeast"/>
              <w:rPr>
                <w:rFonts w:ascii="Times New Roman" w:eastAsia="Times New Roman" w:hAnsi="Times New Roman"/>
                <w:sz w:val="21"/>
              </w:rPr>
            </w:pPr>
          </w:p>
        </w:tc>
        <w:tc>
          <w:tcPr>
            <w:tcW w:w="1020" w:type="dxa"/>
            <w:shd w:val="clear" w:color="auto" w:fill="auto"/>
            <w:vAlign w:val="bottom"/>
          </w:tcPr>
          <w:p w:rsidR="005D2A42" w:rsidRDefault="005D2A42">
            <w:pPr>
              <w:spacing w:line="0" w:lineRule="atLeast"/>
              <w:rPr>
                <w:rFonts w:ascii="Times New Roman" w:eastAsia="Times New Roman" w:hAnsi="Times New Roman"/>
                <w:sz w:val="21"/>
              </w:rPr>
            </w:pPr>
          </w:p>
        </w:tc>
        <w:tc>
          <w:tcPr>
            <w:tcW w:w="1140" w:type="dxa"/>
            <w:gridSpan w:val="2"/>
            <w:shd w:val="clear" w:color="auto" w:fill="auto"/>
            <w:vAlign w:val="bottom"/>
          </w:tcPr>
          <w:p w:rsidR="005D2A42" w:rsidRDefault="005D2A42">
            <w:pPr>
              <w:spacing w:line="0" w:lineRule="atLeast"/>
              <w:rPr>
                <w:rFonts w:ascii="Times New Roman" w:eastAsia="Times New Roman" w:hAnsi="Times New Roman"/>
                <w:sz w:val="21"/>
              </w:rPr>
            </w:pPr>
          </w:p>
        </w:tc>
        <w:tc>
          <w:tcPr>
            <w:tcW w:w="1240" w:type="dxa"/>
            <w:shd w:val="clear" w:color="auto" w:fill="auto"/>
            <w:vAlign w:val="bottom"/>
          </w:tcPr>
          <w:p w:rsidR="005D2A42" w:rsidRDefault="005D2A42">
            <w:pPr>
              <w:spacing w:line="0" w:lineRule="atLeast"/>
              <w:rPr>
                <w:rFonts w:ascii="Times New Roman" w:eastAsia="Times New Roman" w:hAnsi="Times New Roman"/>
                <w:sz w:val="21"/>
              </w:rPr>
            </w:pPr>
          </w:p>
        </w:tc>
        <w:tc>
          <w:tcPr>
            <w:tcW w:w="400" w:type="dxa"/>
            <w:shd w:val="clear" w:color="auto" w:fill="auto"/>
            <w:vAlign w:val="bottom"/>
          </w:tcPr>
          <w:p w:rsidR="005D2A42" w:rsidRDefault="005D2A42">
            <w:pPr>
              <w:spacing w:line="0" w:lineRule="atLeast"/>
              <w:rPr>
                <w:rFonts w:ascii="Times New Roman" w:eastAsia="Times New Roman" w:hAnsi="Times New Roman"/>
                <w:sz w:val="21"/>
              </w:rPr>
            </w:pPr>
          </w:p>
        </w:tc>
        <w:tc>
          <w:tcPr>
            <w:tcW w:w="320" w:type="dxa"/>
            <w:shd w:val="clear" w:color="auto" w:fill="auto"/>
            <w:vAlign w:val="bottom"/>
          </w:tcPr>
          <w:p w:rsidR="005D2A42" w:rsidRDefault="005D2A42">
            <w:pPr>
              <w:spacing w:line="0" w:lineRule="atLeast"/>
              <w:rPr>
                <w:rFonts w:ascii="Times New Roman" w:eastAsia="Times New Roman" w:hAnsi="Times New Roman"/>
                <w:sz w:val="21"/>
              </w:rPr>
            </w:pPr>
          </w:p>
        </w:tc>
        <w:tc>
          <w:tcPr>
            <w:tcW w:w="20" w:type="dxa"/>
            <w:shd w:val="clear" w:color="auto" w:fill="auto"/>
            <w:vAlign w:val="bottom"/>
          </w:tcPr>
          <w:p w:rsidR="005D2A42" w:rsidRDefault="005D2A42">
            <w:pPr>
              <w:spacing w:line="0" w:lineRule="atLeast"/>
              <w:rPr>
                <w:rFonts w:ascii="Times New Roman" w:eastAsia="Times New Roman" w:hAnsi="Times New Roman"/>
                <w:sz w:val="21"/>
              </w:rPr>
            </w:pPr>
          </w:p>
        </w:tc>
        <w:tc>
          <w:tcPr>
            <w:tcW w:w="460" w:type="dxa"/>
            <w:gridSpan w:val="2"/>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76"/>
        </w:trPr>
        <w:tc>
          <w:tcPr>
            <w:tcW w:w="2080" w:type="dxa"/>
            <w:gridSpan w:val="2"/>
            <w:tcBorders>
              <w:right w:val="single" w:sz="8" w:space="0" w:color="D93737"/>
            </w:tcBorders>
            <w:shd w:val="clear" w:color="auto" w:fill="auto"/>
            <w:vAlign w:val="bottom"/>
          </w:tcPr>
          <w:p w:rsidR="005D2A42" w:rsidRDefault="00B5397D">
            <w:pPr>
              <w:spacing w:line="0" w:lineRule="atLeast"/>
              <w:ind w:right="220"/>
              <w:jc w:val="right"/>
              <w:rPr>
                <w:rFonts w:ascii="Gill Sans MT" w:eastAsia="Gill Sans MT" w:hAnsi="Gill Sans MT"/>
              </w:rPr>
            </w:pPr>
            <w:r>
              <w:rPr>
                <w:rFonts w:ascii="Gill Sans MT" w:eastAsia="Gill Sans MT" w:hAnsi="Gill Sans MT"/>
              </w:rPr>
              <w:t>Kara Public</w:t>
            </w:r>
          </w:p>
        </w:tc>
        <w:tc>
          <w:tcPr>
            <w:tcW w:w="840" w:type="dxa"/>
            <w:shd w:val="clear" w:color="auto" w:fill="D93737"/>
            <w:vAlign w:val="bottom"/>
          </w:tcPr>
          <w:p w:rsidR="005D2A42" w:rsidRDefault="005D2A42">
            <w:pPr>
              <w:spacing w:line="0" w:lineRule="atLeast"/>
              <w:rPr>
                <w:rFonts w:ascii="Times New Roman" w:eastAsia="Times New Roman" w:hAnsi="Times New Roman"/>
                <w:sz w:val="24"/>
              </w:rPr>
            </w:pPr>
          </w:p>
        </w:tc>
        <w:tc>
          <w:tcPr>
            <w:tcW w:w="160" w:type="dxa"/>
            <w:tcBorders>
              <w:right w:val="single" w:sz="8" w:space="0" w:color="D93737"/>
            </w:tcBorders>
            <w:shd w:val="clear" w:color="auto" w:fill="D93737"/>
            <w:vAlign w:val="bottom"/>
          </w:tcPr>
          <w:p w:rsidR="005D2A42" w:rsidRDefault="005D2A42">
            <w:pPr>
              <w:spacing w:line="0" w:lineRule="atLeast"/>
              <w:rPr>
                <w:rFonts w:ascii="Times New Roman" w:eastAsia="Times New Roman" w:hAnsi="Times New Roman"/>
                <w:sz w:val="24"/>
              </w:rPr>
            </w:pPr>
          </w:p>
        </w:tc>
        <w:tc>
          <w:tcPr>
            <w:tcW w:w="440" w:type="dxa"/>
            <w:tcBorders>
              <w:right w:val="single" w:sz="8" w:space="0" w:color="D93737"/>
            </w:tcBorders>
            <w:shd w:val="clear" w:color="auto" w:fill="D93737"/>
            <w:vAlign w:val="bottom"/>
          </w:tcPr>
          <w:p w:rsidR="005D2A42" w:rsidRDefault="005D2A42">
            <w:pPr>
              <w:spacing w:line="0" w:lineRule="atLeast"/>
              <w:rPr>
                <w:rFonts w:ascii="Times New Roman" w:eastAsia="Times New Roman" w:hAnsi="Times New Roman"/>
                <w:sz w:val="24"/>
              </w:rPr>
            </w:pPr>
          </w:p>
        </w:tc>
        <w:tc>
          <w:tcPr>
            <w:tcW w:w="460" w:type="dxa"/>
            <w:shd w:val="clear" w:color="auto" w:fill="D93737"/>
            <w:vAlign w:val="bottom"/>
          </w:tcPr>
          <w:p w:rsidR="005D2A42" w:rsidRDefault="005D2A42">
            <w:pPr>
              <w:spacing w:line="0" w:lineRule="atLeast"/>
              <w:rPr>
                <w:rFonts w:ascii="Times New Roman" w:eastAsia="Times New Roman" w:hAnsi="Times New Roman"/>
                <w:sz w:val="24"/>
              </w:rPr>
            </w:pPr>
          </w:p>
        </w:tc>
        <w:tc>
          <w:tcPr>
            <w:tcW w:w="600" w:type="dxa"/>
            <w:shd w:val="clear" w:color="auto" w:fill="auto"/>
            <w:vAlign w:val="bottom"/>
          </w:tcPr>
          <w:p w:rsidR="005D2A42" w:rsidRDefault="00B5397D">
            <w:pPr>
              <w:spacing w:line="0" w:lineRule="atLeast"/>
              <w:ind w:right="90"/>
              <w:jc w:val="right"/>
              <w:rPr>
                <w:rFonts w:ascii="Gill Sans MT" w:eastAsia="Gill Sans MT" w:hAnsi="Gill Sans MT"/>
                <w:color w:val="D93737"/>
                <w:sz w:val="22"/>
              </w:rPr>
            </w:pPr>
            <w:r>
              <w:rPr>
                <w:rFonts w:ascii="Gill Sans MT" w:eastAsia="Gill Sans MT" w:hAnsi="Gill Sans MT"/>
                <w:color w:val="D93737"/>
                <w:sz w:val="22"/>
              </w:rPr>
              <w:t>81,7</w:t>
            </w:r>
          </w:p>
        </w:tc>
        <w:tc>
          <w:tcPr>
            <w:tcW w:w="1020" w:type="dxa"/>
            <w:shd w:val="clear" w:color="auto" w:fill="auto"/>
            <w:vAlign w:val="bottom"/>
          </w:tcPr>
          <w:p w:rsidR="005D2A42" w:rsidRDefault="005D2A42">
            <w:pPr>
              <w:spacing w:line="0" w:lineRule="atLeast"/>
              <w:rPr>
                <w:rFonts w:ascii="Times New Roman" w:eastAsia="Times New Roman" w:hAnsi="Times New Roman"/>
                <w:sz w:val="24"/>
              </w:rPr>
            </w:pPr>
          </w:p>
        </w:tc>
        <w:tc>
          <w:tcPr>
            <w:tcW w:w="1140" w:type="dxa"/>
            <w:gridSpan w:val="2"/>
            <w:shd w:val="clear" w:color="auto" w:fill="auto"/>
            <w:vAlign w:val="bottom"/>
          </w:tcPr>
          <w:p w:rsidR="005D2A42" w:rsidRDefault="00B5397D">
            <w:pPr>
              <w:spacing w:line="0" w:lineRule="atLeast"/>
              <w:ind w:right="95"/>
              <w:jc w:val="right"/>
              <w:rPr>
                <w:rFonts w:ascii="Gill Sans MT" w:eastAsia="Gill Sans MT" w:hAnsi="Gill Sans MT"/>
              </w:rPr>
            </w:pPr>
            <w:r>
              <w:rPr>
                <w:rFonts w:ascii="Gill Sans MT" w:eastAsia="Gill Sans MT" w:hAnsi="Gill Sans MT"/>
              </w:rPr>
              <w:t>Kara Public</w:t>
            </w:r>
          </w:p>
        </w:tc>
        <w:tc>
          <w:tcPr>
            <w:tcW w:w="1240" w:type="dxa"/>
            <w:tcBorders>
              <w:left w:val="single" w:sz="8" w:space="0" w:color="D93737"/>
              <w:bottom w:val="single" w:sz="8" w:space="0" w:color="D93737"/>
            </w:tcBorders>
            <w:shd w:val="clear" w:color="auto" w:fill="D93737"/>
            <w:vAlign w:val="bottom"/>
          </w:tcPr>
          <w:p w:rsidR="005D2A42" w:rsidRDefault="005D2A42">
            <w:pPr>
              <w:spacing w:line="0" w:lineRule="atLeast"/>
              <w:rPr>
                <w:rFonts w:ascii="Times New Roman" w:eastAsia="Times New Roman" w:hAnsi="Times New Roman"/>
                <w:sz w:val="24"/>
              </w:rPr>
            </w:pPr>
          </w:p>
        </w:tc>
        <w:tc>
          <w:tcPr>
            <w:tcW w:w="400" w:type="dxa"/>
            <w:tcBorders>
              <w:bottom w:val="single" w:sz="8" w:space="0" w:color="D93737"/>
              <w:right w:val="single" w:sz="8" w:space="0" w:color="D93737"/>
            </w:tcBorders>
            <w:shd w:val="clear" w:color="auto" w:fill="D93737"/>
            <w:vAlign w:val="bottom"/>
          </w:tcPr>
          <w:p w:rsidR="005D2A42" w:rsidRDefault="005D2A42">
            <w:pPr>
              <w:spacing w:line="0" w:lineRule="atLeast"/>
              <w:rPr>
                <w:rFonts w:ascii="Times New Roman" w:eastAsia="Times New Roman" w:hAnsi="Times New Roman"/>
                <w:sz w:val="24"/>
              </w:rPr>
            </w:pPr>
          </w:p>
        </w:tc>
        <w:tc>
          <w:tcPr>
            <w:tcW w:w="340" w:type="dxa"/>
            <w:gridSpan w:val="2"/>
            <w:tcBorders>
              <w:bottom w:val="single" w:sz="8" w:space="0" w:color="D93737"/>
            </w:tcBorders>
            <w:shd w:val="clear" w:color="auto" w:fill="D93737"/>
            <w:vAlign w:val="bottom"/>
          </w:tcPr>
          <w:p w:rsidR="005D2A42" w:rsidRDefault="005D2A42">
            <w:pPr>
              <w:spacing w:line="0" w:lineRule="atLeast"/>
              <w:rPr>
                <w:rFonts w:ascii="Times New Roman" w:eastAsia="Times New Roman" w:hAnsi="Times New Roman"/>
                <w:sz w:val="24"/>
              </w:rPr>
            </w:pPr>
          </w:p>
        </w:tc>
        <w:tc>
          <w:tcPr>
            <w:tcW w:w="460" w:type="dxa"/>
            <w:gridSpan w:val="2"/>
            <w:shd w:val="clear" w:color="auto" w:fill="auto"/>
            <w:vAlign w:val="bottom"/>
          </w:tcPr>
          <w:p w:rsidR="005D2A42" w:rsidRDefault="00B5397D">
            <w:pPr>
              <w:spacing w:line="0" w:lineRule="atLeast"/>
              <w:ind w:right="80"/>
              <w:jc w:val="right"/>
              <w:rPr>
                <w:rFonts w:ascii="Gill Sans MT" w:eastAsia="Gill Sans MT" w:hAnsi="Gill Sans MT"/>
                <w:color w:val="D93737"/>
                <w:w w:val="95"/>
                <w:sz w:val="22"/>
              </w:rPr>
            </w:pPr>
            <w:r>
              <w:rPr>
                <w:rFonts w:ascii="Gill Sans MT" w:eastAsia="Gill Sans MT" w:hAnsi="Gill Sans MT"/>
                <w:color w:val="D93737"/>
                <w:w w:val="95"/>
                <w:sz w:val="22"/>
              </w:rPr>
              <w:t>73,3</w:t>
            </w:r>
          </w:p>
        </w:tc>
      </w:tr>
      <w:tr w:rsidR="005D2A42">
        <w:trPr>
          <w:trHeight w:val="515"/>
        </w:trPr>
        <w:tc>
          <w:tcPr>
            <w:tcW w:w="2920" w:type="dxa"/>
            <w:gridSpan w:val="3"/>
            <w:shd w:val="clear" w:color="auto" w:fill="auto"/>
            <w:vAlign w:val="bottom"/>
          </w:tcPr>
          <w:p w:rsidR="005D2A42" w:rsidRDefault="00B5397D">
            <w:pPr>
              <w:spacing w:line="0" w:lineRule="atLeast"/>
              <w:ind w:right="1060"/>
              <w:jc w:val="right"/>
              <w:rPr>
                <w:rFonts w:ascii="Gill Sans MT" w:eastAsia="Gill Sans MT" w:hAnsi="Gill Sans MT"/>
              </w:rPr>
            </w:pPr>
            <w:r>
              <w:rPr>
                <w:rFonts w:ascii="Gill Sans MT" w:eastAsia="Gill Sans MT" w:hAnsi="Gill Sans MT"/>
              </w:rPr>
              <w:t>Savanes Public</w:t>
            </w:r>
          </w:p>
        </w:tc>
        <w:tc>
          <w:tcPr>
            <w:tcW w:w="160" w:type="dxa"/>
            <w:shd w:val="clear" w:color="auto" w:fill="auto"/>
            <w:vAlign w:val="bottom"/>
          </w:tcPr>
          <w:p w:rsidR="005D2A42" w:rsidRDefault="005D2A42">
            <w:pPr>
              <w:spacing w:line="0" w:lineRule="atLeast"/>
              <w:rPr>
                <w:rFonts w:ascii="Times New Roman" w:eastAsia="Times New Roman" w:hAnsi="Times New Roman"/>
                <w:sz w:val="24"/>
              </w:rPr>
            </w:pPr>
          </w:p>
        </w:tc>
        <w:tc>
          <w:tcPr>
            <w:tcW w:w="440" w:type="dxa"/>
            <w:shd w:val="clear" w:color="auto" w:fill="auto"/>
            <w:vAlign w:val="bottom"/>
          </w:tcPr>
          <w:p w:rsidR="005D2A42" w:rsidRDefault="005D2A42">
            <w:pPr>
              <w:spacing w:line="0" w:lineRule="atLeast"/>
              <w:rPr>
                <w:rFonts w:ascii="Times New Roman" w:eastAsia="Times New Roman" w:hAnsi="Times New Roman"/>
                <w:sz w:val="24"/>
              </w:rPr>
            </w:pPr>
          </w:p>
        </w:tc>
        <w:tc>
          <w:tcPr>
            <w:tcW w:w="1060" w:type="dxa"/>
            <w:gridSpan w:val="2"/>
            <w:shd w:val="clear" w:color="auto" w:fill="auto"/>
            <w:vAlign w:val="bottom"/>
          </w:tcPr>
          <w:p w:rsidR="005D2A42" w:rsidRDefault="00B5397D">
            <w:pPr>
              <w:spacing w:line="0" w:lineRule="atLeast"/>
              <w:ind w:right="430"/>
              <w:jc w:val="right"/>
              <w:rPr>
                <w:rFonts w:ascii="Gill Sans MT" w:eastAsia="Gill Sans MT" w:hAnsi="Gill Sans MT"/>
                <w:color w:val="EB9479"/>
                <w:sz w:val="22"/>
              </w:rPr>
            </w:pPr>
            <w:r>
              <w:rPr>
                <w:rFonts w:ascii="Gill Sans MT" w:eastAsia="Gill Sans MT" w:hAnsi="Gill Sans MT"/>
                <w:color w:val="EB9479"/>
                <w:sz w:val="22"/>
              </w:rPr>
              <w:t>63,1</w:t>
            </w:r>
          </w:p>
        </w:tc>
        <w:tc>
          <w:tcPr>
            <w:tcW w:w="2160" w:type="dxa"/>
            <w:gridSpan w:val="3"/>
            <w:shd w:val="clear" w:color="auto" w:fill="auto"/>
            <w:vAlign w:val="bottom"/>
          </w:tcPr>
          <w:p w:rsidR="005D2A42" w:rsidRDefault="00B5397D">
            <w:pPr>
              <w:spacing w:line="0" w:lineRule="atLeast"/>
              <w:ind w:right="95"/>
              <w:jc w:val="right"/>
              <w:rPr>
                <w:rFonts w:ascii="Gill Sans MT" w:eastAsia="Gill Sans MT" w:hAnsi="Gill Sans MT"/>
              </w:rPr>
            </w:pPr>
            <w:r>
              <w:rPr>
                <w:rFonts w:ascii="Gill Sans MT" w:eastAsia="Gill Sans MT" w:hAnsi="Gill Sans MT"/>
              </w:rPr>
              <w:t>Savanes Public</w:t>
            </w:r>
          </w:p>
        </w:tc>
        <w:tc>
          <w:tcPr>
            <w:tcW w:w="2360" w:type="dxa"/>
            <w:gridSpan w:val="5"/>
            <w:shd w:val="clear" w:color="auto" w:fill="auto"/>
            <w:vAlign w:val="bottom"/>
          </w:tcPr>
          <w:p w:rsidR="005D2A42" w:rsidRDefault="00B5397D">
            <w:pPr>
              <w:spacing w:line="0" w:lineRule="atLeast"/>
              <w:jc w:val="right"/>
              <w:rPr>
                <w:rFonts w:ascii="Gill Sans MT" w:eastAsia="Gill Sans MT" w:hAnsi="Gill Sans MT"/>
                <w:color w:val="EB9479"/>
                <w:sz w:val="22"/>
              </w:rPr>
            </w:pPr>
            <w:r>
              <w:rPr>
                <w:rFonts w:ascii="Gill Sans MT" w:eastAsia="Gill Sans MT" w:hAnsi="Gill Sans MT"/>
                <w:color w:val="EB9479"/>
                <w:sz w:val="22"/>
              </w:rPr>
              <w:t>66,0</w:t>
            </w: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40"/>
        </w:trPr>
        <w:tc>
          <w:tcPr>
            <w:tcW w:w="2040" w:type="dxa"/>
            <w:shd w:val="clear" w:color="auto" w:fill="auto"/>
            <w:vAlign w:val="bottom"/>
          </w:tcPr>
          <w:p w:rsidR="005D2A42" w:rsidRDefault="005D2A42">
            <w:pPr>
              <w:spacing w:line="0" w:lineRule="atLeast"/>
              <w:rPr>
                <w:rFonts w:ascii="Times New Roman" w:eastAsia="Times New Roman" w:hAnsi="Times New Roman"/>
              </w:rPr>
            </w:pPr>
          </w:p>
        </w:tc>
        <w:tc>
          <w:tcPr>
            <w:tcW w:w="40" w:type="dxa"/>
            <w:shd w:val="clear" w:color="auto" w:fill="auto"/>
            <w:vAlign w:val="bottom"/>
          </w:tcPr>
          <w:p w:rsidR="005D2A42" w:rsidRDefault="005D2A42">
            <w:pPr>
              <w:spacing w:line="0" w:lineRule="atLeast"/>
              <w:rPr>
                <w:rFonts w:ascii="Times New Roman" w:eastAsia="Times New Roman" w:hAnsi="Times New Roman"/>
              </w:rPr>
            </w:pPr>
          </w:p>
        </w:tc>
        <w:tc>
          <w:tcPr>
            <w:tcW w:w="840" w:type="dxa"/>
            <w:shd w:val="clear" w:color="auto" w:fill="auto"/>
            <w:vAlign w:val="bottom"/>
          </w:tcPr>
          <w:p w:rsidR="005D2A42" w:rsidRDefault="005D2A42">
            <w:pPr>
              <w:spacing w:line="0" w:lineRule="atLeast"/>
              <w:rPr>
                <w:rFonts w:ascii="Times New Roman" w:eastAsia="Times New Roman" w:hAnsi="Times New Roman"/>
              </w:rPr>
            </w:pPr>
          </w:p>
        </w:tc>
        <w:tc>
          <w:tcPr>
            <w:tcW w:w="600" w:type="dxa"/>
            <w:gridSpan w:val="2"/>
            <w:vMerge w:val="restart"/>
            <w:shd w:val="clear" w:color="auto" w:fill="auto"/>
            <w:vAlign w:val="bottom"/>
          </w:tcPr>
          <w:p w:rsidR="005D2A42" w:rsidRDefault="00B5397D">
            <w:pPr>
              <w:spacing w:line="0" w:lineRule="atLeast"/>
              <w:ind w:right="100"/>
              <w:jc w:val="right"/>
              <w:rPr>
                <w:rFonts w:ascii="Gill Sans MT" w:eastAsia="Gill Sans MT" w:hAnsi="Gill Sans MT"/>
                <w:color w:val="D93737"/>
                <w:sz w:val="22"/>
              </w:rPr>
            </w:pPr>
            <w:r>
              <w:rPr>
                <w:rFonts w:ascii="Gill Sans MT" w:eastAsia="Gill Sans MT" w:hAnsi="Gill Sans MT"/>
                <w:color w:val="D93737"/>
                <w:sz w:val="22"/>
              </w:rPr>
              <w:t>37,2</w:t>
            </w:r>
          </w:p>
        </w:tc>
        <w:tc>
          <w:tcPr>
            <w:tcW w:w="460" w:type="dxa"/>
            <w:shd w:val="clear" w:color="auto" w:fill="auto"/>
            <w:vAlign w:val="bottom"/>
          </w:tcPr>
          <w:p w:rsidR="005D2A42" w:rsidRDefault="005D2A42">
            <w:pPr>
              <w:spacing w:line="0" w:lineRule="atLeast"/>
              <w:rPr>
                <w:rFonts w:ascii="Times New Roman" w:eastAsia="Times New Roman" w:hAnsi="Times New Roman"/>
              </w:rPr>
            </w:pPr>
          </w:p>
        </w:tc>
        <w:tc>
          <w:tcPr>
            <w:tcW w:w="600" w:type="dxa"/>
            <w:shd w:val="clear" w:color="auto" w:fill="auto"/>
            <w:vAlign w:val="bottom"/>
          </w:tcPr>
          <w:p w:rsidR="005D2A42" w:rsidRDefault="005D2A42">
            <w:pPr>
              <w:spacing w:line="0" w:lineRule="atLeast"/>
              <w:rPr>
                <w:rFonts w:ascii="Times New Roman" w:eastAsia="Times New Roman" w:hAnsi="Times New Roman"/>
              </w:rPr>
            </w:pPr>
          </w:p>
        </w:tc>
        <w:tc>
          <w:tcPr>
            <w:tcW w:w="1020" w:type="dxa"/>
            <w:shd w:val="clear" w:color="auto" w:fill="auto"/>
            <w:vAlign w:val="bottom"/>
          </w:tcPr>
          <w:p w:rsidR="005D2A42" w:rsidRDefault="005D2A42">
            <w:pPr>
              <w:spacing w:line="0" w:lineRule="atLeast"/>
              <w:rPr>
                <w:rFonts w:ascii="Times New Roman" w:eastAsia="Times New Roman" w:hAnsi="Times New Roman"/>
              </w:rPr>
            </w:pPr>
          </w:p>
        </w:tc>
        <w:tc>
          <w:tcPr>
            <w:tcW w:w="580" w:type="dxa"/>
            <w:shd w:val="clear" w:color="auto" w:fill="auto"/>
            <w:vAlign w:val="bottom"/>
          </w:tcPr>
          <w:p w:rsidR="005D2A42" w:rsidRDefault="005D2A42">
            <w:pPr>
              <w:spacing w:line="0" w:lineRule="atLeast"/>
              <w:rPr>
                <w:rFonts w:ascii="Times New Roman" w:eastAsia="Times New Roman" w:hAnsi="Times New Roman"/>
              </w:rPr>
            </w:pPr>
          </w:p>
        </w:tc>
        <w:tc>
          <w:tcPr>
            <w:tcW w:w="560" w:type="dxa"/>
            <w:shd w:val="clear" w:color="auto" w:fill="auto"/>
            <w:vAlign w:val="bottom"/>
          </w:tcPr>
          <w:p w:rsidR="005D2A42" w:rsidRDefault="005D2A42">
            <w:pPr>
              <w:spacing w:line="0" w:lineRule="atLeast"/>
              <w:rPr>
                <w:rFonts w:ascii="Times New Roman" w:eastAsia="Times New Roman" w:hAnsi="Times New Roman"/>
              </w:rPr>
            </w:pPr>
          </w:p>
        </w:tc>
        <w:tc>
          <w:tcPr>
            <w:tcW w:w="1240" w:type="dxa"/>
            <w:shd w:val="clear" w:color="auto" w:fill="auto"/>
            <w:vAlign w:val="bottom"/>
          </w:tcPr>
          <w:p w:rsidR="005D2A42" w:rsidRDefault="005D2A42">
            <w:pPr>
              <w:spacing w:line="0" w:lineRule="atLeast"/>
              <w:rPr>
                <w:rFonts w:ascii="Times New Roman" w:eastAsia="Times New Roman" w:hAnsi="Times New Roman"/>
              </w:rPr>
            </w:pPr>
          </w:p>
        </w:tc>
        <w:tc>
          <w:tcPr>
            <w:tcW w:w="400" w:type="dxa"/>
            <w:shd w:val="clear" w:color="auto" w:fill="auto"/>
            <w:vAlign w:val="bottom"/>
          </w:tcPr>
          <w:p w:rsidR="005D2A42" w:rsidRDefault="005D2A42">
            <w:pPr>
              <w:spacing w:line="0" w:lineRule="atLeast"/>
              <w:rPr>
                <w:rFonts w:ascii="Times New Roman" w:eastAsia="Times New Roman" w:hAnsi="Times New Roman"/>
              </w:rPr>
            </w:pPr>
          </w:p>
        </w:tc>
        <w:tc>
          <w:tcPr>
            <w:tcW w:w="320" w:type="dxa"/>
            <w:shd w:val="clear" w:color="auto" w:fill="auto"/>
            <w:vAlign w:val="bottom"/>
          </w:tcPr>
          <w:p w:rsidR="005D2A42" w:rsidRDefault="005D2A42">
            <w:pPr>
              <w:spacing w:line="0" w:lineRule="atLeast"/>
              <w:rPr>
                <w:rFonts w:ascii="Times New Roman" w:eastAsia="Times New Roman" w:hAnsi="Times New Roman"/>
              </w:rPr>
            </w:pP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380" w:type="dxa"/>
            <w:shd w:val="clear" w:color="auto" w:fill="auto"/>
            <w:vAlign w:val="bottom"/>
          </w:tcPr>
          <w:p w:rsidR="005D2A42" w:rsidRDefault="005D2A42">
            <w:pPr>
              <w:spacing w:line="0" w:lineRule="atLeast"/>
              <w:rPr>
                <w:rFonts w:ascii="Times New Roman" w:eastAsia="Times New Roman" w:hAnsi="Times New Roman"/>
              </w:rPr>
            </w:pPr>
          </w:p>
        </w:tc>
        <w:tc>
          <w:tcPr>
            <w:tcW w:w="8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58"/>
        </w:trPr>
        <w:tc>
          <w:tcPr>
            <w:tcW w:w="2080" w:type="dxa"/>
            <w:gridSpan w:val="2"/>
            <w:tcBorders>
              <w:right w:val="single" w:sz="8" w:space="0" w:color="D93737"/>
            </w:tcBorders>
            <w:shd w:val="clear" w:color="auto" w:fill="auto"/>
            <w:vAlign w:val="bottom"/>
          </w:tcPr>
          <w:p w:rsidR="005D2A42" w:rsidRDefault="00B5397D">
            <w:pPr>
              <w:spacing w:line="219" w:lineRule="exact"/>
              <w:ind w:right="220"/>
              <w:jc w:val="right"/>
              <w:rPr>
                <w:rFonts w:ascii="Gill Sans MT" w:eastAsia="Gill Sans MT" w:hAnsi="Gill Sans MT"/>
              </w:rPr>
            </w:pPr>
            <w:r>
              <w:rPr>
                <w:rFonts w:ascii="Gill Sans MT" w:eastAsia="Gill Sans MT" w:hAnsi="Gill Sans MT"/>
              </w:rPr>
              <w:t>Privé</w:t>
            </w:r>
          </w:p>
        </w:tc>
        <w:tc>
          <w:tcPr>
            <w:tcW w:w="840" w:type="dxa"/>
            <w:tcBorders>
              <w:top w:val="single" w:sz="8" w:space="0" w:color="D93737"/>
            </w:tcBorders>
            <w:shd w:val="clear" w:color="auto" w:fill="D93737"/>
            <w:vAlign w:val="bottom"/>
          </w:tcPr>
          <w:p w:rsidR="005D2A42" w:rsidRDefault="005D2A42">
            <w:pPr>
              <w:spacing w:line="0" w:lineRule="atLeast"/>
              <w:rPr>
                <w:rFonts w:ascii="Times New Roman" w:eastAsia="Times New Roman" w:hAnsi="Times New Roman"/>
                <w:sz w:val="22"/>
              </w:rPr>
            </w:pPr>
          </w:p>
        </w:tc>
        <w:tc>
          <w:tcPr>
            <w:tcW w:w="600" w:type="dxa"/>
            <w:gridSpan w:val="2"/>
            <w:vMerge/>
            <w:shd w:val="clear" w:color="auto" w:fill="auto"/>
            <w:vAlign w:val="bottom"/>
          </w:tcPr>
          <w:p w:rsidR="005D2A42" w:rsidRDefault="005D2A42">
            <w:pPr>
              <w:spacing w:line="0" w:lineRule="atLeast"/>
              <w:rPr>
                <w:rFonts w:ascii="Times New Roman" w:eastAsia="Times New Roman" w:hAnsi="Times New Roman"/>
                <w:sz w:val="22"/>
              </w:rPr>
            </w:pPr>
          </w:p>
        </w:tc>
        <w:tc>
          <w:tcPr>
            <w:tcW w:w="460" w:type="dxa"/>
            <w:shd w:val="clear" w:color="auto" w:fill="auto"/>
            <w:vAlign w:val="bottom"/>
          </w:tcPr>
          <w:p w:rsidR="005D2A42" w:rsidRDefault="005D2A42">
            <w:pPr>
              <w:spacing w:line="0" w:lineRule="atLeast"/>
              <w:rPr>
                <w:rFonts w:ascii="Times New Roman" w:eastAsia="Times New Roman" w:hAnsi="Times New Roman"/>
                <w:sz w:val="22"/>
              </w:rPr>
            </w:pPr>
          </w:p>
        </w:tc>
        <w:tc>
          <w:tcPr>
            <w:tcW w:w="600" w:type="dxa"/>
            <w:shd w:val="clear" w:color="auto" w:fill="auto"/>
            <w:vAlign w:val="bottom"/>
          </w:tcPr>
          <w:p w:rsidR="005D2A42" w:rsidRDefault="005D2A42">
            <w:pPr>
              <w:spacing w:line="0" w:lineRule="atLeast"/>
              <w:rPr>
                <w:rFonts w:ascii="Times New Roman" w:eastAsia="Times New Roman" w:hAnsi="Times New Roman"/>
                <w:sz w:val="22"/>
              </w:rPr>
            </w:pPr>
          </w:p>
        </w:tc>
        <w:tc>
          <w:tcPr>
            <w:tcW w:w="1020" w:type="dxa"/>
            <w:shd w:val="clear" w:color="auto" w:fill="auto"/>
            <w:vAlign w:val="bottom"/>
          </w:tcPr>
          <w:p w:rsidR="005D2A42" w:rsidRDefault="005D2A42">
            <w:pPr>
              <w:spacing w:line="0" w:lineRule="atLeast"/>
              <w:rPr>
                <w:rFonts w:ascii="Times New Roman" w:eastAsia="Times New Roman" w:hAnsi="Times New Roman"/>
                <w:sz w:val="22"/>
              </w:rPr>
            </w:pPr>
          </w:p>
        </w:tc>
        <w:tc>
          <w:tcPr>
            <w:tcW w:w="580" w:type="dxa"/>
            <w:shd w:val="clear" w:color="auto" w:fill="auto"/>
            <w:vAlign w:val="bottom"/>
          </w:tcPr>
          <w:p w:rsidR="005D2A42" w:rsidRDefault="005D2A42">
            <w:pPr>
              <w:spacing w:line="0" w:lineRule="atLeast"/>
              <w:rPr>
                <w:rFonts w:ascii="Times New Roman" w:eastAsia="Times New Roman" w:hAnsi="Times New Roman"/>
                <w:sz w:val="22"/>
              </w:rPr>
            </w:pPr>
          </w:p>
        </w:tc>
        <w:tc>
          <w:tcPr>
            <w:tcW w:w="560" w:type="dxa"/>
            <w:shd w:val="clear" w:color="auto" w:fill="auto"/>
            <w:vAlign w:val="bottom"/>
          </w:tcPr>
          <w:p w:rsidR="005D2A42" w:rsidRDefault="00B5397D">
            <w:pPr>
              <w:spacing w:line="0" w:lineRule="atLeast"/>
              <w:ind w:right="95"/>
              <w:jc w:val="right"/>
              <w:rPr>
                <w:rFonts w:ascii="Gill Sans MT" w:eastAsia="Gill Sans MT" w:hAnsi="Gill Sans MT"/>
                <w:w w:val="83"/>
              </w:rPr>
            </w:pPr>
            <w:r>
              <w:rPr>
                <w:rFonts w:ascii="Gill Sans MT" w:eastAsia="Gill Sans MT" w:hAnsi="Gill Sans MT"/>
                <w:w w:val="83"/>
              </w:rPr>
              <w:t>Privé</w:t>
            </w:r>
          </w:p>
        </w:tc>
        <w:tc>
          <w:tcPr>
            <w:tcW w:w="1240" w:type="dxa"/>
            <w:tcBorders>
              <w:left w:val="single" w:sz="8" w:space="0" w:color="D93737"/>
              <w:bottom w:val="single" w:sz="8" w:space="0" w:color="D93737"/>
            </w:tcBorders>
            <w:shd w:val="clear" w:color="auto" w:fill="D93737"/>
            <w:vAlign w:val="bottom"/>
          </w:tcPr>
          <w:p w:rsidR="005D2A42" w:rsidRDefault="005D2A42">
            <w:pPr>
              <w:spacing w:line="0" w:lineRule="atLeast"/>
              <w:rPr>
                <w:rFonts w:ascii="Times New Roman" w:eastAsia="Times New Roman" w:hAnsi="Times New Roman"/>
                <w:sz w:val="22"/>
              </w:rPr>
            </w:pPr>
          </w:p>
        </w:tc>
        <w:tc>
          <w:tcPr>
            <w:tcW w:w="720" w:type="dxa"/>
            <w:gridSpan w:val="2"/>
            <w:shd w:val="clear" w:color="auto" w:fill="auto"/>
            <w:vAlign w:val="bottom"/>
          </w:tcPr>
          <w:p w:rsidR="005D2A42" w:rsidRDefault="00B5397D">
            <w:pPr>
              <w:spacing w:line="252" w:lineRule="exact"/>
              <w:ind w:right="110"/>
              <w:jc w:val="right"/>
              <w:rPr>
                <w:rFonts w:ascii="Gill Sans MT" w:eastAsia="Gill Sans MT" w:hAnsi="Gill Sans MT"/>
                <w:color w:val="D93737"/>
                <w:sz w:val="22"/>
              </w:rPr>
            </w:pPr>
            <w:r>
              <w:rPr>
                <w:rFonts w:ascii="Gill Sans MT" w:eastAsia="Gill Sans MT" w:hAnsi="Gill Sans MT"/>
                <w:color w:val="D93737"/>
                <w:sz w:val="22"/>
              </w:rPr>
              <w:t>46,1</w:t>
            </w:r>
          </w:p>
        </w:tc>
        <w:tc>
          <w:tcPr>
            <w:tcW w:w="20" w:type="dxa"/>
            <w:shd w:val="clear" w:color="auto" w:fill="auto"/>
            <w:vAlign w:val="bottom"/>
          </w:tcPr>
          <w:p w:rsidR="005D2A42" w:rsidRDefault="005D2A42">
            <w:pPr>
              <w:spacing w:line="0" w:lineRule="atLeast"/>
              <w:rPr>
                <w:rFonts w:ascii="Times New Roman" w:eastAsia="Times New Roman" w:hAnsi="Times New Roman"/>
                <w:sz w:val="22"/>
              </w:rPr>
            </w:pPr>
          </w:p>
        </w:tc>
        <w:tc>
          <w:tcPr>
            <w:tcW w:w="380" w:type="dxa"/>
            <w:shd w:val="clear" w:color="auto" w:fill="auto"/>
            <w:vAlign w:val="bottom"/>
          </w:tcPr>
          <w:p w:rsidR="005D2A42" w:rsidRDefault="005D2A42">
            <w:pPr>
              <w:spacing w:line="0" w:lineRule="atLeast"/>
              <w:rPr>
                <w:rFonts w:ascii="Times New Roman" w:eastAsia="Times New Roman" w:hAnsi="Times New Roman"/>
                <w:sz w:val="22"/>
              </w:rPr>
            </w:pPr>
          </w:p>
        </w:tc>
        <w:tc>
          <w:tcPr>
            <w:tcW w:w="8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254"/>
        </w:trPr>
        <w:tc>
          <w:tcPr>
            <w:tcW w:w="2040" w:type="dxa"/>
            <w:vMerge w:val="restart"/>
            <w:shd w:val="clear" w:color="auto" w:fill="auto"/>
            <w:vAlign w:val="bottom"/>
          </w:tcPr>
          <w:p w:rsidR="005D2A42" w:rsidRDefault="00B5397D">
            <w:pPr>
              <w:spacing w:line="0" w:lineRule="atLeast"/>
              <w:ind w:right="79"/>
              <w:jc w:val="right"/>
              <w:rPr>
                <w:rFonts w:ascii="Gill Sans MT" w:eastAsia="Gill Sans MT" w:hAnsi="Gill Sans MT"/>
              </w:rPr>
            </w:pPr>
            <w:r>
              <w:rPr>
                <w:rFonts w:ascii="Gill Sans MT" w:eastAsia="Gill Sans MT" w:hAnsi="Gill Sans MT"/>
              </w:rPr>
              <w:t>National</w:t>
            </w:r>
          </w:p>
        </w:tc>
        <w:tc>
          <w:tcPr>
            <w:tcW w:w="4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22"/>
              </w:rPr>
            </w:pPr>
          </w:p>
        </w:tc>
        <w:tc>
          <w:tcPr>
            <w:tcW w:w="84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22"/>
              </w:rPr>
            </w:pPr>
          </w:p>
        </w:tc>
        <w:tc>
          <w:tcPr>
            <w:tcW w:w="16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22"/>
              </w:rPr>
            </w:pPr>
          </w:p>
        </w:tc>
        <w:tc>
          <w:tcPr>
            <w:tcW w:w="44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22"/>
              </w:rPr>
            </w:pPr>
          </w:p>
        </w:tc>
        <w:tc>
          <w:tcPr>
            <w:tcW w:w="1060" w:type="dxa"/>
            <w:gridSpan w:val="2"/>
            <w:vMerge w:val="restart"/>
            <w:shd w:val="clear" w:color="auto" w:fill="auto"/>
            <w:vAlign w:val="bottom"/>
          </w:tcPr>
          <w:p w:rsidR="005D2A42" w:rsidRDefault="00B5397D">
            <w:pPr>
              <w:spacing w:line="0" w:lineRule="atLeast"/>
              <w:ind w:right="470"/>
              <w:jc w:val="right"/>
              <w:rPr>
                <w:rFonts w:ascii="Gill Sans MT" w:eastAsia="Gill Sans MT" w:hAnsi="Gill Sans MT"/>
                <w:color w:val="8A1A1A"/>
                <w:sz w:val="22"/>
              </w:rPr>
            </w:pPr>
            <w:r>
              <w:rPr>
                <w:rFonts w:ascii="Gill Sans MT" w:eastAsia="Gill Sans MT" w:hAnsi="Gill Sans MT"/>
                <w:color w:val="8A1A1A"/>
                <w:sz w:val="22"/>
              </w:rPr>
              <w:t>61,6</w:t>
            </w:r>
          </w:p>
        </w:tc>
        <w:tc>
          <w:tcPr>
            <w:tcW w:w="1020" w:type="dxa"/>
            <w:shd w:val="clear" w:color="auto" w:fill="auto"/>
            <w:vAlign w:val="bottom"/>
          </w:tcPr>
          <w:p w:rsidR="005D2A42" w:rsidRDefault="005D2A42">
            <w:pPr>
              <w:spacing w:line="0" w:lineRule="atLeast"/>
              <w:rPr>
                <w:rFonts w:ascii="Times New Roman" w:eastAsia="Times New Roman" w:hAnsi="Times New Roman"/>
                <w:sz w:val="22"/>
              </w:rPr>
            </w:pPr>
          </w:p>
        </w:tc>
        <w:tc>
          <w:tcPr>
            <w:tcW w:w="580" w:type="dxa"/>
            <w:shd w:val="clear" w:color="auto" w:fill="auto"/>
            <w:vAlign w:val="bottom"/>
          </w:tcPr>
          <w:p w:rsidR="005D2A42" w:rsidRDefault="005D2A42">
            <w:pPr>
              <w:spacing w:line="0" w:lineRule="atLeast"/>
              <w:rPr>
                <w:rFonts w:ascii="Times New Roman" w:eastAsia="Times New Roman" w:hAnsi="Times New Roman"/>
                <w:sz w:val="22"/>
              </w:rPr>
            </w:pPr>
          </w:p>
        </w:tc>
        <w:tc>
          <w:tcPr>
            <w:tcW w:w="560" w:type="dxa"/>
            <w:shd w:val="clear" w:color="auto" w:fill="auto"/>
            <w:vAlign w:val="bottom"/>
          </w:tcPr>
          <w:p w:rsidR="005D2A42" w:rsidRDefault="005D2A42">
            <w:pPr>
              <w:spacing w:line="0" w:lineRule="atLeast"/>
              <w:rPr>
                <w:rFonts w:ascii="Times New Roman" w:eastAsia="Times New Roman" w:hAnsi="Times New Roman"/>
                <w:sz w:val="22"/>
              </w:rPr>
            </w:pPr>
          </w:p>
        </w:tc>
        <w:tc>
          <w:tcPr>
            <w:tcW w:w="124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22"/>
              </w:rPr>
            </w:pPr>
          </w:p>
        </w:tc>
        <w:tc>
          <w:tcPr>
            <w:tcW w:w="40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22"/>
              </w:rPr>
            </w:pPr>
          </w:p>
        </w:tc>
        <w:tc>
          <w:tcPr>
            <w:tcW w:w="320" w:type="dxa"/>
            <w:shd w:val="clear" w:color="auto" w:fill="auto"/>
            <w:vAlign w:val="bottom"/>
          </w:tcPr>
          <w:p w:rsidR="005D2A42" w:rsidRDefault="005D2A42">
            <w:pPr>
              <w:spacing w:line="0" w:lineRule="atLeast"/>
              <w:rPr>
                <w:rFonts w:ascii="Times New Roman" w:eastAsia="Times New Roman" w:hAnsi="Times New Roman"/>
                <w:sz w:val="22"/>
              </w:rPr>
            </w:pPr>
          </w:p>
        </w:tc>
        <w:tc>
          <w:tcPr>
            <w:tcW w:w="20" w:type="dxa"/>
            <w:shd w:val="clear" w:color="auto" w:fill="auto"/>
            <w:vAlign w:val="bottom"/>
          </w:tcPr>
          <w:p w:rsidR="005D2A42" w:rsidRDefault="005D2A42">
            <w:pPr>
              <w:spacing w:line="0" w:lineRule="atLeast"/>
              <w:rPr>
                <w:rFonts w:ascii="Times New Roman" w:eastAsia="Times New Roman" w:hAnsi="Times New Roman"/>
                <w:sz w:val="22"/>
              </w:rPr>
            </w:pPr>
          </w:p>
        </w:tc>
        <w:tc>
          <w:tcPr>
            <w:tcW w:w="380" w:type="dxa"/>
            <w:shd w:val="clear" w:color="auto" w:fill="auto"/>
            <w:vAlign w:val="bottom"/>
          </w:tcPr>
          <w:p w:rsidR="005D2A42" w:rsidRDefault="005D2A42">
            <w:pPr>
              <w:spacing w:line="0" w:lineRule="atLeast"/>
              <w:rPr>
                <w:rFonts w:ascii="Times New Roman" w:eastAsia="Times New Roman" w:hAnsi="Times New Roman"/>
                <w:sz w:val="22"/>
              </w:rPr>
            </w:pPr>
          </w:p>
        </w:tc>
        <w:tc>
          <w:tcPr>
            <w:tcW w:w="8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214"/>
        </w:trPr>
        <w:tc>
          <w:tcPr>
            <w:tcW w:w="2040" w:type="dxa"/>
            <w:vMerge/>
            <w:shd w:val="clear" w:color="auto" w:fill="auto"/>
            <w:vAlign w:val="bottom"/>
          </w:tcPr>
          <w:p w:rsidR="005D2A42" w:rsidRDefault="005D2A42">
            <w:pPr>
              <w:spacing w:line="0" w:lineRule="atLeast"/>
              <w:rPr>
                <w:rFonts w:ascii="Times New Roman" w:eastAsia="Times New Roman" w:hAnsi="Times New Roman"/>
                <w:sz w:val="18"/>
              </w:rPr>
            </w:pPr>
          </w:p>
        </w:tc>
        <w:tc>
          <w:tcPr>
            <w:tcW w:w="40" w:type="dxa"/>
            <w:tcBorders>
              <w:bottom w:val="single" w:sz="8" w:space="0" w:color="8A1A1A"/>
              <w:right w:val="single" w:sz="8" w:space="0" w:color="8A1A1A"/>
            </w:tcBorders>
            <w:shd w:val="clear" w:color="auto" w:fill="8A1A1A"/>
            <w:vAlign w:val="bottom"/>
          </w:tcPr>
          <w:p w:rsidR="005D2A42" w:rsidRDefault="005D2A42">
            <w:pPr>
              <w:spacing w:line="0" w:lineRule="atLeast"/>
              <w:rPr>
                <w:rFonts w:ascii="Times New Roman" w:eastAsia="Times New Roman" w:hAnsi="Times New Roman"/>
                <w:sz w:val="18"/>
              </w:rPr>
            </w:pPr>
          </w:p>
        </w:tc>
        <w:tc>
          <w:tcPr>
            <w:tcW w:w="84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18"/>
              </w:rPr>
            </w:pPr>
          </w:p>
        </w:tc>
        <w:tc>
          <w:tcPr>
            <w:tcW w:w="16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18"/>
              </w:rPr>
            </w:pPr>
          </w:p>
        </w:tc>
        <w:tc>
          <w:tcPr>
            <w:tcW w:w="440" w:type="dxa"/>
            <w:tcBorders>
              <w:bottom w:val="single" w:sz="8" w:space="0" w:color="8A1A1A"/>
              <w:right w:val="single" w:sz="8" w:space="0" w:color="8A1A1A"/>
            </w:tcBorders>
            <w:shd w:val="clear" w:color="auto" w:fill="auto"/>
            <w:vAlign w:val="bottom"/>
          </w:tcPr>
          <w:p w:rsidR="005D2A42" w:rsidRDefault="005D2A42">
            <w:pPr>
              <w:spacing w:line="0" w:lineRule="atLeast"/>
              <w:rPr>
                <w:rFonts w:ascii="Times New Roman" w:eastAsia="Times New Roman" w:hAnsi="Times New Roman"/>
                <w:sz w:val="18"/>
              </w:rPr>
            </w:pPr>
          </w:p>
        </w:tc>
        <w:tc>
          <w:tcPr>
            <w:tcW w:w="1060" w:type="dxa"/>
            <w:gridSpan w:val="2"/>
            <w:vMerge/>
            <w:shd w:val="clear" w:color="auto" w:fill="auto"/>
            <w:vAlign w:val="bottom"/>
          </w:tcPr>
          <w:p w:rsidR="005D2A42" w:rsidRDefault="005D2A42">
            <w:pPr>
              <w:spacing w:line="0" w:lineRule="atLeast"/>
              <w:rPr>
                <w:rFonts w:ascii="Times New Roman" w:eastAsia="Times New Roman" w:hAnsi="Times New Roman"/>
                <w:sz w:val="18"/>
              </w:rPr>
            </w:pPr>
          </w:p>
        </w:tc>
        <w:tc>
          <w:tcPr>
            <w:tcW w:w="1020" w:type="dxa"/>
            <w:shd w:val="clear" w:color="auto" w:fill="auto"/>
            <w:vAlign w:val="bottom"/>
          </w:tcPr>
          <w:p w:rsidR="005D2A42" w:rsidRDefault="005D2A42">
            <w:pPr>
              <w:spacing w:line="0" w:lineRule="atLeast"/>
              <w:rPr>
                <w:rFonts w:ascii="Times New Roman" w:eastAsia="Times New Roman" w:hAnsi="Times New Roman"/>
                <w:sz w:val="18"/>
              </w:rPr>
            </w:pPr>
          </w:p>
        </w:tc>
        <w:tc>
          <w:tcPr>
            <w:tcW w:w="1140" w:type="dxa"/>
            <w:gridSpan w:val="2"/>
            <w:tcBorders>
              <w:right w:val="single" w:sz="8" w:space="0" w:color="8A1A1A"/>
            </w:tcBorders>
            <w:shd w:val="clear" w:color="auto" w:fill="auto"/>
            <w:vAlign w:val="bottom"/>
          </w:tcPr>
          <w:p w:rsidR="005D2A42" w:rsidRDefault="00B5397D">
            <w:pPr>
              <w:spacing w:line="214" w:lineRule="exact"/>
              <w:ind w:right="95"/>
              <w:jc w:val="right"/>
              <w:rPr>
                <w:rFonts w:ascii="Gill Sans MT" w:eastAsia="Gill Sans MT" w:hAnsi="Gill Sans MT"/>
              </w:rPr>
            </w:pPr>
            <w:r>
              <w:rPr>
                <w:rFonts w:ascii="Gill Sans MT" w:eastAsia="Gill Sans MT" w:hAnsi="Gill Sans MT"/>
              </w:rPr>
              <w:t>National</w:t>
            </w:r>
          </w:p>
        </w:tc>
        <w:tc>
          <w:tcPr>
            <w:tcW w:w="1240" w:type="dxa"/>
            <w:tcBorders>
              <w:left w:val="single" w:sz="8" w:space="0" w:color="8A1A1A"/>
            </w:tcBorders>
            <w:shd w:val="clear" w:color="auto" w:fill="auto"/>
            <w:vAlign w:val="bottom"/>
          </w:tcPr>
          <w:p w:rsidR="005D2A42" w:rsidRDefault="005D2A42">
            <w:pPr>
              <w:spacing w:line="0" w:lineRule="atLeast"/>
              <w:rPr>
                <w:rFonts w:ascii="Times New Roman" w:eastAsia="Times New Roman" w:hAnsi="Times New Roman"/>
                <w:sz w:val="18"/>
              </w:rPr>
            </w:pPr>
          </w:p>
        </w:tc>
        <w:tc>
          <w:tcPr>
            <w:tcW w:w="400" w:type="dxa"/>
            <w:tcBorders>
              <w:right w:val="single" w:sz="8" w:space="0" w:color="8A1A1A"/>
            </w:tcBorders>
            <w:shd w:val="clear" w:color="auto" w:fill="auto"/>
            <w:vAlign w:val="bottom"/>
          </w:tcPr>
          <w:p w:rsidR="005D2A42" w:rsidRDefault="005D2A42">
            <w:pPr>
              <w:spacing w:line="0" w:lineRule="atLeast"/>
              <w:rPr>
                <w:rFonts w:ascii="Times New Roman" w:eastAsia="Times New Roman" w:hAnsi="Times New Roman"/>
                <w:sz w:val="18"/>
              </w:rPr>
            </w:pPr>
          </w:p>
        </w:tc>
        <w:tc>
          <w:tcPr>
            <w:tcW w:w="720" w:type="dxa"/>
            <w:gridSpan w:val="3"/>
            <w:shd w:val="clear" w:color="auto" w:fill="auto"/>
            <w:vAlign w:val="bottom"/>
          </w:tcPr>
          <w:p w:rsidR="005D2A42" w:rsidRDefault="00B5397D">
            <w:pPr>
              <w:spacing w:line="213" w:lineRule="exact"/>
              <w:ind w:right="110"/>
              <w:jc w:val="right"/>
              <w:rPr>
                <w:rFonts w:ascii="Gill Sans MT" w:eastAsia="Gill Sans MT" w:hAnsi="Gill Sans MT"/>
                <w:color w:val="8A1A1A"/>
                <w:sz w:val="22"/>
              </w:rPr>
            </w:pPr>
            <w:r>
              <w:rPr>
                <w:rFonts w:ascii="Gill Sans MT" w:eastAsia="Gill Sans MT" w:hAnsi="Gill Sans MT"/>
                <w:color w:val="8A1A1A"/>
                <w:sz w:val="22"/>
              </w:rPr>
              <w:t>60,8</w:t>
            </w:r>
          </w:p>
        </w:tc>
        <w:tc>
          <w:tcPr>
            <w:tcW w:w="80" w:type="dxa"/>
            <w:shd w:val="clear" w:color="auto" w:fill="auto"/>
            <w:vAlign w:val="bottom"/>
          </w:tcPr>
          <w:p w:rsidR="005D2A42" w:rsidRDefault="005D2A42">
            <w:pPr>
              <w:spacing w:line="0" w:lineRule="atLeast"/>
              <w:rPr>
                <w:rFonts w:ascii="Times New Roman" w:eastAsia="Times New Roman" w:hAnsi="Times New Roman"/>
                <w:sz w:val="18"/>
              </w:rPr>
            </w:pPr>
          </w:p>
        </w:tc>
      </w:tr>
      <w:tr w:rsidR="005D2A42">
        <w:trPr>
          <w:trHeight w:val="20"/>
        </w:trPr>
        <w:tc>
          <w:tcPr>
            <w:tcW w:w="2040" w:type="dxa"/>
            <w:shd w:val="clear" w:color="auto" w:fill="auto"/>
            <w:vAlign w:val="bottom"/>
          </w:tcPr>
          <w:p w:rsidR="005D2A42" w:rsidRDefault="005D2A42">
            <w:pPr>
              <w:spacing w:line="20" w:lineRule="exact"/>
              <w:rPr>
                <w:rFonts w:ascii="Times New Roman" w:eastAsia="Times New Roman" w:hAnsi="Times New Roman"/>
                <w:sz w:val="1"/>
              </w:rPr>
            </w:pPr>
          </w:p>
        </w:tc>
        <w:tc>
          <w:tcPr>
            <w:tcW w:w="40" w:type="dxa"/>
            <w:shd w:val="clear" w:color="auto" w:fill="auto"/>
            <w:vAlign w:val="bottom"/>
          </w:tcPr>
          <w:p w:rsidR="005D2A42" w:rsidRDefault="005D2A42">
            <w:pPr>
              <w:spacing w:line="20" w:lineRule="exact"/>
              <w:rPr>
                <w:rFonts w:ascii="Times New Roman" w:eastAsia="Times New Roman" w:hAnsi="Times New Roman"/>
                <w:sz w:val="1"/>
              </w:rPr>
            </w:pPr>
          </w:p>
        </w:tc>
        <w:tc>
          <w:tcPr>
            <w:tcW w:w="840" w:type="dxa"/>
            <w:shd w:val="clear" w:color="auto" w:fill="auto"/>
            <w:vAlign w:val="bottom"/>
          </w:tcPr>
          <w:p w:rsidR="005D2A42" w:rsidRDefault="005D2A42">
            <w:pPr>
              <w:spacing w:line="20" w:lineRule="exact"/>
              <w:rPr>
                <w:rFonts w:ascii="Times New Roman" w:eastAsia="Times New Roman" w:hAnsi="Times New Roman"/>
                <w:sz w:val="1"/>
              </w:rPr>
            </w:pPr>
          </w:p>
        </w:tc>
        <w:tc>
          <w:tcPr>
            <w:tcW w:w="160" w:type="dxa"/>
            <w:shd w:val="clear" w:color="auto" w:fill="auto"/>
            <w:vAlign w:val="bottom"/>
          </w:tcPr>
          <w:p w:rsidR="005D2A42" w:rsidRDefault="005D2A42">
            <w:pPr>
              <w:spacing w:line="20" w:lineRule="exact"/>
              <w:rPr>
                <w:rFonts w:ascii="Times New Roman" w:eastAsia="Times New Roman" w:hAnsi="Times New Roman"/>
                <w:sz w:val="1"/>
              </w:rPr>
            </w:pPr>
          </w:p>
        </w:tc>
        <w:tc>
          <w:tcPr>
            <w:tcW w:w="440" w:type="dxa"/>
            <w:shd w:val="clear" w:color="auto" w:fill="auto"/>
            <w:vAlign w:val="bottom"/>
          </w:tcPr>
          <w:p w:rsidR="005D2A42" w:rsidRDefault="005D2A42">
            <w:pPr>
              <w:spacing w:line="20" w:lineRule="exact"/>
              <w:rPr>
                <w:rFonts w:ascii="Times New Roman" w:eastAsia="Times New Roman" w:hAnsi="Times New Roman"/>
                <w:sz w:val="1"/>
              </w:rPr>
            </w:pPr>
          </w:p>
        </w:tc>
        <w:tc>
          <w:tcPr>
            <w:tcW w:w="460" w:type="dxa"/>
            <w:shd w:val="clear" w:color="auto" w:fill="auto"/>
            <w:vAlign w:val="bottom"/>
          </w:tcPr>
          <w:p w:rsidR="005D2A42" w:rsidRDefault="005D2A42">
            <w:pPr>
              <w:spacing w:line="20" w:lineRule="exact"/>
              <w:rPr>
                <w:rFonts w:ascii="Times New Roman" w:eastAsia="Times New Roman" w:hAnsi="Times New Roman"/>
                <w:sz w:val="1"/>
              </w:rPr>
            </w:pPr>
          </w:p>
        </w:tc>
        <w:tc>
          <w:tcPr>
            <w:tcW w:w="600" w:type="dxa"/>
            <w:shd w:val="clear" w:color="auto" w:fill="auto"/>
            <w:vAlign w:val="bottom"/>
          </w:tcPr>
          <w:p w:rsidR="005D2A42" w:rsidRDefault="005D2A42">
            <w:pPr>
              <w:spacing w:line="20" w:lineRule="exact"/>
              <w:rPr>
                <w:rFonts w:ascii="Times New Roman" w:eastAsia="Times New Roman" w:hAnsi="Times New Roman"/>
                <w:sz w:val="1"/>
              </w:rPr>
            </w:pPr>
          </w:p>
        </w:tc>
        <w:tc>
          <w:tcPr>
            <w:tcW w:w="1020" w:type="dxa"/>
            <w:shd w:val="clear" w:color="auto" w:fill="auto"/>
            <w:vAlign w:val="bottom"/>
          </w:tcPr>
          <w:p w:rsidR="005D2A42" w:rsidRDefault="005D2A42">
            <w:pPr>
              <w:spacing w:line="20" w:lineRule="exact"/>
              <w:rPr>
                <w:rFonts w:ascii="Times New Roman" w:eastAsia="Times New Roman" w:hAnsi="Times New Roman"/>
                <w:sz w:val="1"/>
              </w:rPr>
            </w:pPr>
          </w:p>
        </w:tc>
        <w:tc>
          <w:tcPr>
            <w:tcW w:w="580" w:type="dxa"/>
            <w:shd w:val="clear" w:color="auto" w:fill="auto"/>
            <w:vAlign w:val="bottom"/>
          </w:tcPr>
          <w:p w:rsidR="005D2A42" w:rsidRDefault="005D2A42">
            <w:pPr>
              <w:spacing w:line="20" w:lineRule="exact"/>
              <w:rPr>
                <w:rFonts w:ascii="Times New Roman" w:eastAsia="Times New Roman" w:hAnsi="Times New Roman"/>
                <w:sz w:val="1"/>
              </w:rPr>
            </w:pPr>
          </w:p>
        </w:tc>
        <w:tc>
          <w:tcPr>
            <w:tcW w:w="560" w:type="dxa"/>
            <w:tcBorders>
              <w:right w:val="single" w:sz="8" w:space="0" w:color="8A1A1A"/>
            </w:tcBorders>
            <w:shd w:val="clear" w:color="auto" w:fill="auto"/>
            <w:vAlign w:val="bottom"/>
          </w:tcPr>
          <w:p w:rsidR="005D2A42" w:rsidRDefault="005D2A42">
            <w:pPr>
              <w:spacing w:line="20" w:lineRule="exact"/>
              <w:rPr>
                <w:rFonts w:ascii="Times New Roman" w:eastAsia="Times New Roman" w:hAnsi="Times New Roman"/>
                <w:sz w:val="1"/>
              </w:rPr>
            </w:pPr>
          </w:p>
        </w:tc>
        <w:tc>
          <w:tcPr>
            <w:tcW w:w="1240" w:type="dxa"/>
            <w:tcBorders>
              <w:left w:val="single" w:sz="8" w:space="0" w:color="8A1A1A"/>
              <w:bottom w:val="single" w:sz="8" w:space="0" w:color="8A1A1A"/>
            </w:tcBorders>
            <w:shd w:val="clear" w:color="auto" w:fill="auto"/>
            <w:vAlign w:val="bottom"/>
          </w:tcPr>
          <w:p w:rsidR="005D2A42" w:rsidRDefault="005D2A42">
            <w:pPr>
              <w:spacing w:line="20" w:lineRule="exact"/>
              <w:rPr>
                <w:rFonts w:ascii="Times New Roman" w:eastAsia="Times New Roman" w:hAnsi="Times New Roman"/>
                <w:sz w:val="1"/>
              </w:rPr>
            </w:pPr>
          </w:p>
        </w:tc>
        <w:tc>
          <w:tcPr>
            <w:tcW w:w="400" w:type="dxa"/>
            <w:tcBorders>
              <w:bottom w:val="single" w:sz="8" w:space="0" w:color="8A1A1A"/>
              <w:right w:val="single" w:sz="8" w:space="0" w:color="8A1A1A"/>
            </w:tcBorders>
            <w:shd w:val="clear" w:color="auto" w:fill="auto"/>
            <w:vAlign w:val="bottom"/>
          </w:tcPr>
          <w:p w:rsidR="005D2A42" w:rsidRDefault="005D2A42">
            <w:pPr>
              <w:spacing w:line="20" w:lineRule="exact"/>
              <w:rPr>
                <w:rFonts w:ascii="Times New Roman" w:eastAsia="Times New Roman" w:hAnsi="Times New Roman"/>
                <w:sz w:val="1"/>
              </w:rPr>
            </w:pPr>
          </w:p>
        </w:tc>
        <w:tc>
          <w:tcPr>
            <w:tcW w:w="320" w:type="dxa"/>
            <w:shd w:val="clear" w:color="auto" w:fill="auto"/>
            <w:vAlign w:val="bottom"/>
          </w:tcPr>
          <w:p w:rsidR="005D2A42" w:rsidRDefault="005D2A42">
            <w:pPr>
              <w:spacing w:line="20" w:lineRule="exact"/>
              <w:rPr>
                <w:rFonts w:ascii="Times New Roman" w:eastAsia="Times New Roman" w:hAnsi="Times New Roman"/>
                <w:sz w:val="1"/>
              </w:rPr>
            </w:pPr>
          </w:p>
        </w:tc>
        <w:tc>
          <w:tcPr>
            <w:tcW w:w="20" w:type="dxa"/>
            <w:shd w:val="clear" w:color="auto" w:fill="auto"/>
            <w:vAlign w:val="bottom"/>
          </w:tcPr>
          <w:p w:rsidR="005D2A42" w:rsidRDefault="005D2A42">
            <w:pPr>
              <w:spacing w:line="20" w:lineRule="exact"/>
              <w:rPr>
                <w:rFonts w:ascii="Times New Roman" w:eastAsia="Times New Roman" w:hAnsi="Times New Roman"/>
                <w:sz w:val="1"/>
              </w:rPr>
            </w:pPr>
          </w:p>
        </w:tc>
        <w:tc>
          <w:tcPr>
            <w:tcW w:w="380" w:type="dxa"/>
            <w:shd w:val="clear" w:color="auto" w:fill="auto"/>
            <w:vAlign w:val="bottom"/>
          </w:tcPr>
          <w:p w:rsidR="005D2A42" w:rsidRDefault="005D2A42">
            <w:pPr>
              <w:spacing w:line="20" w:lineRule="exact"/>
              <w:rPr>
                <w:rFonts w:ascii="Times New Roman" w:eastAsia="Times New Roman" w:hAnsi="Times New Roman"/>
                <w:sz w:val="1"/>
              </w:rPr>
            </w:pPr>
          </w:p>
        </w:tc>
        <w:tc>
          <w:tcPr>
            <w:tcW w:w="80" w:type="dxa"/>
            <w:shd w:val="clear" w:color="auto" w:fill="auto"/>
            <w:vAlign w:val="bottom"/>
          </w:tcPr>
          <w:p w:rsidR="005D2A42" w:rsidRDefault="005D2A42">
            <w:pPr>
              <w:spacing w:line="20" w:lineRule="exact"/>
              <w:rPr>
                <w:rFonts w:ascii="Times New Roman" w:eastAsia="Times New Roman" w:hAnsi="Times New Roman"/>
                <w:sz w:val="1"/>
              </w:rPr>
            </w:pPr>
          </w:p>
        </w:tc>
      </w:tr>
      <w:tr w:rsidR="005D2A42">
        <w:trPr>
          <w:trHeight w:val="291"/>
        </w:trPr>
        <w:tc>
          <w:tcPr>
            <w:tcW w:w="204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24"/>
              </w:rPr>
            </w:pPr>
          </w:p>
        </w:tc>
        <w:tc>
          <w:tcPr>
            <w:tcW w:w="4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24"/>
              </w:rPr>
            </w:pPr>
          </w:p>
        </w:tc>
        <w:tc>
          <w:tcPr>
            <w:tcW w:w="84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24"/>
              </w:rPr>
            </w:pPr>
          </w:p>
        </w:tc>
        <w:tc>
          <w:tcPr>
            <w:tcW w:w="160" w:type="dxa"/>
            <w:tcBorders>
              <w:bottom w:val="single" w:sz="8" w:space="0" w:color="8A1A1A"/>
            </w:tcBorders>
            <w:shd w:val="clear" w:color="auto" w:fill="auto"/>
            <w:vAlign w:val="bottom"/>
          </w:tcPr>
          <w:p w:rsidR="005D2A42" w:rsidRDefault="005D2A42">
            <w:pPr>
              <w:spacing w:line="0" w:lineRule="atLeast"/>
              <w:rPr>
                <w:rFonts w:ascii="Times New Roman" w:eastAsia="Times New Roman" w:hAnsi="Times New Roman"/>
                <w:sz w:val="24"/>
              </w:rPr>
            </w:pPr>
          </w:p>
        </w:tc>
        <w:tc>
          <w:tcPr>
            <w:tcW w:w="440" w:type="dxa"/>
            <w:tcBorders>
              <w:bottom w:val="single" w:sz="8" w:space="0" w:color="D93737"/>
            </w:tcBorders>
            <w:shd w:val="clear" w:color="auto" w:fill="auto"/>
            <w:vAlign w:val="bottom"/>
          </w:tcPr>
          <w:p w:rsidR="005D2A42" w:rsidRDefault="005D2A42">
            <w:pPr>
              <w:spacing w:line="0" w:lineRule="atLeast"/>
              <w:rPr>
                <w:rFonts w:ascii="Times New Roman" w:eastAsia="Times New Roman" w:hAnsi="Times New Roman"/>
                <w:sz w:val="24"/>
              </w:rPr>
            </w:pPr>
          </w:p>
        </w:tc>
        <w:tc>
          <w:tcPr>
            <w:tcW w:w="460" w:type="dxa"/>
            <w:tcBorders>
              <w:bottom w:val="single" w:sz="8" w:space="0" w:color="D93737"/>
            </w:tcBorders>
            <w:shd w:val="clear" w:color="auto" w:fill="auto"/>
            <w:vAlign w:val="bottom"/>
          </w:tcPr>
          <w:p w:rsidR="005D2A42" w:rsidRDefault="005D2A42">
            <w:pPr>
              <w:spacing w:line="0" w:lineRule="atLeast"/>
              <w:rPr>
                <w:rFonts w:ascii="Times New Roman" w:eastAsia="Times New Roman" w:hAnsi="Times New Roman"/>
                <w:sz w:val="24"/>
              </w:rPr>
            </w:pPr>
          </w:p>
        </w:tc>
        <w:tc>
          <w:tcPr>
            <w:tcW w:w="600" w:type="dxa"/>
            <w:tcBorders>
              <w:bottom w:val="single" w:sz="8" w:space="0" w:color="D93737"/>
            </w:tcBorders>
            <w:shd w:val="clear" w:color="auto" w:fill="auto"/>
            <w:vAlign w:val="bottom"/>
          </w:tcPr>
          <w:p w:rsidR="005D2A42" w:rsidRDefault="005D2A42">
            <w:pPr>
              <w:spacing w:line="0" w:lineRule="atLeast"/>
              <w:rPr>
                <w:rFonts w:ascii="Times New Roman" w:eastAsia="Times New Roman" w:hAnsi="Times New Roman"/>
                <w:sz w:val="24"/>
              </w:rPr>
            </w:pPr>
          </w:p>
        </w:tc>
        <w:tc>
          <w:tcPr>
            <w:tcW w:w="1020" w:type="dxa"/>
            <w:tcBorders>
              <w:bottom w:val="single" w:sz="8" w:space="0" w:color="D93737"/>
            </w:tcBorders>
            <w:shd w:val="clear" w:color="auto" w:fill="auto"/>
            <w:vAlign w:val="bottom"/>
          </w:tcPr>
          <w:p w:rsidR="005D2A42" w:rsidRDefault="005D2A42">
            <w:pPr>
              <w:spacing w:line="0" w:lineRule="atLeast"/>
              <w:rPr>
                <w:rFonts w:ascii="Times New Roman" w:eastAsia="Times New Roman" w:hAnsi="Times New Roman"/>
                <w:sz w:val="24"/>
              </w:rPr>
            </w:pPr>
          </w:p>
        </w:tc>
        <w:tc>
          <w:tcPr>
            <w:tcW w:w="580" w:type="dxa"/>
            <w:tcBorders>
              <w:bottom w:val="single" w:sz="8" w:space="0" w:color="D93737"/>
            </w:tcBorders>
            <w:shd w:val="clear" w:color="auto" w:fill="auto"/>
            <w:vAlign w:val="bottom"/>
          </w:tcPr>
          <w:p w:rsidR="005D2A42" w:rsidRDefault="005D2A42">
            <w:pPr>
              <w:spacing w:line="0" w:lineRule="atLeast"/>
              <w:rPr>
                <w:rFonts w:ascii="Times New Roman" w:eastAsia="Times New Roman" w:hAnsi="Times New Roman"/>
                <w:sz w:val="24"/>
              </w:rPr>
            </w:pPr>
          </w:p>
        </w:tc>
        <w:tc>
          <w:tcPr>
            <w:tcW w:w="56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124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40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32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38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tcBorders>
              <w:bottom w:val="single" w:sz="8" w:space="0" w:color="EB9479"/>
            </w:tcBorders>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42"/>
        </w:trPr>
        <w:tc>
          <w:tcPr>
            <w:tcW w:w="2920" w:type="dxa"/>
            <w:gridSpan w:val="3"/>
            <w:tcBorders>
              <w:left w:val="single" w:sz="8" w:space="0" w:color="8A1A1A"/>
              <w:bottom w:val="single" w:sz="8" w:space="0" w:color="8A1A1A"/>
            </w:tcBorders>
            <w:shd w:val="clear" w:color="auto" w:fill="auto"/>
            <w:vAlign w:val="bottom"/>
          </w:tcPr>
          <w:p w:rsidR="005D2A42" w:rsidRDefault="00B5397D">
            <w:pPr>
              <w:spacing w:line="234" w:lineRule="exact"/>
              <w:ind w:left="700"/>
              <w:rPr>
                <w:rFonts w:ascii="Gill Sans MT" w:eastAsia="Gill Sans MT" w:hAnsi="Gill Sans MT"/>
                <w:color w:val="8A1A1A"/>
                <w:sz w:val="22"/>
              </w:rPr>
            </w:pPr>
            <w:r>
              <w:rPr>
                <w:rFonts w:ascii="Gill Sans MT" w:eastAsia="Gill Sans MT" w:hAnsi="Gill Sans MT"/>
                <w:color w:val="8A1A1A"/>
                <w:sz w:val="22"/>
              </w:rPr>
              <w:t>Zone de référence</w:t>
            </w:r>
          </w:p>
        </w:tc>
        <w:tc>
          <w:tcPr>
            <w:tcW w:w="160" w:type="dxa"/>
            <w:tcBorders>
              <w:bottom w:val="single" w:sz="8" w:space="0" w:color="8A1A1A"/>
              <w:right w:val="single" w:sz="8" w:space="0" w:color="8A1A1A"/>
            </w:tcBorders>
            <w:shd w:val="clear" w:color="auto" w:fill="auto"/>
            <w:vAlign w:val="bottom"/>
          </w:tcPr>
          <w:p w:rsidR="005D2A42" w:rsidRDefault="005D2A42">
            <w:pPr>
              <w:spacing w:line="0" w:lineRule="atLeast"/>
              <w:rPr>
                <w:rFonts w:ascii="Times New Roman" w:eastAsia="Times New Roman" w:hAnsi="Times New Roman"/>
                <w:sz w:val="21"/>
              </w:rPr>
            </w:pPr>
          </w:p>
        </w:tc>
        <w:tc>
          <w:tcPr>
            <w:tcW w:w="440" w:type="dxa"/>
            <w:tcBorders>
              <w:bottom w:val="single" w:sz="8" w:space="0" w:color="D93737"/>
              <w:right w:val="single" w:sz="8" w:space="0" w:color="D93737"/>
            </w:tcBorders>
            <w:shd w:val="clear" w:color="auto" w:fill="D93737"/>
            <w:vAlign w:val="bottom"/>
          </w:tcPr>
          <w:p w:rsidR="005D2A42" w:rsidRDefault="005D2A42">
            <w:pPr>
              <w:spacing w:line="0" w:lineRule="atLeast"/>
              <w:rPr>
                <w:rFonts w:ascii="Times New Roman" w:eastAsia="Times New Roman" w:hAnsi="Times New Roman"/>
                <w:sz w:val="21"/>
              </w:rPr>
            </w:pPr>
          </w:p>
        </w:tc>
        <w:tc>
          <w:tcPr>
            <w:tcW w:w="2080" w:type="dxa"/>
            <w:gridSpan w:val="3"/>
            <w:tcBorders>
              <w:bottom w:val="single" w:sz="8" w:space="0" w:color="D93737"/>
            </w:tcBorders>
            <w:shd w:val="clear" w:color="auto" w:fill="D93737"/>
            <w:vAlign w:val="bottom"/>
          </w:tcPr>
          <w:p w:rsidR="005D2A42" w:rsidRDefault="00B5397D">
            <w:pPr>
              <w:spacing w:line="234" w:lineRule="exact"/>
              <w:ind w:left="60"/>
              <w:rPr>
                <w:rFonts w:ascii="Gill Sans MT" w:eastAsia="Gill Sans MT" w:hAnsi="Gill Sans MT"/>
                <w:color w:val="FFFFFF"/>
                <w:sz w:val="22"/>
              </w:rPr>
            </w:pPr>
            <w:r>
              <w:rPr>
                <w:rFonts w:ascii="Gill Sans MT" w:eastAsia="Gill Sans MT" w:hAnsi="Gill Sans MT"/>
                <w:color w:val="FFFFFF"/>
                <w:sz w:val="22"/>
              </w:rPr>
              <w:t>Différence significative</w:t>
            </w:r>
          </w:p>
        </w:tc>
        <w:tc>
          <w:tcPr>
            <w:tcW w:w="580" w:type="dxa"/>
            <w:tcBorders>
              <w:bottom w:val="single" w:sz="8" w:space="0" w:color="D93737"/>
              <w:right w:val="single" w:sz="8" w:space="0" w:color="EB9479"/>
            </w:tcBorders>
            <w:shd w:val="clear" w:color="auto" w:fill="D93737"/>
            <w:vAlign w:val="bottom"/>
          </w:tcPr>
          <w:p w:rsidR="005D2A42" w:rsidRDefault="005D2A42">
            <w:pPr>
              <w:spacing w:line="0" w:lineRule="atLeast"/>
              <w:rPr>
                <w:rFonts w:ascii="Times New Roman" w:eastAsia="Times New Roman" w:hAnsi="Times New Roman"/>
                <w:sz w:val="21"/>
              </w:rPr>
            </w:pPr>
          </w:p>
        </w:tc>
        <w:tc>
          <w:tcPr>
            <w:tcW w:w="2920" w:type="dxa"/>
            <w:gridSpan w:val="6"/>
            <w:tcBorders>
              <w:bottom w:val="single" w:sz="8" w:space="0" w:color="EB9479"/>
            </w:tcBorders>
            <w:shd w:val="clear" w:color="auto" w:fill="EB9479"/>
            <w:vAlign w:val="bottom"/>
          </w:tcPr>
          <w:p w:rsidR="005D2A42" w:rsidRDefault="00B5397D">
            <w:pPr>
              <w:spacing w:line="234" w:lineRule="exact"/>
              <w:ind w:right="150"/>
              <w:jc w:val="right"/>
              <w:rPr>
                <w:rFonts w:ascii="Gill Sans MT" w:eastAsia="Gill Sans MT" w:hAnsi="Gill Sans MT"/>
                <w:color w:val="FFFFFF"/>
                <w:sz w:val="22"/>
              </w:rPr>
            </w:pPr>
            <w:r>
              <w:rPr>
                <w:rFonts w:ascii="Gill Sans MT" w:eastAsia="Gill Sans MT" w:hAnsi="Gill Sans MT"/>
                <w:color w:val="FFFFFF"/>
                <w:sz w:val="22"/>
              </w:rPr>
              <w:t>Différence non-significative</w:t>
            </w:r>
          </w:p>
        </w:tc>
        <w:tc>
          <w:tcPr>
            <w:tcW w:w="80" w:type="dxa"/>
            <w:tcBorders>
              <w:bottom w:val="single" w:sz="8" w:space="0" w:color="EB9479"/>
            </w:tcBorders>
            <w:shd w:val="clear" w:color="auto" w:fill="EB9479"/>
            <w:vAlign w:val="bottom"/>
          </w:tcPr>
          <w:p w:rsidR="005D2A42" w:rsidRDefault="005D2A42">
            <w:pPr>
              <w:spacing w:line="0" w:lineRule="atLeast"/>
              <w:rPr>
                <w:rFonts w:ascii="Times New Roman" w:eastAsia="Times New Roman" w:hAnsi="Times New Roman"/>
                <w:sz w:val="21"/>
              </w:rPr>
            </w:pPr>
          </w:p>
        </w:tc>
      </w:tr>
    </w:tbl>
    <w:p w:rsidR="005D2A42" w:rsidRDefault="006A2137">
      <w:pPr>
        <w:spacing w:line="200" w:lineRule="exact"/>
        <w:rPr>
          <w:rFonts w:ascii="Times New Roman" w:eastAsia="Times New Roman" w:hAnsi="Times New Roman"/>
        </w:rPr>
      </w:pPr>
      <w:r>
        <w:rPr>
          <w:rFonts w:ascii="Times New Roman" w:eastAsia="Times New Roman" w:hAnsi="Times New Roman"/>
          <w:sz w:val="21"/>
        </w:rPr>
        <w:pict>
          <v:rect id="_x0000_s1351" style="position:absolute;margin-left:457.9pt;margin-top:-.7pt;width:1pt;height:.95pt;z-index:-251604992;mso-position-horizontal-relative:text;mso-position-vertical-relative:text" o:allowincell="f" o:userdrawn="t" fillcolor="#eb9479" strokecolor="none"/>
        </w:pict>
      </w:r>
    </w:p>
    <w:p w:rsidR="005D2A42" w:rsidRDefault="005D2A42">
      <w:pPr>
        <w:spacing w:line="334" w:lineRule="exact"/>
        <w:rPr>
          <w:rFonts w:ascii="Times New Roman" w:eastAsia="Times New Roman" w:hAnsi="Times New Roman"/>
        </w:rPr>
      </w:pPr>
    </w:p>
    <w:p w:rsidR="005D2A42" w:rsidRDefault="00B5397D">
      <w:pPr>
        <w:numPr>
          <w:ilvl w:val="0"/>
          <w:numId w:val="46"/>
        </w:numPr>
        <w:tabs>
          <w:tab w:val="left" w:pos="720"/>
        </w:tabs>
        <w:spacing w:line="237" w:lineRule="auto"/>
        <w:ind w:left="720" w:right="120" w:hanging="361"/>
        <w:jc w:val="both"/>
        <w:rPr>
          <w:rFonts w:ascii="Symbol" w:eastAsia="Symbol" w:hAnsi="Symbol"/>
        </w:rPr>
      </w:pPr>
      <w:r>
        <w:rPr>
          <w:rFonts w:ascii="Arial" w:eastAsia="Arial" w:hAnsi="Arial"/>
          <w:sz w:val="22"/>
        </w:rPr>
        <w:t>Le Sénégal est le pays (avec le Congo) où l'on note en moyenne d’après les données PASEC, le plus d'élèves scolarisés en zone urbaine avec 55,9% des élèves de fin de fin de primaire fréquentent une école située en zone urbaine.</w:t>
      </w:r>
    </w:p>
    <w:p w:rsidR="005D2A42" w:rsidRDefault="005D2A42">
      <w:pPr>
        <w:spacing w:line="292" w:lineRule="exact"/>
        <w:rPr>
          <w:rFonts w:ascii="Symbol" w:eastAsia="Symbol" w:hAnsi="Symbol"/>
        </w:rPr>
      </w:pPr>
    </w:p>
    <w:p w:rsidR="005D2A42" w:rsidRDefault="00B5397D">
      <w:pPr>
        <w:numPr>
          <w:ilvl w:val="0"/>
          <w:numId w:val="46"/>
        </w:numPr>
        <w:tabs>
          <w:tab w:val="left" w:pos="720"/>
        </w:tabs>
        <w:spacing w:line="237" w:lineRule="auto"/>
        <w:ind w:left="720" w:right="100" w:hanging="361"/>
        <w:jc w:val="both"/>
        <w:rPr>
          <w:rFonts w:ascii="Symbol" w:eastAsia="Symbol" w:hAnsi="Symbol"/>
        </w:rPr>
      </w:pPr>
      <w:r>
        <w:rPr>
          <w:rFonts w:ascii="Arial" w:eastAsia="Arial" w:hAnsi="Arial"/>
          <w:sz w:val="22"/>
        </w:rPr>
        <w:t>Dans la région Ouest (29,7 %), le pourcentage d’élèves enquêtés qui fréquentent les écoles rurales est moins élevé que le pourcentage national (42,5) en début de scolarité. Cette tendance reste la même en fin de scolarité.</w:t>
      </w:r>
    </w:p>
    <w:p w:rsidR="005D2A42" w:rsidRDefault="005D2A42">
      <w:pPr>
        <w:tabs>
          <w:tab w:val="left" w:pos="720"/>
        </w:tabs>
        <w:spacing w:line="237" w:lineRule="auto"/>
        <w:ind w:left="720" w:right="100" w:hanging="361"/>
        <w:jc w:val="both"/>
        <w:rPr>
          <w:rFonts w:ascii="Symbol" w:eastAsia="Symbol" w:hAnsi="Symbol"/>
        </w:rPr>
        <w:sectPr w:rsidR="005D2A42">
          <w:type w:val="continuous"/>
          <w:pgSz w:w="11900" w:h="16838"/>
          <w:pgMar w:top="786" w:right="1300" w:bottom="267" w:left="1420" w:header="0" w:footer="0" w:gutter="0"/>
          <w:cols w:space="0" w:equalWidth="0">
            <w:col w:w="918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15"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90</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352" style="position:absolute;z-index:-251603968"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720" w:bottom="267" w:left="860" w:header="0" w:footer="0" w:gutter="0"/>
          <w:cols w:space="0" w:equalWidth="0">
            <w:col w:w="2320"/>
          </w:cols>
          <w:docGrid w:linePitch="360"/>
        </w:sectPr>
      </w:pPr>
    </w:p>
    <w:p w:rsidR="005D2A42" w:rsidRDefault="00B5397D">
      <w:pPr>
        <w:spacing w:line="239" w:lineRule="auto"/>
        <w:ind w:left="3241"/>
        <w:rPr>
          <w:rFonts w:ascii="Arial" w:eastAsia="Arial" w:hAnsi="Arial"/>
          <w:color w:val="906FA9"/>
        </w:rPr>
      </w:pPr>
      <w:bookmarkStart w:id="90" w:name="page91"/>
      <w:bookmarkEnd w:id="90"/>
      <w:r>
        <w:rPr>
          <w:rFonts w:ascii="Arial" w:eastAsia="Arial" w:hAnsi="Arial"/>
          <w:color w:val="906FA9"/>
        </w:rPr>
        <w:lastRenderedPageBreak/>
        <w:t>DISPARITÉS AU NIVEAU NATIONAL ET ENVIRONEMENT SCOLAIRE</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7" w:lineRule="exact"/>
        <w:rPr>
          <w:rFonts w:ascii="Times New Roman" w:eastAsia="Times New Roman" w:hAnsi="Times New Roman"/>
        </w:rPr>
      </w:pPr>
    </w:p>
    <w:p w:rsidR="005D2A42" w:rsidRDefault="00B5397D">
      <w:pPr>
        <w:spacing w:line="258" w:lineRule="auto"/>
        <w:ind w:left="1" w:right="1240"/>
        <w:jc w:val="both"/>
        <w:rPr>
          <w:rFonts w:ascii="Arial" w:eastAsia="Arial" w:hAnsi="Arial"/>
        </w:rPr>
      </w:pPr>
      <w:r>
        <w:rPr>
          <w:rFonts w:ascii="Arial" w:eastAsia="Arial" w:hAnsi="Arial"/>
        </w:rPr>
        <w:t>Le graphique suivant présente les performances moyennes des élèves en fin de primaire, au niveau national et dans certaines zones éducatives</w:t>
      </w:r>
      <w:r>
        <w:rPr>
          <w:rFonts w:ascii="Arial" w:eastAsia="Arial" w:hAnsi="Arial"/>
          <w:sz w:val="23"/>
          <w:vertAlign w:val="superscript"/>
        </w:rPr>
        <w:t>27</w:t>
      </w:r>
      <w:r>
        <w:rPr>
          <w:rFonts w:ascii="Arial" w:eastAsia="Arial" w:hAnsi="Arial"/>
        </w:rPr>
        <w:t xml:space="preserve"> selon qu’ils soient scolarisés dans une école rurale ou urbaine. L’étude des différences prend en compte l’incertitude de la mesure pour chaque résultat, en conséquence les différences statistiquement significatives sont marquées par un code couleur foncée.</w:t>
      </w:r>
    </w:p>
    <w:p w:rsidR="005D2A42" w:rsidRDefault="005D2A42">
      <w:pPr>
        <w:spacing w:line="390" w:lineRule="exact"/>
        <w:rPr>
          <w:rFonts w:ascii="Times New Roman" w:eastAsia="Times New Roman" w:hAnsi="Times New Roman"/>
        </w:rPr>
      </w:pPr>
    </w:p>
    <w:p w:rsidR="005D2A42" w:rsidRDefault="00B5397D">
      <w:pPr>
        <w:spacing w:line="239" w:lineRule="auto"/>
        <w:ind w:left="1"/>
        <w:rPr>
          <w:rFonts w:ascii="Arial" w:eastAsia="Arial" w:hAnsi="Arial"/>
          <w:i/>
          <w:sz w:val="22"/>
          <w:u w:val="single"/>
        </w:rPr>
      </w:pPr>
      <w:r>
        <w:rPr>
          <w:rFonts w:ascii="Arial" w:eastAsia="Arial" w:hAnsi="Arial"/>
          <w:i/>
          <w:sz w:val="22"/>
          <w:u w:val="single"/>
        </w:rPr>
        <w:t>Graphique 3.34 : Performances moyennes des élèves selon la localité de l’école – Fin de primaire</w:t>
      </w:r>
    </w:p>
    <w:p w:rsidR="005D2A42" w:rsidRDefault="005D2A42">
      <w:pPr>
        <w:spacing w:line="261" w:lineRule="exact"/>
        <w:rPr>
          <w:rFonts w:ascii="Times New Roman" w:eastAsia="Times New Roman" w:hAnsi="Times New Roman"/>
        </w:rPr>
      </w:pPr>
    </w:p>
    <w:p w:rsidR="005D2A42" w:rsidRDefault="00B5397D">
      <w:pPr>
        <w:spacing w:line="0" w:lineRule="atLeast"/>
        <w:ind w:left="121"/>
        <w:rPr>
          <w:rFonts w:ascii="Gill Sans MT" w:eastAsia="Gill Sans MT" w:hAnsi="Gill Sans MT"/>
          <w:sz w:val="22"/>
        </w:rPr>
      </w:pPr>
      <w:r>
        <w:rPr>
          <w:rFonts w:ascii="Gill Sans MT" w:eastAsia="Gill Sans MT" w:hAnsi="Gill Sans MT"/>
          <w:sz w:val="22"/>
        </w:rPr>
        <w:t>650</w:t>
      </w:r>
    </w:p>
    <w:p w:rsidR="005D2A42" w:rsidRDefault="00301681">
      <w:pPr>
        <w:spacing w:line="200" w:lineRule="exact"/>
        <w:rPr>
          <w:rFonts w:ascii="Times New Roman" w:eastAsia="Times New Roman" w:hAnsi="Times New Roman"/>
        </w:rPr>
      </w:pPr>
      <w:r>
        <w:rPr>
          <w:rFonts w:ascii="Gill Sans MT" w:eastAsia="Gill Sans MT" w:hAnsi="Gill Sans MT"/>
          <w:noProof/>
          <w:sz w:val="22"/>
        </w:rPr>
        <w:drawing>
          <wp:anchor distT="0" distB="0" distL="114300" distR="114300" simplePos="0" relativeHeight="251713536" behindDoc="1" locked="0" layoutInCell="0" allowOverlap="1">
            <wp:simplePos x="0" y="0"/>
            <wp:positionH relativeFrom="column">
              <wp:posOffset>412750</wp:posOffset>
            </wp:positionH>
            <wp:positionV relativeFrom="paragraph">
              <wp:posOffset>-92710</wp:posOffset>
            </wp:positionV>
            <wp:extent cx="5152390" cy="2912110"/>
            <wp:effectExtent l="19050" t="0" r="0" b="0"/>
            <wp:wrapNone/>
            <wp:docPr id="329" name="Image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9"/>
                    <pic:cNvPicPr>
                      <a:picLocks noChangeAspect="1" noChangeArrowheads="1"/>
                    </pic:cNvPicPr>
                  </pic:nvPicPr>
                  <pic:blipFill>
                    <a:blip r:embed="rId120"/>
                    <a:srcRect/>
                    <a:stretch>
                      <a:fillRect/>
                    </a:stretch>
                  </pic:blipFill>
                  <pic:spPr bwMode="auto">
                    <a:xfrm>
                      <a:off x="0" y="0"/>
                      <a:ext cx="5152390" cy="2912110"/>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51" w:lineRule="exact"/>
        <w:rPr>
          <w:rFonts w:ascii="Times New Roman" w:eastAsia="Times New Roman" w:hAnsi="Times New Roman"/>
        </w:rPr>
      </w:pPr>
    </w:p>
    <w:p w:rsidR="005D2A42" w:rsidRDefault="00B5397D">
      <w:pPr>
        <w:spacing w:line="0" w:lineRule="atLeast"/>
        <w:ind w:left="121"/>
        <w:rPr>
          <w:rFonts w:ascii="Gill Sans MT" w:eastAsia="Gill Sans MT" w:hAnsi="Gill Sans MT"/>
          <w:sz w:val="22"/>
        </w:rPr>
      </w:pPr>
      <w:r>
        <w:rPr>
          <w:rFonts w:ascii="Gill Sans MT" w:eastAsia="Gill Sans MT" w:hAnsi="Gill Sans MT"/>
          <w:sz w:val="22"/>
        </w:rPr>
        <w:t>600</w:t>
      </w:r>
    </w:p>
    <w:p w:rsidR="005D2A42" w:rsidRDefault="006A2137">
      <w:pPr>
        <w:spacing w:line="200" w:lineRule="exact"/>
        <w:rPr>
          <w:rFonts w:ascii="Times New Roman" w:eastAsia="Times New Roman" w:hAnsi="Times New Roman"/>
        </w:rPr>
      </w:pPr>
      <w:r>
        <w:rPr>
          <w:rFonts w:ascii="Gill Sans MT" w:eastAsia="Gill Sans MT" w:hAnsi="Gill Sans MT"/>
          <w:sz w:val="22"/>
        </w:rPr>
        <w:pict>
          <v:rect id="_x0000_s1354" style="position:absolute;margin-left:54.45pt;margin-top:29.5pt;width:6.95pt;height:7pt;z-index:-251601920" o:allowincell="f" o:userdrawn="t" fillcolor="#00b0f0" strokecolor="none"/>
        </w:pict>
      </w:r>
    </w:p>
    <w:p w:rsidR="005D2A42" w:rsidRDefault="005D2A42">
      <w:pPr>
        <w:spacing w:line="200" w:lineRule="exact"/>
        <w:rPr>
          <w:rFonts w:ascii="Times New Roman" w:eastAsia="Times New Roman" w:hAnsi="Times New Roman"/>
        </w:rPr>
      </w:pPr>
    </w:p>
    <w:p w:rsidR="005D2A42" w:rsidRDefault="005D2A42">
      <w:pPr>
        <w:spacing w:line="251" w:lineRule="exact"/>
        <w:rPr>
          <w:rFonts w:ascii="Times New Roman" w:eastAsia="Times New Roman" w:hAnsi="Times New Roman"/>
        </w:rPr>
      </w:pPr>
    </w:p>
    <w:p w:rsidR="005D2A42" w:rsidRDefault="00B5397D">
      <w:pPr>
        <w:spacing w:line="239" w:lineRule="auto"/>
        <w:ind w:left="121"/>
        <w:rPr>
          <w:rFonts w:ascii="Gill Sans MT" w:eastAsia="Gill Sans MT" w:hAnsi="Gill Sans MT"/>
          <w:sz w:val="22"/>
        </w:rPr>
      </w:pPr>
      <w:r>
        <w:rPr>
          <w:rFonts w:ascii="Gill Sans MT" w:eastAsia="Gill Sans MT" w:hAnsi="Gill Sans MT"/>
          <w:sz w:val="22"/>
        </w:rPr>
        <w:t>550</w:t>
      </w:r>
    </w:p>
    <w:p w:rsidR="005D2A42" w:rsidRDefault="00301681">
      <w:pPr>
        <w:spacing w:line="200" w:lineRule="exact"/>
        <w:rPr>
          <w:rFonts w:ascii="Times New Roman" w:eastAsia="Times New Roman" w:hAnsi="Times New Roman"/>
        </w:rPr>
      </w:pPr>
      <w:r>
        <w:rPr>
          <w:rFonts w:ascii="Gill Sans MT" w:eastAsia="Gill Sans MT" w:hAnsi="Gill Sans MT"/>
          <w:noProof/>
          <w:sz w:val="22"/>
        </w:rPr>
        <w:drawing>
          <wp:anchor distT="0" distB="0" distL="114300" distR="114300" simplePos="0" relativeHeight="251715584" behindDoc="1" locked="0" layoutInCell="0" allowOverlap="1">
            <wp:simplePos x="0" y="0"/>
            <wp:positionH relativeFrom="column">
              <wp:posOffset>661035</wp:posOffset>
            </wp:positionH>
            <wp:positionV relativeFrom="paragraph">
              <wp:posOffset>-110490</wp:posOffset>
            </wp:positionV>
            <wp:extent cx="151130" cy="621665"/>
            <wp:effectExtent l="19050" t="0" r="1270" b="0"/>
            <wp:wrapNone/>
            <wp:docPr id="331" name="Image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1"/>
                    <pic:cNvPicPr>
                      <a:picLocks noChangeAspect="1" noChangeArrowheads="1"/>
                    </pic:cNvPicPr>
                  </pic:nvPicPr>
                  <pic:blipFill>
                    <a:blip r:embed="rId121"/>
                    <a:srcRect/>
                    <a:stretch>
                      <a:fillRect/>
                    </a:stretch>
                  </pic:blipFill>
                  <pic:spPr bwMode="auto">
                    <a:xfrm>
                      <a:off x="0" y="0"/>
                      <a:ext cx="151130" cy="621665"/>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52" w:lineRule="exact"/>
        <w:rPr>
          <w:rFonts w:ascii="Times New Roman" w:eastAsia="Times New Roman" w:hAnsi="Times New Roman"/>
        </w:rPr>
      </w:pPr>
    </w:p>
    <w:p w:rsidR="005D2A42" w:rsidRDefault="00B5397D">
      <w:pPr>
        <w:spacing w:line="0" w:lineRule="atLeast"/>
        <w:ind w:left="121"/>
        <w:rPr>
          <w:rFonts w:ascii="Gill Sans MT" w:eastAsia="Gill Sans MT" w:hAnsi="Gill Sans MT"/>
          <w:sz w:val="22"/>
        </w:rPr>
      </w:pPr>
      <w:r>
        <w:rPr>
          <w:rFonts w:ascii="Gill Sans MT" w:eastAsia="Gill Sans MT" w:hAnsi="Gill Sans MT"/>
          <w:sz w:val="22"/>
        </w:rPr>
        <w:t>500</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51" w:lineRule="exact"/>
        <w:rPr>
          <w:rFonts w:ascii="Times New Roman" w:eastAsia="Times New Roman" w:hAnsi="Times New Roman"/>
        </w:rPr>
      </w:pPr>
    </w:p>
    <w:p w:rsidR="005D2A42" w:rsidRDefault="00B5397D">
      <w:pPr>
        <w:spacing w:line="0" w:lineRule="atLeast"/>
        <w:ind w:left="121"/>
        <w:rPr>
          <w:rFonts w:ascii="Gill Sans MT" w:eastAsia="Gill Sans MT" w:hAnsi="Gill Sans MT"/>
          <w:sz w:val="22"/>
        </w:rPr>
      </w:pPr>
      <w:r>
        <w:rPr>
          <w:rFonts w:ascii="Gill Sans MT" w:eastAsia="Gill Sans MT" w:hAnsi="Gill Sans MT"/>
          <w:sz w:val="22"/>
        </w:rPr>
        <w:t>450</w:t>
      </w:r>
    </w:p>
    <w:p w:rsidR="005D2A42" w:rsidRDefault="00301681">
      <w:pPr>
        <w:spacing w:line="200" w:lineRule="exact"/>
        <w:rPr>
          <w:rFonts w:ascii="Times New Roman" w:eastAsia="Times New Roman" w:hAnsi="Times New Roman"/>
        </w:rPr>
      </w:pPr>
      <w:r>
        <w:rPr>
          <w:rFonts w:ascii="Gill Sans MT" w:eastAsia="Gill Sans MT" w:hAnsi="Gill Sans MT"/>
          <w:noProof/>
          <w:sz w:val="22"/>
        </w:rPr>
        <w:drawing>
          <wp:anchor distT="0" distB="0" distL="114300" distR="114300" simplePos="0" relativeHeight="251716608" behindDoc="1" locked="0" layoutInCell="0" allowOverlap="1">
            <wp:simplePos x="0" y="0"/>
            <wp:positionH relativeFrom="column">
              <wp:posOffset>6275705</wp:posOffset>
            </wp:positionH>
            <wp:positionV relativeFrom="paragraph">
              <wp:posOffset>397510</wp:posOffset>
            </wp:positionV>
            <wp:extent cx="384175" cy="1799590"/>
            <wp:effectExtent l="19050" t="0" r="0" b="0"/>
            <wp:wrapNone/>
            <wp:docPr id="332" name="Imag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2"/>
                    <pic:cNvPicPr>
                      <a:picLocks noChangeAspect="1" noChangeArrowheads="1"/>
                    </pic:cNvPicPr>
                  </pic:nvPicPr>
                  <pic:blipFill>
                    <a:blip r:embed="rId57"/>
                    <a:srcRect/>
                    <a:stretch>
                      <a:fillRect/>
                    </a:stretch>
                  </pic:blipFill>
                  <pic:spPr bwMode="auto">
                    <a:xfrm>
                      <a:off x="0" y="0"/>
                      <a:ext cx="384175" cy="1799590"/>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51" w:lineRule="exact"/>
        <w:rPr>
          <w:rFonts w:ascii="Times New Roman" w:eastAsia="Times New Roman" w:hAnsi="Times New Roman"/>
        </w:rPr>
      </w:pPr>
    </w:p>
    <w:p w:rsidR="005D2A42" w:rsidRDefault="00B5397D">
      <w:pPr>
        <w:spacing w:line="0" w:lineRule="atLeast"/>
        <w:ind w:left="121"/>
        <w:rPr>
          <w:rFonts w:ascii="Gill Sans MT" w:eastAsia="Gill Sans MT" w:hAnsi="Gill Sans MT"/>
          <w:sz w:val="22"/>
        </w:rPr>
      </w:pPr>
      <w:r>
        <w:rPr>
          <w:rFonts w:ascii="Gill Sans MT" w:eastAsia="Gill Sans MT" w:hAnsi="Gill Sans MT"/>
          <w:sz w:val="22"/>
        </w:rPr>
        <w:t>400</w:t>
      </w:r>
    </w:p>
    <w:p w:rsidR="005D2A42" w:rsidRDefault="005D2A42">
      <w:pPr>
        <w:spacing w:line="17" w:lineRule="exact"/>
        <w:rPr>
          <w:rFonts w:ascii="Times New Roman" w:eastAsia="Times New Roman" w:hAnsi="Times New Roman"/>
        </w:rPr>
      </w:pPr>
    </w:p>
    <w:tbl>
      <w:tblPr>
        <w:tblW w:w="0" w:type="auto"/>
        <w:tblInd w:w="1" w:type="dxa"/>
        <w:tblLayout w:type="fixed"/>
        <w:tblCellMar>
          <w:left w:w="0" w:type="dxa"/>
          <w:right w:w="0" w:type="dxa"/>
        </w:tblCellMar>
        <w:tblLook w:val="0000" w:firstRow="0" w:lastRow="0" w:firstColumn="0" w:lastColumn="0" w:noHBand="0" w:noVBand="0"/>
      </w:tblPr>
      <w:tblGrid>
        <w:gridCol w:w="1120"/>
        <w:gridCol w:w="120"/>
        <w:gridCol w:w="1180"/>
        <w:gridCol w:w="20"/>
        <w:gridCol w:w="80"/>
        <w:gridCol w:w="1500"/>
        <w:gridCol w:w="100"/>
        <w:gridCol w:w="280"/>
        <w:gridCol w:w="420"/>
        <w:gridCol w:w="1300"/>
        <w:gridCol w:w="120"/>
        <w:gridCol w:w="120"/>
        <w:gridCol w:w="960"/>
        <w:gridCol w:w="200"/>
        <w:gridCol w:w="20"/>
        <w:gridCol w:w="1420"/>
        <w:gridCol w:w="100"/>
        <w:gridCol w:w="1260"/>
      </w:tblGrid>
      <w:tr w:rsidR="005D2A42">
        <w:trPr>
          <w:trHeight w:val="255"/>
        </w:trPr>
        <w:tc>
          <w:tcPr>
            <w:tcW w:w="1240" w:type="dxa"/>
            <w:gridSpan w:val="2"/>
            <w:shd w:val="clear" w:color="auto" w:fill="auto"/>
            <w:vAlign w:val="bottom"/>
          </w:tcPr>
          <w:p w:rsidR="005D2A42" w:rsidRDefault="00B5397D">
            <w:pPr>
              <w:spacing w:line="0" w:lineRule="atLeast"/>
              <w:ind w:left="1100"/>
              <w:rPr>
                <w:rFonts w:ascii="Gill Sans MT" w:eastAsia="Gill Sans MT" w:hAnsi="Gill Sans MT"/>
                <w:sz w:val="22"/>
              </w:rPr>
            </w:pPr>
            <w:r>
              <w:rPr>
                <w:rFonts w:ascii="Gill Sans MT" w:eastAsia="Gill Sans MT" w:hAnsi="Gill Sans MT"/>
                <w:sz w:val="22"/>
              </w:rPr>
              <w:t>L</w:t>
            </w:r>
          </w:p>
        </w:tc>
        <w:tc>
          <w:tcPr>
            <w:tcW w:w="1200" w:type="dxa"/>
            <w:gridSpan w:val="2"/>
            <w:shd w:val="clear" w:color="auto" w:fill="auto"/>
            <w:vAlign w:val="bottom"/>
          </w:tcPr>
          <w:p w:rsidR="005D2A42" w:rsidRDefault="00B5397D">
            <w:pPr>
              <w:spacing w:line="0" w:lineRule="atLeast"/>
              <w:ind w:right="180"/>
              <w:jc w:val="right"/>
              <w:rPr>
                <w:rFonts w:ascii="Gill Sans MT" w:eastAsia="Gill Sans MT" w:hAnsi="Gill Sans MT"/>
                <w:sz w:val="22"/>
              </w:rPr>
            </w:pPr>
            <w:r>
              <w:rPr>
                <w:rFonts w:ascii="Gill Sans MT" w:eastAsia="Gill Sans MT" w:hAnsi="Gill Sans MT"/>
                <w:sz w:val="22"/>
              </w:rPr>
              <w:t>M</w:t>
            </w:r>
          </w:p>
        </w:tc>
        <w:tc>
          <w:tcPr>
            <w:tcW w:w="80" w:type="dxa"/>
            <w:shd w:val="clear" w:color="auto" w:fill="auto"/>
            <w:vAlign w:val="bottom"/>
          </w:tcPr>
          <w:p w:rsidR="005D2A42" w:rsidRDefault="005D2A42">
            <w:pPr>
              <w:spacing w:line="0" w:lineRule="atLeast"/>
              <w:rPr>
                <w:rFonts w:ascii="Times New Roman" w:eastAsia="Times New Roman" w:hAnsi="Times New Roman"/>
                <w:sz w:val="22"/>
              </w:rPr>
            </w:pPr>
          </w:p>
        </w:tc>
        <w:tc>
          <w:tcPr>
            <w:tcW w:w="1500" w:type="dxa"/>
            <w:shd w:val="clear" w:color="auto" w:fill="auto"/>
            <w:vAlign w:val="bottom"/>
          </w:tcPr>
          <w:p w:rsidR="005D2A42" w:rsidRDefault="00B5397D">
            <w:pPr>
              <w:spacing w:line="0" w:lineRule="atLeast"/>
              <w:ind w:left="600"/>
              <w:rPr>
                <w:rFonts w:ascii="Gill Sans MT" w:eastAsia="Gill Sans MT" w:hAnsi="Gill Sans MT"/>
                <w:sz w:val="22"/>
              </w:rPr>
            </w:pPr>
            <w:r>
              <w:rPr>
                <w:rFonts w:ascii="Gill Sans MT" w:eastAsia="Gill Sans MT" w:hAnsi="Gill Sans MT"/>
                <w:sz w:val="22"/>
              </w:rPr>
              <w:t>L</w:t>
            </w:r>
          </w:p>
        </w:tc>
        <w:tc>
          <w:tcPr>
            <w:tcW w:w="800" w:type="dxa"/>
            <w:gridSpan w:val="3"/>
            <w:shd w:val="clear" w:color="auto" w:fill="auto"/>
            <w:vAlign w:val="bottom"/>
          </w:tcPr>
          <w:p w:rsidR="005D2A42" w:rsidRDefault="00B5397D">
            <w:pPr>
              <w:spacing w:line="0" w:lineRule="atLeast"/>
              <w:ind w:left="80"/>
              <w:rPr>
                <w:rFonts w:ascii="Gill Sans MT" w:eastAsia="Gill Sans MT" w:hAnsi="Gill Sans MT"/>
                <w:sz w:val="22"/>
              </w:rPr>
            </w:pPr>
            <w:r>
              <w:rPr>
                <w:rFonts w:ascii="Gill Sans MT" w:eastAsia="Gill Sans MT" w:hAnsi="Gill Sans MT"/>
                <w:sz w:val="22"/>
              </w:rPr>
              <w:t>M</w:t>
            </w:r>
          </w:p>
        </w:tc>
        <w:tc>
          <w:tcPr>
            <w:tcW w:w="1300" w:type="dxa"/>
            <w:shd w:val="clear" w:color="auto" w:fill="auto"/>
            <w:vAlign w:val="bottom"/>
          </w:tcPr>
          <w:p w:rsidR="005D2A42" w:rsidRDefault="00B5397D">
            <w:pPr>
              <w:spacing w:line="0" w:lineRule="atLeast"/>
              <w:ind w:left="320"/>
              <w:rPr>
                <w:rFonts w:ascii="Gill Sans MT" w:eastAsia="Gill Sans MT" w:hAnsi="Gill Sans MT"/>
                <w:sz w:val="22"/>
              </w:rPr>
            </w:pPr>
            <w:r>
              <w:rPr>
                <w:rFonts w:ascii="Gill Sans MT" w:eastAsia="Gill Sans MT" w:hAnsi="Gill Sans MT"/>
                <w:sz w:val="22"/>
              </w:rPr>
              <w:t>L</w:t>
            </w:r>
          </w:p>
        </w:tc>
        <w:tc>
          <w:tcPr>
            <w:tcW w:w="240" w:type="dxa"/>
            <w:gridSpan w:val="2"/>
            <w:shd w:val="clear" w:color="auto" w:fill="auto"/>
            <w:vAlign w:val="bottom"/>
          </w:tcPr>
          <w:p w:rsidR="005D2A42" w:rsidRDefault="00B5397D">
            <w:pPr>
              <w:spacing w:line="0" w:lineRule="atLeast"/>
              <w:rPr>
                <w:rFonts w:ascii="Gill Sans MT" w:eastAsia="Gill Sans MT" w:hAnsi="Gill Sans MT"/>
                <w:sz w:val="22"/>
              </w:rPr>
            </w:pPr>
            <w:r>
              <w:rPr>
                <w:rFonts w:ascii="Gill Sans MT" w:eastAsia="Gill Sans MT" w:hAnsi="Gill Sans MT"/>
                <w:sz w:val="22"/>
              </w:rPr>
              <w:t>M</w:t>
            </w:r>
          </w:p>
        </w:tc>
        <w:tc>
          <w:tcPr>
            <w:tcW w:w="960" w:type="dxa"/>
            <w:shd w:val="clear" w:color="auto" w:fill="auto"/>
            <w:vAlign w:val="bottom"/>
          </w:tcPr>
          <w:p w:rsidR="005D2A42" w:rsidRDefault="00B5397D">
            <w:pPr>
              <w:spacing w:line="0" w:lineRule="atLeast"/>
              <w:ind w:left="800"/>
              <w:rPr>
                <w:rFonts w:ascii="Gill Sans MT" w:eastAsia="Gill Sans MT" w:hAnsi="Gill Sans MT"/>
                <w:sz w:val="22"/>
              </w:rPr>
            </w:pPr>
            <w:r>
              <w:rPr>
                <w:rFonts w:ascii="Gill Sans MT" w:eastAsia="Gill Sans MT" w:hAnsi="Gill Sans MT"/>
                <w:sz w:val="22"/>
              </w:rPr>
              <w:t>L</w:t>
            </w:r>
          </w:p>
        </w:tc>
        <w:tc>
          <w:tcPr>
            <w:tcW w:w="200" w:type="dxa"/>
            <w:shd w:val="clear" w:color="auto" w:fill="auto"/>
            <w:vAlign w:val="bottom"/>
          </w:tcPr>
          <w:p w:rsidR="005D2A42" w:rsidRDefault="005D2A42">
            <w:pPr>
              <w:spacing w:line="0" w:lineRule="atLeast"/>
              <w:rPr>
                <w:rFonts w:ascii="Times New Roman" w:eastAsia="Times New Roman" w:hAnsi="Times New Roman"/>
                <w:sz w:val="22"/>
              </w:rPr>
            </w:pPr>
          </w:p>
        </w:tc>
        <w:tc>
          <w:tcPr>
            <w:tcW w:w="20" w:type="dxa"/>
            <w:shd w:val="clear" w:color="auto" w:fill="auto"/>
            <w:vAlign w:val="bottom"/>
          </w:tcPr>
          <w:p w:rsidR="005D2A42" w:rsidRDefault="005D2A42">
            <w:pPr>
              <w:spacing w:line="0" w:lineRule="atLeast"/>
              <w:rPr>
                <w:rFonts w:ascii="Times New Roman" w:eastAsia="Times New Roman" w:hAnsi="Times New Roman"/>
                <w:sz w:val="22"/>
              </w:rPr>
            </w:pPr>
          </w:p>
        </w:tc>
        <w:tc>
          <w:tcPr>
            <w:tcW w:w="1420" w:type="dxa"/>
            <w:shd w:val="clear" w:color="auto" w:fill="auto"/>
            <w:vAlign w:val="bottom"/>
          </w:tcPr>
          <w:p w:rsidR="005D2A42" w:rsidRDefault="00B5397D">
            <w:pPr>
              <w:spacing w:line="0" w:lineRule="atLeast"/>
              <w:ind w:left="600"/>
              <w:rPr>
                <w:rFonts w:ascii="Gill Sans MT" w:eastAsia="Gill Sans MT" w:hAnsi="Gill Sans MT"/>
                <w:sz w:val="22"/>
              </w:rPr>
            </w:pPr>
            <w:r>
              <w:rPr>
                <w:rFonts w:ascii="Gill Sans MT" w:eastAsia="Gill Sans MT" w:hAnsi="Gill Sans MT"/>
                <w:sz w:val="22"/>
              </w:rPr>
              <w:t>M</w:t>
            </w:r>
          </w:p>
        </w:tc>
        <w:tc>
          <w:tcPr>
            <w:tcW w:w="1360" w:type="dxa"/>
            <w:gridSpan w:val="2"/>
            <w:vMerge w:val="restart"/>
            <w:shd w:val="clear" w:color="auto" w:fill="auto"/>
            <w:vAlign w:val="bottom"/>
          </w:tcPr>
          <w:p w:rsidR="005D2A42" w:rsidRDefault="00B5397D">
            <w:pPr>
              <w:spacing w:line="687" w:lineRule="exact"/>
              <w:jc w:val="right"/>
              <w:rPr>
                <w:rFonts w:ascii="Arial" w:eastAsia="Arial" w:hAnsi="Arial"/>
                <w:color w:val="FFFFFF"/>
                <w:sz w:val="60"/>
              </w:rPr>
            </w:pPr>
            <w:r>
              <w:rPr>
                <w:rFonts w:ascii="Arial" w:eastAsia="Arial" w:hAnsi="Arial"/>
                <w:color w:val="FFFFFF"/>
                <w:sz w:val="60"/>
              </w:rPr>
              <w:t>4</w:t>
            </w:r>
          </w:p>
        </w:tc>
      </w:tr>
      <w:tr w:rsidR="005D2A42">
        <w:trPr>
          <w:trHeight w:val="514"/>
        </w:trPr>
        <w:tc>
          <w:tcPr>
            <w:tcW w:w="1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0" w:type="dxa"/>
            <w:gridSpan w:val="2"/>
            <w:shd w:val="clear" w:color="auto" w:fill="auto"/>
            <w:vAlign w:val="bottom"/>
          </w:tcPr>
          <w:p w:rsidR="005D2A42" w:rsidRDefault="00B5397D">
            <w:pPr>
              <w:spacing w:line="0" w:lineRule="atLeast"/>
              <w:ind w:left="180"/>
              <w:rPr>
                <w:rFonts w:ascii="Gill Sans MT" w:eastAsia="Gill Sans MT" w:hAnsi="Gill Sans MT"/>
                <w:sz w:val="22"/>
              </w:rPr>
            </w:pPr>
            <w:r>
              <w:rPr>
                <w:rFonts w:ascii="Gill Sans MT" w:eastAsia="Gill Sans MT" w:hAnsi="Gill Sans MT"/>
                <w:sz w:val="22"/>
              </w:rPr>
              <w:t>Nord</w:t>
            </w: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1500" w:type="dxa"/>
            <w:shd w:val="clear" w:color="auto" w:fill="auto"/>
            <w:vAlign w:val="bottom"/>
          </w:tcPr>
          <w:p w:rsidR="005D2A42" w:rsidRDefault="00B5397D">
            <w:pPr>
              <w:spacing w:line="0" w:lineRule="atLeast"/>
              <w:ind w:left="880"/>
              <w:rPr>
                <w:rFonts w:ascii="Gill Sans MT" w:eastAsia="Gill Sans MT" w:hAnsi="Gill Sans MT"/>
                <w:sz w:val="22"/>
              </w:rPr>
            </w:pPr>
            <w:r>
              <w:rPr>
                <w:rFonts w:ascii="Gill Sans MT" w:eastAsia="Gill Sans MT" w:hAnsi="Gill Sans MT"/>
                <w:sz w:val="22"/>
              </w:rPr>
              <w:t>Ouest</w:t>
            </w: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280" w:type="dxa"/>
            <w:shd w:val="clear" w:color="auto" w:fill="auto"/>
            <w:vAlign w:val="bottom"/>
          </w:tcPr>
          <w:p w:rsidR="005D2A42" w:rsidRDefault="005D2A42">
            <w:pPr>
              <w:spacing w:line="0" w:lineRule="atLeast"/>
              <w:rPr>
                <w:rFonts w:ascii="Times New Roman" w:eastAsia="Times New Roman" w:hAnsi="Times New Roman"/>
                <w:sz w:val="24"/>
              </w:rPr>
            </w:pPr>
          </w:p>
        </w:tc>
        <w:tc>
          <w:tcPr>
            <w:tcW w:w="420" w:type="dxa"/>
            <w:shd w:val="clear" w:color="auto" w:fill="auto"/>
            <w:vAlign w:val="bottom"/>
          </w:tcPr>
          <w:p w:rsidR="005D2A42" w:rsidRDefault="005D2A42">
            <w:pPr>
              <w:spacing w:line="0" w:lineRule="atLeast"/>
              <w:rPr>
                <w:rFonts w:ascii="Times New Roman" w:eastAsia="Times New Roman" w:hAnsi="Times New Roman"/>
                <w:sz w:val="24"/>
              </w:rPr>
            </w:pPr>
          </w:p>
        </w:tc>
        <w:tc>
          <w:tcPr>
            <w:tcW w:w="1300" w:type="dxa"/>
            <w:shd w:val="clear" w:color="auto" w:fill="auto"/>
            <w:vAlign w:val="bottom"/>
          </w:tcPr>
          <w:p w:rsidR="005D2A42" w:rsidRDefault="00B5397D">
            <w:pPr>
              <w:spacing w:line="0" w:lineRule="atLeast"/>
              <w:ind w:left="560"/>
              <w:rPr>
                <w:rFonts w:ascii="Gill Sans MT" w:eastAsia="Gill Sans MT" w:hAnsi="Gill Sans MT"/>
                <w:sz w:val="22"/>
              </w:rPr>
            </w:pPr>
            <w:r>
              <w:rPr>
                <w:rFonts w:ascii="Gill Sans MT" w:eastAsia="Gill Sans MT" w:hAnsi="Gill Sans MT"/>
                <w:sz w:val="22"/>
              </w:rPr>
              <w:t>Centre</w:t>
            </w: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960" w:type="dxa"/>
            <w:shd w:val="clear" w:color="auto" w:fill="auto"/>
            <w:vAlign w:val="bottom"/>
          </w:tcPr>
          <w:p w:rsidR="005D2A42" w:rsidRDefault="005D2A42">
            <w:pPr>
              <w:spacing w:line="0" w:lineRule="atLeast"/>
              <w:rPr>
                <w:rFonts w:ascii="Times New Roman" w:eastAsia="Times New Roman" w:hAnsi="Times New Roman"/>
                <w:sz w:val="24"/>
              </w:rPr>
            </w:pPr>
          </w:p>
        </w:tc>
        <w:tc>
          <w:tcPr>
            <w:tcW w:w="1640" w:type="dxa"/>
            <w:gridSpan w:val="3"/>
            <w:shd w:val="clear" w:color="auto" w:fill="auto"/>
            <w:vAlign w:val="bottom"/>
          </w:tcPr>
          <w:p w:rsidR="005D2A42" w:rsidRDefault="00B5397D">
            <w:pPr>
              <w:spacing w:line="0" w:lineRule="atLeast"/>
              <w:ind w:left="20"/>
              <w:rPr>
                <w:rFonts w:ascii="Gill Sans MT" w:eastAsia="Gill Sans MT" w:hAnsi="Gill Sans MT"/>
                <w:sz w:val="22"/>
              </w:rPr>
            </w:pPr>
            <w:r>
              <w:rPr>
                <w:rFonts w:ascii="Gill Sans MT" w:eastAsia="Gill Sans MT" w:hAnsi="Gill Sans MT"/>
                <w:sz w:val="22"/>
              </w:rPr>
              <w:t>National</w:t>
            </w:r>
          </w:p>
        </w:tc>
        <w:tc>
          <w:tcPr>
            <w:tcW w:w="136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69"/>
        </w:trPr>
        <w:tc>
          <w:tcPr>
            <w:tcW w:w="1120" w:type="dxa"/>
            <w:vMerge w:val="restart"/>
            <w:shd w:val="clear" w:color="auto" w:fill="auto"/>
            <w:vAlign w:val="bottom"/>
          </w:tcPr>
          <w:p w:rsidR="005D2A42" w:rsidRDefault="00B5397D">
            <w:pPr>
              <w:spacing w:line="0" w:lineRule="atLeast"/>
              <w:ind w:left="100"/>
              <w:rPr>
                <w:rFonts w:ascii="Gill Sans MT" w:eastAsia="Gill Sans MT" w:hAnsi="Gill Sans MT"/>
                <w:sz w:val="22"/>
              </w:rPr>
            </w:pPr>
            <w:r>
              <w:rPr>
                <w:rFonts w:ascii="Gill Sans MT" w:eastAsia="Gill Sans MT" w:hAnsi="Gill Sans MT"/>
                <w:sz w:val="22"/>
              </w:rPr>
              <w:t>L Lecture</w:t>
            </w:r>
          </w:p>
        </w:tc>
        <w:tc>
          <w:tcPr>
            <w:tcW w:w="120" w:type="dxa"/>
            <w:shd w:val="clear" w:color="auto" w:fill="auto"/>
            <w:vAlign w:val="bottom"/>
          </w:tcPr>
          <w:p w:rsidR="005D2A42" w:rsidRDefault="005D2A42">
            <w:pPr>
              <w:spacing w:line="0" w:lineRule="atLeast"/>
              <w:rPr>
                <w:rFonts w:ascii="Times New Roman" w:eastAsia="Times New Roman" w:hAnsi="Times New Roman"/>
                <w:sz w:val="14"/>
              </w:rPr>
            </w:pPr>
          </w:p>
        </w:tc>
        <w:tc>
          <w:tcPr>
            <w:tcW w:w="1180" w:type="dxa"/>
            <w:shd w:val="clear" w:color="auto" w:fill="auto"/>
            <w:vAlign w:val="bottom"/>
          </w:tcPr>
          <w:p w:rsidR="005D2A42" w:rsidRDefault="005D2A42">
            <w:pPr>
              <w:spacing w:line="0" w:lineRule="atLeast"/>
              <w:rPr>
                <w:rFonts w:ascii="Times New Roman" w:eastAsia="Times New Roman" w:hAnsi="Times New Roman"/>
                <w:sz w:val="14"/>
              </w:rPr>
            </w:pPr>
          </w:p>
        </w:tc>
        <w:tc>
          <w:tcPr>
            <w:tcW w:w="20" w:type="dxa"/>
            <w:vMerge w:val="restart"/>
            <w:shd w:val="clear" w:color="auto" w:fill="auto"/>
            <w:vAlign w:val="bottom"/>
          </w:tcPr>
          <w:p w:rsidR="005D2A42" w:rsidRDefault="005D2A42">
            <w:pPr>
              <w:spacing w:line="0" w:lineRule="atLeast"/>
              <w:rPr>
                <w:rFonts w:ascii="Times New Roman" w:eastAsia="Times New Roman" w:hAnsi="Times New Roman"/>
                <w:sz w:val="14"/>
              </w:rPr>
            </w:pPr>
          </w:p>
        </w:tc>
        <w:tc>
          <w:tcPr>
            <w:tcW w:w="80" w:type="dxa"/>
            <w:shd w:val="clear" w:color="auto" w:fill="auto"/>
            <w:vAlign w:val="bottom"/>
          </w:tcPr>
          <w:p w:rsidR="005D2A42" w:rsidRDefault="005D2A42">
            <w:pPr>
              <w:spacing w:line="0" w:lineRule="atLeast"/>
              <w:rPr>
                <w:rFonts w:ascii="Times New Roman" w:eastAsia="Times New Roman" w:hAnsi="Times New Roman"/>
                <w:sz w:val="14"/>
              </w:rPr>
            </w:pPr>
          </w:p>
        </w:tc>
        <w:tc>
          <w:tcPr>
            <w:tcW w:w="1500" w:type="dxa"/>
            <w:shd w:val="clear" w:color="auto" w:fill="auto"/>
            <w:vAlign w:val="bottom"/>
          </w:tcPr>
          <w:p w:rsidR="005D2A42" w:rsidRDefault="005D2A42">
            <w:pPr>
              <w:spacing w:line="0" w:lineRule="atLeast"/>
              <w:rPr>
                <w:rFonts w:ascii="Times New Roman" w:eastAsia="Times New Roman" w:hAnsi="Times New Roman"/>
                <w:sz w:val="14"/>
              </w:rPr>
            </w:pPr>
          </w:p>
        </w:tc>
        <w:tc>
          <w:tcPr>
            <w:tcW w:w="100" w:type="dxa"/>
            <w:shd w:val="clear" w:color="auto" w:fill="auto"/>
            <w:vAlign w:val="bottom"/>
          </w:tcPr>
          <w:p w:rsidR="005D2A42" w:rsidRDefault="005D2A42">
            <w:pPr>
              <w:spacing w:line="0" w:lineRule="atLeast"/>
              <w:rPr>
                <w:rFonts w:ascii="Times New Roman" w:eastAsia="Times New Roman" w:hAnsi="Times New Roman"/>
                <w:sz w:val="14"/>
              </w:rPr>
            </w:pPr>
          </w:p>
        </w:tc>
        <w:tc>
          <w:tcPr>
            <w:tcW w:w="280" w:type="dxa"/>
            <w:vMerge w:val="restart"/>
            <w:shd w:val="clear" w:color="auto" w:fill="auto"/>
            <w:vAlign w:val="bottom"/>
          </w:tcPr>
          <w:p w:rsidR="005D2A42" w:rsidRDefault="005D2A42">
            <w:pPr>
              <w:spacing w:line="0" w:lineRule="atLeast"/>
              <w:rPr>
                <w:rFonts w:ascii="Times New Roman" w:eastAsia="Times New Roman" w:hAnsi="Times New Roman"/>
                <w:sz w:val="14"/>
              </w:rPr>
            </w:pPr>
          </w:p>
        </w:tc>
        <w:tc>
          <w:tcPr>
            <w:tcW w:w="1720" w:type="dxa"/>
            <w:gridSpan w:val="2"/>
            <w:vMerge w:val="restart"/>
            <w:shd w:val="clear" w:color="auto" w:fill="auto"/>
            <w:vAlign w:val="bottom"/>
          </w:tcPr>
          <w:p w:rsidR="005D2A42" w:rsidRDefault="00B5397D">
            <w:pPr>
              <w:spacing w:line="0" w:lineRule="atLeast"/>
              <w:ind w:left="120"/>
              <w:rPr>
                <w:rFonts w:ascii="Gill Sans MT" w:eastAsia="Gill Sans MT" w:hAnsi="Gill Sans MT"/>
                <w:w w:val="99"/>
                <w:sz w:val="22"/>
              </w:rPr>
            </w:pPr>
            <w:r>
              <w:rPr>
                <w:rFonts w:ascii="Gill Sans MT" w:eastAsia="Gill Sans MT" w:hAnsi="Gill Sans MT"/>
                <w:w w:val="99"/>
                <w:sz w:val="22"/>
              </w:rPr>
              <w:t>M Mathématiques</w:t>
            </w:r>
          </w:p>
        </w:tc>
        <w:tc>
          <w:tcPr>
            <w:tcW w:w="120" w:type="dxa"/>
            <w:shd w:val="clear" w:color="auto" w:fill="auto"/>
            <w:vAlign w:val="bottom"/>
          </w:tcPr>
          <w:p w:rsidR="005D2A42" w:rsidRDefault="005D2A42">
            <w:pPr>
              <w:spacing w:line="0" w:lineRule="atLeast"/>
              <w:rPr>
                <w:rFonts w:ascii="Times New Roman" w:eastAsia="Times New Roman" w:hAnsi="Times New Roman"/>
                <w:sz w:val="14"/>
              </w:rPr>
            </w:pPr>
          </w:p>
        </w:tc>
        <w:tc>
          <w:tcPr>
            <w:tcW w:w="120" w:type="dxa"/>
            <w:shd w:val="clear" w:color="auto" w:fill="auto"/>
            <w:vAlign w:val="bottom"/>
          </w:tcPr>
          <w:p w:rsidR="005D2A42" w:rsidRDefault="005D2A42">
            <w:pPr>
              <w:spacing w:line="0" w:lineRule="atLeast"/>
              <w:rPr>
                <w:rFonts w:ascii="Times New Roman" w:eastAsia="Times New Roman" w:hAnsi="Times New Roman"/>
                <w:sz w:val="14"/>
              </w:rPr>
            </w:pPr>
          </w:p>
        </w:tc>
        <w:tc>
          <w:tcPr>
            <w:tcW w:w="960" w:type="dxa"/>
            <w:shd w:val="clear" w:color="auto" w:fill="auto"/>
            <w:vAlign w:val="bottom"/>
          </w:tcPr>
          <w:p w:rsidR="005D2A42" w:rsidRDefault="005D2A42">
            <w:pPr>
              <w:spacing w:line="0" w:lineRule="atLeast"/>
              <w:rPr>
                <w:rFonts w:ascii="Times New Roman" w:eastAsia="Times New Roman" w:hAnsi="Times New Roman"/>
                <w:sz w:val="14"/>
              </w:rPr>
            </w:pPr>
          </w:p>
        </w:tc>
        <w:tc>
          <w:tcPr>
            <w:tcW w:w="200" w:type="dxa"/>
            <w:shd w:val="clear" w:color="auto" w:fill="auto"/>
            <w:vAlign w:val="bottom"/>
          </w:tcPr>
          <w:p w:rsidR="005D2A42" w:rsidRDefault="005D2A42">
            <w:pPr>
              <w:spacing w:line="0" w:lineRule="atLeast"/>
              <w:rPr>
                <w:rFonts w:ascii="Times New Roman" w:eastAsia="Times New Roman" w:hAnsi="Times New Roman"/>
                <w:sz w:val="14"/>
              </w:rPr>
            </w:pPr>
          </w:p>
        </w:tc>
        <w:tc>
          <w:tcPr>
            <w:tcW w:w="20" w:type="dxa"/>
            <w:vMerge w:val="restart"/>
            <w:shd w:val="clear" w:color="auto" w:fill="auto"/>
            <w:vAlign w:val="bottom"/>
          </w:tcPr>
          <w:p w:rsidR="005D2A42" w:rsidRDefault="005D2A42">
            <w:pPr>
              <w:spacing w:line="0" w:lineRule="atLeast"/>
              <w:rPr>
                <w:rFonts w:ascii="Times New Roman" w:eastAsia="Times New Roman" w:hAnsi="Times New Roman"/>
                <w:sz w:val="14"/>
              </w:rPr>
            </w:pPr>
          </w:p>
        </w:tc>
        <w:tc>
          <w:tcPr>
            <w:tcW w:w="1420" w:type="dxa"/>
            <w:shd w:val="clear" w:color="auto" w:fill="auto"/>
            <w:vAlign w:val="bottom"/>
          </w:tcPr>
          <w:p w:rsidR="005D2A42" w:rsidRDefault="005D2A42">
            <w:pPr>
              <w:spacing w:line="0" w:lineRule="atLeast"/>
              <w:rPr>
                <w:rFonts w:ascii="Times New Roman" w:eastAsia="Times New Roman" w:hAnsi="Times New Roman"/>
                <w:sz w:val="14"/>
              </w:rPr>
            </w:pPr>
          </w:p>
        </w:tc>
        <w:tc>
          <w:tcPr>
            <w:tcW w:w="100" w:type="dxa"/>
            <w:shd w:val="clear" w:color="auto" w:fill="auto"/>
            <w:vAlign w:val="bottom"/>
          </w:tcPr>
          <w:p w:rsidR="005D2A42" w:rsidRDefault="005D2A42">
            <w:pPr>
              <w:spacing w:line="0" w:lineRule="atLeast"/>
              <w:rPr>
                <w:rFonts w:ascii="Times New Roman" w:eastAsia="Times New Roman" w:hAnsi="Times New Roman"/>
                <w:sz w:val="14"/>
              </w:rPr>
            </w:pPr>
          </w:p>
        </w:tc>
        <w:tc>
          <w:tcPr>
            <w:tcW w:w="1260" w:type="dxa"/>
            <w:shd w:val="clear" w:color="auto" w:fill="auto"/>
            <w:vAlign w:val="bottom"/>
          </w:tcPr>
          <w:p w:rsidR="005D2A42" w:rsidRDefault="005D2A42">
            <w:pPr>
              <w:spacing w:line="0" w:lineRule="atLeast"/>
              <w:rPr>
                <w:rFonts w:ascii="Times New Roman" w:eastAsia="Times New Roman" w:hAnsi="Times New Roman"/>
                <w:sz w:val="14"/>
              </w:rPr>
            </w:pPr>
          </w:p>
        </w:tc>
      </w:tr>
      <w:tr w:rsidR="005D2A42">
        <w:trPr>
          <w:trHeight w:val="257"/>
        </w:trPr>
        <w:tc>
          <w:tcPr>
            <w:tcW w:w="1120" w:type="dxa"/>
            <w:vMerge/>
            <w:shd w:val="clear" w:color="auto" w:fill="auto"/>
            <w:vAlign w:val="bottom"/>
          </w:tcPr>
          <w:p w:rsidR="005D2A42" w:rsidRDefault="005D2A42">
            <w:pPr>
              <w:spacing w:line="0" w:lineRule="atLeast"/>
              <w:rPr>
                <w:rFonts w:ascii="Times New Roman" w:eastAsia="Times New Roman" w:hAnsi="Times New Roman"/>
                <w:sz w:val="22"/>
              </w:rPr>
            </w:pPr>
          </w:p>
        </w:tc>
        <w:tc>
          <w:tcPr>
            <w:tcW w:w="120" w:type="dxa"/>
            <w:shd w:val="clear" w:color="auto" w:fill="00B0F0"/>
            <w:vAlign w:val="bottom"/>
          </w:tcPr>
          <w:p w:rsidR="005D2A42" w:rsidRDefault="005D2A42">
            <w:pPr>
              <w:spacing w:line="0" w:lineRule="atLeast"/>
              <w:rPr>
                <w:rFonts w:ascii="Times New Roman" w:eastAsia="Times New Roman" w:hAnsi="Times New Roman"/>
                <w:sz w:val="22"/>
              </w:rPr>
            </w:pPr>
          </w:p>
        </w:tc>
        <w:tc>
          <w:tcPr>
            <w:tcW w:w="1180" w:type="dxa"/>
            <w:shd w:val="clear" w:color="auto" w:fill="00B0F0"/>
            <w:vAlign w:val="bottom"/>
          </w:tcPr>
          <w:p w:rsidR="005D2A42" w:rsidRDefault="00B5397D">
            <w:pPr>
              <w:spacing w:line="253" w:lineRule="exact"/>
              <w:ind w:right="50"/>
              <w:jc w:val="right"/>
              <w:rPr>
                <w:rFonts w:ascii="Gill Sans MT" w:eastAsia="Gill Sans MT" w:hAnsi="Gill Sans MT"/>
                <w:color w:val="FFFFFF"/>
                <w:sz w:val="22"/>
              </w:rPr>
            </w:pPr>
            <w:r>
              <w:rPr>
                <w:rFonts w:ascii="Gill Sans MT" w:eastAsia="Gill Sans MT" w:hAnsi="Gill Sans MT"/>
                <w:color w:val="FFFFFF"/>
                <w:sz w:val="22"/>
              </w:rPr>
              <w:t>Significatif</w:t>
            </w:r>
          </w:p>
        </w:tc>
        <w:tc>
          <w:tcPr>
            <w:tcW w:w="20" w:type="dxa"/>
            <w:vMerge/>
            <w:shd w:val="clear" w:color="auto" w:fill="auto"/>
            <w:vAlign w:val="bottom"/>
          </w:tcPr>
          <w:p w:rsidR="005D2A42" w:rsidRDefault="005D2A42">
            <w:pPr>
              <w:spacing w:line="0" w:lineRule="atLeast"/>
              <w:rPr>
                <w:rFonts w:ascii="Times New Roman" w:eastAsia="Times New Roman" w:hAnsi="Times New Roman"/>
                <w:sz w:val="22"/>
              </w:rPr>
            </w:pPr>
          </w:p>
        </w:tc>
        <w:tc>
          <w:tcPr>
            <w:tcW w:w="80" w:type="dxa"/>
            <w:shd w:val="clear" w:color="auto" w:fill="00B0F0"/>
            <w:vAlign w:val="bottom"/>
          </w:tcPr>
          <w:p w:rsidR="005D2A42" w:rsidRDefault="005D2A42">
            <w:pPr>
              <w:spacing w:line="0" w:lineRule="atLeast"/>
              <w:rPr>
                <w:rFonts w:ascii="Times New Roman" w:eastAsia="Times New Roman" w:hAnsi="Times New Roman"/>
                <w:sz w:val="22"/>
              </w:rPr>
            </w:pPr>
          </w:p>
        </w:tc>
        <w:tc>
          <w:tcPr>
            <w:tcW w:w="1500" w:type="dxa"/>
            <w:shd w:val="clear" w:color="auto" w:fill="D1E3F3"/>
            <w:vAlign w:val="bottom"/>
          </w:tcPr>
          <w:p w:rsidR="005D2A42" w:rsidRDefault="00B5397D">
            <w:pPr>
              <w:spacing w:line="253" w:lineRule="exact"/>
              <w:ind w:left="140"/>
              <w:rPr>
                <w:rFonts w:ascii="Gill Sans MT" w:eastAsia="Gill Sans MT" w:hAnsi="Gill Sans MT"/>
                <w:color w:val="005874"/>
                <w:sz w:val="22"/>
                <w:shd w:val="clear" w:color="auto" w:fill="D1E3F3"/>
              </w:rPr>
            </w:pPr>
            <w:r>
              <w:rPr>
                <w:rFonts w:ascii="Gill Sans MT" w:eastAsia="Gill Sans MT" w:hAnsi="Gill Sans MT"/>
                <w:color w:val="005874"/>
                <w:sz w:val="22"/>
                <w:shd w:val="clear" w:color="auto" w:fill="D1E3F3"/>
              </w:rPr>
              <w:t>Non-significatif</w:t>
            </w:r>
          </w:p>
        </w:tc>
        <w:tc>
          <w:tcPr>
            <w:tcW w:w="100" w:type="dxa"/>
            <w:shd w:val="clear" w:color="auto" w:fill="D1E3F3"/>
            <w:vAlign w:val="bottom"/>
          </w:tcPr>
          <w:p w:rsidR="005D2A42" w:rsidRDefault="005D2A42">
            <w:pPr>
              <w:spacing w:line="0" w:lineRule="atLeast"/>
              <w:rPr>
                <w:rFonts w:ascii="Times New Roman" w:eastAsia="Times New Roman" w:hAnsi="Times New Roman"/>
                <w:sz w:val="22"/>
              </w:rPr>
            </w:pPr>
          </w:p>
        </w:tc>
        <w:tc>
          <w:tcPr>
            <w:tcW w:w="280" w:type="dxa"/>
            <w:vMerge/>
            <w:shd w:val="clear" w:color="auto" w:fill="auto"/>
            <w:vAlign w:val="bottom"/>
          </w:tcPr>
          <w:p w:rsidR="005D2A42" w:rsidRDefault="005D2A42">
            <w:pPr>
              <w:spacing w:line="0" w:lineRule="atLeast"/>
              <w:rPr>
                <w:rFonts w:ascii="Times New Roman" w:eastAsia="Times New Roman" w:hAnsi="Times New Roman"/>
                <w:sz w:val="22"/>
              </w:rPr>
            </w:pPr>
          </w:p>
        </w:tc>
        <w:tc>
          <w:tcPr>
            <w:tcW w:w="1720" w:type="dxa"/>
            <w:gridSpan w:val="2"/>
            <w:vMerge/>
            <w:shd w:val="clear" w:color="auto" w:fill="auto"/>
            <w:vAlign w:val="bottom"/>
          </w:tcPr>
          <w:p w:rsidR="005D2A42" w:rsidRDefault="005D2A42">
            <w:pPr>
              <w:spacing w:line="0" w:lineRule="atLeast"/>
              <w:rPr>
                <w:rFonts w:ascii="Times New Roman" w:eastAsia="Times New Roman" w:hAnsi="Times New Roman"/>
                <w:sz w:val="22"/>
              </w:rPr>
            </w:pPr>
          </w:p>
        </w:tc>
        <w:tc>
          <w:tcPr>
            <w:tcW w:w="120" w:type="dxa"/>
            <w:shd w:val="clear" w:color="auto" w:fill="auto"/>
            <w:vAlign w:val="bottom"/>
          </w:tcPr>
          <w:p w:rsidR="005D2A42" w:rsidRDefault="005D2A42">
            <w:pPr>
              <w:spacing w:line="0" w:lineRule="atLeast"/>
              <w:rPr>
                <w:rFonts w:ascii="Times New Roman" w:eastAsia="Times New Roman" w:hAnsi="Times New Roman"/>
                <w:sz w:val="22"/>
              </w:rPr>
            </w:pPr>
          </w:p>
        </w:tc>
        <w:tc>
          <w:tcPr>
            <w:tcW w:w="120" w:type="dxa"/>
            <w:shd w:val="clear" w:color="auto" w:fill="00C459"/>
            <w:vAlign w:val="bottom"/>
          </w:tcPr>
          <w:p w:rsidR="005D2A42" w:rsidRDefault="005D2A42">
            <w:pPr>
              <w:spacing w:line="0" w:lineRule="atLeast"/>
              <w:rPr>
                <w:rFonts w:ascii="Times New Roman" w:eastAsia="Times New Roman" w:hAnsi="Times New Roman"/>
                <w:sz w:val="22"/>
              </w:rPr>
            </w:pPr>
          </w:p>
        </w:tc>
        <w:tc>
          <w:tcPr>
            <w:tcW w:w="960" w:type="dxa"/>
            <w:shd w:val="clear" w:color="auto" w:fill="00C459"/>
            <w:vAlign w:val="bottom"/>
          </w:tcPr>
          <w:p w:rsidR="005D2A42" w:rsidRDefault="00B5397D">
            <w:pPr>
              <w:spacing w:line="253" w:lineRule="exact"/>
              <w:ind w:left="80"/>
              <w:rPr>
                <w:rFonts w:ascii="Gill Sans MT" w:eastAsia="Gill Sans MT" w:hAnsi="Gill Sans MT"/>
                <w:color w:val="FFFFFF"/>
                <w:w w:val="98"/>
                <w:sz w:val="22"/>
                <w:shd w:val="clear" w:color="auto" w:fill="00C459"/>
              </w:rPr>
            </w:pPr>
            <w:r>
              <w:rPr>
                <w:rFonts w:ascii="Gill Sans MT" w:eastAsia="Gill Sans MT" w:hAnsi="Gill Sans MT"/>
                <w:color w:val="FFFFFF"/>
                <w:w w:val="98"/>
                <w:sz w:val="22"/>
                <w:shd w:val="clear" w:color="auto" w:fill="00C459"/>
              </w:rPr>
              <w:t>Significatif</w:t>
            </w:r>
          </w:p>
        </w:tc>
        <w:tc>
          <w:tcPr>
            <w:tcW w:w="200" w:type="dxa"/>
            <w:shd w:val="clear" w:color="auto" w:fill="00C459"/>
            <w:vAlign w:val="bottom"/>
          </w:tcPr>
          <w:p w:rsidR="005D2A42" w:rsidRDefault="005D2A42">
            <w:pPr>
              <w:spacing w:line="0" w:lineRule="atLeast"/>
              <w:rPr>
                <w:rFonts w:ascii="Times New Roman" w:eastAsia="Times New Roman" w:hAnsi="Times New Roman"/>
                <w:sz w:val="22"/>
              </w:rPr>
            </w:pPr>
          </w:p>
        </w:tc>
        <w:tc>
          <w:tcPr>
            <w:tcW w:w="20" w:type="dxa"/>
            <w:vMerge/>
            <w:shd w:val="clear" w:color="auto" w:fill="auto"/>
            <w:vAlign w:val="bottom"/>
          </w:tcPr>
          <w:p w:rsidR="005D2A42" w:rsidRDefault="005D2A42">
            <w:pPr>
              <w:spacing w:line="0" w:lineRule="atLeast"/>
              <w:rPr>
                <w:rFonts w:ascii="Times New Roman" w:eastAsia="Times New Roman" w:hAnsi="Times New Roman"/>
                <w:sz w:val="22"/>
              </w:rPr>
            </w:pPr>
          </w:p>
        </w:tc>
        <w:tc>
          <w:tcPr>
            <w:tcW w:w="1420" w:type="dxa"/>
            <w:shd w:val="clear" w:color="auto" w:fill="B0DD7F"/>
            <w:vAlign w:val="bottom"/>
          </w:tcPr>
          <w:p w:rsidR="005D2A42" w:rsidRDefault="00B5397D">
            <w:pPr>
              <w:spacing w:line="253" w:lineRule="exact"/>
              <w:ind w:left="80"/>
              <w:rPr>
                <w:rFonts w:ascii="Gill Sans MT" w:eastAsia="Gill Sans MT" w:hAnsi="Gill Sans MT"/>
                <w:color w:val="1C5837"/>
                <w:w w:val="99"/>
                <w:sz w:val="22"/>
                <w:shd w:val="clear" w:color="auto" w:fill="B0DD7F"/>
              </w:rPr>
            </w:pPr>
            <w:r>
              <w:rPr>
                <w:rFonts w:ascii="Gill Sans MT" w:eastAsia="Gill Sans MT" w:hAnsi="Gill Sans MT"/>
                <w:color w:val="1C5837"/>
                <w:w w:val="99"/>
                <w:sz w:val="22"/>
                <w:shd w:val="clear" w:color="auto" w:fill="B0DD7F"/>
              </w:rPr>
              <w:t>Non-significatif</w:t>
            </w:r>
          </w:p>
        </w:tc>
        <w:tc>
          <w:tcPr>
            <w:tcW w:w="100" w:type="dxa"/>
            <w:shd w:val="clear" w:color="auto" w:fill="B0DD7F"/>
            <w:vAlign w:val="bottom"/>
          </w:tcPr>
          <w:p w:rsidR="005D2A42" w:rsidRDefault="005D2A42">
            <w:pPr>
              <w:spacing w:line="0" w:lineRule="atLeast"/>
              <w:rPr>
                <w:rFonts w:ascii="Times New Roman" w:eastAsia="Times New Roman" w:hAnsi="Times New Roman"/>
                <w:sz w:val="22"/>
              </w:rPr>
            </w:pPr>
          </w:p>
        </w:tc>
        <w:tc>
          <w:tcPr>
            <w:tcW w:w="126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70"/>
        </w:trPr>
        <w:tc>
          <w:tcPr>
            <w:tcW w:w="11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1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2780" w:type="dxa"/>
            <w:gridSpan w:val="4"/>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10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280" w:type="dxa"/>
            <w:shd w:val="clear" w:color="auto" w:fill="auto"/>
            <w:vAlign w:val="bottom"/>
          </w:tcPr>
          <w:p w:rsidR="005D2A42" w:rsidRDefault="005D2A42">
            <w:pPr>
              <w:spacing w:line="0" w:lineRule="atLeast"/>
              <w:rPr>
                <w:rFonts w:ascii="Times New Roman" w:eastAsia="Times New Roman" w:hAnsi="Times New Roman"/>
                <w:sz w:val="6"/>
              </w:rPr>
            </w:pPr>
          </w:p>
        </w:tc>
        <w:tc>
          <w:tcPr>
            <w:tcW w:w="4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1540" w:type="dxa"/>
            <w:gridSpan w:val="3"/>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9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20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14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10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1260" w:type="dxa"/>
            <w:shd w:val="clear" w:color="auto" w:fill="auto"/>
            <w:vAlign w:val="bottom"/>
          </w:tcPr>
          <w:p w:rsidR="005D2A42" w:rsidRDefault="005D2A42">
            <w:pPr>
              <w:spacing w:line="0" w:lineRule="atLeast"/>
              <w:rPr>
                <w:rFonts w:ascii="Times New Roman" w:eastAsia="Times New Roman" w:hAnsi="Times New Roman"/>
                <w:sz w:val="6"/>
              </w:rPr>
            </w:pPr>
          </w:p>
        </w:tc>
      </w:tr>
      <w:tr w:rsidR="005D2A42">
        <w:trPr>
          <w:trHeight w:val="776"/>
        </w:trPr>
        <w:tc>
          <w:tcPr>
            <w:tcW w:w="1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2780" w:type="dxa"/>
            <w:gridSpan w:val="4"/>
            <w:shd w:val="clear" w:color="auto" w:fill="auto"/>
            <w:vAlign w:val="bottom"/>
          </w:tcPr>
          <w:p w:rsidR="005D2A42" w:rsidRDefault="00B5397D">
            <w:pPr>
              <w:spacing w:line="775" w:lineRule="exact"/>
              <w:ind w:left="480"/>
              <w:rPr>
                <w:rFonts w:ascii="Gill Sans MT" w:eastAsia="Gill Sans MT" w:hAnsi="Gill Sans MT"/>
                <w:sz w:val="22"/>
              </w:rPr>
            </w:pPr>
            <w:r>
              <w:rPr>
                <w:rFonts w:ascii="Arial" w:eastAsia="Arial" w:hAnsi="Arial"/>
                <w:b/>
                <w:sz w:val="87"/>
                <w:vertAlign w:val="subscript"/>
              </w:rPr>
              <w:t>•</w:t>
            </w:r>
            <w:r>
              <w:rPr>
                <w:rFonts w:ascii="Gill Sans MT" w:eastAsia="Gill Sans MT" w:hAnsi="Gill Sans MT"/>
                <w:sz w:val="22"/>
              </w:rPr>
              <w:t xml:space="preserve"> Ecoles rurales</w:t>
            </w: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280" w:type="dxa"/>
            <w:shd w:val="clear" w:color="auto" w:fill="auto"/>
            <w:vAlign w:val="bottom"/>
          </w:tcPr>
          <w:p w:rsidR="005D2A42" w:rsidRDefault="005D2A42">
            <w:pPr>
              <w:spacing w:line="0" w:lineRule="atLeast"/>
              <w:rPr>
                <w:rFonts w:ascii="Times New Roman" w:eastAsia="Times New Roman" w:hAnsi="Times New Roman"/>
                <w:sz w:val="24"/>
              </w:rPr>
            </w:pPr>
          </w:p>
        </w:tc>
        <w:tc>
          <w:tcPr>
            <w:tcW w:w="420" w:type="dxa"/>
            <w:shd w:val="clear" w:color="auto" w:fill="auto"/>
            <w:vAlign w:val="bottom"/>
          </w:tcPr>
          <w:p w:rsidR="005D2A42" w:rsidRDefault="00B5397D">
            <w:pPr>
              <w:spacing w:line="0" w:lineRule="atLeast"/>
              <w:ind w:left="120"/>
              <w:rPr>
                <w:rFonts w:ascii="Arial" w:eastAsia="Arial" w:hAnsi="Arial"/>
                <w:b/>
                <w:sz w:val="28"/>
              </w:rPr>
            </w:pPr>
            <w:r>
              <w:rPr>
                <w:rFonts w:ascii="Arial" w:eastAsia="Arial" w:hAnsi="Arial"/>
                <w:b/>
                <w:sz w:val="28"/>
              </w:rPr>
              <w:t>■</w:t>
            </w:r>
          </w:p>
        </w:tc>
        <w:tc>
          <w:tcPr>
            <w:tcW w:w="1540" w:type="dxa"/>
            <w:gridSpan w:val="3"/>
            <w:shd w:val="clear" w:color="auto" w:fill="auto"/>
            <w:vAlign w:val="bottom"/>
          </w:tcPr>
          <w:p w:rsidR="005D2A42" w:rsidRDefault="00B5397D">
            <w:pPr>
              <w:spacing w:line="0" w:lineRule="atLeast"/>
              <w:ind w:left="120"/>
              <w:rPr>
                <w:rFonts w:ascii="Gill Sans MT" w:eastAsia="Gill Sans MT" w:hAnsi="Gill Sans MT"/>
                <w:sz w:val="22"/>
              </w:rPr>
            </w:pPr>
            <w:r>
              <w:rPr>
                <w:rFonts w:ascii="Gill Sans MT" w:eastAsia="Gill Sans MT" w:hAnsi="Gill Sans MT"/>
                <w:sz w:val="22"/>
              </w:rPr>
              <w:t>Ecoles urbaines</w:t>
            </w:r>
          </w:p>
        </w:tc>
        <w:tc>
          <w:tcPr>
            <w:tcW w:w="960" w:type="dxa"/>
            <w:shd w:val="clear" w:color="auto" w:fill="auto"/>
            <w:vAlign w:val="bottom"/>
          </w:tcPr>
          <w:p w:rsidR="005D2A42" w:rsidRDefault="005D2A42">
            <w:pPr>
              <w:spacing w:line="0" w:lineRule="atLeast"/>
              <w:rPr>
                <w:rFonts w:ascii="Times New Roman" w:eastAsia="Times New Roman" w:hAnsi="Times New Roman"/>
                <w:sz w:val="24"/>
              </w:rPr>
            </w:pPr>
          </w:p>
        </w:tc>
        <w:tc>
          <w:tcPr>
            <w:tcW w:w="20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4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260" w:type="dxa"/>
            <w:shd w:val="clear" w:color="auto" w:fill="auto"/>
            <w:vAlign w:val="bottom"/>
          </w:tcPr>
          <w:p w:rsidR="005D2A42" w:rsidRDefault="005D2A42">
            <w:pPr>
              <w:spacing w:line="0" w:lineRule="atLeast"/>
              <w:rPr>
                <w:rFonts w:ascii="Times New Roman" w:eastAsia="Times New Roman" w:hAnsi="Times New Roman"/>
                <w:sz w:val="24"/>
              </w:rPr>
            </w:pPr>
          </w:p>
        </w:tc>
      </w:tr>
    </w:tbl>
    <w:p w:rsidR="005D2A42" w:rsidRDefault="005D2A42">
      <w:pPr>
        <w:spacing w:line="2" w:lineRule="exact"/>
        <w:rPr>
          <w:rFonts w:ascii="Times New Roman" w:eastAsia="Times New Roman" w:hAnsi="Times New Roman"/>
        </w:rPr>
      </w:pPr>
    </w:p>
    <w:p w:rsidR="005D2A42" w:rsidRDefault="00B5397D">
      <w:pPr>
        <w:numPr>
          <w:ilvl w:val="0"/>
          <w:numId w:val="47"/>
        </w:numPr>
        <w:tabs>
          <w:tab w:val="left" w:pos="361"/>
        </w:tabs>
        <w:spacing w:line="237" w:lineRule="auto"/>
        <w:ind w:left="361" w:right="1240" w:hanging="361"/>
        <w:jc w:val="both"/>
        <w:rPr>
          <w:rFonts w:ascii="Symbol" w:eastAsia="Symbol" w:hAnsi="Symbol"/>
        </w:rPr>
      </w:pPr>
      <w:r>
        <w:rPr>
          <w:rFonts w:ascii="Arial" w:eastAsia="Arial" w:hAnsi="Arial"/>
          <w:sz w:val="22"/>
        </w:rPr>
        <w:t>Au niveau national, on relève en moyenne des différences importantes de l’ordre de 100 points entre les élèves des zones urbaines et les élèves des zones rurales.</w:t>
      </w:r>
    </w:p>
    <w:p w:rsidR="005D2A42" w:rsidRDefault="005D2A42">
      <w:pPr>
        <w:spacing w:line="261" w:lineRule="exact"/>
        <w:rPr>
          <w:rFonts w:ascii="Symbol" w:eastAsia="Symbol" w:hAnsi="Symbol"/>
        </w:rPr>
      </w:pPr>
    </w:p>
    <w:p w:rsidR="005D2A42" w:rsidRDefault="00B5397D">
      <w:pPr>
        <w:numPr>
          <w:ilvl w:val="0"/>
          <w:numId w:val="47"/>
        </w:numPr>
        <w:tabs>
          <w:tab w:val="left" w:pos="361"/>
        </w:tabs>
        <w:spacing w:line="256" w:lineRule="auto"/>
        <w:ind w:left="361" w:right="1260" w:hanging="361"/>
        <w:jc w:val="both"/>
        <w:rPr>
          <w:rFonts w:ascii="Symbol" w:eastAsia="Symbol" w:hAnsi="Symbol"/>
          <w:sz w:val="19"/>
        </w:rPr>
      </w:pPr>
      <w:r>
        <w:rPr>
          <w:rFonts w:ascii="Arial" w:eastAsia="Arial" w:hAnsi="Arial"/>
          <w:sz w:val="21"/>
        </w:rPr>
        <w:t>Ces inégalités constatées au niveau national sont également observées avec une amplitude variant entre 60 et 80 points dans les régions Nord, Ouest et Centre (uniquement en lecture).</w:t>
      </w:r>
    </w:p>
    <w:p w:rsidR="005D2A42" w:rsidRDefault="006A2137">
      <w:pPr>
        <w:spacing w:line="200" w:lineRule="exact"/>
        <w:rPr>
          <w:rFonts w:ascii="Times New Roman" w:eastAsia="Times New Roman" w:hAnsi="Times New Roman"/>
        </w:rPr>
      </w:pPr>
      <w:r>
        <w:rPr>
          <w:rFonts w:ascii="Symbol" w:eastAsia="Symbol" w:hAnsi="Symbol"/>
          <w:sz w:val="19"/>
        </w:rPr>
        <w:pict>
          <v:line id="_x0000_s1357" style="position:absolute;z-index:-251598848" from="0,154.85pt" to="2in,154.85pt" o:allowincell="f" o:userdrawn="t" strokeweight=".21164mm"/>
        </w:pic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29" w:lineRule="exact"/>
        <w:rPr>
          <w:rFonts w:ascii="Times New Roman" w:eastAsia="Times New Roman" w:hAnsi="Times New Roman"/>
        </w:rPr>
      </w:pPr>
    </w:p>
    <w:p w:rsidR="005D2A42" w:rsidRDefault="00B5397D">
      <w:pPr>
        <w:spacing w:line="196" w:lineRule="auto"/>
        <w:ind w:left="1" w:right="2240"/>
        <w:rPr>
          <w:rFonts w:ascii="Arial" w:eastAsia="Arial" w:hAnsi="Arial"/>
          <w:sz w:val="18"/>
        </w:rPr>
      </w:pPr>
      <w:r>
        <w:rPr>
          <w:sz w:val="25"/>
          <w:vertAlign w:val="superscript"/>
        </w:rPr>
        <w:t>27</w:t>
      </w:r>
      <w:r>
        <w:rPr>
          <w:rFonts w:ascii="Arial" w:eastAsia="Arial" w:hAnsi="Arial"/>
          <w:sz w:val="18"/>
        </w:rPr>
        <w:t xml:space="preserve"> Les résultats ne sont pas comparés car ils représentent moins de 100 élèves et 5 écoles pour chaque groupe de comparaison.</w:t>
      </w:r>
    </w:p>
    <w:p w:rsidR="005D2A42" w:rsidRDefault="005D2A42">
      <w:pPr>
        <w:spacing w:line="196" w:lineRule="auto"/>
        <w:ind w:left="1" w:right="2240"/>
        <w:rPr>
          <w:rFonts w:ascii="Arial" w:eastAsia="Arial" w:hAnsi="Arial"/>
          <w:sz w:val="18"/>
        </w:rPr>
        <w:sectPr w:rsidR="005D2A42">
          <w:pgSz w:w="11900" w:h="16838"/>
          <w:pgMar w:top="786" w:right="160" w:bottom="264" w:left="1419" w:header="0" w:footer="0" w:gutter="0"/>
          <w:cols w:space="0" w:equalWidth="0">
            <w:col w:w="10321"/>
          </w:cols>
          <w:docGrid w:linePitch="360"/>
        </w:sectPr>
      </w:pPr>
    </w:p>
    <w:p w:rsidR="005D2A42" w:rsidRDefault="005D2A42">
      <w:pPr>
        <w:spacing w:line="371"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91</w:t>
      </w:r>
    </w:p>
    <w:p w:rsidR="005D2A42" w:rsidRDefault="006A2137">
      <w:pPr>
        <w:spacing w:line="20" w:lineRule="exact"/>
        <w:rPr>
          <w:rFonts w:ascii="Times New Roman" w:eastAsia="Times New Roman" w:hAnsi="Times New Roman"/>
        </w:rPr>
      </w:pPr>
      <w:r>
        <w:rPr>
          <w:rFonts w:ascii="Arial" w:eastAsia="Arial" w:hAnsi="Arial"/>
          <w:b/>
          <w:sz w:val="19"/>
        </w:rPr>
        <w:pict>
          <v:line id="_x0000_s1358" style="position:absolute;z-index:-251597824"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980" w:bottom="264" w:left="8420" w:header="0" w:footer="0" w:gutter="0"/>
          <w:cols w:space="0" w:equalWidth="0">
            <w:col w:w="2500"/>
          </w:cols>
          <w:docGrid w:linePitch="360"/>
        </w:sectPr>
      </w:pPr>
    </w:p>
    <w:p w:rsidR="005D2A42" w:rsidRDefault="00B5397D">
      <w:pPr>
        <w:spacing w:line="239" w:lineRule="auto"/>
        <w:rPr>
          <w:rFonts w:ascii="Arial" w:eastAsia="Arial" w:hAnsi="Arial"/>
          <w:color w:val="906FA9"/>
        </w:rPr>
      </w:pPr>
      <w:bookmarkStart w:id="91" w:name="page92"/>
      <w:bookmarkEnd w:id="91"/>
      <w:r>
        <w:rPr>
          <w:rFonts w:ascii="Arial" w:eastAsia="Arial" w:hAnsi="Arial"/>
          <w:color w:val="906FA9"/>
        </w:rPr>
        <w:lastRenderedPageBreak/>
        <w:t>CHAPITRE 4</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0" w:lineRule="exact"/>
        <w:rPr>
          <w:rFonts w:ascii="Times New Roman" w:eastAsia="Times New Roman" w:hAnsi="Times New Roman"/>
        </w:rPr>
      </w:pPr>
    </w:p>
    <w:p w:rsidR="005D2A42" w:rsidRDefault="00B5397D">
      <w:pPr>
        <w:spacing w:line="0" w:lineRule="atLeast"/>
        <w:rPr>
          <w:rFonts w:ascii="Arial" w:eastAsia="Arial" w:hAnsi="Arial"/>
          <w:color w:val="906FA9"/>
          <w:sz w:val="36"/>
        </w:rPr>
      </w:pPr>
      <w:r>
        <w:rPr>
          <w:rFonts w:ascii="Arial" w:eastAsia="Arial" w:hAnsi="Arial"/>
          <w:color w:val="906FA9"/>
          <w:sz w:val="36"/>
        </w:rPr>
        <w:t>4.3.2 Statut de l’école</w:t>
      </w:r>
    </w:p>
    <w:p w:rsidR="005D2A42" w:rsidRDefault="005D2A42">
      <w:pPr>
        <w:spacing w:line="126" w:lineRule="exact"/>
        <w:rPr>
          <w:rFonts w:ascii="Times New Roman" w:eastAsia="Times New Roman" w:hAnsi="Times New Roman"/>
        </w:rPr>
      </w:pPr>
    </w:p>
    <w:p w:rsidR="005D2A42" w:rsidRDefault="00B5397D">
      <w:pPr>
        <w:spacing w:line="0" w:lineRule="atLeast"/>
        <w:rPr>
          <w:rFonts w:ascii="Arial" w:eastAsia="Arial" w:hAnsi="Arial"/>
          <w:sz w:val="18"/>
        </w:rPr>
      </w:pPr>
      <w:r>
        <w:rPr>
          <w:rFonts w:ascii="Arial" w:eastAsia="Arial" w:hAnsi="Arial"/>
          <w:sz w:val="18"/>
        </w:rPr>
        <w:t>L’offre scolaire au primaire se caractérise au Sénégal par des écoles publiques, privées et communautaires.</w:t>
      </w:r>
    </w:p>
    <w:p w:rsidR="005D2A42" w:rsidRDefault="005D2A42">
      <w:pPr>
        <w:spacing w:line="208" w:lineRule="exact"/>
        <w:rPr>
          <w:rFonts w:ascii="Times New Roman" w:eastAsia="Times New Roman" w:hAnsi="Times New Roman"/>
        </w:rPr>
      </w:pPr>
    </w:p>
    <w:p w:rsidR="005D2A42" w:rsidRDefault="00B5397D">
      <w:pPr>
        <w:spacing w:line="276" w:lineRule="auto"/>
        <w:jc w:val="both"/>
        <w:rPr>
          <w:rFonts w:ascii="Arial" w:eastAsia="Arial" w:hAnsi="Arial"/>
          <w:sz w:val="19"/>
        </w:rPr>
      </w:pPr>
      <w:r>
        <w:rPr>
          <w:rFonts w:ascii="Arial" w:eastAsia="Arial" w:hAnsi="Arial"/>
          <w:sz w:val="19"/>
        </w:rPr>
        <w:t>Les écoles privées sont laïques ou confessionnelles au sein desquelles se distinguent deux grands groupements : l’enseignement franco arabe ; l’enseignement catholique. Officiellement ces écoles n’ont aucune autonomie sur les programmes scolaires et sont tenues de suivre les programmes de l’État. Elles peuvent toutefois obtenir une dérogation sur certains aspects (disciplines spécifiques, crédits horaires).</w:t>
      </w:r>
    </w:p>
    <w:p w:rsidR="005D2A42" w:rsidRDefault="005D2A42">
      <w:pPr>
        <w:spacing w:line="3" w:lineRule="exact"/>
        <w:rPr>
          <w:rFonts w:ascii="Times New Roman" w:eastAsia="Times New Roman" w:hAnsi="Times New Roman"/>
        </w:rPr>
      </w:pPr>
    </w:p>
    <w:p w:rsidR="005D2A42" w:rsidRDefault="00B5397D">
      <w:pPr>
        <w:spacing w:line="281" w:lineRule="auto"/>
        <w:ind w:right="20"/>
        <w:jc w:val="both"/>
        <w:rPr>
          <w:rFonts w:ascii="Arial" w:eastAsia="Arial" w:hAnsi="Arial"/>
        </w:rPr>
      </w:pPr>
      <w:r>
        <w:rPr>
          <w:rFonts w:ascii="Arial" w:eastAsia="Arial" w:hAnsi="Arial"/>
        </w:rPr>
        <w:t>Toutes les écoles privées ont une autonomie sur le recrutement et la gestion des enseignants, l’autorisation d’enseigner dans une école privée est délivrée par le Ministère de l’Education Nationale.</w:t>
      </w:r>
    </w:p>
    <w:p w:rsidR="005D2A42" w:rsidRDefault="005D2A42">
      <w:pPr>
        <w:spacing w:line="128" w:lineRule="exact"/>
        <w:rPr>
          <w:rFonts w:ascii="Times New Roman" w:eastAsia="Times New Roman" w:hAnsi="Times New Roman"/>
        </w:rPr>
      </w:pPr>
    </w:p>
    <w:p w:rsidR="005D2A42" w:rsidRDefault="00B5397D">
      <w:pPr>
        <w:spacing w:line="0" w:lineRule="atLeast"/>
        <w:rPr>
          <w:rFonts w:ascii="Arial" w:eastAsia="Arial" w:hAnsi="Arial"/>
          <w:i/>
          <w:sz w:val="22"/>
          <w:u w:val="single"/>
        </w:rPr>
      </w:pPr>
      <w:r>
        <w:rPr>
          <w:rFonts w:ascii="Arial" w:eastAsia="Arial" w:hAnsi="Arial"/>
          <w:i/>
          <w:sz w:val="22"/>
          <w:u w:val="single"/>
        </w:rPr>
        <w:t xml:space="preserve">Graphique 3.35 : Répartition des élèves selon le type d’école fréquentée </w:t>
      </w:r>
      <w:r>
        <w:rPr>
          <w:rFonts w:ascii="Times New Roman" w:eastAsia="Times New Roman" w:hAnsi="Times New Roman"/>
          <w:i/>
          <w:sz w:val="22"/>
          <w:u w:val="single"/>
        </w:rPr>
        <w:t>–</w:t>
      </w:r>
      <w:r>
        <w:rPr>
          <w:rFonts w:ascii="Arial" w:eastAsia="Arial" w:hAnsi="Arial"/>
          <w:i/>
          <w:sz w:val="22"/>
          <w:u w:val="single"/>
        </w:rPr>
        <w:t xml:space="preserve"> Fin de primaire</w:t>
      </w:r>
    </w:p>
    <w:p w:rsidR="005D2A42" w:rsidRDefault="00301681">
      <w:pPr>
        <w:spacing w:line="200" w:lineRule="exact"/>
        <w:rPr>
          <w:rFonts w:ascii="Times New Roman" w:eastAsia="Times New Roman" w:hAnsi="Times New Roman"/>
        </w:rPr>
      </w:pPr>
      <w:r>
        <w:rPr>
          <w:rFonts w:ascii="Arial" w:eastAsia="Arial" w:hAnsi="Arial"/>
          <w:i/>
          <w:noProof/>
          <w:sz w:val="22"/>
          <w:u w:val="single"/>
        </w:rPr>
        <w:drawing>
          <wp:anchor distT="0" distB="0" distL="114300" distR="114300" simplePos="0" relativeHeight="251719680" behindDoc="1" locked="0" layoutInCell="0" allowOverlap="1">
            <wp:simplePos x="0" y="0"/>
            <wp:positionH relativeFrom="column">
              <wp:posOffset>907415</wp:posOffset>
            </wp:positionH>
            <wp:positionV relativeFrom="paragraph">
              <wp:posOffset>227330</wp:posOffset>
            </wp:positionV>
            <wp:extent cx="4718050" cy="2096770"/>
            <wp:effectExtent l="19050" t="0" r="6350" b="0"/>
            <wp:wrapNone/>
            <wp:docPr id="335" name="Image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5"/>
                    <pic:cNvPicPr>
                      <a:picLocks noChangeAspect="1" noChangeArrowheads="1"/>
                    </pic:cNvPicPr>
                  </pic:nvPicPr>
                  <pic:blipFill>
                    <a:blip r:embed="rId122"/>
                    <a:srcRect/>
                    <a:stretch>
                      <a:fillRect/>
                    </a:stretch>
                  </pic:blipFill>
                  <pic:spPr bwMode="auto">
                    <a:xfrm>
                      <a:off x="0" y="0"/>
                      <a:ext cx="4718050" cy="2096770"/>
                    </a:xfrm>
                    <a:prstGeom prst="rect">
                      <a:avLst/>
                    </a:prstGeom>
                    <a:noFill/>
                  </pic:spPr>
                </pic:pic>
              </a:graphicData>
            </a:graphic>
          </wp:anchor>
        </w:drawing>
      </w:r>
    </w:p>
    <w:p w:rsidR="005D2A42" w:rsidRDefault="005D2A42">
      <w:pPr>
        <w:spacing w:line="282"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2960"/>
        <w:gridCol w:w="20"/>
        <w:gridCol w:w="3080"/>
        <w:gridCol w:w="2940"/>
        <w:gridCol w:w="20"/>
        <w:gridCol w:w="60"/>
      </w:tblGrid>
      <w:tr w:rsidR="005D2A42">
        <w:trPr>
          <w:trHeight w:val="264"/>
        </w:trPr>
        <w:tc>
          <w:tcPr>
            <w:tcW w:w="2980" w:type="dxa"/>
            <w:gridSpan w:val="2"/>
            <w:shd w:val="clear" w:color="auto" w:fill="auto"/>
            <w:vAlign w:val="bottom"/>
          </w:tcPr>
          <w:p w:rsidR="005D2A42" w:rsidRDefault="00B5397D">
            <w:pPr>
              <w:spacing w:line="0" w:lineRule="atLeast"/>
              <w:ind w:right="1720"/>
              <w:jc w:val="right"/>
              <w:rPr>
                <w:rFonts w:ascii="Gill Sans MT" w:eastAsia="Gill Sans MT" w:hAnsi="Gill Sans MT"/>
                <w:sz w:val="22"/>
              </w:rPr>
            </w:pPr>
            <w:r>
              <w:rPr>
                <w:rFonts w:ascii="Gill Sans MT" w:eastAsia="Gill Sans MT" w:hAnsi="Gill Sans MT"/>
                <w:sz w:val="22"/>
              </w:rPr>
              <w:t>Nord</w:t>
            </w:r>
          </w:p>
        </w:tc>
        <w:tc>
          <w:tcPr>
            <w:tcW w:w="3080" w:type="dxa"/>
            <w:shd w:val="clear" w:color="auto" w:fill="auto"/>
            <w:vAlign w:val="bottom"/>
          </w:tcPr>
          <w:p w:rsidR="005D2A42" w:rsidRDefault="00B5397D">
            <w:pPr>
              <w:spacing w:line="0" w:lineRule="atLeast"/>
              <w:ind w:right="550"/>
              <w:jc w:val="right"/>
              <w:rPr>
                <w:rFonts w:ascii="Gill Sans MT" w:eastAsia="Gill Sans MT" w:hAnsi="Gill Sans MT"/>
                <w:color w:val="FFFFFF"/>
                <w:sz w:val="22"/>
              </w:rPr>
            </w:pPr>
            <w:r>
              <w:rPr>
                <w:rFonts w:ascii="Gill Sans MT" w:eastAsia="Gill Sans MT" w:hAnsi="Gill Sans MT"/>
                <w:color w:val="FFFFFF"/>
                <w:sz w:val="22"/>
              </w:rPr>
              <w:t>100,0</w:t>
            </w:r>
          </w:p>
        </w:tc>
        <w:tc>
          <w:tcPr>
            <w:tcW w:w="2940" w:type="dxa"/>
            <w:shd w:val="clear" w:color="auto" w:fill="auto"/>
            <w:vAlign w:val="bottom"/>
          </w:tcPr>
          <w:p w:rsidR="005D2A42" w:rsidRDefault="005D2A42">
            <w:pPr>
              <w:spacing w:line="0" w:lineRule="atLeast"/>
              <w:rPr>
                <w:rFonts w:ascii="Times New Roman" w:eastAsia="Times New Roman" w:hAnsi="Times New Roman"/>
                <w:sz w:val="22"/>
              </w:rPr>
            </w:pPr>
          </w:p>
        </w:tc>
        <w:tc>
          <w:tcPr>
            <w:tcW w:w="20" w:type="dxa"/>
            <w:shd w:val="clear" w:color="auto" w:fill="auto"/>
            <w:vAlign w:val="bottom"/>
          </w:tcPr>
          <w:p w:rsidR="005D2A42" w:rsidRDefault="005D2A42">
            <w:pPr>
              <w:spacing w:line="0" w:lineRule="atLeast"/>
              <w:rPr>
                <w:rFonts w:ascii="Times New Roman" w:eastAsia="Times New Roman" w:hAnsi="Times New Roman"/>
                <w:sz w:val="22"/>
              </w:rPr>
            </w:pPr>
          </w:p>
        </w:tc>
        <w:tc>
          <w:tcPr>
            <w:tcW w:w="6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464"/>
        </w:trPr>
        <w:tc>
          <w:tcPr>
            <w:tcW w:w="2980" w:type="dxa"/>
            <w:gridSpan w:val="2"/>
            <w:shd w:val="clear" w:color="auto" w:fill="auto"/>
            <w:vAlign w:val="bottom"/>
          </w:tcPr>
          <w:p w:rsidR="005D2A42" w:rsidRDefault="00B5397D">
            <w:pPr>
              <w:spacing w:line="0" w:lineRule="atLeast"/>
              <w:ind w:right="1720"/>
              <w:jc w:val="right"/>
              <w:rPr>
                <w:rFonts w:ascii="Gill Sans MT" w:eastAsia="Gill Sans MT" w:hAnsi="Gill Sans MT"/>
                <w:sz w:val="22"/>
              </w:rPr>
            </w:pPr>
            <w:r>
              <w:rPr>
                <w:rFonts w:ascii="Gill Sans MT" w:eastAsia="Gill Sans MT" w:hAnsi="Gill Sans MT"/>
                <w:sz w:val="22"/>
              </w:rPr>
              <w:t>Ouest</w:t>
            </w:r>
          </w:p>
        </w:tc>
        <w:tc>
          <w:tcPr>
            <w:tcW w:w="3080" w:type="dxa"/>
            <w:shd w:val="clear" w:color="auto" w:fill="auto"/>
            <w:vAlign w:val="bottom"/>
          </w:tcPr>
          <w:p w:rsidR="005D2A42" w:rsidRDefault="00B5397D">
            <w:pPr>
              <w:spacing w:line="0" w:lineRule="atLeast"/>
              <w:ind w:right="1690"/>
              <w:jc w:val="right"/>
              <w:rPr>
                <w:rFonts w:ascii="Gill Sans MT" w:eastAsia="Gill Sans MT" w:hAnsi="Gill Sans MT"/>
                <w:color w:val="FFFFFF"/>
                <w:sz w:val="22"/>
              </w:rPr>
            </w:pPr>
            <w:r>
              <w:rPr>
                <w:rFonts w:ascii="Gill Sans MT" w:eastAsia="Gill Sans MT" w:hAnsi="Gill Sans MT"/>
                <w:color w:val="FFFFFF"/>
                <w:sz w:val="22"/>
              </w:rPr>
              <w:t>66,5</w:t>
            </w:r>
          </w:p>
        </w:tc>
        <w:tc>
          <w:tcPr>
            <w:tcW w:w="2940" w:type="dxa"/>
            <w:shd w:val="clear" w:color="auto" w:fill="auto"/>
            <w:vAlign w:val="bottom"/>
          </w:tcPr>
          <w:p w:rsidR="005D2A42" w:rsidRDefault="00B5397D">
            <w:pPr>
              <w:spacing w:line="0" w:lineRule="atLeast"/>
              <w:ind w:right="1030"/>
              <w:jc w:val="right"/>
              <w:rPr>
                <w:rFonts w:ascii="Gill Sans MT" w:eastAsia="Gill Sans MT" w:hAnsi="Gill Sans MT"/>
                <w:color w:val="FFFFFF"/>
                <w:sz w:val="22"/>
              </w:rPr>
            </w:pPr>
            <w:r>
              <w:rPr>
                <w:rFonts w:ascii="Gill Sans MT" w:eastAsia="Gill Sans MT" w:hAnsi="Gill Sans MT"/>
                <w:color w:val="FFFFFF"/>
                <w:sz w:val="22"/>
              </w:rPr>
              <w:t>31,4</w:t>
            </w: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464"/>
        </w:trPr>
        <w:tc>
          <w:tcPr>
            <w:tcW w:w="2980" w:type="dxa"/>
            <w:gridSpan w:val="2"/>
            <w:shd w:val="clear" w:color="auto" w:fill="auto"/>
            <w:vAlign w:val="bottom"/>
          </w:tcPr>
          <w:p w:rsidR="005D2A42" w:rsidRDefault="00B5397D">
            <w:pPr>
              <w:spacing w:line="0" w:lineRule="atLeast"/>
              <w:ind w:right="1720"/>
              <w:jc w:val="right"/>
              <w:rPr>
                <w:rFonts w:ascii="Gill Sans MT" w:eastAsia="Gill Sans MT" w:hAnsi="Gill Sans MT"/>
                <w:sz w:val="22"/>
              </w:rPr>
            </w:pPr>
            <w:r>
              <w:rPr>
                <w:rFonts w:ascii="Gill Sans MT" w:eastAsia="Gill Sans MT" w:hAnsi="Gill Sans MT"/>
                <w:sz w:val="22"/>
              </w:rPr>
              <w:t>Centre</w:t>
            </w:r>
          </w:p>
        </w:tc>
        <w:tc>
          <w:tcPr>
            <w:tcW w:w="3080" w:type="dxa"/>
            <w:shd w:val="clear" w:color="auto" w:fill="auto"/>
            <w:vAlign w:val="bottom"/>
          </w:tcPr>
          <w:p w:rsidR="005D2A42" w:rsidRDefault="00B5397D">
            <w:pPr>
              <w:spacing w:line="0" w:lineRule="atLeast"/>
              <w:ind w:right="970"/>
              <w:jc w:val="right"/>
              <w:rPr>
                <w:rFonts w:ascii="Gill Sans MT" w:eastAsia="Gill Sans MT" w:hAnsi="Gill Sans MT"/>
                <w:color w:val="FFFFFF"/>
                <w:sz w:val="22"/>
              </w:rPr>
            </w:pPr>
            <w:r>
              <w:rPr>
                <w:rFonts w:ascii="Gill Sans MT" w:eastAsia="Gill Sans MT" w:hAnsi="Gill Sans MT"/>
                <w:color w:val="FFFFFF"/>
                <w:sz w:val="22"/>
              </w:rPr>
              <w:t>85,4</w:t>
            </w:r>
          </w:p>
        </w:tc>
        <w:tc>
          <w:tcPr>
            <w:tcW w:w="2940" w:type="dxa"/>
            <w:shd w:val="clear" w:color="auto" w:fill="auto"/>
            <w:vAlign w:val="bottom"/>
          </w:tcPr>
          <w:p w:rsidR="005D2A42" w:rsidRDefault="00B5397D">
            <w:pPr>
              <w:spacing w:line="0" w:lineRule="atLeast"/>
              <w:ind w:right="310"/>
              <w:jc w:val="right"/>
              <w:rPr>
                <w:rFonts w:ascii="Gill Sans MT" w:eastAsia="Gill Sans MT" w:hAnsi="Gill Sans MT"/>
                <w:color w:val="FFFFFF"/>
                <w:sz w:val="22"/>
              </w:rPr>
            </w:pPr>
            <w:r>
              <w:rPr>
                <w:rFonts w:ascii="Gill Sans MT" w:eastAsia="Gill Sans MT" w:hAnsi="Gill Sans MT"/>
                <w:color w:val="FFFFFF"/>
                <w:sz w:val="22"/>
              </w:rPr>
              <w:t>12,0</w:t>
            </w: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464"/>
        </w:trPr>
        <w:tc>
          <w:tcPr>
            <w:tcW w:w="2980" w:type="dxa"/>
            <w:gridSpan w:val="2"/>
            <w:shd w:val="clear" w:color="auto" w:fill="auto"/>
            <w:vAlign w:val="bottom"/>
          </w:tcPr>
          <w:p w:rsidR="005D2A42" w:rsidRDefault="00B5397D">
            <w:pPr>
              <w:spacing w:line="0" w:lineRule="atLeast"/>
              <w:ind w:right="1720"/>
              <w:jc w:val="right"/>
              <w:rPr>
                <w:rFonts w:ascii="Gill Sans MT" w:eastAsia="Gill Sans MT" w:hAnsi="Gill Sans MT"/>
                <w:sz w:val="22"/>
              </w:rPr>
            </w:pPr>
            <w:r>
              <w:rPr>
                <w:rFonts w:ascii="Gill Sans MT" w:eastAsia="Gill Sans MT" w:hAnsi="Gill Sans MT"/>
                <w:sz w:val="22"/>
              </w:rPr>
              <w:t>Sud-Est</w:t>
            </w:r>
          </w:p>
        </w:tc>
        <w:tc>
          <w:tcPr>
            <w:tcW w:w="3080" w:type="dxa"/>
            <w:shd w:val="clear" w:color="auto" w:fill="auto"/>
            <w:vAlign w:val="bottom"/>
          </w:tcPr>
          <w:p w:rsidR="005D2A42" w:rsidRDefault="00B5397D">
            <w:pPr>
              <w:spacing w:line="0" w:lineRule="atLeast"/>
              <w:ind w:right="550"/>
              <w:jc w:val="right"/>
              <w:rPr>
                <w:rFonts w:ascii="Gill Sans MT" w:eastAsia="Gill Sans MT" w:hAnsi="Gill Sans MT"/>
                <w:color w:val="FFFFFF"/>
                <w:sz w:val="22"/>
              </w:rPr>
            </w:pPr>
            <w:r>
              <w:rPr>
                <w:rFonts w:ascii="Gill Sans MT" w:eastAsia="Gill Sans MT" w:hAnsi="Gill Sans MT"/>
                <w:color w:val="FFFFFF"/>
                <w:sz w:val="22"/>
              </w:rPr>
              <w:t>100,0</w:t>
            </w:r>
          </w:p>
        </w:tc>
        <w:tc>
          <w:tcPr>
            <w:tcW w:w="294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455"/>
        </w:trPr>
        <w:tc>
          <w:tcPr>
            <w:tcW w:w="2980" w:type="dxa"/>
            <w:gridSpan w:val="2"/>
            <w:shd w:val="clear" w:color="auto" w:fill="auto"/>
            <w:vAlign w:val="bottom"/>
          </w:tcPr>
          <w:p w:rsidR="005D2A42" w:rsidRDefault="00B5397D">
            <w:pPr>
              <w:spacing w:line="0" w:lineRule="atLeast"/>
              <w:ind w:right="1720"/>
              <w:jc w:val="right"/>
              <w:rPr>
                <w:rFonts w:ascii="Gill Sans MT" w:eastAsia="Gill Sans MT" w:hAnsi="Gill Sans MT"/>
                <w:sz w:val="22"/>
              </w:rPr>
            </w:pPr>
            <w:r>
              <w:rPr>
                <w:rFonts w:ascii="Gill Sans MT" w:eastAsia="Gill Sans MT" w:hAnsi="Gill Sans MT"/>
                <w:sz w:val="22"/>
              </w:rPr>
              <w:t>Sud-Ouest</w:t>
            </w:r>
          </w:p>
        </w:tc>
        <w:tc>
          <w:tcPr>
            <w:tcW w:w="3080" w:type="dxa"/>
            <w:shd w:val="clear" w:color="auto" w:fill="auto"/>
            <w:vAlign w:val="bottom"/>
          </w:tcPr>
          <w:p w:rsidR="005D2A42" w:rsidRDefault="005D2A42">
            <w:pPr>
              <w:spacing w:line="0" w:lineRule="atLeast"/>
              <w:rPr>
                <w:rFonts w:ascii="Times New Roman" w:eastAsia="Times New Roman" w:hAnsi="Times New Roman"/>
                <w:sz w:val="24"/>
              </w:rPr>
            </w:pPr>
          </w:p>
        </w:tc>
        <w:tc>
          <w:tcPr>
            <w:tcW w:w="294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472"/>
        </w:trPr>
        <w:tc>
          <w:tcPr>
            <w:tcW w:w="2980" w:type="dxa"/>
            <w:gridSpan w:val="2"/>
            <w:shd w:val="clear" w:color="auto" w:fill="auto"/>
            <w:vAlign w:val="bottom"/>
          </w:tcPr>
          <w:p w:rsidR="005D2A42" w:rsidRDefault="00B5397D">
            <w:pPr>
              <w:spacing w:line="0" w:lineRule="atLeast"/>
              <w:ind w:right="1720"/>
              <w:jc w:val="right"/>
              <w:rPr>
                <w:rFonts w:ascii="Gill Sans MT" w:eastAsia="Gill Sans MT" w:hAnsi="Gill Sans MT"/>
                <w:sz w:val="22"/>
              </w:rPr>
            </w:pPr>
            <w:r>
              <w:rPr>
                <w:rFonts w:ascii="Gill Sans MT" w:eastAsia="Gill Sans MT" w:hAnsi="Gill Sans MT"/>
                <w:sz w:val="22"/>
              </w:rPr>
              <w:t>National</w:t>
            </w:r>
          </w:p>
        </w:tc>
        <w:tc>
          <w:tcPr>
            <w:tcW w:w="3080" w:type="dxa"/>
            <w:shd w:val="clear" w:color="auto" w:fill="auto"/>
            <w:vAlign w:val="bottom"/>
          </w:tcPr>
          <w:p w:rsidR="005D2A42" w:rsidRDefault="00B5397D">
            <w:pPr>
              <w:spacing w:line="0" w:lineRule="atLeast"/>
              <w:ind w:right="1110"/>
              <w:jc w:val="right"/>
              <w:rPr>
                <w:rFonts w:ascii="Gill Sans MT" w:eastAsia="Gill Sans MT" w:hAnsi="Gill Sans MT"/>
                <w:color w:val="FFFFFF"/>
                <w:sz w:val="22"/>
              </w:rPr>
            </w:pPr>
            <w:r>
              <w:rPr>
                <w:rFonts w:ascii="Gill Sans MT" w:eastAsia="Gill Sans MT" w:hAnsi="Gill Sans MT"/>
                <w:color w:val="FFFFFF"/>
                <w:sz w:val="22"/>
              </w:rPr>
              <w:t>82,6</w:t>
            </w:r>
          </w:p>
        </w:tc>
        <w:tc>
          <w:tcPr>
            <w:tcW w:w="2940" w:type="dxa"/>
            <w:shd w:val="clear" w:color="auto" w:fill="auto"/>
            <w:vAlign w:val="bottom"/>
          </w:tcPr>
          <w:p w:rsidR="005D2A42" w:rsidRDefault="00B5397D">
            <w:pPr>
              <w:spacing w:line="0" w:lineRule="atLeast"/>
              <w:ind w:right="430"/>
              <w:jc w:val="right"/>
              <w:rPr>
                <w:rFonts w:ascii="Gill Sans MT" w:eastAsia="Gill Sans MT" w:hAnsi="Gill Sans MT"/>
                <w:color w:val="FFFFFF"/>
                <w:sz w:val="22"/>
              </w:rPr>
            </w:pPr>
            <w:r>
              <w:rPr>
                <w:rFonts w:ascii="Gill Sans MT" w:eastAsia="Gill Sans MT" w:hAnsi="Gill Sans MT"/>
                <w:color w:val="FFFFFF"/>
                <w:sz w:val="22"/>
              </w:rPr>
              <w:t>15,5</w:t>
            </w: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464"/>
        </w:trPr>
        <w:tc>
          <w:tcPr>
            <w:tcW w:w="2980" w:type="dxa"/>
            <w:gridSpan w:val="2"/>
            <w:shd w:val="clear" w:color="auto" w:fill="auto"/>
            <w:vAlign w:val="bottom"/>
          </w:tcPr>
          <w:p w:rsidR="005D2A42" w:rsidRDefault="00B5397D">
            <w:pPr>
              <w:spacing w:line="0" w:lineRule="atLeast"/>
              <w:ind w:right="1720"/>
              <w:jc w:val="right"/>
              <w:rPr>
                <w:rFonts w:ascii="Gill Sans MT" w:eastAsia="Gill Sans MT" w:hAnsi="Gill Sans MT"/>
                <w:sz w:val="22"/>
              </w:rPr>
            </w:pPr>
            <w:r>
              <w:rPr>
                <w:rFonts w:ascii="Gill Sans MT" w:eastAsia="Gill Sans MT" w:hAnsi="Gill Sans MT"/>
                <w:sz w:val="22"/>
              </w:rPr>
              <w:t>International</w:t>
            </w:r>
          </w:p>
        </w:tc>
        <w:tc>
          <w:tcPr>
            <w:tcW w:w="3080" w:type="dxa"/>
            <w:shd w:val="clear" w:color="auto" w:fill="auto"/>
            <w:vAlign w:val="bottom"/>
          </w:tcPr>
          <w:p w:rsidR="005D2A42" w:rsidRDefault="00B5397D">
            <w:pPr>
              <w:spacing w:line="0" w:lineRule="atLeast"/>
              <w:ind w:right="1110"/>
              <w:jc w:val="right"/>
              <w:rPr>
                <w:rFonts w:ascii="Gill Sans MT" w:eastAsia="Gill Sans MT" w:hAnsi="Gill Sans MT"/>
                <w:color w:val="FFFFFF"/>
                <w:sz w:val="22"/>
              </w:rPr>
            </w:pPr>
            <w:r>
              <w:rPr>
                <w:rFonts w:ascii="Gill Sans MT" w:eastAsia="Gill Sans MT" w:hAnsi="Gill Sans MT"/>
                <w:color w:val="FFFFFF"/>
                <w:sz w:val="22"/>
              </w:rPr>
              <w:t>82,4</w:t>
            </w:r>
          </w:p>
        </w:tc>
        <w:tc>
          <w:tcPr>
            <w:tcW w:w="2940" w:type="dxa"/>
            <w:shd w:val="clear" w:color="auto" w:fill="auto"/>
            <w:vAlign w:val="bottom"/>
          </w:tcPr>
          <w:p w:rsidR="005D2A42" w:rsidRDefault="00B5397D">
            <w:pPr>
              <w:spacing w:line="0" w:lineRule="atLeast"/>
              <w:ind w:right="450"/>
              <w:jc w:val="right"/>
              <w:rPr>
                <w:rFonts w:ascii="Gill Sans MT" w:eastAsia="Gill Sans MT" w:hAnsi="Gill Sans MT"/>
                <w:color w:val="FFFFFF"/>
                <w:sz w:val="22"/>
              </w:rPr>
            </w:pPr>
            <w:r>
              <w:rPr>
                <w:rFonts w:ascii="Gill Sans MT" w:eastAsia="Gill Sans MT" w:hAnsi="Gill Sans MT"/>
                <w:color w:val="FFFFFF"/>
                <w:sz w:val="22"/>
              </w:rPr>
              <w:t>15,6</w:t>
            </w: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330"/>
        </w:trPr>
        <w:tc>
          <w:tcPr>
            <w:tcW w:w="296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vMerge w:val="restart"/>
            <w:shd w:val="clear" w:color="auto" w:fill="auto"/>
            <w:vAlign w:val="bottom"/>
          </w:tcPr>
          <w:p w:rsidR="005D2A42" w:rsidRDefault="005D2A42">
            <w:pPr>
              <w:spacing w:line="0" w:lineRule="atLeast"/>
              <w:rPr>
                <w:rFonts w:ascii="Times New Roman" w:eastAsia="Times New Roman" w:hAnsi="Times New Roman"/>
                <w:sz w:val="24"/>
              </w:rPr>
            </w:pPr>
          </w:p>
        </w:tc>
        <w:tc>
          <w:tcPr>
            <w:tcW w:w="3080" w:type="dxa"/>
            <w:shd w:val="clear" w:color="auto" w:fill="auto"/>
            <w:vAlign w:val="bottom"/>
          </w:tcPr>
          <w:p w:rsidR="005D2A42" w:rsidRDefault="005D2A42">
            <w:pPr>
              <w:spacing w:line="0" w:lineRule="atLeast"/>
              <w:rPr>
                <w:rFonts w:ascii="Times New Roman" w:eastAsia="Times New Roman" w:hAnsi="Times New Roman"/>
                <w:sz w:val="24"/>
              </w:rPr>
            </w:pPr>
          </w:p>
        </w:tc>
        <w:tc>
          <w:tcPr>
            <w:tcW w:w="294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vMerge w:val="restart"/>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54"/>
        </w:trPr>
        <w:tc>
          <w:tcPr>
            <w:tcW w:w="2960" w:type="dxa"/>
            <w:shd w:val="clear" w:color="auto" w:fill="F3BFAF"/>
            <w:vAlign w:val="bottom"/>
          </w:tcPr>
          <w:p w:rsidR="005D2A42" w:rsidRDefault="00B5397D">
            <w:pPr>
              <w:spacing w:line="253" w:lineRule="exact"/>
              <w:ind w:right="610"/>
              <w:jc w:val="right"/>
              <w:rPr>
                <w:rFonts w:ascii="Gill Sans MT" w:eastAsia="Gill Sans MT" w:hAnsi="Gill Sans MT"/>
                <w:color w:val="8A1A1A"/>
                <w:sz w:val="22"/>
              </w:rPr>
            </w:pPr>
            <w:r>
              <w:rPr>
                <w:rFonts w:ascii="Gill Sans MT" w:eastAsia="Gill Sans MT" w:hAnsi="Gill Sans MT"/>
                <w:color w:val="8A1A1A"/>
                <w:sz w:val="22"/>
              </w:rPr>
              <w:t>Communautaire</w:t>
            </w:r>
          </w:p>
        </w:tc>
        <w:tc>
          <w:tcPr>
            <w:tcW w:w="20" w:type="dxa"/>
            <w:vMerge/>
            <w:shd w:val="clear" w:color="auto" w:fill="auto"/>
            <w:vAlign w:val="bottom"/>
          </w:tcPr>
          <w:p w:rsidR="005D2A42" w:rsidRDefault="005D2A42">
            <w:pPr>
              <w:spacing w:line="0" w:lineRule="atLeast"/>
              <w:rPr>
                <w:rFonts w:ascii="Times New Roman" w:eastAsia="Times New Roman" w:hAnsi="Times New Roman"/>
                <w:sz w:val="22"/>
              </w:rPr>
            </w:pPr>
          </w:p>
        </w:tc>
        <w:tc>
          <w:tcPr>
            <w:tcW w:w="3080" w:type="dxa"/>
            <w:tcBorders>
              <w:left w:val="single" w:sz="8" w:space="0" w:color="F3BFAF"/>
              <w:right w:val="single" w:sz="8" w:space="0" w:color="EB9479"/>
            </w:tcBorders>
            <w:shd w:val="clear" w:color="auto" w:fill="EB9479"/>
            <w:vAlign w:val="bottom"/>
          </w:tcPr>
          <w:p w:rsidR="005D2A42" w:rsidRDefault="00B5397D">
            <w:pPr>
              <w:spacing w:line="253" w:lineRule="exact"/>
              <w:ind w:right="1030"/>
              <w:jc w:val="right"/>
              <w:rPr>
                <w:rFonts w:ascii="Gill Sans MT" w:eastAsia="Gill Sans MT" w:hAnsi="Gill Sans MT"/>
                <w:color w:val="FFFFFF"/>
                <w:sz w:val="22"/>
              </w:rPr>
            </w:pPr>
            <w:r>
              <w:rPr>
                <w:rFonts w:ascii="Gill Sans MT" w:eastAsia="Gill Sans MT" w:hAnsi="Gill Sans MT"/>
                <w:color w:val="FFFFFF"/>
                <w:sz w:val="22"/>
              </w:rPr>
              <w:t>Publique</w:t>
            </w:r>
          </w:p>
        </w:tc>
        <w:tc>
          <w:tcPr>
            <w:tcW w:w="2940" w:type="dxa"/>
            <w:shd w:val="clear" w:color="auto" w:fill="D93737"/>
            <w:vAlign w:val="bottom"/>
          </w:tcPr>
          <w:p w:rsidR="005D2A42" w:rsidRDefault="00B5397D">
            <w:pPr>
              <w:spacing w:line="253" w:lineRule="exact"/>
              <w:ind w:right="1050"/>
              <w:jc w:val="right"/>
              <w:rPr>
                <w:rFonts w:ascii="Gill Sans MT" w:eastAsia="Gill Sans MT" w:hAnsi="Gill Sans MT"/>
                <w:color w:val="FFFFFF"/>
                <w:sz w:val="22"/>
              </w:rPr>
            </w:pPr>
            <w:r>
              <w:rPr>
                <w:rFonts w:ascii="Gill Sans MT" w:eastAsia="Gill Sans MT" w:hAnsi="Gill Sans MT"/>
                <w:color w:val="FFFFFF"/>
                <w:sz w:val="22"/>
              </w:rPr>
              <w:t>Privée</w:t>
            </w:r>
          </w:p>
        </w:tc>
        <w:tc>
          <w:tcPr>
            <w:tcW w:w="20" w:type="dxa"/>
            <w:vMerge/>
            <w:shd w:val="clear" w:color="auto" w:fill="auto"/>
            <w:vAlign w:val="bottom"/>
          </w:tcPr>
          <w:p w:rsidR="005D2A42" w:rsidRDefault="005D2A42">
            <w:pPr>
              <w:spacing w:line="0" w:lineRule="atLeast"/>
              <w:rPr>
                <w:rFonts w:ascii="Times New Roman" w:eastAsia="Times New Roman" w:hAnsi="Times New Roman"/>
                <w:sz w:val="22"/>
              </w:rPr>
            </w:pPr>
          </w:p>
        </w:tc>
        <w:tc>
          <w:tcPr>
            <w:tcW w:w="60" w:type="dxa"/>
            <w:shd w:val="clear" w:color="auto" w:fill="D93737"/>
            <w:vAlign w:val="bottom"/>
          </w:tcPr>
          <w:p w:rsidR="005D2A42" w:rsidRDefault="005D2A42">
            <w:pPr>
              <w:spacing w:line="0" w:lineRule="atLeast"/>
              <w:rPr>
                <w:rFonts w:ascii="Times New Roman" w:eastAsia="Times New Roman" w:hAnsi="Times New Roman"/>
                <w:sz w:val="22"/>
              </w:rPr>
            </w:pPr>
          </w:p>
        </w:tc>
      </w:tr>
    </w:tbl>
    <w:p w:rsidR="005D2A42" w:rsidRDefault="005D2A42">
      <w:pPr>
        <w:spacing w:line="277" w:lineRule="exact"/>
        <w:rPr>
          <w:rFonts w:ascii="Times New Roman" w:eastAsia="Times New Roman" w:hAnsi="Times New Roman"/>
        </w:rPr>
      </w:pPr>
    </w:p>
    <w:p w:rsidR="005D2A42" w:rsidRDefault="00B5397D">
      <w:pPr>
        <w:numPr>
          <w:ilvl w:val="0"/>
          <w:numId w:val="48"/>
        </w:numPr>
        <w:tabs>
          <w:tab w:val="left" w:pos="720"/>
        </w:tabs>
        <w:spacing w:line="0" w:lineRule="atLeast"/>
        <w:ind w:left="720" w:hanging="361"/>
        <w:jc w:val="both"/>
        <w:rPr>
          <w:rFonts w:ascii="Symbol" w:eastAsia="Symbol" w:hAnsi="Symbol"/>
        </w:rPr>
      </w:pPr>
      <w:r>
        <w:rPr>
          <w:rFonts w:ascii="Arial" w:eastAsia="Arial" w:hAnsi="Arial"/>
          <w:sz w:val="22"/>
        </w:rPr>
        <w:t>Au Sénégal, 82,6 % des élèves en fin de primaire fréquentent une école publique.</w:t>
      </w:r>
    </w:p>
    <w:p w:rsidR="005D2A42" w:rsidRDefault="005D2A42">
      <w:pPr>
        <w:spacing w:line="167" w:lineRule="exact"/>
        <w:rPr>
          <w:rFonts w:ascii="Symbol" w:eastAsia="Symbol" w:hAnsi="Symbol"/>
        </w:rPr>
      </w:pPr>
    </w:p>
    <w:p w:rsidR="005D2A42" w:rsidRDefault="00B5397D">
      <w:pPr>
        <w:numPr>
          <w:ilvl w:val="0"/>
          <w:numId w:val="48"/>
        </w:numPr>
        <w:tabs>
          <w:tab w:val="left" w:pos="720"/>
        </w:tabs>
        <w:spacing w:line="237" w:lineRule="auto"/>
        <w:ind w:left="720" w:right="20" w:hanging="361"/>
        <w:jc w:val="both"/>
        <w:rPr>
          <w:rFonts w:ascii="Symbol" w:eastAsia="Symbol" w:hAnsi="Symbol"/>
        </w:rPr>
      </w:pPr>
      <w:r>
        <w:rPr>
          <w:rFonts w:ascii="Arial" w:eastAsia="Arial" w:hAnsi="Arial"/>
          <w:sz w:val="22"/>
        </w:rPr>
        <w:t>Le reste des élèves est scolarisé dans des écoles privées (15,6 %) concentrées en milieux urbains dans les zones Ouest et Centre et dans des écoles communautaires (1,9 %) au niveau des zones Ouest, Centre et Sud-Ouest.</w:t>
      </w:r>
    </w:p>
    <w:p w:rsidR="005D2A42" w:rsidRDefault="005D2A42">
      <w:pPr>
        <w:spacing w:line="172" w:lineRule="exact"/>
        <w:rPr>
          <w:rFonts w:ascii="Symbol" w:eastAsia="Symbol" w:hAnsi="Symbol"/>
        </w:rPr>
      </w:pPr>
    </w:p>
    <w:p w:rsidR="005D2A42" w:rsidRDefault="00B5397D">
      <w:pPr>
        <w:numPr>
          <w:ilvl w:val="0"/>
          <w:numId w:val="48"/>
        </w:numPr>
        <w:tabs>
          <w:tab w:val="left" w:pos="720"/>
        </w:tabs>
        <w:spacing w:line="237" w:lineRule="auto"/>
        <w:ind w:left="720" w:right="20" w:hanging="361"/>
        <w:jc w:val="both"/>
        <w:rPr>
          <w:rFonts w:ascii="Symbol" w:eastAsia="Symbol" w:hAnsi="Symbol"/>
        </w:rPr>
      </w:pPr>
      <w:r>
        <w:rPr>
          <w:rFonts w:ascii="Arial" w:eastAsia="Arial" w:hAnsi="Arial"/>
          <w:sz w:val="22"/>
        </w:rPr>
        <w:t>Ces constats tirés des données PASEC</w:t>
      </w:r>
      <w:r>
        <w:rPr>
          <w:rFonts w:ascii="Arial" w:eastAsia="Arial" w:hAnsi="Arial"/>
          <w:i/>
          <w:sz w:val="22"/>
        </w:rPr>
        <w:t>2014</w:t>
      </w:r>
      <w:r>
        <w:rPr>
          <w:rFonts w:ascii="Arial" w:eastAsia="Arial" w:hAnsi="Arial"/>
          <w:sz w:val="22"/>
        </w:rPr>
        <w:t xml:space="preserve"> en fin de scolarité sont similaires en début de scolarité (</w:t>
      </w:r>
      <w:proofErr w:type="spellStart"/>
      <w:r>
        <w:rPr>
          <w:rFonts w:ascii="Arial" w:eastAsia="Arial" w:hAnsi="Arial"/>
          <w:sz w:val="22"/>
        </w:rPr>
        <w:t>cf</w:t>
      </w:r>
      <w:proofErr w:type="spellEnd"/>
      <w:r>
        <w:rPr>
          <w:rFonts w:ascii="Arial" w:eastAsia="Arial" w:hAnsi="Arial"/>
          <w:sz w:val="22"/>
        </w:rPr>
        <w:t xml:space="preserve"> tableau 888 en annexe).</w:t>
      </w:r>
    </w:p>
    <w:p w:rsidR="005D2A42" w:rsidRDefault="005D2A42">
      <w:pPr>
        <w:spacing w:line="170" w:lineRule="exact"/>
        <w:rPr>
          <w:rFonts w:ascii="Symbol" w:eastAsia="Symbol" w:hAnsi="Symbol"/>
        </w:rPr>
      </w:pPr>
    </w:p>
    <w:p w:rsidR="005D2A42" w:rsidRDefault="00B5397D">
      <w:pPr>
        <w:numPr>
          <w:ilvl w:val="0"/>
          <w:numId w:val="48"/>
        </w:numPr>
        <w:tabs>
          <w:tab w:val="left" w:pos="720"/>
        </w:tabs>
        <w:spacing w:line="309" w:lineRule="auto"/>
        <w:ind w:left="720" w:right="20" w:hanging="361"/>
        <w:jc w:val="both"/>
        <w:rPr>
          <w:rFonts w:ascii="Symbol" w:eastAsia="Symbol" w:hAnsi="Symbol"/>
          <w:sz w:val="17"/>
        </w:rPr>
      </w:pPr>
      <w:r>
        <w:rPr>
          <w:rFonts w:ascii="Arial" w:eastAsia="Arial" w:hAnsi="Arial"/>
          <w:sz w:val="19"/>
        </w:rPr>
        <w:t>Les tendances observées au niveau national sont similaires avec la situation moyenne relevée au niveau international avec 82,4 % des scolarisés en fin de primaire dans une école publique.</w:t>
      </w:r>
    </w:p>
    <w:p w:rsidR="005D2A42" w:rsidRDefault="005D2A42">
      <w:pPr>
        <w:spacing w:line="220" w:lineRule="exact"/>
        <w:rPr>
          <w:rFonts w:ascii="Times New Roman" w:eastAsia="Times New Roman" w:hAnsi="Times New Roman"/>
        </w:rPr>
      </w:pPr>
    </w:p>
    <w:p w:rsidR="005D2A42" w:rsidRDefault="00B5397D">
      <w:pPr>
        <w:spacing w:line="232" w:lineRule="auto"/>
        <w:jc w:val="both"/>
        <w:rPr>
          <w:rFonts w:ascii="Arial" w:eastAsia="Arial" w:hAnsi="Arial"/>
          <w:sz w:val="22"/>
        </w:rPr>
      </w:pPr>
      <w:r>
        <w:rPr>
          <w:rFonts w:ascii="Arial" w:eastAsia="Arial" w:hAnsi="Arial"/>
          <w:sz w:val="22"/>
        </w:rPr>
        <w:t>Le graphique ci-contre présente les performances moyennes des élèves en fin de primaire au niveau national et celles des élèves de la région Ouest</w:t>
      </w:r>
      <w:r>
        <w:rPr>
          <w:rFonts w:ascii="Arial" w:eastAsia="Arial" w:hAnsi="Arial"/>
          <w:sz w:val="25"/>
          <w:vertAlign w:val="superscript"/>
        </w:rPr>
        <w:t>28</w:t>
      </w:r>
      <w:r>
        <w:rPr>
          <w:rFonts w:ascii="Arial" w:eastAsia="Arial" w:hAnsi="Arial"/>
          <w:sz w:val="22"/>
        </w:rPr>
        <w:t xml:space="preserve"> uniquement selon qu’ils soient scolarisés dans une école publique ou privée. L’étude des différences prend en compte l’incertitude de la mesure pour chaque résultat, en conséquence les différences statistiquement significatives sont marquées par un code couleur foncée.</w:t>
      </w:r>
    </w:p>
    <w:p w:rsidR="005D2A42" w:rsidRDefault="006A2137">
      <w:pPr>
        <w:spacing w:line="200" w:lineRule="exact"/>
        <w:rPr>
          <w:rFonts w:ascii="Times New Roman" w:eastAsia="Times New Roman" w:hAnsi="Times New Roman"/>
        </w:rPr>
      </w:pPr>
      <w:r>
        <w:rPr>
          <w:rFonts w:ascii="Arial" w:eastAsia="Arial" w:hAnsi="Arial"/>
          <w:sz w:val="22"/>
        </w:rPr>
        <w:pict>
          <v:line id="_x0000_s1360" style="position:absolute;z-index:-251595776" from="-.05pt,92.5pt" to="143.95pt,92.5pt" o:allowincell="f" o:userdrawn="t" strokeweight=".21164mm"/>
        </w:pic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82" w:lineRule="exact"/>
        <w:rPr>
          <w:rFonts w:ascii="Times New Roman" w:eastAsia="Times New Roman" w:hAnsi="Times New Roman"/>
        </w:rPr>
      </w:pPr>
    </w:p>
    <w:p w:rsidR="005D2A42" w:rsidRDefault="00B5397D">
      <w:pPr>
        <w:spacing w:line="196" w:lineRule="auto"/>
        <w:ind w:right="1000"/>
        <w:rPr>
          <w:rFonts w:ascii="Arial" w:eastAsia="Arial" w:hAnsi="Arial"/>
          <w:sz w:val="18"/>
        </w:rPr>
      </w:pPr>
      <w:r>
        <w:rPr>
          <w:sz w:val="25"/>
          <w:vertAlign w:val="superscript"/>
        </w:rPr>
        <w:t>28</w:t>
      </w:r>
      <w:r>
        <w:rPr>
          <w:rFonts w:ascii="Arial" w:eastAsia="Arial" w:hAnsi="Arial"/>
          <w:sz w:val="18"/>
        </w:rPr>
        <w:t xml:space="preserve"> Les résultats ne sont pas comparés car ils représentent moins de 100 élèves et 5 écoles pour chaque groupe de comparaison.</w:t>
      </w:r>
    </w:p>
    <w:p w:rsidR="005D2A42" w:rsidRDefault="005D2A42">
      <w:pPr>
        <w:spacing w:line="196" w:lineRule="auto"/>
        <w:ind w:right="1000"/>
        <w:rPr>
          <w:rFonts w:ascii="Arial" w:eastAsia="Arial" w:hAnsi="Arial"/>
          <w:sz w:val="18"/>
        </w:rPr>
        <w:sectPr w:rsidR="005D2A42">
          <w:pgSz w:w="11900" w:h="16838"/>
          <w:pgMar w:top="786" w:right="1400" w:bottom="267" w:left="1420" w:header="0" w:footer="0" w:gutter="0"/>
          <w:cols w:space="0" w:equalWidth="0">
            <w:col w:w="9080"/>
          </w:cols>
          <w:docGrid w:linePitch="360"/>
        </w:sectPr>
      </w:pPr>
    </w:p>
    <w:p w:rsidR="005D2A42" w:rsidRDefault="005D2A42">
      <w:pPr>
        <w:spacing w:line="378"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92</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361" style="position:absolute;z-index:-251594752"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720" w:bottom="267" w:left="860" w:header="0" w:footer="0" w:gutter="0"/>
          <w:cols w:space="0" w:equalWidth="0">
            <w:col w:w="2320"/>
          </w:cols>
          <w:docGrid w:linePitch="360"/>
        </w:sectPr>
      </w:pPr>
    </w:p>
    <w:p w:rsidR="005D2A42" w:rsidRDefault="00B5397D">
      <w:pPr>
        <w:spacing w:line="239" w:lineRule="auto"/>
        <w:ind w:left="3240"/>
        <w:rPr>
          <w:rFonts w:ascii="Arial" w:eastAsia="Arial" w:hAnsi="Arial"/>
          <w:color w:val="906FA9"/>
        </w:rPr>
      </w:pPr>
      <w:bookmarkStart w:id="92" w:name="page93"/>
      <w:bookmarkEnd w:id="92"/>
      <w:r>
        <w:rPr>
          <w:rFonts w:ascii="Arial" w:eastAsia="Arial" w:hAnsi="Arial"/>
          <w:color w:val="906FA9"/>
        </w:rPr>
        <w:lastRenderedPageBreak/>
        <w:t>DISPARITÉS AU NIVEAU NATIONAL ET ENVIRONEMENT SCOLAIRE</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2" w:lineRule="exact"/>
        <w:rPr>
          <w:rFonts w:ascii="Times New Roman" w:eastAsia="Times New Roman" w:hAnsi="Times New Roman"/>
        </w:rPr>
      </w:pPr>
    </w:p>
    <w:p w:rsidR="005D2A42" w:rsidRDefault="00B5397D">
      <w:pPr>
        <w:spacing w:line="239" w:lineRule="auto"/>
        <w:rPr>
          <w:rFonts w:ascii="Arial" w:eastAsia="Arial" w:hAnsi="Arial"/>
          <w:i/>
          <w:sz w:val="22"/>
          <w:u w:val="single"/>
        </w:rPr>
      </w:pPr>
      <w:r>
        <w:rPr>
          <w:rFonts w:ascii="Arial" w:eastAsia="Arial" w:hAnsi="Arial"/>
          <w:i/>
          <w:sz w:val="22"/>
          <w:u w:val="single"/>
        </w:rPr>
        <w:t>Graphique 3.36 : Performances moyennes des élèves selon le statut de l’école - Fin de primaire</w:t>
      </w:r>
    </w:p>
    <w:p w:rsidR="005D2A42" w:rsidRDefault="005D2A42">
      <w:pPr>
        <w:spacing w:line="319" w:lineRule="exact"/>
        <w:rPr>
          <w:rFonts w:ascii="Times New Roman" w:eastAsia="Times New Roman" w:hAnsi="Times New Roman"/>
        </w:rPr>
      </w:pPr>
    </w:p>
    <w:p w:rsidR="005D2A42" w:rsidRDefault="00B5397D">
      <w:pPr>
        <w:spacing w:line="239" w:lineRule="auto"/>
        <w:ind w:left="220"/>
        <w:rPr>
          <w:rFonts w:ascii="Gill Sans MT" w:eastAsia="Gill Sans MT" w:hAnsi="Gill Sans MT"/>
          <w:sz w:val="22"/>
        </w:rPr>
      </w:pPr>
      <w:r>
        <w:rPr>
          <w:rFonts w:ascii="Gill Sans MT" w:eastAsia="Gill Sans MT" w:hAnsi="Gill Sans MT"/>
          <w:sz w:val="22"/>
        </w:rPr>
        <w:t>650</w:t>
      </w:r>
    </w:p>
    <w:p w:rsidR="005D2A42" w:rsidRDefault="00301681">
      <w:pPr>
        <w:spacing w:line="345" w:lineRule="exact"/>
        <w:rPr>
          <w:rFonts w:ascii="Times New Roman" w:eastAsia="Times New Roman" w:hAnsi="Times New Roman"/>
        </w:rPr>
      </w:pPr>
      <w:r>
        <w:rPr>
          <w:rFonts w:ascii="Gill Sans MT" w:eastAsia="Gill Sans MT" w:hAnsi="Gill Sans MT"/>
          <w:noProof/>
          <w:sz w:val="22"/>
        </w:rPr>
        <w:drawing>
          <wp:anchor distT="0" distB="0" distL="114300" distR="114300" simplePos="0" relativeHeight="251722752" behindDoc="1" locked="0" layoutInCell="0" allowOverlap="1">
            <wp:simplePos x="0" y="0"/>
            <wp:positionH relativeFrom="column">
              <wp:posOffset>471170</wp:posOffset>
            </wp:positionH>
            <wp:positionV relativeFrom="paragraph">
              <wp:posOffset>-129540</wp:posOffset>
            </wp:positionV>
            <wp:extent cx="5105400" cy="1976755"/>
            <wp:effectExtent l="19050" t="0" r="0" b="0"/>
            <wp:wrapNone/>
            <wp:docPr id="338" name="Image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123"/>
                    <a:srcRect/>
                    <a:stretch>
                      <a:fillRect/>
                    </a:stretch>
                  </pic:blipFill>
                  <pic:spPr bwMode="auto">
                    <a:xfrm>
                      <a:off x="0" y="0"/>
                      <a:ext cx="5105400" cy="1976755"/>
                    </a:xfrm>
                    <a:prstGeom prst="rect">
                      <a:avLst/>
                    </a:prstGeom>
                    <a:noFill/>
                  </pic:spPr>
                </pic:pic>
              </a:graphicData>
            </a:graphic>
          </wp:anchor>
        </w:drawing>
      </w:r>
    </w:p>
    <w:p w:rsidR="005D2A42" w:rsidRDefault="00B5397D">
      <w:pPr>
        <w:spacing w:line="0" w:lineRule="atLeast"/>
        <w:ind w:left="220"/>
        <w:rPr>
          <w:rFonts w:ascii="Gill Sans MT" w:eastAsia="Gill Sans MT" w:hAnsi="Gill Sans MT"/>
          <w:sz w:val="22"/>
        </w:rPr>
      </w:pPr>
      <w:r>
        <w:rPr>
          <w:rFonts w:ascii="Gill Sans MT" w:eastAsia="Gill Sans MT" w:hAnsi="Gill Sans MT"/>
          <w:sz w:val="22"/>
        </w:rPr>
        <w:t>600</w:t>
      </w:r>
    </w:p>
    <w:p w:rsidR="005D2A42" w:rsidRDefault="005D2A42">
      <w:pPr>
        <w:spacing w:line="344" w:lineRule="exact"/>
        <w:rPr>
          <w:rFonts w:ascii="Times New Roman" w:eastAsia="Times New Roman" w:hAnsi="Times New Roman"/>
        </w:rPr>
      </w:pPr>
    </w:p>
    <w:p w:rsidR="005D2A42" w:rsidRDefault="00B5397D">
      <w:pPr>
        <w:spacing w:line="0" w:lineRule="atLeast"/>
        <w:ind w:left="220"/>
        <w:rPr>
          <w:rFonts w:ascii="Gill Sans MT" w:eastAsia="Gill Sans MT" w:hAnsi="Gill Sans MT"/>
          <w:sz w:val="22"/>
        </w:rPr>
      </w:pPr>
      <w:r>
        <w:rPr>
          <w:rFonts w:ascii="Gill Sans MT" w:eastAsia="Gill Sans MT" w:hAnsi="Gill Sans MT"/>
          <w:sz w:val="22"/>
        </w:rPr>
        <w:t>550</w:t>
      </w:r>
    </w:p>
    <w:p w:rsidR="005D2A42" w:rsidRDefault="005D2A42">
      <w:pPr>
        <w:spacing w:line="344" w:lineRule="exact"/>
        <w:rPr>
          <w:rFonts w:ascii="Times New Roman" w:eastAsia="Times New Roman" w:hAnsi="Times New Roman"/>
        </w:rPr>
      </w:pPr>
    </w:p>
    <w:p w:rsidR="005D2A42" w:rsidRDefault="00B5397D">
      <w:pPr>
        <w:spacing w:line="0" w:lineRule="atLeast"/>
        <w:ind w:left="220"/>
        <w:rPr>
          <w:rFonts w:ascii="Gill Sans MT" w:eastAsia="Gill Sans MT" w:hAnsi="Gill Sans MT"/>
          <w:sz w:val="22"/>
        </w:rPr>
      </w:pPr>
      <w:r>
        <w:rPr>
          <w:rFonts w:ascii="Gill Sans MT" w:eastAsia="Gill Sans MT" w:hAnsi="Gill Sans MT"/>
          <w:sz w:val="22"/>
        </w:rPr>
        <w:t>500</w:t>
      </w:r>
    </w:p>
    <w:p w:rsidR="005D2A42" w:rsidRDefault="005D2A42">
      <w:pPr>
        <w:spacing w:line="344" w:lineRule="exact"/>
        <w:rPr>
          <w:rFonts w:ascii="Times New Roman" w:eastAsia="Times New Roman" w:hAnsi="Times New Roman"/>
        </w:rPr>
      </w:pPr>
    </w:p>
    <w:p w:rsidR="005D2A42" w:rsidRDefault="00B5397D">
      <w:pPr>
        <w:spacing w:line="0" w:lineRule="atLeast"/>
        <w:ind w:left="220"/>
        <w:rPr>
          <w:rFonts w:ascii="Gill Sans MT" w:eastAsia="Gill Sans MT" w:hAnsi="Gill Sans MT"/>
          <w:sz w:val="22"/>
        </w:rPr>
      </w:pPr>
      <w:r>
        <w:rPr>
          <w:rFonts w:ascii="Gill Sans MT" w:eastAsia="Gill Sans MT" w:hAnsi="Gill Sans MT"/>
          <w:sz w:val="22"/>
        </w:rPr>
        <w:t>450</w:t>
      </w:r>
    </w:p>
    <w:p w:rsidR="005D2A42" w:rsidRDefault="005D2A42">
      <w:pPr>
        <w:spacing w:line="344" w:lineRule="exact"/>
        <w:rPr>
          <w:rFonts w:ascii="Times New Roman" w:eastAsia="Times New Roman" w:hAnsi="Times New Roman"/>
        </w:rPr>
      </w:pPr>
    </w:p>
    <w:p w:rsidR="005D2A42" w:rsidRDefault="00B5397D">
      <w:pPr>
        <w:spacing w:line="0" w:lineRule="atLeast"/>
        <w:ind w:left="220"/>
        <w:rPr>
          <w:rFonts w:ascii="Gill Sans MT" w:eastAsia="Gill Sans MT" w:hAnsi="Gill Sans MT"/>
          <w:sz w:val="22"/>
        </w:rPr>
      </w:pPr>
      <w:r>
        <w:rPr>
          <w:rFonts w:ascii="Gill Sans MT" w:eastAsia="Gill Sans MT" w:hAnsi="Gill Sans MT"/>
          <w:sz w:val="22"/>
        </w:rPr>
        <w:t>400</w:t>
      </w:r>
    </w:p>
    <w:p w:rsidR="005D2A42" w:rsidRDefault="005D2A42">
      <w:pPr>
        <w:spacing w:line="17"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1120"/>
        <w:gridCol w:w="1300"/>
        <w:gridCol w:w="20"/>
        <w:gridCol w:w="80"/>
        <w:gridCol w:w="1600"/>
        <w:gridCol w:w="280"/>
        <w:gridCol w:w="1840"/>
        <w:gridCol w:w="1240"/>
        <w:gridCol w:w="20"/>
        <w:gridCol w:w="1560"/>
      </w:tblGrid>
      <w:tr w:rsidR="005D2A42">
        <w:trPr>
          <w:trHeight w:val="255"/>
        </w:trPr>
        <w:tc>
          <w:tcPr>
            <w:tcW w:w="1120" w:type="dxa"/>
            <w:shd w:val="clear" w:color="auto" w:fill="auto"/>
            <w:vAlign w:val="bottom"/>
          </w:tcPr>
          <w:p w:rsidR="005D2A42" w:rsidRDefault="005D2A42">
            <w:pPr>
              <w:spacing w:line="0" w:lineRule="atLeast"/>
              <w:rPr>
                <w:rFonts w:ascii="Times New Roman" w:eastAsia="Times New Roman" w:hAnsi="Times New Roman"/>
                <w:sz w:val="22"/>
              </w:rPr>
            </w:pPr>
          </w:p>
        </w:tc>
        <w:tc>
          <w:tcPr>
            <w:tcW w:w="1320" w:type="dxa"/>
            <w:gridSpan w:val="2"/>
            <w:shd w:val="clear" w:color="auto" w:fill="auto"/>
            <w:vAlign w:val="bottom"/>
          </w:tcPr>
          <w:p w:rsidR="005D2A42" w:rsidRDefault="00B5397D">
            <w:pPr>
              <w:spacing w:line="0" w:lineRule="atLeast"/>
              <w:ind w:left="580"/>
              <w:rPr>
                <w:rFonts w:ascii="Gill Sans MT" w:eastAsia="Gill Sans MT" w:hAnsi="Gill Sans MT"/>
                <w:sz w:val="22"/>
              </w:rPr>
            </w:pPr>
            <w:r>
              <w:rPr>
                <w:rFonts w:ascii="Gill Sans MT" w:eastAsia="Gill Sans MT" w:hAnsi="Gill Sans MT"/>
                <w:sz w:val="22"/>
              </w:rPr>
              <w:t>L</w:t>
            </w:r>
          </w:p>
        </w:tc>
        <w:tc>
          <w:tcPr>
            <w:tcW w:w="80" w:type="dxa"/>
            <w:shd w:val="clear" w:color="auto" w:fill="auto"/>
            <w:vAlign w:val="bottom"/>
          </w:tcPr>
          <w:p w:rsidR="005D2A42" w:rsidRDefault="005D2A42">
            <w:pPr>
              <w:spacing w:line="0" w:lineRule="atLeast"/>
              <w:rPr>
                <w:rFonts w:ascii="Times New Roman" w:eastAsia="Times New Roman" w:hAnsi="Times New Roman"/>
                <w:sz w:val="22"/>
              </w:rPr>
            </w:pPr>
          </w:p>
        </w:tc>
        <w:tc>
          <w:tcPr>
            <w:tcW w:w="1600" w:type="dxa"/>
            <w:shd w:val="clear" w:color="auto" w:fill="auto"/>
            <w:vAlign w:val="bottom"/>
          </w:tcPr>
          <w:p w:rsidR="005D2A42" w:rsidRDefault="00B5397D">
            <w:pPr>
              <w:spacing w:line="0" w:lineRule="atLeast"/>
              <w:ind w:left="1140"/>
              <w:rPr>
                <w:rFonts w:ascii="Gill Sans MT" w:eastAsia="Gill Sans MT" w:hAnsi="Gill Sans MT"/>
                <w:sz w:val="22"/>
              </w:rPr>
            </w:pPr>
            <w:r>
              <w:rPr>
                <w:rFonts w:ascii="Gill Sans MT" w:eastAsia="Gill Sans MT" w:hAnsi="Gill Sans MT"/>
                <w:sz w:val="22"/>
              </w:rPr>
              <w:t>M</w:t>
            </w:r>
          </w:p>
        </w:tc>
        <w:tc>
          <w:tcPr>
            <w:tcW w:w="280" w:type="dxa"/>
            <w:shd w:val="clear" w:color="auto" w:fill="auto"/>
            <w:vAlign w:val="bottom"/>
          </w:tcPr>
          <w:p w:rsidR="005D2A42" w:rsidRDefault="005D2A42">
            <w:pPr>
              <w:spacing w:line="0" w:lineRule="atLeast"/>
              <w:rPr>
                <w:rFonts w:ascii="Times New Roman" w:eastAsia="Times New Roman" w:hAnsi="Times New Roman"/>
                <w:sz w:val="22"/>
              </w:rPr>
            </w:pPr>
          </w:p>
        </w:tc>
        <w:tc>
          <w:tcPr>
            <w:tcW w:w="3080" w:type="dxa"/>
            <w:gridSpan w:val="2"/>
            <w:shd w:val="clear" w:color="auto" w:fill="auto"/>
            <w:vAlign w:val="bottom"/>
          </w:tcPr>
          <w:p w:rsidR="005D2A42" w:rsidRDefault="00B5397D">
            <w:pPr>
              <w:spacing w:line="0" w:lineRule="atLeast"/>
              <w:ind w:left="1300"/>
              <w:rPr>
                <w:rFonts w:ascii="Gill Sans MT" w:eastAsia="Gill Sans MT" w:hAnsi="Gill Sans MT"/>
                <w:sz w:val="22"/>
              </w:rPr>
            </w:pPr>
            <w:r>
              <w:rPr>
                <w:rFonts w:ascii="Gill Sans MT" w:eastAsia="Gill Sans MT" w:hAnsi="Gill Sans MT"/>
                <w:sz w:val="22"/>
              </w:rPr>
              <w:t>L</w:t>
            </w:r>
          </w:p>
        </w:tc>
        <w:tc>
          <w:tcPr>
            <w:tcW w:w="20" w:type="dxa"/>
            <w:shd w:val="clear" w:color="auto" w:fill="auto"/>
            <w:vAlign w:val="bottom"/>
          </w:tcPr>
          <w:p w:rsidR="005D2A42" w:rsidRDefault="005D2A42">
            <w:pPr>
              <w:spacing w:line="0" w:lineRule="atLeast"/>
              <w:rPr>
                <w:rFonts w:ascii="Times New Roman" w:eastAsia="Times New Roman" w:hAnsi="Times New Roman"/>
                <w:sz w:val="22"/>
              </w:rPr>
            </w:pPr>
          </w:p>
        </w:tc>
        <w:tc>
          <w:tcPr>
            <w:tcW w:w="1560" w:type="dxa"/>
            <w:shd w:val="clear" w:color="auto" w:fill="auto"/>
            <w:vAlign w:val="bottom"/>
          </w:tcPr>
          <w:p w:rsidR="005D2A42" w:rsidRDefault="00B5397D">
            <w:pPr>
              <w:spacing w:line="0" w:lineRule="atLeast"/>
              <w:ind w:left="160"/>
              <w:rPr>
                <w:rFonts w:ascii="Gill Sans MT" w:eastAsia="Gill Sans MT" w:hAnsi="Gill Sans MT"/>
                <w:sz w:val="22"/>
              </w:rPr>
            </w:pPr>
            <w:r>
              <w:rPr>
                <w:rFonts w:ascii="Gill Sans MT" w:eastAsia="Gill Sans MT" w:hAnsi="Gill Sans MT"/>
                <w:sz w:val="22"/>
              </w:rPr>
              <w:t>M</w:t>
            </w:r>
          </w:p>
        </w:tc>
      </w:tr>
      <w:tr w:rsidR="005D2A42">
        <w:trPr>
          <w:trHeight w:val="407"/>
        </w:trPr>
        <w:tc>
          <w:tcPr>
            <w:tcW w:w="1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30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680" w:type="dxa"/>
            <w:gridSpan w:val="2"/>
            <w:shd w:val="clear" w:color="auto" w:fill="auto"/>
            <w:vAlign w:val="bottom"/>
          </w:tcPr>
          <w:p w:rsidR="005D2A42" w:rsidRDefault="00B5397D">
            <w:pPr>
              <w:spacing w:line="0" w:lineRule="atLeast"/>
              <w:ind w:left="40"/>
              <w:rPr>
                <w:rFonts w:ascii="Gill Sans MT" w:eastAsia="Gill Sans MT" w:hAnsi="Gill Sans MT"/>
                <w:sz w:val="22"/>
              </w:rPr>
            </w:pPr>
            <w:r>
              <w:rPr>
                <w:rFonts w:ascii="Gill Sans MT" w:eastAsia="Gill Sans MT" w:hAnsi="Gill Sans MT"/>
                <w:sz w:val="22"/>
              </w:rPr>
              <w:t>Ouest</w:t>
            </w:r>
          </w:p>
        </w:tc>
        <w:tc>
          <w:tcPr>
            <w:tcW w:w="280" w:type="dxa"/>
            <w:shd w:val="clear" w:color="auto" w:fill="auto"/>
            <w:vAlign w:val="bottom"/>
          </w:tcPr>
          <w:p w:rsidR="005D2A42" w:rsidRDefault="005D2A42">
            <w:pPr>
              <w:spacing w:line="0" w:lineRule="atLeast"/>
              <w:rPr>
                <w:rFonts w:ascii="Times New Roman" w:eastAsia="Times New Roman" w:hAnsi="Times New Roman"/>
                <w:sz w:val="24"/>
              </w:rPr>
            </w:pPr>
          </w:p>
        </w:tc>
        <w:tc>
          <w:tcPr>
            <w:tcW w:w="1840" w:type="dxa"/>
            <w:shd w:val="clear" w:color="auto" w:fill="auto"/>
            <w:vAlign w:val="bottom"/>
          </w:tcPr>
          <w:p w:rsidR="005D2A42" w:rsidRDefault="005D2A42">
            <w:pPr>
              <w:spacing w:line="0" w:lineRule="atLeast"/>
              <w:rPr>
                <w:rFonts w:ascii="Times New Roman" w:eastAsia="Times New Roman" w:hAnsi="Times New Roman"/>
                <w:sz w:val="24"/>
              </w:rPr>
            </w:pPr>
          </w:p>
        </w:tc>
        <w:tc>
          <w:tcPr>
            <w:tcW w:w="1240" w:type="dxa"/>
            <w:shd w:val="clear" w:color="auto" w:fill="auto"/>
            <w:vAlign w:val="bottom"/>
          </w:tcPr>
          <w:p w:rsidR="005D2A42" w:rsidRDefault="00B5397D">
            <w:pPr>
              <w:spacing w:line="0" w:lineRule="atLeast"/>
              <w:ind w:left="140"/>
              <w:rPr>
                <w:rFonts w:ascii="Gill Sans MT" w:eastAsia="Gill Sans MT" w:hAnsi="Gill Sans MT"/>
                <w:sz w:val="22"/>
              </w:rPr>
            </w:pPr>
            <w:r>
              <w:rPr>
                <w:rFonts w:ascii="Gill Sans MT" w:eastAsia="Gill Sans MT" w:hAnsi="Gill Sans MT"/>
                <w:sz w:val="22"/>
              </w:rPr>
              <w:t>National</w:t>
            </w: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56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82"/>
        </w:trPr>
        <w:tc>
          <w:tcPr>
            <w:tcW w:w="1120" w:type="dxa"/>
            <w:vMerge w:val="restart"/>
            <w:shd w:val="clear" w:color="auto" w:fill="auto"/>
            <w:vAlign w:val="bottom"/>
          </w:tcPr>
          <w:p w:rsidR="005D2A42" w:rsidRDefault="00B5397D">
            <w:pPr>
              <w:spacing w:line="0" w:lineRule="atLeast"/>
              <w:ind w:left="100"/>
              <w:rPr>
                <w:rFonts w:ascii="Gill Sans MT" w:eastAsia="Gill Sans MT" w:hAnsi="Gill Sans MT"/>
                <w:sz w:val="22"/>
              </w:rPr>
            </w:pPr>
            <w:r>
              <w:rPr>
                <w:rFonts w:ascii="Gill Sans MT" w:eastAsia="Gill Sans MT" w:hAnsi="Gill Sans MT"/>
                <w:sz w:val="22"/>
              </w:rPr>
              <w:t>L Lecture</w:t>
            </w:r>
          </w:p>
        </w:tc>
        <w:tc>
          <w:tcPr>
            <w:tcW w:w="130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vMerge w:val="restart"/>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1600" w:type="dxa"/>
            <w:shd w:val="clear" w:color="auto" w:fill="auto"/>
            <w:vAlign w:val="bottom"/>
          </w:tcPr>
          <w:p w:rsidR="005D2A42" w:rsidRDefault="005D2A42">
            <w:pPr>
              <w:spacing w:line="0" w:lineRule="atLeast"/>
              <w:rPr>
                <w:rFonts w:ascii="Times New Roman" w:eastAsia="Times New Roman" w:hAnsi="Times New Roman"/>
                <w:sz w:val="24"/>
              </w:rPr>
            </w:pPr>
          </w:p>
        </w:tc>
        <w:tc>
          <w:tcPr>
            <w:tcW w:w="280" w:type="dxa"/>
            <w:vMerge w:val="restart"/>
            <w:shd w:val="clear" w:color="auto" w:fill="auto"/>
            <w:vAlign w:val="bottom"/>
          </w:tcPr>
          <w:p w:rsidR="005D2A42" w:rsidRDefault="005D2A42">
            <w:pPr>
              <w:spacing w:line="0" w:lineRule="atLeast"/>
              <w:rPr>
                <w:rFonts w:ascii="Times New Roman" w:eastAsia="Times New Roman" w:hAnsi="Times New Roman"/>
                <w:sz w:val="24"/>
              </w:rPr>
            </w:pPr>
          </w:p>
        </w:tc>
        <w:tc>
          <w:tcPr>
            <w:tcW w:w="1840" w:type="dxa"/>
            <w:vMerge w:val="restart"/>
            <w:shd w:val="clear" w:color="auto" w:fill="auto"/>
            <w:vAlign w:val="bottom"/>
          </w:tcPr>
          <w:p w:rsidR="005D2A42" w:rsidRDefault="00B5397D">
            <w:pPr>
              <w:spacing w:line="0" w:lineRule="atLeast"/>
              <w:ind w:left="120"/>
              <w:rPr>
                <w:rFonts w:ascii="Gill Sans MT" w:eastAsia="Gill Sans MT" w:hAnsi="Gill Sans MT"/>
                <w:sz w:val="22"/>
              </w:rPr>
            </w:pPr>
            <w:r>
              <w:rPr>
                <w:rFonts w:ascii="Gill Sans MT" w:eastAsia="Gill Sans MT" w:hAnsi="Gill Sans MT"/>
                <w:sz w:val="22"/>
              </w:rPr>
              <w:t>M Mathématiques</w:t>
            </w:r>
          </w:p>
        </w:tc>
        <w:tc>
          <w:tcPr>
            <w:tcW w:w="124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vMerge w:val="restart"/>
            <w:shd w:val="clear" w:color="auto" w:fill="auto"/>
            <w:vAlign w:val="bottom"/>
          </w:tcPr>
          <w:p w:rsidR="005D2A42" w:rsidRDefault="005D2A42">
            <w:pPr>
              <w:spacing w:line="0" w:lineRule="atLeast"/>
              <w:rPr>
                <w:rFonts w:ascii="Times New Roman" w:eastAsia="Times New Roman" w:hAnsi="Times New Roman"/>
                <w:sz w:val="24"/>
              </w:rPr>
            </w:pPr>
          </w:p>
        </w:tc>
        <w:tc>
          <w:tcPr>
            <w:tcW w:w="156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54"/>
        </w:trPr>
        <w:tc>
          <w:tcPr>
            <w:tcW w:w="1120" w:type="dxa"/>
            <w:vMerge/>
            <w:shd w:val="clear" w:color="auto" w:fill="auto"/>
            <w:vAlign w:val="bottom"/>
          </w:tcPr>
          <w:p w:rsidR="005D2A42" w:rsidRDefault="005D2A42">
            <w:pPr>
              <w:spacing w:line="0" w:lineRule="atLeast"/>
              <w:rPr>
                <w:rFonts w:ascii="Times New Roman" w:eastAsia="Times New Roman" w:hAnsi="Times New Roman"/>
                <w:sz w:val="22"/>
              </w:rPr>
            </w:pPr>
          </w:p>
        </w:tc>
        <w:tc>
          <w:tcPr>
            <w:tcW w:w="1300" w:type="dxa"/>
            <w:shd w:val="clear" w:color="auto" w:fill="00B0F0"/>
            <w:vAlign w:val="bottom"/>
          </w:tcPr>
          <w:p w:rsidR="005D2A42" w:rsidRDefault="00B5397D">
            <w:pPr>
              <w:spacing w:line="253" w:lineRule="exact"/>
              <w:ind w:left="260"/>
              <w:rPr>
                <w:rFonts w:ascii="Gill Sans MT" w:eastAsia="Gill Sans MT" w:hAnsi="Gill Sans MT"/>
                <w:color w:val="FFFFFF"/>
                <w:sz w:val="22"/>
              </w:rPr>
            </w:pPr>
            <w:r>
              <w:rPr>
                <w:rFonts w:ascii="Gill Sans MT" w:eastAsia="Gill Sans MT" w:hAnsi="Gill Sans MT"/>
                <w:color w:val="FFFFFF"/>
                <w:sz w:val="22"/>
              </w:rPr>
              <w:t>Significatif</w:t>
            </w:r>
          </w:p>
        </w:tc>
        <w:tc>
          <w:tcPr>
            <w:tcW w:w="20" w:type="dxa"/>
            <w:vMerge/>
            <w:shd w:val="clear" w:color="auto" w:fill="auto"/>
            <w:vAlign w:val="bottom"/>
          </w:tcPr>
          <w:p w:rsidR="005D2A42" w:rsidRDefault="005D2A42">
            <w:pPr>
              <w:spacing w:line="0" w:lineRule="atLeast"/>
              <w:rPr>
                <w:rFonts w:ascii="Times New Roman" w:eastAsia="Times New Roman" w:hAnsi="Times New Roman"/>
                <w:sz w:val="22"/>
              </w:rPr>
            </w:pPr>
          </w:p>
        </w:tc>
        <w:tc>
          <w:tcPr>
            <w:tcW w:w="80" w:type="dxa"/>
            <w:shd w:val="clear" w:color="auto" w:fill="00B0F0"/>
            <w:vAlign w:val="bottom"/>
          </w:tcPr>
          <w:p w:rsidR="005D2A42" w:rsidRDefault="005D2A42">
            <w:pPr>
              <w:spacing w:line="0" w:lineRule="atLeast"/>
              <w:rPr>
                <w:rFonts w:ascii="Times New Roman" w:eastAsia="Times New Roman" w:hAnsi="Times New Roman"/>
                <w:sz w:val="22"/>
              </w:rPr>
            </w:pPr>
          </w:p>
        </w:tc>
        <w:tc>
          <w:tcPr>
            <w:tcW w:w="1600" w:type="dxa"/>
            <w:shd w:val="clear" w:color="auto" w:fill="D1E3F3"/>
            <w:vAlign w:val="bottom"/>
          </w:tcPr>
          <w:p w:rsidR="005D2A42" w:rsidRDefault="00B5397D">
            <w:pPr>
              <w:spacing w:line="253" w:lineRule="exact"/>
              <w:ind w:left="140"/>
              <w:rPr>
                <w:rFonts w:ascii="Gill Sans MT" w:eastAsia="Gill Sans MT" w:hAnsi="Gill Sans MT"/>
                <w:color w:val="005874"/>
                <w:sz w:val="22"/>
                <w:shd w:val="clear" w:color="auto" w:fill="D1E3F3"/>
              </w:rPr>
            </w:pPr>
            <w:r>
              <w:rPr>
                <w:rFonts w:ascii="Gill Sans MT" w:eastAsia="Gill Sans MT" w:hAnsi="Gill Sans MT"/>
                <w:color w:val="005874"/>
                <w:sz w:val="22"/>
                <w:shd w:val="clear" w:color="auto" w:fill="D1E3F3"/>
              </w:rPr>
              <w:t>Non-significatif</w:t>
            </w:r>
          </w:p>
        </w:tc>
        <w:tc>
          <w:tcPr>
            <w:tcW w:w="280" w:type="dxa"/>
            <w:vMerge/>
            <w:shd w:val="clear" w:color="auto" w:fill="auto"/>
            <w:vAlign w:val="bottom"/>
          </w:tcPr>
          <w:p w:rsidR="005D2A42" w:rsidRDefault="005D2A42">
            <w:pPr>
              <w:spacing w:line="0" w:lineRule="atLeast"/>
              <w:rPr>
                <w:rFonts w:ascii="Times New Roman" w:eastAsia="Times New Roman" w:hAnsi="Times New Roman"/>
                <w:sz w:val="22"/>
              </w:rPr>
            </w:pPr>
          </w:p>
        </w:tc>
        <w:tc>
          <w:tcPr>
            <w:tcW w:w="1840" w:type="dxa"/>
            <w:vMerge/>
            <w:shd w:val="clear" w:color="auto" w:fill="auto"/>
            <w:vAlign w:val="bottom"/>
          </w:tcPr>
          <w:p w:rsidR="005D2A42" w:rsidRDefault="005D2A42">
            <w:pPr>
              <w:spacing w:line="0" w:lineRule="atLeast"/>
              <w:rPr>
                <w:rFonts w:ascii="Times New Roman" w:eastAsia="Times New Roman" w:hAnsi="Times New Roman"/>
                <w:sz w:val="22"/>
              </w:rPr>
            </w:pPr>
          </w:p>
        </w:tc>
        <w:tc>
          <w:tcPr>
            <w:tcW w:w="1240" w:type="dxa"/>
            <w:shd w:val="clear" w:color="auto" w:fill="00C459"/>
            <w:vAlign w:val="bottom"/>
          </w:tcPr>
          <w:p w:rsidR="005D2A42" w:rsidRDefault="00B5397D">
            <w:pPr>
              <w:spacing w:line="253" w:lineRule="exact"/>
              <w:ind w:left="180"/>
              <w:rPr>
                <w:rFonts w:ascii="Gill Sans MT" w:eastAsia="Gill Sans MT" w:hAnsi="Gill Sans MT"/>
                <w:color w:val="FFFFFF"/>
                <w:sz w:val="22"/>
                <w:shd w:val="clear" w:color="auto" w:fill="00C459"/>
              </w:rPr>
            </w:pPr>
            <w:r>
              <w:rPr>
                <w:rFonts w:ascii="Gill Sans MT" w:eastAsia="Gill Sans MT" w:hAnsi="Gill Sans MT"/>
                <w:color w:val="FFFFFF"/>
                <w:sz w:val="22"/>
                <w:shd w:val="clear" w:color="auto" w:fill="00C459"/>
              </w:rPr>
              <w:t>Significatif</w:t>
            </w:r>
          </w:p>
        </w:tc>
        <w:tc>
          <w:tcPr>
            <w:tcW w:w="20" w:type="dxa"/>
            <w:vMerge/>
            <w:shd w:val="clear" w:color="auto" w:fill="auto"/>
            <w:vAlign w:val="bottom"/>
          </w:tcPr>
          <w:p w:rsidR="005D2A42" w:rsidRDefault="005D2A42">
            <w:pPr>
              <w:spacing w:line="0" w:lineRule="atLeast"/>
              <w:rPr>
                <w:rFonts w:ascii="Times New Roman" w:eastAsia="Times New Roman" w:hAnsi="Times New Roman"/>
                <w:sz w:val="22"/>
              </w:rPr>
            </w:pPr>
          </w:p>
        </w:tc>
        <w:tc>
          <w:tcPr>
            <w:tcW w:w="1560" w:type="dxa"/>
            <w:shd w:val="clear" w:color="auto" w:fill="B0DD7F"/>
            <w:vAlign w:val="bottom"/>
          </w:tcPr>
          <w:p w:rsidR="005D2A42" w:rsidRDefault="00B5397D">
            <w:pPr>
              <w:spacing w:line="253" w:lineRule="exact"/>
              <w:ind w:left="100"/>
              <w:rPr>
                <w:rFonts w:ascii="Gill Sans MT" w:eastAsia="Gill Sans MT" w:hAnsi="Gill Sans MT"/>
                <w:color w:val="1C5837"/>
                <w:sz w:val="22"/>
                <w:shd w:val="clear" w:color="auto" w:fill="B0DD7F"/>
              </w:rPr>
            </w:pPr>
            <w:r>
              <w:rPr>
                <w:rFonts w:ascii="Gill Sans MT" w:eastAsia="Gill Sans MT" w:hAnsi="Gill Sans MT"/>
                <w:color w:val="1C5837"/>
                <w:sz w:val="22"/>
                <w:shd w:val="clear" w:color="auto" w:fill="B0DD7F"/>
              </w:rPr>
              <w:t>Non-significatif</w:t>
            </w:r>
          </w:p>
        </w:tc>
      </w:tr>
      <w:tr w:rsidR="005D2A42">
        <w:trPr>
          <w:trHeight w:val="70"/>
        </w:trPr>
        <w:tc>
          <w:tcPr>
            <w:tcW w:w="11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1320" w:type="dxa"/>
            <w:gridSpan w:val="2"/>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1680" w:type="dxa"/>
            <w:gridSpan w:val="2"/>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280" w:type="dxa"/>
            <w:shd w:val="clear" w:color="auto" w:fill="auto"/>
            <w:vAlign w:val="bottom"/>
          </w:tcPr>
          <w:p w:rsidR="005D2A42" w:rsidRDefault="005D2A42">
            <w:pPr>
              <w:spacing w:line="0" w:lineRule="atLeast"/>
              <w:rPr>
                <w:rFonts w:ascii="Times New Roman" w:eastAsia="Times New Roman" w:hAnsi="Times New Roman"/>
                <w:sz w:val="6"/>
              </w:rPr>
            </w:pPr>
          </w:p>
        </w:tc>
        <w:tc>
          <w:tcPr>
            <w:tcW w:w="3080" w:type="dxa"/>
            <w:gridSpan w:val="2"/>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15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r>
      <w:tr w:rsidR="005D2A42">
        <w:trPr>
          <w:trHeight w:val="492"/>
        </w:trPr>
        <w:tc>
          <w:tcPr>
            <w:tcW w:w="1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320" w:type="dxa"/>
            <w:gridSpan w:val="2"/>
            <w:shd w:val="clear" w:color="auto" w:fill="auto"/>
            <w:vAlign w:val="bottom"/>
          </w:tcPr>
          <w:p w:rsidR="005D2A42" w:rsidRDefault="00B5397D">
            <w:pPr>
              <w:spacing w:line="491" w:lineRule="exact"/>
              <w:ind w:left="1020"/>
              <w:rPr>
                <w:rFonts w:ascii="Arial" w:eastAsia="Arial" w:hAnsi="Arial"/>
                <w:b/>
                <w:sz w:val="44"/>
              </w:rPr>
            </w:pPr>
            <w:r>
              <w:rPr>
                <w:rFonts w:ascii="Arial" w:eastAsia="Arial" w:hAnsi="Arial"/>
                <w:b/>
                <w:sz w:val="44"/>
              </w:rPr>
              <w:t>•</w:t>
            </w:r>
          </w:p>
        </w:tc>
        <w:tc>
          <w:tcPr>
            <w:tcW w:w="1680" w:type="dxa"/>
            <w:gridSpan w:val="2"/>
            <w:shd w:val="clear" w:color="auto" w:fill="auto"/>
            <w:vAlign w:val="bottom"/>
          </w:tcPr>
          <w:p w:rsidR="005D2A42" w:rsidRDefault="00B5397D">
            <w:pPr>
              <w:spacing w:line="0" w:lineRule="atLeast"/>
              <w:ind w:left="80"/>
              <w:rPr>
                <w:rFonts w:ascii="Gill Sans MT" w:eastAsia="Gill Sans MT" w:hAnsi="Gill Sans MT"/>
                <w:sz w:val="22"/>
              </w:rPr>
            </w:pPr>
            <w:r>
              <w:rPr>
                <w:rFonts w:ascii="Gill Sans MT" w:eastAsia="Gill Sans MT" w:hAnsi="Gill Sans MT"/>
                <w:sz w:val="22"/>
              </w:rPr>
              <w:t>Ecoles publiques</w:t>
            </w:r>
          </w:p>
        </w:tc>
        <w:tc>
          <w:tcPr>
            <w:tcW w:w="280" w:type="dxa"/>
            <w:shd w:val="clear" w:color="auto" w:fill="auto"/>
            <w:vAlign w:val="bottom"/>
          </w:tcPr>
          <w:p w:rsidR="005D2A42" w:rsidRDefault="005D2A42">
            <w:pPr>
              <w:spacing w:line="0" w:lineRule="atLeast"/>
              <w:rPr>
                <w:rFonts w:ascii="Times New Roman" w:eastAsia="Times New Roman" w:hAnsi="Times New Roman"/>
                <w:sz w:val="24"/>
              </w:rPr>
            </w:pPr>
          </w:p>
        </w:tc>
        <w:tc>
          <w:tcPr>
            <w:tcW w:w="3080" w:type="dxa"/>
            <w:gridSpan w:val="2"/>
            <w:shd w:val="clear" w:color="auto" w:fill="auto"/>
            <w:vAlign w:val="bottom"/>
          </w:tcPr>
          <w:p w:rsidR="005D2A42" w:rsidRDefault="00B5397D">
            <w:pPr>
              <w:spacing w:line="0" w:lineRule="atLeast"/>
              <w:ind w:left="120"/>
              <w:rPr>
                <w:rFonts w:ascii="Gill Sans MT" w:eastAsia="Gill Sans MT" w:hAnsi="Gill Sans MT"/>
                <w:sz w:val="22"/>
              </w:rPr>
            </w:pPr>
            <w:r>
              <w:rPr>
                <w:rFonts w:ascii="Arial" w:eastAsia="Arial" w:hAnsi="Arial"/>
                <w:b/>
                <w:sz w:val="28"/>
              </w:rPr>
              <w:t xml:space="preserve">■  </w:t>
            </w:r>
            <w:r>
              <w:rPr>
                <w:rFonts w:ascii="Gill Sans MT" w:eastAsia="Gill Sans MT" w:hAnsi="Gill Sans MT"/>
                <w:sz w:val="22"/>
              </w:rPr>
              <w:t>Ecoles privées</w:t>
            </w: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560" w:type="dxa"/>
            <w:shd w:val="clear" w:color="auto" w:fill="auto"/>
            <w:vAlign w:val="bottom"/>
          </w:tcPr>
          <w:p w:rsidR="005D2A42" w:rsidRDefault="005D2A42">
            <w:pPr>
              <w:spacing w:line="0" w:lineRule="atLeast"/>
              <w:rPr>
                <w:rFonts w:ascii="Times New Roman" w:eastAsia="Times New Roman" w:hAnsi="Times New Roman"/>
                <w:sz w:val="24"/>
              </w:rPr>
            </w:pPr>
          </w:p>
        </w:tc>
      </w:tr>
    </w:tbl>
    <w:p w:rsidR="005D2A42" w:rsidRDefault="005D2A42">
      <w:pPr>
        <w:spacing w:line="200" w:lineRule="exact"/>
        <w:rPr>
          <w:rFonts w:ascii="Times New Roman" w:eastAsia="Times New Roman" w:hAnsi="Times New Roman"/>
        </w:rPr>
      </w:pPr>
    </w:p>
    <w:p w:rsidR="005D2A42" w:rsidRDefault="005D2A42">
      <w:pPr>
        <w:spacing w:line="240" w:lineRule="exact"/>
        <w:rPr>
          <w:rFonts w:ascii="Times New Roman" w:eastAsia="Times New Roman" w:hAnsi="Times New Roman"/>
        </w:rPr>
      </w:pPr>
    </w:p>
    <w:p w:rsidR="005D2A42" w:rsidRDefault="00B5397D">
      <w:pPr>
        <w:numPr>
          <w:ilvl w:val="0"/>
          <w:numId w:val="49"/>
        </w:numPr>
        <w:tabs>
          <w:tab w:val="left" w:pos="720"/>
        </w:tabs>
        <w:spacing w:line="238" w:lineRule="auto"/>
        <w:ind w:left="720" w:right="1400" w:hanging="361"/>
        <w:rPr>
          <w:rFonts w:ascii="Symbol" w:eastAsia="Symbol" w:hAnsi="Symbol"/>
          <w:sz w:val="22"/>
        </w:rPr>
      </w:pPr>
      <w:r>
        <w:rPr>
          <w:rFonts w:ascii="Arial" w:eastAsia="Arial" w:hAnsi="Arial"/>
          <w:sz w:val="22"/>
        </w:rPr>
        <w:t>Au niveau national, on relève en moyenne des écarts importants de l’ordre de 100 points aussi bien en mathématiques qu'en lecture entre les élèves des écoles publiques et les élèves des écoles privées.</w:t>
      </w:r>
    </w:p>
    <w:tbl>
      <w:tblPr>
        <w:tblW w:w="0" w:type="auto"/>
        <w:tblInd w:w="360" w:type="dxa"/>
        <w:tblLayout w:type="fixed"/>
        <w:tblCellMar>
          <w:left w:w="0" w:type="dxa"/>
          <w:right w:w="0" w:type="dxa"/>
        </w:tblCellMar>
        <w:tblLook w:val="0000" w:firstRow="0" w:lastRow="0" w:firstColumn="0" w:lastColumn="0" w:noHBand="0" w:noVBand="0"/>
      </w:tblPr>
      <w:tblGrid>
        <w:gridCol w:w="9180"/>
        <w:gridCol w:w="780"/>
      </w:tblGrid>
      <w:tr w:rsidR="005D2A42">
        <w:trPr>
          <w:trHeight w:val="585"/>
        </w:trPr>
        <w:tc>
          <w:tcPr>
            <w:tcW w:w="9180" w:type="dxa"/>
            <w:shd w:val="clear" w:color="auto" w:fill="auto"/>
            <w:vAlign w:val="bottom"/>
          </w:tcPr>
          <w:p w:rsidR="005D2A42" w:rsidRDefault="00301681">
            <w:pPr>
              <w:spacing w:line="0" w:lineRule="atLeast"/>
              <w:rPr>
                <w:rFonts w:ascii="Arial" w:eastAsia="Arial" w:hAnsi="Arial"/>
                <w:w w:val="95"/>
                <w:sz w:val="22"/>
              </w:rPr>
            </w:pPr>
            <w:r>
              <w:rPr>
                <w:rFonts w:ascii="Symbol" w:eastAsia="Symbol" w:hAnsi="Symbol"/>
                <w:noProof/>
                <w:sz w:val="22"/>
              </w:rPr>
              <w:drawing>
                <wp:anchor distT="0" distB="0" distL="114300" distR="114300" simplePos="0" relativeHeight="251723776" behindDoc="1" locked="0" layoutInCell="0" allowOverlap="1">
                  <wp:simplePos x="0" y="0"/>
                  <wp:positionH relativeFrom="column">
                    <wp:posOffset>6275070</wp:posOffset>
                  </wp:positionH>
                  <wp:positionV relativeFrom="paragraph">
                    <wp:posOffset>-247015</wp:posOffset>
                  </wp:positionV>
                  <wp:extent cx="384175" cy="1799590"/>
                  <wp:effectExtent l="19050" t="0" r="0" b="0"/>
                  <wp:wrapNone/>
                  <wp:docPr id="339" name="Imag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57"/>
                          <a:srcRect/>
                          <a:stretch>
                            <a:fillRect/>
                          </a:stretch>
                        </pic:blipFill>
                        <pic:spPr bwMode="auto">
                          <a:xfrm>
                            <a:off x="0" y="0"/>
                            <a:ext cx="384175" cy="1799590"/>
                          </a:xfrm>
                          <a:prstGeom prst="rect">
                            <a:avLst/>
                          </a:prstGeom>
                          <a:noFill/>
                        </pic:spPr>
                      </pic:pic>
                    </a:graphicData>
                  </a:graphic>
                </wp:anchor>
              </w:drawing>
            </w:r>
            <w:r w:rsidR="00B5397D">
              <w:rPr>
                <w:rFonts w:ascii="Symbol" w:eastAsia="Symbol" w:hAnsi="Symbol"/>
                <w:w w:val="95"/>
                <w:sz w:val="19"/>
              </w:rPr>
              <w:t></w:t>
            </w:r>
            <w:r w:rsidR="00B5397D">
              <w:rPr>
                <w:rFonts w:ascii="Arial" w:eastAsia="Arial" w:hAnsi="Arial"/>
                <w:w w:val="95"/>
                <w:sz w:val="22"/>
              </w:rPr>
              <w:t xml:space="preserve">  Ces  inégalités  observées  au  niveau  national  sont  également  observées  avec  une  moindre</w:t>
            </w:r>
          </w:p>
        </w:tc>
        <w:tc>
          <w:tcPr>
            <w:tcW w:w="780" w:type="dxa"/>
            <w:shd w:val="clear" w:color="auto" w:fill="auto"/>
            <w:vAlign w:val="bottom"/>
          </w:tcPr>
          <w:p w:rsidR="005D2A42" w:rsidRDefault="00B5397D">
            <w:pPr>
              <w:spacing w:line="584" w:lineRule="exact"/>
              <w:jc w:val="right"/>
              <w:rPr>
                <w:rFonts w:ascii="Arial" w:eastAsia="Arial" w:hAnsi="Arial"/>
                <w:color w:val="FFFFFF"/>
                <w:sz w:val="60"/>
              </w:rPr>
            </w:pPr>
            <w:r>
              <w:rPr>
                <w:rFonts w:ascii="Arial" w:eastAsia="Arial" w:hAnsi="Arial"/>
                <w:color w:val="FFFFFF"/>
                <w:sz w:val="60"/>
              </w:rPr>
              <w:t>4</w:t>
            </w:r>
          </w:p>
        </w:tc>
      </w:tr>
    </w:tbl>
    <w:p w:rsidR="005D2A42" w:rsidRDefault="00B5397D">
      <w:pPr>
        <w:spacing w:line="309" w:lineRule="auto"/>
        <w:ind w:left="720" w:right="1240"/>
        <w:rPr>
          <w:rFonts w:ascii="Arial" w:eastAsia="Arial" w:hAnsi="Arial"/>
          <w:sz w:val="19"/>
        </w:rPr>
      </w:pPr>
      <w:proofErr w:type="gramStart"/>
      <w:r>
        <w:rPr>
          <w:rFonts w:ascii="Arial" w:eastAsia="Arial" w:hAnsi="Arial"/>
          <w:sz w:val="19"/>
        </w:rPr>
        <w:t>amplitude</w:t>
      </w:r>
      <w:proofErr w:type="gramEnd"/>
      <w:r>
        <w:rPr>
          <w:rFonts w:ascii="Arial" w:eastAsia="Arial" w:hAnsi="Arial"/>
          <w:sz w:val="19"/>
        </w:rPr>
        <w:t xml:space="preserve"> (de l'ordre de +60 points) dans la zone Ouest, qui renferme la capitale où l'on retrouve le plus grand pourcentage d’élèves scolarisés dans une école privée (31,4 % des effectifs du privé).</w:t>
      </w:r>
    </w:p>
    <w:p w:rsidR="005D2A42" w:rsidRDefault="005D2A42">
      <w:pPr>
        <w:spacing w:line="309" w:lineRule="auto"/>
        <w:ind w:left="720" w:right="1240"/>
        <w:rPr>
          <w:rFonts w:ascii="Arial" w:eastAsia="Arial" w:hAnsi="Arial"/>
          <w:sz w:val="19"/>
        </w:rPr>
        <w:sectPr w:rsidR="005D2A42">
          <w:pgSz w:w="11900" w:h="16838"/>
          <w:pgMar w:top="786" w:right="160" w:bottom="264" w:left="1420" w:header="0" w:footer="0" w:gutter="0"/>
          <w:cols w:space="0" w:equalWidth="0">
            <w:col w:w="1032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18"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93</w:t>
      </w:r>
    </w:p>
    <w:p w:rsidR="005D2A42" w:rsidRDefault="006A2137">
      <w:pPr>
        <w:spacing w:line="20" w:lineRule="exact"/>
        <w:rPr>
          <w:rFonts w:ascii="Times New Roman" w:eastAsia="Times New Roman" w:hAnsi="Times New Roman"/>
        </w:rPr>
      </w:pPr>
      <w:r>
        <w:rPr>
          <w:rFonts w:ascii="Arial" w:eastAsia="Arial" w:hAnsi="Arial"/>
          <w:b/>
          <w:sz w:val="19"/>
        </w:rPr>
        <w:pict>
          <v:line id="_x0000_s1364" style="position:absolute;z-index:-251591680"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980" w:bottom="264" w:left="8420" w:header="0" w:footer="0" w:gutter="0"/>
          <w:cols w:space="0" w:equalWidth="0">
            <w:col w:w="2500"/>
          </w:cols>
          <w:docGrid w:linePitch="360"/>
        </w:sectPr>
      </w:pPr>
    </w:p>
    <w:p w:rsidR="005D2A42" w:rsidRDefault="00B5397D">
      <w:pPr>
        <w:spacing w:line="239" w:lineRule="auto"/>
        <w:rPr>
          <w:rFonts w:ascii="Arial" w:eastAsia="Arial" w:hAnsi="Arial"/>
          <w:color w:val="906FA9"/>
        </w:rPr>
      </w:pPr>
      <w:bookmarkStart w:id="93" w:name="page94"/>
      <w:bookmarkEnd w:id="93"/>
      <w:r>
        <w:rPr>
          <w:rFonts w:ascii="Arial" w:eastAsia="Arial" w:hAnsi="Arial"/>
          <w:color w:val="906FA9"/>
        </w:rPr>
        <w:lastRenderedPageBreak/>
        <w:t>CHAPITRE 4</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0" w:lineRule="exact"/>
        <w:rPr>
          <w:rFonts w:ascii="Times New Roman" w:eastAsia="Times New Roman" w:hAnsi="Times New Roman"/>
        </w:rPr>
      </w:pPr>
    </w:p>
    <w:p w:rsidR="005D2A42" w:rsidRDefault="00B5397D">
      <w:pPr>
        <w:spacing w:line="0" w:lineRule="atLeast"/>
        <w:rPr>
          <w:rFonts w:ascii="Arial" w:eastAsia="Arial" w:hAnsi="Arial"/>
          <w:color w:val="906FA9"/>
          <w:sz w:val="36"/>
        </w:rPr>
      </w:pPr>
      <w:r>
        <w:rPr>
          <w:rFonts w:ascii="Arial" w:eastAsia="Arial" w:hAnsi="Arial"/>
          <w:color w:val="906FA9"/>
          <w:sz w:val="36"/>
        </w:rPr>
        <w:t>4.3.3 Infrastructure scolaire de l’école</w:t>
      </w:r>
    </w:p>
    <w:p w:rsidR="005D2A42" w:rsidRDefault="005D2A42">
      <w:pPr>
        <w:spacing w:line="128" w:lineRule="exact"/>
        <w:rPr>
          <w:rFonts w:ascii="Times New Roman" w:eastAsia="Times New Roman" w:hAnsi="Times New Roman"/>
        </w:rPr>
      </w:pPr>
    </w:p>
    <w:p w:rsidR="005D2A42" w:rsidRDefault="00B5397D">
      <w:pPr>
        <w:spacing w:line="281" w:lineRule="auto"/>
        <w:jc w:val="both"/>
        <w:rPr>
          <w:rFonts w:ascii="Arial" w:eastAsia="Arial" w:hAnsi="Arial"/>
          <w:sz w:val="19"/>
        </w:rPr>
      </w:pPr>
      <w:r>
        <w:rPr>
          <w:rFonts w:ascii="Arial" w:eastAsia="Arial" w:hAnsi="Arial"/>
          <w:sz w:val="19"/>
        </w:rPr>
        <w:t>Les infrastructures scolaires, de même que l’équipement et les ressources pédagogiques contribuent à créer un cadre scolaire opportun pour enseigner et pour apprendre. Plusieurs évaluations internationales ont montré l’importance de ces ressources en quantité suffisante et de nature appropriée pour créer des conditions d’apprentissage favorables (</w:t>
      </w:r>
      <w:proofErr w:type="spellStart"/>
      <w:r>
        <w:rPr>
          <w:rFonts w:ascii="Arial" w:eastAsia="Arial" w:hAnsi="Arial"/>
          <w:sz w:val="19"/>
        </w:rPr>
        <w:t>Hungi</w:t>
      </w:r>
      <w:proofErr w:type="spellEnd"/>
      <w:r>
        <w:rPr>
          <w:rFonts w:ascii="Arial" w:eastAsia="Arial" w:hAnsi="Arial"/>
          <w:sz w:val="19"/>
        </w:rPr>
        <w:t xml:space="preserve"> et al. 2011, </w:t>
      </w:r>
      <w:proofErr w:type="spellStart"/>
      <w:r>
        <w:rPr>
          <w:rFonts w:ascii="Arial" w:eastAsia="Arial" w:hAnsi="Arial"/>
          <w:sz w:val="19"/>
        </w:rPr>
        <w:t>Mullis</w:t>
      </w:r>
      <w:proofErr w:type="spellEnd"/>
      <w:r>
        <w:rPr>
          <w:rFonts w:ascii="Arial" w:eastAsia="Arial" w:hAnsi="Arial"/>
          <w:sz w:val="19"/>
        </w:rPr>
        <w:t xml:space="preserve"> et al. 2012a, </w:t>
      </w:r>
      <w:proofErr w:type="spellStart"/>
      <w:r>
        <w:rPr>
          <w:rFonts w:ascii="Arial" w:eastAsia="Arial" w:hAnsi="Arial"/>
          <w:sz w:val="19"/>
        </w:rPr>
        <w:t>Mullis</w:t>
      </w:r>
      <w:proofErr w:type="spellEnd"/>
      <w:r>
        <w:rPr>
          <w:rFonts w:ascii="Arial" w:eastAsia="Arial" w:hAnsi="Arial"/>
          <w:sz w:val="19"/>
        </w:rPr>
        <w:t xml:space="preserve"> et al. 2012b). Toutefois, la mise à disposition d’un niveau de ressources suffisant dans l’école et dans la classe n’est pas le seul critère pour garantir des conditions satisfaisantes pour apprendre. Dans certains contextes, le niveau de performance des élèves est davantage lié à la qualité des enseignements qu’au niveau de ressources disponibles à l’école et en classe (</w:t>
      </w:r>
      <w:proofErr w:type="spellStart"/>
      <w:r>
        <w:rPr>
          <w:rFonts w:ascii="Arial" w:eastAsia="Arial" w:hAnsi="Arial"/>
          <w:sz w:val="19"/>
        </w:rPr>
        <w:t>Carneiro</w:t>
      </w:r>
      <w:proofErr w:type="spellEnd"/>
      <w:r>
        <w:rPr>
          <w:rFonts w:ascii="Arial" w:eastAsia="Arial" w:hAnsi="Arial"/>
          <w:sz w:val="19"/>
        </w:rPr>
        <w:t xml:space="preserve"> et al, 2015 ; </w:t>
      </w:r>
      <w:proofErr w:type="spellStart"/>
      <w:r>
        <w:rPr>
          <w:rFonts w:ascii="Arial" w:eastAsia="Arial" w:hAnsi="Arial"/>
          <w:sz w:val="19"/>
        </w:rPr>
        <w:t>Hanushek</w:t>
      </w:r>
      <w:proofErr w:type="spellEnd"/>
      <w:r>
        <w:rPr>
          <w:rFonts w:ascii="Arial" w:eastAsia="Arial" w:hAnsi="Arial"/>
          <w:sz w:val="19"/>
        </w:rPr>
        <w:t xml:space="preserve"> et </w:t>
      </w:r>
      <w:proofErr w:type="spellStart"/>
      <w:r>
        <w:rPr>
          <w:rFonts w:ascii="Arial" w:eastAsia="Arial" w:hAnsi="Arial"/>
          <w:sz w:val="19"/>
        </w:rPr>
        <w:t>Rivkin</w:t>
      </w:r>
      <w:proofErr w:type="spellEnd"/>
      <w:r>
        <w:rPr>
          <w:rFonts w:ascii="Arial" w:eastAsia="Arial" w:hAnsi="Arial"/>
          <w:sz w:val="19"/>
        </w:rPr>
        <w:t>, 2006).</w:t>
      </w:r>
    </w:p>
    <w:p w:rsidR="005D2A42" w:rsidRDefault="005D2A42">
      <w:pPr>
        <w:spacing w:line="133" w:lineRule="exact"/>
        <w:rPr>
          <w:rFonts w:ascii="Times New Roman" w:eastAsia="Times New Roman" w:hAnsi="Times New Roman"/>
        </w:rPr>
      </w:pPr>
    </w:p>
    <w:p w:rsidR="005D2A42" w:rsidRDefault="00B5397D">
      <w:pPr>
        <w:spacing w:line="236" w:lineRule="auto"/>
        <w:ind w:right="20"/>
        <w:jc w:val="both"/>
        <w:rPr>
          <w:rFonts w:ascii="Arial" w:eastAsia="Arial" w:hAnsi="Arial"/>
          <w:sz w:val="22"/>
        </w:rPr>
      </w:pPr>
      <w:r>
        <w:rPr>
          <w:rFonts w:ascii="Arial" w:eastAsia="Arial" w:hAnsi="Arial"/>
          <w:sz w:val="22"/>
        </w:rPr>
        <w:t>L’analyse comparée du niveau des infrastructures scolaires dans le pays est rendue possible dans le cadre de l’évaluation PASEC</w:t>
      </w:r>
      <w:r>
        <w:rPr>
          <w:rFonts w:ascii="Arial" w:eastAsia="Arial" w:hAnsi="Arial"/>
          <w:i/>
          <w:sz w:val="22"/>
        </w:rPr>
        <w:t>2014</w:t>
      </w:r>
      <w:r>
        <w:rPr>
          <w:rFonts w:ascii="Arial" w:eastAsia="Arial" w:hAnsi="Arial"/>
          <w:sz w:val="22"/>
        </w:rPr>
        <w:t xml:space="preserve"> à travers un indice d’infrastructure de l’école.</w:t>
      </w:r>
    </w:p>
    <w:p w:rsidR="005D2A42" w:rsidRDefault="005D2A42">
      <w:pPr>
        <w:spacing w:line="200" w:lineRule="exact"/>
        <w:rPr>
          <w:rFonts w:ascii="Times New Roman" w:eastAsia="Times New Roman" w:hAnsi="Times New Roman"/>
        </w:rPr>
      </w:pPr>
    </w:p>
    <w:p w:rsidR="005D2A42" w:rsidRDefault="005D2A42">
      <w:pPr>
        <w:spacing w:line="373" w:lineRule="exact"/>
        <w:rPr>
          <w:rFonts w:ascii="Times New Roman" w:eastAsia="Times New Roman" w:hAnsi="Times New Roman"/>
        </w:rPr>
      </w:pPr>
    </w:p>
    <w:p w:rsidR="005D2A42" w:rsidRDefault="00B5397D">
      <w:pPr>
        <w:spacing w:line="239" w:lineRule="auto"/>
        <w:rPr>
          <w:rFonts w:ascii="Arial" w:eastAsia="Arial" w:hAnsi="Arial"/>
          <w:i/>
          <w:sz w:val="22"/>
          <w:u w:val="single"/>
        </w:rPr>
      </w:pPr>
      <w:r>
        <w:rPr>
          <w:rFonts w:ascii="Arial" w:eastAsia="Arial" w:hAnsi="Arial"/>
          <w:i/>
          <w:sz w:val="22"/>
          <w:u w:val="single"/>
        </w:rPr>
        <w:t>Encadré 4.5 : Description de l’indice d’infrastructure de l’école</w:t>
      </w:r>
    </w:p>
    <w:p w:rsidR="005D2A42" w:rsidRDefault="006A2137">
      <w:pPr>
        <w:spacing w:line="341" w:lineRule="exact"/>
        <w:rPr>
          <w:rFonts w:ascii="Times New Roman" w:eastAsia="Times New Roman" w:hAnsi="Times New Roman"/>
        </w:rPr>
      </w:pPr>
      <w:r>
        <w:rPr>
          <w:rFonts w:ascii="Arial" w:eastAsia="Arial" w:hAnsi="Arial"/>
          <w:i/>
          <w:sz w:val="22"/>
          <w:u w:val="single"/>
        </w:rPr>
        <w:pict>
          <v:rect id="_x0000_s1365" style="position:absolute;margin-left:1.35pt;margin-top:11.45pt;width:450.55pt;height:5.65pt;z-index:-251590656" o:allowincell="f" o:userdrawn="t" fillcolor="#f2f2f2" strokecolor="none"/>
        </w:pict>
      </w:r>
      <w:r>
        <w:rPr>
          <w:rFonts w:ascii="Arial" w:eastAsia="Arial" w:hAnsi="Arial"/>
          <w:i/>
          <w:sz w:val="22"/>
          <w:u w:val="single"/>
        </w:rPr>
        <w:pict>
          <v:line id="_x0000_s1366" style="position:absolute;z-index:-251589632" from="-.05pt,9.85pt" to="453.5pt,9.85pt" o:allowincell="f" o:userdrawn="t" strokecolor="#7f7f7f" strokeweight="3pt"/>
        </w:pict>
      </w:r>
      <w:r>
        <w:rPr>
          <w:rFonts w:ascii="Arial" w:eastAsia="Arial" w:hAnsi="Arial"/>
          <w:i/>
          <w:sz w:val="22"/>
          <w:u w:val="single"/>
        </w:rPr>
        <w:pict>
          <v:rect id="_x0000_s1367" style="position:absolute;margin-left:1.35pt;margin-top:11.35pt;width:450.7pt;height:5.6pt;z-index:-251588608" o:allowincell="f" o:userdrawn="t" fillcolor="#f2f2f2" strokecolor="none"/>
        </w:pict>
      </w:r>
      <w:r>
        <w:rPr>
          <w:rFonts w:ascii="Arial" w:eastAsia="Arial" w:hAnsi="Arial"/>
          <w:i/>
          <w:sz w:val="22"/>
          <w:u w:val="single"/>
        </w:rPr>
        <w:pict>
          <v:rect id="_x0000_s1368" style="position:absolute;margin-left:.65pt;margin-top:231.55pt;width:452.1pt;height:5.65pt;z-index:-251587584" o:allowincell="f" o:userdrawn="t" fillcolor="#f2f2f2" strokecolor="none"/>
        </w:pict>
      </w:r>
      <w:r>
        <w:rPr>
          <w:rFonts w:ascii="Arial" w:eastAsia="Arial" w:hAnsi="Arial"/>
          <w:i/>
          <w:sz w:val="22"/>
          <w:u w:val="single"/>
        </w:rPr>
        <w:pict>
          <v:line id="_x0000_s1369" style="position:absolute;z-index:-251586560" from=".65pt,8.35pt" to=".65pt,240.2pt" o:allowincell="f" o:userdrawn="t" strokecolor="#7f7f7f" strokeweight="1.44pt"/>
        </w:pict>
      </w:r>
      <w:r>
        <w:rPr>
          <w:rFonts w:ascii="Arial" w:eastAsia="Arial" w:hAnsi="Arial"/>
          <w:i/>
          <w:sz w:val="22"/>
          <w:u w:val="single"/>
        </w:rPr>
        <w:pict>
          <v:line id="_x0000_s1370" style="position:absolute;z-index:-251585536" from="-.05pt,238.7pt" to="453.5pt,238.7pt" o:allowincell="f" o:userdrawn="t" strokecolor="#7f7f7f" strokeweight="3pt"/>
        </w:pict>
      </w:r>
      <w:r>
        <w:rPr>
          <w:rFonts w:ascii="Arial" w:eastAsia="Arial" w:hAnsi="Arial"/>
          <w:i/>
          <w:sz w:val="22"/>
          <w:u w:val="single"/>
        </w:rPr>
        <w:pict>
          <v:line id="_x0000_s1371" style="position:absolute;z-index:-251584512" from="452.75pt,8.35pt" to="452.75pt,240.2pt" o:allowincell="f" o:userdrawn="t" strokecolor="#7f7f7f" strokeweight="1.44pt"/>
        </w:pict>
      </w:r>
    </w:p>
    <w:p w:rsidR="005D2A42" w:rsidRDefault="00B5397D">
      <w:pPr>
        <w:spacing w:line="292" w:lineRule="auto"/>
        <w:ind w:left="120" w:right="140"/>
        <w:jc w:val="both"/>
        <w:rPr>
          <w:rFonts w:ascii="Arial" w:eastAsia="Arial" w:hAnsi="Arial"/>
          <w:sz w:val="18"/>
          <w:shd w:val="clear" w:color="auto" w:fill="F2F2F2"/>
        </w:rPr>
      </w:pPr>
      <w:r>
        <w:rPr>
          <w:rFonts w:ascii="Arial" w:eastAsia="Arial" w:hAnsi="Arial"/>
          <w:sz w:val="18"/>
          <w:shd w:val="clear" w:color="auto" w:fill="F2F2F2"/>
        </w:rPr>
        <w:t>Des informations sur le niveau d’infrastructure de l’école fréquentée par les élèves sont collectées auprès des directeurs des écoles à travers une série de questions concernant la disponibilité d’équipements, les possibilités d’accueil des élèves dans les classes et l’existence de sanitaires : ratio entre le nombre de salles de classes fonctionnelles et le nombre total d’élèves, la disponibilité de certains</w:t>
      </w:r>
    </w:p>
    <w:p w:rsidR="005D2A42" w:rsidRDefault="006A2137">
      <w:pPr>
        <w:spacing w:line="1" w:lineRule="exact"/>
        <w:rPr>
          <w:rFonts w:ascii="Times New Roman" w:eastAsia="Times New Roman" w:hAnsi="Times New Roman"/>
        </w:rPr>
      </w:pPr>
      <w:r>
        <w:rPr>
          <w:rFonts w:ascii="Arial" w:eastAsia="Arial" w:hAnsi="Arial"/>
          <w:sz w:val="18"/>
          <w:shd w:val="clear" w:color="auto" w:fill="F2F2F2"/>
        </w:rPr>
        <w:pict>
          <v:line id="_x0000_s1372" style="position:absolute;z-index:-251583488" from="3.7pt,-50.3pt" to="3.7pt,164.15pt" o:allowincell="f" o:userdrawn="t" strokecolor="#f2f2f2" strokeweight="4.68pt"/>
        </w:pict>
      </w:r>
      <w:r>
        <w:rPr>
          <w:rFonts w:ascii="Arial" w:eastAsia="Arial" w:hAnsi="Arial"/>
          <w:sz w:val="18"/>
          <w:shd w:val="clear" w:color="auto" w:fill="F2F2F2"/>
        </w:rPr>
        <w:pict>
          <v:line id="_x0000_s1373" style="position:absolute;z-index:-251582464" from="449.65pt,-50.3pt" to="449.65pt,164.15pt" o:allowincell="f" o:userdrawn="t" strokecolor="#f2f2f2" strokeweight="1.60864mm"/>
        </w:pict>
      </w:r>
    </w:p>
    <w:p w:rsidR="005D2A42" w:rsidRDefault="00B5397D">
      <w:pPr>
        <w:spacing w:line="276" w:lineRule="auto"/>
        <w:ind w:left="120" w:right="140"/>
        <w:jc w:val="both"/>
        <w:rPr>
          <w:rFonts w:ascii="Arial" w:eastAsia="Arial" w:hAnsi="Arial"/>
          <w:sz w:val="19"/>
          <w:shd w:val="clear" w:color="auto" w:fill="F2F2F2"/>
        </w:rPr>
      </w:pPr>
      <w:proofErr w:type="gramStart"/>
      <w:r>
        <w:rPr>
          <w:rFonts w:ascii="Arial" w:eastAsia="Arial" w:hAnsi="Arial"/>
          <w:sz w:val="19"/>
          <w:shd w:val="clear" w:color="auto" w:fill="F2F2F2"/>
        </w:rPr>
        <w:t>équipements</w:t>
      </w:r>
      <w:proofErr w:type="gramEnd"/>
      <w:r>
        <w:rPr>
          <w:rFonts w:ascii="Arial" w:eastAsia="Arial" w:hAnsi="Arial"/>
          <w:sz w:val="19"/>
          <w:shd w:val="clear" w:color="auto" w:fill="F2F2F2"/>
        </w:rPr>
        <w:t xml:space="preserve"> (un bureau séparé pour le directeur, un lieu de stockage du matériel, une salle de maîtres, une cour de récréation, un terrain de sport indépendant, un périmètre entièrement clôturé, une boite</w:t>
      </w:r>
    </w:p>
    <w:p w:rsidR="005D2A42" w:rsidRDefault="005D2A42">
      <w:pPr>
        <w:spacing w:line="1" w:lineRule="exact"/>
        <w:rPr>
          <w:rFonts w:ascii="Times New Roman" w:eastAsia="Times New Roman" w:hAnsi="Times New Roman"/>
        </w:rPr>
      </w:pPr>
    </w:p>
    <w:p w:rsidR="005D2A42" w:rsidRDefault="00B5397D">
      <w:pPr>
        <w:spacing w:line="284" w:lineRule="auto"/>
        <w:ind w:left="120" w:right="140"/>
        <w:jc w:val="both"/>
        <w:rPr>
          <w:rFonts w:ascii="Arial" w:eastAsia="Arial" w:hAnsi="Arial"/>
        </w:rPr>
      </w:pPr>
      <w:proofErr w:type="gramStart"/>
      <w:r>
        <w:rPr>
          <w:rFonts w:ascii="Arial" w:eastAsia="Arial" w:hAnsi="Arial"/>
          <w:shd w:val="clear" w:color="auto" w:fill="F2F2F2"/>
        </w:rPr>
        <w:t>à</w:t>
      </w:r>
      <w:proofErr w:type="gramEnd"/>
      <w:r>
        <w:rPr>
          <w:rFonts w:ascii="Arial" w:eastAsia="Arial" w:hAnsi="Arial"/>
          <w:shd w:val="clear" w:color="auto" w:fill="F2F2F2"/>
        </w:rPr>
        <w:t xml:space="preserve"> pharmacie, un ou des logements pour les enseignants et/ou directeurs, l’eau courante, une source </w:t>
      </w:r>
      <w:r>
        <w:rPr>
          <w:rFonts w:ascii="Arial" w:eastAsia="Arial" w:hAnsi="Arial"/>
        </w:rPr>
        <w:t>d’eau potable autre que l’eau courante, et l’électricité) et l’existence de latrines ou toilettes.</w:t>
      </w:r>
    </w:p>
    <w:p w:rsidR="005D2A42" w:rsidRDefault="006A2137">
      <w:pPr>
        <w:spacing w:line="215" w:lineRule="exact"/>
        <w:rPr>
          <w:rFonts w:ascii="Times New Roman" w:eastAsia="Times New Roman" w:hAnsi="Times New Roman"/>
        </w:rPr>
      </w:pPr>
      <w:r>
        <w:rPr>
          <w:rFonts w:ascii="Arial" w:eastAsia="Arial" w:hAnsi="Arial"/>
        </w:rPr>
        <w:pict>
          <v:rect id="_x0000_s1374" style="position:absolute;margin-left:6.05pt;margin-top:-14.4pt;width:441.3pt;height:12.6pt;z-index:-251581440" o:allowincell="f" o:userdrawn="t" fillcolor="#f2f2f2" strokecolor="none"/>
        </w:pict>
      </w:r>
      <w:r>
        <w:rPr>
          <w:rFonts w:ascii="Arial" w:eastAsia="Arial" w:hAnsi="Arial"/>
        </w:rPr>
        <w:pict>
          <v:rect id="_x0000_s1375" style="position:absolute;margin-left:6.05pt;margin-top:-1.8pt;width:441.3pt;height:12.55pt;z-index:-251580416" o:allowincell="f" o:userdrawn="t" fillcolor="#f2f2f2" strokecolor="none"/>
        </w:pict>
      </w:r>
    </w:p>
    <w:p w:rsidR="005D2A42" w:rsidRDefault="00B5397D">
      <w:pPr>
        <w:spacing w:line="281" w:lineRule="auto"/>
        <w:ind w:left="120" w:right="140"/>
        <w:jc w:val="both"/>
        <w:rPr>
          <w:rFonts w:ascii="Arial" w:eastAsia="Arial" w:hAnsi="Arial"/>
          <w:sz w:val="19"/>
        </w:rPr>
      </w:pPr>
      <w:r>
        <w:rPr>
          <w:rFonts w:ascii="Arial" w:eastAsia="Arial" w:hAnsi="Arial"/>
          <w:sz w:val="19"/>
          <w:shd w:val="clear" w:color="auto" w:fill="F2F2F2"/>
        </w:rPr>
        <w:t xml:space="preserve">Les réponses des directeurs sont synthétisées sur une échelle internationale de moyenne 50 et d’écart-type 10 de manière à construire un indice d’infrastructure de l’école. L’indice est d’autant plus élevé que les écoles sont dotées en infrastructure. Pour les besoins de comparaison des performances des élèves, les données de l’indice sont scindées en quartiles. L’analyse qui est menée dans ce chapitre porte sur le premier et le dernier quartile. L’indice ne constitue pas en soi un indicateur pour mesurer spécifiquement le degré de dotation des écoles en infrastructure par rapport à une norme internationale ou nationale ; il vise principalement à produire un classement au départ d’une dimension unique </w:t>
      </w:r>
      <w:r>
        <w:rPr>
          <w:rFonts w:ascii="Arial" w:eastAsia="Arial" w:hAnsi="Arial"/>
          <w:sz w:val="19"/>
        </w:rPr>
        <w:t>construite à partir des variables mesurant l’infrastructure de ces écoles.</w:t>
      </w:r>
    </w:p>
    <w:p w:rsidR="005D2A42" w:rsidRDefault="006A2137">
      <w:pPr>
        <w:spacing w:line="200" w:lineRule="exact"/>
        <w:rPr>
          <w:rFonts w:ascii="Times New Roman" w:eastAsia="Times New Roman" w:hAnsi="Times New Roman"/>
        </w:rPr>
      </w:pPr>
      <w:r>
        <w:rPr>
          <w:rFonts w:ascii="Arial" w:eastAsia="Arial" w:hAnsi="Arial"/>
          <w:sz w:val="19"/>
        </w:rPr>
        <w:pict>
          <v:rect id="_x0000_s1376" style="position:absolute;margin-left:6.05pt;margin-top:-13.9pt;width:441.3pt;height:12.6pt;z-index:-251579392" o:allowincell="f" o:userdrawn="t" fillcolor="#f2f2f2" strokecolor="none"/>
        </w:pict>
      </w:r>
    </w:p>
    <w:p w:rsidR="005D2A42" w:rsidRDefault="005D2A42">
      <w:pPr>
        <w:spacing w:line="358" w:lineRule="exact"/>
        <w:rPr>
          <w:rFonts w:ascii="Times New Roman" w:eastAsia="Times New Roman" w:hAnsi="Times New Roman"/>
        </w:rPr>
      </w:pPr>
    </w:p>
    <w:p w:rsidR="005D2A42" w:rsidRDefault="00B5397D">
      <w:pPr>
        <w:spacing w:line="309" w:lineRule="auto"/>
        <w:ind w:right="20"/>
        <w:rPr>
          <w:rFonts w:ascii="Arial" w:eastAsia="Arial" w:hAnsi="Arial"/>
          <w:sz w:val="19"/>
        </w:rPr>
      </w:pPr>
      <w:r>
        <w:rPr>
          <w:rFonts w:ascii="Arial" w:eastAsia="Arial" w:hAnsi="Arial"/>
          <w:sz w:val="19"/>
        </w:rPr>
        <w:t xml:space="preserve">Le tableau </w:t>
      </w:r>
      <w:r>
        <w:rPr>
          <w:rFonts w:ascii="Arial" w:eastAsia="Arial" w:hAnsi="Arial"/>
          <w:sz w:val="19"/>
          <w:highlight w:val="yellow"/>
        </w:rPr>
        <w:t>XXX</w:t>
      </w:r>
      <w:r>
        <w:rPr>
          <w:rFonts w:ascii="Arial" w:eastAsia="Arial" w:hAnsi="Arial"/>
          <w:sz w:val="19"/>
        </w:rPr>
        <w:t xml:space="preserve"> en annexe présente le pourcentage d’élèves dans les quartiles de l’indice d’infrastructure scolaire de l’école qui, au niveau national, se trouve dans une école qui dispose d’un bien donné.</w:t>
      </w:r>
    </w:p>
    <w:p w:rsidR="005D2A42" w:rsidRDefault="005D2A42">
      <w:pPr>
        <w:spacing w:line="62" w:lineRule="exact"/>
        <w:rPr>
          <w:rFonts w:ascii="Times New Roman" w:eastAsia="Times New Roman" w:hAnsi="Times New Roman"/>
        </w:rPr>
      </w:pPr>
    </w:p>
    <w:p w:rsidR="005D2A42" w:rsidRDefault="00B5397D">
      <w:pPr>
        <w:spacing w:line="281" w:lineRule="auto"/>
        <w:ind w:right="20"/>
        <w:rPr>
          <w:rFonts w:ascii="Arial" w:eastAsia="Arial" w:hAnsi="Arial"/>
        </w:rPr>
      </w:pPr>
      <w:r>
        <w:rPr>
          <w:rFonts w:ascii="Arial" w:eastAsia="Arial" w:hAnsi="Arial"/>
        </w:rPr>
        <w:t>Le graphique 4.37 présente le niveau moyen de l’indice d’infrastructure de l’école à l’intérieur du pays et analysent les disparités de performances entre les élèves des différentes strates en fin de scolarité.</w:t>
      </w:r>
    </w:p>
    <w:p w:rsidR="005D2A42" w:rsidRDefault="005D2A42">
      <w:pPr>
        <w:spacing w:line="281" w:lineRule="auto"/>
        <w:ind w:right="20"/>
        <w:rPr>
          <w:rFonts w:ascii="Arial" w:eastAsia="Arial" w:hAnsi="Arial"/>
        </w:rPr>
        <w:sectPr w:rsidR="005D2A42">
          <w:pgSz w:w="11900" w:h="16838"/>
          <w:pgMar w:top="786" w:right="1400" w:bottom="267" w:left="1420" w:header="0" w:footer="0" w:gutter="0"/>
          <w:cols w:space="0" w:equalWidth="0">
            <w:col w:w="908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79"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94</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377" style="position:absolute;z-index:-251578368"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720" w:bottom="267" w:left="860" w:header="0" w:footer="0" w:gutter="0"/>
          <w:cols w:space="0" w:equalWidth="0">
            <w:col w:w="2320"/>
          </w:cols>
          <w:docGrid w:linePitch="360"/>
        </w:sectPr>
      </w:pPr>
    </w:p>
    <w:p w:rsidR="005D2A42" w:rsidRDefault="00B5397D">
      <w:pPr>
        <w:spacing w:line="239" w:lineRule="auto"/>
        <w:ind w:left="3240"/>
        <w:rPr>
          <w:rFonts w:ascii="Arial" w:eastAsia="Arial" w:hAnsi="Arial"/>
          <w:color w:val="906FA9"/>
        </w:rPr>
      </w:pPr>
      <w:bookmarkStart w:id="94" w:name="page95"/>
      <w:bookmarkEnd w:id="94"/>
      <w:r>
        <w:rPr>
          <w:rFonts w:ascii="Arial" w:eastAsia="Arial" w:hAnsi="Arial"/>
          <w:color w:val="906FA9"/>
        </w:rPr>
        <w:lastRenderedPageBreak/>
        <w:t>DISPARITÉS AU NIVEAU NATIONAL ET ENVIRONEMENT SCOLAIRE</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2" w:lineRule="exact"/>
        <w:rPr>
          <w:rFonts w:ascii="Times New Roman" w:eastAsia="Times New Roman" w:hAnsi="Times New Roman"/>
        </w:rPr>
      </w:pPr>
    </w:p>
    <w:p w:rsidR="005D2A42" w:rsidRDefault="00B5397D">
      <w:pPr>
        <w:spacing w:line="239" w:lineRule="auto"/>
        <w:rPr>
          <w:rFonts w:ascii="Arial" w:eastAsia="Arial" w:hAnsi="Arial"/>
          <w:i/>
          <w:sz w:val="22"/>
          <w:u w:val="single"/>
        </w:rPr>
      </w:pPr>
      <w:r>
        <w:rPr>
          <w:rFonts w:ascii="Arial" w:eastAsia="Arial" w:hAnsi="Arial"/>
          <w:i/>
          <w:sz w:val="22"/>
          <w:u w:val="single"/>
        </w:rPr>
        <w:t>Graphique 4.37 : Niveau moyen de l’indice d’infrastructure de l’école - Fin de scolarité</w:t>
      </w:r>
    </w:p>
    <w:p w:rsidR="005D2A42" w:rsidRDefault="00301681">
      <w:pPr>
        <w:spacing w:line="200" w:lineRule="exact"/>
        <w:rPr>
          <w:rFonts w:ascii="Times New Roman" w:eastAsia="Times New Roman" w:hAnsi="Times New Roman"/>
        </w:rPr>
      </w:pPr>
      <w:r>
        <w:rPr>
          <w:rFonts w:ascii="Arial" w:eastAsia="Arial" w:hAnsi="Arial"/>
          <w:i/>
          <w:noProof/>
          <w:sz w:val="22"/>
          <w:u w:val="single"/>
        </w:rPr>
        <w:drawing>
          <wp:anchor distT="0" distB="0" distL="114300" distR="114300" simplePos="0" relativeHeight="251739136" behindDoc="1" locked="0" layoutInCell="0" allowOverlap="1">
            <wp:simplePos x="0" y="0"/>
            <wp:positionH relativeFrom="column">
              <wp:posOffset>789940</wp:posOffset>
            </wp:positionH>
            <wp:positionV relativeFrom="paragraph">
              <wp:posOffset>229235</wp:posOffset>
            </wp:positionV>
            <wp:extent cx="4774565" cy="2096770"/>
            <wp:effectExtent l="19050" t="0" r="6985" b="0"/>
            <wp:wrapNone/>
            <wp:docPr id="354" name="Imag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4"/>
                    <pic:cNvPicPr>
                      <a:picLocks noChangeAspect="1" noChangeArrowheads="1"/>
                    </pic:cNvPicPr>
                  </pic:nvPicPr>
                  <pic:blipFill>
                    <a:blip r:embed="rId124"/>
                    <a:srcRect/>
                    <a:stretch>
                      <a:fillRect/>
                    </a:stretch>
                  </pic:blipFill>
                  <pic:spPr bwMode="auto">
                    <a:xfrm>
                      <a:off x="0" y="0"/>
                      <a:ext cx="4774565" cy="2096770"/>
                    </a:xfrm>
                    <a:prstGeom prst="rect">
                      <a:avLst/>
                    </a:prstGeom>
                    <a:noFill/>
                  </pic:spPr>
                </pic:pic>
              </a:graphicData>
            </a:graphic>
          </wp:anchor>
        </w:drawing>
      </w:r>
    </w:p>
    <w:p w:rsidR="005D2A42" w:rsidRDefault="005D2A42">
      <w:pPr>
        <w:spacing w:line="266" w:lineRule="exact"/>
        <w:rPr>
          <w:rFonts w:ascii="Times New Roman" w:eastAsia="Times New Roman" w:hAnsi="Times New Roman"/>
        </w:rPr>
      </w:pPr>
    </w:p>
    <w:p w:rsidR="005D2A42" w:rsidRDefault="00B5397D">
      <w:pPr>
        <w:tabs>
          <w:tab w:val="left" w:pos="1252"/>
        </w:tabs>
        <w:spacing w:line="0" w:lineRule="atLeast"/>
        <w:ind w:left="580"/>
        <w:rPr>
          <w:rFonts w:ascii="Gill Sans MT" w:eastAsia="Gill Sans MT" w:hAnsi="Gill Sans MT"/>
          <w:color w:val="EB9479"/>
          <w:sz w:val="22"/>
        </w:rPr>
      </w:pPr>
      <w:r>
        <w:rPr>
          <w:rFonts w:ascii="Gill Sans MT" w:eastAsia="Gill Sans MT" w:hAnsi="Gill Sans MT"/>
          <w:sz w:val="22"/>
        </w:rPr>
        <w:t>Nord</w:t>
      </w:r>
      <w:r>
        <w:rPr>
          <w:rFonts w:ascii="Times New Roman" w:eastAsia="Times New Roman" w:hAnsi="Times New Roman"/>
        </w:rPr>
        <w:tab/>
      </w:r>
      <w:r w:rsidR="00301681">
        <w:rPr>
          <w:rFonts w:ascii="Times New Roman" w:eastAsia="Times New Roman" w:hAnsi="Times New Roman"/>
          <w:noProof/>
        </w:rPr>
        <w:drawing>
          <wp:inline distT="0" distB="0" distL="0" distR="0">
            <wp:extent cx="3848100" cy="175260"/>
            <wp:effectExtent l="1905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5"/>
                    <a:srcRect/>
                    <a:stretch>
                      <a:fillRect/>
                    </a:stretch>
                  </pic:blipFill>
                  <pic:spPr bwMode="auto">
                    <a:xfrm>
                      <a:off x="0" y="0"/>
                      <a:ext cx="3848100" cy="175260"/>
                    </a:xfrm>
                    <a:prstGeom prst="rect">
                      <a:avLst/>
                    </a:prstGeom>
                    <a:noFill/>
                    <a:ln w="9525">
                      <a:noFill/>
                      <a:miter lim="800000"/>
                      <a:headEnd/>
                      <a:tailEnd/>
                    </a:ln>
                  </pic:spPr>
                </pic:pic>
              </a:graphicData>
            </a:graphic>
          </wp:inline>
        </w:drawing>
      </w:r>
      <w:r>
        <w:rPr>
          <w:rFonts w:ascii="Gill Sans MT" w:eastAsia="Gill Sans MT" w:hAnsi="Gill Sans MT"/>
          <w:color w:val="EB9479"/>
          <w:sz w:val="22"/>
        </w:rPr>
        <w:t xml:space="preserve">  56,8</w:t>
      </w:r>
    </w:p>
    <w:p w:rsidR="005D2A42" w:rsidRDefault="005D2A42">
      <w:pPr>
        <w:spacing w:line="219" w:lineRule="exact"/>
        <w:rPr>
          <w:rFonts w:ascii="Times New Roman" w:eastAsia="Times New Roman" w:hAnsi="Times New Roman"/>
        </w:rPr>
      </w:pPr>
    </w:p>
    <w:p w:rsidR="005D2A42" w:rsidRDefault="00B5397D">
      <w:pPr>
        <w:tabs>
          <w:tab w:val="left" w:pos="1252"/>
        </w:tabs>
        <w:spacing w:line="0" w:lineRule="atLeast"/>
        <w:ind w:left="520"/>
        <w:rPr>
          <w:rFonts w:ascii="Gill Sans MT" w:eastAsia="Gill Sans MT" w:hAnsi="Gill Sans MT"/>
          <w:color w:val="D93737"/>
          <w:sz w:val="22"/>
        </w:rPr>
      </w:pPr>
      <w:r>
        <w:rPr>
          <w:rFonts w:ascii="Gill Sans MT" w:eastAsia="Gill Sans MT" w:hAnsi="Gill Sans MT"/>
          <w:sz w:val="22"/>
        </w:rPr>
        <w:t>Ouest</w:t>
      </w:r>
      <w:r>
        <w:rPr>
          <w:rFonts w:ascii="Times New Roman" w:eastAsia="Times New Roman" w:hAnsi="Times New Roman"/>
        </w:rPr>
        <w:tab/>
      </w:r>
      <w:r w:rsidR="00301681">
        <w:rPr>
          <w:rFonts w:ascii="Times New Roman" w:eastAsia="Times New Roman" w:hAnsi="Times New Roman"/>
          <w:noProof/>
        </w:rPr>
        <w:drawing>
          <wp:inline distT="0" distB="0" distL="0" distR="0">
            <wp:extent cx="4099560" cy="175260"/>
            <wp:effectExtent l="1905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26"/>
                    <a:srcRect/>
                    <a:stretch>
                      <a:fillRect/>
                    </a:stretch>
                  </pic:blipFill>
                  <pic:spPr bwMode="auto">
                    <a:xfrm>
                      <a:off x="0" y="0"/>
                      <a:ext cx="4099560" cy="175260"/>
                    </a:xfrm>
                    <a:prstGeom prst="rect">
                      <a:avLst/>
                    </a:prstGeom>
                    <a:noFill/>
                    <a:ln w="9525">
                      <a:noFill/>
                      <a:miter lim="800000"/>
                      <a:headEnd/>
                      <a:tailEnd/>
                    </a:ln>
                  </pic:spPr>
                </pic:pic>
              </a:graphicData>
            </a:graphic>
          </wp:inline>
        </w:drawing>
      </w:r>
      <w:r>
        <w:rPr>
          <w:rFonts w:ascii="Gill Sans MT" w:eastAsia="Gill Sans MT" w:hAnsi="Gill Sans MT"/>
          <w:color w:val="D93737"/>
          <w:sz w:val="22"/>
        </w:rPr>
        <w:t xml:space="preserve">  60,5</w:t>
      </w:r>
    </w:p>
    <w:p w:rsidR="005D2A42" w:rsidRDefault="005D2A42">
      <w:pPr>
        <w:spacing w:line="222" w:lineRule="exact"/>
        <w:rPr>
          <w:rFonts w:ascii="Times New Roman" w:eastAsia="Times New Roman" w:hAnsi="Times New Roman"/>
        </w:rPr>
      </w:pPr>
    </w:p>
    <w:p w:rsidR="005D2A42" w:rsidRDefault="00B5397D">
      <w:pPr>
        <w:tabs>
          <w:tab w:val="left" w:pos="1252"/>
        </w:tabs>
        <w:spacing w:line="0" w:lineRule="atLeast"/>
        <w:ind w:left="440"/>
        <w:rPr>
          <w:rFonts w:ascii="Gill Sans MT" w:eastAsia="Gill Sans MT" w:hAnsi="Gill Sans MT"/>
          <w:color w:val="EB9479"/>
          <w:sz w:val="22"/>
        </w:rPr>
      </w:pPr>
      <w:r>
        <w:rPr>
          <w:rFonts w:ascii="Gill Sans MT" w:eastAsia="Gill Sans MT" w:hAnsi="Gill Sans MT"/>
          <w:sz w:val="22"/>
        </w:rPr>
        <w:t>Centre</w:t>
      </w:r>
      <w:r>
        <w:rPr>
          <w:rFonts w:ascii="Times New Roman" w:eastAsia="Times New Roman" w:hAnsi="Times New Roman"/>
        </w:rPr>
        <w:tab/>
      </w:r>
      <w:r w:rsidR="00301681">
        <w:rPr>
          <w:rFonts w:ascii="Times New Roman" w:eastAsia="Times New Roman" w:hAnsi="Times New Roman"/>
          <w:noProof/>
        </w:rPr>
        <w:drawing>
          <wp:inline distT="0" distB="0" distL="0" distR="0">
            <wp:extent cx="3810000" cy="160020"/>
            <wp:effectExtent l="1905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27"/>
                    <a:srcRect/>
                    <a:stretch>
                      <a:fillRect/>
                    </a:stretch>
                  </pic:blipFill>
                  <pic:spPr bwMode="auto">
                    <a:xfrm>
                      <a:off x="0" y="0"/>
                      <a:ext cx="3810000" cy="160020"/>
                    </a:xfrm>
                    <a:prstGeom prst="rect">
                      <a:avLst/>
                    </a:prstGeom>
                    <a:noFill/>
                    <a:ln w="9525">
                      <a:noFill/>
                      <a:miter lim="800000"/>
                      <a:headEnd/>
                      <a:tailEnd/>
                    </a:ln>
                  </pic:spPr>
                </pic:pic>
              </a:graphicData>
            </a:graphic>
          </wp:inline>
        </w:drawing>
      </w:r>
      <w:r>
        <w:rPr>
          <w:rFonts w:ascii="Gill Sans MT" w:eastAsia="Gill Sans MT" w:hAnsi="Gill Sans MT"/>
          <w:color w:val="EB9479"/>
          <w:sz w:val="22"/>
        </w:rPr>
        <w:t xml:space="preserve">  56,3</w:t>
      </w:r>
    </w:p>
    <w:p w:rsidR="005D2A42" w:rsidRDefault="005D2A42">
      <w:pPr>
        <w:spacing w:line="234" w:lineRule="exact"/>
        <w:rPr>
          <w:rFonts w:ascii="Times New Roman" w:eastAsia="Times New Roman" w:hAnsi="Times New Roman"/>
        </w:rPr>
      </w:pPr>
    </w:p>
    <w:p w:rsidR="005D2A42" w:rsidRDefault="00B5397D">
      <w:pPr>
        <w:spacing w:line="0" w:lineRule="atLeast"/>
        <w:ind w:left="420"/>
        <w:rPr>
          <w:rFonts w:ascii="Gill Sans MT" w:eastAsia="Gill Sans MT" w:hAnsi="Gill Sans MT"/>
          <w:color w:val="EB9479"/>
          <w:sz w:val="22"/>
        </w:rPr>
      </w:pPr>
      <w:r>
        <w:rPr>
          <w:rFonts w:ascii="Gill Sans MT" w:eastAsia="Gill Sans MT" w:hAnsi="Gill Sans MT"/>
          <w:sz w:val="22"/>
        </w:rPr>
        <w:t xml:space="preserve">Sud-Est  </w:t>
      </w:r>
      <w:r w:rsidR="00301681">
        <w:rPr>
          <w:rFonts w:ascii="Gill Sans MT" w:eastAsia="Gill Sans MT" w:hAnsi="Gill Sans MT"/>
          <w:noProof/>
          <w:sz w:val="22"/>
        </w:rPr>
        <w:drawing>
          <wp:inline distT="0" distB="0" distL="0" distR="0">
            <wp:extent cx="3924300" cy="175260"/>
            <wp:effectExtent l="19050" t="0" r="0" b="0"/>
            <wp:docPr id="24"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8"/>
                    <a:srcRect/>
                    <a:stretch>
                      <a:fillRect/>
                    </a:stretch>
                  </pic:blipFill>
                  <pic:spPr bwMode="auto">
                    <a:xfrm>
                      <a:off x="0" y="0"/>
                      <a:ext cx="3924300" cy="175260"/>
                    </a:xfrm>
                    <a:prstGeom prst="rect">
                      <a:avLst/>
                    </a:prstGeom>
                    <a:noFill/>
                    <a:ln w="9525">
                      <a:noFill/>
                      <a:miter lim="800000"/>
                      <a:headEnd/>
                      <a:tailEnd/>
                    </a:ln>
                  </pic:spPr>
                </pic:pic>
              </a:graphicData>
            </a:graphic>
          </wp:inline>
        </w:drawing>
      </w:r>
      <w:r>
        <w:rPr>
          <w:rFonts w:ascii="Gill Sans MT" w:eastAsia="Gill Sans MT" w:hAnsi="Gill Sans MT"/>
          <w:color w:val="EB9479"/>
          <w:sz w:val="22"/>
        </w:rPr>
        <w:t xml:space="preserve">  57,9</w:t>
      </w:r>
    </w:p>
    <w:p w:rsidR="005D2A42" w:rsidRDefault="005D2A42">
      <w:pPr>
        <w:spacing w:line="219" w:lineRule="exact"/>
        <w:rPr>
          <w:rFonts w:ascii="Times New Roman" w:eastAsia="Times New Roman" w:hAnsi="Times New Roman"/>
        </w:rPr>
      </w:pPr>
    </w:p>
    <w:p w:rsidR="005D2A42" w:rsidRDefault="00B5397D">
      <w:pPr>
        <w:spacing w:line="0" w:lineRule="atLeast"/>
        <w:ind w:left="120"/>
        <w:rPr>
          <w:rFonts w:ascii="Gill Sans MT" w:eastAsia="Gill Sans MT" w:hAnsi="Gill Sans MT"/>
          <w:color w:val="D93737"/>
          <w:sz w:val="22"/>
        </w:rPr>
      </w:pPr>
      <w:r>
        <w:rPr>
          <w:rFonts w:ascii="Gill Sans MT" w:eastAsia="Gill Sans MT" w:hAnsi="Gill Sans MT"/>
          <w:sz w:val="22"/>
        </w:rPr>
        <w:t xml:space="preserve">Sud-Ouest  </w:t>
      </w:r>
      <w:r w:rsidR="00301681">
        <w:rPr>
          <w:rFonts w:ascii="Gill Sans MT" w:eastAsia="Gill Sans MT" w:hAnsi="Gill Sans MT"/>
          <w:noProof/>
          <w:sz w:val="22"/>
        </w:rPr>
        <w:drawing>
          <wp:inline distT="0" distB="0" distL="0" distR="0">
            <wp:extent cx="3741420" cy="175260"/>
            <wp:effectExtent l="1905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29"/>
                    <a:srcRect/>
                    <a:stretch>
                      <a:fillRect/>
                    </a:stretch>
                  </pic:blipFill>
                  <pic:spPr bwMode="auto">
                    <a:xfrm>
                      <a:off x="0" y="0"/>
                      <a:ext cx="3741420" cy="175260"/>
                    </a:xfrm>
                    <a:prstGeom prst="rect">
                      <a:avLst/>
                    </a:prstGeom>
                    <a:noFill/>
                    <a:ln w="9525">
                      <a:noFill/>
                      <a:miter lim="800000"/>
                      <a:headEnd/>
                      <a:tailEnd/>
                    </a:ln>
                  </pic:spPr>
                </pic:pic>
              </a:graphicData>
            </a:graphic>
          </wp:inline>
        </w:drawing>
      </w:r>
      <w:r>
        <w:rPr>
          <w:rFonts w:ascii="Gill Sans MT" w:eastAsia="Gill Sans MT" w:hAnsi="Gill Sans MT"/>
          <w:color w:val="D93737"/>
          <w:sz w:val="22"/>
        </w:rPr>
        <w:t xml:space="preserve">  55,3</w:t>
      </w:r>
    </w:p>
    <w:p w:rsidR="005D2A42" w:rsidRDefault="005D2A42">
      <w:pPr>
        <w:spacing w:line="215" w:lineRule="exact"/>
        <w:rPr>
          <w:rFonts w:ascii="Times New Roman" w:eastAsia="Times New Roman" w:hAnsi="Times New Roman"/>
        </w:rPr>
      </w:pPr>
    </w:p>
    <w:p w:rsidR="005D2A42" w:rsidRDefault="00B5397D">
      <w:pPr>
        <w:tabs>
          <w:tab w:val="left" w:pos="1245"/>
        </w:tabs>
        <w:spacing w:line="0" w:lineRule="atLeast"/>
        <w:ind w:left="320"/>
        <w:rPr>
          <w:rFonts w:ascii="Gill Sans MT" w:eastAsia="Gill Sans MT" w:hAnsi="Gill Sans MT"/>
          <w:color w:val="8A1A1A"/>
          <w:sz w:val="22"/>
        </w:rPr>
      </w:pPr>
      <w:r>
        <w:rPr>
          <w:rFonts w:ascii="Gill Sans MT" w:eastAsia="Gill Sans MT" w:hAnsi="Gill Sans MT"/>
          <w:sz w:val="22"/>
        </w:rPr>
        <w:t>National</w:t>
      </w:r>
      <w:r>
        <w:rPr>
          <w:rFonts w:ascii="Times New Roman" w:eastAsia="Times New Roman" w:hAnsi="Times New Roman"/>
        </w:rPr>
        <w:tab/>
      </w:r>
      <w:r w:rsidR="00301681">
        <w:rPr>
          <w:rFonts w:ascii="Times New Roman" w:eastAsia="Times New Roman" w:hAnsi="Times New Roman"/>
          <w:noProof/>
        </w:rPr>
        <w:drawing>
          <wp:inline distT="0" distB="0" distL="0" distR="0">
            <wp:extent cx="3931920" cy="175260"/>
            <wp:effectExtent l="19050" t="0" r="0" b="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0"/>
                    <a:srcRect/>
                    <a:stretch>
                      <a:fillRect/>
                    </a:stretch>
                  </pic:blipFill>
                  <pic:spPr bwMode="auto">
                    <a:xfrm>
                      <a:off x="0" y="0"/>
                      <a:ext cx="3931920" cy="175260"/>
                    </a:xfrm>
                    <a:prstGeom prst="rect">
                      <a:avLst/>
                    </a:prstGeom>
                    <a:noFill/>
                    <a:ln w="9525">
                      <a:noFill/>
                      <a:miter lim="800000"/>
                      <a:headEnd/>
                      <a:tailEnd/>
                    </a:ln>
                  </pic:spPr>
                </pic:pic>
              </a:graphicData>
            </a:graphic>
          </wp:inline>
        </w:drawing>
      </w:r>
      <w:r w:rsidR="00301681">
        <w:rPr>
          <w:rFonts w:ascii="Times New Roman" w:eastAsia="Times New Roman" w:hAnsi="Times New Roman"/>
          <w:noProof/>
        </w:rPr>
        <w:drawing>
          <wp:inline distT="0" distB="0" distL="0" distR="0">
            <wp:extent cx="7620" cy="175260"/>
            <wp:effectExtent l="0" t="0" r="0" b="0"/>
            <wp:docPr id="27"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5"/>
                    <a:srcRect/>
                    <a:stretch>
                      <a:fillRect/>
                    </a:stretch>
                  </pic:blipFill>
                  <pic:spPr bwMode="auto">
                    <a:xfrm>
                      <a:off x="0" y="0"/>
                      <a:ext cx="7620" cy="175260"/>
                    </a:xfrm>
                    <a:prstGeom prst="rect">
                      <a:avLst/>
                    </a:prstGeom>
                    <a:noFill/>
                    <a:ln w="9525">
                      <a:noFill/>
                      <a:miter lim="800000"/>
                      <a:headEnd/>
                      <a:tailEnd/>
                    </a:ln>
                  </pic:spPr>
                </pic:pic>
              </a:graphicData>
            </a:graphic>
          </wp:inline>
        </w:drawing>
      </w:r>
      <w:r>
        <w:rPr>
          <w:rFonts w:ascii="Gill Sans MT" w:eastAsia="Gill Sans MT" w:hAnsi="Gill Sans MT"/>
          <w:color w:val="8A1A1A"/>
          <w:sz w:val="22"/>
        </w:rPr>
        <w:t xml:space="preserve">  58,0</w:t>
      </w:r>
    </w:p>
    <w:p w:rsidR="005D2A42" w:rsidRDefault="00301681">
      <w:pPr>
        <w:spacing w:line="375" w:lineRule="exact"/>
        <w:rPr>
          <w:rFonts w:ascii="Times New Roman" w:eastAsia="Times New Roman" w:hAnsi="Times New Roman"/>
        </w:rPr>
      </w:pPr>
      <w:r>
        <w:rPr>
          <w:rFonts w:ascii="Gill Sans MT" w:eastAsia="Gill Sans MT" w:hAnsi="Gill Sans MT"/>
          <w:noProof/>
          <w:color w:val="8A1A1A"/>
          <w:sz w:val="22"/>
        </w:rPr>
        <w:drawing>
          <wp:anchor distT="0" distB="0" distL="114300" distR="114300" simplePos="0" relativeHeight="251740160" behindDoc="1" locked="0" layoutInCell="0" allowOverlap="1">
            <wp:simplePos x="0" y="0"/>
            <wp:positionH relativeFrom="column">
              <wp:posOffset>0</wp:posOffset>
            </wp:positionH>
            <wp:positionV relativeFrom="paragraph">
              <wp:posOffset>237490</wp:posOffset>
            </wp:positionV>
            <wp:extent cx="5674995" cy="193675"/>
            <wp:effectExtent l="19050" t="0" r="1905" b="0"/>
            <wp:wrapNone/>
            <wp:docPr id="355" name="Imag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5"/>
                    <pic:cNvPicPr>
                      <a:picLocks noChangeAspect="1" noChangeArrowheads="1"/>
                    </pic:cNvPicPr>
                  </pic:nvPicPr>
                  <pic:blipFill>
                    <a:blip r:embed="rId131"/>
                    <a:srcRect/>
                    <a:stretch>
                      <a:fillRect/>
                    </a:stretch>
                  </pic:blipFill>
                  <pic:spPr bwMode="auto">
                    <a:xfrm>
                      <a:off x="0" y="0"/>
                      <a:ext cx="5674995" cy="193675"/>
                    </a:xfrm>
                    <a:prstGeom prst="rect">
                      <a:avLst/>
                    </a:prstGeom>
                    <a:noFill/>
                  </pic:spPr>
                </pic:pic>
              </a:graphicData>
            </a:graphic>
          </wp:anchor>
        </w:drawing>
      </w:r>
    </w:p>
    <w:tbl>
      <w:tblPr>
        <w:tblW w:w="0" w:type="auto"/>
        <w:tblInd w:w="700" w:type="dxa"/>
        <w:tblLayout w:type="fixed"/>
        <w:tblCellMar>
          <w:left w:w="0" w:type="dxa"/>
          <w:right w:w="0" w:type="dxa"/>
        </w:tblCellMar>
        <w:tblLook w:val="0000" w:firstRow="0" w:lastRow="0" w:firstColumn="0" w:lastColumn="0" w:noHBand="0" w:noVBand="0"/>
      </w:tblPr>
      <w:tblGrid>
        <w:gridCol w:w="2280"/>
        <w:gridCol w:w="2980"/>
        <w:gridCol w:w="2760"/>
      </w:tblGrid>
      <w:tr w:rsidR="005D2A42">
        <w:trPr>
          <w:trHeight w:val="255"/>
        </w:trPr>
        <w:tc>
          <w:tcPr>
            <w:tcW w:w="2280" w:type="dxa"/>
            <w:shd w:val="clear" w:color="auto" w:fill="auto"/>
            <w:vAlign w:val="bottom"/>
          </w:tcPr>
          <w:p w:rsidR="005D2A42" w:rsidRDefault="00B5397D">
            <w:pPr>
              <w:spacing w:line="254" w:lineRule="exact"/>
              <w:rPr>
                <w:rFonts w:ascii="Gill Sans MT" w:eastAsia="Gill Sans MT" w:hAnsi="Gill Sans MT"/>
                <w:color w:val="8A1A1A"/>
                <w:sz w:val="22"/>
              </w:rPr>
            </w:pPr>
            <w:r>
              <w:rPr>
                <w:rFonts w:ascii="Gill Sans MT" w:eastAsia="Gill Sans MT" w:hAnsi="Gill Sans MT"/>
                <w:color w:val="8A1A1A"/>
                <w:sz w:val="22"/>
              </w:rPr>
              <w:t>Zone de référence</w:t>
            </w:r>
          </w:p>
        </w:tc>
        <w:tc>
          <w:tcPr>
            <w:tcW w:w="2980" w:type="dxa"/>
            <w:shd w:val="clear" w:color="auto" w:fill="auto"/>
            <w:vAlign w:val="bottom"/>
          </w:tcPr>
          <w:p w:rsidR="005D2A42" w:rsidRDefault="00B5397D">
            <w:pPr>
              <w:spacing w:line="254" w:lineRule="exact"/>
              <w:ind w:left="600"/>
              <w:rPr>
                <w:rFonts w:ascii="Gill Sans MT" w:eastAsia="Gill Sans MT" w:hAnsi="Gill Sans MT"/>
                <w:color w:val="FFFFFF"/>
                <w:sz w:val="22"/>
              </w:rPr>
            </w:pPr>
            <w:r>
              <w:rPr>
                <w:rFonts w:ascii="Gill Sans MT" w:eastAsia="Gill Sans MT" w:hAnsi="Gill Sans MT"/>
                <w:color w:val="FFFFFF"/>
                <w:sz w:val="22"/>
              </w:rPr>
              <w:t>Différence significative</w:t>
            </w:r>
          </w:p>
        </w:tc>
        <w:tc>
          <w:tcPr>
            <w:tcW w:w="2760" w:type="dxa"/>
            <w:shd w:val="clear" w:color="auto" w:fill="auto"/>
            <w:vAlign w:val="bottom"/>
          </w:tcPr>
          <w:p w:rsidR="005D2A42" w:rsidRDefault="00B5397D">
            <w:pPr>
              <w:spacing w:line="254" w:lineRule="exact"/>
              <w:ind w:left="360"/>
              <w:rPr>
                <w:rFonts w:ascii="Gill Sans MT" w:eastAsia="Gill Sans MT" w:hAnsi="Gill Sans MT"/>
                <w:color w:val="FFFFFF"/>
                <w:w w:val="98"/>
                <w:sz w:val="22"/>
                <w:shd w:val="clear" w:color="auto" w:fill="EB9479"/>
              </w:rPr>
            </w:pPr>
            <w:r>
              <w:rPr>
                <w:rFonts w:ascii="Gill Sans MT" w:eastAsia="Gill Sans MT" w:hAnsi="Gill Sans MT"/>
                <w:color w:val="FFFFFF"/>
                <w:w w:val="98"/>
                <w:sz w:val="22"/>
                <w:shd w:val="clear" w:color="auto" w:fill="EB9479"/>
              </w:rPr>
              <w:t>Différence non-significative</w:t>
            </w:r>
          </w:p>
        </w:tc>
      </w:tr>
    </w:tbl>
    <w:p w:rsidR="005D2A42" w:rsidRDefault="005D2A42">
      <w:pPr>
        <w:spacing w:line="200" w:lineRule="exact"/>
        <w:rPr>
          <w:rFonts w:ascii="Times New Roman" w:eastAsia="Times New Roman" w:hAnsi="Times New Roman"/>
        </w:rPr>
      </w:pPr>
    </w:p>
    <w:p w:rsidR="005D2A42" w:rsidRDefault="005D2A42">
      <w:pPr>
        <w:spacing w:line="222" w:lineRule="exact"/>
        <w:rPr>
          <w:rFonts w:ascii="Times New Roman" w:eastAsia="Times New Roman" w:hAnsi="Times New Roman"/>
        </w:rPr>
      </w:pPr>
    </w:p>
    <w:p w:rsidR="005D2A42" w:rsidRDefault="00B5397D">
      <w:pPr>
        <w:numPr>
          <w:ilvl w:val="0"/>
          <w:numId w:val="50"/>
        </w:numPr>
        <w:tabs>
          <w:tab w:val="left" w:pos="720"/>
        </w:tabs>
        <w:spacing w:line="281" w:lineRule="auto"/>
        <w:ind w:left="720" w:right="1260" w:hanging="361"/>
        <w:jc w:val="both"/>
        <w:rPr>
          <w:rFonts w:ascii="Symbol" w:eastAsia="Symbol" w:hAnsi="Symbol"/>
          <w:sz w:val="18"/>
        </w:rPr>
      </w:pPr>
      <w:r>
        <w:rPr>
          <w:rFonts w:ascii="Arial" w:eastAsia="Arial" w:hAnsi="Arial"/>
        </w:rPr>
        <w:t>Le Sénégal (58,0) est le pays dont les écoles disposent en moyenne du plus haut niveau d’infrastructure scolaire comparativement aux neuf autres pays de l’évaluation PASEC</w:t>
      </w:r>
      <w:r>
        <w:rPr>
          <w:rFonts w:ascii="Arial" w:eastAsia="Arial" w:hAnsi="Arial"/>
          <w:i/>
        </w:rPr>
        <w:t>2014.</w:t>
      </w:r>
    </w:p>
    <w:p w:rsidR="005D2A42" w:rsidRDefault="005D2A42">
      <w:pPr>
        <w:spacing w:line="248" w:lineRule="exact"/>
        <w:rPr>
          <w:rFonts w:ascii="Symbol" w:eastAsia="Symbol" w:hAnsi="Symbol"/>
          <w:sz w:val="18"/>
        </w:rPr>
      </w:pPr>
    </w:p>
    <w:p w:rsidR="005D2A42" w:rsidRDefault="00B5397D">
      <w:pPr>
        <w:numPr>
          <w:ilvl w:val="0"/>
          <w:numId w:val="50"/>
        </w:numPr>
        <w:tabs>
          <w:tab w:val="left" w:pos="720"/>
        </w:tabs>
        <w:spacing w:line="238" w:lineRule="auto"/>
        <w:ind w:left="720" w:right="1260" w:hanging="361"/>
        <w:jc w:val="both"/>
        <w:rPr>
          <w:rFonts w:ascii="Symbol" w:eastAsia="Symbol" w:hAnsi="Symbol"/>
        </w:rPr>
      </w:pPr>
      <w:r>
        <w:rPr>
          <w:rFonts w:ascii="Arial" w:eastAsia="Arial" w:hAnsi="Arial"/>
          <w:sz w:val="22"/>
        </w:rPr>
        <w:t>Les écoles de la zone Ouest (60,5) sont en moyenne les écoles où le niveau d’infrastructure est le plus élevé par rapport au niveau national.</w:t>
      </w:r>
    </w:p>
    <w:p w:rsidR="005D2A42" w:rsidRDefault="005D2A42">
      <w:pPr>
        <w:spacing w:line="288" w:lineRule="exact"/>
        <w:rPr>
          <w:rFonts w:ascii="Symbol" w:eastAsia="Symbol" w:hAnsi="Symbol"/>
        </w:rPr>
      </w:pPr>
    </w:p>
    <w:p w:rsidR="005D2A42" w:rsidRDefault="00B5397D">
      <w:pPr>
        <w:numPr>
          <w:ilvl w:val="0"/>
          <w:numId w:val="50"/>
        </w:numPr>
        <w:tabs>
          <w:tab w:val="left" w:pos="720"/>
        </w:tabs>
        <w:spacing w:line="254" w:lineRule="auto"/>
        <w:ind w:left="720" w:right="1240" w:hanging="361"/>
        <w:jc w:val="both"/>
        <w:rPr>
          <w:rFonts w:ascii="Symbol" w:eastAsia="Symbol" w:hAnsi="Symbol"/>
          <w:sz w:val="17"/>
        </w:rPr>
      </w:pPr>
      <w:r>
        <w:rPr>
          <w:rFonts w:ascii="Arial" w:eastAsia="Arial" w:hAnsi="Arial"/>
          <w:sz w:val="19"/>
        </w:rPr>
        <w:t>Les écoles du Sud-Ouest (55,3) présentent le niveau d’infrastructure le moins élevé au Sénégal. C’est dans cette même zone que le niveau des ressources pédagogiques dans les classes est le</w:t>
      </w:r>
    </w:p>
    <w:tbl>
      <w:tblPr>
        <w:tblW w:w="0" w:type="auto"/>
        <w:tblInd w:w="720" w:type="dxa"/>
        <w:tblLayout w:type="fixed"/>
        <w:tblCellMar>
          <w:left w:w="0" w:type="dxa"/>
          <w:right w:w="0" w:type="dxa"/>
        </w:tblCellMar>
        <w:tblLook w:val="0000" w:firstRow="0" w:lastRow="0" w:firstColumn="0" w:lastColumn="0" w:noHBand="0" w:noVBand="0"/>
      </w:tblPr>
      <w:tblGrid>
        <w:gridCol w:w="5640"/>
        <w:gridCol w:w="3960"/>
      </w:tblGrid>
      <w:tr w:rsidR="005D2A42">
        <w:trPr>
          <w:trHeight w:val="240"/>
        </w:trPr>
        <w:tc>
          <w:tcPr>
            <w:tcW w:w="5640" w:type="dxa"/>
            <w:vMerge w:val="restart"/>
            <w:shd w:val="clear" w:color="auto" w:fill="auto"/>
            <w:vAlign w:val="bottom"/>
          </w:tcPr>
          <w:p w:rsidR="005D2A42" w:rsidRDefault="00301681">
            <w:pPr>
              <w:spacing w:line="0" w:lineRule="atLeast"/>
              <w:rPr>
                <w:rFonts w:ascii="Arial" w:eastAsia="Arial" w:hAnsi="Arial"/>
                <w:sz w:val="22"/>
              </w:rPr>
            </w:pPr>
            <w:r>
              <w:rPr>
                <w:rFonts w:ascii="Symbol" w:eastAsia="Symbol" w:hAnsi="Symbol"/>
                <w:noProof/>
                <w:sz w:val="17"/>
              </w:rPr>
              <w:drawing>
                <wp:anchor distT="0" distB="0" distL="114300" distR="114300" simplePos="0" relativeHeight="251741184" behindDoc="1" locked="0" layoutInCell="0" allowOverlap="1">
                  <wp:simplePos x="0" y="0"/>
                  <wp:positionH relativeFrom="column">
                    <wp:posOffset>6275070</wp:posOffset>
                  </wp:positionH>
                  <wp:positionV relativeFrom="paragraph">
                    <wp:posOffset>-247650</wp:posOffset>
                  </wp:positionV>
                  <wp:extent cx="384175" cy="1799590"/>
                  <wp:effectExtent l="19050" t="0" r="0" b="0"/>
                  <wp:wrapNone/>
                  <wp:docPr id="356" name="Imag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6"/>
                          <pic:cNvPicPr>
                            <a:picLocks noChangeAspect="1" noChangeArrowheads="1"/>
                          </pic:cNvPicPr>
                        </pic:nvPicPr>
                        <pic:blipFill>
                          <a:blip r:embed="rId57"/>
                          <a:srcRect/>
                          <a:stretch>
                            <a:fillRect/>
                          </a:stretch>
                        </pic:blipFill>
                        <pic:spPr bwMode="auto">
                          <a:xfrm>
                            <a:off x="0" y="0"/>
                            <a:ext cx="384175" cy="1799590"/>
                          </a:xfrm>
                          <a:prstGeom prst="rect">
                            <a:avLst/>
                          </a:prstGeom>
                          <a:noFill/>
                        </pic:spPr>
                      </pic:pic>
                    </a:graphicData>
                  </a:graphic>
                </wp:anchor>
              </w:drawing>
            </w:r>
            <w:r w:rsidR="00B5397D">
              <w:rPr>
                <w:rFonts w:ascii="Arial" w:eastAsia="Arial" w:hAnsi="Arial"/>
                <w:sz w:val="22"/>
              </w:rPr>
              <w:t>plus faible dans le pays.</w:t>
            </w:r>
          </w:p>
        </w:tc>
        <w:tc>
          <w:tcPr>
            <w:tcW w:w="3960" w:type="dxa"/>
            <w:shd w:val="clear" w:color="auto" w:fill="auto"/>
            <w:vAlign w:val="bottom"/>
          </w:tcPr>
          <w:p w:rsidR="005D2A42" w:rsidRDefault="00B5397D">
            <w:pPr>
              <w:spacing w:line="239" w:lineRule="exact"/>
              <w:jc w:val="right"/>
              <w:rPr>
                <w:rFonts w:ascii="Arial" w:eastAsia="Arial" w:hAnsi="Arial"/>
                <w:color w:val="FFFFFF"/>
                <w:sz w:val="27"/>
              </w:rPr>
            </w:pPr>
            <w:r>
              <w:rPr>
                <w:rFonts w:ascii="Arial" w:eastAsia="Arial" w:hAnsi="Arial"/>
                <w:color w:val="FFFFFF"/>
                <w:sz w:val="27"/>
              </w:rPr>
              <w:t>4</w:t>
            </w:r>
          </w:p>
        </w:tc>
      </w:tr>
      <w:tr w:rsidR="005D2A42">
        <w:trPr>
          <w:trHeight w:val="50"/>
        </w:trPr>
        <w:tc>
          <w:tcPr>
            <w:tcW w:w="5640" w:type="dxa"/>
            <w:vMerge/>
            <w:shd w:val="clear" w:color="auto" w:fill="auto"/>
            <w:vAlign w:val="bottom"/>
          </w:tcPr>
          <w:p w:rsidR="005D2A42" w:rsidRDefault="005D2A42">
            <w:pPr>
              <w:spacing w:line="0" w:lineRule="atLeast"/>
              <w:rPr>
                <w:rFonts w:ascii="Times New Roman" w:eastAsia="Times New Roman" w:hAnsi="Times New Roman"/>
                <w:sz w:val="4"/>
              </w:rPr>
            </w:pPr>
          </w:p>
        </w:tc>
        <w:tc>
          <w:tcPr>
            <w:tcW w:w="3960" w:type="dxa"/>
            <w:shd w:val="clear" w:color="auto" w:fill="auto"/>
            <w:vAlign w:val="bottom"/>
          </w:tcPr>
          <w:p w:rsidR="005D2A42" w:rsidRDefault="005D2A42">
            <w:pPr>
              <w:spacing w:line="0" w:lineRule="atLeast"/>
              <w:rPr>
                <w:rFonts w:ascii="Times New Roman" w:eastAsia="Times New Roman" w:hAnsi="Times New Roman"/>
                <w:sz w:val="4"/>
              </w:rPr>
            </w:pPr>
          </w:p>
        </w:tc>
      </w:tr>
    </w:tbl>
    <w:p w:rsidR="005D2A42" w:rsidRDefault="005D2A42">
      <w:pPr>
        <w:spacing w:line="290" w:lineRule="exact"/>
        <w:rPr>
          <w:rFonts w:ascii="Times New Roman" w:eastAsia="Times New Roman" w:hAnsi="Times New Roman"/>
        </w:rPr>
      </w:pPr>
    </w:p>
    <w:p w:rsidR="005D2A42" w:rsidRDefault="00B5397D">
      <w:pPr>
        <w:numPr>
          <w:ilvl w:val="0"/>
          <w:numId w:val="51"/>
        </w:numPr>
        <w:tabs>
          <w:tab w:val="left" w:pos="720"/>
        </w:tabs>
        <w:spacing w:line="237" w:lineRule="auto"/>
        <w:ind w:left="720" w:right="1260" w:hanging="361"/>
        <w:jc w:val="both"/>
        <w:rPr>
          <w:rFonts w:ascii="Symbol" w:eastAsia="Symbol" w:hAnsi="Symbol"/>
        </w:rPr>
      </w:pPr>
      <w:r>
        <w:rPr>
          <w:rFonts w:ascii="Arial" w:eastAsia="Arial" w:hAnsi="Arial"/>
          <w:sz w:val="22"/>
        </w:rPr>
        <w:t>Dans la région Nord, Centre et Sud-Est, le niveau des infrastructures scolaires des écoles est similaire à la moyenne nationale.</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16" w:lineRule="exact"/>
        <w:rPr>
          <w:rFonts w:ascii="Times New Roman" w:eastAsia="Times New Roman" w:hAnsi="Times New Roman"/>
        </w:rPr>
      </w:pPr>
    </w:p>
    <w:p w:rsidR="005D2A42" w:rsidRDefault="00B5397D">
      <w:pPr>
        <w:spacing w:line="238" w:lineRule="auto"/>
        <w:ind w:right="1240"/>
        <w:jc w:val="both"/>
        <w:rPr>
          <w:rFonts w:ascii="Arial" w:eastAsia="Arial" w:hAnsi="Arial"/>
          <w:sz w:val="22"/>
        </w:rPr>
      </w:pPr>
      <w:r>
        <w:rPr>
          <w:rFonts w:ascii="Arial" w:eastAsia="Arial" w:hAnsi="Arial"/>
          <w:sz w:val="22"/>
        </w:rPr>
        <w:t>Il est également possible de mesurer les inégalités de performances dans un système éducatif en étudiant les différences de réussite au niveau national entre les élèves des classes où l’indice infrastructure de l’école est faible ou élevé.</w:t>
      </w:r>
    </w:p>
    <w:p w:rsidR="005D2A42" w:rsidRDefault="005D2A42">
      <w:pPr>
        <w:spacing w:line="290" w:lineRule="exact"/>
        <w:rPr>
          <w:rFonts w:ascii="Times New Roman" w:eastAsia="Times New Roman" w:hAnsi="Times New Roman"/>
        </w:rPr>
      </w:pPr>
    </w:p>
    <w:p w:rsidR="005D2A42" w:rsidRDefault="00B5397D">
      <w:pPr>
        <w:numPr>
          <w:ilvl w:val="0"/>
          <w:numId w:val="52"/>
        </w:numPr>
        <w:tabs>
          <w:tab w:val="left" w:pos="720"/>
        </w:tabs>
        <w:spacing w:line="272" w:lineRule="auto"/>
        <w:ind w:left="720" w:right="1260" w:hanging="361"/>
        <w:jc w:val="both"/>
        <w:rPr>
          <w:rFonts w:ascii="Symbol" w:eastAsia="Symbol" w:hAnsi="Symbol"/>
          <w:sz w:val="18"/>
        </w:rPr>
      </w:pPr>
      <w:r>
        <w:rPr>
          <w:rFonts w:ascii="Arial" w:eastAsia="Arial" w:hAnsi="Arial"/>
        </w:rPr>
        <w:t>Au niveau national, les élèves sont en moyenne plus performants en fin de primaire dans des contextes où le niveau de l’infrastructure dans la classe de dernière année du primaire est élevé. On relève des différences de l’ordre de 100 points dans les deux disciplines.</w:t>
      </w:r>
    </w:p>
    <w:p w:rsidR="005D2A42" w:rsidRDefault="005D2A42">
      <w:pPr>
        <w:spacing w:line="94" w:lineRule="exact"/>
        <w:rPr>
          <w:rFonts w:ascii="Times New Roman" w:eastAsia="Times New Roman" w:hAnsi="Times New Roman"/>
        </w:rPr>
      </w:pPr>
    </w:p>
    <w:p w:rsidR="005D2A42" w:rsidRDefault="00B5397D">
      <w:pPr>
        <w:spacing w:line="238" w:lineRule="auto"/>
        <w:ind w:right="1240"/>
        <w:jc w:val="both"/>
        <w:rPr>
          <w:rFonts w:ascii="Arial" w:eastAsia="Arial" w:hAnsi="Arial"/>
          <w:sz w:val="22"/>
        </w:rPr>
      </w:pPr>
      <w:r>
        <w:rPr>
          <w:rFonts w:ascii="Arial" w:eastAsia="Arial" w:hAnsi="Arial"/>
          <w:sz w:val="22"/>
        </w:rPr>
        <w:t xml:space="preserve">Les inégalités de réussite en lecture et en mathématiques dans les différentes zones éducatives </w:t>
      </w:r>
      <w:proofErr w:type="gramStart"/>
      <w:r>
        <w:rPr>
          <w:rFonts w:ascii="Arial" w:eastAsia="Arial" w:hAnsi="Arial"/>
          <w:sz w:val="22"/>
        </w:rPr>
        <w:t>est</w:t>
      </w:r>
      <w:proofErr w:type="gramEnd"/>
      <w:r>
        <w:rPr>
          <w:rFonts w:ascii="Arial" w:eastAsia="Arial" w:hAnsi="Arial"/>
          <w:sz w:val="22"/>
        </w:rPr>
        <w:t xml:space="preserve"> mesurée par rapport à une zone de référence, le niveau national. Les graphiques qui suivent montrent l’effet additionnel du niveau de l’indice d’infrastructure de l’école sur les performances lorsque les élèves sont localisés dans une région particulière.</w:t>
      </w:r>
    </w:p>
    <w:p w:rsidR="005D2A42" w:rsidRDefault="005D2A42">
      <w:pPr>
        <w:spacing w:line="238" w:lineRule="auto"/>
        <w:ind w:right="1240"/>
        <w:jc w:val="both"/>
        <w:rPr>
          <w:rFonts w:ascii="Arial" w:eastAsia="Arial" w:hAnsi="Arial"/>
          <w:sz w:val="22"/>
        </w:rPr>
        <w:sectPr w:rsidR="005D2A42">
          <w:pgSz w:w="11900" w:h="16838"/>
          <w:pgMar w:top="786" w:right="160" w:bottom="264" w:left="1420" w:header="0" w:footer="0" w:gutter="0"/>
          <w:cols w:space="0" w:equalWidth="0">
            <w:col w:w="1032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48"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95</w:t>
      </w:r>
    </w:p>
    <w:p w:rsidR="005D2A42" w:rsidRDefault="006A2137">
      <w:pPr>
        <w:spacing w:line="20" w:lineRule="exact"/>
        <w:rPr>
          <w:rFonts w:ascii="Times New Roman" w:eastAsia="Times New Roman" w:hAnsi="Times New Roman"/>
        </w:rPr>
      </w:pPr>
      <w:r>
        <w:rPr>
          <w:rFonts w:ascii="Arial" w:eastAsia="Arial" w:hAnsi="Arial"/>
          <w:b/>
          <w:sz w:val="19"/>
        </w:rPr>
        <w:pict>
          <v:line id="_x0000_s1381" style="position:absolute;z-index:-251574272"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980" w:bottom="264" w:left="8420" w:header="0" w:footer="0" w:gutter="0"/>
          <w:cols w:space="0" w:equalWidth="0">
            <w:col w:w="2500"/>
          </w:cols>
          <w:docGrid w:linePitch="360"/>
        </w:sectPr>
      </w:pPr>
    </w:p>
    <w:p w:rsidR="005D2A42" w:rsidRDefault="00B5397D">
      <w:pPr>
        <w:spacing w:line="0" w:lineRule="atLeast"/>
        <w:rPr>
          <w:rFonts w:ascii="Arial" w:eastAsia="Arial" w:hAnsi="Arial"/>
          <w:color w:val="906FA9"/>
          <w:sz w:val="17"/>
        </w:rPr>
      </w:pPr>
      <w:bookmarkStart w:id="95" w:name="page96"/>
      <w:bookmarkEnd w:id="95"/>
      <w:r>
        <w:rPr>
          <w:rFonts w:ascii="Arial" w:eastAsia="Arial" w:hAnsi="Arial"/>
          <w:color w:val="906FA9"/>
          <w:sz w:val="17"/>
        </w:rPr>
        <w:lastRenderedPageBreak/>
        <w:t>CHAPITRE 4</w:t>
      </w:r>
    </w:p>
    <w:p w:rsidR="005D2A42" w:rsidRDefault="005D2A42">
      <w:pPr>
        <w:spacing w:line="0" w:lineRule="atLeast"/>
        <w:rPr>
          <w:rFonts w:ascii="Arial" w:eastAsia="Arial" w:hAnsi="Arial"/>
          <w:color w:val="906FA9"/>
          <w:sz w:val="17"/>
        </w:rPr>
        <w:sectPr w:rsidR="005D2A42">
          <w:pgSz w:w="11900" w:h="16838"/>
          <w:pgMar w:top="793" w:right="9440" w:bottom="267" w:left="1420" w:header="0" w:footer="0" w:gutter="0"/>
          <w:cols w:space="0" w:equalWidth="0">
            <w:col w:w="104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95" w:lineRule="exact"/>
        <w:rPr>
          <w:rFonts w:ascii="Times New Roman" w:eastAsia="Times New Roman" w:hAnsi="Times New Roman"/>
        </w:rPr>
      </w:pPr>
    </w:p>
    <w:p w:rsidR="005D2A42" w:rsidRDefault="00B5397D">
      <w:pPr>
        <w:spacing w:line="293" w:lineRule="auto"/>
        <w:jc w:val="both"/>
        <w:rPr>
          <w:rFonts w:ascii="Arial" w:eastAsia="Arial" w:hAnsi="Arial"/>
          <w:i/>
          <w:sz w:val="19"/>
          <w:u w:val="single"/>
        </w:rPr>
      </w:pPr>
      <w:r>
        <w:rPr>
          <w:rFonts w:ascii="Arial" w:eastAsia="Arial" w:hAnsi="Arial"/>
          <w:i/>
          <w:sz w:val="19"/>
          <w:u w:val="single"/>
        </w:rPr>
        <w:t>Graphique 4.38: Intensité du lien entre l’indice d’infrastructure et les performances en lecture comparé au niveau national – Fin de scolarité</w:t>
      </w:r>
    </w:p>
    <w:p w:rsidR="005D2A42" w:rsidRDefault="00301681">
      <w:pPr>
        <w:spacing w:line="200" w:lineRule="exact"/>
        <w:rPr>
          <w:rFonts w:ascii="Times New Roman" w:eastAsia="Times New Roman" w:hAnsi="Times New Roman"/>
        </w:rPr>
      </w:pPr>
      <w:r>
        <w:rPr>
          <w:rFonts w:ascii="Arial" w:eastAsia="Arial" w:hAnsi="Arial"/>
          <w:i/>
          <w:noProof/>
          <w:sz w:val="19"/>
          <w:u w:val="single"/>
        </w:rPr>
        <w:drawing>
          <wp:anchor distT="0" distB="0" distL="114300" distR="114300" simplePos="0" relativeHeight="251743232" behindDoc="1" locked="0" layoutInCell="0" allowOverlap="1">
            <wp:simplePos x="0" y="0"/>
            <wp:positionH relativeFrom="column">
              <wp:posOffset>803910</wp:posOffset>
            </wp:positionH>
            <wp:positionV relativeFrom="paragraph">
              <wp:posOffset>254635</wp:posOffset>
            </wp:positionV>
            <wp:extent cx="1896110" cy="1737360"/>
            <wp:effectExtent l="19050" t="0" r="8890" b="0"/>
            <wp:wrapNone/>
            <wp:docPr id="358" name="Imag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8"/>
                    <pic:cNvPicPr>
                      <a:picLocks noChangeAspect="1" noChangeArrowheads="1"/>
                    </pic:cNvPicPr>
                  </pic:nvPicPr>
                  <pic:blipFill>
                    <a:blip r:embed="rId132"/>
                    <a:srcRect/>
                    <a:stretch>
                      <a:fillRect/>
                    </a:stretch>
                  </pic:blipFill>
                  <pic:spPr bwMode="auto">
                    <a:xfrm>
                      <a:off x="0" y="0"/>
                      <a:ext cx="1896110" cy="1737360"/>
                    </a:xfrm>
                    <a:prstGeom prst="rect">
                      <a:avLst/>
                    </a:prstGeom>
                    <a:noFill/>
                  </pic:spPr>
                </pic:pic>
              </a:graphicData>
            </a:graphic>
          </wp:anchor>
        </w:drawing>
      </w:r>
      <w:r w:rsidR="00B5397D">
        <w:rPr>
          <w:rFonts w:ascii="Arial" w:eastAsia="Arial" w:hAnsi="Arial"/>
          <w:i/>
          <w:sz w:val="19"/>
          <w:u w:val="single"/>
        </w:rPr>
        <w:br w:type="column"/>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95" w:lineRule="exact"/>
        <w:rPr>
          <w:rFonts w:ascii="Times New Roman" w:eastAsia="Times New Roman" w:hAnsi="Times New Roman"/>
        </w:rPr>
      </w:pPr>
    </w:p>
    <w:p w:rsidR="005D2A42" w:rsidRDefault="00B5397D">
      <w:pPr>
        <w:spacing w:line="238" w:lineRule="auto"/>
        <w:rPr>
          <w:rFonts w:ascii="Arial" w:eastAsia="Arial" w:hAnsi="Arial"/>
          <w:i/>
          <w:sz w:val="22"/>
          <w:u w:val="single"/>
        </w:rPr>
      </w:pPr>
      <w:r>
        <w:rPr>
          <w:rFonts w:ascii="Arial" w:eastAsia="Arial" w:hAnsi="Arial"/>
          <w:i/>
          <w:sz w:val="22"/>
          <w:u w:val="single"/>
        </w:rPr>
        <w:t>Graphique 4.39: Intensité du lien entre l’indice d’infrastructure et les performances en mathématiques comparé au niveau national – Fin de scolarité</w:t>
      </w:r>
    </w:p>
    <w:p w:rsidR="005D2A42" w:rsidRDefault="00301681">
      <w:pPr>
        <w:spacing w:line="238" w:lineRule="auto"/>
        <w:rPr>
          <w:rFonts w:ascii="Arial" w:eastAsia="Arial" w:hAnsi="Arial"/>
          <w:i/>
          <w:sz w:val="22"/>
          <w:u w:val="single"/>
        </w:rPr>
        <w:sectPr w:rsidR="005D2A42">
          <w:type w:val="continuous"/>
          <w:pgSz w:w="11900" w:h="16838"/>
          <w:pgMar w:top="793" w:right="1480" w:bottom="267" w:left="1520" w:header="0" w:footer="0" w:gutter="0"/>
          <w:cols w:num="2" w:space="0" w:equalWidth="0">
            <w:col w:w="4000" w:space="680"/>
            <w:col w:w="4220"/>
          </w:cols>
          <w:docGrid w:linePitch="360"/>
        </w:sectPr>
      </w:pPr>
      <w:r>
        <w:rPr>
          <w:rFonts w:ascii="Arial" w:eastAsia="Arial" w:hAnsi="Arial"/>
          <w:i/>
          <w:noProof/>
          <w:sz w:val="22"/>
          <w:u w:val="single"/>
        </w:rPr>
        <w:drawing>
          <wp:anchor distT="0" distB="0" distL="114300" distR="114300" simplePos="0" relativeHeight="251744256" behindDoc="1" locked="0" layoutInCell="0" allowOverlap="1">
            <wp:simplePos x="0" y="0"/>
            <wp:positionH relativeFrom="column">
              <wp:posOffset>761365</wp:posOffset>
            </wp:positionH>
            <wp:positionV relativeFrom="paragraph">
              <wp:posOffset>125095</wp:posOffset>
            </wp:positionV>
            <wp:extent cx="1896110" cy="1737360"/>
            <wp:effectExtent l="19050" t="0" r="8890" b="0"/>
            <wp:wrapNone/>
            <wp:docPr id="359" name="Imag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9"/>
                    <pic:cNvPicPr>
                      <a:picLocks noChangeAspect="1" noChangeArrowheads="1"/>
                    </pic:cNvPicPr>
                  </pic:nvPicPr>
                  <pic:blipFill>
                    <a:blip r:embed="rId133"/>
                    <a:srcRect/>
                    <a:stretch>
                      <a:fillRect/>
                    </a:stretch>
                  </pic:blipFill>
                  <pic:spPr bwMode="auto">
                    <a:xfrm>
                      <a:off x="0" y="0"/>
                      <a:ext cx="1896110" cy="1737360"/>
                    </a:xfrm>
                    <a:prstGeom prst="rect">
                      <a:avLst/>
                    </a:prstGeom>
                    <a:noFill/>
                  </pic:spPr>
                </pic:pic>
              </a:graphicData>
            </a:graphic>
          </wp:anchor>
        </w:drawing>
      </w:r>
    </w:p>
    <w:p w:rsidR="005D2A42" w:rsidRDefault="005D2A42">
      <w:pPr>
        <w:spacing w:line="199"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580"/>
        <w:gridCol w:w="400"/>
        <w:gridCol w:w="1200"/>
        <w:gridCol w:w="40"/>
        <w:gridCol w:w="100"/>
        <w:gridCol w:w="20"/>
        <w:gridCol w:w="100"/>
        <w:gridCol w:w="80"/>
        <w:gridCol w:w="100"/>
        <w:gridCol w:w="1520"/>
        <w:gridCol w:w="980"/>
        <w:gridCol w:w="820"/>
        <w:gridCol w:w="740"/>
        <w:gridCol w:w="100"/>
        <w:gridCol w:w="360"/>
        <w:gridCol w:w="100"/>
        <w:gridCol w:w="1040"/>
        <w:gridCol w:w="20"/>
        <w:gridCol w:w="80"/>
      </w:tblGrid>
      <w:tr w:rsidR="005D2A42">
        <w:trPr>
          <w:trHeight w:val="403"/>
        </w:trPr>
        <w:tc>
          <w:tcPr>
            <w:tcW w:w="980" w:type="dxa"/>
            <w:gridSpan w:val="2"/>
            <w:shd w:val="clear" w:color="auto" w:fill="auto"/>
            <w:vAlign w:val="bottom"/>
          </w:tcPr>
          <w:p w:rsidR="005D2A42" w:rsidRDefault="00B5397D">
            <w:pPr>
              <w:spacing w:line="0" w:lineRule="atLeast"/>
              <w:ind w:right="40"/>
              <w:jc w:val="right"/>
              <w:rPr>
                <w:rFonts w:ascii="Gill Sans MT" w:eastAsia="Gill Sans MT" w:hAnsi="Gill Sans MT"/>
                <w:sz w:val="22"/>
              </w:rPr>
            </w:pPr>
            <w:r>
              <w:rPr>
                <w:rFonts w:ascii="Gill Sans MT" w:eastAsia="Gill Sans MT" w:hAnsi="Gill Sans MT"/>
                <w:sz w:val="22"/>
              </w:rPr>
              <w:t>Nord</w:t>
            </w:r>
          </w:p>
        </w:tc>
        <w:tc>
          <w:tcPr>
            <w:tcW w:w="1540" w:type="dxa"/>
            <w:gridSpan w:val="6"/>
            <w:shd w:val="clear" w:color="auto" w:fill="auto"/>
            <w:vAlign w:val="bottom"/>
          </w:tcPr>
          <w:p w:rsidR="005D2A42" w:rsidRDefault="00B5397D">
            <w:pPr>
              <w:spacing w:line="0" w:lineRule="atLeast"/>
              <w:ind w:right="80"/>
              <w:jc w:val="right"/>
              <w:rPr>
                <w:rFonts w:ascii="Gill Sans MT" w:eastAsia="Gill Sans MT" w:hAnsi="Gill Sans MT"/>
                <w:color w:val="00B0F0"/>
                <w:sz w:val="22"/>
              </w:rPr>
            </w:pPr>
            <w:r>
              <w:rPr>
                <w:rFonts w:ascii="Gill Sans MT" w:eastAsia="Gill Sans MT" w:hAnsi="Gill Sans MT"/>
                <w:color w:val="00B0F0"/>
                <w:sz w:val="22"/>
              </w:rPr>
              <w:t>-0,3</w:t>
            </w:r>
          </w:p>
        </w:tc>
        <w:tc>
          <w:tcPr>
            <w:tcW w:w="100" w:type="dxa"/>
            <w:tcBorders>
              <w:top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1520" w:type="dxa"/>
            <w:shd w:val="clear" w:color="auto" w:fill="auto"/>
            <w:vAlign w:val="bottom"/>
          </w:tcPr>
          <w:p w:rsidR="005D2A42" w:rsidRDefault="005D2A42">
            <w:pPr>
              <w:spacing w:line="0" w:lineRule="atLeast"/>
              <w:rPr>
                <w:rFonts w:ascii="Times New Roman" w:eastAsia="Times New Roman" w:hAnsi="Times New Roman"/>
                <w:sz w:val="24"/>
              </w:rPr>
            </w:pPr>
          </w:p>
        </w:tc>
        <w:tc>
          <w:tcPr>
            <w:tcW w:w="1800" w:type="dxa"/>
            <w:gridSpan w:val="2"/>
            <w:shd w:val="clear" w:color="auto" w:fill="auto"/>
            <w:vAlign w:val="bottom"/>
          </w:tcPr>
          <w:p w:rsidR="005D2A42" w:rsidRDefault="00B5397D">
            <w:pPr>
              <w:spacing w:line="0" w:lineRule="atLeast"/>
              <w:ind w:right="260"/>
              <w:jc w:val="right"/>
              <w:rPr>
                <w:rFonts w:ascii="Gill Sans MT" w:eastAsia="Gill Sans MT" w:hAnsi="Gill Sans MT"/>
                <w:sz w:val="22"/>
              </w:rPr>
            </w:pPr>
            <w:r>
              <w:rPr>
                <w:rFonts w:ascii="Gill Sans MT" w:eastAsia="Gill Sans MT" w:hAnsi="Gill Sans MT"/>
                <w:sz w:val="22"/>
              </w:rPr>
              <w:t>Nord</w:t>
            </w:r>
          </w:p>
        </w:tc>
        <w:tc>
          <w:tcPr>
            <w:tcW w:w="740" w:type="dxa"/>
            <w:shd w:val="clear" w:color="auto" w:fill="auto"/>
            <w:vAlign w:val="bottom"/>
          </w:tcPr>
          <w:p w:rsidR="005D2A42" w:rsidRDefault="005D2A42">
            <w:pPr>
              <w:spacing w:line="0" w:lineRule="atLeast"/>
              <w:rPr>
                <w:rFonts w:ascii="Times New Roman" w:eastAsia="Times New Roman" w:hAnsi="Times New Roman"/>
                <w:sz w:val="24"/>
              </w:rPr>
            </w:pPr>
          </w:p>
        </w:tc>
        <w:tc>
          <w:tcPr>
            <w:tcW w:w="460" w:type="dxa"/>
            <w:gridSpan w:val="2"/>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tcBorders>
              <w:top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1040" w:type="dxa"/>
            <w:shd w:val="clear" w:color="auto" w:fill="auto"/>
            <w:vAlign w:val="bottom"/>
          </w:tcPr>
          <w:p w:rsidR="005D2A42" w:rsidRDefault="00B5397D">
            <w:pPr>
              <w:spacing w:line="0" w:lineRule="atLeast"/>
              <w:ind w:right="530"/>
              <w:jc w:val="right"/>
              <w:rPr>
                <w:rFonts w:ascii="Gill Sans MT" w:eastAsia="Gill Sans MT" w:hAnsi="Gill Sans MT"/>
                <w:color w:val="39B548"/>
                <w:sz w:val="22"/>
              </w:rPr>
            </w:pPr>
            <w:r>
              <w:rPr>
                <w:rFonts w:ascii="Gill Sans MT" w:eastAsia="Gill Sans MT" w:hAnsi="Gill Sans MT"/>
                <w:color w:val="39B548"/>
                <w:sz w:val="22"/>
              </w:rPr>
              <w:t>0,3</w:t>
            </w: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32"/>
        </w:trPr>
        <w:tc>
          <w:tcPr>
            <w:tcW w:w="980" w:type="dxa"/>
            <w:gridSpan w:val="2"/>
            <w:vMerge w:val="restart"/>
            <w:shd w:val="clear" w:color="auto" w:fill="auto"/>
            <w:vAlign w:val="bottom"/>
          </w:tcPr>
          <w:p w:rsidR="005D2A42" w:rsidRDefault="00B5397D">
            <w:pPr>
              <w:spacing w:line="0" w:lineRule="atLeast"/>
              <w:ind w:right="40"/>
              <w:jc w:val="right"/>
              <w:rPr>
                <w:rFonts w:ascii="Gill Sans MT" w:eastAsia="Gill Sans MT" w:hAnsi="Gill Sans MT"/>
                <w:sz w:val="22"/>
              </w:rPr>
            </w:pPr>
            <w:r>
              <w:rPr>
                <w:rFonts w:ascii="Gill Sans MT" w:eastAsia="Gill Sans MT" w:hAnsi="Gill Sans MT"/>
                <w:sz w:val="22"/>
              </w:rPr>
              <w:t>Ouest</w:t>
            </w:r>
          </w:p>
        </w:tc>
        <w:tc>
          <w:tcPr>
            <w:tcW w:w="1200" w:type="dxa"/>
            <w:vMerge w:val="restart"/>
            <w:shd w:val="clear" w:color="auto" w:fill="auto"/>
            <w:vAlign w:val="bottom"/>
          </w:tcPr>
          <w:p w:rsidR="005D2A42" w:rsidRDefault="00B5397D">
            <w:pPr>
              <w:spacing w:line="0" w:lineRule="atLeast"/>
              <w:ind w:right="28"/>
              <w:jc w:val="right"/>
              <w:rPr>
                <w:rFonts w:ascii="Gill Sans MT" w:eastAsia="Gill Sans MT" w:hAnsi="Gill Sans MT"/>
                <w:color w:val="00B0F0"/>
                <w:sz w:val="22"/>
              </w:rPr>
            </w:pPr>
            <w:r>
              <w:rPr>
                <w:rFonts w:ascii="Gill Sans MT" w:eastAsia="Gill Sans MT" w:hAnsi="Gill Sans MT"/>
                <w:color w:val="00B0F0"/>
                <w:sz w:val="22"/>
              </w:rPr>
              <w:t>-3,0</w:t>
            </w:r>
          </w:p>
        </w:tc>
        <w:tc>
          <w:tcPr>
            <w:tcW w:w="4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2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8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tcBorders>
              <w:bottom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1"/>
              </w:rPr>
            </w:pPr>
          </w:p>
        </w:tc>
        <w:tc>
          <w:tcPr>
            <w:tcW w:w="1520" w:type="dxa"/>
            <w:shd w:val="clear" w:color="auto" w:fill="auto"/>
            <w:vAlign w:val="bottom"/>
          </w:tcPr>
          <w:p w:rsidR="005D2A42" w:rsidRDefault="005D2A42">
            <w:pPr>
              <w:spacing w:line="0" w:lineRule="atLeast"/>
              <w:rPr>
                <w:rFonts w:ascii="Times New Roman" w:eastAsia="Times New Roman" w:hAnsi="Times New Roman"/>
                <w:sz w:val="11"/>
              </w:rPr>
            </w:pPr>
          </w:p>
        </w:tc>
        <w:tc>
          <w:tcPr>
            <w:tcW w:w="1800" w:type="dxa"/>
            <w:gridSpan w:val="2"/>
            <w:vMerge w:val="restart"/>
            <w:shd w:val="clear" w:color="auto" w:fill="auto"/>
            <w:vAlign w:val="bottom"/>
          </w:tcPr>
          <w:p w:rsidR="005D2A42" w:rsidRDefault="00B5397D">
            <w:pPr>
              <w:spacing w:line="0" w:lineRule="atLeast"/>
              <w:ind w:right="260"/>
              <w:jc w:val="right"/>
              <w:rPr>
                <w:rFonts w:ascii="Gill Sans MT" w:eastAsia="Gill Sans MT" w:hAnsi="Gill Sans MT"/>
                <w:sz w:val="22"/>
              </w:rPr>
            </w:pPr>
            <w:r>
              <w:rPr>
                <w:rFonts w:ascii="Gill Sans MT" w:eastAsia="Gill Sans MT" w:hAnsi="Gill Sans MT"/>
                <w:sz w:val="22"/>
              </w:rPr>
              <w:t>Ouest</w:t>
            </w:r>
          </w:p>
        </w:tc>
        <w:tc>
          <w:tcPr>
            <w:tcW w:w="740" w:type="dxa"/>
            <w:vMerge w:val="restart"/>
            <w:shd w:val="clear" w:color="auto" w:fill="auto"/>
            <w:vAlign w:val="bottom"/>
          </w:tcPr>
          <w:p w:rsidR="005D2A42" w:rsidRDefault="00B5397D">
            <w:pPr>
              <w:spacing w:line="0" w:lineRule="atLeast"/>
              <w:jc w:val="right"/>
              <w:rPr>
                <w:rFonts w:ascii="Gill Sans MT" w:eastAsia="Gill Sans MT" w:hAnsi="Gill Sans MT"/>
                <w:color w:val="39B548"/>
                <w:sz w:val="22"/>
              </w:rPr>
            </w:pPr>
            <w:r>
              <w:rPr>
                <w:rFonts w:ascii="Gill Sans MT" w:eastAsia="Gill Sans MT" w:hAnsi="Gill Sans MT"/>
                <w:color w:val="39B548"/>
                <w:sz w:val="22"/>
              </w:rPr>
              <w:t>-2,8</w:t>
            </w: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36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tcBorders>
              <w:bottom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1"/>
              </w:rPr>
            </w:pPr>
          </w:p>
        </w:tc>
        <w:tc>
          <w:tcPr>
            <w:tcW w:w="1040" w:type="dxa"/>
            <w:shd w:val="clear" w:color="auto" w:fill="auto"/>
            <w:vAlign w:val="bottom"/>
          </w:tcPr>
          <w:p w:rsidR="005D2A42" w:rsidRDefault="005D2A42">
            <w:pPr>
              <w:spacing w:line="0" w:lineRule="atLeast"/>
              <w:rPr>
                <w:rFonts w:ascii="Times New Roman" w:eastAsia="Times New Roman" w:hAnsi="Times New Roman"/>
                <w:sz w:val="11"/>
              </w:rPr>
            </w:pPr>
          </w:p>
        </w:tc>
        <w:tc>
          <w:tcPr>
            <w:tcW w:w="20" w:type="dxa"/>
            <w:shd w:val="clear" w:color="auto" w:fill="auto"/>
            <w:vAlign w:val="bottom"/>
          </w:tcPr>
          <w:p w:rsidR="005D2A42" w:rsidRDefault="005D2A42">
            <w:pPr>
              <w:spacing w:line="0" w:lineRule="atLeast"/>
              <w:rPr>
                <w:rFonts w:ascii="Times New Roman" w:eastAsia="Times New Roman" w:hAnsi="Times New Roman"/>
                <w:sz w:val="11"/>
              </w:rPr>
            </w:pPr>
          </w:p>
        </w:tc>
        <w:tc>
          <w:tcPr>
            <w:tcW w:w="80" w:type="dxa"/>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383"/>
        </w:trPr>
        <w:tc>
          <w:tcPr>
            <w:tcW w:w="98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120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4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1520" w:type="dxa"/>
            <w:shd w:val="clear" w:color="auto" w:fill="auto"/>
            <w:vAlign w:val="bottom"/>
          </w:tcPr>
          <w:p w:rsidR="005D2A42" w:rsidRDefault="005D2A42">
            <w:pPr>
              <w:spacing w:line="0" w:lineRule="atLeast"/>
              <w:rPr>
                <w:rFonts w:ascii="Times New Roman" w:eastAsia="Times New Roman" w:hAnsi="Times New Roman"/>
                <w:sz w:val="24"/>
              </w:rPr>
            </w:pPr>
          </w:p>
        </w:tc>
        <w:tc>
          <w:tcPr>
            <w:tcW w:w="180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74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36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104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34"/>
        </w:trPr>
        <w:tc>
          <w:tcPr>
            <w:tcW w:w="980" w:type="dxa"/>
            <w:gridSpan w:val="2"/>
            <w:vMerge w:val="restart"/>
            <w:shd w:val="clear" w:color="auto" w:fill="auto"/>
            <w:vAlign w:val="bottom"/>
          </w:tcPr>
          <w:p w:rsidR="005D2A42" w:rsidRDefault="00B5397D">
            <w:pPr>
              <w:spacing w:line="0" w:lineRule="atLeast"/>
              <w:ind w:right="40"/>
              <w:jc w:val="right"/>
              <w:rPr>
                <w:rFonts w:ascii="Gill Sans MT" w:eastAsia="Gill Sans MT" w:hAnsi="Gill Sans MT"/>
                <w:sz w:val="22"/>
              </w:rPr>
            </w:pPr>
            <w:r>
              <w:rPr>
                <w:rFonts w:ascii="Gill Sans MT" w:eastAsia="Gill Sans MT" w:hAnsi="Gill Sans MT"/>
                <w:sz w:val="22"/>
              </w:rPr>
              <w:t>Centre</w:t>
            </w:r>
          </w:p>
        </w:tc>
        <w:tc>
          <w:tcPr>
            <w:tcW w:w="1460" w:type="dxa"/>
            <w:gridSpan w:val="5"/>
            <w:vMerge w:val="restart"/>
            <w:shd w:val="clear" w:color="auto" w:fill="auto"/>
            <w:vAlign w:val="bottom"/>
          </w:tcPr>
          <w:p w:rsidR="005D2A42" w:rsidRDefault="00B5397D">
            <w:pPr>
              <w:spacing w:line="0" w:lineRule="atLeast"/>
              <w:ind w:right="20"/>
              <w:jc w:val="right"/>
              <w:rPr>
                <w:rFonts w:ascii="Gill Sans MT" w:eastAsia="Gill Sans MT" w:hAnsi="Gill Sans MT"/>
                <w:color w:val="00B0F0"/>
                <w:sz w:val="22"/>
              </w:rPr>
            </w:pPr>
            <w:r>
              <w:rPr>
                <w:rFonts w:ascii="Gill Sans MT" w:eastAsia="Gill Sans MT" w:hAnsi="Gill Sans MT"/>
                <w:color w:val="00B0F0"/>
                <w:sz w:val="22"/>
              </w:rPr>
              <w:t>-0,4</w:t>
            </w:r>
          </w:p>
        </w:tc>
        <w:tc>
          <w:tcPr>
            <w:tcW w:w="8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tcBorders>
              <w:bottom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1"/>
              </w:rPr>
            </w:pPr>
          </w:p>
        </w:tc>
        <w:tc>
          <w:tcPr>
            <w:tcW w:w="1520" w:type="dxa"/>
            <w:shd w:val="clear" w:color="auto" w:fill="auto"/>
            <w:vAlign w:val="bottom"/>
          </w:tcPr>
          <w:p w:rsidR="005D2A42" w:rsidRDefault="005D2A42">
            <w:pPr>
              <w:spacing w:line="0" w:lineRule="atLeast"/>
              <w:rPr>
                <w:rFonts w:ascii="Times New Roman" w:eastAsia="Times New Roman" w:hAnsi="Times New Roman"/>
                <w:sz w:val="11"/>
              </w:rPr>
            </w:pPr>
          </w:p>
        </w:tc>
        <w:tc>
          <w:tcPr>
            <w:tcW w:w="1800" w:type="dxa"/>
            <w:gridSpan w:val="2"/>
            <w:vMerge w:val="restart"/>
            <w:shd w:val="clear" w:color="auto" w:fill="auto"/>
            <w:vAlign w:val="bottom"/>
          </w:tcPr>
          <w:p w:rsidR="005D2A42" w:rsidRDefault="00B5397D">
            <w:pPr>
              <w:spacing w:line="0" w:lineRule="atLeast"/>
              <w:ind w:right="260"/>
              <w:jc w:val="right"/>
              <w:rPr>
                <w:rFonts w:ascii="Gill Sans MT" w:eastAsia="Gill Sans MT" w:hAnsi="Gill Sans MT"/>
                <w:sz w:val="22"/>
              </w:rPr>
            </w:pPr>
            <w:r>
              <w:rPr>
                <w:rFonts w:ascii="Gill Sans MT" w:eastAsia="Gill Sans MT" w:hAnsi="Gill Sans MT"/>
                <w:sz w:val="22"/>
              </w:rPr>
              <w:t>Centre</w:t>
            </w:r>
          </w:p>
        </w:tc>
        <w:tc>
          <w:tcPr>
            <w:tcW w:w="740" w:type="dxa"/>
            <w:shd w:val="clear" w:color="auto" w:fill="auto"/>
            <w:vAlign w:val="bottom"/>
          </w:tcPr>
          <w:p w:rsidR="005D2A42" w:rsidRDefault="005D2A42">
            <w:pPr>
              <w:spacing w:line="0" w:lineRule="atLeast"/>
              <w:rPr>
                <w:rFonts w:ascii="Times New Roman" w:eastAsia="Times New Roman" w:hAnsi="Times New Roman"/>
                <w:sz w:val="11"/>
              </w:rPr>
            </w:pPr>
          </w:p>
        </w:tc>
        <w:tc>
          <w:tcPr>
            <w:tcW w:w="460" w:type="dxa"/>
            <w:gridSpan w:val="2"/>
            <w:vMerge w:val="restart"/>
            <w:shd w:val="clear" w:color="auto" w:fill="auto"/>
            <w:vAlign w:val="bottom"/>
          </w:tcPr>
          <w:p w:rsidR="005D2A42" w:rsidRDefault="00B5397D">
            <w:pPr>
              <w:spacing w:line="0" w:lineRule="atLeast"/>
              <w:jc w:val="right"/>
              <w:rPr>
                <w:rFonts w:ascii="Gill Sans MT" w:eastAsia="Gill Sans MT" w:hAnsi="Gill Sans MT"/>
                <w:color w:val="39B548"/>
                <w:sz w:val="22"/>
              </w:rPr>
            </w:pPr>
            <w:r>
              <w:rPr>
                <w:rFonts w:ascii="Gill Sans MT" w:eastAsia="Gill Sans MT" w:hAnsi="Gill Sans MT"/>
                <w:color w:val="39B548"/>
                <w:sz w:val="22"/>
              </w:rPr>
              <w:t>-0,2</w:t>
            </w:r>
          </w:p>
        </w:tc>
        <w:tc>
          <w:tcPr>
            <w:tcW w:w="100" w:type="dxa"/>
            <w:tcBorders>
              <w:bottom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1"/>
              </w:rPr>
            </w:pPr>
          </w:p>
        </w:tc>
        <w:tc>
          <w:tcPr>
            <w:tcW w:w="1040" w:type="dxa"/>
            <w:shd w:val="clear" w:color="auto" w:fill="auto"/>
            <w:vAlign w:val="bottom"/>
          </w:tcPr>
          <w:p w:rsidR="005D2A42" w:rsidRDefault="005D2A42">
            <w:pPr>
              <w:spacing w:line="0" w:lineRule="atLeast"/>
              <w:rPr>
                <w:rFonts w:ascii="Times New Roman" w:eastAsia="Times New Roman" w:hAnsi="Times New Roman"/>
                <w:sz w:val="11"/>
              </w:rPr>
            </w:pPr>
          </w:p>
        </w:tc>
        <w:tc>
          <w:tcPr>
            <w:tcW w:w="20" w:type="dxa"/>
            <w:shd w:val="clear" w:color="auto" w:fill="auto"/>
            <w:vAlign w:val="bottom"/>
          </w:tcPr>
          <w:p w:rsidR="005D2A42" w:rsidRDefault="005D2A42">
            <w:pPr>
              <w:spacing w:line="0" w:lineRule="atLeast"/>
              <w:rPr>
                <w:rFonts w:ascii="Times New Roman" w:eastAsia="Times New Roman" w:hAnsi="Times New Roman"/>
                <w:sz w:val="11"/>
              </w:rPr>
            </w:pPr>
          </w:p>
        </w:tc>
        <w:tc>
          <w:tcPr>
            <w:tcW w:w="80" w:type="dxa"/>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112"/>
        </w:trPr>
        <w:tc>
          <w:tcPr>
            <w:tcW w:w="98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1460" w:type="dxa"/>
            <w:gridSpan w:val="5"/>
            <w:vMerge/>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1520" w:type="dxa"/>
            <w:shd w:val="clear" w:color="auto" w:fill="auto"/>
            <w:vAlign w:val="bottom"/>
          </w:tcPr>
          <w:p w:rsidR="005D2A42" w:rsidRDefault="005D2A42">
            <w:pPr>
              <w:spacing w:line="0" w:lineRule="atLeast"/>
              <w:rPr>
                <w:rFonts w:ascii="Times New Roman" w:eastAsia="Times New Roman" w:hAnsi="Times New Roman"/>
                <w:sz w:val="9"/>
              </w:rPr>
            </w:pPr>
          </w:p>
        </w:tc>
        <w:tc>
          <w:tcPr>
            <w:tcW w:w="180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740" w:type="dxa"/>
            <w:shd w:val="clear" w:color="auto" w:fill="auto"/>
            <w:vAlign w:val="bottom"/>
          </w:tcPr>
          <w:p w:rsidR="005D2A42" w:rsidRDefault="005D2A42">
            <w:pPr>
              <w:spacing w:line="0" w:lineRule="atLeast"/>
              <w:rPr>
                <w:rFonts w:ascii="Times New Roman" w:eastAsia="Times New Roman" w:hAnsi="Times New Roman"/>
                <w:sz w:val="9"/>
              </w:rPr>
            </w:pPr>
          </w:p>
        </w:tc>
        <w:tc>
          <w:tcPr>
            <w:tcW w:w="46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104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283"/>
        </w:trPr>
        <w:tc>
          <w:tcPr>
            <w:tcW w:w="98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1460" w:type="dxa"/>
            <w:gridSpan w:val="5"/>
            <w:vMerge/>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1520" w:type="dxa"/>
            <w:shd w:val="clear" w:color="auto" w:fill="auto"/>
            <w:vAlign w:val="bottom"/>
          </w:tcPr>
          <w:p w:rsidR="005D2A42" w:rsidRDefault="005D2A42">
            <w:pPr>
              <w:spacing w:line="0" w:lineRule="atLeast"/>
              <w:rPr>
                <w:rFonts w:ascii="Times New Roman" w:eastAsia="Times New Roman" w:hAnsi="Times New Roman"/>
                <w:sz w:val="24"/>
              </w:rPr>
            </w:pPr>
          </w:p>
        </w:tc>
        <w:tc>
          <w:tcPr>
            <w:tcW w:w="180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740" w:type="dxa"/>
            <w:shd w:val="clear" w:color="auto" w:fill="auto"/>
            <w:vAlign w:val="bottom"/>
          </w:tcPr>
          <w:p w:rsidR="005D2A42" w:rsidRDefault="005D2A42">
            <w:pPr>
              <w:spacing w:line="0" w:lineRule="atLeast"/>
              <w:rPr>
                <w:rFonts w:ascii="Times New Roman" w:eastAsia="Times New Roman" w:hAnsi="Times New Roman"/>
                <w:sz w:val="24"/>
              </w:rPr>
            </w:pPr>
          </w:p>
        </w:tc>
        <w:tc>
          <w:tcPr>
            <w:tcW w:w="46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24"/>
              </w:rPr>
            </w:pPr>
          </w:p>
        </w:tc>
        <w:tc>
          <w:tcPr>
            <w:tcW w:w="104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20"/>
        </w:trPr>
        <w:tc>
          <w:tcPr>
            <w:tcW w:w="980" w:type="dxa"/>
            <w:gridSpan w:val="2"/>
            <w:vMerge w:val="restart"/>
            <w:shd w:val="clear" w:color="auto" w:fill="auto"/>
            <w:vAlign w:val="bottom"/>
          </w:tcPr>
          <w:p w:rsidR="005D2A42" w:rsidRDefault="00B5397D">
            <w:pPr>
              <w:spacing w:line="0" w:lineRule="atLeast"/>
              <w:ind w:right="40"/>
              <w:jc w:val="right"/>
              <w:rPr>
                <w:rFonts w:ascii="Gill Sans MT" w:eastAsia="Gill Sans MT" w:hAnsi="Gill Sans MT"/>
                <w:sz w:val="22"/>
              </w:rPr>
            </w:pPr>
            <w:r>
              <w:rPr>
                <w:rFonts w:ascii="Gill Sans MT" w:eastAsia="Gill Sans MT" w:hAnsi="Gill Sans MT"/>
                <w:sz w:val="22"/>
              </w:rPr>
              <w:t>Sud-Est</w:t>
            </w:r>
          </w:p>
        </w:tc>
        <w:tc>
          <w:tcPr>
            <w:tcW w:w="1200" w:type="dxa"/>
            <w:vMerge w:val="restart"/>
            <w:shd w:val="clear" w:color="auto" w:fill="auto"/>
            <w:vAlign w:val="bottom"/>
          </w:tcPr>
          <w:p w:rsidR="005D2A42" w:rsidRDefault="00B5397D">
            <w:pPr>
              <w:spacing w:line="0" w:lineRule="atLeast"/>
              <w:jc w:val="right"/>
              <w:rPr>
                <w:rFonts w:ascii="Gill Sans MT" w:eastAsia="Gill Sans MT" w:hAnsi="Gill Sans MT"/>
                <w:color w:val="00B0F0"/>
                <w:sz w:val="22"/>
              </w:rPr>
            </w:pPr>
            <w:r>
              <w:rPr>
                <w:rFonts w:ascii="Gill Sans MT" w:eastAsia="Gill Sans MT" w:hAnsi="Gill Sans MT"/>
                <w:color w:val="00B0F0"/>
                <w:sz w:val="22"/>
              </w:rPr>
              <w:t>-2,6</w:t>
            </w:r>
          </w:p>
        </w:tc>
        <w:tc>
          <w:tcPr>
            <w:tcW w:w="4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tcBorders>
              <w:bottom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1520" w:type="dxa"/>
            <w:shd w:val="clear" w:color="auto" w:fill="auto"/>
            <w:vAlign w:val="bottom"/>
          </w:tcPr>
          <w:p w:rsidR="005D2A42" w:rsidRDefault="005D2A42">
            <w:pPr>
              <w:spacing w:line="0" w:lineRule="atLeast"/>
              <w:rPr>
                <w:rFonts w:ascii="Times New Roman" w:eastAsia="Times New Roman" w:hAnsi="Times New Roman"/>
                <w:sz w:val="10"/>
              </w:rPr>
            </w:pPr>
          </w:p>
        </w:tc>
        <w:tc>
          <w:tcPr>
            <w:tcW w:w="1800" w:type="dxa"/>
            <w:gridSpan w:val="2"/>
            <w:vMerge w:val="restart"/>
            <w:shd w:val="clear" w:color="auto" w:fill="auto"/>
            <w:vAlign w:val="bottom"/>
          </w:tcPr>
          <w:p w:rsidR="005D2A42" w:rsidRDefault="00B5397D">
            <w:pPr>
              <w:spacing w:line="0" w:lineRule="atLeast"/>
              <w:ind w:right="260"/>
              <w:jc w:val="right"/>
              <w:rPr>
                <w:rFonts w:ascii="Gill Sans MT" w:eastAsia="Gill Sans MT" w:hAnsi="Gill Sans MT"/>
                <w:sz w:val="22"/>
              </w:rPr>
            </w:pPr>
            <w:r>
              <w:rPr>
                <w:rFonts w:ascii="Gill Sans MT" w:eastAsia="Gill Sans MT" w:hAnsi="Gill Sans MT"/>
                <w:sz w:val="22"/>
              </w:rPr>
              <w:t>Sud-Est</w:t>
            </w:r>
          </w:p>
        </w:tc>
        <w:tc>
          <w:tcPr>
            <w:tcW w:w="740" w:type="dxa"/>
            <w:vMerge w:val="restart"/>
            <w:shd w:val="clear" w:color="auto" w:fill="auto"/>
            <w:vAlign w:val="bottom"/>
          </w:tcPr>
          <w:p w:rsidR="005D2A42" w:rsidRDefault="00B5397D">
            <w:pPr>
              <w:spacing w:line="0" w:lineRule="atLeast"/>
              <w:jc w:val="right"/>
              <w:rPr>
                <w:rFonts w:ascii="Gill Sans MT" w:eastAsia="Gill Sans MT" w:hAnsi="Gill Sans MT"/>
                <w:color w:val="39B548"/>
                <w:sz w:val="22"/>
              </w:rPr>
            </w:pPr>
            <w:r>
              <w:rPr>
                <w:rFonts w:ascii="Gill Sans MT" w:eastAsia="Gill Sans MT" w:hAnsi="Gill Sans MT"/>
                <w:color w:val="39B548"/>
                <w:sz w:val="22"/>
              </w:rPr>
              <w:t>-3,0</w:t>
            </w: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36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tcBorders>
              <w:bottom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104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114"/>
        </w:trPr>
        <w:tc>
          <w:tcPr>
            <w:tcW w:w="98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1200" w:type="dxa"/>
            <w:vMerge/>
            <w:shd w:val="clear" w:color="auto" w:fill="auto"/>
            <w:vAlign w:val="bottom"/>
          </w:tcPr>
          <w:p w:rsidR="005D2A42" w:rsidRDefault="005D2A42">
            <w:pPr>
              <w:spacing w:line="0" w:lineRule="atLeast"/>
              <w:rPr>
                <w:rFonts w:ascii="Times New Roman" w:eastAsia="Times New Roman" w:hAnsi="Times New Roman"/>
                <w:sz w:val="9"/>
              </w:rPr>
            </w:pPr>
          </w:p>
        </w:tc>
        <w:tc>
          <w:tcPr>
            <w:tcW w:w="4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1520" w:type="dxa"/>
            <w:shd w:val="clear" w:color="auto" w:fill="auto"/>
            <w:vAlign w:val="bottom"/>
          </w:tcPr>
          <w:p w:rsidR="005D2A42" w:rsidRDefault="005D2A42">
            <w:pPr>
              <w:spacing w:line="0" w:lineRule="atLeast"/>
              <w:rPr>
                <w:rFonts w:ascii="Times New Roman" w:eastAsia="Times New Roman" w:hAnsi="Times New Roman"/>
                <w:sz w:val="9"/>
              </w:rPr>
            </w:pPr>
          </w:p>
        </w:tc>
        <w:tc>
          <w:tcPr>
            <w:tcW w:w="180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740" w:type="dxa"/>
            <w:vMerge/>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36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104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281"/>
        </w:trPr>
        <w:tc>
          <w:tcPr>
            <w:tcW w:w="98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120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4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D1E3F3"/>
            <w:vAlign w:val="bottom"/>
          </w:tcPr>
          <w:p w:rsidR="005D2A42" w:rsidRDefault="005D2A42">
            <w:pPr>
              <w:spacing w:line="0" w:lineRule="atLeast"/>
              <w:rPr>
                <w:rFonts w:ascii="Times New Roman" w:eastAsia="Times New Roman" w:hAnsi="Times New Roman"/>
                <w:sz w:val="24"/>
              </w:rPr>
            </w:pPr>
          </w:p>
        </w:tc>
        <w:tc>
          <w:tcPr>
            <w:tcW w:w="20" w:type="dxa"/>
            <w:shd w:val="clear" w:color="auto" w:fill="D1E3F3"/>
            <w:vAlign w:val="bottom"/>
          </w:tcPr>
          <w:p w:rsidR="005D2A42" w:rsidRDefault="005D2A42">
            <w:pPr>
              <w:spacing w:line="0" w:lineRule="atLeast"/>
              <w:rPr>
                <w:rFonts w:ascii="Times New Roman" w:eastAsia="Times New Roman" w:hAnsi="Times New Roman"/>
                <w:sz w:val="24"/>
              </w:rPr>
            </w:pPr>
          </w:p>
        </w:tc>
        <w:tc>
          <w:tcPr>
            <w:tcW w:w="100" w:type="dxa"/>
            <w:shd w:val="clear" w:color="auto" w:fill="D1E3F3"/>
            <w:vAlign w:val="bottom"/>
          </w:tcPr>
          <w:p w:rsidR="005D2A42" w:rsidRDefault="005D2A42">
            <w:pPr>
              <w:spacing w:line="0" w:lineRule="atLeast"/>
              <w:rPr>
                <w:rFonts w:ascii="Times New Roman" w:eastAsia="Times New Roman" w:hAnsi="Times New Roman"/>
                <w:sz w:val="24"/>
              </w:rPr>
            </w:pPr>
          </w:p>
        </w:tc>
        <w:tc>
          <w:tcPr>
            <w:tcW w:w="80" w:type="dxa"/>
            <w:shd w:val="clear" w:color="auto" w:fill="D1E3F3"/>
            <w:vAlign w:val="bottom"/>
          </w:tcPr>
          <w:p w:rsidR="005D2A42" w:rsidRDefault="005D2A42">
            <w:pPr>
              <w:spacing w:line="0" w:lineRule="atLeast"/>
              <w:rPr>
                <w:rFonts w:ascii="Times New Roman" w:eastAsia="Times New Roman" w:hAnsi="Times New Roman"/>
                <w:sz w:val="24"/>
              </w:rPr>
            </w:pPr>
          </w:p>
        </w:tc>
        <w:tc>
          <w:tcPr>
            <w:tcW w:w="100" w:type="dxa"/>
            <w:tcBorders>
              <w:right w:val="single" w:sz="8" w:space="0" w:color="7F7F7F"/>
            </w:tcBorders>
            <w:shd w:val="clear" w:color="auto" w:fill="D1E3F3"/>
            <w:vAlign w:val="bottom"/>
          </w:tcPr>
          <w:p w:rsidR="005D2A42" w:rsidRDefault="005D2A42">
            <w:pPr>
              <w:spacing w:line="0" w:lineRule="atLeast"/>
              <w:rPr>
                <w:rFonts w:ascii="Times New Roman" w:eastAsia="Times New Roman" w:hAnsi="Times New Roman"/>
                <w:sz w:val="24"/>
              </w:rPr>
            </w:pPr>
          </w:p>
        </w:tc>
        <w:tc>
          <w:tcPr>
            <w:tcW w:w="1520" w:type="dxa"/>
            <w:shd w:val="clear" w:color="auto" w:fill="auto"/>
            <w:vAlign w:val="bottom"/>
          </w:tcPr>
          <w:p w:rsidR="005D2A42" w:rsidRDefault="005D2A42">
            <w:pPr>
              <w:spacing w:line="0" w:lineRule="atLeast"/>
              <w:rPr>
                <w:rFonts w:ascii="Times New Roman" w:eastAsia="Times New Roman" w:hAnsi="Times New Roman"/>
                <w:sz w:val="24"/>
              </w:rPr>
            </w:pPr>
          </w:p>
        </w:tc>
        <w:tc>
          <w:tcPr>
            <w:tcW w:w="180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74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360" w:type="dxa"/>
            <w:shd w:val="clear" w:color="auto" w:fill="B0DD7F"/>
            <w:vAlign w:val="bottom"/>
          </w:tcPr>
          <w:p w:rsidR="005D2A42" w:rsidRDefault="005D2A42">
            <w:pPr>
              <w:spacing w:line="0" w:lineRule="atLeast"/>
              <w:rPr>
                <w:rFonts w:ascii="Times New Roman" w:eastAsia="Times New Roman" w:hAnsi="Times New Roman"/>
                <w:sz w:val="24"/>
              </w:rPr>
            </w:pPr>
          </w:p>
        </w:tc>
        <w:tc>
          <w:tcPr>
            <w:tcW w:w="100" w:type="dxa"/>
            <w:tcBorders>
              <w:right w:val="single" w:sz="8" w:space="0" w:color="7F7F7F"/>
            </w:tcBorders>
            <w:shd w:val="clear" w:color="auto" w:fill="B0DD7F"/>
            <w:vAlign w:val="bottom"/>
          </w:tcPr>
          <w:p w:rsidR="005D2A42" w:rsidRDefault="005D2A42">
            <w:pPr>
              <w:spacing w:line="0" w:lineRule="atLeast"/>
              <w:rPr>
                <w:rFonts w:ascii="Times New Roman" w:eastAsia="Times New Roman" w:hAnsi="Times New Roman"/>
                <w:sz w:val="24"/>
              </w:rPr>
            </w:pPr>
          </w:p>
        </w:tc>
        <w:tc>
          <w:tcPr>
            <w:tcW w:w="104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20"/>
        </w:trPr>
        <w:tc>
          <w:tcPr>
            <w:tcW w:w="980" w:type="dxa"/>
            <w:gridSpan w:val="2"/>
            <w:vMerge w:val="restart"/>
            <w:shd w:val="clear" w:color="auto" w:fill="auto"/>
            <w:vAlign w:val="bottom"/>
          </w:tcPr>
          <w:p w:rsidR="005D2A42" w:rsidRDefault="00B5397D">
            <w:pPr>
              <w:spacing w:line="0" w:lineRule="atLeast"/>
              <w:ind w:right="40"/>
              <w:jc w:val="right"/>
              <w:rPr>
                <w:rFonts w:ascii="Gill Sans MT" w:eastAsia="Gill Sans MT" w:hAnsi="Gill Sans MT"/>
                <w:w w:val="96"/>
                <w:sz w:val="22"/>
              </w:rPr>
            </w:pPr>
            <w:r>
              <w:rPr>
                <w:rFonts w:ascii="Gill Sans MT" w:eastAsia="Gill Sans MT" w:hAnsi="Gill Sans MT"/>
                <w:w w:val="96"/>
                <w:sz w:val="22"/>
              </w:rPr>
              <w:t>Sud-Ouest</w:t>
            </w:r>
          </w:p>
        </w:tc>
        <w:tc>
          <w:tcPr>
            <w:tcW w:w="1200" w:type="dxa"/>
            <w:vMerge w:val="restart"/>
            <w:shd w:val="clear" w:color="auto" w:fill="auto"/>
            <w:vAlign w:val="bottom"/>
          </w:tcPr>
          <w:p w:rsidR="005D2A42" w:rsidRDefault="00B5397D">
            <w:pPr>
              <w:spacing w:line="0" w:lineRule="atLeast"/>
              <w:jc w:val="right"/>
              <w:rPr>
                <w:rFonts w:ascii="Gill Sans MT" w:eastAsia="Gill Sans MT" w:hAnsi="Gill Sans MT"/>
                <w:color w:val="00B0F0"/>
                <w:sz w:val="22"/>
              </w:rPr>
            </w:pPr>
            <w:r>
              <w:rPr>
                <w:rFonts w:ascii="Gill Sans MT" w:eastAsia="Gill Sans MT" w:hAnsi="Gill Sans MT"/>
                <w:color w:val="00B0F0"/>
                <w:sz w:val="22"/>
              </w:rPr>
              <w:t>-2,8</w:t>
            </w:r>
          </w:p>
        </w:tc>
        <w:tc>
          <w:tcPr>
            <w:tcW w:w="4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tcBorders>
              <w:bottom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1520" w:type="dxa"/>
            <w:shd w:val="clear" w:color="auto" w:fill="auto"/>
            <w:vAlign w:val="bottom"/>
          </w:tcPr>
          <w:p w:rsidR="005D2A42" w:rsidRDefault="005D2A42">
            <w:pPr>
              <w:spacing w:line="0" w:lineRule="atLeast"/>
              <w:rPr>
                <w:rFonts w:ascii="Times New Roman" w:eastAsia="Times New Roman" w:hAnsi="Times New Roman"/>
                <w:sz w:val="10"/>
              </w:rPr>
            </w:pPr>
          </w:p>
        </w:tc>
        <w:tc>
          <w:tcPr>
            <w:tcW w:w="1800" w:type="dxa"/>
            <w:gridSpan w:val="2"/>
            <w:vMerge w:val="restart"/>
            <w:shd w:val="clear" w:color="auto" w:fill="auto"/>
            <w:vAlign w:val="bottom"/>
          </w:tcPr>
          <w:p w:rsidR="005D2A42" w:rsidRDefault="00B5397D">
            <w:pPr>
              <w:spacing w:line="0" w:lineRule="atLeast"/>
              <w:ind w:right="260"/>
              <w:jc w:val="right"/>
              <w:rPr>
                <w:rFonts w:ascii="Gill Sans MT" w:eastAsia="Gill Sans MT" w:hAnsi="Gill Sans MT"/>
                <w:sz w:val="22"/>
              </w:rPr>
            </w:pPr>
            <w:r>
              <w:rPr>
                <w:rFonts w:ascii="Gill Sans MT" w:eastAsia="Gill Sans MT" w:hAnsi="Gill Sans MT"/>
                <w:sz w:val="22"/>
              </w:rPr>
              <w:t>Sud-Ouest</w:t>
            </w:r>
          </w:p>
        </w:tc>
        <w:tc>
          <w:tcPr>
            <w:tcW w:w="740" w:type="dxa"/>
            <w:vMerge w:val="restart"/>
            <w:shd w:val="clear" w:color="auto" w:fill="auto"/>
            <w:vAlign w:val="bottom"/>
          </w:tcPr>
          <w:p w:rsidR="005D2A42" w:rsidRDefault="00B5397D">
            <w:pPr>
              <w:spacing w:line="0" w:lineRule="atLeast"/>
              <w:jc w:val="right"/>
              <w:rPr>
                <w:rFonts w:ascii="Gill Sans MT" w:eastAsia="Gill Sans MT" w:hAnsi="Gill Sans MT"/>
                <w:color w:val="39B548"/>
                <w:sz w:val="22"/>
              </w:rPr>
            </w:pPr>
            <w:r>
              <w:rPr>
                <w:rFonts w:ascii="Gill Sans MT" w:eastAsia="Gill Sans MT" w:hAnsi="Gill Sans MT"/>
                <w:color w:val="39B548"/>
                <w:sz w:val="22"/>
              </w:rPr>
              <w:t>-3,0</w:t>
            </w: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36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tcBorders>
              <w:bottom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104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114"/>
        </w:trPr>
        <w:tc>
          <w:tcPr>
            <w:tcW w:w="98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1200" w:type="dxa"/>
            <w:vMerge/>
            <w:shd w:val="clear" w:color="auto" w:fill="auto"/>
            <w:vAlign w:val="bottom"/>
          </w:tcPr>
          <w:p w:rsidR="005D2A42" w:rsidRDefault="005D2A42">
            <w:pPr>
              <w:spacing w:line="0" w:lineRule="atLeast"/>
              <w:rPr>
                <w:rFonts w:ascii="Times New Roman" w:eastAsia="Times New Roman" w:hAnsi="Times New Roman"/>
                <w:sz w:val="9"/>
              </w:rPr>
            </w:pPr>
          </w:p>
        </w:tc>
        <w:tc>
          <w:tcPr>
            <w:tcW w:w="4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1520" w:type="dxa"/>
            <w:shd w:val="clear" w:color="auto" w:fill="auto"/>
            <w:vAlign w:val="bottom"/>
          </w:tcPr>
          <w:p w:rsidR="005D2A42" w:rsidRDefault="005D2A42">
            <w:pPr>
              <w:spacing w:line="0" w:lineRule="atLeast"/>
              <w:rPr>
                <w:rFonts w:ascii="Times New Roman" w:eastAsia="Times New Roman" w:hAnsi="Times New Roman"/>
                <w:sz w:val="9"/>
              </w:rPr>
            </w:pPr>
          </w:p>
        </w:tc>
        <w:tc>
          <w:tcPr>
            <w:tcW w:w="180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740" w:type="dxa"/>
            <w:vMerge/>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36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tcBorders>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9"/>
              </w:rPr>
            </w:pPr>
          </w:p>
        </w:tc>
        <w:tc>
          <w:tcPr>
            <w:tcW w:w="1040" w:type="dxa"/>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281"/>
        </w:trPr>
        <w:tc>
          <w:tcPr>
            <w:tcW w:w="98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120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40" w:type="dxa"/>
            <w:shd w:val="clear" w:color="auto" w:fill="D1E3F3"/>
            <w:vAlign w:val="bottom"/>
          </w:tcPr>
          <w:p w:rsidR="005D2A42" w:rsidRDefault="005D2A42">
            <w:pPr>
              <w:spacing w:line="0" w:lineRule="atLeast"/>
              <w:rPr>
                <w:rFonts w:ascii="Times New Roman" w:eastAsia="Times New Roman" w:hAnsi="Times New Roman"/>
                <w:sz w:val="24"/>
              </w:rPr>
            </w:pPr>
          </w:p>
        </w:tc>
        <w:tc>
          <w:tcPr>
            <w:tcW w:w="100" w:type="dxa"/>
            <w:shd w:val="clear" w:color="auto" w:fill="D1E3F3"/>
            <w:vAlign w:val="bottom"/>
          </w:tcPr>
          <w:p w:rsidR="005D2A42" w:rsidRDefault="005D2A42">
            <w:pPr>
              <w:spacing w:line="0" w:lineRule="atLeast"/>
              <w:rPr>
                <w:rFonts w:ascii="Times New Roman" w:eastAsia="Times New Roman" w:hAnsi="Times New Roman"/>
                <w:sz w:val="24"/>
              </w:rPr>
            </w:pPr>
          </w:p>
        </w:tc>
        <w:tc>
          <w:tcPr>
            <w:tcW w:w="20" w:type="dxa"/>
            <w:shd w:val="clear" w:color="auto" w:fill="D1E3F3"/>
            <w:vAlign w:val="bottom"/>
          </w:tcPr>
          <w:p w:rsidR="005D2A42" w:rsidRDefault="005D2A42">
            <w:pPr>
              <w:spacing w:line="0" w:lineRule="atLeast"/>
              <w:rPr>
                <w:rFonts w:ascii="Times New Roman" w:eastAsia="Times New Roman" w:hAnsi="Times New Roman"/>
                <w:sz w:val="24"/>
              </w:rPr>
            </w:pPr>
          </w:p>
        </w:tc>
        <w:tc>
          <w:tcPr>
            <w:tcW w:w="100" w:type="dxa"/>
            <w:shd w:val="clear" w:color="auto" w:fill="D1E3F3"/>
            <w:vAlign w:val="bottom"/>
          </w:tcPr>
          <w:p w:rsidR="005D2A42" w:rsidRDefault="005D2A42">
            <w:pPr>
              <w:spacing w:line="0" w:lineRule="atLeast"/>
              <w:rPr>
                <w:rFonts w:ascii="Times New Roman" w:eastAsia="Times New Roman" w:hAnsi="Times New Roman"/>
                <w:sz w:val="24"/>
              </w:rPr>
            </w:pPr>
          </w:p>
        </w:tc>
        <w:tc>
          <w:tcPr>
            <w:tcW w:w="80" w:type="dxa"/>
            <w:shd w:val="clear" w:color="auto" w:fill="D1E3F3"/>
            <w:vAlign w:val="bottom"/>
          </w:tcPr>
          <w:p w:rsidR="005D2A42" w:rsidRDefault="005D2A42">
            <w:pPr>
              <w:spacing w:line="0" w:lineRule="atLeast"/>
              <w:rPr>
                <w:rFonts w:ascii="Times New Roman" w:eastAsia="Times New Roman" w:hAnsi="Times New Roman"/>
                <w:sz w:val="24"/>
              </w:rPr>
            </w:pPr>
          </w:p>
        </w:tc>
        <w:tc>
          <w:tcPr>
            <w:tcW w:w="100" w:type="dxa"/>
            <w:tcBorders>
              <w:right w:val="single" w:sz="8" w:space="0" w:color="7F7F7F"/>
            </w:tcBorders>
            <w:shd w:val="clear" w:color="auto" w:fill="D1E3F3"/>
            <w:vAlign w:val="bottom"/>
          </w:tcPr>
          <w:p w:rsidR="005D2A42" w:rsidRDefault="005D2A42">
            <w:pPr>
              <w:spacing w:line="0" w:lineRule="atLeast"/>
              <w:rPr>
                <w:rFonts w:ascii="Times New Roman" w:eastAsia="Times New Roman" w:hAnsi="Times New Roman"/>
                <w:sz w:val="24"/>
              </w:rPr>
            </w:pPr>
          </w:p>
        </w:tc>
        <w:tc>
          <w:tcPr>
            <w:tcW w:w="1520" w:type="dxa"/>
            <w:shd w:val="clear" w:color="auto" w:fill="auto"/>
            <w:vAlign w:val="bottom"/>
          </w:tcPr>
          <w:p w:rsidR="005D2A42" w:rsidRDefault="005D2A42">
            <w:pPr>
              <w:spacing w:line="0" w:lineRule="atLeast"/>
              <w:rPr>
                <w:rFonts w:ascii="Times New Roman" w:eastAsia="Times New Roman" w:hAnsi="Times New Roman"/>
                <w:sz w:val="24"/>
              </w:rPr>
            </w:pPr>
          </w:p>
        </w:tc>
        <w:tc>
          <w:tcPr>
            <w:tcW w:w="1800" w:type="dxa"/>
            <w:gridSpan w:val="2"/>
            <w:vMerge/>
            <w:shd w:val="clear" w:color="auto" w:fill="auto"/>
            <w:vAlign w:val="bottom"/>
          </w:tcPr>
          <w:p w:rsidR="005D2A42" w:rsidRDefault="005D2A42">
            <w:pPr>
              <w:spacing w:line="0" w:lineRule="atLeast"/>
              <w:rPr>
                <w:rFonts w:ascii="Times New Roman" w:eastAsia="Times New Roman" w:hAnsi="Times New Roman"/>
                <w:sz w:val="24"/>
              </w:rPr>
            </w:pPr>
          </w:p>
        </w:tc>
        <w:tc>
          <w:tcPr>
            <w:tcW w:w="74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360" w:type="dxa"/>
            <w:shd w:val="clear" w:color="auto" w:fill="00C459"/>
            <w:vAlign w:val="bottom"/>
          </w:tcPr>
          <w:p w:rsidR="005D2A42" w:rsidRDefault="005D2A42">
            <w:pPr>
              <w:spacing w:line="0" w:lineRule="atLeast"/>
              <w:rPr>
                <w:rFonts w:ascii="Times New Roman" w:eastAsia="Times New Roman" w:hAnsi="Times New Roman"/>
                <w:sz w:val="24"/>
              </w:rPr>
            </w:pPr>
          </w:p>
        </w:tc>
        <w:tc>
          <w:tcPr>
            <w:tcW w:w="100" w:type="dxa"/>
            <w:tcBorders>
              <w:right w:val="single" w:sz="8" w:space="0" w:color="00C459"/>
            </w:tcBorders>
            <w:shd w:val="clear" w:color="auto" w:fill="00C459"/>
            <w:vAlign w:val="bottom"/>
          </w:tcPr>
          <w:p w:rsidR="005D2A42" w:rsidRDefault="005D2A42">
            <w:pPr>
              <w:spacing w:line="0" w:lineRule="atLeast"/>
              <w:rPr>
                <w:rFonts w:ascii="Times New Roman" w:eastAsia="Times New Roman" w:hAnsi="Times New Roman"/>
                <w:sz w:val="24"/>
              </w:rPr>
            </w:pPr>
          </w:p>
        </w:tc>
        <w:tc>
          <w:tcPr>
            <w:tcW w:w="1040" w:type="dxa"/>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20"/>
        </w:trPr>
        <w:tc>
          <w:tcPr>
            <w:tcW w:w="580" w:type="dxa"/>
            <w:shd w:val="clear" w:color="auto" w:fill="auto"/>
            <w:vAlign w:val="bottom"/>
          </w:tcPr>
          <w:p w:rsidR="005D2A42" w:rsidRDefault="005D2A42">
            <w:pPr>
              <w:spacing w:line="0" w:lineRule="atLeast"/>
              <w:rPr>
                <w:rFonts w:ascii="Times New Roman" w:eastAsia="Times New Roman" w:hAnsi="Times New Roman"/>
                <w:sz w:val="10"/>
              </w:rPr>
            </w:pPr>
          </w:p>
        </w:tc>
        <w:tc>
          <w:tcPr>
            <w:tcW w:w="40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0" w:type="dxa"/>
            <w:shd w:val="clear" w:color="auto" w:fill="auto"/>
            <w:vAlign w:val="bottom"/>
          </w:tcPr>
          <w:p w:rsidR="005D2A42" w:rsidRDefault="005D2A42">
            <w:pPr>
              <w:spacing w:line="0" w:lineRule="atLeast"/>
              <w:rPr>
                <w:rFonts w:ascii="Times New Roman" w:eastAsia="Times New Roman" w:hAnsi="Times New Roman"/>
                <w:sz w:val="10"/>
              </w:rPr>
            </w:pPr>
          </w:p>
        </w:tc>
        <w:tc>
          <w:tcPr>
            <w:tcW w:w="4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tcBorders>
              <w:bottom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1520" w:type="dxa"/>
            <w:shd w:val="clear" w:color="auto" w:fill="auto"/>
            <w:vAlign w:val="bottom"/>
          </w:tcPr>
          <w:p w:rsidR="005D2A42" w:rsidRDefault="005D2A42">
            <w:pPr>
              <w:spacing w:line="0" w:lineRule="atLeast"/>
              <w:rPr>
                <w:rFonts w:ascii="Times New Roman" w:eastAsia="Times New Roman" w:hAnsi="Times New Roman"/>
                <w:sz w:val="10"/>
              </w:rPr>
            </w:pPr>
          </w:p>
        </w:tc>
        <w:tc>
          <w:tcPr>
            <w:tcW w:w="980" w:type="dxa"/>
            <w:shd w:val="clear" w:color="auto" w:fill="auto"/>
            <w:vAlign w:val="bottom"/>
          </w:tcPr>
          <w:p w:rsidR="005D2A42" w:rsidRDefault="005D2A42">
            <w:pPr>
              <w:spacing w:line="0" w:lineRule="atLeast"/>
              <w:rPr>
                <w:rFonts w:ascii="Times New Roman" w:eastAsia="Times New Roman" w:hAnsi="Times New Roman"/>
                <w:sz w:val="10"/>
              </w:rPr>
            </w:pPr>
          </w:p>
        </w:tc>
        <w:tc>
          <w:tcPr>
            <w:tcW w:w="820" w:type="dxa"/>
            <w:shd w:val="clear" w:color="auto" w:fill="auto"/>
            <w:vAlign w:val="bottom"/>
          </w:tcPr>
          <w:p w:rsidR="005D2A42" w:rsidRDefault="005D2A42">
            <w:pPr>
              <w:spacing w:line="0" w:lineRule="atLeast"/>
              <w:rPr>
                <w:rFonts w:ascii="Times New Roman" w:eastAsia="Times New Roman" w:hAnsi="Times New Roman"/>
                <w:sz w:val="10"/>
              </w:rPr>
            </w:pPr>
          </w:p>
        </w:tc>
        <w:tc>
          <w:tcPr>
            <w:tcW w:w="74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36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tcBorders>
              <w:bottom w:val="single" w:sz="8" w:space="0" w:color="7F7F7F"/>
              <w:right w:val="single" w:sz="8" w:space="0" w:color="7F7F7F"/>
            </w:tcBorders>
            <w:shd w:val="clear" w:color="auto" w:fill="auto"/>
            <w:vAlign w:val="bottom"/>
          </w:tcPr>
          <w:p w:rsidR="005D2A42" w:rsidRDefault="005D2A42">
            <w:pPr>
              <w:spacing w:line="0" w:lineRule="atLeast"/>
              <w:rPr>
                <w:rFonts w:ascii="Times New Roman" w:eastAsia="Times New Roman" w:hAnsi="Times New Roman"/>
                <w:sz w:val="10"/>
              </w:rPr>
            </w:pPr>
          </w:p>
        </w:tc>
        <w:tc>
          <w:tcPr>
            <w:tcW w:w="1040" w:type="dxa"/>
            <w:shd w:val="clear" w:color="auto" w:fill="auto"/>
            <w:vAlign w:val="bottom"/>
          </w:tcPr>
          <w:p w:rsidR="005D2A42" w:rsidRDefault="005D2A42">
            <w:pPr>
              <w:spacing w:line="0" w:lineRule="atLeast"/>
              <w:rPr>
                <w:rFonts w:ascii="Times New Roman" w:eastAsia="Times New Roman" w:hAnsi="Times New Roman"/>
                <w:sz w:val="10"/>
              </w:rPr>
            </w:pPr>
          </w:p>
        </w:tc>
        <w:tc>
          <w:tcPr>
            <w:tcW w:w="2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245"/>
        </w:trPr>
        <w:tc>
          <w:tcPr>
            <w:tcW w:w="580" w:type="dxa"/>
            <w:shd w:val="clear" w:color="auto" w:fill="auto"/>
            <w:vAlign w:val="bottom"/>
          </w:tcPr>
          <w:p w:rsidR="005D2A42" w:rsidRDefault="005D2A42">
            <w:pPr>
              <w:spacing w:line="0" w:lineRule="atLeast"/>
              <w:rPr>
                <w:rFonts w:ascii="Times New Roman" w:eastAsia="Times New Roman" w:hAnsi="Times New Roman"/>
                <w:sz w:val="21"/>
              </w:rPr>
            </w:pPr>
          </w:p>
        </w:tc>
        <w:tc>
          <w:tcPr>
            <w:tcW w:w="400" w:type="dxa"/>
            <w:shd w:val="clear" w:color="auto" w:fill="auto"/>
            <w:vAlign w:val="bottom"/>
          </w:tcPr>
          <w:p w:rsidR="005D2A42" w:rsidRDefault="005D2A42">
            <w:pPr>
              <w:spacing w:line="0" w:lineRule="atLeast"/>
              <w:rPr>
                <w:rFonts w:ascii="Times New Roman" w:eastAsia="Times New Roman" w:hAnsi="Times New Roman"/>
                <w:sz w:val="21"/>
              </w:rPr>
            </w:pPr>
          </w:p>
        </w:tc>
        <w:tc>
          <w:tcPr>
            <w:tcW w:w="1200" w:type="dxa"/>
            <w:shd w:val="clear" w:color="auto" w:fill="auto"/>
            <w:vAlign w:val="bottom"/>
          </w:tcPr>
          <w:p w:rsidR="005D2A42" w:rsidRDefault="005D2A42">
            <w:pPr>
              <w:spacing w:line="0" w:lineRule="atLeast"/>
              <w:rPr>
                <w:rFonts w:ascii="Times New Roman" w:eastAsia="Times New Roman" w:hAnsi="Times New Roman"/>
                <w:sz w:val="21"/>
              </w:rPr>
            </w:pPr>
          </w:p>
        </w:tc>
        <w:tc>
          <w:tcPr>
            <w:tcW w:w="40" w:type="dxa"/>
            <w:shd w:val="clear" w:color="auto" w:fill="auto"/>
            <w:vAlign w:val="bottom"/>
          </w:tcPr>
          <w:p w:rsidR="005D2A42" w:rsidRDefault="005D2A42">
            <w:pPr>
              <w:spacing w:line="0" w:lineRule="atLeast"/>
              <w:rPr>
                <w:rFonts w:ascii="Times New Roman" w:eastAsia="Times New Roman" w:hAnsi="Times New Roman"/>
                <w:sz w:val="21"/>
              </w:rPr>
            </w:pPr>
          </w:p>
        </w:tc>
        <w:tc>
          <w:tcPr>
            <w:tcW w:w="100" w:type="dxa"/>
            <w:shd w:val="clear" w:color="auto" w:fill="auto"/>
            <w:vAlign w:val="bottom"/>
          </w:tcPr>
          <w:p w:rsidR="005D2A42" w:rsidRDefault="005D2A42">
            <w:pPr>
              <w:spacing w:line="0" w:lineRule="atLeast"/>
              <w:rPr>
                <w:rFonts w:ascii="Times New Roman" w:eastAsia="Times New Roman" w:hAnsi="Times New Roman"/>
                <w:sz w:val="21"/>
              </w:rPr>
            </w:pPr>
          </w:p>
        </w:tc>
        <w:tc>
          <w:tcPr>
            <w:tcW w:w="20" w:type="dxa"/>
            <w:vMerge w:val="restart"/>
            <w:shd w:val="clear" w:color="auto" w:fill="auto"/>
            <w:vAlign w:val="bottom"/>
          </w:tcPr>
          <w:p w:rsidR="005D2A42" w:rsidRDefault="005D2A42">
            <w:pPr>
              <w:spacing w:line="0" w:lineRule="atLeast"/>
              <w:rPr>
                <w:rFonts w:ascii="Times New Roman" w:eastAsia="Times New Roman" w:hAnsi="Times New Roman"/>
                <w:sz w:val="21"/>
              </w:rPr>
            </w:pPr>
          </w:p>
        </w:tc>
        <w:tc>
          <w:tcPr>
            <w:tcW w:w="100" w:type="dxa"/>
            <w:shd w:val="clear" w:color="auto" w:fill="auto"/>
            <w:vAlign w:val="bottom"/>
          </w:tcPr>
          <w:p w:rsidR="005D2A42" w:rsidRDefault="005D2A42">
            <w:pPr>
              <w:spacing w:line="0" w:lineRule="atLeast"/>
              <w:rPr>
                <w:rFonts w:ascii="Times New Roman" w:eastAsia="Times New Roman" w:hAnsi="Times New Roman"/>
                <w:sz w:val="21"/>
              </w:rPr>
            </w:pPr>
          </w:p>
        </w:tc>
        <w:tc>
          <w:tcPr>
            <w:tcW w:w="80" w:type="dxa"/>
            <w:shd w:val="clear" w:color="auto" w:fill="auto"/>
            <w:vAlign w:val="bottom"/>
          </w:tcPr>
          <w:p w:rsidR="005D2A42" w:rsidRDefault="005D2A42">
            <w:pPr>
              <w:spacing w:line="0" w:lineRule="atLeast"/>
              <w:rPr>
                <w:rFonts w:ascii="Times New Roman" w:eastAsia="Times New Roman" w:hAnsi="Times New Roman"/>
                <w:sz w:val="21"/>
              </w:rPr>
            </w:pPr>
          </w:p>
        </w:tc>
        <w:tc>
          <w:tcPr>
            <w:tcW w:w="100" w:type="dxa"/>
            <w:shd w:val="clear" w:color="auto" w:fill="auto"/>
            <w:vAlign w:val="bottom"/>
          </w:tcPr>
          <w:p w:rsidR="005D2A42" w:rsidRDefault="005D2A42">
            <w:pPr>
              <w:spacing w:line="0" w:lineRule="atLeast"/>
              <w:rPr>
                <w:rFonts w:ascii="Times New Roman" w:eastAsia="Times New Roman" w:hAnsi="Times New Roman"/>
                <w:sz w:val="21"/>
              </w:rPr>
            </w:pPr>
          </w:p>
        </w:tc>
        <w:tc>
          <w:tcPr>
            <w:tcW w:w="1520" w:type="dxa"/>
            <w:shd w:val="clear" w:color="auto" w:fill="auto"/>
            <w:vAlign w:val="bottom"/>
          </w:tcPr>
          <w:p w:rsidR="005D2A42" w:rsidRDefault="005D2A42">
            <w:pPr>
              <w:spacing w:line="0" w:lineRule="atLeast"/>
              <w:rPr>
                <w:rFonts w:ascii="Times New Roman" w:eastAsia="Times New Roman" w:hAnsi="Times New Roman"/>
                <w:sz w:val="21"/>
              </w:rPr>
            </w:pPr>
          </w:p>
        </w:tc>
        <w:tc>
          <w:tcPr>
            <w:tcW w:w="980" w:type="dxa"/>
            <w:vMerge w:val="restart"/>
            <w:shd w:val="clear" w:color="auto" w:fill="auto"/>
            <w:vAlign w:val="bottom"/>
          </w:tcPr>
          <w:p w:rsidR="005D2A42" w:rsidRDefault="005D2A42">
            <w:pPr>
              <w:spacing w:line="0" w:lineRule="atLeast"/>
              <w:rPr>
                <w:rFonts w:ascii="Times New Roman" w:eastAsia="Times New Roman" w:hAnsi="Times New Roman"/>
                <w:sz w:val="21"/>
              </w:rPr>
            </w:pPr>
          </w:p>
        </w:tc>
        <w:tc>
          <w:tcPr>
            <w:tcW w:w="820" w:type="dxa"/>
            <w:shd w:val="clear" w:color="auto" w:fill="auto"/>
            <w:vAlign w:val="bottom"/>
          </w:tcPr>
          <w:p w:rsidR="005D2A42" w:rsidRDefault="005D2A42">
            <w:pPr>
              <w:spacing w:line="0" w:lineRule="atLeast"/>
              <w:rPr>
                <w:rFonts w:ascii="Times New Roman" w:eastAsia="Times New Roman" w:hAnsi="Times New Roman"/>
                <w:sz w:val="21"/>
              </w:rPr>
            </w:pPr>
          </w:p>
        </w:tc>
        <w:tc>
          <w:tcPr>
            <w:tcW w:w="740" w:type="dxa"/>
            <w:shd w:val="clear" w:color="auto" w:fill="auto"/>
            <w:vAlign w:val="bottom"/>
          </w:tcPr>
          <w:p w:rsidR="005D2A42" w:rsidRDefault="005D2A42">
            <w:pPr>
              <w:spacing w:line="0" w:lineRule="atLeast"/>
              <w:rPr>
                <w:rFonts w:ascii="Times New Roman" w:eastAsia="Times New Roman" w:hAnsi="Times New Roman"/>
                <w:sz w:val="21"/>
              </w:rPr>
            </w:pPr>
          </w:p>
        </w:tc>
        <w:tc>
          <w:tcPr>
            <w:tcW w:w="100" w:type="dxa"/>
            <w:shd w:val="clear" w:color="auto" w:fill="auto"/>
            <w:vAlign w:val="bottom"/>
          </w:tcPr>
          <w:p w:rsidR="005D2A42" w:rsidRDefault="005D2A42">
            <w:pPr>
              <w:spacing w:line="0" w:lineRule="atLeast"/>
              <w:rPr>
                <w:rFonts w:ascii="Times New Roman" w:eastAsia="Times New Roman" w:hAnsi="Times New Roman"/>
                <w:sz w:val="21"/>
              </w:rPr>
            </w:pPr>
          </w:p>
        </w:tc>
        <w:tc>
          <w:tcPr>
            <w:tcW w:w="360" w:type="dxa"/>
            <w:shd w:val="clear" w:color="auto" w:fill="auto"/>
            <w:vAlign w:val="bottom"/>
          </w:tcPr>
          <w:p w:rsidR="005D2A42" w:rsidRDefault="005D2A42">
            <w:pPr>
              <w:spacing w:line="0" w:lineRule="atLeast"/>
              <w:rPr>
                <w:rFonts w:ascii="Times New Roman" w:eastAsia="Times New Roman" w:hAnsi="Times New Roman"/>
                <w:sz w:val="21"/>
              </w:rPr>
            </w:pPr>
          </w:p>
        </w:tc>
        <w:tc>
          <w:tcPr>
            <w:tcW w:w="100" w:type="dxa"/>
            <w:shd w:val="clear" w:color="auto" w:fill="auto"/>
            <w:vAlign w:val="bottom"/>
          </w:tcPr>
          <w:p w:rsidR="005D2A42" w:rsidRDefault="005D2A42">
            <w:pPr>
              <w:spacing w:line="0" w:lineRule="atLeast"/>
              <w:rPr>
                <w:rFonts w:ascii="Times New Roman" w:eastAsia="Times New Roman" w:hAnsi="Times New Roman"/>
                <w:sz w:val="21"/>
              </w:rPr>
            </w:pPr>
          </w:p>
        </w:tc>
        <w:tc>
          <w:tcPr>
            <w:tcW w:w="1040" w:type="dxa"/>
            <w:shd w:val="clear" w:color="auto" w:fill="auto"/>
            <w:vAlign w:val="bottom"/>
          </w:tcPr>
          <w:p w:rsidR="005D2A42" w:rsidRDefault="005D2A42">
            <w:pPr>
              <w:spacing w:line="0" w:lineRule="atLeast"/>
              <w:rPr>
                <w:rFonts w:ascii="Times New Roman" w:eastAsia="Times New Roman" w:hAnsi="Times New Roman"/>
                <w:sz w:val="21"/>
              </w:rPr>
            </w:pPr>
          </w:p>
        </w:tc>
        <w:tc>
          <w:tcPr>
            <w:tcW w:w="20" w:type="dxa"/>
            <w:vMerge w:val="restart"/>
            <w:shd w:val="clear" w:color="auto" w:fill="auto"/>
            <w:vAlign w:val="bottom"/>
          </w:tcPr>
          <w:p w:rsidR="005D2A42" w:rsidRDefault="005D2A42">
            <w:pPr>
              <w:spacing w:line="0" w:lineRule="atLeast"/>
              <w:rPr>
                <w:rFonts w:ascii="Times New Roman" w:eastAsia="Times New Roman" w:hAnsi="Times New Roman"/>
                <w:sz w:val="21"/>
              </w:rPr>
            </w:pPr>
          </w:p>
        </w:tc>
        <w:tc>
          <w:tcPr>
            <w:tcW w:w="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76"/>
        </w:trPr>
        <w:tc>
          <w:tcPr>
            <w:tcW w:w="580" w:type="dxa"/>
            <w:shd w:val="clear" w:color="auto" w:fill="auto"/>
            <w:vAlign w:val="bottom"/>
          </w:tcPr>
          <w:p w:rsidR="005D2A42" w:rsidRDefault="005D2A42">
            <w:pPr>
              <w:spacing w:line="0" w:lineRule="atLeast"/>
              <w:rPr>
                <w:rFonts w:ascii="Times New Roman" w:eastAsia="Times New Roman" w:hAnsi="Times New Roman"/>
                <w:sz w:val="24"/>
              </w:rPr>
            </w:pPr>
          </w:p>
        </w:tc>
        <w:tc>
          <w:tcPr>
            <w:tcW w:w="400" w:type="dxa"/>
            <w:shd w:val="clear" w:color="auto" w:fill="00B0F0"/>
            <w:vAlign w:val="bottom"/>
          </w:tcPr>
          <w:p w:rsidR="005D2A42" w:rsidRDefault="005D2A42">
            <w:pPr>
              <w:spacing w:line="0" w:lineRule="atLeast"/>
              <w:rPr>
                <w:rFonts w:ascii="Times New Roman" w:eastAsia="Times New Roman" w:hAnsi="Times New Roman"/>
                <w:sz w:val="24"/>
              </w:rPr>
            </w:pPr>
          </w:p>
        </w:tc>
        <w:tc>
          <w:tcPr>
            <w:tcW w:w="1340" w:type="dxa"/>
            <w:gridSpan w:val="3"/>
            <w:shd w:val="clear" w:color="auto" w:fill="00B0F0"/>
            <w:vAlign w:val="bottom"/>
          </w:tcPr>
          <w:p w:rsidR="005D2A42" w:rsidRDefault="00B5397D">
            <w:pPr>
              <w:spacing w:line="276" w:lineRule="exact"/>
              <w:ind w:left="60"/>
              <w:rPr>
                <w:rFonts w:ascii="Gill Sans MT" w:eastAsia="Gill Sans MT" w:hAnsi="Gill Sans MT"/>
                <w:color w:val="FFFFFF"/>
                <w:sz w:val="24"/>
              </w:rPr>
            </w:pPr>
            <w:r>
              <w:rPr>
                <w:rFonts w:ascii="Gill Sans MT" w:eastAsia="Gill Sans MT" w:hAnsi="Gill Sans MT"/>
                <w:color w:val="FFFFFF"/>
                <w:sz w:val="24"/>
              </w:rPr>
              <w:t>Significatif</w:t>
            </w:r>
          </w:p>
        </w:tc>
        <w:tc>
          <w:tcPr>
            <w:tcW w:w="2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00B0F0"/>
            <w:vAlign w:val="bottom"/>
          </w:tcPr>
          <w:p w:rsidR="005D2A42" w:rsidRDefault="005D2A42">
            <w:pPr>
              <w:spacing w:line="0" w:lineRule="atLeast"/>
              <w:rPr>
                <w:rFonts w:ascii="Times New Roman" w:eastAsia="Times New Roman" w:hAnsi="Times New Roman"/>
                <w:sz w:val="24"/>
              </w:rPr>
            </w:pPr>
          </w:p>
        </w:tc>
        <w:tc>
          <w:tcPr>
            <w:tcW w:w="80" w:type="dxa"/>
            <w:shd w:val="clear" w:color="auto" w:fill="D1E3F3"/>
            <w:vAlign w:val="bottom"/>
          </w:tcPr>
          <w:p w:rsidR="005D2A42" w:rsidRDefault="005D2A42">
            <w:pPr>
              <w:spacing w:line="0" w:lineRule="atLeast"/>
              <w:rPr>
                <w:rFonts w:ascii="Times New Roman" w:eastAsia="Times New Roman" w:hAnsi="Times New Roman"/>
                <w:sz w:val="24"/>
              </w:rPr>
            </w:pPr>
          </w:p>
        </w:tc>
        <w:tc>
          <w:tcPr>
            <w:tcW w:w="100" w:type="dxa"/>
            <w:tcBorders>
              <w:right w:val="single" w:sz="8" w:space="0" w:color="D1E3F3"/>
            </w:tcBorders>
            <w:shd w:val="clear" w:color="auto" w:fill="D1E3F3"/>
            <w:vAlign w:val="bottom"/>
          </w:tcPr>
          <w:p w:rsidR="005D2A42" w:rsidRDefault="005D2A42">
            <w:pPr>
              <w:spacing w:line="0" w:lineRule="atLeast"/>
              <w:rPr>
                <w:rFonts w:ascii="Times New Roman" w:eastAsia="Times New Roman" w:hAnsi="Times New Roman"/>
                <w:sz w:val="24"/>
              </w:rPr>
            </w:pPr>
          </w:p>
        </w:tc>
        <w:tc>
          <w:tcPr>
            <w:tcW w:w="1520" w:type="dxa"/>
            <w:shd w:val="clear" w:color="auto" w:fill="D1E3F3"/>
            <w:vAlign w:val="bottom"/>
          </w:tcPr>
          <w:p w:rsidR="005D2A42" w:rsidRDefault="00B5397D">
            <w:pPr>
              <w:spacing w:line="276" w:lineRule="exact"/>
              <w:rPr>
                <w:rFonts w:ascii="Gill Sans MT" w:eastAsia="Gill Sans MT" w:hAnsi="Gill Sans MT"/>
                <w:color w:val="00B0F0"/>
                <w:sz w:val="24"/>
                <w:shd w:val="clear" w:color="auto" w:fill="D1E3F3"/>
              </w:rPr>
            </w:pPr>
            <w:r>
              <w:rPr>
                <w:rFonts w:ascii="Gill Sans MT" w:eastAsia="Gill Sans MT" w:hAnsi="Gill Sans MT"/>
                <w:color w:val="00B0F0"/>
                <w:sz w:val="24"/>
                <w:shd w:val="clear" w:color="auto" w:fill="D1E3F3"/>
              </w:rPr>
              <w:t>Non-significatif</w:t>
            </w:r>
          </w:p>
        </w:tc>
        <w:tc>
          <w:tcPr>
            <w:tcW w:w="98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1560" w:type="dxa"/>
            <w:gridSpan w:val="2"/>
            <w:shd w:val="clear" w:color="auto" w:fill="00C459"/>
            <w:vAlign w:val="bottom"/>
          </w:tcPr>
          <w:p w:rsidR="005D2A42" w:rsidRDefault="00B5397D">
            <w:pPr>
              <w:spacing w:line="276" w:lineRule="exact"/>
              <w:ind w:right="190"/>
              <w:jc w:val="right"/>
              <w:rPr>
                <w:rFonts w:ascii="Gill Sans MT" w:eastAsia="Gill Sans MT" w:hAnsi="Gill Sans MT"/>
                <w:color w:val="FFFFFF"/>
                <w:sz w:val="24"/>
              </w:rPr>
            </w:pPr>
            <w:r>
              <w:rPr>
                <w:rFonts w:ascii="Gill Sans MT" w:eastAsia="Gill Sans MT" w:hAnsi="Gill Sans MT"/>
                <w:color w:val="FFFFFF"/>
                <w:sz w:val="24"/>
              </w:rPr>
              <w:t>Significatif</w:t>
            </w:r>
          </w:p>
        </w:tc>
        <w:tc>
          <w:tcPr>
            <w:tcW w:w="100" w:type="dxa"/>
            <w:shd w:val="clear" w:color="auto" w:fill="B0DD7F"/>
            <w:vAlign w:val="bottom"/>
          </w:tcPr>
          <w:p w:rsidR="005D2A42" w:rsidRDefault="005D2A42">
            <w:pPr>
              <w:spacing w:line="0" w:lineRule="atLeast"/>
              <w:rPr>
                <w:rFonts w:ascii="Times New Roman" w:eastAsia="Times New Roman" w:hAnsi="Times New Roman"/>
                <w:sz w:val="24"/>
              </w:rPr>
            </w:pPr>
          </w:p>
        </w:tc>
        <w:tc>
          <w:tcPr>
            <w:tcW w:w="1500" w:type="dxa"/>
            <w:gridSpan w:val="3"/>
            <w:shd w:val="clear" w:color="auto" w:fill="B0DD7F"/>
            <w:vAlign w:val="bottom"/>
          </w:tcPr>
          <w:p w:rsidR="005D2A42" w:rsidRDefault="00B5397D">
            <w:pPr>
              <w:spacing w:line="276" w:lineRule="exact"/>
              <w:jc w:val="center"/>
              <w:rPr>
                <w:rFonts w:ascii="Gill Sans MT" w:eastAsia="Gill Sans MT" w:hAnsi="Gill Sans MT"/>
                <w:color w:val="00C459"/>
                <w:w w:val="99"/>
                <w:sz w:val="24"/>
                <w:shd w:val="clear" w:color="auto" w:fill="B0DD7F"/>
              </w:rPr>
            </w:pPr>
            <w:r>
              <w:rPr>
                <w:rFonts w:ascii="Gill Sans MT" w:eastAsia="Gill Sans MT" w:hAnsi="Gill Sans MT"/>
                <w:color w:val="00C459"/>
                <w:w w:val="99"/>
                <w:sz w:val="24"/>
                <w:shd w:val="clear" w:color="auto" w:fill="B0DD7F"/>
              </w:rPr>
              <w:t>Non-significatif</w:t>
            </w:r>
          </w:p>
        </w:tc>
        <w:tc>
          <w:tcPr>
            <w:tcW w:w="20" w:type="dxa"/>
            <w:vMerge/>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B0DD7F"/>
            <w:vAlign w:val="bottom"/>
          </w:tcPr>
          <w:p w:rsidR="005D2A42" w:rsidRDefault="005D2A42">
            <w:pPr>
              <w:spacing w:line="0" w:lineRule="atLeast"/>
              <w:rPr>
                <w:rFonts w:ascii="Times New Roman" w:eastAsia="Times New Roman" w:hAnsi="Times New Roman"/>
                <w:sz w:val="24"/>
              </w:rPr>
            </w:pPr>
          </w:p>
        </w:tc>
      </w:tr>
      <w:tr w:rsidR="005D2A42">
        <w:trPr>
          <w:trHeight w:val="43"/>
        </w:trPr>
        <w:tc>
          <w:tcPr>
            <w:tcW w:w="580" w:type="dxa"/>
            <w:shd w:val="clear" w:color="auto" w:fill="auto"/>
            <w:vAlign w:val="bottom"/>
          </w:tcPr>
          <w:p w:rsidR="005D2A42" w:rsidRDefault="005D2A42">
            <w:pPr>
              <w:spacing w:line="0" w:lineRule="atLeast"/>
              <w:rPr>
                <w:rFonts w:ascii="Times New Roman" w:eastAsia="Times New Roman" w:hAnsi="Times New Roman"/>
                <w:sz w:val="3"/>
              </w:rPr>
            </w:pPr>
          </w:p>
        </w:tc>
        <w:tc>
          <w:tcPr>
            <w:tcW w:w="400" w:type="dxa"/>
            <w:shd w:val="clear" w:color="auto" w:fill="00B0F0"/>
            <w:vAlign w:val="bottom"/>
          </w:tcPr>
          <w:p w:rsidR="005D2A42" w:rsidRDefault="005D2A42">
            <w:pPr>
              <w:spacing w:line="0" w:lineRule="atLeast"/>
              <w:rPr>
                <w:rFonts w:ascii="Times New Roman" w:eastAsia="Times New Roman" w:hAnsi="Times New Roman"/>
                <w:sz w:val="3"/>
              </w:rPr>
            </w:pPr>
          </w:p>
        </w:tc>
        <w:tc>
          <w:tcPr>
            <w:tcW w:w="1200" w:type="dxa"/>
            <w:shd w:val="clear" w:color="auto" w:fill="00B0F0"/>
            <w:vAlign w:val="bottom"/>
          </w:tcPr>
          <w:p w:rsidR="005D2A42" w:rsidRDefault="005D2A42">
            <w:pPr>
              <w:spacing w:line="0" w:lineRule="atLeast"/>
              <w:rPr>
                <w:rFonts w:ascii="Times New Roman" w:eastAsia="Times New Roman" w:hAnsi="Times New Roman"/>
                <w:sz w:val="3"/>
              </w:rPr>
            </w:pPr>
          </w:p>
        </w:tc>
        <w:tc>
          <w:tcPr>
            <w:tcW w:w="40" w:type="dxa"/>
            <w:shd w:val="clear" w:color="auto" w:fill="00B0F0"/>
            <w:vAlign w:val="bottom"/>
          </w:tcPr>
          <w:p w:rsidR="005D2A42" w:rsidRDefault="005D2A42">
            <w:pPr>
              <w:spacing w:line="0" w:lineRule="atLeast"/>
              <w:rPr>
                <w:rFonts w:ascii="Times New Roman" w:eastAsia="Times New Roman" w:hAnsi="Times New Roman"/>
                <w:sz w:val="3"/>
              </w:rPr>
            </w:pPr>
          </w:p>
        </w:tc>
        <w:tc>
          <w:tcPr>
            <w:tcW w:w="100" w:type="dxa"/>
            <w:shd w:val="clear" w:color="auto" w:fill="00B0F0"/>
            <w:vAlign w:val="bottom"/>
          </w:tcPr>
          <w:p w:rsidR="005D2A42" w:rsidRDefault="005D2A42">
            <w:pPr>
              <w:spacing w:line="0" w:lineRule="atLeast"/>
              <w:rPr>
                <w:rFonts w:ascii="Times New Roman" w:eastAsia="Times New Roman" w:hAnsi="Times New Roman"/>
                <w:sz w:val="3"/>
              </w:rPr>
            </w:pPr>
          </w:p>
        </w:tc>
        <w:tc>
          <w:tcPr>
            <w:tcW w:w="20" w:type="dxa"/>
            <w:shd w:val="clear" w:color="auto" w:fill="auto"/>
            <w:vAlign w:val="bottom"/>
          </w:tcPr>
          <w:p w:rsidR="005D2A42" w:rsidRDefault="005D2A42">
            <w:pPr>
              <w:spacing w:line="0" w:lineRule="atLeast"/>
              <w:rPr>
                <w:rFonts w:ascii="Times New Roman" w:eastAsia="Times New Roman" w:hAnsi="Times New Roman"/>
                <w:sz w:val="3"/>
              </w:rPr>
            </w:pPr>
          </w:p>
        </w:tc>
        <w:tc>
          <w:tcPr>
            <w:tcW w:w="100" w:type="dxa"/>
            <w:shd w:val="clear" w:color="auto" w:fill="00B0F0"/>
            <w:vAlign w:val="bottom"/>
          </w:tcPr>
          <w:p w:rsidR="005D2A42" w:rsidRDefault="005D2A42">
            <w:pPr>
              <w:spacing w:line="0" w:lineRule="atLeast"/>
              <w:rPr>
                <w:rFonts w:ascii="Times New Roman" w:eastAsia="Times New Roman" w:hAnsi="Times New Roman"/>
                <w:sz w:val="3"/>
              </w:rPr>
            </w:pPr>
          </w:p>
        </w:tc>
        <w:tc>
          <w:tcPr>
            <w:tcW w:w="80" w:type="dxa"/>
            <w:shd w:val="clear" w:color="auto" w:fill="D1E3F3"/>
            <w:vAlign w:val="bottom"/>
          </w:tcPr>
          <w:p w:rsidR="005D2A42" w:rsidRDefault="005D2A42">
            <w:pPr>
              <w:spacing w:line="0" w:lineRule="atLeast"/>
              <w:rPr>
                <w:rFonts w:ascii="Times New Roman" w:eastAsia="Times New Roman" w:hAnsi="Times New Roman"/>
                <w:sz w:val="3"/>
              </w:rPr>
            </w:pPr>
          </w:p>
        </w:tc>
        <w:tc>
          <w:tcPr>
            <w:tcW w:w="100" w:type="dxa"/>
            <w:tcBorders>
              <w:right w:val="single" w:sz="8" w:space="0" w:color="D1E3F3"/>
            </w:tcBorders>
            <w:shd w:val="clear" w:color="auto" w:fill="D1E3F3"/>
            <w:vAlign w:val="bottom"/>
          </w:tcPr>
          <w:p w:rsidR="005D2A42" w:rsidRDefault="005D2A42">
            <w:pPr>
              <w:spacing w:line="0" w:lineRule="atLeast"/>
              <w:rPr>
                <w:rFonts w:ascii="Times New Roman" w:eastAsia="Times New Roman" w:hAnsi="Times New Roman"/>
                <w:sz w:val="3"/>
              </w:rPr>
            </w:pPr>
          </w:p>
        </w:tc>
        <w:tc>
          <w:tcPr>
            <w:tcW w:w="1520" w:type="dxa"/>
            <w:shd w:val="clear" w:color="auto" w:fill="D1E3F3"/>
            <w:vAlign w:val="bottom"/>
          </w:tcPr>
          <w:p w:rsidR="005D2A42" w:rsidRDefault="005D2A42">
            <w:pPr>
              <w:spacing w:line="0" w:lineRule="atLeast"/>
              <w:rPr>
                <w:rFonts w:ascii="Times New Roman" w:eastAsia="Times New Roman" w:hAnsi="Times New Roman"/>
                <w:sz w:val="3"/>
              </w:rPr>
            </w:pPr>
          </w:p>
        </w:tc>
        <w:tc>
          <w:tcPr>
            <w:tcW w:w="980" w:type="dxa"/>
            <w:shd w:val="clear" w:color="auto" w:fill="auto"/>
            <w:vAlign w:val="bottom"/>
          </w:tcPr>
          <w:p w:rsidR="005D2A42" w:rsidRDefault="005D2A42">
            <w:pPr>
              <w:spacing w:line="0" w:lineRule="atLeast"/>
              <w:rPr>
                <w:rFonts w:ascii="Times New Roman" w:eastAsia="Times New Roman" w:hAnsi="Times New Roman"/>
                <w:sz w:val="3"/>
              </w:rPr>
            </w:pPr>
          </w:p>
        </w:tc>
        <w:tc>
          <w:tcPr>
            <w:tcW w:w="820" w:type="dxa"/>
            <w:shd w:val="clear" w:color="auto" w:fill="00C459"/>
            <w:vAlign w:val="bottom"/>
          </w:tcPr>
          <w:p w:rsidR="005D2A42" w:rsidRDefault="005D2A42">
            <w:pPr>
              <w:spacing w:line="0" w:lineRule="atLeast"/>
              <w:rPr>
                <w:rFonts w:ascii="Times New Roman" w:eastAsia="Times New Roman" w:hAnsi="Times New Roman"/>
                <w:sz w:val="3"/>
              </w:rPr>
            </w:pPr>
          </w:p>
        </w:tc>
        <w:tc>
          <w:tcPr>
            <w:tcW w:w="740" w:type="dxa"/>
            <w:shd w:val="clear" w:color="auto" w:fill="00C459"/>
            <w:vAlign w:val="bottom"/>
          </w:tcPr>
          <w:p w:rsidR="005D2A42" w:rsidRDefault="005D2A42">
            <w:pPr>
              <w:spacing w:line="0" w:lineRule="atLeast"/>
              <w:rPr>
                <w:rFonts w:ascii="Times New Roman" w:eastAsia="Times New Roman" w:hAnsi="Times New Roman"/>
                <w:sz w:val="3"/>
              </w:rPr>
            </w:pPr>
          </w:p>
        </w:tc>
        <w:tc>
          <w:tcPr>
            <w:tcW w:w="100" w:type="dxa"/>
            <w:shd w:val="clear" w:color="auto" w:fill="B0DD7F"/>
            <w:vAlign w:val="bottom"/>
          </w:tcPr>
          <w:p w:rsidR="005D2A42" w:rsidRDefault="005D2A42">
            <w:pPr>
              <w:spacing w:line="0" w:lineRule="atLeast"/>
              <w:rPr>
                <w:rFonts w:ascii="Times New Roman" w:eastAsia="Times New Roman" w:hAnsi="Times New Roman"/>
                <w:sz w:val="3"/>
              </w:rPr>
            </w:pPr>
          </w:p>
        </w:tc>
        <w:tc>
          <w:tcPr>
            <w:tcW w:w="360" w:type="dxa"/>
            <w:shd w:val="clear" w:color="auto" w:fill="B0DD7F"/>
            <w:vAlign w:val="bottom"/>
          </w:tcPr>
          <w:p w:rsidR="005D2A42" w:rsidRDefault="005D2A42">
            <w:pPr>
              <w:spacing w:line="0" w:lineRule="atLeast"/>
              <w:rPr>
                <w:rFonts w:ascii="Times New Roman" w:eastAsia="Times New Roman" w:hAnsi="Times New Roman"/>
                <w:sz w:val="3"/>
              </w:rPr>
            </w:pPr>
          </w:p>
        </w:tc>
        <w:tc>
          <w:tcPr>
            <w:tcW w:w="100" w:type="dxa"/>
            <w:tcBorders>
              <w:right w:val="single" w:sz="8" w:space="0" w:color="B0DD7F"/>
            </w:tcBorders>
            <w:shd w:val="clear" w:color="auto" w:fill="B0DD7F"/>
            <w:vAlign w:val="bottom"/>
          </w:tcPr>
          <w:p w:rsidR="005D2A42" w:rsidRDefault="005D2A42">
            <w:pPr>
              <w:spacing w:line="0" w:lineRule="atLeast"/>
              <w:rPr>
                <w:rFonts w:ascii="Times New Roman" w:eastAsia="Times New Roman" w:hAnsi="Times New Roman"/>
                <w:sz w:val="3"/>
              </w:rPr>
            </w:pPr>
          </w:p>
        </w:tc>
        <w:tc>
          <w:tcPr>
            <w:tcW w:w="1040" w:type="dxa"/>
            <w:shd w:val="clear" w:color="auto" w:fill="B0DD7F"/>
            <w:vAlign w:val="bottom"/>
          </w:tcPr>
          <w:p w:rsidR="005D2A42" w:rsidRDefault="005D2A42">
            <w:pPr>
              <w:spacing w:line="0" w:lineRule="atLeast"/>
              <w:rPr>
                <w:rFonts w:ascii="Times New Roman" w:eastAsia="Times New Roman" w:hAnsi="Times New Roman"/>
                <w:sz w:val="3"/>
              </w:rPr>
            </w:pPr>
          </w:p>
        </w:tc>
        <w:tc>
          <w:tcPr>
            <w:tcW w:w="20" w:type="dxa"/>
            <w:shd w:val="clear" w:color="auto" w:fill="auto"/>
            <w:vAlign w:val="bottom"/>
          </w:tcPr>
          <w:p w:rsidR="005D2A42" w:rsidRDefault="005D2A42">
            <w:pPr>
              <w:spacing w:line="0" w:lineRule="atLeast"/>
              <w:rPr>
                <w:rFonts w:ascii="Times New Roman" w:eastAsia="Times New Roman" w:hAnsi="Times New Roman"/>
                <w:sz w:val="3"/>
              </w:rPr>
            </w:pPr>
          </w:p>
        </w:tc>
        <w:tc>
          <w:tcPr>
            <w:tcW w:w="80" w:type="dxa"/>
            <w:shd w:val="clear" w:color="auto" w:fill="B0DD7F"/>
            <w:vAlign w:val="bottom"/>
          </w:tcPr>
          <w:p w:rsidR="005D2A42" w:rsidRDefault="005D2A42">
            <w:pPr>
              <w:spacing w:line="0" w:lineRule="atLeast"/>
              <w:rPr>
                <w:rFonts w:ascii="Times New Roman" w:eastAsia="Times New Roman" w:hAnsi="Times New Roman"/>
                <w:sz w:val="3"/>
              </w:rPr>
            </w:pPr>
          </w:p>
        </w:tc>
      </w:tr>
    </w:tbl>
    <w:p w:rsidR="005D2A42" w:rsidRDefault="005D2A42">
      <w:pPr>
        <w:spacing w:line="200" w:lineRule="exact"/>
        <w:rPr>
          <w:rFonts w:ascii="Times New Roman" w:eastAsia="Times New Roman" w:hAnsi="Times New Roman"/>
        </w:rPr>
      </w:pPr>
    </w:p>
    <w:p w:rsidR="005D2A42" w:rsidRDefault="005D2A42">
      <w:pPr>
        <w:spacing w:line="226" w:lineRule="exact"/>
        <w:rPr>
          <w:rFonts w:ascii="Times New Roman" w:eastAsia="Times New Roman" w:hAnsi="Times New Roman"/>
        </w:rPr>
      </w:pPr>
    </w:p>
    <w:p w:rsidR="005D2A42" w:rsidRDefault="00B5397D">
      <w:pPr>
        <w:numPr>
          <w:ilvl w:val="0"/>
          <w:numId w:val="53"/>
        </w:numPr>
        <w:tabs>
          <w:tab w:val="left" w:pos="460"/>
        </w:tabs>
        <w:spacing w:line="237" w:lineRule="auto"/>
        <w:ind w:left="460" w:hanging="361"/>
        <w:jc w:val="both"/>
        <w:rPr>
          <w:rFonts w:ascii="Symbol" w:eastAsia="Symbol" w:hAnsi="Symbol"/>
        </w:rPr>
      </w:pPr>
      <w:r>
        <w:rPr>
          <w:rFonts w:ascii="Arial" w:eastAsia="Arial" w:hAnsi="Arial"/>
          <w:sz w:val="22"/>
        </w:rPr>
        <w:t>L’effet du niveau d’infrastructure de l’école sur les performances est de même ampleur dans les cinq zones éducatives qu’au niveau national en lecture et en mathématiques (sauf la zone Sud-Ouest en mathématiques).</w:t>
      </w:r>
    </w:p>
    <w:p w:rsidR="005D2A42" w:rsidRDefault="005D2A42">
      <w:pPr>
        <w:spacing w:line="289" w:lineRule="exact"/>
        <w:rPr>
          <w:rFonts w:ascii="Symbol" w:eastAsia="Symbol" w:hAnsi="Symbol"/>
        </w:rPr>
      </w:pPr>
    </w:p>
    <w:p w:rsidR="005D2A42" w:rsidRDefault="00B5397D">
      <w:pPr>
        <w:numPr>
          <w:ilvl w:val="0"/>
          <w:numId w:val="53"/>
        </w:numPr>
        <w:tabs>
          <w:tab w:val="left" w:pos="460"/>
        </w:tabs>
        <w:spacing w:line="257" w:lineRule="auto"/>
        <w:ind w:left="460" w:right="20" w:hanging="361"/>
        <w:jc w:val="both"/>
        <w:rPr>
          <w:rFonts w:ascii="Symbol" w:eastAsia="Symbol" w:hAnsi="Symbol"/>
          <w:sz w:val="19"/>
        </w:rPr>
      </w:pPr>
      <w:r>
        <w:rPr>
          <w:rFonts w:ascii="Arial" w:eastAsia="Arial" w:hAnsi="Arial"/>
          <w:sz w:val="21"/>
        </w:rPr>
        <w:t>Dans la zone Sud-Ouest, on relève que l’effet du niveau d’infrastructure de la classe sur les performances en mathématiques est moins élevé qu’il ne l’est au niveau national.</w:t>
      </w:r>
    </w:p>
    <w:p w:rsidR="005D2A42" w:rsidRDefault="005D2A42">
      <w:pPr>
        <w:tabs>
          <w:tab w:val="left" w:pos="460"/>
        </w:tabs>
        <w:spacing w:line="257" w:lineRule="auto"/>
        <w:ind w:left="460" w:right="20" w:hanging="361"/>
        <w:jc w:val="both"/>
        <w:rPr>
          <w:rFonts w:ascii="Symbol" w:eastAsia="Symbol" w:hAnsi="Symbol"/>
          <w:sz w:val="19"/>
        </w:rPr>
        <w:sectPr w:rsidR="005D2A42">
          <w:type w:val="continuous"/>
          <w:pgSz w:w="11900" w:h="16838"/>
          <w:pgMar w:top="793" w:right="1400" w:bottom="267" w:left="1680" w:header="0" w:footer="0" w:gutter="0"/>
          <w:cols w:space="0" w:equalWidth="0">
            <w:col w:w="882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25" w:lineRule="exact"/>
        <w:rPr>
          <w:rFonts w:ascii="Times New Roman" w:eastAsia="Times New Roman" w:hAnsi="Times New Roman"/>
        </w:rPr>
      </w:pPr>
    </w:p>
    <w:p w:rsidR="005D2A42" w:rsidRDefault="00B5397D">
      <w:pPr>
        <w:tabs>
          <w:tab w:val="left" w:pos="520"/>
        </w:tabs>
        <w:spacing w:line="0" w:lineRule="atLeast"/>
        <w:rPr>
          <w:rFonts w:ascii="Arial" w:eastAsia="Arial" w:hAnsi="Arial"/>
          <w:color w:val="7F7F7F"/>
          <w:sz w:val="17"/>
        </w:rPr>
      </w:pPr>
      <w:r>
        <w:rPr>
          <w:rFonts w:ascii="Arial" w:eastAsia="Arial" w:hAnsi="Arial"/>
          <w:b/>
          <w:sz w:val="19"/>
        </w:rPr>
        <w:t>96</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384" style="position:absolute;z-index:-251571200" from="118.6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93" w:right="8720" w:bottom="267" w:left="860" w:header="0" w:footer="0" w:gutter="0"/>
          <w:cols w:space="0" w:equalWidth="0">
            <w:col w:w="2320"/>
          </w:cols>
          <w:docGrid w:linePitch="360"/>
        </w:sectPr>
      </w:pPr>
    </w:p>
    <w:p w:rsidR="005D2A42" w:rsidRDefault="00B5397D">
      <w:pPr>
        <w:spacing w:line="239" w:lineRule="auto"/>
        <w:rPr>
          <w:rFonts w:ascii="Arial" w:eastAsia="Arial" w:hAnsi="Arial"/>
          <w:color w:val="906FA9"/>
        </w:rPr>
      </w:pPr>
      <w:bookmarkStart w:id="96" w:name="page97"/>
      <w:bookmarkEnd w:id="96"/>
      <w:r>
        <w:rPr>
          <w:rFonts w:ascii="Arial" w:eastAsia="Arial" w:hAnsi="Arial"/>
          <w:color w:val="906FA9"/>
        </w:rPr>
        <w:lastRenderedPageBreak/>
        <w:t>DISPARITÉS AU NIVEAU NATIONAL ET ENVIRONEMENT SCOLAIRE</w:t>
      </w:r>
    </w:p>
    <w:p w:rsidR="005D2A42" w:rsidRDefault="00301681">
      <w:pPr>
        <w:spacing w:line="200" w:lineRule="exact"/>
        <w:rPr>
          <w:rFonts w:ascii="Times New Roman" w:eastAsia="Times New Roman" w:hAnsi="Times New Roman"/>
        </w:rPr>
      </w:pPr>
      <w:r>
        <w:rPr>
          <w:rFonts w:ascii="Arial" w:eastAsia="Arial" w:hAnsi="Arial"/>
          <w:noProof/>
          <w:color w:val="906FA9"/>
        </w:rPr>
        <w:drawing>
          <wp:anchor distT="0" distB="0" distL="114300" distR="114300" simplePos="0" relativeHeight="251746304" behindDoc="1" locked="0" layoutInCell="0" allowOverlap="1">
            <wp:simplePos x="0" y="0"/>
            <wp:positionH relativeFrom="column">
              <wp:posOffset>4218940</wp:posOffset>
            </wp:positionH>
            <wp:positionV relativeFrom="paragraph">
              <wp:posOffset>4700270</wp:posOffset>
            </wp:positionV>
            <wp:extent cx="382270" cy="1799590"/>
            <wp:effectExtent l="19050" t="0" r="0" b="0"/>
            <wp:wrapNone/>
            <wp:docPr id="361" name="Imag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1"/>
                    <pic:cNvPicPr>
                      <a:picLocks noChangeAspect="1" noChangeArrowheads="1"/>
                    </pic:cNvPicPr>
                  </pic:nvPicPr>
                  <pic:blipFill>
                    <a:blip r:embed="rId49"/>
                    <a:srcRect/>
                    <a:stretch>
                      <a:fillRect/>
                    </a:stretch>
                  </pic:blipFill>
                  <pic:spPr bwMode="auto">
                    <a:xfrm>
                      <a:off x="0" y="0"/>
                      <a:ext cx="382270" cy="1799590"/>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78" w:lineRule="exact"/>
        <w:rPr>
          <w:rFonts w:ascii="Times New Roman" w:eastAsia="Times New Roman" w:hAnsi="Times New Roman"/>
        </w:rPr>
      </w:pPr>
    </w:p>
    <w:p w:rsidR="005D2A42" w:rsidRDefault="00B5397D">
      <w:pPr>
        <w:spacing w:line="239" w:lineRule="auto"/>
        <w:jc w:val="right"/>
        <w:rPr>
          <w:rFonts w:ascii="Arial" w:eastAsia="Arial" w:hAnsi="Arial"/>
          <w:color w:val="FFFFFF"/>
          <w:sz w:val="60"/>
        </w:rPr>
      </w:pPr>
      <w:r>
        <w:rPr>
          <w:rFonts w:ascii="Arial" w:eastAsia="Arial" w:hAnsi="Arial"/>
          <w:color w:val="FFFFFF"/>
          <w:sz w:val="60"/>
        </w:rPr>
        <w:t>4</w:t>
      </w:r>
    </w:p>
    <w:p w:rsidR="005D2A42" w:rsidRDefault="005D2A42">
      <w:pPr>
        <w:spacing w:line="239" w:lineRule="auto"/>
        <w:jc w:val="right"/>
        <w:rPr>
          <w:rFonts w:ascii="Arial" w:eastAsia="Arial" w:hAnsi="Arial"/>
          <w:color w:val="FFFFFF"/>
          <w:sz w:val="60"/>
        </w:rPr>
        <w:sectPr w:rsidR="005D2A42">
          <w:pgSz w:w="11900" w:h="16838"/>
          <w:pgMar w:top="786" w:right="140" w:bottom="264" w:left="4660" w:header="0" w:footer="0" w:gutter="0"/>
          <w:cols w:space="0" w:equalWidth="0">
            <w:col w:w="710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89"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sz w:val="19"/>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sz w:val="19"/>
        </w:rPr>
        <w:t>97</w:t>
      </w:r>
    </w:p>
    <w:p w:rsidR="005D2A42" w:rsidRDefault="006A2137">
      <w:pPr>
        <w:spacing w:line="20" w:lineRule="exact"/>
        <w:rPr>
          <w:rFonts w:ascii="Times New Roman" w:eastAsia="Times New Roman" w:hAnsi="Times New Roman"/>
        </w:rPr>
      </w:pPr>
      <w:r>
        <w:rPr>
          <w:rFonts w:ascii="Arial" w:eastAsia="Arial" w:hAnsi="Arial"/>
          <w:b/>
          <w:sz w:val="19"/>
        </w:rPr>
        <w:pict>
          <v:line id="_x0000_s1386" style="position:absolute;z-index:-251569152" from="-421pt,-2pt" to="-4.35pt,-2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980" w:bottom="264" w:left="8420" w:header="0" w:footer="0" w:gutter="0"/>
          <w:cols w:space="0" w:equalWidth="0">
            <w:col w:w="2500"/>
          </w:cols>
          <w:docGrid w:linePitch="360"/>
        </w:sectPr>
      </w:pPr>
    </w:p>
    <w:p w:rsidR="005D2A42" w:rsidRDefault="00301681">
      <w:pPr>
        <w:spacing w:line="200" w:lineRule="exact"/>
        <w:rPr>
          <w:rFonts w:ascii="Times New Roman" w:eastAsia="Times New Roman" w:hAnsi="Times New Roman"/>
        </w:rPr>
      </w:pPr>
      <w:bookmarkStart w:id="97" w:name="page98"/>
      <w:bookmarkEnd w:id="97"/>
      <w:r>
        <w:rPr>
          <w:rFonts w:ascii="Times New Roman" w:eastAsia="Times New Roman" w:hAnsi="Times New Roman"/>
          <w:noProof/>
        </w:rPr>
        <w:lastRenderedPageBreak/>
        <w:drawing>
          <wp:anchor distT="0" distB="0" distL="114300" distR="114300" simplePos="0" relativeHeight="251748352" behindDoc="1" locked="0" layoutInCell="0" allowOverlap="1">
            <wp:simplePos x="0" y="0"/>
            <wp:positionH relativeFrom="page">
              <wp:posOffset>16510</wp:posOffset>
            </wp:positionH>
            <wp:positionV relativeFrom="page">
              <wp:posOffset>26035</wp:posOffset>
            </wp:positionV>
            <wp:extent cx="7534910" cy="10666730"/>
            <wp:effectExtent l="19050" t="0" r="8890" b="0"/>
            <wp:wrapNone/>
            <wp:docPr id="363" name="Imag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a:picLocks noChangeAspect="1" noChangeArrowheads="1"/>
                    </pic:cNvPicPr>
                  </pic:nvPicPr>
                  <pic:blipFill>
                    <a:blip r:embed="rId134">
                      <a:clrChange>
                        <a:clrFrom>
                          <a:srgbClr val="FFFFFF"/>
                        </a:clrFrom>
                        <a:clrTo>
                          <a:srgbClr val="FFFFFF">
                            <a:alpha val="0"/>
                          </a:srgbClr>
                        </a:clrTo>
                      </a:clrChange>
                    </a:blip>
                    <a:srcRect/>
                    <a:stretch>
                      <a:fillRect/>
                    </a:stretch>
                  </pic:blipFill>
                  <pic:spPr bwMode="auto">
                    <a:xfrm>
                      <a:off x="0" y="0"/>
                      <a:ext cx="7534910" cy="10666730"/>
                    </a:xfrm>
                    <a:prstGeom prst="rect">
                      <a:avLst/>
                    </a:prstGeom>
                    <a:noFill/>
                  </pic:spPr>
                </pic:pic>
              </a:graphicData>
            </a:graphic>
          </wp:anchor>
        </w:drawing>
      </w:r>
    </w:p>
    <w:p w:rsidR="005D2A42" w:rsidRDefault="005D2A42">
      <w:pPr>
        <w:spacing w:line="342" w:lineRule="exact"/>
        <w:rPr>
          <w:rFonts w:ascii="Times New Roman" w:eastAsia="Times New Roman" w:hAnsi="Times New Roman"/>
        </w:rPr>
      </w:pPr>
    </w:p>
    <w:p w:rsidR="005D2A42" w:rsidRDefault="00B5397D">
      <w:pPr>
        <w:spacing w:line="0" w:lineRule="atLeast"/>
        <w:rPr>
          <w:rFonts w:ascii="Arial" w:eastAsia="Arial" w:hAnsi="Arial"/>
          <w:color w:val="FFFFFF"/>
          <w:sz w:val="15"/>
        </w:rPr>
      </w:pPr>
      <w:r>
        <w:rPr>
          <w:rFonts w:ascii="Arial" w:eastAsia="Arial" w:hAnsi="Arial"/>
          <w:color w:val="FFFFFF"/>
          <w:sz w:val="15"/>
        </w:rPr>
        <w:t>©GPE/Chantal Rigaud</w:t>
      </w:r>
    </w:p>
    <w:p w:rsidR="005D2A42" w:rsidRDefault="005D2A42">
      <w:pPr>
        <w:spacing w:line="0" w:lineRule="atLeast"/>
        <w:rPr>
          <w:rFonts w:ascii="Arial" w:eastAsia="Arial" w:hAnsi="Arial"/>
          <w:color w:val="FFFFFF"/>
          <w:sz w:val="15"/>
        </w:rPr>
        <w:sectPr w:rsidR="005D2A42">
          <w:pgSz w:w="11900" w:h="16838"/>
          <w:pgMar w:top="1440" w:right="8920" w:bottom="1440" w:left="1420" w:header="0" w:footer="0" w:gutter="0"/>
          <w:cols w:space="0" w:equalWidth="0">
            <w:col w:w="1560"/>
          </w:cols>
          <w:docGrid w:linePitch="360"/>
        </w:sectPr>
      </w:pPr>
    </w:p>
    <w:p w:rsidR="005D2A42" w:rsidRDefault="00301681">
      <w:pPr>
        <w:spacing w:line="200" w:lineRule="exact"/>
        <w:rPr>
          <w:rFonts w:ascii="Times New Roman" w:eastAsia="Times New Roman" w:hAnsi="Times New Roman"/>
        </w:rPr>
      </w:pPr>
      <w:bookmarkStart w:id="98" w:name="page99"/>
      <w:bookmarkEnd w:id="98"/>
      <w:r>
        <w:rPr>
          <w:rFonts w:ascii="Arial" w:eastAsia="Arial" w:hAnsi="Arial"/>
          <w:noProof/>
          <w:color w:val="FFFFFF"/>
          <w:sz w:val="15"/>
        </w:rPr>
        <w:lastRenderedPageBreak/>
        <w:drawing>
          <wp:anchor distT="0" distB="0" distL="114300" distR="114300" simplePos="0" relativeHeight="251749376" behindDoc="1" locked="0" layoutInCell="0" allowOverlap="1">
            <wp:simplePos x="0" y="0"/>
            <wp:positionH relativeFrom="page">
              <wp:posOffset>0</wp:posOffset>
            </wp:positionH>
            <wp:positionV relativeFrom="page">
              <wp:posOffset>18415</wp:posOffset>
            </wp:positionV>
            <wp:extent cx="7560310" cy="10671175"/>
            <wp:effectExtent l="19050" t="0" r="2540" b="0"/>
            <wp:wrapNone/>
            <wp:docPr id="364" name="Imag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a:picLocks noChangeAspect="1" noChangeArrowheads="1"/>
                    </pic:cNvPicPr>
                  </pic:nvPicPr>
                  <pic:blipFill>
                    <a:blip r:embed="rId135">
                      <a:clrChange>
                        <a:clrFrom>
                          <a:srgbClr val="FFFFFF"/>
                        </a:clrFrom>
                        <a:clrTo>
                          <a:srgbClr val="FFFFFF">
                            <a:alpha val="0"/>
                          </a:srgbClr>
                        </a:clrTo>
                      </a:clrChange>
                    </a:blip>
                    <a:srcRect/>
                    <a:stretch>
                      <a:fillRect/>
                    </a:stretch>
                  </pic:blipFill>
                  <pic:spPr bwMode="auto">
                    <a:xfrm>
                      <a:off x="0" y="0"/>
                      <a:ext cx="7560310" cy="10671175"/>
                    </a:xfrm>
                    <a:prstGeom prst="rect">
                      <a:avLst/>
                    </a:prstGeom>
                    <a:noFill/>
                  </pic:spPr>
                </pic:pic>
              </a:graphicData>
            </a:graphic>
          </wp:anchor>
        </w:drawing>
      </w:r>
    </w:p>
    <w:p w:rsidR="005D2A42" w:rsidRDefault="005D2A42">
      <w:pPr>
        <w:spacing w:line="345" w:lineRule="exact"/>
        <w:rPr>
          <w:rFonts w:ascii="Times New Roman" w:eastAsia="Times New Roman" w:hAnsi="Times New Roman"/>
        </w:rPr>
      </w:pPr>
    </w:p>
    <w:p w:rsidR="005D2A42" w:rsidRDefault="00B5397D">
      <w:pPr>
        <w:spacing w:line="0" w:lineRule="atLeast"/>
        <w:rPr>
          <w:rFonts w:ascii="Arial" w:eastAsia="Arial" w:hAnsi="Arial"/>
          <w:b/>
          <w:sz w:val="69"/>
        </w:rPr>
      </w:pPr>
      <w:r>
        <w:rPr>
          <w:rFonts w:ascii="Arial" w:eastAsia="Arial" w:hAnsi="Arial"/>
          <w:b/>
          <w:sz w:val="69"/>
        </w:rPr>
        <w:t>5.  FACTEURS DE RÉUSSITE</w:t>
      </w:r>
    </w:p>
    <w:p w:rsidR="005D2A42" w:rsidRDefault="005D2A42">
      <w:pPr>
        <w:spacing w:line="14" w:lineRule="exact"/>
        <w:rPr>
          <w:rFonts w:ascii="Times New Roman" w:eastAsia="Times New Roman" w:hAnsi="Times New Roman"/>
        </w:rPr>
      </w:pPr>
    </w:p>
    <w:p w:rsidR="005D2A42" w:rsidRDefault="00B5397D">
      <w:pPr>
        <w:spacing w:line="239" w:lineRule="auto"/>
        <w:ind w:left="2060"/>
        <w:rPr>
          <w:rFonts w:ascii="Arial" w:eastAsia="Arial" w:hAnsi="Arial"/>
          <w:b/>
          <w:sz w:val="72"/>
        </w:rPr>
      </w:pPr>
      <w:r>
        <w:rPr>
          <w:rFonts w:ascii="Arial" w:eastAsia="Arial" w:hAnsi="Arial"/>
          <w:b/>
          <w:sz w:val="72"/>
        </w:rPr>
        <w:t>EN FIN DE PRIMAIRE</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82" w:lineRule="exact"/>
        <w:rPr>
          <w:rFonts w:ascii="Times New Roman" w:eastAsia="Times New Roman" w:hAnsi="Times New Roman"/>
        </w:rPr>
      </w:pPr>
    </w:p>
    <w:p w:rsidR="005D2A42" w:rsidRDefault="00B5397D">
      <w:pPr>
        <w:spacing w:line="0" w:lineRule="atLeast"/>
        <w:jc w:val="right"/>
        <w:rPr>
          <w:rFonts w:ascii="Arial" w:eastAsia="Arial" w:hAnsi="Arial"/>
          <w:color w:val="FFFFFF"/>
          <w:sz w:val="60"/>
        </w:rPr>
      </w:pPr>
      <w:r>
        <w:rPr>
          <w:rFonts w:ascii="Arial" w:eastAsia="Arial" w:hAnsi="Arial"/>
          <w:color w:val="FFFFFF"/>
          <w:sz w:val="60"/>
        </w:rPr>
        <w:t>5</w:t>
      </w:r>
    </w:p>
    <w:p w:rsidR="005D2A42" w:rsidRDefault="005D2A42">
      <w:pPr>
        <w:spacing w:line="0" w:lineRule="atLeast"/>
        <w:jc w:val="right"/>
        <w:rPr>
          <w:rFonts w:ascii="Arial" w:eastAsia="Arial" w:hAnsi="Arial"/>
          <w:color w:val="FFFFFF"/>
          <w:sz w:val="60"/>
        </w:rPr>
        <w:sectPr w:rsidR="005D2A42">
          <w:pgSz w:w="11900" w:h="16838"/>
          <w:pgMar w:top="1440" w:right="160" w:bottom="1440" w:left="2120" w:header="0" w:footer="0" w:gutter="0"/>
          <w:cols w:space="0" w:equalWidth="0">
            <w:col w:w="9620"/>
          </w:cols>
          <w:docGrid w:linePitch="360"/>
        </w:sectPr>
      </w:pPr>
    </w:p>
    <w:p w:rsidR="005D2A42" w:rsidRDefault="00B5397D">
      <w:pPr>
        <w:spacing w:line="0" w:lineRule="atLeast"/>
        <w:rPr>
          <w:rFonts w:ascii="Arial" w:eastAsia="Arial" w:hAnsi="Arial"/>
          <w:color w:val="9AD664"/>
          <w:sz w:val="17"/>
        </w:rPr>
      </w:pPr>
      <w:bookmarkStart w:id="99" w:name="page100"/>
      <w:bookmarkEnd w:id="99"/>
      <w:r>
        <w:rPr>
          <w:rFonts w:ascii="Arial" w:eastAsia="Arial" w:hAnsi="Arial"/>
          <w:color w:val="9AD664"/>
          <w:sz w:val="17"/>
        </w:rPr>
        <w:lastRenderedPageBreak/>
        <w:t>CHAPITRE 5</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88" w:lineRule="exact"/>
        <w:rPr>
          <w:rFonts w:ascii="Times New Roman" w:eastAsia="Times New Roman" w:hAnsi="Times New Roman"/>
        </w:rPr>
      </w:pPr>
    </w:p>
    <w:p w:rsidR="005D2A42" w:rsidRDefault="00B5397D">
      <w:pPr>
        <w:spacing w:line="239" w:lineRule="auto"/>
        <w:rPr>
          <w:rFonts w:ascii="Arial" w:eastAsia="Arial" w:hAnsi="Arial"/>
          <w:color w:val="808080"/>
          <w:sz w:val="18"/>
        </w:rPr>
      </w:pPr>
      <w:r>
        <w:rPr>
          <w:rFonts w:ascii="Arial" w:eastAsia="Arial" w:hAnsi="Arial"/>
          <w:color w:val="808080"/>
          <w:sz w:val="18"/>
        </w:rPr>
        <w:t>PAGE VIDE</w:t>
      </w:r>
    </w:p>
    <w:p w:rsidR="005D2A42" w:rsidRDefault="005D2A42">
      <w:pPr>
        <w:spacing w:line="239" w:lineRule="auto"/>
        <w:rPr>
          <w:rFonts w:ascii="Arial" w:eastAsia="Arial" w:hAnsi="Arial"/>
          <w:color w:val="808080"/>
          <w:sz w:val="18"/>
        </w:rPr>
        <w:sectPr w:rsidR="005D2A42">
          <w:pgSz w:w="11900" w:h="16838"/>
          <w:pgMar w:top="793" w:right="9440" w:bottom="267" w:left="1420" w:header="0" w:footer="0" w:gutter="0"/>
          <w:cols w:space="0" w:equalWidth="0">
            <w:col w:w="104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94" w:lineRule="exact"/>
        <w:rPr>
          <w:rFonts w:ascii="Times New Roman" w:eastAsia="Times New Roman" w:hAnsi="Times New Roman"/>
        </w:rPr>
      </w:pPr>
    </w:p>
    <w:p w:rsidR="005D2A42" w:rsidRDefault="00B5397D">
      <w:pPr>
        <w:tabs>
          <w:tab w:val="left" w:pos="640"/>
        </w:tabs>
        <w:spacing w:line="0" w:lineRule="atLeast"/>
        <w:rPr>
          <w:rFonts w:ascii="Arial" w:eastAsia="Arial" w:hAnsi="Arial"/>
          <w:color w:val="7F7F7F"/>
          <w:sz w:val="17"/>
        </w:rPr>
      </w:pPr>
      <w:r>
        <w:rPr>
          <w:rFonts w:ascii="Arial" w:eastAsia="Arial" w:hAnsi="Arial"/>
          <w:b/>
          <w:sz w:val="19"/>
        </w:rPr>
        <w:t>100</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389" style="position:absolute;z-index:-251566080" from="124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93" w:right="8600" w:bottom="267" w:left="860" w:header="0" w:footer="0" w:gutter="0"/>
          <w:cols w:space="0" w:equalWidth="0">
            <w:col w:w="2440"/>
          </w:cols>
          <w:docGrid w:linePitch="360"/>
        </w:sectPr>
      </w:pPr>
    </w:p>
    <w:p w:rsidR="005D2A42" w:rsidRDefault="00B5397D">
      <w:pPr>
        <w:spacing w:line="239" w:lineRule="auto"/>
        <w:ind w:left="5200"/>
        <w:rPr>
          <w:rFonts w:ascii="Arial" w:eastAsia="Arial" w:hAnsi="Arial"/>
          <w:color w:val="9AD664"/>
        </w:rPr>
      </w:pPr>
      <w:bookmarkStart w:id="100" w:name="page101"/>
      <w:bookmarkEnd w:id="100"/>
      <w:r>
        <w:rPr>
          <w:rFonts w:ascii="Arial" w:eastAsia="Arial" w:hAnsi="Arial"/>
          <w:color w:val="9AD664"/>
        </w:rPr>
        <w:lastRenderedPageBreak/>
        <w:t>FACTEURS DE RÉUSSITE EN FIN DE PRIMAIRE</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9" w:lineRule="exact"/>
        <w:rPr>
          <w:rFonts w:ascii="Times New Roman" w:eastAsia="Times New Roman" w:hAnsi="Times New Roman"/>
        </w:rPr>
      </w:pPr>
    </w:p>
    <w:p w:rsidR="005D2A42" w:rsidRDefault="00B5397D">
      <w:pPr>
        <w:spacing w:line="282" w:lineRule="auto"/>
        <w:ind w:right="1240"/>
        <w:jc w:val="both"/>
        <w:rPr>
          <w:rFonts w:ascii="Arial" w:eastAsia="Arial" w:hAnsi="Arial"/>
          <w:sz w:val="19"/>
        </w:rPr>
      </w:pPr>
      <w:r>
        <w:rPr>
          <w:rFonts w:ascii="Arial" w:eastAsia="Arial" w:hAnsi="Arial"/>
          <w:sz w:val="19"/>
        </w:rPr>
        <w:t xml:space="preserve">Dans ce chapitre, le PASEC étudie les liens statistiques entre le contexte d’apprentissage (tel que mesuré par les questionnaires de contexte </w:t>
      </w:r>
      <w:r>
        <w:rPr>
          <w:rFonts w:ascii="Arial" w:eastAsia="Arial" w:hAnsi="Arial"/>
          <w:i/>
          <w:sz w:val="19"/>
        </w:rPr>
        <w:t>Elèves, Enseignants et Directeurs</w:t>
      </w:r>
      <w:r>
        <w:rPr>
          <w:rFonts w:ascii="Arial" w:eastAsia="Arial" w:hAnsi="Arial"/>
          <w:sz w:val="19"/>
        </w:rPr>
        <w:t>) et la performance scolaire (telle que mesurée par les tests PASEC) dans une analyse qui compare les élèves bénéficiant des mêmes conditions scolaires ou familiales. Ce type d’analyse permet d’isoler les facteurs associés à la réussite scolaire. Les facteurs repris dans les analyses de ce chapitre permettent d’expliquer une partie des différences de résultats entre les élèves et entre les écoles. Ces informations sont utiles pour mieux comprendre les grandes sources d’inégalités. Ce chapitre répondra donc à deux questions à savoir :</w:t>
      </w:r>
    </w:p>
    <w:p w:rsidR="005D2A42" w:rsidRDefault="005D2A42">
      <w:pPr>
        <w:spacing w:line="84" w:lineRule="exact"/>
        <w:rPr>
          <w:rFonts w:ascii="Times New Roman" w:eastAsia="Times New Roman" w:hAnsi="Times New Roman"/>
        </w:rPr>
      </w:pPr>
    </w:p>
    <w:p w:rsidR="005D2A42" w:rsidRDefault="00B5397D">
      <w:pPr>
        <w:numPr>
          <w:ilvl w:val="0"/>
          <w:numId w:val="54"/>
        </w:numPr>
        <w:tabs>
          <w:tab w:val="left" w:pos="720"/>
        </w:tabs>
        <w:spacing w:line="239" w:lineRule="auto"/>
        <w:ind w:left="720" w:hanging="440"/>
        <w:jc w:val="both"/>
        <w:rPr>
          <w:rFonts w:ascii="Arial" w:eastAsia="Arial" w:hAnsi="Arial"/>
          <w:sz w:val="22"/>
        </w:rPr>
      </w:pPr>
      <w:r>
        <w:rPr>
          <w:rFonts w:ascii="Arial" w:eastAsia="Arial" w:hAnsi="Arial"/>
          <w:sz w:val="22"/>
        </w:rPr>
        <w:t>Quels sont les facteurs associés à la performance scolaire en lecture et en mathématiques ?</w:t>
      </w:r>
    </w:p>
    <w:p w:rsidR="005D2A42" w:rsidRDefault="005D2A42">
      <w:pPr>
        <w:spacing w:line="4" w:lineRule="exact"/>
        <w:rPr>
          <w:rFonts w:ascii="Arial" w:eastAsia="Arial" w:hAnsi="Arial"/>
          <w:sz w:val="22"/>
        </w:rPr>
      </w:pPr>
    </w:p>
    <w:p w:rsidR="005D2A42" w:rsidRDefault="00B5397D">
      <w:pPr>
        <w:numPr>
          <w:ilvl w:val="0"/>
          <w:numId w:val="54"/>
        </w:numPr>
        <w:tabs>
          <w:tab w:val="left" w:pos="720"/>
        </w:tabs>
        <w:spacing w:line="237" w:lineRule="auto"/>
        <w:ind w:left="720" w:right="1260" w:hanging="484"/>
        <w:jc w:val="both"/>
        <w:rPr>
          <w:rFonts w:ascii="Arial" w:eastAsia="Arial" w:hAnsi="Arial"/>
          <w:sz w:val="22"/>
        </w:rPr>
      </w:pPr>
      <w:r>
        <w:rPr>
          <w:rFonts w:ascii="Arial" w:eastAsia="Arial" w:hAnsi="Arial"/>
          <w:sz w:val="22"/>
        </w:rPr>
        <w:t>Quels sont les blocs de variables qui permettent de réduire les inégalités de performances entre élèves et entre écoles ?</w:t>
      </w:r>
    </w:p>
    <w:p w:rsidR="005D2A42" w:rsidRDefault="005D2A42">
      <w:pPr>
        <w:spacing w:line="259" w:lineRule="exact"/>
        <w:rPr>
          <w:rFonts w:ascii="Times New Roman" w:eastAsia="Times New Roman" w:hAnsi="Times New Roman"/>
        </w:rPr>
      </w:pPr>
    </w:p>
    <w:p w:rsidR="005D2A42" w:rsidRDefault="00B5397D">
      <w:pPr>
        <w:spacing w:line="236" w:lineRule="auto"/>
        <w:ind w:right="1240"/>
        <w:rPr>
          <w:rFonts w:ascii="Arial" w:eastAsia="Arial" w:hAnsi="Arial"/>
          <w:sz w:val="22"/>
        </w:rPr>
      </w:pPr>
      <w:r>
        <w:rPr>
          <w:rFonts w:ascii="Arial" w:eastAsia="Arial" w:hAnsi="Arial"/>
          <w:sz w:val="22"/>
        </w:rPr>
        <w:t>Les résultats sont commentés et contextualisés en fonction de la littérature internationale et de la nouvelle orientation définie dans le PAQUET.</w:t>
      </w:r>
    </w:p>
    <w:p w:rsidR="005D2A42" w:rsidRDefault="005D2A42">
      <w:pPr>
        <w:spacing w:line="200" w:lineRule="exact"/>
        <w:rPr>
          <w:rFonts w:ascii="Times New Roman" w:eastAsia="Times New Roman" w:hAnsi="Times New Roman"/>
        </w:rPr>
      </w:pPr>
    </w:p>
    <w:p w:rsidR="005D2A42" w:rsidRDefault="005D2A42">
      <w:pPr>
        <w:spacing w:line="388" w:lineRule="exact"/>
        <w:rPr>
          <w:rFonts w:ascii="Times New Roman" w:eastAsia="Times New Roman" w:hAnsi="Times New Roman"/>
        </w:rPr>
      </w:pPr>
    </w:p>
    <w:p w:rsidR="005D2A42" w:rsidRDefault="00B5397D">
      <w:pPr>
        <w:spacing w:line="0" w:lineRule="atLeast"/>
        <w:rPr>
          <w:rFonts w:ascii="Arial" w:eastAsia="Arial" w:hAnsi="Arial"/>
          <w:color w:val="9AD664"/>
          <w:sz w:val="44"/>
        </w:rPr>
      </w:pPr>
      <w:r>
        <w:rPr>
          <w:rFonts w:ascii="Arial" w:eastAsia="Arial" w:hAnsi="Arial"/>
          <w:color w:val="9AD664"/>
          <w:sz w:val="44"/>
        </w:rPr>
        <w:t>5.1 D’où proviennent les inégalités de performance ?</w:t>
      </w:r>
    </w:p>
    <w:p w:rsidR="005D2A42" w:rsidRDefault="005D2A42">
      <w:pPr>
        <w:spacing w:line="132" w:lineRule="exact"/>
        <w:rPr>
          <w:rFonts w:ascii="Times New Roman" w:eastAsia="Times New Roman" w:hAnsi="Times New Roman"/>
        </w:rPr>
      </w:pPr>
    </w:p>
    <w:p w:rsidR="005D2A42" w:rsidRDefault="00B5397D">
      <w:pPr>
        <w:spacing w:line="236" w:lineRule="auto"/>
        <w:ind w:right="1260"/>
        <w:rPr>
          <w:rFonts w:ascii="Arial" w:eastAsia="Arial" w:hAnsi="Arial"/>
          <w:sz w:val="22"/>
        </w:rPr>
      </w:pPr>
      <w:r>
        <w:rPr>
          <w:rFonts w:ascii="Arial" w:eastAsia="Arial" w:hAnsi="Arial"/>
          <w:sz w:val="22"/>
        </w:rPr>
        <w:t>Au sein d’un pays donné, les différences de performance entre élèves peuvent théoriquement se scinder en 3 niveaux :</w:t>
      </w:r>
    </w:p>
    <w:p w:rsidR="005D2A42" w:rsidRDefault="005D2A42">
      <w:pPr>
        <w:spacing w:line="170" w:lineRule="exact"/>
        <w:rPr>
          <w:rFonts w:ascii="Times New Roman" w:eastAsia="Times New Roman" w:hAnsi="Times New Roman"/>
        </w:rPr>
      </w:pPr>
    </w:p>
    <w:p w:rsidR="005D2A42" w:rsidRDefault="00B5397D">
      <w:pPr>
        <w:numPr>
          <w:ilvl w:val="0"/>
          <w:numId w:val="55"/>
        </w:numPr>
        <w:tabs>
          <w:tab w:val="left" w:pos="720"/>
        </w:tabs>
        <w:spacing w:line="264" w:lineRule="auto"/>
        <w:ind w:left="720" w:right="1240" w:hanging="361"/>
        <w:jc w:val="both"/>
        <w:rPr>
          <w:rFonts w:ascii="Symbol" w:eastAsia="Symbol" w:hAnsi="Symbol"/>
          <w:sz w:val="18"/>
        </w:rPr>
      </w:pPr>
      <w:r>
        <w:rPr>
          <w:rFonts w:ascii="Arial" w:eastAsia="Arial" w:hAnsi="Arial"/>
        </w:rPr>
        <w:t>le niveau école : certaines écoles sont plus performantes et d’autres sont moins performantes. La variance entre écoles permet de quantifier l’importance de ces différences.</w:t>
      </w:r>
    </w:p>
    <w:p w:rsidR="005D2A42" w:rsidRDefault="005D2A42">
      <w:pPr>
        <w:spacing w:line="2" w:lineRule="exact"/>
        <w:rPr>
          <w:rFonts w:ascii="Symbol" w:eastAsia="Symbol" w:hAnsi="Symbol"/>
          <w:sz w:val="18"/>
        </w:rPr>
      </w:pPr>
    </w:p>
    <w:p w:rsidR="005D2A42" w:rsidRDefault="00B5397D">
      <w:pPr>
        <w:numPr>
          <w:ilvl w:val="0"/>
          <w:numId w:val="55"/>
        </w:numPr>
        <w:tabs>
          <w:tab w:val="left" w:pos="720"/>
        </w:tabs>
        <w:spacing w:line="238" w:lineRule="auto"/>
        <w:ind w:left="720" w:right="1240" w:hanging="361"/>
        <w:jc w:val="both"/>
        <w:rPr>
          <w:rFonts w:ascii="Symbol" w:eastAsia="Symbol" w:hAnsi="Symbol"/>
        </w:rPr>
      </w:pPr>
      <w:r>
        <w:rPr>
          <w:rFonts w:ascii="Arial" w:eastAsia="Arial" w:hAnsi="Arial"/>
          <w:sz w:val="22"/>
        </w:rPr>
        <w:t>le niveau classe au sein des écoles. Pour un niveau d’étude donné, si l’école dispose de plus d’une classe, les élèves peuvent être répartis aléatoirement entre les différentes classes. Dans ce cas, les performances moyennes des classes seront très semblables. L’équipe pédagogique peut aussi décider de regrouper les élèves selon leur performance scolaire afin d’adapter l’offre d’enseignement aux caractéristiques cognitives des élèves, engendrant ainsi des différences de performance d’une classe à l’autre. La variance entre classes au sein des écoles permet de les quantifier.</w:t>
      </w:r>
    </w:p>
    <w:p w:rsidR="005D2A42" w:rsidRDefault="005D2A42">
      <w:pPr>
        <w:spacing w:line="10" w:lineRule="exact"/>
        <w:rPr>
          <w:rFonts w:ascii="Symbol" w:eastAsia="Symbol" w:hAnsi="Symbol"/>
        </w:rPr>
      </w:pPr>
    </w:p>
    <w:p w:rsidR="005D2A42" w:rsidRDefault="00B5397D">
      <w:pPr>
        <w:numPr>
          <w:ilvl w:val="0"/>
          <w:numId w:val="55"/>
        </w:numPr>
        <w:tabs>
          <w:tab w:val="left" w:pos="720"/>
        </w:tabs>
        <w:spacing w:line="0" w:lineRule="atLeast"/>
        <w:ind w:left="720" w:hanging="361"/>
        <w:jc w:val="both"/>
        <w:rPr>
          <w:rFonts w:ascii="Symbol" w:eastAsia="Symbol" w:hAnsi="Symbol"/>
        </w:rPr>
      </w:pPr>
      <w:r>
        <w:rPr>
          <w:rFonts w:ascii="Arial" w:eastAsia="Arial" w:hAnsi="Arial"/>
          <w:sz w:val="22"/>
        </w:rPr>
        <w:t>le niveau élève : au sein des classes, et quelles que soient les pratiques de regroupement des</w:t>
      </w:r>
    </w:p>
    <w:p w:rsidR="005D2A42" w:rsidRDefault="005D2A42">
      <w:pPr>
        <w:spacing w:line="3" w:lineRule="exact"/>
        <w:rPr>
          <w:rFonts w:ascii="Symbol" w:eastAsia="Symbol" w:hAnsi="Symbol"/>
        </w:rPr>
      </w:pPr>
    </w:p>
    <w:p w:rsidR="005D2A42" w:rsidRDefault="00B5397D">
      <w:pPr>
        <w:spacing w:line="254" w:lineRule="auto"/>
        <w:ind w:left="720" w:right="1240"/>
        <w:jc w:val="both"/>
        <w:rPr>
          <w:rFonts w:ascii="Arial" w:eastAsia="Arial" w:hAnsi="Arial"/>
          <w:sz w:val="21"/>
        </w:rPr>
      </w:pPr>
      <w:proofErr w:type="gramStart"/>
      <w:r>
        <w:rPr>
          <w:rFonts w:ascii="Arial" w:eastAsia="Arial" w:hAnsi="Arial"/>
          <w:sz w:val="21"/>
        </w:rPr>
        <w:t>élèves</w:t>
      </w:r>
      <w:proofErr w:type="gramEnd"/>
      <w:r>
        <w:rPr>
          <w:rFonts w:ascii="Arial" w:eastAsia="Arial" w:hAnsi="Arial"/>
          <w:sz w:val="21"/>
        </w:rPr>
        <w:t>, certains enfants sont plus performants et d’autres moins performants. La variance intra-classe quantifie cette variabilité de la performance entre élèves au sein des classes.</w:t>
      </w:r>
    </w:p>
    <w:p w:rsidR="005D2A42" w:rsidRDefault="005D2A42">
      <w:pPr>
        <w:spacing w:line="154" w:lineRule="exact"/>
        <w:rPr>
          <w:rFonts w:ascii="Times New Roman" w:eastAsia="Times New Roman" w:hAnsi="Times New Roman"/>
        </w:rPr>
      </w:pPr>
    </w:p>
    <w:p w:rsidR="005D2A42" w:rsidRDefault="00B5397D">
      <w:pPr>
        <w:spacing w:line="265" w:lineRule="auto"/>
        <w:ind w:right="1240"/>
        <w:jc w:val="both"/>
        <w:rPr>
          <w:rFonts w:ascii="Arial" w:eastAsia="Arial" w:hAnsi="Arial"/>
          <w:sz w:val="19"/>
        </w:rPr>
      </w:pPr>
      <w:r>
        <w:rPr>
          <w:rFonts w:ascii="Arial" w:eastAsia="Arial" w:hAnsi="Arial"/>
          <w:sz w:val="19"/>
        </w:rPr>
        <w:t>Le plan d’échantillonnage du PASEC ne permet pas de différencier la variance entre écoles de la variance entre classes à l’intérieur des écoles lorsqu’il existe plusieurs classes du même niveau dans l’école. En effet, au sein des écoles sélectionnées, une seule classe d’un niveau donné a été enquêtée et au sein de cette classe, vingt élèves ont été échantillonnés. Pour scinder la variance totale en trois niveaux, le plan d’échantillonnage aurait dû prévoir aux moins deux classes par école et par niveau. Cette procédure aurait</w:t>
      </w:r>
    </w:p>
    <w:p w:rsidR="005D2A42" w:rsidRDefault="00301681">
      <w:pPr>
        <w:spacing w:line="3" w:lineRule="exact"/>
        <w:rPr>
          <w:rFonts w:ascii="Times New Roman" w:eastAsia="Times New Roman" w:hAnsi="Times New Roman"/>
        </w:rPr>
      </w:pPr>
      <w:r>
        <w:rPr>
          <w:rFonts w:ascii="Arial" w:eastAsia="Arial" w:hAnsi="Arial"/>
          <w:noProof/>
          <w:sz w:val="19"/>
        </w:rPr>
        <w:drawing>
          <wp:anchor distT="0" distB="0" distL="114300" distR="114300" simplePos="0" relativeHeight="251751424" behindDoc="1" locked="0" layoutInCell="0" allowOverlap="1">
            <wp:simplePos x="0" y="0"/>
            <wp:positionH relativeFrom="column">
              <wp:posOffset>6275070</wp:posOffset>
            </wp:positionH>
            <wp:positionV relativeFrom="paragraph">
              <wp:posOffset>-288290</wp:posOffset>
            </wp:positionV>
            <wp:extent cx="384175" cy="1799590"/>
            <wp:effectExtent l="19050" t="0" r="0" b="0"/>
            <wp:wrapNone/>
            <wp:docPr id="366" name="Imag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a:picLocks noChangeAspect="1" noChangeArrowheads="1"/>
                    </pic:cNvPicPr>
                  </pic:nvPicPr>
                  <pic:blipFill>
                    <a:blip r:embed="rId136"/>
                    <a:srcRect/>
                    <a:stretch>
                      <a:fillRect/>
                    </a:stretch>
                  </pic:blipFill>
                  <pic:spPr bwMode="auto">
                    <a:xfrm>
                      <a:off x="0" y="0"/>
                      <a:ext cx="384175" cy="1799590"/>
                    </a:xfrm>
                    <a:prstGeom prst="rect">
                      <a:avLst/>
                    </a:prstGeom>
                    <a:noFill/>
                  </pic:spPr>
                </pic:pic>
              </a:graphicData>
            </a:graphic>
          </wp:anchor>
        </w:drawing>
      </w:r>
    </w:p>
    <w:p w:rsidR="005D2A42" w:rsidRDefault="00B5397D">
      <w:pPr>
        <w:spacing w:line="180" w:lineRule="auto"/>
        <w:rPr>
          <w:rFonts w:ascii="Arial" w:eastAsia="Arial" w:hAnsi="Arial"/>
          <w:sz w:val="19"/>
        </w:rPr>
      </w:pPr>
      <w:proofErr w:type="gramStart"/>
      <w:r>
        <w:rPr>
          <w:rFonts w:ascii="Arial" w:eastAsia="Arial" w:hAnsi="Arial"/>
          <w:sz w:val="19"/>
        </w:rPr>
        <w:t>considérablement</w:t>
      </w:r>
      <w:proofErr w:type="gramEnd"/>
      <w:r>
        <w:rPr>
          <w:rFonts w:ascii="Arial" w:eastAsia="Arial" w:hAnsi="Arial"/>
          <w:sz w:val="19"/>
        </w:rPr>
        <w:t xml:space="preserve"> alourdi l’enquête et aurait engendré une inflation des coûts de collecte des données. </w:t>
      </w:r>
      <w:r>
        <w:rPr>
          <w:rFonts w:ascii="Arial" w:eastAsia="Arial" w:hAnsi="Arial"/>
          <w:color w:val="FFFFFF"/>
          <w:sz w:val="45"/>
        </w:rPr>
        <w:t>5</w:t>
      </w:r>
      <w:r>
        <w:rPr>
          <w:rFonts w:ascii="Arial" w:eastAsia="Arial" w:hAnsi="Arial"/>
          <w:sz w:val="19"/>
        </w:rPr>
        <w:t xml:space="preserve"> Par ailleurs, au Sénégal, la majorité des écoles ne comporte qu’une seule classe par niveau : la variance</w:t>
      </w:r>
    </w:p>
    <w:p w:rsidR="005D2A42" w:rsidRDefault="005D2A42">
      <w:pPr>
        <w:spacing w:line="6" w:lineRule="exact"/>
        <w:rPr>
          <w:rFonts w:ascii="Times New Roman" w:eastAsia="Times New Roman" w:hAnsi="Times New Roman"/>
        </w:rPr>
      </w:pPr>
    </w:p>
    <w:p w:rsidR="005D2A42" w:rsidRDefault="00B5397D">
      <w:pPr>
        <w:spacing w:line="271" w:lineRule="auto"/>
        <w:ind w:right="1240"/>
        <w:jc w:val="both"/>
        <w:rPr>
          <w:rFonts w:ascii="Arial" w:eastAsia="Arial" w:hAnsi="Arial"/>
        </w:rPr>
      </w:pPr>
      <w:proofErr w:type="gramStart"/>
      <w:r>
        <w:rPr>
          <w:rFonts w:ascii="Arial" w:eastAsia="Arial" w:hAnsi="Arial"/>
        </w:rPr>
        <w:t>inter</w:t>
      </w:r>
      <w:proofErr w:type="gramEnd"/>
      <w:r>
        <w:rPr>
          <w:rFonts w:ascii="Arial" w:eastAsia="Arial" w:hAnsi="Arial"/>
        </w:rPr>
        <w:t xml:space="preserve"> écoles est donc égale à la variance entre classes de même niveau mais d’écoles différentes. La structure de la variance totale, telle qu’analysée dans ce chapitre, comportera donc deux niveaux : la variance inter classes et la variance intra classe c’est-à-dire entre les élèves.</w:t>
      </w:r>
    </w:p>
    <w:p w:rsidR="005D2A42" w:rsidRDefault="005D2A42">
      <w:pPr>
        <w:spacing w:line="138" w:lineRule="exact"/>
        <w:rPr>
          <w:rFonts w:ascii="Times New Roman" w:eastAsia="Times New Roman" w:hAnsi="Times New Roman"/>
        </w:rPr>
      </w:pPr>
    </w:p>
    <w:p w:rsidR="005D2A42" w:rsidRDefault="00B5397D">
      <w:pPr>
        <w:spacing w:line="291" w:lineRule="auto"/>
        <w:ind w:right="1260"/>
        <w:jc w:val="both"/>
        <w:rPr>
          <w:rFonts w:ascii="Arial" w:eastAsia="Arial" w:hAnsi="Arial"/>
          <w:sz w:val="19"/>
        </w:rPr>
      </w:pPr>
      <w:r>
        <w:rPr>
          <w:rFonts w:ascii="Arial" w:eastAsia="Arial" w:hAnsi="Arial"/>
          <w:sz w:val="19"/>
        </w:rPr>
        <w:t>Au niveau international, la proportion des inégalités de performance attribuable à chacun de ces niveaux peut varier d’un pays à l’autre. La compréhension de l’origine des disparités de réussite scolaire permet aux acteurs des systèmes éducatifs de prioriser leurs actions pour parvenir à un système équitable.</w:t>
      </w:r>
    </w:p>
    <w:p w:rsidR="005D2A42" w:rsidRDefault="005D2A42">
      <w:pPr>
        <w:spacing w:line="122" w:lineRule="exact"/>
        <w:rPr>
          <w:rFonts w:ascii="Times New Roman" w:eastAsia="Times New Roman" w:hAnsi="Times New Roman"/>
        </w:rPr>
      </w:pPr>
    </w:p>
    <w:p w:rsidR="005D2A42" w:rsidRDefault="00B5397D">
      <w:pPr>
        <w:spacing w:line="288" w:lineRule="auto"/>
        <w:ind w:right="1260"/>
        <w:jc w:val="both"/>
        <w:rPr>
          <w:rFonts w:ascii="Arial" w:eastAsia="Arial" w:hAnsi="Arial"/>
          <w:sz w:val="19"/>
        </w:rPr>
      </w:pPr>
      <w:r>
        <w:rPr>
          <w:rFonts w:ascii="Arial" w:eastAsia="Arial" w:hAnsi="Arial"/>
          <w:sz w:val="19"/>
        </w:rPr>
        <w:t>Si, dans un pays donné, les différences entre écoles sont plus importantes que les différences entre élèves au sein des écoles, il sera possible de conclure que les élèves d’une même école ont tendance à disposer de niveaux de compétences comparables et que les performances moyennes des écoles tendent à varier substantiellement d’une école à l’autre. Le ratio de la variance inter écoles à la variance totale des</w:t>
      </w:r>
    </w:p>
    <w:p w:rsidR="005D2A42" w:rsidRDefault="005D2A42">
      <w:pPr>
        <w:spacing w:line="288" w:lineRule="auto"/>
        <w:ind w:right="1260"/>
        <w:jc w:val="both"/>
        <w:rPr>
          <w:rFonts w:ascii="Arial" w:eastAsia="Arial" w:hAnsi="Arial"/>
          <w:sz w:val="19"/>
        </w:rPr>
        <w:sectPr w:rsidR="005D2A42">
          <w:pgSz w:w="11900" w:h="16838"/>
          <w:pgMar w:top="786" w:right="160" w:bottom="256" w:left="1420" w:header="0" w:footer="0" w:gutter="0"/>
          <w:cols w:space="0" w:equalWidth="0">
            <w:col w:w="1032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51"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rPr>
        <w:t>101</w:t>
      </w:r>
    </w:p>
    <w:p w:rsidR="005D2A42" w:rsidRDefault="006A2137">
      <w:pPr>
        <w:spacing w:line="20" w:lineRule="exact"/>
        <w:rPr>
          <w:rFonts w:ascii="Times New Roman" w:eastAsia="Times New Roman" w:hAnsi="Times New Roman"/>
        </w:rPr>
      </w:pPr>
      <w:r>
        <w:rPr>
          <w:rFonts w:ascii="Arial" w:eastAsia="Arial" w:hAnsi="Arial"/>
          <w:b/>
        </w:rPr>
        <w:pict>
          <v:line id="_x0000_s1391" style="position:absolute;z-index:-251564032" from="-415pt,-2.4pt" to="-4pt,-2.4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980" w:bottom="256" w:left="8300" w:header="0" w:footer="0" w:gutter="0"/>
          <w:cols w:space="0" w:equalWidth="0">
            <w:col w:w="2620"/>
          </w:cols>
          <w:docGrid w:linePitch="360"/>
        </w:sectPr>
      </w:pPr>
    </w:p>
    <w:p w:rsidR="005D2A42" w:rsidRDefault="00B5397D">
      <w:pPr>
        <w:spacing w:line="239" w:lineRule="auto"/>
        <w:ind w:left="1"/>
        <w:rPr>
          <w:rFonts w:ascii="Arial" w:eastAsia="Arial" w:hAnsi="Arial"/>
          <w:color w:val="9AD664"/>
        </w:rPr>
      </w:pPr>
      <w:bookmarkStart w:id="101" w:name="page102"/>
      <w:bookmarkEnd w:id="101"/>
      <w:r>
        <w:rPr>
          <w:rFonts w:ascii="Arial" w:eastAsia="Arial" w:hAnsi="Arial"/>
          <w:color w:val="9AD664"/>
        </w:rPr>
        <w:lastRenderedPageBreak/>
        <w:t>CHAPITRE 5</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9" w:lineRule="exact"/>
        <w:rPr>
          <w:rFonts w:ascii="Times New Roman" w:eastAsia="Times New Roman" w:hAnsi="Times New Roman"/>
        </w:rPr>
      </w:pPr>
    </w:p>
    <w:p w:rsidR="005D2A42" w:rsidRDefault="00B5397D">
      <w:pPr>
        <w:spacing w:line="258" w:lineRule="auto"/>
        <w:ind w:left="1" w:right="20"/>
        <w:jc w:val="both"/>
        <w:rPr>
          <w:rFonts w:ascii="Arial" w:eastAsia="Arial" w:hAnsi="Arial"/>
        </w:rPr>
      </w:pPr>
      <w:proofErr w:type="gramStart"/>
      <w:r>
        <w:rPr>
          <w:rFonts w:ascii="Arial" w:eastAsia="Arial" w:hAnsi="Arial"/>
        </w:rPr>
        <w:t>performances</w:t>
      </w:r>
      <w:proofErr w:type="gramEnd"/>
      <w:r>
        <w:rPr>
          <w:rFonts w:ascii="Arial" w:eastAsia="Arial" w:hAnsi="Arial"/>
        </w:rPr>
        <w:t xml:space="preserve"> est désigné par « coefficient de corrélation intra école</w:t>
      </w:r>
      <w:r>
        <w:rPr>
          <w:rFonts w:ascii="Arial" w:eastAsia="Arial" w:hAnsi="Arial"/>
          <w:sz w:val="23"/>
          <w:vertAlign w:val="superscript"/>
        </w:rPr>
        <w:t>29</w:t>
      </w:r>
      <w:r>
        <w:rPr>
          <w:rFonts w:ascii="Arial" w:eastAsia="Arial" w:hAnsi="Arial"/>
        </w:rPr>
        <w:t xml:space="preserve"> » et est un indicateur de l’équité des systèmes éducatifs. Il mesure l’homogénéité des performances au sein d’un système éducatif. Les systèmes éducatifs qui présentent des différences de performance importantes entre les écoles sont généralement considérés, dans la littérature scientifique, comme moins équitables (plus hétérogènes) que les systèmes qui présentent une faible variance entre les écoles.</w:t>
      </w:r>
    </w:p>
    <w:p w:rsidR="005D2A42" w:rsidRDefault="005D2A42">
      <w:pPr>
        <w:spacing w:line="148" w:lineRule="exact"/>
        <w:rPr>
          <w:rFonts w:ascii="Times New Roman" w:eastAsia="Times New Roman" w:hAnsi="Times New Roman"/>
        </w:rPr>
      </w:pPr>
    </w:p>
    <w:p w:rsidR="005D2A42" w:rsidRDefault="00B5397D">
      <w:pPr>
        <w:spacing w:line="237" w:lineRule="auto"/>
        <w:ind w:left="1" w:right="20"/>
        <w:jc w:val="both"/>
        <w:rPr>
          <w:rFonts w:ascii="Arial" w:eastAsia="Arial" w:hAnsi="Arial"/>
          <w:sz w:val="22"/>
        </w:rPr>
      </w:pPr>
      <w:r>
        <w:rPr>
          <w:rFonts w:ascii="Arial" w:eastAsia="Arial" w:hAnsi="Arial"/>
          <w:sz w:val="22"/>
        </w:rPr>
        <w:t>La figure suivante présente la décomposition de la variance des scores pour chaque discipline en fin de scolarité.</w:t>
      </w:r>
    </w:p>
    <w:p w:rsidR="005D2A42" w:rsidRDefault="005D2A42">
      <w:pPr>
        <w:spacing w:line="165" w:lineRule="exact"/>
        <w:rPr>
          <w:rFonts w:ascii="Times New Roman" w:eastAsia="Times New Roman" w:hAnsi="Times New Roman"/>
        </w:rPr>
      </w:pPr>
    </w:p>
    <w:p w:rsidR="005D2A42" w:rsidRDefault="00B5397D">
      <w:pPr>
        <w:spacing w:line="298" w:lineRule="auto"/>
        <w:ind w:left="1" w:right="300"/>
        <w:rPr>
          <w:rFonts w:ascii="Arial" w:eastAsia="Arial" w:hAnsi="Arial"/>
          <w:i/>
          <w:sz w:val="22"/>
          <w:u w:val="single"/>
          <w:vertAlign w:val="superscript"/>
        </w:rPr>
      </w:pPr>
      <w:r>
        <w:rPr>
          <w:rFonts w:ascii="Arial" w:eastAsia="Arial" w:hAnsi="Arial"/>
          <w:i/>
          <w:sz w:val="22"/>
          <w:u w:val="single"/>
        </w:rPr>
        <w:t>Figure 5.1 : Décomposition de la variance globale des scores en lecture et en mathématiques – Fin de scolarité</w:t>
      </w:r>
      <w:r>
        <w:rPr>
          <w:rFonts w:ascii="Arial" w:eastAsia="Arial" w:hAnsi="Arial"/>
          <w:i/>
          <w:sz w:val="22"/>
          <w:u w:val="single"/>
          <w:vertAlign w:val="superscript"/>
        </w:rPr>
        <w:t>30</w:t>
      </w:r>
    </w:p>
    <w:p w:rsidR="005D2A42" w:rsidRDefault="005D2A42">
      <w:pPr>
        <w:spacing w:line="32" w:lineRule="exact"/>
        <w:rPr>
          <w:rFonts w:ascii="Times New Roman" w:eastAsia="Times New Roman" w:hAnsi="Times New Roman"/>
        </w:rPr>
      </w:pPr>
    </w:p>
    <w:p w:rsidR="005D2A42" w:rsidRDefault="00B5397D">
      <w:pPr>
        <w:tabs>
          <w:tab w:val="left" w:pos="7001"/>
        </w:tabs>
        <w:spacing w:line="239" w:lineRule="auto"/>
        <w:ind w:left="2701"/>
        <w:rPr>
          <w:rFonts w:ascii="Arial" w:eastAsia="Arial" w:hAnsi="Arial"/>
          <w:b/>
          <w:sz w:val="22"/>
        </w:rPr>
      </w:pPr>
      <w:r>
        <w:rPr>
          <w:rFonts w:ascii="Arial" w:eastAsia="Arial" w:hAnsi="Arial"/>
          <w:b/>
          <w:sz w:val="22"/>
        </w:rPr>
        <w:t>Lecture</w:t>
      </w:r>
      <w:r>
        <w:rPr>
          <w:rFonts w:ascii="Times New Roman" w:eastAsia="Times New Roman" w:hAnsi="Times New Roman"/>
        </w:rPr>
        <w:tab/>
      </w:r>
      <w:r>
        <w:rPr>
          <w:rFonts w:ascii="Arial" w:eastAsia="Arial" w:hAnsi="Arial"/>
          <w:b/>
          <w:sz w:val="22"/>
        </w:rPr>
        <w:t>Mathématiques</w:t>
      </w:r>
    </w:p>
    <w:p w:rsidR="005D2A42" w:rsidRDefault="00301681">
      <w:pPr>
        <w:spacing w:line="200" w:lineRule="exact"/>
        <w:rPr>
          <w:rFonts w:ascii="Times New Roman" w:eastAsia="Times New Roman" w:hAnsi="Times New Roman"/>
        </w:rPr>
      </w:pPr>
      <w:r>
        <w:rPr>
          <w:rFonts w:ascii="Arial" w:eastAsia="Arial" w:hAnsi="Arial"/>
          <w:b/>
          <w:noProof/>
          <w:sz w:val="22"/>
        </w:rPr>
        <w:drawing>
          <wp:anchor distT="0" distB="0" distL="114300" distR="114300" simplePos="0" relativeHeight="251753472" behindDoc="1" locked="0" layoutInCell="0" allowOverlap="1">
            <wp:simplePos x="0" y="0"/>
            <wp:positionH relativeFrom="column">
              <wp:posOffset>829945</wp:posOffset>
            </wp:positionH>
            <wp:positionV relativeFrom="paragraph">
              <wp:posOffset>167640</wp:posOffset>
            </wp:positionV>
            <wp:extent cx="4744085" cy="2035175"/>
            <wp:effectExtent l="19050" t="0" r="0" b="0"/>
            <wp:wrapNone/>
            <wp:docPr id="368" name="Imag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a:picLocks noChangeAspect="1" noChangeArrowheads="1"/>
                    </pic:cNvPicPr>
                  </pic:nvPicPr>
                  <pic:blipFill>
                    <a:blip r:embed="rId137"/>
                    <a:srcRect/>
                    <a:stretch>
                      <a:fillRect/>
                    </a:stretch>
                  </pic:blipFill>
                  <pic:spPr bwMode="auto">
                    <a:xfrm>
                      <a:off x="0" y="0"/>
                      <a:ext cx="4744085" cy="2035175"/>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67" w:lineRule="exact"/>
        <w:rPr>
          <w:rFonts w:ascii="Times New Roman" w:eastAsia="Times New Roman" w:hAnsi="Times New Roman"/>
        </w:rPr>
      </w:pPr>
    </w:p>
    <w:tbl>
      <w:tblPr>
        <w:tblW w:w="0" w:type="auto"/>
        <w:tblInd w:w="1761" w:type="dxa"/>
        <w:tblLayout w:type="fixed"/>
        <w:tblCellMar>
          <w:left w:w="0" w:type="dxa"/>
          <w:right w:w="0" w:type="dxa"/>
        </w:tblCellMar>
        <w:tblLook w:val="0000" w:firstRow="0" w:lastRow="0" w:firstColumn="0" w:lastColumn="0" w:noHBand="0" w:noVBand="0"/>
      </w:tblPr>
      <w:tblGrid>
        <w:gridCol w:w="1160"/>
        <w:gridCol w:w="2160"/>
        <w:gridCol w:w="2120"/>
        <w:gridCol w:w="1160"/>
      </w:tblGrid>
      <w:tr w:rsidR="005D2A42">
        <w:trPr>
          <w:trHeight w:val="255"/>
        </w:trPr>
        <w:tc>
          <w:tcPr>
            <w:tcW w:w="1160" w:type="dxa"/>
            <w:shd w:val="clear" w:color="auto" w:fill="auto"/>
            <w:vAlign w:val="bottom"/>
          </w:tcPr>
          <w:p w:rsidR="005D2A42" w:rsidRDefault="00B5397D">
            <w:pPr>
              <w:spacing w:line="254" w:lineRule="exact"/>
              <w:ind w:right="10"/>
              <w:jc w:val="center"/>
              <w:rPr>
                <w:rFonts w:ascii="Gill Sans MT" w:eastAsia="Gill Sans MT" w:hAnsi="Gill Sans MT"/>
                <w:color w:val="005874"/>
                <w:w w:val="98"/>
                <w:sz w:val="22"/>
              </w:rPr>
            </w:pPr>
            <w:r>
              <w:rPr>
                <w:rFonts w:ascii="Gill Sans MT" w:eastAsia="Gill Sans MT" w:hAnsi="Gill Sans MT"/>
                <w:color w:val="005874"/>
                <w:w w:val="98"/>
                <w:sz w:val="22"/>
              </w:rPr>
              <w:t>Variance</w:t>
            </w:r>
          </w:p>
        </w:tc>
        <w:tc>
          <w:tcPr>
            <w:tcW w:w="2160" w:type="dxa"/>
            <w:shd w:val="clear" w:color="auto" w:fill="auto"/>
            <w:vAlign w:val="bottom"/>
          </w:tcPr>
          <w:p w:rsidR="005D2A42" w:rsidRDefault="005D2A42">
            <w:pPr>
              <w:spacing w:line="0" w:lineRule="atLeast"/>
              <w:rPr>
                <w:rFonts w:ascii="Times New Roman" w:eastAsia="Times New Roman" w:hAnsi="Times New Roman"/>
                <w:sz w:val="22"/>
              </w:rPr>
            </w:pPr>
          </w:p>
        </w:tc>
        <w:tc>
          <w:tcPr>
            <w:tcW w:w="2120" w:type="dxa"/>
            <w:vMerge w:val="restart"/>
            <w:shd w:val="clear" w:color="auto" w:fill="auto"/>
            <w:vAlign w:val="bottom"/>
          </w:tcPr>
          <w:p w:rsidR="005D2A42" w:rsidRDefault="00B5397D">
            <w:pPr>
              <w:spacing w:line="0" w:lineRule="atLeast"/>
              <w:ind w:left="730"/>
              <w:jc w:val="center"/>
              <w:rPr>
                <w:rFonts w:ascii="Gill Sans MT" w:eastAsia="Gill Sans MT" w:hAnsi="Gill Sans MT"/>
                <w:color w:val="1C5837"/>
                <w:w w:val="98"/>
                <w:sz w:val="22"/>
              </w:rPr>
            </w:pPr>
            <w:r>
              <w:rPr>
                <w:rFonts w:ascii="Gill Sans MT" w:eastAsia="Gill Sans MT" w:hAnsi="Gill Sans MT"/>
                <w:color w:val="1C5837"/>
                <w:w w:val="98"/>
                <w:sz w:val="22"/>
              </w:rPr>
              <w:t>Variance</w:t>
            </w:r>
          </w:p>
        </w:tc>
        <w:tc>
          <w:tcPr>
            <w:tcW w:w="116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110"/>
        </w:trPr>
        <w:tc>
          <w:tcPr>
            <w:tcW w:w="1160" w:type="dxa"/>
            <w:vMerge w:val="restart"/>
            <w:shd w:val="clear" w:color="auto" w:fill="auto"/>
            <w:vAlign w:val="bottom"/>
          </w:tcPr>
          <w:p w:rsidR="005D2A42" w:rsidRDefault="00B5397D">
            <w:pPr>
              <w:spacing w:line="0" w:lineRule="atLeast"/>
              <w:ind w:right="10"/>
              <w:jc w:val="center"/>
              <w:rPr>
                <w:rFonts w:ascii="Gill Sans MT" w:eastAsia="Gill Sans MT" w:hAnsi="Gill Sans MT"/>
                <w:color w:val="005874"/>
                <w:sz w:val="22"/>
              </w:rPr>
            </w:pPr>
            <w:r>
              <w:rPr>
                <w:rFonts w:ascii="Gill Sans MT" w:eastAsia="Gill Sans MT" w:hAnsi="Gill Sans MT"/>
                <w:color w:val="005874"/>
                <w:sz w:val="22"/>
              </w:rPr>
              <w:t>inter élèves</w:t>
            </w:r>
          </w:p>
        </w:tc>
        <w:tc>
          <w:tcPr>
            <w:tcW w:w="2160" w:type="dxa"/>
            <w:shd w:val="clear" w:color="auto" w:fill="auto"/>
            <w:vAlign w:val="bottom"/>
          </w:tcPr>
          <w:p w:rsidR="005D2A42" w:rsidRDefault="005D2A42">
            <w:pPr>
              <w:spacing w:line="0" w:lineRule="atLeast"/>
              <w:rPr>
                <w:rFonts w:ascii="Times New Roman" w:eastAsia="Times New Roman" w:hAnsi="Times New Roman"/>
                <w:sz w:val="9"/>
              </w:rPr>
            </w:pPr>
          </w:p>
        </w:tc>
        <w:tc>
          <w:tcPr>
            <w:tcW w:w="2120" w:type="dxa"/>
            <w:vMerge/>
            <w:shd w:val="clear" w:color="auto" w:fill="auto"/>
            <w:vAlign w:val="bottom"/>
          </w:tcPr>
          <w:p w:rsidR="005D2A42" w:rsidRDefault="005D2A42">
            <w:pPr>
              <w:spacing w:line="0" w:lineRule="atLeast"/>
              <w:rPr>
                <w:rFonts w:ascii="Times New Roman" w:eastAsia="Times New Roman" w:hAnsi="Times New Roman"/>
                <w:sz w:val="9"/>
              </w:rPr>
            </w:pPr>
          </w:p>
        </w:tc>
        <w:tc>
          <w:tcPr>
            <w:tcW w:w="1160" w:type="dxa"/>
            <w:shd w:val="clear" w:color="auto" w:fill="auto"/>
            <w:vAlign w:val="bottom"/>
          </w:tcPr>
          <w:p w:rsidR="005D2A42" w:rsidRDefault="005D2A42">
            <w:pPr>
              <w:spacing w:line="0" w:lineRule="atLeast"/>
              <w:rPr>
                <w:rFonts w:ascii="Times New Roman" w:eastAsia="Times New Roman" w:hAnsi="Times New Roman"/>
                <w:sz w:val="9"/>
              </w:rPr>
            </w:pPr>
          </w:p>
        </w:tc>
      </w:tr>
      <w:tr w:rsidR="005D2A42">
        <w:trPr>
          <w:trHeight w:val="145"/>
        </w:trPr>
        <w:tc>
          <w:tcPr>
            <w:tcW w:w="1160" w:type="dxa"/>
            <w:vMerge/>
            <w:shd w:val="clear" w:color="auto" w:fill="auto"/>
            <w:vAlign w:val="bottom"/>
          </w:tcPr>
          <w:p w:rsidR="005D2A42" w:rsidRDefault="005D2A42">
            <w:pPr>
              <w:spacing w:line="0" w:lineRule="atLeast"/>
              <w:rPr>
                <w:rFonts w:ascii="Times New Roman" w:eastAsia="Times New Roman" w:hAnsi="Times New Roman"/>
                <w:sz w:val="12"/>
              </w:rPr>
            </w:pPr>
          </w:p>
        </w:tc>
        <w:tc>
          <w:tcPr>
            <w:tcW w:w="2160" w:type="dxa"/>
            <w:vMerge w:val="restart"/>
            <w:shd w:val="clear" w:color="auto" w:fill="auto"/>
            <w:vAlign w:val="bottom"/>
          </w:tcPr>
          <w:p w:rsidR="005D2A42" w:rsidRDefault="00B5397D">
            <w:pPr>
              <w:spacing w:line="0" w:lineRule="atLeast"/>
              <w:ind w:right="750"/>
              <w:jc w:val="center"/>
              <w:rPr>
                <w:rFonts w:ascii="Gill Sans MT" w:eastAsia="Gill Sans MT" w:hAnsi="Gill Sans MT"/>
                <w:color w:val="FFFFFF"/>
                <w:sz w:val="22"/>
              </w:rPr>
            </w:pPr>
            <w:r>
              <w:rPr>
                <w:rFonts w:ascii="Gill Sans MT" w:eastAsia="Gill Sans MT" w:hAnsi="Gill Sans MT"/>
                <w:color w:val="FFFFFF"/>
                <w:sz w:val="22"/>
              </w:rPr>
              <w:t>Variance</w:t>
            </w:r>
          </w:p>
        </w:tc>
        <w:tc>
          <w:tcPr>
            <w:tcW w:w="2120" w:type="dxa"/>
            <w:vMerge w:val="restart"/>
            <w:shd w:val="clear" w:color="auto" w:fill="auto"/>
            <w:vAlign w:val="bottom"/>
          </w:tcPr>
          <w:p w:rsidR="005D2A42" w:rsidRDefault="00B5397D">
            <w:pPr>
              <w:spacing w:line="0" w:lineRule="atLeast"/>
              <w:ind w:left="730"/>
              <w:jc w:val="center"/>
              <w:rPr>
                <w:rFonts w:ascii="Gill Sans MT" w:eastAsia="Gill Sans MT" w:hAnsi="Gill Sans MT"/>
                <w:color w:val="1C5837"/>
                <w:sz w:val="22"/>
              </w:rPr>
            </w:pPr>
            <w:r>
              <w:rPr>
                <w:rFonts w:ascii="Gill Sans MT" w:eastAsia="Gill Sans MT" w:hAnsi="Gill Sans MT"/>
                <w:color w:val="1C5837"/>
                <w:sz w:val="22"/>
              </w:rPr>
              <w:t>inter élèves</w:t>
            </w:r>
          </w:p>
        </w:tc>
        <w:tc>
          <w:tcPr>
            <w:tcW w:w="1160" w:type="dxa"/>
            <w:vMerge w:val="restart"/>
            <w:shd w:val="clear" w:color="auto" w:fill="auto"/>
            <w:vAlign w:val="bottom"/>
          </w:tcPr>
          <w:p w:rsidR="005D2A42" w:rsidRDefault="00B5397D">
            <w:pPr>
              <w:spacing w:line="0" w:lineRule="atLeast"/>
              <w:ind w:left="10"/>
              <w:jc w:val="center"/>
              <w:rPr>
                <w:rFonts w:ascii="Gill Sans MT" w:eastAsia="Gill Sans MT" w:hAnsi="Gill Sans MT"/>
                <w:color w:val="FFFFFF"/>
                <w:w w:val="98"/>
                <w:sz w:val="22"/>
              </w:rPr>
            </w:pPr>
            <w:r>
              <w:rPr>
                <w:rFonts w:ascii="Gill Sans MT" w:eastAsia="Gill Sans MT" w:hAnsi="Gill Sans MT"/>
                <w:color w:val="FFFFFF"/>
                <w:w w:val="98"/>
                <w:sz w:val="22"/>
              </w:rPr>
              <w:t>Variance</w:t>
            </w:r>
          </w:p>
        </w:tc>
      </w:tr>
      <w:tr w:rsidR="005D2A42">
        <w:trPr>
          <w:trHeight w:val="255"/>
        </w:trPr>
        <w:tc>
          <w:tcPr>
            <w:tcW w:w="1160" w:type="dxa"/>
            <w:vMerge w:val="restart"/>
            <w:shd w:val="clear" w:color="auto" w:fill="auto"/>
            <w:vAlign w:val="bottom"/>
          </w:tcPr>
          <w:p w:rsidR="005D2A42" w:rsidRDefault="00B5397D">
            <w:pPr>
              <w:spacing w:line="0" w:lineRule="atLeast"/>
              <w:ind w:right="10"/>
              <w:jc w:val="center"/>
              <w:rPr>
                <w:rFonts w:ascii="Gill Sans MT" w:eastAsia="Gill Sans MT" w:hAnsi="Gill Sans MT"/>
                <w:color w:val="005874"/>
                <w:w w:val="97"/>
                <w:sz w:val="22"/>
              </w:rPr>
            </w:pPr>
            <w:r>
              <w:rPr>
                <w:rFonts w:ascii="Gill Sans MT" w:eastAsia="Gill Sans MT" w:hAnsi="Gill Sans MT"/>
                <w:color w:val="005874"/>
                <w:w w:val="97"/>
                <w:sz w:val="22"/>
              </w:rPr>
              <w:t>47%</w:t>
            </w:r>
          </w:p>
        </w:tc>
        <w:tc>
          <w:tcPr>
            <w:tcW w:w="216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2120" w:type="dxa"/>
            <w:vMerge/>
            <w:shd w:val="clear" w:color="auto" w:fill="auto"/>
            <w:vAlign w:val="bottom"/>
          </w:tcPr>
          <w:p w:rsidR="005D2A42" w:rsidRDefault="005D2A42">
            <w:pPr>
              <w:spacing w:line="0" w:lineRule="atLeast"/>
              <w:rPr>
                <w:rFonts w:ascii="Times New Roman" w:eastAsia="Times New Roman" w:hAnsi="Times New Roman"/>
                <w:sz w:val="11"/>
              </w:rPr>
            </w:pPr>
          </w:p>
        </w:tc>
        <w:tc>
          <w:tcPr>
            <w:tcW w:w="1160" w:type="dxa"/>
            <w:vMerge/>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126"/>
        </w:trPr>
        <w:tc>
          <w:tcPr>
            <w:tcW w:w="1160" w:type="dxa"/>
            <w:vMerge/>
            <w:shd w:val="clear" w:color="auto" w:fill="auto"/>
            <w:vAlign w:val="bottom"/>
          </w:tcPr>
          <w:p w:rsidR="005D2A42" w:rsidRDefault="005D2A42">
            <w:pPr>
              <w:spacing w:line="0" w:lineRule="atLeast"/>
              <w:rPr>
                <w:rFonts w:ascii="Times New Roman" w:eastAsia="Times New Roman" w:hAnsi="Times New Roman"/>
                <w:sz w:val="10"/>
              </w:rPr>
            </w:pPr>
          </w:p>
        </w:tc>
        <w:tc>
          <w:tcPr>
            <w:tcW w:w="2160" w:type="dxa"/>
            <w:vMerge w:val="restart"/>
            <w:shd w:val="clear" w:color="auto" w:fill="auto"/>
            <w:vAlign w:val="bottom"/>
          </w:tcPr>
          <w:p w:rsidR="005D2A42" w:rsidRDefault="00B5397D">
            <w:pPr>
              <w:spacing w:line="0" w:lineRule="atLeast"/>
              <w:ind w:right="750"/>
              <w:jc w:val="center"/>
              <w:rPr>
                <w:rFonts w:ascii="Gill Sans MT" w:eastAsia="Gill Sans MT" w:hAnsi="Gill Sans MT"/>
                <w:color w:val="FFFFFF"/>
                <w:sz w:val="22"/>
              </w:rPr>
            </w:pPr>
            <w:r>
              <w:rPr>
                <w:rFonts w:ascii="Gill Sans MT" w:eastAsia="Gill Sans MT" w:hAnsi="Gill Sans MT"/>
                <w:color w:val="FFFFFF"/>
                <w:sz w:val="22"/>
              </w:rPr>
              <w:t>inter écoles</w:t>
            </w:r>
          </w:p>
        </w:tc>
        <w:tc>
          <w:tcPr>
            <w:tcW w:w="2120" w:type="dxa"/>
            <w:vMerge w:val="restart"/>
            <w:shd w:val="clear" w:color="auto" w:fill="auto"/>
            <w:vAlign w:val="bottom"/>
          </w:tcPr>
          <w:p w:rsidR="005D2A42" w:rsidRDefault="00B5397D">
            <w:pPr>
              <w:spacing w:line="0" w:lineRule="atLeast"/>
              <w:ind w:left="730"/>
              <w:jc w:val="center"/>
              <w:rPr>
                <w:rFonts w:ascii="Gill Sans MT" w:eastAsia="Gill Sans MT" w:hAnsi="Gill Sans MT"/>
                <w:color w:val="1C5837"/>
                <w:w w:val="97"/>
                <w:sz w:val="22"/>
              </w:rPr>
            </w:pPr>
            <w:r>
              <w:rPr>
                <w:rFonts w:ascii="Gill Sans MT" w:eastAsia="Gill Sans MT" w:hAnsi="Gill Sans MT"/>
                <w:color w:val="1C5837"/>
                <w:w w:val="97"/>
                <w:sz w:val="22"/>
              </w:rPr>
              <w:t>51%</w:t>
            </w:r>
          </w:p>
        </w:tc>
        <w:tc>
          <w:tcPr>
            <w:tcW w:w="1160" w:type="dxa"/>
            <w:vMerge w:val="restart"/>
            <w:shd w:val="clear" w:color="auto" w:fill="auto"/>
            <w:vAlign w:val="bottom"/>
          </w:tcPr>
          <w:p w:rsidR="005D2A42" w:rsidRDefault="00B5397D">
            <w:pPr>
              <w:spacing w:line="0" w:lineRule="atLeast"/>
              <w:ind w:left="10"/>
              <w:jc w:val="center"/>
              <w:rPr>
                <w:rFonts w:ascii="Gill Sans MT" w:eastAsia="Gill Sans MT" w:hAnsi="Gill Sans MT"/>
                <w:color w:val="FFFFFF"/>
                <w:w w:val="99"/>
                <w:sz w:val="22"/>
              </w:rPr>
            </w:pPr>
            <w:r>
              <w:rPr>
                <w:rFonts w:ascii="Gill Sans MT" w:eastAsia="Gill Sans MT" w:hAnsi="Gill Sans MT"/>
                <w:color w:val="FFFFFF"/>
                <w:w w:val="99"/>
                <w:sz w:val="22"/>
              </w:rPr>
              <w:t>inter écoles</w:t>
            </w:r>
          </w:p>
        </w:tc>
      </w:tr>
      <w:tr w:rsidR="005D2A42">
        <w:trPr>
          <w:trHeight w:val="156"/>
        </w:trPr>
        <w:tc>
          <w:tcPr>
            <w:tcW w:w="1160" w:type="dxa"/>
            <w:shd w:val="clear" w:color="auto" w:fill="auto"/>
            <w:vAlign w:val="bottom"/>
          </w:tcPr>
          <w:p w:rsidR="005D2A42" w:rsidRDefault="005D2A42">
            <w:pPr>
              <w:spacing w:line="0" w:lineRule="atLeast"/>
              <w:rPr>
                <w:rFonts w:ascii="Times New Roman" w:eastAsia="Times New Roman" w:hAnsi="Times New Roman"/>
                <w:sz w:val="13"/>
              </w:rPr>
            </w:pPr>
          </w:p>
        </w:tc>
        <w:tc>
          <w:tcPr>
            <w:tcW w:w="2160" w:type="dxa"/>
            <w:vMerge/>
            <w:shd w:val="clear" w:color="auto" w:fill="auto"/>
            <w:vAlign w:val="bottom"/>
          </w:tcPr>
          <w:p w:rsidR="005D2A42" w:rsidRDefault="005D2A42">
            <w:pPr>
              <w:spacing w:line="0" w:lineRule="atLeast"/>
              <w:rPr>
                <w:rFonts w:ascii="Times New Roman" w:eastAsia="Times New Roman" w:hAnsi="Times New Roman"/>
                <w:sz w:val="13"/>
              </w:rPr>
            </w:pPr>
          </w:p>
        </w:tc>
        <w:tc>
          <w:tcPr>
            <w:tcW w:w="2120" w:type="dxa"/>
            <w:vMerge/>
            <w:shd w:val="clear" w:color="auto" w:fill="auto"/>
            <w:vAlign w:val="bottom"/>
          </w:tcPr>
          <w:p w:rsidR="005D2A42" w:rsidRDefault="005D2A42">
            <w:pPr>
              <w:spacing w:line="0" w:lineRule="atLeast"/>
              <w:rPr>
                <w:rFonts w:ascii="Times New Roman" w:eastAsia="Times New Roman" w:hAnsi="Times New Roman"/>
                <w:sz w:val="13"/>
              </w:rPr>
            </w:pPr>
          </w:p>
        </w:tc>
        <w:tc>
          <w:tcPr>
            <w:tcW w:w="1160" w:type="dxa"/>
            <w:vMerge/>
            <w:shd w:val="clear" w:color="auto" w:fill="auto"/>
            <w:vAlign w:val="bottom"/>
          </w:tcPr>
          <w:p w:rsidR="005D2A42" w:rsidRDefault="005D2A42">
            <w:pPr>
              <w:spacing w:line="0" w:lineRule="atLeast"/>
              <w:rPr>
                <w:rFonts w:ascii="Times New Roman" w:eastAsia="Times New Roman" w:hAnsi="Times New Roman"/>
                <w:sz w:val="13"/>
              </w:rPr>
            </w:pPr>
          </w:p>
        </w:tc>
      </w:tr>
      <w:tr w:rsidR="005D2A42">
        <w:trPr>
          <w:trHeight w:val="279"/>
        </w:trPr>
        <w:tc>
          <w:tcPr>
            <w:tcW w:w="1160" w:type="dxa"/>
            <w:shd w:val="clear" w:color="auto" w:fill="auto"/>
            <w:vAlign w:val="bottom"/>
          </w:tcPr>
          <w:p w:rsidR="005D2A42" w:rsidRDefault="005D2A42">
            <w:pPr>
              <w:spacing w:line="0" w:lineRule="atLeast"/>
              <w:rPr>
                <w:rFonts w:ascii="Times New Roman" w:eastAsia="Times New Roman" w:hAnsi="Times New Roman"/>
                <w:sz w:val="24"/>
              </w:rPr>
            </w:pPr>
          </w:p>
        </w:tc>
        <w:tc>
          <w:tcPr>
            <w:tcW w:w="2160" w:type="dxa"/>
            <w:shd w:val="clear" w:color="auto" w:fill="auto"/>
            <w:vAlign w:val="bottom"/>
          </w:tcPr>
          <w:p w:rsidR="005D2A42" w:rsidRDefault="00B5397D">
            <w:pPr>
              <w:spacing w:line="0" w:lineRule="atLeast"/>
              <w:ind w:right="750"/>
              <w:jc w:val="center"/>
              <w:rPr>
                <w:rFonts w:ascii="Gill Sans MT" w:eastAsia="Gill Sans MT" w:hAnsi="Gill Sans MT"/>
                <w:color w:val="FFFFFF"/>
                <w:sz w:val="22"/>
              </w:rPr>
            </w:pPr>
            <w:r>
              <w:rPr>
                <w:rFonts w:ascii="Gill Sans MT" w:eastAsia="Gill Sans MT" w:hAnsi="Gill Sans MT"/>
                <w:color w:val="FFFFFF"/>
                <w:sz w:val="22"/>
              </w:rPr>
              <w:t>53%</w:t>
            </w:r>
          </w:p>
        </w:tc>
        <w:tc>
          <w:tcPr>
            <w:tcW w:w="2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160" w:type="dxa"/>
            <w:shd w:val="clear" w:color="auto" w:fill="auto"/>
            <w:vAlign w:val="bottom"/>
          </w:tcPr>
          <w:p w:rsidR="005D2A42" w:rsidRDefault="00B5397D">
            <w:pPr>
              <w:spacing w:line="0" w:lineRule="atLeast"/>
              <w:ind w:left="10"/>
              <w:jc w:val="center"/>
              <w:rPr>
                <w:rFonts w:ascii="Gill Sans MT" w:eastAsia="Gill Sans MT" w:hAnsi="Gill Sans MT"/>
                <w:color w:val="FFFFFF"/>
                <w:w w:val="97"/>
                <w:sz w:val="22"/>
              </w:rPr>
            </w:pPr>
            <w:r>
              <w:rPr>
                <w:rFonts w:ascii="Gill Sans MT" w:eastAsia="Gill Sans MT" w:hAnsi="Gill Sans MT"/>
                <w:color w:val="FFFFFF"/>
                <w:w w:val="97"/>
                <w:sz w:val="22"/>
              </w:rPr>
              <w:t>49%</w:t>
            </w:r>
          </w:p>
        </w:tc>
      </w:tr>
    </w:tbl>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7" w:lineRule="exact"/>
        <w:rPr>
          <w:rFonts w:ascii="Times New Roman" w:eastAsia="Times New Roman" w:hAnsi="Times New Roman"/>
        </w:rPr>
      </w:pPr>
    </w:p>
    <w:p w:rsidR="005D2A42" w:rsidRDefault="00B5397D">
      <w:pPr>
        <w:spacing w:line="275" w:lineRule="auto"/>
        <w:ind w:left="1"/>
        <w:jc w:val="both"/>
        <w:rPr>
          <w:rFonts w:ascii="Arial" w:eastAsia="Arial" w:hAnsi="Arial"/>
          <w:sz w:val="19"/>
        </w:rPr>
      </w:pPr>
      <w:r>
        <w:rPr>
          <w:rFonts w:ascii="Arial" w:eastAsia="Arial" w:hAnsi="Arial"/>
          <w:sz w:val="19"/>
        </w:rPr>
        <w:t>Le coefficient de corrélation intra école en lecture indique que les performances moyennes sont très légèrement moins variables entre les élèves dans les classes qu’elles ne le sont entre les écoles/classes. Inversement, en mathématiques, les performances sont très légèrement plus variables dans les</w:t>
      </w:r>
    </w:p>
    <w:p w:rsidR="005D2A42" w:rsidRDefault="00B5397D">
      <w:pPr>
        <w:spacing w:line="237" w:lineRule="auto"/>
        <w:ind w:left="1"/>
        <w:rPr>
          <w:rFonts w:ascii="Arial" w:eastAsia="Arial" w:hAnsi="Arial"/>
          <w:sz w:val="22"/>
        </w:rPr>
      </w:pPr>
      <w:r>
        <w:rPr>
          <w:rFonts w:ascii="Arial" w:eastAsia="Arial" w:hAnsi="Arial"/>
          <w:sz w:val="22"/>
        </w:rPr>
        <w:t>écoles/classes qu’entre écoles.</w:t>
      </w:r>
    </w:p>
    <w:p w:rsidR="005D2A42" w:rsidRDefault="005D2A42">
      <w:pPr>
        <w:spacing w:line="168" w:lineRule="exact"/>
        <w:rPr>
          <w:rFonts w:ascii="Times New Roman" w:eastAsia="Times New Roman" w:hAnsi="Times New Roman"/>
        </w:rPr>
      </w:pPr>
    </w:p>
    <w:p w:rsidR="005D2A42" w:rsidRDefault="00B5397D">
      <w:pPr>
        <w:spacing w:line="237" w:lineRule="auto"/>
        <w:ind w:left="1"/>
        <w:jc w:val="both"/>
        <w:rPr>
          <w:rFonts w:ascii="Arial" w:eastAsia="Arial" w:hAnsi="Arial"/>
          <w:sz w:val="22"/>
        </w:rPr>
      </w:pPr>
      <w:r>
        <w:rPr>
          <w:rFonts w:ascii="Arial" w:eastAsia="Arial" w:hAnsi="Arial"/>
          <w:sz w:val="22"/>
        </w:rPr>
        <w:t>Au Sénégal, la part de la variance entre écoles est élevée que ce soit en lecture ou en mathématiques ce qui laisse penser que les performances des écoles du pays sont hétérogènes et inéquitables d’une école à l’autre.</w:t>
      </w:r>
    </w:p>
    <w:p w:rsidR="005D2A42" w:rsidRDefault="005D2A42">
      <w:pPr>
        <w:spacing w:line="167" w:lineRule="exact"/>
        <w:rPr>
          <w:rFonts w:ascii="Times New Roman" w:eastAsia="Times New Roman" w:hAnsi="Times New Roman"/>
        </w:rPr>
      </w:pPr>
    </w:p>
    <w:p w:rsidR="005D2A42" w:rsidRDefault="00B5397D">
      <w:pPr>
        <w:spacing w:line="272" w:lineRule="auto"/>
        <w:ind w:left="1" w:right="20"/>
        <w:jc w:val="both"/>
        <w:rPr>
          <w:rFonts w:ascii="Arial" w:eastAsia="Arial" w:hAnsi="Arial"/>
        </w:rPr>
      </w:pPr>
      <w:r>
        <w:rPr>
          <w:rFonts w:ascii="Arial" w:eastAsia="Arial" w:hAnsi="Arial"/>
        </w:rPr>
        <w:t>Cette structuration des inégalités pourrait trouver son explication dans le système de management des écoles et les contextes différenciés d'</w:t>
      </w:r>
      <w:proofErr w:type="spellStart"/>
      <w:r>
        <w:rPr>
          <w:rFonts w:ascii="Arial" w:eastAsia="Arial" w:hAnsi="Arial"/>
        </w:rPr>
        <w:t>appprentissage</w:t>
      </w:r>
      <w:proofErr w:type="spellEnd"/>
      <w:r>
        <w:rPr>
          <w:rFonts w:ascii="Arial" w:eastAsia="Arial" w:hAnsi="Arial"/>
        </w:rPr>
        <w:t xml:space="preserve"> des élèves. D'où tout l'enjeu de la mise en </w:t>
      </w:r>
      <w:proofErr w:type="spellStart"/>
      <w:r>
        <w:rPr>
          <w:rFonts w:ascii="Arial" w:eastAsia="Arial" w:hAnsi="Arial"/>
        </w:rPr>
        <w:t>oeuvre</w:t>
      </w:r>
      <w:proofErr w:type="spellEnd"/>
      <w:r>
        <w:rPr>
          <w:rFonts w:ascii="Arial" w:eastAsia="Arial" w:hAnsi="Arial"/>
        </w:rPr>
        <w:t xml:space="preserve"> du PAQUET qui a érigé l'équité et la transparence comme composantes majeures.</w:t>
      </w:r>
    </w:p>
    <w:p w:rsidR="005D2A42" w:rsidRDefault="005D2A42">
      <w:pPr>
        <w:spacing w:line="135" w:lineRule="exact"/>
        <w:rPr>
          <w:rFonts w:ascii="Times New Roman" w:eastAsia="Times New Roman" w:hAnsi="Times New Roman"/>
        </w:rPr>
      </w:pPr>
    </w:p>
    <w:p w:rsidR="005D2A42" w:rsidRDefault="00B5397D">
      <w:pPr>
        <w:spacing w:line="287" w:lineRule="auto"/>
        <w:ind w:left="1"/>
        <w:jc w:val="both"/>
        <w:rPr>
          <w:rFonts w:ascii="Arial" w:eastAsia="Arial" w:hAnsi="Arial"/>
          <w:sz w:val="19"/>
        </w:rPr>
      </w:pPr>
      <w:r>
        <w:rPr>
          <w:rFonts w:ascii="Arial" w:eastAsia="Arial" w:hAnsi="Arial"/>
          <w:sz w:val="19"/>
        </w:rPr>
        <w:t>Au niveau international, les pays qui présentent des performances moyennes les plus élevées en lecture et en mathématiques (Sénégal, Burundi et Burkina Faso) ne sont pas nécessairement ceux dans lesquels le degré d’équité est le plus élevé. Le Sénégal illustre bien cette situation avec des performances moyennes des écoles hétérogènes. Au Burundi par contre, le degré d’équité est assez élevé.</w:t>
      </w:r>
    </w:p>
    <w:p w:rsidR="005D2A42" w:rsidRDefault="006A2137">
      <w:pPr>
        <w:spacing w:line="200" w:lineRule="exact"/>
        <w:rPr>
          <w:rFonts w:ascii="Times New Roman" w:eastAsia="Times New Roman" w:hAnsi="Times New Roman"/>
        </w:rPr>
      </w:pPr>
      <w:r>
        <w:rPr>
          <w:rFonts w:ascii="Arial" w:eastAsia="Arial" w:hAnsi="Arial"/>
          <w:sz w:val="19"/>
        </w:rPr>
        <w:pict>
          <v:line id="_x0000_s1393" style="position:absolute;z-index:-251561984" from="0,29.9pt" to="2in,29.9pt" o:allowincell="f" o:userdrawn="t" strokeweight=".21164mm"/>
        </w:pict>
      </w:r>
    </w:p>
    <w:p w:rsidR="005D2A42" w:rsidRDefault="005D2A42">
      <w:pPr>
        <w:spacing w:line="200" w:lineRule="exact"/>
        <w:rPr>
          <w:rFonts w:ascii="Times New Roman" w:eastAsia="Times New Roman" w:hAnsi="Times New Roman"/>
        </w:rPr>
      </w:pPr>
    </w:p>
    <w:p w:rsidR="005D2A42" w:rsidRDefault="005D2A42">
      <w:pPr>
        <w:spacing w:line="250" w:lineRule="exact"/>
        <w:rPr>
          <w:rFonts w:ascii="Times New Roman" w:eastAsia="Times New Roman" w:hAnsi="Times New Roman"/>
        </w:rPr>
      </w:pPr>
    </w:p>
    <w:p w:rsidR="005D2A42" w:rsidRPr="00AA68DC" w:rsidRDefault="00B5397D">
      <w:pPr>
        <w:numPr>
          <w:ilvl w:val="0"/>
          <w:numId w:val="56"/>
        </w:numPr>
        <w:tabs>
          <w:tab w:val="left" w:pos="181"/>
        </w:tabs>
        <w:spacing w:line="0" w:lineRule="atLeast"/>
        <w:ind w:left="181" w:hanging="181"/>
        <w:jc w:val="both"/>
        <w:rPr>
          <w:rFonts w:ascii="Arial" w:eastAsia="Arial" w:hAnsi="Arial"/>
          <w:sz w:val="24"/>
          <w:vertAlign w:val="superscript"/>
          <w:lang w:val="en-US"/>
        </w:rPr>
      </w:pPr>
      <w:proofErr w:type="spellStart"/>
      <w:r w:rsidRPr="00AA68DC">
        <w:rPr>
          <w:rFonts w:ascii="Arial" w:eastAsia="Arial" w:hAnsi="Arial"/>
          <w:sz w:val="18"/>
          <w:lang w:val="en-US"/>
        </w:rPr>
        <w:t>L’équivalent</w:t>
      </w:r>
      <w:proofErr w:type="spellEnd"/>
      <w:r w:rsidRPr="00AA68DC">
        <w:rPr>
          <w:rFonts w:ascii="Arial" w:eastAsia="Arial" w:hAnsi="Arial"/>
          <w:sz w:val="18"/>
          <w:lang w:val="en-US"/>
        </w:rPr>
        <w:t xml:space="preserve"> </w:t>
      </w:r>
      <w:proofErr w:type="spellStart"/>
      <w:r w:rsidRPr="00AA68DC">
        <w:rPr>
          <w:rFonts w:ascii="Arial" w:eastAsia="Arial" w:hAnsi="Arial"/>
          <w:sz w:val="18"/>
          <w:lang w:val="en-US"/>
        </w:rPr>
        <w:t>anglais</w:t>
      </w:r>
      <w:proofErr w:type="spellEnd"/>
      <w:r w:rsidRPr="00AA68DC">
        <w:rPr>
          <w:rFonts w:ascii="Arial" w:eastAsia="Arial" w:hAnsi="Arial"/>
          <w:sz w:val="18"/>
          <w:lang w:val="en-US"/>
        </w:rPr>
        <w:t xml:space="preserve"> </w:t>
      </w:r>
      <w:proofErr w:type="spellStart"/>
      <w:proofErr w:type="gramStart"/>
      <w:r w:rsidRPr="00AA68DC">
        <w:rPr>
          <w:rFonts w:ascii="Arial" w:eastAsia="Arial" w:hAnsi="Arial"/>
          <w:sz w:val="18"/>
          <w:lang w:val="en-US"/>
        </w:rPr>
        <w:t>est</w:t>
      </w:r>
      <w:proofErr w:type="spellEnd"/>
      <w:proofErr w:type="gramEnd"/>
      <w:r w:rsidRPr="00AA68DC">
        <w:rPr>
          <w:rFonts w:ascii="Arial" w:eastAsia="Arial" w:hAnsi="Arial"/>
          <w:sz w:val="18"/>
          <w:lang w:val="en-US"/>
        </w:rPr>
        <w:t xml:space="preserve"> « </w:t>
      </w:r>
      <w:r w:rsidRPr="00AA68DC">
        <w:rPr>
          <w:rFonts w:ascii="Arial" w:eastAsia="Arial" w:hAnsi="Arial"/>
          <w:i/>
          <w:sz w:val="18"/>
          <w:lang w:val="en-US"/>
        </w:rPr>
        <w:t>rate of homogeneity</w:t>
      </w:r>
      <w:r w:rsidRPr="00AA68DC">
        <w:rPr>
          <w:rFonts w:ascii="Arial" w:eastAsia="Arial" w:hAnsi="Arial"/>
          <w:sz w:val="18"/>
          <w:lang w:val="en-US"/>
        </w:rPr>
        <w:t xml:space="preserve"> » (ROH).</w:t>
      </w:r>
    </w:p>
    <w:p w:rsidR="005D2A42" w:rsidRPr="00AA68DC" w:rsidRDefault="005D2A42">
      <w:pPr>
        <w:spacing w:line="9" w:lineRule="exact"/>
        <w:rPr>
          <w:rFonts w:ascii="Arial" w:eastAsia="Arial" w:hAnsi="Arial"/>
          <w:sz w:val="24"/>
          <w:vertAlign w:val="superscript"/>
          <w:lang w:val="en-US"/>
        </w:rPr>
      </w:pPr>
    </w:p>
    <w:p w:rsidR="005D2A42" w:rsidRDefault="00B5397D">
      <w:pPr>
        <w:numPr>
          <w:ilvl w:val="0"/>
          <w:numId w:val="56"/>
        </w:numPr>
        <w:tabs>
          <w:tab w:val="left" w:pos="157"/>
        </w:tabs>
        <w:spacing w:line="263" w:lineRule="auto"/>
        <w:ind w:left="1" w:hanging="1"/>
        <w:jc w:val="both"/>
        <w:rPr>
          <w:rFonts w:ascii="Arial" w:eastAsia="Arial" w:hAnsi="Arial"/>
          <w:vertAlign w:val="superscript"/>
        </w:rPr>
      </w:pPr>
      <w:r>
        <w:rPr>
          <w:rFonts w:ascii="Arial" w:eastAsia="Arial" w:hAnsi="Arial"/>
          <w:sz w:val="16"/>
        </w:rPr>
        <w:t>La décomposition de la variance mise en œuvre dans ce rapport national a porté sur un échantillon plus réduit que l’échantillon sur lequel a porté la décomposition de la variance réalisée dans le rapport international. En présence de données manquantes, les modèles successivement estimés portent sur des échantillons différents. Par exemple, si la variable âge de l’élève contient 10 % de données manquantes, les élèves pour lesquels l’âge est manquant ne feront pas partie d’un modèle incluant cette variable. La réduction de la variance sera donc influencée à la fois par le changement de l’échantillon et par l’ajout de l’âge de l’élève au modèle vide (sans variables). Pour calculer une réduction de la variance imputable uniquement aux blocs de variables inclus successivement dans les modèles, tous les modèles estimés doivent porter sur un même sous-échantillon. Ce sous-échantillon est sélectionné de sorte qu’il ne contienne aucune donnée manquante et qu’il représente au minimum 70 % de l’échantillon initial d’élèves. Le choix des variables utilisées dans la modélisation est donc influencé par cette règle.</w:t>
      </w:r>
    </w:p>
    <w:p w:rsidR="005D2A42" w:rsidRDefault="005D2A42">
      <w:pPr>
        <w:tabs>
          <w:tab w:val="left" w:pos="157"/>
        </w:tabs>
        <w:spacing w:line="263" w:lineRule="auto"/>
        <w:ind w:left="1" w:hanging="1"/>
        <w:jc w:val="both"/>
        <w:rPr>
          <w:rFonts w:ascii="Arial" w:eastAsia="Arial" w:hAnsi="Arial"/>
          <w:vertAlign w:val="superscript"/>
        </w:rPr>
        <w:sectPr w:rsidR="005D2A42">
          <w:pgSz w:w="11900" w:h="16838"/>
          <w:pgMar w:top="786" w:right="1400" w:bottom="267" w:left="1419" w:header="0" w:footer="0" w:gutter="0"/>
          <w:cols w:space="0" w:equalWidth="0">
            <w:col w:w="9081"/>
          </w:cols>
          <w:docGrid w:linePitch="360"/>
        </w:sectPr>
      </w:pPr>
    </w:p>
    <w:p w:rsidR="005D2A42" w:rsidRDefault="005D2A42">
      <w:pPr>
        <w:spacing w:line="364" w:lineRule="exact"/>
        <w:rPr>
          <w:rFonts w:ascii="Times New Roman" w:eastAsia="Times New Roman" w:hAnsi="Times New Roman"/>
        </w:rPr>
      </w:pPr>
    </w:p>
    <w:p w:rsidR="005D2A42" w:rsidRDefault="00B5397D">
      <w:pPr>
        <w:tabs>
          <w:tab w:val="left" w:pos="640"/>
        </w:tabs>
        <w:spacing w:line="0" w:lineRule="atLeast"/>
        <w:rPr>
          <w:rFonts w:ascii="Arial" w:eastAsia="Arial" w:hAnsi="Arial"/>
          <w:color w:val="7F7F7F"/>
          <w:sz w:val="17"/>
        </w:rPr>
      </w:pPr>
      <w:r>
        <w:rPr>
          <w:rFonts w:ascii="Arial" w:eastAsia="Arial" w:hAnsi="Arial"/>
          <w:b/>
          <w:sz w:val="19"/>
        </w:rPr>
        <w:t>102</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394" style="position:absolute;z-index:-251560960" from="124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600" w:bottom="267" w:left="860" w:header="0" w:footer="0" w:gutter="0"/>
          <w:cols w:space="0" w:equalWidth="0">
            <w:col w:w="2440"/>
          </w:cols>
          <w:docGrid w:linePitch="360"/>
        </w:sectPr>
      </w:pPr>
    </w:p>
    <w:p w:rsidR="005D2A42" w:rsidRDefault="00B5397D">
      <w:pPr>
        <w:spacing w:line="239" w:lineRule="auto"/>
        <w:ind w:left="5200"/>
        <w:rPr>
          <w:rFonts w:ascii="Arial" w:eastAsia="Arial" w:hAnsi="Arial"/>
          <w:color w:val="9AD664"/>
        </w:rPr>
      </w:pPr>
      <w:bookmarkStart w:id="102" w:name="page103"/>
      <w:bookmarkEnd w:id="102"/>
      <w:r>
        <w:rPr>
          <w:rFonts w:ascii="Arial" w:eastAsia="Arial" w:hAnsi="Arial"/>
          <w:color w:val="9AD664"/>
        </w:rPr>
        <w:lastRenderedPageBreak/>
        <w:t>FACTEURS DE RÉUSSITE EN FIN DE PRIMAIRE</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9" w:lineRule="exact"/>
        <w:rPr>
          <w:rFonts w:ascii="Times New Roman" w:eastAsia="Times New Roman" w:hAnsi="Times New Roman"/>
        </w:rPr>
      </w:pPr>
    </w:p>
    <w:p w:rsidR="005D2A42" w:rsidRDefault="00B5397D">
      <w:pPr>
        <w:spacing w:line="252" w:lineRule="auto"/>
        <w:ind w:right="1420"/>
        <w:jc w:val="both"/>
        <w:rPr>
          <w:rFonts w:ascii="Arial" w:eastAsia="Arial" w:hAnsi="Arial"/>
          <w:sz w:val="21"/>
        </w:rPr>
      </w:pPr>
      <w:r>
        <w:rPr>
          <w:rFonts w:ascii="Arial" w:eastAsia="Arial" w:hAnsi="Arial"/>
          <w:sz w:val="21"/>
        </w:rPr>
        <w:t>Les facteurs qui sont intégrés dans les analyses permettent d’expliquer une partie des inégalités observées entre les élèves et entre les écoles ; ces variables de contexte réduisent la variance de niveau école et de niveau élève. Une bonne compréhension de la nature des facteurs qui réduisent les différences de performances entre les écoles et entre les élèves au sein des classes sont des informations utiles pour agir sur l’efficacité et l’équité des systèmes éducatifs.</w:t>
      </w:r>
    </w:p>
    <w:p w:rsidR="005D2A42" w:rsidRDefault="005D2A42">
      <w:pPr>
        <w:spacing w:line="200" w:lineRule="exact"/>
        <w:rPr>
          <w:rFonts w:ascii="Times New Roman" w:eastAsia="Times New Roman" w:hAnsi="Times New Roman"/>
        </w:rPr>
      </w:pPr>
    </w:p>
    <w:p w:rsidR="005D2A42" w:rsidRDefault="005D2A42">
      <w:pPr>
        <w:spacing w:line="376" w:lineRule="exact"/>
        <w:rPr>
          <w:rFonts w:ascii="Times New Roman" w:eastAsia="Times New Roman" w:hAnsi="Times New Roman"/>
        </w:rPr>
      </w:pPr>
    </w:p>
    <w:p w:rsidR="005D2A42" w:rsidRDefault="00B5397D">
      <w:pPr>
        <w:spacing w:line="0" w:lineRule="atLeast"/>
        <w:rPr>
          <w:rFonts w:ascii="Arial" w:eastAsia="Arial" w:hAnsi="Arial"/>
          <w:color w:val="9AD664"/>
          <w:sz w:val="44"/>
        </w:rPr>
      </w:pPr>
      <w:r>
        <w:rPr>
          <w:rFonts w:ascii="Arial" w:eastAsia="Arial" w:hAnsi="Arial"/>
          <w:color w:val="9AD664"/>
          <w:sz w:val="44"/>
        </w:rPr>
        <w:t>5.2 Facteurs de réussite scolaire</w:t>
      </w:r>
    </w:p>
    <w:p w:rsidR="005D2A42" w:rsidRDefault="005D2A42">
      <w:pPr>
        <w:spacing w:line="132" w:lineRule="exact"/>
        <w:rPr>
          <w:rFonts w:ascii="Times New Roman" w:eastAsia="Times New Roman" w:hAnsi="Times New Roman"/>
        </w:rPr>
      </w:pPr>
    </w:p>
    <w:p w:rsidR="005D2A42" w:rsidRDefault="00B5397D">
      <w:pPr>
        <w:spacing w:line="277" w:lineRule="auto"/>
        <w:ind w:right="1420"/>
        <w:jc w:val="both"/>
        <w:rPr>
          <w:rFonts w:ascii="Arial" w:eastAsia="Arial" w:hAnsi="Arial"/>
          <w:sz w:val="19"/>
        </w:rPr>
      </w:pPr>
      <w:r>
        <w:rPr>
          <w:rFonts w:ascii="Arial" w:eastAsia="Arial" w:hAnsi="Arial"/>
          <w:sz w:val="19"/>
        </w:rPr>
        <w:t>Les résultats présentés ci-dessous décrivent les facteurs scolaires et extra scolaires qui sont associés à la performance des élèves de fin de primaire. Ces résultats sont interprétés par grandes thématiques au niveau des caractéristiques d’abord des élèves, ensuite des classes/enseignants et enfin des écoles/directeurs. Les écarts de performances observés en fonction des différentes variables de contexte</w:t>
      </w:r>
    </w:p>
    <w:p w:rsidR="005D2A42" w:rsidRDefault="005D2A42">
      <w:pPr>
        <w:spacing w:line="2" w:lineRule="exact"/>
        <w:rPr>
          <w:rFonts w:ascii="Times New Roman" w:eastAsia="Times New Roman" w:hAnsi="Times New Roman"/>
        </w:rPr>
      </w:pPr>
    </w:p>
    <w:p w:rsidR="005D2A42" w:rsidRDefault="00B5397D">
      <w:pPr>
        <w:spacing w:line="254" w:lineRule="auto"/>
        <w:ind w:right="1400"/>
        <w:jc w:val="both"/>
        <w:rPr>
          <w:rFonts w:ascii="Arial" w:eastAsia="Arial" w:hAnsi="Arial"/>
          <w:sz w:val="21"/>
        </w:rPr>
      </w:pPr>
      <w:r>
        <w:rPr>
          <w:rFonts w:ascii="Arial" w:eastAsia="Arial" w:hAnsi="Arial"/>
          <w:sz w:val="21"/>
        </w:rPr>
        <w:t>(</w:t>
      </w:r>
      <w:proofErr w:type="gramStart"/>
      <w:r>
        <w:rPr>
          <w:rFonts w:ascii="Arial" w:eastAsia="Arial" w:hAnsi="Arial"/>
          <w:sz w:val="21"/>
        </w:rPr>
        <w:t>origine</w:t>
      </w:r>
      <w:proofErr w:type="gramEnd"/>
      <w:r>
        <w:rPr>
          <w:rFonts w:ascii="Arial" w:eastAsia="Arial" w:hAnsi="Arial"/>
          <w:sz w:val="21"/>
        </w:rPr>
        <w:t xml:space="preserve"> sociale, parcours scolaire, profil de l’établissement fréquenté, ressources éducatives disponibles dans les classes) sont de bons indicateurs du degré d’équité des systèmes éducatifs.</w:t>
      </w:r>
    </w:p>
    <w:p w:rsidR="005D2A42" w:rsidRDefault="005D2A42">
      <w:pPr>
        <w:spacing w:line="154" w:lineRule="exact"/>
        <w:rPr>
          <w:rFonts w:ascii="Times New Roman" w:eastAsia="Times New Roman" w:hAnsi="Times New Roman"/>
        </w:rPr>
      </w:pPr>
    </w:p>
    <w:p w:rsidR="005D2A42" w:rsidRDefault="00B5397D">
      <w:pPr>
        <w:spacing w:line="276" w:lineRule="auto"/>
        <w:ind w:right="1400"/>
        <w:jc w:val="both"/>
        <w:rPr>
          <w:rFonts w:ascii="Arial" w:eastAsia="Arial" w:hAnsi="Arial"/>
          <w:sz w:val="19"/>
        </w:rPr>
      </w:pPr>
      <w:r>
        <w:rPr>
          <w:rFonts w:ascii="Arial" w:eastAsia="Arial" w:hAnsi="Arial"/>
          <w:sz w:val="19"/>
        </w:rPr>
        <w:t>Dans les analyses effectuées au sein du chapitre 4, une seule variable à la fois était mise en relation avec la performance. La bonne compréhension du fonctionnement d’un système éducatif ne peut se limiter à une analyse bi-variée puisqu’une différence de performance associée à une variable peut en fait être imputable</w:t>
      </w:r>
    </w:p>
    <w:p w:rsidR="005D2A42" w:rsidRDefault="005D2A42">
      <w:pPr>
        <w:spacing w:line="2" w:lineRule="exact"/>
        <w:rPr>
          <w:rFonts w:ascii="Times New Roman" w:eastAsia="Times New Roman" w:hAnsi="Times New Roman"/>
        </w:rPr>
      </w:pPr>
    </w:p>
    <w:p w:rsidR="005D2A42" w:rsidRDefault="00B5397D">
      <w:pPr>
        <w:spacing w:line="276" w:lineRule="auto"/>
        <w:ind w:right="1400"/>
        <w:jc w:val="both"/>
        <w:rPr>
          <w:rFonts w:ascii="Arial" w:eastAsia="Arial" w:hAnsi="Arial"/>
          <w:sz w:val="19"/>
        </w:rPr>
      </w:pPr>
      <w:proofErr w:type="gramStart"/>
      <w:r>
        <w:rPr>
          <w:rFonts w:ascii="Arial" w:eastAsia="Arial" w:hAnsi="Arial"/>
          <w:sz w:val="19"/>
        </w:rPr>
        <w:t>à</w:t>
      </w:r>
      <w:proofErr w:type="gramEnd"/>
      <w:r>
        <w:rPr>
          <w:rFonts w:ascii="Arial" w:eastAsia="Arial" w:hAnsi="Arial"/>
          <w:sz w:val="19"/>
        </w:rPr>
        <w:t xml:space="preserve"> une autre variable. A titre illustratif, les écoles rurales se caractérisent généralement par un niveau moyen de performance inférieur à celui des écoles urbaines. Or, le niveau socioéconomique des ménages vivant en milieu rural est en moyenne inférieur au niveau socioéconomique des habitants de milieux urbains. Dans le présent chapitre, les analyses proposées intègrent un nombre important de facteurs potentiellement associés à la performance des élèves. Ces analyses permettent ainsi de déterminer, pour reprendre l’exemple susmentionné, si les différences de performances observées entre écoles rurales et écoles urbaines sont « imputables » à la ruralité ou au niveau socioéconomique. Les analyses qui sont menées au cours de ce chapitre sont donc réalisées toutes choses étant égales par ailleurs (</w:t>
      </w:r>
      <w:proofErr w:type="spellStart"/>
      <w:r>
        <w:rPr>
          <w:rFonts w:ascii="Arial" w:eastAsia="Arial" w:hAnsi="Arial"/>
          <w:i/>
          <w:sz w:val="19"/>
        </w:rPr>
        <w:t>ceteris</w:t>
      </w:r>
      <w:proofErr w:type="spellEnd"/>
      <w:r>
        <w:rPr>
          <w:rFonts w:ascii="Arial" w:eastAsia="Arial" w:hAnsi="Arial"/>
          <w:i/>
          <w:sz w:val="19"/>
        </w:rPr>
        <w:t xml:space="preserve"> </w:t>
      </w:r>
      <w:proofErr w:type="spellStart"/>
      <w:r>
        <w:rPr>
          <w:rFonts w:ascii="Arial" w:eastAsia="Arial" w:hAnsi="Arial"/>
          <w:i/>
          <w:sz w:val="19"/>
        </w:rPr>
        <w:t>paribus</w:t>
      </w:r>
      <w:proofErr w:type="spellEnd"/>
      <w:r>
        <w:rPr>
          <w:rFonts w:ascii="Arial" w:eastAsia="Arial" w:hAnsi="Arial"/>
          <w:sz w:val="19"/>
        </w:rPr>
        <w:t>). En d’autres termes, l’effet des autres variables de contexte est neutralisé, égalisé (les contextes sont rendus</w:t>
      </w:r>
    </w:p>
    <w:p w:rsidR="005D2A42" w:rsidRDefault="005D2A42">
      <w:pPr>
        <w:spacing w:line="2" w:lineRule="exact"/>
        <w:rPr>
          <w:rFonts w:ascii="Times New Roman" w:eastAsia="Times New Roman" w:hAnsi="Times New Roman"/>
        </w:rPr>
      </w:pPr>
    </w:p>
    <w:p w:rsidR="005D2A42" w:rsidRDefault="00B5397D">
      <w:pPr>
        <w:spacing w:line="0" w:lineRule="atLeast"/>
        <w:rPr>
          <w:rFonts w:ascii="Arial" w:eastAsia="Arial" w:hAnsi="Arial"/>
          <w:sz w:val="22"/>
        </w:rPr>
      </w:pPr>
      <w:proofErr w:type="gramStart"/>
      <w:r>
        <w:rPr>
          <w:rFonts w:ascii="Arial" w:eastAsia="Arial" w:hAnsi="Arial"/>
          <w:sz w:val="22"/>
        </w:rPr>
        <w:t>équivalents</w:t>
      </w:r>
      <w:proofErr w:type="gramEnd"/>
      <w:r>
        <w:rPr>
          <w:rFonts w:ascii="Arial" w:eastAsia="Arial" w:hAnsi="Arial"/>
          <w:sz w:val="22"/>
        </w:rPr>
        <w:t>) lorsqu’il s’agit d’interpréter la relation entre un facteur et le score de l’élève.</w:t>
      </w:r>
    </w:p>
    <w:p w:rsidR="005D2A42" w:rsidRDefault="005D2A42">
      <w:pPr>
        <w:spacing w:line="167" w:lineRule="exact"/>
        <w:rPr>
          <w:rFonts w:ascii="Times New Roman" w:eastAsia="Times New Roman" w:hAnsi="Times New Roman"/>
        </w:rPr>
      </w:pPr>
    </w:p>
    <w:p w:rsidR="005D2A42" w:rsidRDefault="00B5397D">
      <w:pPr>
        <w:spacing w:line="291" w:lineRule="auto"/>
        <w:ind w:right="1400"/>
        <w:jc w:val="both"/>
        <w:rPr>
          <w:rFonts w:ascii="Arial" w:eastAsia="Arial" w:hAnsi="Arial"/>
          <w:sz w:val="19"/>
        </w:rPr>
      </w:pPr>
      <w:r>
        <w:rPr>
          <w:rFonts w:ascii="Arial" w:eastAsia="Arial" w:hAnsi="Arial"/>
          <w:sz w:val="19"/>
        </w:rPr>
        <w:t>Le tableau relatif aux modèles finaux sont présentés dans ce chapitre et illustrent la relation et l’intensité de la relation entre les différents facteurs de contexte et les performances des élèves, que ce soit en lecture ou en mathématiques, sous le contrôle des autres variables reprises dans les modèles.</w:t>
      </w:r>
    </w:p>
    <w:p w:rsidR="005D2A42" w:rsidRDefault="005D2A42">
      <w:pPr>
        <w:spacing w:line="122" w:lineRule="exact"/>
        <w:rPr>
          <w:rFonts w:ascii="Times New Roman" w:eastAsia="Times New Roman" w:hAnsi="Times New Roman"/>
        </w:rPr>
      </w:pPr>
    </w:p>
    <w:p w:rsidR="005D2A42" w:rsidRDefault="00B5397D">
      <w:pPr>
        <w:spacing w:line="228" w:lineRule="auto"/>
        <w:ind w:right="1400"/>
        <w:jc w:val="both"/>
        <w:rPr>
          <w:rFonts w:ascii="Arial" w:eastAsia="Arial" w:hAnsi="Arial"/>
          <w:sz w:val="22"/>
        </w:rPr>
      </w:pPr>
      <w:r>
        <w:rPr>
          <w:rFonts w:ascii="Arial" w:eastAsia="Arial" w:hAnsi="Arial"/>
          <w:sz w:val="22"/>
        </w:rPr>
        <w:t>La modélisation adoptée est du type hiérarchique linéaire. Comme dans le chapitre 4, la méthode utilisée ne permet pas d’estimer un effet causal des variables de contexte sur les performances scolaires. Les modèles sont plutôt descriptifs.</w:t>
      </w:r>
    </w:p>
    <w:p w:rsidR="005D2A42" w:rsidRDefault="005D2A42">
      <w:pPr>
        <w:spacing w:line="21"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120"/>
        <w:gridCol w:w="8820"/>
        <w:gridCol w:w="140"/>
        <w:gridCol w:w="800"/>
        <w:gridCol w:w="600"/>
      </w:tblGrid>
      <w:tr w:rsidR="005D2A42">
        <w:trPr>
          <w:trHeight w:val="784"/>
        </w:trPr>
        <w:tc>
          <w:tcPr>
            <w:tcW w:w="9080" w:type="dxa"/>
            <w:gridSpan w:val="3"/>
            <w:vMerge w:val="restart"/>
            <w:shd w:val="clear" w:color="auto" w:fill="auto"/>
            <w:vAlign w:val="bottom"/>
          </w:tcPr>
          <w:p w:rsidR="005D2A42" w:rsidRDefault="00B5397D">
            <w:pPr>
              <w:spacing w:line="0" w:lineRule="atLeast"/>
              <w:rPr>
                <w:rFonts w:ascii="Arial" w:eastAsia="Arial" w:hAnsi="Arial"/>
                <w:i/>
                <w:sz w:val="22"/>
                <w:u w:val="single"/>
              </w:rPr>
            </w:pPr>
            <w:r>
              <w:rPr>
                <w:rFonts w:ascii="Arial" w:eastAsia="Arial" w:hAnsi="Arial"/>
                <w:i/>
                <w:sz w:val="22"/>
                <w:u w:val="single"/>
              </w:rPr>
              <w:t>Encadré 5.1 : Guide de lecture des résultats</w:t>
            </w:r>
          </w:p>
        </w:tc>
        <w:tc>
          <w:tcPr>
            <w:tcW w:w="800" w:type="dxa"/>
            <w:shd w:val="clear" w:color="auto" w:fill="auto"/>
            <w:vAlign w:val="bottom"/>
          </w:tcPr>
          <w:p w:rsidR="005D2A42" w:rsidRDefault="005D2A42">
            <w:pPr>
              <w:spacing w:line="0" w:lineRule="atLeast"/>
              <w:rPr>
                <w:rFonts w:ascii="Times New Roman" w:eastAsia="Times New Roman" w:hAnsi="Times New Roman"/>
                <w:sz w:val="24"/>
              </w:rPr>
            </w:pPr>
          </w:p>
        </w:tc>
        <w:tc>
          <w:tcPr>
            <w:tcW w:w="600" w:type="dxa"/>
            <w:shd w:val="clear" w:color="auto" w:fill="9AD664"/>
            <w:vAlign w:val="bottom"/>
          </w:tcPr>
          <w:p w:rsidR="005D2A42" w:rsidRDefault="00B5397D">
            <w:pPr>
              <w:spacing w:line="0" w:lineRule="atLeast"/>
              <w:jc w:val="right"/>
              <w:rPr>
                <w:rFonts w:ascii="Arial" w:eastAsia="Arial" w:hAnsi="Arial"/>
                <w:color w:val="FFFFFF"/>
                <w:sz w:val="60"/>
              </w:rPr>
            </w:pPr>
            <w:r>
              <w:rPr>
                <w:rFonts w:ascii="Arial" w:eastAsia="Arial" w:hAnsi="Arial"/>
                <w:color w:val="FFFFFF"/>
                <w:sz w:val="60"/>
              </w:rPr>
              <w:t>5</w:t>
            </w:r>
          </w:p>
        </w:tc>
      </w:tr>
      <w:tr w:rsidR="005D2A42">
        <w:trPr>
          <w:trHeight w:val="50"/>
        </w:trPr>
        <w:tc>
          <w:tcPr>
            <w:tcW w:w="9080" w:type="dxa"/>
            <w:gridSpan w:val="3"/>
            <w:vMerge/>
            <w:shd w:val="clear" w:color="auto" w:fill="auto"/>
            <w:vAlign w:val="bottom"/>
          </w:tcPr>
          <w:p w:rsidR="005D2A42" w:rsidRDefault="005D2A42">
            <w:pPr>
              <w:spacing w:line="0" w:lineRule="atLeast"/>
              <w:rPr>
                <w:rFonts w:ascii="Times New Roman" w:eastAsia="Times New Roman" w:hAnsi="Times New Roman"/>
                <w:sz w:val="4"/>
              </w:rPr>
            </w:pPr>
          </w:p>
        </w:tc>
        <w:tc>
          <w:tcPr>
            <w:tcW w:w="800" w:type="dxa"/>
            <w:shd w:val="clear" w:color="auto" w:fill="auto"/>
            <w:vAlign w:val="bottom"/>
          </w:tcPr>
          <w:p w:rsidR="005D2A42" w:rsidRDefault="005D2A42">
            <w:pPr>
              <w:spacing w:line="0" w:lineRule="atLeast"/>
              <w:rPr>
                <w:rFonts w:ascii="Times New Roman" w:eastAsia="Times New Roman" w:hAnsi="Times New Roman"/>
                <w:sz w:val="4"/>
              </w:rPr>
            </w:pPr>
          </w:p>
        </w:tc>
        <w:tc>
          <w:tcPr>
            <w:tcW w:w="600" w:type="dxa"/>
            <w:shd w:val="clear" w:color="auto" w:fill="9AD664"/>
            <w:vAlign w:val="bottom"/>
          </w:tcPr>
          <w:p w:rsidR="005D2A42" w:rsidRDefault="005D2A42">
            <w:pPr>
              <w:spacing w:line="0" w:lineRule="atLeast"/>
              <w:rPr>
                <w:rFonts w:ascii="Times New Roman" w:eastAsia="Times New Roman" w:hAnsi="Times New Roman"/>
                <w:sz w:val="4"/>
              </w:rPr>
            </w:pPr>
          </w:p>
        </w:tc>
      </w:tr>
      <w:tr w:rsidR="005D2A42">
        <w:trPr>
          <w:trHeight w:val="208"/>
        </w:trPr>
        <w:tc>
          <w:tcPr>
            <w:tcW w:w="120" w:type="dxa"/>
            <w:tcBorders>
              <w:bottom w:val="single" w:sz="8" w:space="0" w:color="7F7F7F"/>
            </w:tcBorders>
            <w:shd w:val="clear" w:color="auto" w:fill="auto"/>
            <w:vAlign w:val="bottom"/>
          </w:tcPr>
          <w:p w:rsidR="005D2A42" w:rsidRDefault="005D2A42">
            <w:pPr>
              <w:spacing w:line="0" w:lineRule="atLeast"/>
              <w:rPr>
                <w:rFonts w:ascii="Times New Roman" w:eastAsia="Times New Roman" w:hAnsi="Times New Roman"/>
                <w:sz w:val="18"/>
              </w:rPr>
            </w:pPr>
          </w:p>
        </w:tc>
        <w:tc>
          <w:tcPr>
            <w:tcW w:w="8820" w:type="dxa"/>
            <w:tcBorders>
              <w:bottom w:val="single" w:sz="8" w:space="0" w:color="7F7F7F"/>
            </w:tcBorders>
            <w:shd w:val="clear" w:color="auto" w:fill="auto"/>
            <w:vAlign w:val="bottom"/>
          </w:tcPr>
          <w:p w:rsidR="005D2A42" w:rsidRDefault="005D2A42">
            <w:pPr>
              <w:spacing w:line="0" w:lineRule="atLeast"/>
              <w:rPr>
                <w:rFonts w:ascii="Times New Roman" w:eastAsia="Times New Roman" w:hAnsi="Times New Roman"/>
                <w:sz w:val="18"/>
              </w:rPr>
            </w:pPr>
          </w:p>
        </w:tc>
        <w:tc>
          <w:tcPr>
            <w:tcW w:w="140" w:type="dxa"/>
            <w:tcBorders>
              <w:bottom w:val="single" w:sz="8" w:space="0" w:color="7F7F7F"/>
            </w:tcBorders>
            <w:shd w:val="clear" w:color="auto" w:fill="auto"/>
            <w:vAlign w:val="bottom"/>
          </w:tcPr>
          <w:p w:rsidR="005D2A42" w:rsidRDefault="005D2A42">
            <w:pPr>
              <w:spacing w:line="0" w:lineRule="atLeast"/>
              <w:rPr>
                <w:rFonts w:ascii="Times New Roman" w:eastAsia="Times New Roman" w:hAnsi="Times New Roman"/>
                <w:sz w:val="18"/>
              </w:rPr>
            </w:pPr>
          </w:p>
        </w:tc>
        <w:tc>
          <w:tcPr>
            <w:tcW w:w="800" w:type="dxa"/>
            <w:shd w:val="clear" w:color="auto" w:fill="auto"/>
            <w:vAlign w:val="bottom"/>
          </w:tcPr>
          <w:p w:rsidR="005D2A42" w:rsidRDefault="005D2A42">
            <w:pPr>
              <w:spacing w:line="0" w:lineRule="atLeast"/>
              <w:rPr>
                <w:rFonts w:ascii="Times New Roman" w:eastAsia="Times New Roman" w:hAnsi="Times New Roman"/>
                <w:sz w:val="18"/>
              </w:rPr>
            </w:pPr>
          </w:p>
        </w:tc>
        <w:tc>
          <w:tcPr>
            <w:tcW w:w="600" w:type="dxa"/>
            <w:tcBorders>
              <w:bottom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18"/>
              </w:rPr>
            </w:pPr>
          </w:p>
        </w:tc>
      </w:tr>
      <w:tr w:rsidR="005D2A42">
        <w:trPr>
          <w:trHeight w:val="113"/>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9"/>
              </w:rPr>
            </w:pPr>
          </w:p>
        </w:tc>
        <w:tc>
          <w:tcPr>
            <w:tcW w:w="8820" w:type="dxa"/>
            <w:vMerge w:val="restart"/>
            <w:shd w:val="clear" w:color="auto" w:fill="F2F2F2"/>
            <w:vAlign w:val="bottom"/>
          </w:tcPr>
          <w:p w:rsidR="005D2A42" w:rsidRDefault="00B5397D">
            <w:pPr>
              <w:spacing w:line="0" w:lineRule="atLeast"/>
              <w:rPr>
                <w:rFonts w:ascii="Arial" w:eastAsia="Arial" w:hAnsi="Arial"/>
                <w:w w:val="90"/>
                <w:sz w:val="22"/>
                <w:shd w:val="clear" w:color="auto" w:fill="F2F2F2"/>
              </w:rPr>
            </w:pPr>
            <w:r>
              <w:rPr>
                <w:rFonts w:ascii="Arial" w:eastAsia="Arial" w:hAnsi="Arial"/>
                <w:w w:val="90"/>
                <w:sz w:val="22"/>
                <w:shd w:val="clear" w:color="auto" w:fill="F2F2F2"/>
              </w:rPr>
              <w:t>Quatre modèles économétriques sont estimés : le modèle de décomposition de la variance (modèle</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9"/>
              </w:rPr>
            </w:pPr>
          </w:p>
        </w:tc>
        <w:tc>
          <w:tcPr>
            <w:tcW w:w="800" w:type="dxa"/>
            <w:shd w:val="clear" w:color="auto" w:fill="auto"/>
            <w:vAlign w:val="bottom"/>
          </w:tcPr>
          <w:p w:rsidR="005D2A42" w:rsidRDefault="005D2A42">
            <w:pPr>
              <w:spacing w:line="0" w:lineRule="atLeast"/>
              <w:rPr>
                <w:rFonts w:ascii="Times New Roman" w:eastAsia="Times New Roman" w:hAnsi="Times New Roman"/>
                <w:sz w:val="9"/>
              </w:rPr>
            </w:pPr>
          </w:p>
        </w:tc>
        <w:tc>
          <w:tcPr>
            <w:tcW w:w="600" w:type="dxa"/>
            <w:shd w:val="clear" w:color="auto" w:fill="9AD664"/>
            <w:vAlign w:val="bottom"/>
          </w:tcPr>
          <w:p w:rsidR="005D2A42" w:rsidRDefault="005D2A42">
            <w:pPr>
              <w:spacing w:line="0" w:lineRule="atLeast"/>
              <w:rPr>
                <w:rFonts w:ascii="Times New Roman" w:eastAsia="Times New Roman" w:hAnsi="Times New Roman"/>
                <w:sz w:val="9"/>
              </w:rPr>
            </w:pPr>
          </w:p>
        </w:tc>
      </w:tr>
      <w:tr w:rsidR="005D2A42">
        <w:trPr>
          <w:trHeight w:val="247"/>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820" w:type="dxa"/>
            <w:vMerge/>
            <w:shd w:val="clear" w:color="auto" w:fill="F2F2F2"/>
            <w:vAlign w:val="bottom"/>
          </w:tcPr>
          <w:p w:rsidR="005D2A42" w:rsidRDefault="005D2A42">
            <w:pPr>
              <w:spacing w:line="0" w:lineRule="atLeast"/>
              <w:rPr>
                <w:rFonts w:ascii="Times New Roman" w:eastAsia="Times New Roman" w:hAnsi="Times New Roman"/>
                <w:sz w:val="21"/>
              </w:rPr>
            </w:pP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00" w:type="dxa"/>
            <w:shd w:val="clear" w:color="auto" w:fill="auto"/>
            <w:vAlign w:val="bottom"/>
          </w:tcPr>
          <w:p w:rsidR="005D2A42" w:rsidRDefault="005D2A42">
            <w:pPr>
              <w:spacing w:line="0" w:lineRule="atLeast"/>
              <w:rPr>
                <w:rFonts w:ascii="Times New Roman" w:eastAsia="Times New Roman" w:hAnsi="Times New Roman"/>
                <w:sz w:val="21"/>
              </w:rPr>
            </w:pPr>
          </w:p>
        </w:tc>
        <w:tc>
          <w:tcPr>
            <w:tcW w:w="600" w:type="dxa"/>
            <w:shd w:val="clear" w:color="auto" w:fill="9AD664"/>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820" w:type="dxa"/>
            <w:shd w:val="clear" w:color="auto" w:fill="F2F2F2"/>
            <w:vAlign w:val="bottom"/>
          </w:tcPr>
          <w:p w:rsidR="005D2A42" w:rsidRDefault="00B5397D">
            <w:pPr>
              <w:spacing w:line="252" w:lineRule="exact"/>
              <w:rPr>
                <w:rFonts w:ascii="Arial" w:eastAsia="Arial" w:hAnsi="Arial"/>
                <w:w w:val="94"/>
                <w:sz w:val="22"/>
                <w:shd w:val="clear" w:color="auto" w:fill="F2F2F2"/>
              </w:rPr>
            </w:pPr>
            <w:r>
              <w:rPr>
                <w:rFonts w:ascii="Arial" w:eastAsia="Arial" w:hAnsi="Arial"/>
                <w:w w:val="94"/>
                <w:sz w:val="22"/>
                <w:shd w:val="clear" w:color="auto" w:fill="F2F2F2"/>
              </w:rPr>
              <w:t>vide), le modèle construit uniquement avec les caractéristiques de l’élève (modèle 1), le modèle</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00" w:type="dxa"/>
            <w:shd w:val="clear" w:color="auto" w:fill="auto"/>
            <w:vAlign w:val="bottom"/>
          </w:tcPr>
          <w:p w:rsidR="005D2A42" w:rsidRDefault="005D2A42">
            <w:pPr>
              <w:spacing w:line="0" w:lineRule="atLeast"/>
              <w:rPr>
                <w:rFonts w:ascii="Times New Roman" w:eastAsia="Times New Roman" w:hAnsi="Times New Roman"/>
                <w:sz w:val="21"/>
              </w:rPr>
            </w:pPr>
          </w:p>
        </w:tc>
        <w:tc>
          <w:tcPr>
            <w:tcW w:w="600" w:type="dxa"/>
            <w:shd w:val="clear" w:color="auto" w:fill="9AD664"/>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820" w:type="dxa"/>
            <w:shd w:val="clear" w:color="auto" w:fill="F2F2F2"/>
            <w:vAlign w:val="bottom"/>
          </w:tcPr>
          <w:p w:rsidR="005D2A42" w:rsidRDefault="00B5397D">
            <w:pPr>
              <w:spacing w:line="252" w:lineRule="exact"/>
              <w:rPr>
                <w:rFonts w:ascii="Arial" w:eastAsia="Arial" w:hAnsi="Arial"/>
                <w:w w:val="87"/>
                <w:sz w:val="22"/>
                <w:shd w:val="clear" w:color="auto" w:fill="F2F2F2"/>
              </w:rPr>
            </w:pPr>
            <w:r>
              <w:rPr>
                <w:rFonts w:ascii="Arial" w:eastAsia="Arial" w:hAnsi="Arial"/>
                <w:w w:val="87"/>
                <w:sz w:val="22"/>
                <w:shd w:val="clear" w:color="auto" w:fill="F2F2F2"/>
              </w:rPr>
              <w:t>construit avec les caractéristiques de l’élève et celles de l’enseignant  (modèle 2) et le modèle construit</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00" w:type="dxa"/>
            <w:shd w:val="clear" w:color="auto" w:fill="auto"/>
            <w:vAlign w:val="bottom"/>
          </w:tcPr>
          <w:p w:rsidR="005D2A42" w:rsidRDefault="005D2A42">
            <w:pPr>
              <w:spacing w:line="0" w:lineRule="atLeast"/>
              <w:rPr>
                <w:rFonts w:ascii="Times New Roman" w:eastAsia="Times New Roman" w:hAnsi="Times New Roman"/>
                <w:sz w:val="21"/>
              </w:rPr>
            </w:pPr>
          </w:p>
        </w:tc>
        <w:tc>
          <w:tcPr>
            <w:tcW w:w="600" w:type="dxa"/>
            <w:shd w:val="clear" w:color="auto" w:fill="9AD664"/>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820" w:type="dxa"/>
            <w:shd w:val="clear" w:color="auto" w:fill="F2F2F2"/>
            <w:vAlign w:val="bottom"/>
          </w:tcPr>
          <w:p w:rsidR="005D2A42" w:rsidRDefault="00B5397D">
            <w:pPr>
              <w:spacing w:line="252" w:lineRule="exact"/>
              <w:rPr>
                <w:rFonts w:ascii="Arial" w:eastAsia="Arial" w:hAnsi="Arial"/>
                <w:w w:val="88"/>
                <w:sz w:val="22"/>
                <w:shd w:val="clear" w:color="auto" w:fill="F2F2F2"/>
              </w:rPr>
            </w:pPr>
            <w:r>
              <w:rPr>
                <w:rFonts w:ascii="Arial" w:eastAsia="Arial" w:hAnsi="Arial"/>
                <w:w w:val="88"/>
                <w:sz w:val="22"/>
                <w:shd w:val="clear" w:color="auto" w:fill="F2F2F2"/>
              </w:rPr>
              <w:t>avec les caractéristiques de l’élève, celles de l’enseignant/de la classe et celles du directeur/de l’école</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00" w:type="dxa"/>
            <w:shd w:val="clear" w:color="auto" w:fill="auto"/>
            <w:vAlign w:val="bottom"/>
          </w:tcPr>
          <w:p w:rsidR="005D2A42" w:rsidRDefault="005D2A42">
            <w:pPr>
              <w:spacing w:line="0" w:lineRule="atLeast"/>
              <w:rPr>
                <w:rFonts w:ascii="Times New Roman" w:eastAsia="Times New Roman" w:hAnsi="Times New Roman"/>
                <w:sz w:val="21"/>
              </w:rPr>
            </w:pPr>
          </w:p>
        </w:tc>
        <w:tc>
          <w:tcPr>
            <w:tcW w:w="600" w:type="dxa"/>
            <w:shd w:val="clear" w:color="auto" w:fill="9AD664"/>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820" w:type="dxa"/>
            <w:shd w:val="clear" w:color="auto" w:fill="F2F2F2"/>
            <w:vAlign w:val="bottom"/>
          </w:tcPr>
          <w:p w:rsidR="005D2A42" w:rsidRDefault="00B5397D">
            <w:pPr>
              <w:spacing w:line="252" w:lineRule="exact"/>
              <w:rPr>
                <w:rFonts w:ascii="Arial" w:eastAsia="Arial" w:hAnsi="Arial"/>
                <w:w w:val="91"/>
                <w:sz w:val="22"/>
                <w:shd w:val="clear" w:color="auto" w:fill="F2F2F2"/>
              </w:rPr>
            </w:pPr>
            <w:r>
              <w:rPr>
                <w:rFonts w:ascii="Arial" w:eastAsia="Arial" w:hAnsi="Arial"/>
                <w:w w:val="91"/>
                <w:sz w:val="22"/>
                <w:shd w:val="clear" w:color="auto" w:fill="F2F2F2"/>
              </w:rPr>
              <w:t>(modèle 3). Seul le dernier modèle (modèle 3) est présenté et discuté dans le corps de ce chapitre.</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00" w:type="dxa"/>
            <w:shd w:val="clear" w:color="auto" w:fill="auto"/>
            <w:vAlign w:val="bottom"/>
          </w:tcPr>
          <w:p w:rsidR="005D2A42" w:rsidRDefault="005D2A42">
            <w:pPr>
              <w:spacing w:line="0" w:lineRule="atLeast"/>
              <w:rPr>
                <w:rFonts w:ascii="Times New Roman" w:eastAsia="Times New Roman" w:hAnsi="Times New Roman"/>
                <w:sz w:val="21"/>
              </w:rPr>
            </w:pPr>
          </w:p>
        </w:tc>
        <w:tc>
          <w:tcPr>
            <w:tcW w:w="600" w:type="dxa"/>
            <w:shd w:val="clear" w:color="auto" w:fill="9AD664"/>
            <w:vAlign w:val="bottom"/>
          </w:tcPr>
          <w:p w:rsidR="005D2A42" w:rsidRDefault="005D2A42">
            <w:pPr>
              <w:spacing w:line="0" w:lineRule="atLeast"/>
              <w:rPr>
                <w:rFonts w:ascii="Times New Roman" w:eastAsia="Times New Roman" w:hAnsi="Times New Roman"/>
                <w:sz w:val="21"/>
              </w:rPr>
            </w:pPr>
          </w:p>
        </w:tc>
      </w:tr>
      <w:tr w:rsidR="005D2A42">
        <w:trPr>
          <w:trHeight w:val="254"/>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2"/>
              </w:rPr>
            </w:pPr>
          </w:p>
        </w:tc>
        <w:tc>
          <w:tcPr>
            <w:tcW w:w="8820" w:type="dxa"/>
            <w:shd w:val="clear" w:color="auto" w:fill="F2F2F2"/>
            <w:vAlign w:val="bottom"/>
          </w:tcPr>
          <w:p w:rsidR="005D2A42" w:rsidRDefault="00B5397D">
            <w:pPr>
              <w:spacing w:line="0" w:lineRule="atLeast"/>
              <w:rPr>
                <w:rFonts w:ascii="Arial" w:eastAsia="Arial" w:hAnsi="Arial"/>
                <w:sz w:val="22"/>
              </w:rPr>
            </w:pPr>
            <w:r>
              <w:rPr>
                <w:rFonts w:ascii="Arial" w:eastAsia="Arial" w:hAnsi="Arial"/>
                <w:sz w:val="22"/>
              </w:rPr>
              <w:t>Les trois premiers modèles figurent aux annexes 5.X-5.X.</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2"/>
              </w:rPr>
            </w:pPr>
          </w:p>
        </w:tc>
        <w:tc>
          <w:tcPr>
            <w:tcW w:w="800" w:type="dxa"/>
            <w:shd w:val="clear" w:color="auto" w:fill="auto"/>
            <w:vAlign w:val="bottom"/>
          </w:tcPr>
          <w:p w:rsidR="005D2A42" w:rsidRDefault="005D2A42">
            <w:pPr>
              <w:spacing w:line="0" w:lineRule="atLeast"/>
              <w:rPr>
                <w:rFonts w:ascii="Times New Roman" w:eastAsia="Times New Roman" w:hAnsi="Times New Roman"/>
                <w:sz w:val="22"/>
              </w:rPr>
            </w:pPr>
          </w:p>
        </w:tc>
        <w:tc>
          <w:tcPr>
            <w:tcW w:w="600" w:type="dxa"/>
            <w:shd w:val="clear" w:color="auto" w:fill="9AD664"/>
            <w:vAlign w:val="bottom"/>
          </w:tcPr>
          <w:p w:rsidR="005D2A42" w:rsidRDefault="005D2A42">
            <w:pPr>
              <w:spacing w:line="0" w:lineRule="atLeast"/>
              <w:rPr>
                <w:rFonts w:ascii="Times New Roman" w:eastAsia="Times New Roman" w:hAnsi="Times New Roman"/>
                <w:sz w:val="22"/>
              </w:rPr>
            </w:pPr>
          </w:p>
        </w:tc>
      </w:tr>
      <w:tr w:rsidR="005D2A42">
        <w:trPr>
          <w:trHeight w:val="130"/>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11"/>
              </w:rPr>
            </w:pPr>
          </w:p>
        </w:tc>
        <w:tc>
          <w:tcPr>
            <w:tcW w:w="8820" w:type="dxa"/>
            <w:vMerge w:val="restart"/>
            <w:shd w:val="clear" w:color="auto" w:fill="F2F2F2"/>
            <w:vAlign w:val="bottom"/>
          </w:tcPr>
          <w:p w:rsidR="005D2A42" w:rsidRDefault="00B5397D">
            <w:pPr>
              <w:spacing w:line="252" w:lineRule="exact"/>
              <w:rPr>
                <w:rFonts w:ascii="Arial" w:eastAsia="Arial" w:hAnsi="Arial"/>
                <w:w w:val="88"/>
                <w:sz w:val="22"/>
                <w:shd w:val="clear" w:color="auto" w:fill="F2F2F2"/>
              </w:rPr>
            </w:pPr>
            <w:r>
              <w:rPr>
                <w:rFonts w:ascii="Arial" w:eastAsia="Arial" w:hAnsi="Arial"/>
                <w:w w:val="88"/>
                <w:sz w:val="22"/>
                <w:shd w:val="clear" w:color="auto" w:fill="F2F2F2"/>
              </w:rPr>
              <w:t>Le code NS (non significatif) indique qu’il n’existe aucun lien significatif entre la variable contextuelle et</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11"/>
              </w:rPr>
            </w:pPr>
          </w:p>
        </w:tc>
        <w:tc>
          <w:tcPr>
            <w:tcW w:w="800" w:type="dxa"/>
            <w:shd w:val="clear" w:color="auto" w:fill="auto"/>
            <w:vAlign w:val="bottom"/>
          </w:tcPr>
          <w:p w:rsidR="005D2A42" w:rsidRDefault="005D2A42">
            <w:pPr>
              <w:spacing w:line="0" w:lineRule="atLeast"/>
              <w:rPr>
                <w:rFonts w:ascii="Times New Roman" w:eastAsia="Times New Roman" w:hAnsi="Times New Roman"/>
                <w:sz w:val="11"/>
              </w:rPr>
            </w:pPr>
          </w:p>
        </w:tc>
        <w:tc>
          <w:tcPr>
            <w:tcW w:w="600" w:type="dxa"/>
            <w:shd w:val="clear" w:color="auto" w:fill="9AD664"/>
            <w:vAlign w:val="bottom"/>
          </w:tcPr>
          <w:p w:rsidR="005D2A42" w:rsidRDefault="005D2A42">
            <w:pPr>
              <w:spacing w:line="0" w:lineRule="atLeast"/>
              <w:rPr>
                <w:rFonts w:ascii="Times New Roman" w:eastAsia="Times New Roman" w:hAnsi="Times New Roman"/>
                <w:sz w:val="11"/>
              </w:rPr>
            </w:pPr>
          </w:p>
        </w:tc>
      </w:tr>
      <w:tr w:rsidR="005D2A42">
        <w:trPr>
          <w:trHeight w:val="122"/>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10"/>
              </w:rPr>
            </w:pPr>
          </w:p>
        </w:tc>
        <w:tc>
          <w:tcPr>
            <w:tcW w:w="8820" w:type="dxa"/>
            <w:vMerge/>
            <w:shd w:val="clear" w:color="auto" w:fill="F2F2F2"/>
            <w:vAlign w:val="bottom"/>
          </w:tcPr>
          <w:p w:rsidR="005D2A42" w:rsidRDefault="005D2A42">
            <w:pPr>
              <w:spacing w:line="0" w:lineRule="atLeast"/>
              <w:rPr>
                <w:rFonts w:ascii="Times New Roman" w:eastAsia="Times New Roman" w:hAnsi="Times New Roman"/>
                <w:sz w:val="10"/>
              </w:rPr>
            </w:pP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10"/>
              </w:rPr>
            </w:pPr>
          </w:p>
        </w:tc>
        <w:tc>
          <w:tcPr>
            <w:tcW w:w="800" w:type="dxa"/>
            <w:shd w:val="clear" w:color="auto" w:fill="auto"/>
            <w:vAlign w:val="bottom"/>
          </w:tcPr>
          <w:p w:rsidR="005D2A42" w:rsidRDefault="005D2A42">
            <w:pPr>
              <w:spacing w:line="0" w:lineRule="atLeast"/>
              <w:rPr>
                <w:rFonts w:ascii="Times New Roman" w:eastAsia="Times New Roman" w:hAnsi="Times New Roman"/>
                <w:sz w:val="10"/>
              </w:rPr>
            </w:pPr>
          </w:p>
        </w:tc>
        <w:tc>
          <w:tcPr>
            <w:tcW w:w="60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252"/>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820" w:type="dxa"/>
            <w:shd w:val="clear" w:color="auto" w:fill="F2F2F2"/>
            <w:vAlign w:val="bottom"/>
          </w:tcPr>
          <w:p w:rsidR="005D2A42" w:rsidRDefault="00B5397D">
            <w:pPr>
              <w:spacing w:line="252" w:lineRule="exact"/>
              <w:rPr>
                <w:rFonts w:ascii="Arial" w:eastAsia="Arial" w:hAnsi="Arial"/>
                <w:w w:val="85"/>
                <w:sz w:val="22"/>
                <w:shd w:val="clear" w:color="auto" w:fill="F2F2F2"/>
              </w:rPr>
            </w:pPr>
            <w:r>
              <w:rPr>
                <w:rFonts w:ascii="Arial" w:eastAsia="Arial" w:hAnsi="Arial"/>
                <w:w w:val="85"/>
                <w:sz w:val="22"/>
                <w:shd w:val="clear" w:color="auto" w:fill="F2F2F2"/>
              </w:rPr>
              <w:t>le score de l’élève lorsque l’on égalise le contexte par les variables mesurées et intégrées dans le modèle</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00" w:type="dxa"/>
            <w:shd w:val="clear" w:color="auto" w:fill="auto"/>
            <w:vAlign w:val="bottom"/>
          </w:tcPr>
          <w:p w:rsidR="005D2A42" w:rsidRDefault="005D2A42">
            <w:pPr>
              <w:spacing w:line="0" w:lineRule="atLeast"/>
              <w:rPr>
                <w:rFonts w:ascii="Times New Roman" w:eastAsia="Times New Roman" w:hAnsi="Times New Roman"/>
                <w:sz w:val="21"/>
              </w:rPr>
            </w:pPr>
          </w:p>
        </w:tc>
        <w:tc>
          <w:tcPr>
            <w:tcW w:w="60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820" w:type="dxa"/>
            <w:shd w:val="clear" w:color="auto" w:fill="F2F2F2"/>
            <w:vAlign w:val="bottom"/>
          </w:tcPr>
          <w:p w:rsidR="005D2A42" w:rsidRDefault="00B5397D">
            <w:pPr>
              <w:spacing w:line="252" w:lineRule="exact"/>
              <w:rPr>
                <w:rFonts w:ascii="Arial" w:eastAsia="Arial" w:hAnsi="Arial"/>
                <w:w w:val="87"/>
                <w:sz w:val="22"/>
                <w:shd w:val="clear" w:color="auto" w:fill="F2F2F2"/>
              </w:rPr>
            </w:pPr>
            <w:r>
              <w:rPr>
                <w:rFonts w:ascii="Arial" w:eastAsia="Arial" w:hAnsi="Arial"/>
                <w:w w:val="87"/>
                <w:sz w:val="22"/>
                <w:shd w:val="clear" w:color="auto" w:fill="F2F2F2"/>
              </w:rPr>
              <w:t>économétrique. La significativité des coefficients du modèle est évaluée aux seuils de 1 % ou 5 % pour</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00" w:type="dxa"/>
            <w:shd w:val="clear" w:color="auto" w:fill="auto"/>
            <w:vAlign w:val="bottom"/>
          </w:tcPr>
          <w:p w:rsidR="005D2A42" w:rsidRDefault="005D2A42">
            <w:pPr>
              <w:spacing w:line="0" w:lineRule="atLeast"/>
              <w:rPr>
                <w:rFonts w:ascii="Times New Roman" w:eastAsia="Times New Roman" w:hAnsi="Times New Roman"/>
                <w:sz w:val="21"/>
              </w:rPr>
            </w:pPr>
          </w:p>
        </w:tc>
        <w:tc>
          <w:tcPr>
            <w:tcW w:w="60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820" w:type="dxa"/>
            <w:shd w:val="clear" w:color="auto" w:fill="F2F2F2"/>
            <w:vAlign w:val="bottom"/>
          </w:tcPr>
          <w:p w:rsidR="005D2A42" w:rsidRDefault="00B5397D">
            <w:pPr>
              <w:spacing w:line="252" w:lineRule="exact"/>
              <w:rPr>
                <w:rFonts w:ascii="Arial" w:eastAsia="Arial" w:hAnsi="Arial"/>
                <w:w w:val="84"/>
                <w:sz w:val="22"/>
                <w:shd w:val="clear" w:color="auto" w:fill="F2F2F2"/>
              </w:rPr>
            </w:pPr>
            <w:r>
              <w:rPr>
                <w:rFonts w:ascii="Arial" w:eastAsia="Arial" w:hAnsi="Arial"/>
                <w:w w:val="84"/>
                <w:sz w:val="22"/>
                <w:shd w:val="clear" w:color="auto" w:fill="F2F2F2"/>
              </w:rPr>
              <w:t>les caractéristiques élèves et aux seuils de 1 %, 5 % ou 10% pour les caractéristiques classes/enseignants</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00" w:type="dxa"/>
            <w:shd w:val="clear" w:color="auto" w:fill="auto"/>
            <w:vAlign w:val="bottom"/>
          </w:tcPr>
          <w:p w:rsidR="005D2A42" w:rsidRDefault="005D2A42">
            <w:pPr>
              <w:spacing w:line="0" w:lineRule="atLeast"/>
              <w:rPr>
                <w:rFonts w:ascii="Times New Roman" w:eastAsia="Times New Roman" w:hAnsi="Times New Roman"/>
                <w:sz w:val="21"/>
              </w:rPr>
            </w:pPr>
          </w:p>
        </w:tc>
        <w:tc>
          <w:tcPr>
            <w:tcW w:w="60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5"/>
        </w:trPr>
        <w:tc>
          <w:tcPr>
            <w:tcW w:w="120" w:type="dxa"/>
            <w:tcBorders>
              <w:lef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2"/>
              </w:rPr>
            </w:pPr>
          </w:p>
        </w:tc>
        <w:tc>
          <w:tcPr>
            <w:tcW w:w="8820" w:type="dxa"/>
            <w:shd w:val="clear" w:color="auto" w:fill="F2F2F2"/>
            <w:vAlign w:val="bottom"/>
          </w:tcPr>
          <w:p w:rsidR="005D2A42" w:rsidRDefault="00B5397D">
            <w:pPr>
              <w:spacing w:line="252" w:lineRule="exact"/>
              <w:rPr>
                <w:rFonts w:ascii="Arial" w:eastAsia="Arial" w:hAnsi="Arial"/>
                <w:sz w:val="22"/>
              </w:rPr>
            </w:pPr>
            <w:r>
              <w:rPr>
                <w:rFonts w:ascii="Arial" w:eastAsia="Arial" w:hAnsi="Arial"/>
                <w:sz w:val="22"/>
              </w:rPr>
              <w:t>et écoles/directeurs.</w:t>
            </w:r>
          </w:p>
        </w:tc>
        <w:tc>
          <w:tcPr>
            <w:tcW w:w="140" w:type="dxa"/>
            <w:tcBorders>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22"/>
              </w:rPr>
            </w:pPr>
          </w:p>
        </w:tc>
        <w:tc>
          <w:tcPr>
            <w:tcW w:w="800" w:type="dxa"/>
            <w:shd w:val="clear" w:color="auto" w:fill="auto"/>
            <w:vAlign w:val="bottom"/>
          </w:tcPr>
          <w:p w:rsidR="005D2A42" w:rsidRDefault="005D2A42">
            <w:pPr>
              <w:spacing w:line="0" w:lineRule="atLeast"/>
              <w:rPr>
                <w:rFonts w:ascii="Times New Roman" w:eastAsia="Times New Roman" w:hAnsi="Times New Roman"/>
                <w:sz w:val="22"/>
              </w:rPr>
            </w:pPr>
          </w:p>
        </w:tc>
        <w:tc>
          <w:tcPr>
            <w:tcW w:w="60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158"/>
        </w:trPr>
        <w:tc>
          <w:tcPr>
            <w:tcW w:w="120" w:type="dxa"/>
            <w:tcBorders>
              <w:left w:val="single" w:sz="8" w:space="0" w:color="7F7F7F"/>
              <w:bottom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13"/>
              </w:rPr>
            </w:pPr>
          </w:p>
        </w:tc>
        <w:tc>
          <w:tcPr>
            <w:tcW w:w="8820" w:type="dxa"/>
            <w:tcBorders>
              <w:bottom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13"/>
              </w:rPr>
            </w:pPr>
          </w:p>
        </w:tc>
        <w:tc>
          <w:tcPr>
            <w:tcW w:w="140" w:type="dxa"/>
            <w:tcBorders>
              <w:bottom w:val="single" w:sz="8" w:space="0" w:color="7F7F7F"/>
              <w:right w:val="single" w:sz="8" w:space="0" w:color="7F7F7F"/>
            </w:tcBorders>
            <w:shd w:val="clear" w:color="auto" w:fill="F2F2F2"/>
            <w:vAlign w:val="bottom"/>
          </w:tcPr>
          <w:p w:rsidR="005D2A42" w:rsidRDefault="005D2A42">
            <w:pPr>
              <w:spacing w:line="0" w:lineRule="atLeast"/>
              <w:rPr>
                <w:rFonts w:ascii="Times New Roman" w:eastAsia="Times New Roman" w:hAnsi="Times New Roman"/>
                <w:sz w:val="13"/>
              </w:rPr>
            </w:pPr>
          </w:p>
        </w:tc>
        <w:tc>
          <w:tcPr>
            <w:tcW w:w="800" w:type="dxa"/>
            <w:shd w:val="clear" w:color="auto" w:fill="auto"/>
            <w:vAlign w:val="bottom"/>
          </w:tcPr>
          <w:p w:rsidR="005D2A42" w:rsidRDefault="005D2A42">
            <w:pPr>
              <w:spacing w:line="0" w:lineRule="atLeast"/>
              <w:rPr>
                <w:rFonts w:ascii="Times New Roman" w:eastAsia="Times New Roman" w:hAnsi="Times New Roman"/>
                <w:sz w:val="13"/>
              </w:rPr>
            </w:pPr>
          </w:p>
        </w:tc>
        <w:tc>
          <w:tcPr>
            <w:tcW w:w="600" w:type="dxa"/>
            <w:shd w:val="clear" w:color="auto" w:fill="auto"/>
            <w:vAlign w:val="bottom"/>
          </w:tcPr>
          <w:p w:rsidR="005D2A42" w:rsidRDefault="005D2A42">
            <w:pPr>
              <w:spacing w:line="0" w:lineRule="atLeast"/>
              <w:rPr>
                <w:rFonts w:ascii="Times New Roman" w:eastAsia="Times New Roman" w:hAnsi="Times New Roman"/>
                <w:sz w:val="13"/>
              </w:rPr>
            </w:pPr>
          </w:p>
        </w:tc>
      </w:tr>
    </w:tbl>
    <w:p w:rsidR="005D2A42" w:rsidRDefault="00301681">
      <w:pPr>
        <w:spacing w:line="0" w:lineRule="atLeast"/>
        <w:rPr>
          <w:rFonts w:ascii="Times New Roman" w:eastAsia="Times New Roman" w:hAnsi="Times New Roman"/>
          <w:sz w:val="13"/>
        </w:rPr>
        <w:sectPr w:rsidR="005D2A42">
          <w:pgSz w:w="11900" w:h="16838"/>
          <w:pgMar w:top="786" w:right="0" w:bottom="256" w:left="1420" w:header="0" w:footer="0" w:gutter="0"/>
          <w:cols w:space="0" w:equalWidth="0">
            <w:col w:w="10480"/>
          </w:cols>
          <w:docGrid w:linePitch="360"/>
        </w:sectPr>
      </w:pPr>
      <w:r>
        <w:rPr>
          <w:rFonts w:ascii="Times New Roman" w:eastAsia="Times New Roman" w:hAnsi="Times New Roman"/>
          <w:noProof/>
          <w:sz w:val="13"/>
        </w:rPr>
        <w:drawing>
          <wp:anchor distT="0" distB="0" distL="114300" distR="114300" simplePos="0" relativeHeight="251756544" behindDoc="1" locked="0" layoutInCell="0" allowOverlap="1">
            <wp:simplePos x="0" y="0"/>
            <wp:positionH relativeFrom="column">
              <wp:posOffset>6275070</wp:posOffset>
            </wp:positionH>
            <wp:positionV relativeFrom="paragraph">
              <wp:posOffset>-2379980</wp:posOffset>
            </wp:positionV>
            <wp:extent cx="335280" cy="537845"/>
            <wp:effectExtent l="19050" t="0" r="7620" b="0"/>
            <wp:wrapNone/>
            <wp:docPr id="371" name="Imag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a:picLocks noChangeAspect="1" noChangeArrowheads="1"/>
                    </pic:cNvPicPr>
                  </pic:nvPicPr>
                  <pic:blipFill>
                    <a:blip r:embed="rId138"/>
                    <a:srcRect/>
                    <a:stretch>
                      <a:fillRect/>
                    </a:stretch>
                  </pic:blipFill>
                  <pic:spPr bwMode="auto">
                    <a:xfrm>
                      <a:off x="0" y="0"/>
                      <a:ext cx="335280" cy="537845"/>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04"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rPr>
        <w:t>103</w:t>
      </w:r>
    </w:p>
    <w:p w:rsidR="005D2A42" w:rsidRDefault="006A2137">
      <w:pPr>
        <w:spacing w:line="20" w:lineRule="exact"/>
        <w:rPr>
          <w:rFonts w:ascii="Times New Roman" w:eastAsia="Times New Roman" w:hAnsi="Times New Roman"/>
        </w:rPr>
      </w:pPr>
      <w:r>
        <w:rPr>
          <w:rFonts w:ascii="Arial" w:eastAsia="Arial" w:hAnsi="Arial"/>
          <w:b/>
        </w:rPr>
        <w:pict>
          <v:line id="_x0000_s1396" style="position:absolute;z-index:-251558912" from="-415pt,-2.4pt" to="-4pt,-2.4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980" w:bottom="256" w:left="8300" w:header="0" w:footer="0" w:gutter="0"/>
          <w:cols w:space="0" w:equalWidth="0">
            <w:col w:w="2620"/>
          </w:cols>
          <w:docGrid w:linePitch="360"/>
        </w:sectPr>
      </w:pPr>
    </w:p>
    <w:p w:rsidR="005D2A42" w:rsidRDefault="00B5397D">
      <w:pPr>
        <w:spacing w:line="239" w:lineRule="auto"/>
        <w:rPr>
          <w:rFonts w:ascii="Arial" w:eastAsia="Arial" w:hAnsi="Arial"/>
          <w:color w:val="9AD664"/>
        </w:rPr>
      </w:pPr>
      <w:bookmarkStart w:id="103" w:name="page104"/>
      <w:bookmarkEnd w:id="103"/>
      <w:r>
        <w:rPr>
          <w:rFonts w:ascii="Arial" w:eastAsia="Arial" w:hAnsi="Arial"/>
          <w:color w:val="9AD664"/>
        </w:rPr>
        <w:lastRenderedPageBreak/>
        <w:t>CHAPITRE 5</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2" w:lineRule="exact"/>
        <w:rPr>
          <w:rFonts w:ascii="Times New Roman" w:eastAsia="Times New Roman" w:hAnsi="Times New Roman"/>
        </w:rPr>
      </w:pPr>
    </w:p>
    <w:p w:rsidR="005D2A42" w:rsidRDefault="00B5397D">
      <w:pPr>
        <w:spacing w:line="239" w:lineRule="auto"/>
        <w:rPr>
          <w:rFonts w:ascii="Arial" w:eastAsia="Arial" w:hAnsi="Arial"/>
          <w:i/>
          <w:sz w:val="22"/>
          <w:u w:val="single"/>
        </w:rPr>
      </w:pPr>
      <w:r>
        <w:rPr>
          <w:rFonts w:ascii="Arial" w:eastAsia="Arial" w:hAnsi="Arial"/>
          <w:i/>
          <w:sz w:val="22"/>
          <w:u w:val="single"/>
        </w:rPr>
        <w:t>Tableau 5.1 : Facteurs de réussite associés à la performance scolaire – Fin de scolarité</w:t>
      </w:r>
    </w:p>
    <w:p w:rsidR="005D2A42" w:rsidRDefault="006A2137">
      <w:pPr>
        <w:spacing w:line="149" w:lineRule="exact"/>
        <w:rPr>
          <w:rFonts w:ascii="Times New Roman" w:eastAsia="Times New Roman" w:hAnsi="Times New Roman"/>
        </w:rPr>
      </w:pPr>
      <w:r>
        <w:rPr>
          <w:rFonts w:ascii="Arial" w:eastAsia="Arial" w:hAnsi="Arial"/>
          <w:i/>
          <w:sz w:val="22"/>
          <w:u w:val="single"/>
        </w:rPr>
        <w:pict>
          <v:line id="_x0000_s1397" style="position:absolute;z-index:-251557888" from="446.05pt,8.45pt" to="446.05pt,553.35pt" o:allowincell="f" o:userdrawn="t" strokecolor="#a6a6a6" strokeweight=".48pt"/>
        </w:pict>
      </w:r>
    </w:p>
    <w:tbl>
      <w:tblPr>
        <w:tblW w:w="0" w:type="auto"/>
        <w:tblLayout w:type="fixed"/>
        <w:tblCellMar>
          <w:left w:w="0" w:type="dxa"/>
          <w:right w:w="0" w:type="dxa"/>
        </w:tblCellMar>
        <w:tblLook w:val="0000" w:firstRow="0" w:lastRow="0" w:firstColumn="0" w:lastColumn="0" w:noHBand="0" w:noVBand="0"/>
      </w:tblPr>
      <w:tblGrid>
        <w:gridCol w:w="220"/>
        <w:gridCol w:w="260"/>
        <w:gridCol w:w="220"/>
        <w:gridCol w:w="80"/>
        <w:gridCol w:w="3820"/>
        <w:gridCol w:w="1060"/>
        <w:gridCol w:w="80"/>
        <w:gridCol w:w="280"/>
        <w:gridCol w:w="80"/>
        <w:gridCol w:w="60"/>
        <w:gridCol w:w="580"/>
        <w:gridCol w:w="60"/>
        <w:gridCol w:w="640"/>
        <w:gridCol w:w="60"/>
        <w:gridCol w:w="420"/>
        <w:gridCol w:w="60"/>
        <w:gridCol w:w="80"/>
        <w:gridCol w:w="800"/>
        <w:gridCol w:w="60"/>
      </w:tblGrid>
      <w:tr w:rsidR="005D2A42">
        <w:trPr>
          <w:trHeight w:val="67"/>
        </w:trPr>
        <w:tc>
          <w:tcPr>
            <w:tcW w:w="220" w:type="dxa"/>
            <w:shd w:val="clear" w:color="auto" w:fill="auto"/>
            <w:vAlign w:val="bottom"/>
          </w:tcPr>
          <w:p w:rsidR="005D2A42" w:rsidRDefault="005D2A42">
            <w:pPr>
              <w:spacing w:line="0" w:lineRule="atLeast"/>
              <w:rPr>
                <w:rFonts w:ascii="Times New Roman" w:eastAsia="Times New Roman" w:hAnsi="Times New Roman"/>
                <w:sz w:val="5"/>
              </w:rPr>
            </w:pPr>
          </w:p>
        </w:tc>
        <w:tc>
          <w:tcPr>
            <w:tcW w:w="260" w:type="dxa"/>
            <w:shd w:val="clear" w:color="auto" w:fill="auto"/>
            <w:vAlign w:val="bottom"/>
          </w:tcPr>
          <w:p w:rsidR="005D2A42" w:rsidRDefault="005D2A42">
            <w:pPr>
              <w:spacing w:line="0" w:lineRule="atLeast"/>
              <w:rPr>
                <w:rFonts w:ascii="Times New Roman" w:eastAsia="Times New Roman" w:hAnsi="Times New Roman"/>
                <w:sz w:val="5"/>
              </w:rPr>
            </w:pPr>
          </w:p>
        </w:tc>
        <w:tc>
          <w:tcPr>
            <w:tcW w:w="220" w:type="dxa"/>
            <w:shd w:val="clear" w:color="auto" w:fill="auto"/>
            <w:vAlign w:val="bottom"/>
          </w:tcPr>
          <w:p w:rsidR="005D2A42" w:rsidRDefault="005D2A42">
            <w:pPr>
              <w:spacing w:line="0" w:lineRule="atLeast"/>
              <w:rPr>
                <w:rFonts w:ascii="Times New Roman" w:eastAsia="Times New Roman" w:hAnsi="Times New Roman"/>
                <w:sz w:val="5"/>
              </w:rPr>
            </w:pPr>
          </w:p>
        </w:tc>
        <w:tc>
          <w:tcPr>
            <w:tcW w:w="80" w:type="dxa"/>
            <w:shd w:val="clear" w:color="auto" w:fill="auto"/>
            <w:vAlign w:val="bottom"/>
          </w:tcPr>
          <w:p w:rsidR="005D2A42" w:rsidRDefault="005D2A42">
            <w:pPr>
              <w:spacing w:line="0" w:lineRule="atLeast"/>
              <w:rPr>
                <w:rFonts w:ascii="Times New Roman" w:eastAsia="Times New Roman" w:hAnsi="Times New Roman"/>
                <w:sz w:val="5"/>
              </w:rPr>
            </w:pPr>
          </w:p>
        </w:tc>
        <w:tc>
          <w:tcPr>
            <w:tcW w:w="3820" w:type="dxa"/>
            <w:tcBorders>
              <w:right w:val="single" w:sz="8" w:space="0" w:color="A6A6A6"/>
            </w:tcBorders>
            <w:shd w:val="clear" w:color="auto" w:fill="auto"/>
            <w:vAlign w:val="bottom"/>
          </w:tcPr>
          <w:p w:rsidR="005D2A42" w:rsidRDefault="005D2A42">
            <w:pPr>
              <w:spacing w:line="0" w:lineRule="atLeast"/>
              <w:rPr>
                <w:rFonts w:ascii="Times New Roman" w:eastAsia="Times New Roman" w:hAnsi="Times New Roman"/>
                <w:sz w:val="5"/>
              </w:rPr>
            </w:pPr>
          </w:p>
        </w:tc>
        <w:tc>
          <w:tcPr>
            <w:tcW w:w="1500" w:type="dxa"/>
            <w:gridSpan w:val="4"/>
            <w:vMerge w:val="restart"/>
            <w:tcBorders>
              <w:top w:val="single" w:sz="8" w:space="0" w:color="A6A6A6"/>
            </w:tcBorders>
            <w:shd w:val="clear" w:color="auto" w:fill="00B0F0"/>
            <w:vAlign w:val="bottom"/>
          </w:tcPr>
          <w:p w:rsidR="005D2A42" w:rsidRDefault="00B5397D">
            <w:pPr>
              <w:spacing w:line="252" w:lineRule="exact"/>
              <w:ind w:left="700"/>
              <w:rPr>
                <w:rFonts w:ascii="Arial" w:eastAsia="Arial" w:hAnsi="Arial"/>
                <w:b/>
                <w:color w:val="FFFFFF"/>
                <w:w w:val="98"/>
                <w:sz w:val="22"/>
              </w:rPr>
            </w:pPr>
            <w:r>
              <w:rPr>
                <w:rFonts w:ascii="Arial" w:eastAsia="Arial" w:hAnsi="Arial"/>
                <w:b/>
                <w:color w:val="FFFFFF"/>
                <w:w w:val="98"/>
                <w:sz w:val="22"/>
              </w:rPr>
              <w:t>Lecture</w:t>
            </w:r>
          </w:p>
        </w:tc>
        <w:tc>
          <w:tcPr>
            <w:tcW w:w="60" w:type="dxa"/>
            <w:tcBorders>
              <w:top w:val="single" w:sz="8" w:space="0" w:color="A6A6A6"/>
            </w:tcBorders>
            <w:shd w:val="clear" w:color="auto" w:fill="00B0F0"/>
            <w:vAlign w:val="bottom"/>
          </w:tcPr>
          <w:p w:rsidR="005D2A42" w:rsidRDefault="005D2A42">
            <w:pPr>
              <w:spacing w:line="0" w:lineRule="atLeast"/>
              <w:rPr>
                <w:rFonts w:ascii="Times New Roman" w:eastAsia="Times New Roman" w:hAnsi="Times New Roman"/>
                <w:sz w:val="5"/>
              </w:rPr>
            </w:pPr>
          </w:p>
        </w:tc>
        <w:tc>
          <w:tcPr>
            <w:tcW w:w="580" w:type="dxa"/>
            <w:tcBorders>
              <w:top w:val="single" w:sz="8" w:space="0" w:color="A6A6A6"/>
              <w:right w:val="single" w:sz="8" w:space="0" w:color="A6A6A6"/>
            </w:tcBorders>
            <w:shd w:val="clear" w:color="auto" w:fill="00B0F0"/>
            <w:vAlign w:val="bottom"/>
          </w:tcPr>
          <w:p w:rsidR="005D2A42" w:rsidRDefault="005D2A42">
            <w:pPr>
              <w:spacing w:line="0" w:lineRule="atLeast"/>
              <w:rPr>
                <w:rFonts w:ascii="Times New Roman" w:eastAsia="Times New Roman" w:hAnsi="Times New Roman"/>
                <w:sz w:val="5"/>
              </w:rPr>
            </w:pPr>
          </w:p>
        </w:tc>
        <w:tc>
          <w:tcPr>
            <w:tcW w:w="60" w:type="dxa"/>
            <w:vMerge w:val="restart"/>
            <w:tcBorders>
              <w:top w:val="single" w:sz="8" w:space="0" w:color="A6A6A6"/>
              <w:right w:val="single" w:sz="8" w:space="0" w:color="00C459"/>
            </w:tcBorders>
            <w:shd w:val="clear" w:color="auto" w:fill="auto"/>
            <w:vAlign w:val="bottom"/>
          </w:tcPr>
          <w:p w:rsidR="005D2A42" w:rsidRDefault="005D2A42">
            <w:pPr>
              <w:spacing w:line="0" w:lineRule="atLeast"/>
              <w:rPr>
                <w:rFonts w:ascii="Times New Roman" w:eastAsia="Times New Roman" w:hAnsi="Times New Roman"/>
                <w:sz w:val="5"/>
              </w:rPr>
            </w:pPr>
          </w:p>
        </w:tc>
        <w:tc>
          <w:tcPr>
            <w:tcW w:w="2060" w:type="dxa"/>
            <w:gridSpan w:val="6"/>
            <w:vMerge w:val="restart"/>
            <w:tcBorders>
              <w:top w:val="single" w:sz="8" w:space="0" w:color="A6A6A6"/>
            </w:tcBorders>
            <w:shd w:val="clear" w:color="auto" w:fill="00C459"/>
            <w:vAlign w:val="bottom"/>
          </w:tcPr>
          <w:p w:rsidR="005D2A42" w:rsidRDefault="00B5397D">
            <w:pPr>
              <w:spacing w:line="252" w:lineRule="exact"/>
              <w:ind w:left="360"/>
              <w:rPr>
                <w:rFonts w:ascii="Arial" w:eastAsia="Arial" w:hAnsi="Arial"/>
                <w:b/>
                <w:color w:val="FFFFFF"/>
                <w:sz w:val="22"/>
              </w:rPr>
            </w:pPr>
            <w:r>
              <w:rPr>
                <w:rFonts w:ascii="Arial" w:eastAsia="Arial" w:hAnsi="Arial"/>
                <w:b/>
                <w:color w:val="FFFFFF"/>
                <w:sz w:val="22"/>
              </w:rPr>
              <w:t>Mathématiques</w:t>
            </w:r>
          </w:p>
        </w:tc>
        <w:tc>
          <w:tcPr>
            <w:tcW w:w="60" w:type="dxa"/>
            <w:tcBorders>
              <w:top w:val="single" w:sz="8" w:space="0" w:color="A6A6A6"/>
            </w:tcBorders>
            <w:shd w:val="clear" w:color="auto" w:fill="00C459"/>
            <w:vAlign w:val="bottom"/>
          </w:tcPr>
          <w:p w:rsidR="005D2A42" w:rsidRDefault="005D2A42">
            <w:pPr>
              <w:spacing w:line="0" w:lineRule="atLeast"/>
              <w:rPr>
                <w:rFonts w:ascii="Times New Roman" w:eastAsia="Times New Roman" w:hAnsi="Times New Roman"/>
                <w:sz w:val="5"/>
              </w:rPr>
            </w:pPr>
          </w:p>
        </w:tc>
      </w:tr>
      <w:tr w:rsidR="005D2A42">
        <w:trPr>
          <w:trHeight w:val="287"/>
        </w:trPr>
        <w:tc>
          <w:tcPr>
            <w:tcW w:w="220" w:type="dxa"/>
            <w:shd w:val="clear" w:color="auto" w:fill="auto"/>
            <w:vAlign w:val="bottom"/>
          </w:tcPr>
          <w:p w:rsidR="005D2A42" w:rsidRDefault="005D2A42">
            <w:pPr>
              <w:spacing w:line="0" w:lineRule="atLeast"/>
              <w:rPr>
                <w:rFonts w:ascii="Times New Roman" w:eastAsia="Times New Roman" w:hAnsi="Times New Roman"/>
                <w:sz w:val="24"/>
              </w:rPr>
            </w:pPr>
          </w:p>
        </w:tc>
        <w:tc>
          <w:tcPr>
            <w:tcW w:w="260" w:type="dxa"/>
            <w:shd w:val="clear" w:color="auto" w:fill="auto"/>
            <w:vAlign w:val="bottom"/>
          </w:tcPr>
          <w:p w:rsidR="005D2A42" w:rsidRDefault="005D2A42">
            <w:pPr>
              <w:spacing w:line="0" w:lineRule="atLeast"/>
              <w:rPr>
                <w:rFonts w:ascii="Times New Roman" w:eastAsia="Times New Roman" w:hAnsi="Times New Roman"/>
                <w:sz w:val="24"/>
              </w:rPr>
            </w:pPr>
          </w:p>
        </w:tc>
        <w:tc>
          <w:tcPr>
            <w:tcW w:w="2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3820" w:type="dxa"/>
            <w:tcBorders>
              <w:right w:val="single" w:sz="8" w:space="0" w:color="A6A6A6"/>
            </w:tcBorders>
            <w:shd w:val="clear" w:color="auto" w:fill="auto"/>
            <w:vAlign w:val="bottom"/>
          </w:tcPr>
          <w:p w:rsidR="005D2A42" w:rsidRDefault="005D2A42">
            <w:pPr>
              <w:spacing w:line="0" w:lineRule="atLeast"/>
              <w:rPr>
                <w:rFonts w:ascii="Times New Roman" w:eastAsia="Times New Roman" w:hAnsi="Times New Roman"/>
                <w:sz w:val="24"/>
              </w:rPr>
            </w:pPr>
          </w:p>
        </w:tc>
        <w:tc>
          <w:tcPr>
            <w:tcW w:w="1500" w:type="dxa"/>
            <w:gridSpan w:val="4"/>
            <w:vMerge/>
            <w:tcBorders>
              <w:bottom w:val="single" w:sz="8" w:space="0" w:color="00B0F0"/>
            </w:tcBorders>
            <w:shd w:val="clear" w:color="auto" w:fill="00B0F0"/>
            <w:vAlign w:val="bottom"/>
          </w:tcPr>
          <w:p w:rsidR="005D2A42" w:rsidRDefault="005D2A42">
            <w:pPr>
              <w:spacing w:line="0" w:lineRule="atLeast"/>
              <w:rPr>
                <w:rFonts w:ascii="Times New Roman" w:eastAsia="Times New Roman" w:hAnsi="Times New Roman"/>
                <w:sz w:val="24"/>
              </w:rPr>
            </w:pPr>
          </w:p>
        </w:tc>
        <w:tc>
          <w:tcPr>
            <w:tcW w:w="60" w:type="dxa"/>
            <w:tcBorders>
              <w:bottom w:val="single" w:sz="8" w:space="0" w:color="00B0F0"/>
            </w:tcBorders>
            <w:shd w:val="clear" w:color="auto" w:fill="00B0F0"/>
            <w:vAlign w:val="bottom"/>
          </w:tcPr>
          <w:p w:rsidR="005D2A42" w:rsidRDefault="005D2A42">
            <w:pPr>
              <w:spacing w:line="0" w:lineRule="atLeast"/>
              <w:rPr>
                <w:rFonts w:ascii="Times New Roman" w:eastAsia="Times New Roman" w:hAnsi="Times New Roman"/>
                <w:sz w:val="24"/>
              </w:rPr>
            </w:pPr>
          </w:p>
        </w:tc>
        <w:tc>
          <w:tcPr>
            <w:tcW w:w="580" w:type="dxa"/>
            <w:tcBorders>
              <w:bottom w:val="single" w:sz="8" w:space="0" w:color="00B0F0"/>
              <w:right w:val="single" w:sz="8" w:space="0" w:color="A6A6A6"/>
            </w:tcBorders>
            <w:shd w:val="clear" w:color="auto" w:fill="00B0F0"/>
            <w:vAlign w:val="bottom"/>
          </w:tcPr>
          <w:p w:rsidR="005D2A42" w:rsidRDefault="005D2A42">
            <w:pPr>
              <w:spacing w:line="0" w:lineRule="atLeast"/>
              <w:rPr>
                <w:rFonts w:ascii="Times New Roman" w:eastAsia="Times New Roman" w:hAnsi="Times New Roman"/>
                <w:sz w:val="24"/>
              </w:rPr>
            </w:pPr>
          </w:p>
        </w:tc>
        <w:tc>
          <w:tcPr>
            <w:tcW w:w="60" w:type="dxa"/>
            <w:vMerge/>
            <w:tcBorders>
              <w:right w:val="single" w:sz="8" w:space="0" w:color="00C459"/>
            </w:tcBorders>
            <w:shd w:val="clear" w:color="auto" w:fill="auto"/>
            <w:vAlign w:val="bottom"/>
          </w:tcPr>
          <w:p w:rsidR="005D2A42" w:rsidRDefault="005D2A42">
            <w:pPr>
              <w:spacing w:line="0" w:lineRule="atLeast"/>
              <w:rPr>
                <w:rFonts w:ascii="Times New Roman" w:eastAsia="Times New Roman" w:hAnsi="Times New Roman"/>
                <w:sz w:val="24"/>
              </w:rPr>
            </w:pPr>
          </w:p>
        </w:tc>
        <w:tc>
          <w:tcPr>
            <w:tcW w:w="2060" w:type="dxa"/>
            <w:gridSpan w:val="6"/>
            <w:vMerge/>
            <w:tcBorders>
              <w:bottom w:val="single" w:sz="8" w:space="0" w:color="00C459"/>
            </w:tcBorders>
            <w:shd w:val="clear" w:color="auto" w:fill="00C459"/>
            <w:vAlign w:val="bottom"/>
          </w:tcPr>
          <w:p w:rsidR="005D2A42" w:rsidRDefault="005D2A42">
            <w:pPr>
              <w:spacing w:line="0" w:lineRule="atLeast"/>
              <w:rPr>
                <w:rFonts w:ascii="Times New Roman" w:eastAsia="Times New Roman" w:hAnsi="Times New Roman"/>
                <w:sz w:val="24"/>
              </w:rPr>
            </w:pPr>
          </w:p>
        </w:tc>
        <w:tc>
          <w:tcPr>
            <w:tcW w:w="60" w:type="dxa"/>
            <w:tcBorders>
              <w:bottom w:val="single" w:sz="8" w:space="0" w:color="00C459"/>
            </w:tcBorders>
            <w:shd w:val="clear" w:color="auto" w:fill="00C459"/>
            <w:vAlign w:val="bottom"/>
          </w:tcPr>
          <w:p w:rsidR="005D2A42" w:rsidRDefault="005D2A42">
            <w:pPr>
              <w:spacing w:line="0" w:lineRule="atLeast"/>
              <w:rPr>
                <w:rFonts w:ascii="Times New Roman" w:eastAsia="Times New Roman" w:hAnsi="Times New Roman"/>
                <w:sz w:val="24"/>
              </w:rPr>
            </w:pPr>
          </w:p>
        </w:tc>
      </w:tr>
      <w:tr w:rsidR="005D2A42">
        <w:trPr>
          <w:trHeight w:val="354"/>
        </w:trPr>
        <w:tc>
          <w:tcPr>
            <w:tcW w:w="220" w:type="dxa"/>
            <w:shd w:val="clear" w:color="auto" w:fill="auto"/>
            <w:vAlign w:val="bottom"/>
          </w:tcPr>
          <w:p w:rsidR="005D2A42" w:rsidRDefault="005D2A42">
            <w:pPr>
              <w:spacing w:line="0" w:lineRule="atLeast"/>
              <w:rPr>
                <w:rFonts w:ascii="Times New Roman" w:eastAsia="Times New Roman" w:hAnsi="Times New Roman"/>
                <w:sz w:val="24"/>
              </w:rPr>
            </w:pPr>
          </w:p>
        </w:tc>
        <w:tc>
          <w:tcPr>
            <w:tcW w:w="260" w:type="dxa"/>
            <w:shd w:val="clear" w:color="auto" w:fill="auto"/>
            <w:vAlign w:val="bottom"/>
          </w:tcPr>
          <w:p w:rsidR="005D2A42" w:rsidRDefault="005D2A42">
            <w:pPr>
              <w:spacing w:line="0" w:lineRule="atLeast"/>
              <w:rPr>
                <w:rFonts w:ascii="Times New Roman" w:eastAsia="Times New Roman" w:hAnsi="Times New Roman"/>
                <w:sz w:val="24"/>
              </w:rPr>
            </w:pPr>
          </w:p>
        </w:tc>
        <w:tc>
          <w:tcPr>
            <w:tcW w:w="22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3820" w:type="dxa"/>
            <w:tcBorders>
              <w:right w:val="single" w:sz="8" w:space="0" w:color="A6A6A6"/>
            </w:tcBorders>
            <w:shd w:val="clear" w:color="auto" w:fill="auto"/>
            <w:vAlign w:val="bottom"/>
          </w:tcPr>
          <w:p w:rsidR="005D2A42" w:rsidRDefault="005D2A42">
            <w:pPr>
              <w:spacing w:line="0" w:lineRule="atLeast"/>
              <w:rPr>
                <w:rFonts w:ascii="Times New Roman" w:eastAsia="Times New Roman" w:hAnsi="Times New Roman"/>
                <w:sz w:val="24"/>
              </w:rPr>
            </w:pPr>
          </w:p>
        </w:tc>
        <w:tc>
          <w:tcPr>
            <w:tcW w:w="1140" w:type="dxa"/>
            <w:gridSpan w:val="2"/>
            <w:vMerge w:val="restart"/>
            <w:shd w:val="clear" w:color="auto" w:fill="auto"/>
            <w:vAlign w:val="bottom"/>
          </w:tcPr>
          <w:p w:rsidR="005D2A42" w:rsidRDefault="00B5397D">
            <w:pPr>
              <w:spacing w:line="229" w:lineRule="exact"/>
              <w:ind w:left="280"/>
              <w:rPr>
                <w:rFonts w:ascii="Arial" w:eastAsia="Arial" w:hAnsi="Arial"/>
                <w:b/>
                <w:w w:val="81"/>
              </w:rPr>
            </w:pPr>
            <w:r>
              <w:rPr>
                <w:rFonts w:ascii="Arial" w:eastAsia="Arial" w:hAnsi="Arial"/>
                <w:b/>
                <w:w w:val="81"/>
              </w:rPr>
              <w:t>Coefficient</w:t>
            </w:r>
          </w:p>
        </w:tc>
        <w:tc>
          <w:tcPr>
            <w:tcW w:w="28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580" w:type="dxa"/>
            <w:tcBorders>
              <w:right w:val="single" w:sz="8" w:space="0" w:color="A6A6A6"/>
            </w:tcBorders>
            <w:shd w:val="clear" w:color="auto" w:fill="auto"/>
            <w:vAlign w:val="bottom"/>
          </w:tcPr>
          <w:p w:rsidR="005D2A42" w:rsidRDefault="00B5397D">
            <w:pPr>
              <w:spacing w:line="229" w:lineRule="exact"/>
              <w:jc w:val="center"/>
              <w:rPr>
                <w:rFonts w:ascii="Arial" w:eastAsia="Arial" w:hAnsi="Arial"/>
                <w:b/>
                <w:w w:val="83"/>
              </w:rPr>
            </w:pPr>
            <w:r>
              <w:rPr>
                <w:rFonts w:ascii="Arial" w:eastAsia="Arial" w:hAnsi="Arial"/>
                <w:b/>
                <w:w w:val="83"/>
              </w:rPr>
              <w:t>Erreur</w:t>
            </w:r>
          </w:p>
        </w:tc>
        <w:tc>
          <w:tcPr>
            <w:tcW w:w="60" w:type="dxa"/>
            <w:shd w:val="clear" w:color="auto" w:fill="auto"/>
            <w:vAlign w:val="bottom"/>
          </w:tcPr>
          <w:p w:rsidR="005D2A42" w:rsidRDefault="005D2A42">
            <w:pPr>
              <w:spacing w:line="0" w:lineRule="atLeast"/>
              <w:rPr>
                <w:rFonts w:ascii="Times New Roman" w:eastAsia="Times New Roman" w:hAnsi="Times New Roman"/>
                <w:sz w:val="24"/>
              </w:rPr>
            </w:pPr>
          </w:p>
        </w:tc>
        <w:tc>
          <w:tcPr>
            <w:tcW w:w="1180" w:type="dxa"/>
            <w:gridSpan w:val="4"/>
            <w:vMerge w:val="restart"/>
            <w:shd w:val="clear" w:color="auto" w:fill="auto"/>
            <w:vAlign w:val="bottom"/>
          </w:tcPr>
          <w:p w:rsidR="005D2A42" w:rsidRDefault="00B5397D">
            <w:pPr>
              <w:spacing w:line="229" w:lineRule="exact"/>
              <w:ind w:left="120"/>
              <w:rPr>
                <w:rFonts w:ascii="Arial" w:eastAsia="Arial" w:hAnsi="Arial"/>
                <w:b/>
              </w:rPr>
            </w:pPr>
            <w:r>
              <w:rPr>
                <w:rFonts w:ascii="Arial" w:eastAsia="Arial" w:hAnsi="Arial"/>
                <w:b/>
              </w:rPr>
              <w:t>Coefficient</w:t>
            </w: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860" w:type="dxa"/>
            <w:gridSpan w:val="2"/>
            <w:shd w:val="clear" w:color="auto" w:fill="auto"/>
            <w:vAlign w:val="bottom"/>
          </w:tcPr>
          <w:p w:rsidR="005D2A42" w:rsidRDefault="00B5397D">
            <w:pPr>
              <w:spacing w:line="229" w:lineRule="exact"/>
              <w:ind w:right="80"/>
              <w:jc w:val="center"/>
              <w:rPr>
                <w:rFonts w:ascii="Arial" w:eastAsia="Arial" w:hAnsi="Arial"/>
                <w:b/>
                <w:w w:val="83"/>
              </w:rPr>
            </w:pPr>
            <w:r>
              <w:rPr>
                <w:rFonts w:ascii="Arial" w:eastAsia="Arial" w:hAnsi="Arial"/>
                <w:b/>
                <w:w w:val="83"/>
              </w:rPr>
              <w:t>Erreur</w:t>
            </w:r>
          </w:p>
        </w:tc>
      </w:tr>
      <w:tr w:rsidR="005D2A42">
        <w:trPr>
          <w:trHeight w:val="113"/>
        </w:trPr>
        <w:tc>
          <w:tcPr>
            <w:tcW w:w="220" w:type="dxa"/>
            <w:shd w:val="clear" w:color="auto" w:fill="auto"/>
            <w:vAlign w:val="bottom"/>
          </w:tcPr>
          <w:p w:rsidR="005D2A42" w:rsidRDefault="005D2A42">
            <w:pPr>
              <w:spacing w:line="0" w:lineRule="atLeast"/>
              <w:rPr>
                <w:rFonts w:ascii="Times New Roman" w:eastAsia="Times New Roman" w:hAnsi="Times New Roman"/>
                <w:sz w:val="9"/>
              </w:rPr>
            </w:pPr>
          </w:p>
        </w:tc>
        <w:tc>
          <w:tcPr>
            <w:tcW w:w="260" w:type="dxa"/>
            <w:shd w:val="clear" w:color="auto" w:fill="auto"/>
            <w:vAlign w:val="bottom"/>
          </w:tcPr>
          <w:p w:rsidR="005D2A42" w:rsidRDefault="005D2A42">
            <w:pPr>
              <w:spacing w:line="0" w:lineRule="atLeast"/>
              <w:rPr>
                <w:rFonts w:ascii="Times New Roman" w:eastAsia="Times New Roman" w:hAnsi="Times New Roman"/>
                <w:sz w:val="9"/>
              </w:rPr>
            </w:pPr>
          </w:p>
        </w:tc>
        <w:tc>
          <w:tcPr>
            <w:tcW w:w="22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c>
          <w:tcPr>
            <w:tcW w:w="3820" w:type="dxa"/>
            <w:tcBorders>
              <w:right w:val="single" w:sz="8" w:space="0" w:color="A6A6A6"/>
            </w:tcBorders>
            <w:shd w:val="clear" w:color="auto" w:fill="auto"/>
            <w:vAlign w:val="bottom"/>
          </w:tcPr>
          <w:p w:rsidR="005D2A42" w:rsidRDefault="005D2A42">
            <w:pPr>
              <w:spacing w:line="0" w:lineRule="atLeast"/>
              <w:rPr>
                <w:rFonts w:ascii="Times New Roman" w:eastAsia="Times New Roman" w:hAnsi="Times New Roman"/>
                <w:sz w:val="9"/>
              </w:rPr>
            </w:pPr>
          </w:p>
        </w:tc>
        <w:tc>
          <w:tcPr>
            <w:tcW w:w="1140" w:type="dxa"/>
            <w:gridSpan w:val="2"/>
            <w:vMerge/>
            <w:shd w:val="clear" w:color="auto" w:fill="auto"/>
            <w:vAlign w:val="bottom"/>
          </w:tcPr>
          <w:p w:rsidR="005D2A42" w:rsidRDefault="005D2A42">
            <w:pPr>
              <w:spacing w:line="0" w:lineRule="atLeast"/>
              <w:rPr>
                <w:rFonts w:ascii="Times New Roman" w:eastAsia="Times New Roman" w:hAnsi="Times New Roman"/>
                <w:sz w:val="9"/>
              </w:rPr>
            </w:pPr>
          </w:p>
        </w:tc>
        <w:tc>
          <w:tcPr>
            <w:tcW w:w="280" w:type="dxa"/>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c>
          <w:tcPr>
            <w:tcW w:w="60" w:type="dxa"/>
            <w:shd w:val="clear" w:color="auto" w:fill="auto"/>
            <w:vAlign w:val="bottom"/>
          </w:tcPr>
          <w:p w:rsidR="005D2A42" w:rsidRDefault="005D2A42">
            <w:pPr>
              <w:spacing w:line="0" w:lineRule="atLeast"/>
              <w:rPr>
                <w:rFonts w:ascii="Times New Roman" w:eastAsia="Times New Roman" w:hAnsi="Times New Roman"/>
                <w:sz w:val="9"/>
              </w:rPr>
            </w:pPr>
          </w:p>
        </w:tc>
        <w:tc>
          <w:tcPr>
            <w:tcW w:w="580" w:type="dxa"/>
            <w:vMerge w:val="restart"/>
            <w:tcBorders>
              <w:right w:val="single" w:sz="8" w:space="0" w:color="A6A6A6"/>
            </w:tcBorders>
            <w:shd w:val="clear" w:color="auto" w:fill="auto"/>
            <w:vAlign w:val="bottom"/>
          </w:tcPr>
          <w:p w:rsidR="005D2A42" w:rsidRDefault="00B5397D">
            <w:pPr>
              <w:spacing w:line="227" w:lineRule="exact"/>
              <w:jc w:val="center"/>
              <w:rPr>
                <w:rFonts w:ascii="Arial" w:eastAsia="Arial" w:hAnsi="Arial"/>
                <w:b/>
                <w:w w:val="82"/>
              </w:rPr>
            </w:pPr>
            <w:r>
              <w:rPr>
                <w:rFonts w:ascii="Arial" w:eastAsia="Arial" w:hAnsi="Arial"/>
                <w:b/>
                <w:w w:val="82"/>
              </w:rPr>
              <w:t>type</w:t>
            </w:r>
          </w:p>
        </w:tc>
        <w:tc>
          <w:tcPr>
            <w:tcW w:w="60" w:type="dxa"/>
            <w:shd w:val="clear" w:color="auto" w:fill="auto"/>
            <w:vAlign w:val="bottom"/>
          </w:tcPr>
          <w:p w:rsidR="005D2A42" w:rsidRDefault="005D2A42">
            <w:pPr>
              <w:spacing w:line="0" w:lineRule="atLeast"/>
              <w:rPr>
                <w:rFonts w:ascii="Times New Roman" w:eastAsia="Times New Roman" w:hAnsi="Times New Roman"/>
                <w:sz w:val="9"/>
              </w:rPr>
            </w:pPr>
          </w:p>
        </w:tc>
        <w:tc>
          <w:tcPr>
            <w:tcW w:w="1180" w:type="dxa"/>
            <w:gridSpan w:val="4"/>
            <w:vMerge/>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c>
          <w:tcPr>
            <w:tcW w:w="860" w:type="dxa"/>
            <w:gridSpan w:val="2"/>
            <w:vMerge w:val="restart"/>
            <w:shd w:val="clear" w:color="auto" w:fill="auto"/>
            <w:vAlign w:val="bottom"/>
          </w:tcPr>
          <w:p w:rsidR="005D2A42" w:rsidRDefault="00B5397D">
            <w:pPr>
              <w:spacing w:line="227" w:lineRule="exact"/>
              <w:ind w:right="80"/>
              <w:jc w:val="center"/>
              <w:rPr>
                <w:rFonts w:ascii="Arial" w:eastAsia="Arial" w:hAnsi="Arial"/>
                <w:b/>
                <w:w w:val="82"/>
              </w:rPr>
            </w:pPr>
            <w:r>
              <w:rPr>
                <w:rFonts w:ascii="Arial" w:eastAsia="Arial" w:hAnsi="Arial"/>
                <w:b/>
                <w:w w:val="82"/>
              </w:rPr>
              <w:t>type</w:t>
            </w:r>
          </w:p>
        </w:tc>
      </w:tr>
      <w:tr w:rsidR="005D2A42">
        <w:trPr>
          <w:trHeight w:val="115"/>
        </w:trPr>
        <w:tc>
          <w:tcPr>
            <w:tcW w:w="220" w:type="dxa"/>
            <w:shd w:val="clear" w:color="auto" w:fill="auto"/>
            <w:vAlign w:val="bottom"/>
          </w:tcPr>
          <w:p w:rsidR="005D2A42" w:rsidRDefault="005D2A42">
            <w:pPr>
              <w:spacing w:line="0" w:lineRule="atLeast"/>
              <w:rPr>
                <w:rFonts w:ascii="Times New Roman" w:eastAsia="Times New Roman" w:hAnsi="Times New Roman"/>
                <w:sz w:val="10"/>
              </w:rPr>
            </w:pPr>
          </w:p>
        </w:tc>
        <w:tc>
          <w:tcPr>
            <w:tcW w:w="260" w:type="dxa"/>
            <w:shd w:val="clear" w:color="auto" w:fill="auto"/>
            <w:vAlign w:val="bottom"/>
          </w:tcPr>
          <w:p w:rsidR="005D2A42" w:rsidRDefault="005D2A42">
            <w:pPr>
              <w:spacing w:line="0" w:lineRule="atLeast"/>
              <w:rPr>
                <w:rFonts w:ascii="Times New Roman" w:eastAsia="Times New Roman" w:hAnsi="Times New Roman"/>
                <w:sz w:val="10"/>
              </w:rPr>
            </w:pPr>
          </w:p>
        </w:tc>
        <w:tc>
          <w:tcPr>
            <w:tcW w:w="22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3820" w:type="dxa"/>
            <w:tcBorders>
              <w:right w:val="single" w:sz="8" w:space="0" w:color="A6A6A6"/>
            </w:tcBorders>
            <w:shd w:val="clear" w:color="auto" w:fill="auto"/>
            <w:vAlign w:val="bottom"/>
          </w:tcPr>
          <w:p w:rsidR="005D2A42" w:rsidRDefault="005D2A42">
            <w:pPr>
              <w:spacing w:line="0" w:lineRule="atLeast"/>
              <w:rPr>
                <w:rFonts w:ascii="Times New Roman" w:eastAsia="Times New Roman" w:hAnsi="Times New Roman"/>
                <w:sz w:val="10"/>
              </w:rPr>
            </w:pPr>
          </w:p>
        </w:tc>
        <w:tc>
          <w:tcPr>
            <w:tcW w:w="106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28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shd w:val="clear" w:color="auto" w:fill="auto"/>
            <w:vAlign w:val="bottom"/>
          </w:tcPr>
          <w:p w:rsidR="005D2A42" w:rsidRDefault="005D2A42">
            <w:pPr>
              <w:spacing w:line="0" w:lineRule="atLeast"/>
              <w:rPr>
                <w:rFonts w:ascii="Times New Roman" w:eastAsia="Times New Roman" w:hAnsi="Times New Roman"/>
                <w:sz w:val="10"/>
              </w:rPr>
            </w:pPr>
          </w:p>
        </w:tc>
        <w:tc>
          <w:tcPr>
            <w:tcW w:w="580" w:type="dxa"/>
            <w:vMerge/>
            <w:tcBorders>
              <w:right w:val="single" w:sz="8" w:space="0" w:color="A6A6A6"/>
            </w:tcBorders>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shd w:val="clear" w:color="auto" w:fill="auto"/>
            <w:vAlign w:val="bottom"/>
          </w:tcPr>
          <w:p w:rsidR="005D2A42" w:rsidRDefault="005D2A42">
            <w:pPr>
              <w:spacing w:line="0" w:lineRule="atLeast"/>
              <w:rPr>
                <w:rFonts w:ascii="Times New Roman" w:eastAsia="Times New Roman" w:hAnsi="Times New Roman"/>
                <w:sz w:val="10"/>
              </w:rPr>
            </w:pPr>
          </w:p>
        </w:tc>
        <w:tc>
          <w:tcPr>
            <w:tcW w:w="640" w:type="dxa"/>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shd w:val="clear" w:color="auto" w:fill="auto"/>
            <w:vAlign w:val="bottom"/>
          </w:tcPr>
          <w:p w:rsidR="005D2A42" w:rsidRDefault="005D2A42">
            <w:pPr>
              <w:spacing w:line="0" w:lineRule="atLeast"/>
              <w:rPr>
                <w:rFonts w:ascii="Times New Roman" w:eastAsia="Times New Roman" w:hAnsi="Times New Roman"/>
                <w:sz w:val="10"/>
              </w:rPr>
            </w:pPr>
          </w:p>
        </w:tc>
        <w:tc>
          <w:tcPr>
            <w:tcW w:w="420" w:type="dxa"/>
            <w:shd w:val="clear" w:color="auto" w:fill="auto"/>
            <w:vAlign w:val="bottom"/>
          </w:tcPr>
          <w:p w:rsidR="005D2A42" w:rsidRDefault="005D2A42">
            <w:pPr>
              <w:spacing w:line="0" w:lineRule="atLeast"/>
              <w:rPr>
                <w:rFonts w:ascii="Times New Roman" w:eastAsia="Times New Roman" w:hAnsi="Times New Roman"/>
                <w:sz w:val="10"/>
              </w:rPr>
            </w:pPr>
          </w:p>
        </w:tc>
        <w:tc>
          <w:tcPr>
            <w:tcW w:w="6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860" w:type="dxa"/>
            <w:gridSpan w:val="2"/>
            <w:vMerge/>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138"/>
        </w:trPr>
        <w:tc>
          <w:tcPr>
            <w:tcW w:w="2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2"/>
              </w:rPr>
            </w:pPr>
          </w:p>
        </w:tc>
        <w:tc>
          <w:tcPr>
            <w:tcW w:w="2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2"/>
              </w:rPr>
            </w:pPr>
          </w:p>
        </w:tc>
        <w:tc>
          <w:tcPr>
            <w:tcW w:w="2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2"/>
              </w:rPr>
            </w:pPr>
          </w:p>
        </w:tc>
        <w:tc>
          <w:tcPr>
            <w:tcW w:w="3820" w:type="dxa"/>
            <w:tcBorders>
              <w:bottom w:val="single" w:sz="8" w:space="0" w:color="A6A6A6"/>
              <w:right w:val="single" w:sz="8" w:space="0" w:color="A6A6A6"/>
            </w:tcBorders>
            <w:shd w:val="clear" w:color="auto" w:fill="auto"/>
            <w:vAlign w:val="bottom"/>
          </w:tcPr>
          <w:p w:rsidR="005D2A42" w:rsidRDefault="005D2A42">
            <w:pPr>
              <w:spacing w:line="0" w:lineRule="atLeast"/>
              <w:rPr>
                <w:rFonts w:ascii="Times New Roman" w:eastAsia="Times New Roman" w:hAnsi="Times New Roman"/>
                <w:sz w:val="12"/>
              </w:rPr>
            </w:pPr>
          </w:p>
        </w:tc>
        <w:tc>
          <w:tcPr>
            <w:tcW w:w="10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2"/>
              </w:rPr>
            </w:pPr>
          </w:p>
        </w:tc>
        <w:tc>
          <w:tcPr>
            <w:tcW w:w="2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2"/>
              </w:rPr>
            </w:pPr>
          </w:p>
        </w:tc>
        <w:tc>
          <w:tcPr>
            <w:tcW w:w="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2"/>
              </w:rPr>
            </w:pPr>
          </w:p>
        </w:tc>
        <w:tc>
          <w:tcPr>
            <w:tcW w:w="580" w:type="dxa"/>
            <w:tcBorders>
              <w:bottom w:val="single" w:sz="8" w:space="0" w:color="A6A6A6"/>
              <w:right w:val="single" w:sz="8" w:space="0" w:color="A6A6A6"/>
            </w:tcBorders>
            <w:shd w:val="clear" w:color="auto" w:fill="auto"/>
            <w:vAlign w:val="bottom"/>
          </w:tcPr>
          <w:p w:rsidR="005D2A42" w:rsidRDefault="005D2A42">
            <w:pPr>
              <w:spacing w:line="0" w:lineRule="atLeast"/>
              <w:rPr>
                <w:rFonts w:ascii="Times New Roman" w:eastAsia="Times New Roman" w:hAnsi="Times New Roman"/>
                <w:sz w:val="12"/>
              </w:rPr>
            </w:pPr>
          </w:p>
        </w:tc>
        <w:tc>
          <w:tcPr>
            <w:tcW w:w="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2"/>
              </w:rPr>
            </w:pPr>
          </w:p>
        </w:tc>
        <w:tc>
          <w:tcPr>
            <w:tcW w:w="64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2"/>
              </w:rPr>
            </w:pPr>
          </w:p>
        </w:tc>
        <w:tc>
          <w:tcPr>
            <w:tcW w:w="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2"/>
              </w:rPr>
            </w:pPr>
          </w:p>
        </w:tc>
        <w:tc>
          <w:tcPr>
            <w:tcW w:w="4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2"/>
              </w:rPr>
            </w:pPr>
          </w:p>
        </w:tc>
        <w:tc>
          <w:tcPr>
            <w:tcW w:w="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2"/>
              </w:rPr>
            </w:pPr>
          </w:p>
        </w:tc>
        <w:tc>
          <w:tcPr>
            <w:tcW w:w="80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2"/>
              </w:rPr>
            </w:pPr>
          </w:p>
        </w:tc>
        <w:tc>
          <w:tcPr>
            <w:tcW w:w="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220"/>
        </w:trPr>
        <w:tc>
          <w:tcPr>
            <w:tcW w:w="220" w:type="dxa"/>
            <w:shd w:val="clear" w:color="auto" w:fill="9AD664"/>
            <w:vAlign w:val="bottom"/>
          </w:tcPr>
          <w:p w:rsidR="005D2A42" w:rsidRDefault="005D2A42">
            <w:pPr>
              <w:spacing w:line="0" w:lineRule="atLeast"/>
              <w:rPr>
                <w:rFonts w:ascii="Times New Roman" w:eastAsia="Times New Roman" w:hAnsi="Times New Roman"/>
                <w:sz w:val="19"/>
              </w:rPr>
            </w:pPr>
          </w:p>
        </w:tc>
        <w:tc>
          <w:tcPr>
            <w:tcW w:w="260" w:type="dxa"/>
            <w:shd w:val="clear" w:color="auto" w:fill="9AD664"/>
            <w:vAlign w:val="bottom"/>
          </w:tcPr>
          <w:p w:rsidR="005D2A42" w:rsidRDefault="005D2A42">
            <w:pPr>
              <w:spacing w:line="0" w:lineRule="atLeast"/>
              <w:rPr>
                <w:rFonts w:ascii="Times New Roman" w:eastAsia="Times New Roman" w:hAnsi="Times New Roman"/>
                <w:sz w:val="19"/>
              </w:rPr>
            </w:pPr>
          </w:p>
        </w:tc>
        <w:tc>
          <w:tcPr>
            <w:tcW w:w="220" w:type="dxa"/>
            <w:shd w:val="clear" w:color="auto" w:fill="9AD664"/>
            <w:vAlign w:val="bottom"/>
          </w:tcPr>
          <w:p w:rsidR="005D2A42" w:rsidRDefault="005D2A42">
            <w:pPr>
              <w:spacing w:line="0" w:lineRule="atLeast"/>
              <w:rPr>
                <w:rFonts w:ascii="Times New Roman" w:eastAsia="Times New Roman" w:hAnsi="Times New Roman"/>
                <w:sz w:val="19"/>
              </w:rPr>
            </w:pPr>
          </w:p>
        </w:tc>
        <w:tc>
          <w:tcPr>
            <w:tcW w:w="80" w:type="dxa"/>
            <w:shd w:val="clear" w:color="auto" w:fill="F2F2F2"/>
            <w:vAlign w:val="bottom"/>
          </w:tcPr>
          <w:p w:rsidR="005D2A42" w:rsidRDefault="005D2A42">
            <w:pPr>
              <w:spacing w:line="0" w:lineRule="atLeast"/>
              <w:rPr>
                <w:rFonts w:ascii="Times New Roman" w:eastAsia="Times New Roman" w:hAnsi="Times New Roman"/>
                <w:sz w:val="19"/>
              </w:rPr>
            </w:pPr>
          </w:p>
        </w:tc>
        <w:tc>
          <w:tcPr>
            <w:tcW w:w="3820" w:type="dxa"/>
            <w:tcBorders>
              <w:right w:val="single" w:sz="8" w:space="0" w:color="A6A6A6"/>
            </w:tcBorders>
            <w:shd w:val="clear" w:color="auto" w:fill="F2F2F2"/>
            <w:vAlign w:val="bottom"/>
          </w:tcPr>
          <w:p w:rsidR="005D2A42" w:rsidRDefault="00B5397D">
            <w:pPr>
              <w:spacing w:line="219" w:lineRule="exact"/>
              <w:rPr>
                <w:rFonts w:ascii="Arial" w:eastAsia="Arial" w:hAnsi="Arial"/>
              </w:rPr>
            </w:pPr>
            <w:r>
              <w:rPr>
                <w:rFonts w:ascii="Arial" w:eastAsia="Arial" w:hAnsi="Arial"/>
              </w:rPr>
              <w:t>L'élève est une fille</w:t>
            </w:r>
          </w:p>
        </w:tc>
        <w:tc>
          <w:tcPr>
            <w:tcW w:w="1060" w:type="dxa"/>
            <w:shd w:val="clear" w:color="auto" w:fill="F2F2F2"/>
            <w:vAlign w:val="bottom"/>
          </w:tcPr>
          <w:p w:rsidR="005D2A42" w:rsidRDefault="00B5397D">
            <w:pPr>
              <w:spacing w:line="219" w:lineRule="exact"/>
              <w:jc w:val="right"/>
              <w:rPr>
                <w:rFonts w:ascii="Arial" w:eastAsia="Arial" w:hAnsi="Arial"/>
                <w:sz w:val="22"/>
              </w:rPr>
            </w:pPr>
            <w:r>
              <w:rPr>
                <w:rFonts w:ascii="Arial" w:eastAsia="Arial" w:hAnsi="Arial"/>
                <w:sz w:val="22"/>
              </w:rPr>
              <w:t>NS</w:t>
            </w:r>
          </w:p>
        </w:tc>
        <w:tc>
          <w:tcPr>
            <w:tcW w:w="80" w:type="dxa"/>
            <w:shd w:val="clear" w:color="auto" w:fill="F2F2F2"/>
            <w:vAlign w:val="bottom"/>
          </w:tcPr>
          <w:p w:rsidR="005D2A42" w:rsidRDefault="005D2A42">
            <w:pPr>
              <w:spacing w:line="0" w:lineRule="atLeast"/>
              <w:rPr>
                <w:rFonts w:ascii="Times New Roman" w:eastAsia="Times New Roman" w:hAnsi="Times New Roman"/>
                <w:sz w:val="19"/>
              </w:rPr>
            </w:pPr>
          </w:p>
        </w:tc>
        <w:tc>
          <w:tcPr>
            <w:tcW w:w="280" w:type="dxa"/>
            <w:shd w:val="clear" w:color="auto" w:fill="F2F2F2"/>
            <w:vAlign w:val="bottom"/>
          </w:tcPr>
          <w:p w:rsidR="005D2A42" w:rsidRDefault="005D2A42">
            <w:pPr>
              <w:spacing w:line="0" w:lineRule="atLeast"/>
              <w:rPr>
                <w:rFonts w:ascii="Times New Roman" w:eastAsia="Times New Roman" w:hAnsi="Times New Roman"/>
                <w:sz w:val="19"/>
              </w:rPr>
            </w:pPr>
          </w:p>
        </w:tc>
        <w:tc>
          <w:tcPr>
            <w:tcW w:w="80" w:type="dxa"/>
            <w:shd w:val="clear" w:color="auto" w:fill="F2F2F2"/>
            <w:vAlign w:val="bottom"/>
          </w:tcPr>
          <w:p w:rsidR="005D2A42" w:rsidRDefault="005D2A42">
            <w:pPr>
              <w:spacing w:line="0" w:lineRule="atLeast"/>
              <w:rPr>
                <w:rFonts w:ascii="Times New Roman" w:eastAsia="Times New Roman" w:hAnsi="Times New Roman"/>
                <w:sz w:val="19"/>
              </w:rPr>
            </w:pP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c>
          <w:tcPr>
            <w:tcW w:w="580" w:type="dxa"/>
            <w:tcBorders>
              <w:right w:val="single" w:sz="8" w:space="0" w:color="A6A6A6"/>
            </w:tcBorders>
            <w:shd w:val="clear" w:color="auto" w:fill="F2F2F2"/>
            <w:vAlign w:val="bottom"/>
          </w:tcPr>
          <w:p w:rsidR="005D2A42" w:rsidRDefault="00B5397D">
            <w:pPr>
              <w:spacing w:line="219" w:lineRule="exact"/>
              <w:jc w:val="center"/>
              <w:rPr>
                <w:rFonts w:ascii="Arial" w:eastAsia="Arial" w:hAnsi="Arial"/>
                <w:w w:val="81"/>
                <w:sz w:val="22"/>
              </w:rPr>
            </w:pPr>
            <w:r>
              <w:rPr>
                <w:rFonts w:ascii="Arial" w:eastAsia="Arial" w:hAnsi="Arial"/>
                <w:w w:val="81"/>
                <w:sz w:val="22"/>
              </w:rPr>
              <w:t>-</w:t>
            </w:r>
          </w:p>
        </w:tc>
        <w:tc>
          <w:tcPr>
            <w:tcW w:w="60" w:type="dxa"/>
            <w:tcBorders>
              <w:right w:val="single" w:sz="8" w:space="0" w:color="F2F2F2"/>
            </w:tcBorders>
            <w:shd w:val="clear" w:color="auto" w:fill="auto"/>
            <w:vAlign w:val="bottom"/>
          </w:tcPr>
          <w:p w:rsidR="005D2A42" w:rsidRDefault="005D2A42">
            <w:pPr>
              <w:spacing w:line="0" w:lineRule="atLeast"/>
              <w:rPr>
                <w:rFonts w:ascii="Times New Roman" w:eastAsia="Times New Roman" w:hAnsi="Times New Roman"/>
                <w:sz w:val="19"/>
              </w:rPr>
            </w:pPr>
          </w:p>
        </w:tc>
        <w:tc>
          <w:tcPr>
            <w:tcW w:w="640" w:type="dxa"/>
            <w:shd w:val="clear" w:color="auto" w:fill="F2F2F2"/>
            <w:vAlign w:val="bottom"/>
          </w:tcPr>
          <w:p w:rsidR="005D2A42" w:rsidRDefault="00B5397D">
            <w:pPr>
              <w:spacing w:line="219" w:lineRule="exact"/>
              <w:jc w:val="right"/>
              <w:rPr>
                <w:rFonts w:ascii="Arial" w:eastAsia="Arial" w:hAnsi="Arial"/>
                <w:sz w:val="22"/>
              </w:rPr>
            </w:pPr>
            <w:r>
              <w:rPr>
                <w:rFonts w:ascii="Arial" w:eastAsia="Arial" w:hAnsi="Arial"/>
                <w:sz w:val="22"/>
              </w:rPr>
              <w:t>-18,7</w:t>
            </w: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c>
          <w:tcPr>
            <w:tcW w:w="420" w:type="dxa"/>
            <w:shd w:val="clear" w:color="auto" w:fill="F2F2F2"/>
            <w:vAlign w:val="bottom"/>
          </w:tcPr>
          <w:p w:rsidR="005D2A42" w:rsidRDefault="00B5397D">
            <w:pPr>
              <w:spacing w:line="219" w:lineRule="exact"/>
              <w:jc w:val="right"/>
              <w:rPr>
                <w:rFonts w:ascii="Arial" w:eastAsia="Arial" w:hAnsi="Arial"/>
                <w:shd w:val="clear" w:color="auto" w:fill="F2F2F2"/>
              </w:rPr>
            </w:pPr>
            <w:r>
              <w:rPr>
                <w:rFonts w:ascii="Arial" w:eastAsia="Arial" w:hAnsi="Arial"/>
                <w:shd w:val="clear" w:color="auto" w:fill="F2F2F2"/>
              </w:rPr>
              <w:t>***</w:t>
            </w: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c>
          <w:tcPr>
            <w:tcW w:w="80" w:type="dxa"/>
            <w:shd w:val="clear" w:color="auto" w:fill="F2F2F2"/>
            <w:vAlign w:val="bottom"/>
          </w:tcPr>
          <w:p w:rsidR="005D2A42" w:rsidRDefault="005D2A42">
            <w:pPr>
              <w:spacing w:line="0" w:lineRule="atLeast"/>
              <w:rPr>
                <w:rFonts w:ascii="Times New Roman" w:eastAsia="Times New Roman" w:hAnsi="Times New Roman"/>
                <w:sz w:val="19"/>
              </w:rPr>
            </w:pPr>
          </w:p>
        </w:tc>
        <w:tc>
          <w:tcPr>
            <w:tcW w:w="800" w:type="dxa"/>
            <w:shd w:val="clear" w:color="auto" w:fill="F2F2F2"/>
            <w:vAlign w:val="bottom"/>
          </w:tcPr>
          <w:p w:rsidR="005D2A42" w:rsidRDefault="00B5397D">
            <w:pPr>
              <w:spacing w:line="219" w:lineRule="exact"/>
              <w:jc w:val="center"/>
              <w:rPr>
                <w:rFonts w:ascii="Arial" w:eastAsia="Arial" w:hAnsi="Arial"/>
                <w:w w:val="84"/>
                <w:sz w:val="22"/>
              </w:rPr>
            </w:pPr>
            <w:r>
              <w:rPr>
                <w:rFonts w:ascii="Arial" w:eastAsia="Arial" w:hAnsi="Arial"/>
                <w:w w:val="84"/>
                <w:sz w:val="22"/>
              </w:rPr>
              <w:t>5,3</w:t>
            </w: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r>
      <w:tr w:rsidR="005D2A42">
        <w:trPr>
          <w:trHeight w:val="70"/>
        </w:trPr>
        <w:tc>
          <w:tcPr>
            <w:tcW w:w="220" w:type="dxa"/>
            <w:shd w:val="clear" w:color="auto" w:fill="9AD664"/>
            <w:vAlign w:val="bottom"/>
          </w:tcPr>
          <w:p w:rsidR="005D2A42" w:rsidRDefault="005D2A42">
            <w:pPr>
              <w:spacing w:line="0" w:lineRule="atLeast"/>
              <w:rPr>
                <w:rFonts w:ascii="Times New Roman" w:eastAsia="Times New Roman" w:hAnsi="Times New Roman"/>
                <w:sz w:val="6"/>
              </w:rPr>
            </w:pPr>
          </w:p>
        </w:tc>
        <w:tc>
          <w:tcPr>
            <w:tcW w:w="260" w:type="dxa"/>
            <w:shd w:val="clear" w:color="auto" w:fill="9AD664"/>
            <w:vAlign w:val="bottom"/>
          </w:tcPr>
          <w:p w:rsidR="005D2A42" w:rsidRDefault="005D2A42">
            <w:pPr>
              <w:spacing w:line="0" w:lineRule="atLeast"/>
              <w:rPr>
                <w:rFonts w:ascii="Times New Roman" w:eastAsia="Times New Roman" w:hAnsi="Times New Roman"/>
                <w:sz w:val="6"/>
              </w:rPr>
            </w:pPr>
          </w:p>
        </w:tc>
        <w:tc>
          <w:tcPr>
            <w:tcW w:w="220" w:type="dxa"/>
            <w:shd w:val="clear" w:color="auto" w:fill="9AD664"/>
            <w:vAlign w:val="bottom"/>
          </w:tcPr>
          <w:p w:rsidR="005D2A42" w:rsidRDefault="005D2A42">
            <w:pPr>
              <w:spacing w:line="0" w:lineRule="atLeast"/>
              <w:rPr>
                <w:rFonts w:ascii="Times New Roman" w:eastAsia="Times New Roman" w:hAnsi="Times New Roman"/>
                <w:sz w:val="6"/>
              </w:rPr>
            </w:pPr>
          </w:p>
        </w:tc>
        <w:tc>
          <w:tcPr>
            <w:tcW w:w="80" w:type="dxa"/>
            <w:shd w:val="clear" w:color="auto" w:fill="F2F2F2"/>
            <w:vAlign w:val="bottom"/>
          </w:tcPr>
          <w:p w:rsidR="005D2A42" w:rsidRDefault="005D2A42">
            <w:pPr>
              <w:spacing w:line="0" w:lineRule="atLeast"/>
              <w:rPr>
                <w:rFonts w:ascii="Times New Roman" w:eastAsia="Times New Roman" w:hAnsi="Times New Roman"/>
                <w:sz w:val="6"/>
              </w:rPr>
            </w:pPr>
          </w:p>
        </w:tc>
        <w:tc>
          <w:tcPr>
            <w:tcW w:w="3820" w:type="dxa"/>
            <w:tcBorders>
              <w:right w:val="single" w:sz="8" w:space="0" w:color="A6A6A6"/>
            </w:tcBorders>
            <w:shd w:val="clear" w:color="auto" w:fill="F2F2F2"/>
            <w:vAlign w:val="bottom"/>
          </w:tcPr>
          <w:p w:rsidR="005D2A42" w:rsidRDefault="005D2A42">
            <w:pPr>
              <w:spacing w:line="0" w:lineRule="atLeast"/>
              <w:rPr>
                <w:rFonts w:ascii="Times New Roman" w:eastAsia="Times New Roman" w:hAnsi="Times New Roman"/>
                <w:sz w:val="6"/>
              </w:rPr>
            </w:pPr>
          </w:p>
        </w:tc>
        <w:tc>
          <w:tcPr>
            <w:tcW w:w="1060" w:type="dxa"/>
            <w:shd w:val="clear" w:color="auto" w:fill="F2F2F2"/>
            <w:vAlign w:val="bottom"/>
          </w:tcPr>
          <w:p w:rsidR="005D2A42" w:rsidRDefault="005D2A42">
            <w:pPr>
              <w:spacing w:line="0" w:lineRule="atLeast"/>
              <w:rPr>
                <w:rFonts w:ascii="Times New Roman" w:eastAsia="Times New Roman" w:hAnsi="Times New Roman"/>
                <w:sz w:val="6"/>
              </w:rPr>
            </w:pPr>
          </w:p>
        </w:tc>
        <w:tc>
          <w:tcPr>
            <w:tcW w:w="80" w:type="dxa"/>
            <w:shd w:val="clear" w:color="auto" w:fill="F2F2F2"/>
            <w:vAlign w:val="bottom"/>
          </w:tcPr>
          <w:p w:rsidR="005D2A42" w:rsidRDefault="005D2A42">
            <w:pPr>
              <w:spacing w:line="0" w:lineRule="atLeast"/>
              <w:rPr>
                <w:rFonts w:ascii="Times New Roman" w:eastAsia="Times New Roman" w:hAnsi="Times New Roman"/>
                <w:sz w:val="6"/>
              </w:rPr>
            </w:pPr>
          </w:p>
        </w:tc>
        <w:tc>
          <w:tcPr>
            <w:tcW w:w="280" w:type="dxa"/>
            <w:shd w:val="clear" w:color="auto" w:fill="F2F2F2"/>
            <w:vAlign w:val="bottom"/>
          </w:tcPr>
          <w:p w:rsidR="005D2A42" w:rsidRDefault="005D2A42">
            <w:pPr>
              <w:spacing w:line="0" w:lineRule="atLeast"/>
              <w:rPr>
                <w:rFonts w:ascii="Times New Roman" w:eastAsia="Times New Roman" w:hAnsi="Times New Roman"/>
                <w:sz w:val="6"/>
              </w:rPr>
            </w:pPr>
          </w:p>
        </w:tc>
        <w:tc>
          <w:tcPr>
            <w:tcW w:w="80" w:type="dxa"/>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c>
          <w:tcPr>
            <w:tcW w:w="580" w:type="dxa"/>
            <w:tcBorders>
              <w:right w:val="single" w:sz="8" w:space="0" w:color="A6A6A6"/>
            </w:tcBorders>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tcBorders>
              <w:right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640" w:type="dxa"/>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c>
          <w:tcPr>
            <w:tcW w:w="420" w:type="dxa"/>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c>
          <w:tcPr>
            <w:tcW w:w="80" w:type="dxa"/>
            <w:shd w:val="clear" w:color="auto" w:fill="F2F2F2"/>
            <w:vAlign w:val="bottom"/>
          </w:tcPr>
          <w:p w:rsidR="005D2A42" w:rsidRDefault="005D2A42">
            <w:pPr>
              <w:spacing w:line="0" w:lineRule="atLeast"/>
              <w:rPr>
                <w:rFonts w:ascii="Times New Roman" w:eastAsia="Times New Roman" w:hAnsi="Times New Roman"/>
                <w:sz w:val="6"/>
              </w:rPr>
            </w:pPr>
          </w:p>
        </w:tc>
        <w:tc>
          <w:tcPr>
            <w:tcW w:w="800" w:type="dxa"/>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r>
      <w:tr w:rsidR="005D2A42">
        <w:trPr>
          <w:trHeight w:val="20"/>
        </w:trPr>
        <w:tc>
          <w:tcPr>
            <w:tcW w:w="220" w:type="dxa"/>
            <w:shd w:val="clear" w:color="auto" w:fill="9AD664"/>
            <w:vAlign w:val="bottom"/>
          </w:tcPr>
          <w:p w:rsidR="005D2A42" w:rsidRDefault="005D2A42">
            <w:pPr>
              <w:spacing w:line="20" w:lineRule="exact"/>
              <w:rPr>
                <w:rFonts w:ascii="Times New Roman" w:eastAsia="Times New Roman" w:hAnsi="Times New Roman"/>
                <w:sz w:val="1"/>
              </w:rPr>
            </w:pPr>
          </w:p>
        </w:tc>
        <w:tc>
          <w:tcPr>
            <w:tcW w:w="260" w:type="dxa"/>
            <w:shd w:val="clear" w:color="auto" w:fill="9AD664"/>
            <w:vAlign w:val="bottom"/>
          </w:tcPr>
          <w:p w:rsidR="005D2A42" w:rsidRDefault="005D2A42">
            <w:pPr>
              <w:spacing w:line="20" w:lineRule="exact"/>
              <w:rPr>
                <w:rFonts w:ascii="Times New Roman" w:eastAsia="Times New Roman" w:hAnsi="Times New Roman"/>
                <w:sz w:val="1"/>
              </w:rPr>
            </w:pPr>
          </w:p>
        </w:tc>
        <w:tc>
          <w:tcPr>
            <w:tcW w:w="220" w:type="dxa"/>
            <w:shd w:val="clear" w:color="auto" w:fill="9AD664"/>
            <w:vAlign w:val="bottom"/>
          </w:tcPr>
          <w:p w:rsidR="005D2A42" w:rsidRDefault="005D2A42">
            <w:pPr>
              <w:spacing w:line="20" w:lineRule="exact"/>
              <w:rPr>
                <w:rFonts w:ascii="Times New Roman" w:eastAsia="Times New Roman" w:hAnsi="Times New Roman"/>
                <w:sz w:val="1"/>
              </w:rPr>
            </w:pPr>
          </w:p>
        </w:tc>
        <w:tc>
          <w:tcPr>
            <w:tcW w:w="80" w:type="dxa"/>
            <w:shd w:val="clear" w:color="auto" w:fill="auto"/>
            <w:vAlign w:val="bottom"/>
          </w:tcPr>
          <w:p w:rsidR="005D2A42" w:rsidRDefault="005D2A42">
            <w:pPr>
              <w:spacing w:line="20" w:lineRule="exact"/>
              <w:rPr>
                <w:rFonts w:ascii="Times New Roman" w:eastAsia="Times New Roman" w:hAnsi="Times New Roman"/>
                <w:sz w:val="1"/>
              </w:rPr>
            </w:pPr>
          </w:p>
        </w:tc>
        <w:tc>
          <w:tcPr>
            <w:tcW w:w="3820" w:type="dxa"/>
            <w:vMerge w:val="restart"/>
            <w:tcBorders>
              <w:right w:val="single" w:sz="8" w:space="0" w:color="A6A6A6"/>
            </w:tcBorders>
            <w:shd w:val="clear" w:color="auto" w:fill="auto"/>
            <w:vAlign w:val="bottom"/>
          </w:tcPr>
          <w:p w:rsidR="005D2A42" w:rsidRDefault="00B5397D">
            <w:pPr>
              <w:spacing w:line="229" w:lineRule="exact"/>
              <w:rPr>
                <w:rFonts w:ascii="Arial" w:eastAsia="Arial" w:hAnsi="Arial"/>
              </w:rPr>
            </w:pPr>
            <w:r>
              <w:rPr>
                <w:rFonts w:ascii="Arial" w:eastAsia="Arial" w:hAnsi="Arial"/>
              </w:rPr>
              <w:t>Âge de l'élève</w:t>
            </w:r>
          </w:p>
        </w:tc>
        <w:tc>
          <w:tcPr>
            <w:tcW w:w="1060" w:type="dxa"/>
            <w:vMerge w:val="restart"/>
            <w:shd w:val="clear" w:color="auto" w:fill="auto"/>
            <w:vAlign w:val="bottom"/>
          </w:tcPr>
          <w:p w:rsidR="005D2A42" w:rsidRDefault="00B5397D">
            <w:pPr>
              <w:spacing w:line="239" w:lineRule="exact"/>
              <w:jc w:val="right"/>
              <w:rPr>
                <w:rFonts w:ascii="Arial" w:eastAsia="Arial" w:hAnsi="Arial"/>
                <w:sz w:val="22"/>
              </w:rPr>
            </w:pPr>
            <w:r>
              <w:rPr>
                <w:rFonts w:ascii="Arial" w:eastAsia="Arial" w:hAnsi="Arial"/>
                <w:sz w:val="22"/>
              </w:rPr>
              <w:t>-11,1</w:t>
            </w:r>
          </w:p>
        </w:tc>
        <w:tc>
          <w:tcPr>
            <w:tcW w:w="80" w:type="dxa"/>
            <w:shd w:val="clear" w:color="auto" w:fill="auto"/>
            <w:vAlign w:val="bottom"/>
          </w:tcPr>
          <w:p w:rsidR="005D2A42" w:rsidRDefault="005D2A42">
            <w:pPr>
              <w:spacing w:line="20" w:lineRule="exact"/>
              <w:rPr>
                <w:rFonts w:ascii="Times New Roman" w:eastAsia="Times New Roman" w:hAnsi="Times New Roman"/>
                <w:sz w:val="1"/>
              </w:rPr>
            </w:pPr>
          </w:p>
        </w:tc>
        <w:tc>
          <w:tcPr>
            <w:tcW w:w="280" w:type="dxa"/>
            <w:vMerge w:val="restart"/>
            <w:shd w:val="clear" w:color="auto" w:fill="auto"/>
            <w:vAlign w:val="bottom"/>
          </w:tcPr>
          <w:p w:rsidR="005D2A42" w:rsidRDefault="00B5397D">
            <w:pPr>
              <w:spacing w:line="229" w:lineRule="exact"/>
              <w:jc w:val="right"/>
              <w:rPr>
                <w:rFonts w:ascii="Arial" w:eastAsia="Arial" w:hAnsi="Arial"/>
              </w:rPr>
            </w:pPr>
            <w:r>
              <w:rPr>
                <w:rFonts w:ascii="Arial" w:eastAsia="Arial" w:hAnsi="Arial"/>
              </w:rPr>
              <w:t>***</w:t>
            </w:r>
          </w:p>
        </w:tc>
        <w:tc>
          <w:tcPr>
            <w:tcW w:w="80" w:type="dxa"/>
            <w:shd w:val="clear" w:color="auto" w:fill="auto"/>
            <w:vAlign w:val="bottom"/>
          </w:tcPr>
          <w:p w:rsidR="005D2A42" w:rsidRDefault="005D2A42">
            <w:pPr>
              <w:spacing w:line="20" w:lineRule="exact"/>
              <w:rPr>
                <w:rFonts w:ascii="Times New Roman" w:eastAsia="Times New Roman" w:hAnsi="Times New Roman"/>
                <w:sz w:val="1"/>
              </w:rPr>
            </w:pPr>
          </w:p>
        </w:tc>
        <w:tc>
          <w:tcPr>
            <w:tcW w:w="640" w:type="dxa"/>
            <w:gridSpan w:val="2"/>
            <w:vMerge w:val="restart"/>
            <w:tcBorders>
              <w:right w:val="single" w:sz="8" w:space="0" w:color="A6A6A6"/>
            </w:tcBorders>
            <w:shd w:val="clear" w:color="auto" w:fill="auto"/>
            <w:vAlign w:val="bottom"/>
          </w:tcPr>
          <w:p w:rsidR="005D2A42" w:rsidRDefault="00B5397D">
            <w:pPr>
              <w:spacing w:line="239" w:lineRule="exact"/>
              <w:jc w:val="center"/>
              <w:rPr>
                <w:rFonts w:ascii="Arial" w:eastAsia="Arial" w:hAnsi="Arial"/>
                <w:w w:val="84"/>
                <w:sz w:val="22"/>
              </w:rPr>
            </w:pPr>
            <w:r>
              <w:rPr>
                <w:rFonts w:ascii="Arial" w:eastAsia="Arial" w:hAnsi="Arial"/>
                <w:w w:val="84"/>
                <w:sz w:val="22"/>
              </w:rPr>
              <w:t>2,3</w:t>
            </w:r>
          </w:p>
        </w:tc>
        <w:tc>
          <w:tcPr>
            <w:tcW w:w="700" w:type="dxa"/>
            <w:gridSpan w:val="2"/>
            <w:vMerge w:val="restart"/>
            <w:shd w:val="clear" w:color="auto" w:fill="auto"/>
            <w:vAlign w:val="bottom"/>
          </w:tcPr>
          <w:p w:rsidR="005D2A42" w:rsidRDefault="00B5397D">
            <w:pPr>
              <w:spacing w:line="239" w:lineRule="exact"/>
              <w:jc w:val="right"/>
              <w:rPr>
                <w:rFonts w:ascii="Arial" w:eastAsia="Arial" w:hAnsi="Arial"/>
                <w:sz w:val="22"/>
              </w:rPr>
            </w:pPr>
            <w:r>
              <w:rPr>
                <w:rFonts w:ascii="Arial" w:eastAsia="Arial" w:hAnsi="Arial"/>
                <w:sz w:val="22"/>
              </w:rPr>
              <w:t>-8,7</w:t>
            </w:r>
          </w:p>
        </w:tc>
        <w:tc>
          <w:tcPr>
            <w:tcW w:w="60" w:type="dxa"/>
            <w:shd w:val="clear" w:color="auto" w:fill="auto"/>
            <w:vAlign w:val="bottom"/>
          </w:tcPr>
          <w:p w:rsidR="005D2A42" w:rsidRDefault="005D2A42">
            <w:pPr>
              <w:spacing w:line="20" w:lineRule="exact"/>
              <w:rPr>
                <w:rFonts w:ascii="Times New Roman" w:eastAsia="Times New Roman" w:hAnsi="Times New Roman"/>
                <w:sz w:val="1"/>
              </w:rPr>
            </w:pPr>
          </w:p>
        </w:tc>
        <w:tc>
          <w:tcPr>
            <w:tcW w:w="420" w:type="dxa"/>
            <w:vMerge w:val="restart"/>
            <w:shd w:val="clear" w:color="auto" w:fill="auto"/>
            <w:vAlign w:val="bottom"/>
          </w:tcPr>
          <w:p w:rsidR="005D2A42" w:rsidRDefault="00B5397D">
            <w:pPr>
              <w:spacing w:line="229" w:lineRule="exact"/>
              <w:jc w:val="right"/>
              <w:rPr>
                <w:rFonts w:ascii="Arial" w:eastAsia="Arial" w:hAnsi="Arial"/>
              </w:rPr>
            </w:pPr>
            <w:r>
              <w:rPr>
                <w:rFonts w:ascii="Arial" w:eastAsia="Arial" w:hAnsi="Arial"/>
              </w:rPr>
              <w:t>***</w:t>
            </w:r>
          </w:p>
        </w:tc>
        <w:tc>
          <w:tcPr>
            <w:tcW w:w="60" w:type="dxa"/>
            <w:shd w:val="clear" w:color="auto" w:fill="auto"/>
            <w:vAlign w:val="bottom"/>
          </w:tcPr>
          <w:p w:rsidR="005D2A42" w:rsidRDefault="005D2A42">
            <w:pPr>
              <w:spacing w:line="20" w:lineRule="exact"/>
              <w:rPr>
                <w:rFonts w:ascii="Times New Roman" w:eastAsia="Times New Roman" w:hAnsi="Times New Roman"/>
                <w:sz w:val="1"/>
              </w:rPr>
            </w:pPr>
          </w:p>
        </w:tc>
        <w:tc>
          <w:tcPr>
            <w:tcW w:w="880" w:type="dxa"/>
            <w:gridSpan w:val="2"/>
            <w:vMerge w:val="restart"/>
            <w:shd w:val="clear" w:color="auto" w:fill="auto"/>
            <w:vAlign w:val="bottom"/>
          </w:tcPr>
          <w:p w:rsidR="005D2A42" w:rsidRDefault="00B5397D">
            <w:pPr>
              <w:spacing w:line="239" w:lineRule="exact"/>
              <w:jc w:val="center"/>
              <w:rPr>
                <w:rFonts w:ascii="Arial" w:eastAsia="Arial" w:hAnsi="Arial"/>
                <w:w w:val="84"/>
                <w:sz w:val="22"/>
              </w:rPr>
            </w:pPr>
            <w:r>
              <w:rPr>
                <w:rFonts w:ascii="Arial" w:eastAsia="Arial" w:hAnsi="Arial"/>
                <w:w w:val="84"/>
                <w:sz w:val="22"/>
              </w:rPr>
              <w:t>2,6</w:t>
            </w:r>
          </w:p>
        </w:tc>
        <w:tc>
          <w:tcPr>
            <w:tcW w:w="60" w:type="dxa"/>
            <w:shd w:val="clear" w:color="auto" w:fill="auto"/>
            <w:vAlign w:val="bottom"/>
          </w:tcPr>
          <w:p w:rsidR="005D2A42" w:rsidRDefault="005D2A42">
            <w:pPr>
              <w:spacing w:line="20" w:lineRule="exact"/>
              <w:rPr>
                <w:rFonts w:ascii="Times New Roman" w:eastAsia="Times New Roman" w:hAnsi="Times New Roman"/>
                <w:sz w:val="1"/>
              </w:rPr>
            </w:pPr>
          </w:p>
        </w:tc>
      </w:tr>
      <w:tr w:rsidR="005D2A42">
        <w:trPr>
          <w:trHeight w:val="220"/>
        </w:trPr>
        <w:tc>
          <w:tcPr>
            <w:tcW w:w="220" w:type="dxa"/>
            <w:shd w:val="clear" w:color="auto" w:fill="9AD664"/>
            <w:vAlign w:val="bottom"/>
          </w:tcPr>
          <w:p w:rsidR="005D2A42" w:rsidRDefault="005D2A42">
            <w:pPr>
              <w:spacing w:line="0" w:lineRule="atLeast"/>
              <w:rPr>
                <w:rFonts w:ascii="Times New Roman" w:eastAsia="Times New Roman" w:hAnsi="Times New Roman"/>
                <w:sz w:val="19"/>
              </w:rPr>
            </w:pPr>
          </w:p>
        </w:tc>
        <w:tc>
          <w:tcPr>
            <w:tcW w:w="260" w:type="dxa"/>
            <w:shd w:val="clear" w:color="auto" w:fill="9AD664"/>
            <w:vAlign w:val="bottom"/>
          </w:tcPr>
          <w:p w:rsidR="005D2A42" w:rsidRDefault="005D2A42">
            <w:pPr>
              <w:spacing w:line="0" w:lineRule="atLeast"/>
              <w:rPr>
                <w:rFonts w:ascii="Times New Roman" w:eastAsia="Times New Roman" w:hAnsi="Times New Roman"/>
                <w:sz w:val="19"/>
              </w:rPr>
            </w:pPr>
          </w:p>
        </w:tc>
        <w:tc>
          <w:tcPr>
            <w:tcW w:w="220" w:type="dxa"/>
            <w:shd w:val="clear" w:color="auto" w:fill="9AD664"/>
            <w:vAlign w:val="bottom"/>
          </w:tcPr>
          <w:p w:rsidR="005D2A42" w:rsidRDefault="005D2A42">
            <w:pPr>
              <w:spacing w:line="0" w:lineRule="atLeast"/>
              <w:rPr>
                <w:rFonts w:ascii="Times New Roman" w:eastAsia="Times New Roman" w:hAnsi="Times New Roman"/>
                <w:sz w:val="19"/>
              </w:rPr>
            </w:pPr>
          </w:p>
        </w:tc>
        <w:tc>
          <w:tcPr>
            <w:tcW w:w="80" w:type="dxa"/>
            <w:shd w:val="clear" w:color="auto" w:fill="auto"/>
            <w:vAlign w:val="bottom"/>
          </w:tcPr>
          <w:p w:rsidR="005D2A42" w:rsidRDefault="005D2A42">
            <w:pPr>
              <w:spacing w:line="0" w:lineRule="atLeast"/>
              <w:rPr>
                <w:rFonts w:ascii="Times New Roman" w:eastAsia="Times New Roman" w:hAnsi="Times New Roman"/>
                <w:sz w:val="19"/>
              </w:rPr>
            </w:pPr>
          </w:p>
        </w:tc>
        <w:tc>
          <w:tcPr>
            <w:tcW w:w="3820" w:type="dxa"/>
            <w:vMerge/>
            <w:tcBorders>
              <w:right w:val="single" w:sz="8" w:space="0" w:color="A6A6A6"/>
            </w:tcBorders>
            <w:shd w:val="clear" w:color="auto" w:fill="auto"/>
            <w:vAlign w:val="bottom"/>
          </w:tcPr>
          <w:p w:rsidR="005D2A42" w:rsidRDefault="005D2A42">
            <w:pPr>
              <w:spacing w:line="0" w:lineRule="atLeast"/>
              <w:rPr>
                <w:rFonts w:ascii="Times New Roman" w:eastAsia="Times New Roman" w:hAnsi="Times New Roman"/>
                <w:sz w:val="19"/>
              </w:rPr>
            </w:pPr>
          </w:p>
        </w:tc>
        <w:tc>
          <w:tcPr>
            <w:tcW w:w="1060" w:type="dxa"/>
            <w:vMerge/>
            <w:shd w:val="clear" w:color="auto" w:fill="auto"/>
            <w:vAlign w:val="bottom"/>
          </w:tcPr>
          <w:p w:rsidR="005D2A42" w:rsidRDefault="005D2A42">
            <w:pPr>
              <w:spacing w:line="0" w:lineRule="atLeast"/>
              <w:rPr>
                <w:rFonts w:ascii="Times New Roman" w:eastAsia="Times New Roman" w:hAnsi="Times New Roman"/>
                <w:sz w:val="19"/>
              </w:rPr>
            </w:pPr>
          </w:p>
        </w:tc>
        <w:tc>
          <w:tcPr>
            <w:tcW w:w="80" w:type="dxa"/>
            <w:shd w:val="clear" w:color="auto" w:fill="auto"/>
            <w:vAlign w:val="bottom"/>
          </w:tcPr>
          <w:p w:rsidR="005D2A42" w:rsidRDefault="005D2A42">
            <w:pPr>
              <w:spacing w:line="0" w:lineRule="atLeast"/>
              <w:rPr>
                <w:rFonts w:ascii="Times New Roman" w:eastAsia="Times New Roman" w:hAnsi="Times New Roman"/>
                <w:sz w:val="19"/>
              </w:rPr>
            </w:pPr>
          </w:p>
        </w:tc>
        <w:tc>
          <w:tcPr>
            <w:tcW w:w="280" w:type="dxa"/>
            <w:vMerge/>
            <w:shd w:val="clear" w:color="auto" w:fill="auto"/>
            <w:vAlign w:val="bottom"/>
          </w:tcPr>
          <w:p w:rsidR="005D2A42" w:rsidRDefault="005D2A42">
            <w:pPr>
              <w:spacing w:line="0" w:lineRule="atLeast"/>
              <w:rPr>
                <w:rFonts w:ascii="Times New Roman" w:eastAsia="Times New Roman" w:hAnsi="Times New Roman"/>
                <w:sz w:val="19"/>
              </w:rPr>
            </w:pPr>
          </w:p>
        </w:tc>
        <w:tc>
          <w:tcPr>
            <w:tcW w:w="80" w:type="dxa"/>
            <w:shd w:val="clear" w:color="auto" w:fill="auto"/>
            <w:vAlign w:val="bottom"/>
          </w:tcPr>
          <w:p w:rsidR="005D2A42" w:rsidRDefault="005D2A42">
            <w:pPr>
              <w:spacing w:line="0" w:lineRule="atLeast"/>
              <w:rPr>
                <w:rFonts w:ascii="Times New Roman" w:eastAsia="Times New Roman" w:hAnsi="Times New Roman"/>
                <w:sz w:val="19"/>
              </w:rPr>
            </w:pPr>
          </w:p>
        </w:tc>
        <w:tc>
          <w:tcPr>
            <w:tcW w:w="640" w:type="dxa"/>
            <w:gridSpan w:val="2"/>
            <w:vMerge/>
            <w:tcBorders>
              <w:right w:val="single" w:sz="8" w:space="0" w:color="A6A6A6"/>
            </w:tcBorders>
            <w:shd w:val="clear" w:color="auto" w:fill="auto"/>
            <w:vAlign w:val="bottom"/>
          </w:tcPr>
          <w:p w:rsidR="005D2A42" w:rsidRDefault="005D2A42">
            <w:pPr>
              <w:spacing w:line="0" w:lineRule="atLeast"/>
              <w:rPr>
                <w:rFonts w:ascii="Times New Roman" w:eastAsia="Times New Roman" w:hAnsi="Times New Roman"/>
                <w:sz w:val="19"/>
              </w:rPr>
            </w:pPr>
          </w:p>
        </w:tc>
        <w:tc>
          <w:tcPr>
            <w:tcW w:w="700" w:type="dxa"/>
            <w:gridSpan w:val="2"/>
            <w:vMerge/>
            <w:shd w:val="clear" w:color="auto" w:fill="auto"/>
            <w:vAlign w:val="bottom"/>
          </w:tcPr>
          <w:p w:rsidR="005D2A42" w:rsidRDefault="005D2A42">
            <w:pPr>
              <w:spacing w:line="0" w:lineRule="atLeast"/>
              <w:rPr>
                <w:rFonts w:ascii="Times New Roman" w:eastAsia="Times New Roman" w:hAnsi="Times New Roman"/>
                <w:sz w:val="19"/>
              </w:rPr>
            </w:pPr>
          </w:p>
        </w:tc>
        <w:tc>
          <w:tcPr>
            <w:tcW w:w="60" w:type="dxa"/>
            <w:shd w:val="clear" w:color="auto" w:fill="auto"/>
            <w:vAlign w:val="bottom"/>
          </w:tcPr>
          <w:p w:rsidR="005D2A42" w:rsidRDefault="005D2A42">
            <w:pPr>
              <w:spacing w:line="0" w:lineRule="atLeast"/>
              <w:rPr>
                <w:rFonts w:ascii="Times New Roman" w:eastAsia="Times New Roman" w:hAnsi="Times New Roman"/>
                <w:sz w:val="19"/>
              </w:rPr>
            </w:pPr>
          </w:p>
        </w:tc>
        <w:tc>
          <w:tcPr>
            <w:tcW w:w="420" w:type="dxa"/>
            <w:vMerge/>
            <w:shd w:val="clear" w:color="auto" w:fill="auto"/>
            <w:vAlign w:val="bottom"/>
          </w:tcPr>
          <w:p w:rsidR="005D2A42" w:rsidRDefault="005D2A42">
            <w:pPr>
              <w:spacing w:line="0" w:lineRule="atLeast"/>
              <w:rPr>
                <w:rFonts w:ascii="Times New Roman" w:eastAsia="Times New Roman" w:hAnsi="Times New Roman"/>
                <w:sz w:val="19"/>
              </w:rPr>
            </w:pPr>
          </w:p>
        </w:tc>
        <w:tc>
          <w:tcPr>
            <w:tcW w:w="60" w:type="dxa"/>
            <w:shd w:val="clear" w:color="auto" w:fill="auto"/>
            <w:vAlign w:val="bottom"/>
          </w:tcPr>
          <w:p w:rsidR="005D2A42" w:rsidRDefault="005D2A42">
            <w:pPr>
              <w:spacing w:line="0" w:lineRule="atLeast"/>
              <w:rPr>
                <w:rFonts w:ascii="Times New Roman" w:eastAsia="Times New Roman" w:hAnsi="Times New Roman"/>
                <w:sz w:val="19"/>
              </w:rPr>
            </w:pPr>
          </w:p>
        </w:tc>
        <w:tc>
          <w:tcPr>
            <w:tcW w:w="880" w:type="dxa"/>
            <w:gridSpan w:val="2"/>
            <w:vMerge/>
            <w:shd w:val="clear" w:color="auto" w:fill="auto"/>
            <w:vAlign w:val="bottom"/>
          </w:tcPr>
          <w:p w:rsidR="005D2A42" w:rsidRDefault="005D2A42">
            <w:pPr>
              <w:spacing w:line="0" w:lineRule="atLeast"/>
              <w:rPr>
                <w:rFonts w:ascii="Times New Roman" w:eastAsia="Times New Roman" w:hAnsi="Times New Roman"/>
                <w:sz w:val="19"/>
              </w:rPr>
            </w:pPr>
          </w:p>
        </w:tc>
        <w:tc>
          <w:tcPr>
            <w:tcW w:w="6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70"/>
        </w:trPr>
        <w:tc>
          <w:tcPr>
            <w:tcW w:w="220" w:type="dxa"/>
            <w:tcBorders>
              <w:bottom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6"/>
              </w:rPr>
            </w:pPr>
          </w:p>
        </w:tc>
        <w:tc>
          <w:tcPr>
            <w:tcW w:w="260" w:type="dxa"/>
            <w:vMerge w:val="restart"/>
            <w:tcBorders>
              <w:bottom w:val="single" w:sz="8" w:space="0" w:color="9AD664"/>
            </w:tcBorders>
            <w:shd w:val="clear" w:color="auto" w:fill="9AD664"/>
            <w:textDirection w:val="btLr"/>
            <w:vAlign w:val="bottom"/>
          </w:tcPr>
          <w:p w:rsidR="005D2A42" w:rsidRDefault="00B5397D">
            <w:pPr>
              <w:spacing w:line="0" w:lineRule="atLeast"/>
              <w:ind w:left="6"/>
              <w:rPr>
                <w:rFonts w:ascii="Arial" w:eastAsia="Arial" w:hAnsi="Arial"/>
                <w:b/>
                <w:color w:val="FFFFFF"/>
                <w:w w:val="77"/>
                <w:sz w:val="22"/>
              </w:rPr>
            </w:pPr>
            <w:r>
              <w:rPr>
                <w:rFonts w:ascii="Arial" w:eastAsia="Arial" w:hAnsi="Arial"/>
                <w:b/>
                <w:color w:val="FFFFFF"/>
                <w:w w:val="77"/>
                <w:sz w:val="22"/>
              </w:rPr>
              <w:t>Elèves</w:t>
            </w:r>
          </w:p>
        </w:tc>
        <w:tc>
          <w:tcPr>
            <w:tcW w:w="220" w:type="dxa"/>
            <w:tcBorders>
              <w:bottom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6"/>
              </w:rPr>
            </w:pPr>
          </w:p>
        </w:tc>
        <w:tc>
          <w:tcPr>
            <w:tcW w:w="8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3820" w:type="dxa"/>
            <w:tcBorders>
              <w:bottom w:val="single" w:sz="8" w:space="0" w:color="F2F2F2"/>
              <w:right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106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8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28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8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6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580" w:type="dxa"/>
            <w:tcBorders>
              <w:bottom w:val="single" w:sz="8" w:space="0" w:color="F2F2F2"/>
              <w:right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60" w:type="dxa"/>
            <w:shd w:val="clear" w:color="auto" w:fill="auto"/>
            <w:vAlign w:val="bottom"/>
          </w:tcPr>
          <w:p w:rsidR="005D2A42" w:rsidRDefault="005D2A42">
            <w:pPr>
              <w:spacing w:line="0" w:lineRule="atLeast"/>
              <w:rPr>
                <w:rFonts w:ascii="Times New Roman" w:eastAsia="Times New Roman" w:hAnsi="Times New Roman"/>
                <w:sz w:val="6"/>
              </w:rPr>
            </w:pPr>
          </w:p>
        </w:tc>
        <w:tc>
          <w:tcPr>
            <w:tcW w:w="64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6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42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6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8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80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6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r>
      <w:tr w:rsidR="005D2A42">
        <w:trPr>
          <w:trHeight w:val="220"/>
        </w:trPr>
        <w:tc>
          <w:tcPr>
            <w:tcW w:w="220" w:type="dxa"/>
            <w:shd w:val="clear" w:color="auto" w:fill="9AD664"/>
            <w:vAlign w:val="bottom"/>
          </w:tcPr>
          <w:p w:rsidR="005D2A42" w:rsidRDefault="005D2A42">
            <w:pPr>
              <w:spacing w:line="0" w:lineRule="atLeast"/>
              <w:rPr>
                <w:rFonts w:ascii="Times New Roman" w:eastAsia="Times New Roman" w:hAnsi="Times New Roman"/>
                <w:sz w:val="19"/>
              </w:rPr>
            </w:pPr>
          </w:p>
        </w:tc>
        <w:tc>
          <w:tcPr>
            <w:tcW w:w="260" w:type="dxa"/>
            <w:vMerge/>
            <w:shd w:val="clear" w:color="auto" w:fill="9AD664"/>
            <w:vAlign w:val="bottom"/>
          </w:tcPr>
          <w:p w:rsidR="005D2A42" w:rsidRDefault="005D2A42">
            <w:pPr>
              <w:spacing w:line="0" w:lineRule="atLeast"/>
              <w:rPr>
                <w:rFonts w:ascii="Times New Roman" w:eastAsia="Times New Roman" w:hAnsi="Times New Roman"/>
                <w:sz w:val="19"/>
              </w:rPr>
            </w:pPr>
          </w:p>
        </w:tc>
        <w:tc>
          <w:tcPr>
            <w:tcW w:w="220" w:type="dxa"/>
            <w:shd w:val="clear" w:color="auto" w:fill="9AD664"/>
            <w:vAlign w:val="bottom"/>
          </w:tcPr>
          <w:p w:rsidR="005D2A42" w:rsidRDefault="005D2A42">
            <w:pPr>
              <w:spacing w:line="0" w:lineRule="atLeast"/>
              <w:rPr>
                <w:rFonts w:ascii="Times New Roman" w:eastAsia="Times New Roman" w:hAnsi="Times New Roman"/>
                <w:sz w:val="19"/>
              </w:rPr>
            </w:pPr>
          </w:p>
        </w:tc>
        <w:tc>
          <w:tcPr>
            <w:tcW w:w="80" w:type="dxa"/>
            <w:shd w:val="clear" w:color="auto" w:fill="F2F2F2"/>
            <w:vAlign w:val="bottom"/>
          </w:tcPr>
          <w:p w:rsidR="005D2A42" w:rsidRDefault="005D2A42">
            <w:pPr>
              <w:spacing w:line="0" w:lineRule="atLeast"/>
              <w:rPr>
                <w:rFonts w:ascii="Times New Roman" w:eastAsia="Times New Roman" w:hAnsi="Times New Roman"/>
                <w:sz w:val="19"/>
              </w:rPr>
            </w:pPr>
          </w:p>
        </w:tc>
        <w:tc>
          <w:tcPr>
            <w:tcW w:w="3820" w:type="dxa"/>
            <w:tcBorders>
              <w:right w:val="single" w:sz="8" w:space="0" w:color="A6A6A6"/>
            </w:tcBorders>
            <w:shd w:val="clear" w:color="auto" w:fill="F2F2F2"/>
            <w:vAlign w:val="bottom"/>
          </w:tcPr>
          <w:p w:rsidR="005D2A42" w:rsidRDefault="00B5397D">
            <w:pPr>
              <w:spacing w:line="219" w:lineRule="exact"/>
              <w:rPr>
                <w:rFonts w:ascii="Arial" w:eastAsia="Arial" w:hAnsi="Arial"/>
              </w:rPr>
            </w:pPr>
            <w:r>
              <w:rPr>
                <w:rFonts w:ascii="Arial" w:eastAsia="Arial" w:hAnsi="Arial"/>
              </w:rPr>
              <w:t>L'élève a redoublé au moins une fois</w:t>
            </w:r>
          </w:p>
        </w:tc>
        <w:tc>
          <w:tcPr>
            <w:tcW w:w="1060" w:type="dxa"/>
            <w:shd w:val="clear" w:color="auto" w:fill="F2F2F2"/>
            <w:vAlign w:val="bottom"/>
          </w:tcPr>
          <w:p w:rsidR="005D2A42" w:rsidRDefault="00B5397D">
            <w:pPr>
              <w:spacing w:line="219" w:lineRule="exact"/>
              <w:jc w:val="right"/>
              <w:rPr>
                <w:rFonts w:ascii="Arial" w:eastAsia="Arial" w:hAnsi="Arial"/>
                <w:sz w:val="22"/>
              </w:rPr>
            </w:pPr>
            <w:r>
              <w:rPr>
                <w:rFonts w:ascii="Arial" w:eastAsia="Arial" w:hAnsi="Arial"/>
                <w:sz w:val="22"/>
              </w:rPr>
              <w:t>-30,7</w:t>
            </w:r>
          </w:p>
        </w:tc>
        <w:tc>
          <w:tcPr>
            <w:tcW w:w="80" w:type="dxa"/>
            <w:shd w:val="clear" w:color="auto" w:fill="F2F2F2"/>
            <w:vAlign w:val="bottom"/>
          </w:tcPr>
          <w:p w:rsidR="005D2A42" w:rsidRDefault="005D2A42">
            <w:pPr>
              <w:spacing w:line="0" w:lineRule="atLeast"/>
              <w:rPr>
                <w:rFonts w:ascii="Times New Roman" w:eastAsia="Times New Roman" w:hAnsi="Times New Roman"/>
                <w:sz w:val="19"/>
              </w:rPr>
            </w:pPr>
          </w:p>
        </w:tc>
        <w:tc>
          <w:tcPr>
            <w:tcW w:w="280" w:type="dxa"/>
            <w:shd w:val="clear" w:color="auto" w:fill="F2F2F2"/>
            <w:vAlign w:val="bottom"/>
          </w:tcPr>
          <w:p w:rsidR="005D2A42" w:rsidRDefault="00B5397D">
            <w:pPr>
              <w:spacing w:line="219" w:lineRule="exact"/>
              <w:jc w:val="right"/>
              <w:rPr>
                <w:rFonts w:ascii="Arial" w:eastAsia="Arial" w:hAnsi="Arial"/>
                <w:shd w:val="clear" w:color="auto" w:fill="F2F2F2"/>
              </w:rPr>
            </w:pPr>
            <w:r>
              <w:rPr>
                <w:rFonts w:ascii="Arial" w:eastAsia="Arial" w:hAnsi="Arial"/>
                <w:shd w:val="clear" w:color="auto" w:fill="F2F2F2"/>
              </w:rPr>
              <w:t>***</w:t>
            </w:r>
          </w:p>
        </w:tc>
        <w:tc>
          <w:tcPr>
            <w:tcW w:w="80" w:type="dxa"/>
            <w:shd w:val="clear" w:color="auto" w:fill="F2F2F2"/>
            <w:vAlign w:val="bottom"/>
          </w:tcPr>
          <w:p w:rsidR="005D2A42" w:rsidRDefault="005D2A42">
            <w:pPr>
              <w:spacing w:line="0" w:lineRule="atLeast"/>
              <w:rPr>
                <w:rFonts w:ascii="Times New Roman" w:eastAsia="Times New Roman" w:hAnsi="Times New Roman"/>
                <w:sz w:val="19"/>
              </w:rPr>
            </w:pP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c>
          <w:tcPr>
            <w:tcW w:w="580" w:type="dxa"/>
            <w:tcBorders>
              <w:right w:val="single" w:sz="8" w:space="0" w:color="A6A6A6"/>
            </w:tcBorders>
            <w:shd w:val="clear" w:color="auto" w:fill="F2F2F2"/>
            <w:vAlign w:val="bottom"/>
          </w:tcPr>
          <w:p w:rsidR="005D2A42" w:rsidRDefault="00B5397D">
            <w:pPr>
              <w:spacing w:line="219" w:lineRule="exact"/>
              <w:jc w:val="center"/>
              <w:rPr>
                <w:rFonts w:ascii="Arial" w:eastAsia="Arial" w:hAnsi="Arial"/>
                <w:w w:val="84"/>
                <w:sz w:val="22"/>
              </w:rPr>
            </w:pPr>
            <w:r>
              <w:rPr>
                <w:rFonts w:ascii="Arial" w:eastAsia="Arial" w:hAnsi="Arial"/>
                <w:w w:val="84"/>
                <w:sz w:val="22"/>
              </w:rPr>
              <w:t>4,7</w:t>
            </w:r>
          </w:p>
        </w:tc>
        <w:tc>
          <w:tcPr>
            <w:tcW w:w="60" w:type="dxa"/>
            <w:tcBorders>
              <w:right w:val="single" w:sz="8" w:space="0" w:color="F2F2F2"/>
            </w:tcBorders>
            <w:shd w:val="clear" w:color="auto" w:fill="auto"/>
            <w:vAlign w:val="bottom"/>
          </w:tcPr>
          <w:p w:rsidR="005D2A42" w:rsidRDefault="005D2A42">
            <w:pPr>
              <w:spacing w:line="0" w:lineRule="atLeast"/>
              <w:rPr>
                <w:rFonts w:ascii="Times New Roman" w:eastAsia="Times New Roman" w:hAnsi="Times New Roman"/>
                <w:sz w:val="19"/>
              </w:rPr>
            </w:pPr>
          </w:p>
        </w:tc>
        <w:tc>
          <w:tcPr>
            <w:tcW w:w="640" w:type="dxa"/>
            <w:shd w:val="clear" w:color="auto" w:fill="F2F2F2"/>
            <w:vAlign w:val="bottom"/>
          </w:tcPr>
          <w:p w:rsidR="005D2A42" w:rsidRDefault="00B5397D">
            <w:pPr>
              <w:spacing w:line="219" w:lineRule="exact"/>
              <w:jc w:val="right"/>
              <w:rPr>
                <w:rFonts w:ascii="Arial" w:eastAsia="Arial" w:hAnsi="Arial"/>
                <w:sz w:val="22"/>
              </w:rPr>
            </w:pPr>
            <w:r>
              <w:rPr>
                <w:rFonts w:ascii="Arial" w:eastAsia="Arial" w:hAnsi="Arial"/>
                <w:sz w:val="22"/>
              </w:rPr>
              <w:t>-34,7</w:t>
            </w: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c>
          <w:tcPr>
            <w:tcW w:w="420" w:type="dxa"/>
            <w:shd w:val="clear" w:color="auto" w:fill="F2F2F2"/>
            <w:vAlign w:val="bottom"/>
          </w:tcPr>
          <w:p w:rsidR="005D2A42" w:rsidRDefault="00B5397D">
            <w:pPr>
              <w:spacing w:line="219" w:lineRule="exact"/>
              <w:jc w:val="right"/>
              <w:rPr>
                <w:rFonts w:ascii="Arial" w:eastAsia="Arial" w:hAnsi="Arial"/>
                <w:shd w:val="clear" w:color="auto" w:fill="F2F2F2"/>
              </w:rPr>
            </w:pPr>
            <w:r>
              <w:rPr>
                <w:rFonts w:ascii="Arial" w:eastAsia="Arial" w:hAnsi="Arial"/>
                <w:shd w:val="clear" w:color="auto" w:fill="F2F2F2"/>
              </w:rPr>
              <w:t>***</w:t>
            </w: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c>
          <w:tcPr>
            <w:tcW w:w="80" w:type="dxa"/>
            <w:shd w:val="clear" w:color="auto" w:fill="F2F2F2"/>
            <w:vAlign w:val="bottom"/>
          </w:tcPr>
          <w:p w:rsidR="005D2A42" w:rsidRDefault="005D2A42">
            <w:pPr>
              <w:spacing w:line="0" w:lineRule="atLeast"/>
              <w:rPr>
                <w:rFonts w:ascii="Times New Roman" w:eastAsia="Times New Roman" w:hAnsi="Times New Roman"/>
                <w:sz w:val="19"/>
              </w:rPr>
            </w:pPr>
          </w:p>
        </w:tc>
        <w:tc>
          <w:tcPr>
            <w:tcW w:w="800" w:type="dxa"/>
            <w:shd w:val="clear" w:color="auto" w:fill="F2F2F2"/>
            <w:vAlign w:val="bottom"/>
          </w:tcPr>
          <w:p w:rsidR="005D2A42" w:rsidRDefault="00B5397D">
            <w:pPr>
              <w:spacing w:line="219" w:lineRule="exact"/>
              <w:jc w:val="center"/>
              <w:rPr>
                <w:rFonts w:ascii="Arial" w:eastAsia="Arial" w:hAnsi="Arial"/>
                <w:w w:val="84"/>
                <w:sz w:val="22"/>
              </w:rPr>
            </w:pPr>
            <w:r>
              <w:rPr>
                <w:rFonts w:ascii="Arial" w:eastAsia="Arial" w:hAnsi="Arial"/>
                <w:w w:val="84"/>
                <w:sz w:val="22"/>
              </w:rPr>
              <w:t>5,8</w:t>
            </w: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r>
      <w:tr w:rsidR="005D2A42">
        <w:trPr>
          <w:trHeight w:val="72"/>
        </w:trPr>
        <w:tc>
          <w:tcPr>
            <w:tcW w:w="220" w:type="dxa"/>
            <w:shd w:val="clear" w:color="auto" w:fill="9AD664"/>
            <w:vAlign w:val="bottom"/>
          </w:tcPr>
          <w:p w:rsidR="005D2A42" w:rsidRDefault="005D2A42">
            <w:pPr>
              <w:spacing w:line="0" w:lineRule="atLeast"/>
              <w:rPr>
                <w:rFonts w:ascii="Times New Roman" w:eastAsia="Times New Roman" w:hAnsi="Times New Roman"/>
                <w:sz w:val="6"/>
              </w:rPr>
            </w:pPr>
          </w:p>
        </w:tc>
        <w:tc>
          <w:tcPr>
            <w:tcW w:w="260" w:type="dxa"/>
            <w:vMerge/>
            <w:shd w:val="clear" w:color="auto" w:fill="9AD664"/>
            <w:vAlign w:val="bottom"/>
          </w:tcPr>
          <w:p w:rsidR="005D2A42" w:rsidRDefault="005D2A42">
            <w:pPr>
              <w:spacing w:line="0" w:lineRule="atLeast"/>
              <w:rPr>
                <w:rFonts w:ascii="Times New Roman" w:eastAsia="Times New Roman" w:hAnsi="Times New Roman"/>
                <w:sz w:val="6"/>
              </w:rPr>
            </w:pPr>
          </w:p>
        </w:tc>
        <w:tc>
          <w:tcPr>
            <w:tcW w:w="220" w:type="dxa"/>
            <w:shd w:val="clear" w:color="auto" w:fill="9AD664"/>
            <w:vAlign w:val="bottom"/>
          </w:tcPr>
          <w:p w:rsidR="005D2A42" w:rsidRDefault="005D2A42">
            <w:pPr>
              <w:spacing w:line="0" w:lineRule="atLeast"/>
              <w:rPr>
                <w:rFonts w:ascii="Times New Roman" w:eastAsia="Times New Roman" w:hAnsi="Times New Roman"/>
                <w:sz w:val="6"/>
              </w:rPr>
            </w:pPr>
          </w:p>
        </w:tc>
        <w:tc>
          <w:tcPr>
            <w:tcW w:w="80" w:type="dxa"/>
            <w:shd w:val="clear" w:color="auto" w:fill="F2F2F2"/>
            <w:vAlign w:val="bottom"/>
          </w:tcPr>
          <w:p w:rsidR="005D2A42" w:rsidRDefault="005D2A42">
            <w:pPr>
              <w:spacing w:line="0" w:lineRule="atLeast"/>
              <w:rPr>
                <w:rFonts w:ascii="Times New Roman" w:eastAsia="Times New Roman" w:hAnsi="Times New Roman"/>
                <w:sz w:val="6"/>
              </w:rPr>
            </w:pPr>
          </w:p>
        </w:tc>
        <w:tc>
          <w:tcPr>
            <w:tcW w:w="3820" w:type="dxa"/>
            <w:tcBorders>
              <w:right w:val="single" w:sz="8" w:space="0" w:color="A6A6A6"/>
            </w:tcBorders>
            <w:shd w:val="clear" w:color="auto" w:fill="F2F2F2"/>
            <w:vAlign w:val="bottom"/>
          </w:tcPr>
          <w:p w:rsidR="005D2A42" w:rsidRDefault="005D2A42">
            <w:pPr>
              <w:spacing w:line="0" w:lineRule="atLeast"/>
              <w:rPr>
                <w:rFonts w:ascii="Times New Roman" w:eastAsia="Times New Roman" w:hAnsi="Times New Roman"/>
                <w:sz w:val="6"/>
              </w:rPr>
            </w:pPr>
          </w:p>
        </w:tc>
        <w:tc>
          <w:tcPr>
            <w:tcW w:w="1060" w:type="dxa"/>
            <w:shd w:val="clear" w:color="auto" w:fill="F2F2F2"/>
            <w:vAlign w:val="bottom"/>
          </w:tcPr>
          <w:p w:rsidR="005D2A42" w:rsidRDefault="005D2A42">
            <w:pPr>
              <w:spacing w:line="0" w:lineRule="atLeast"/>
              <w:rPr>
                <w:rFonts w:ascii="Times New Roman" w:eastAsia="Times New Roman" w:hAnsi="Times New Roman"/>
                <w:sz w:val="6"/>
              </w:rPr>
            </w:pPr>
          </w:p>
        </w:tc>
        <w:tc>
          <w:tcPr>
            <w:tcW w:w="80" w:type="dxa"/>
            <w:shd w:val="clear" w:color="auto" w:fill="F2F2F2"/>
            <w:vAlign w:val="bottom"/>
          </w:tcPr>
          <w:p w:rsidR="005D2A42" w:rsidRDefault="005D2A42">
            <w:pPr>
              <w:spacing w:line="0" w:lineRule="atLeast"/>
              <w:rPr>
                <w:rFonts w:ascii="Times New Roman" w:eastAsia="Times New Roman" w:hAnsi="Times New Roman"/>
                <w:sz w:val="6"/>
              </w:rPr>
            </w:pPr>
          </w:p>
        </w:tc>
        <w:tc>
          <w:tcPr>
            <w:tcW w:w="280" w:type="dxa"/>
            <w:shd w:val="clear" w:color="auto" w:fill="F2F2F2"/>
            <w:vAlign w:val="bottom"/>
          </w:tcPr>
          <w:p w:rsidR="005D2A42" w:rsidRDefault="005D2A42">
            <w:pPr>
              <w:spacing w:line="0" w:lineRule="atLeast"/>
              <w:rPr>
                <w:rFonts w:ascii="Times New Roman" w:eastAsia="Times New Roman" w:hAnsi="Times New Roman"/>
                <w:sz w:val="6"/>
              </w:rPr>
            </w:pPr>
          </w:p>
        </w:tc>
        <w:tc>
          <w:tcPr>
            <w:tcW w:w="80" w:type="dxa"/>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c>
          <w:tcPr>
            <w:tcW w:w="580" w:type="dxa"/>
            <w:tcBorders>
              <w:right w:val="single" w:sz="8" w:space="0" w:color="A6A6A6"/>
            </w:tcBorders>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tcBorders>
              <w:right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640" w:type="dxa"/>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c>
          <w:tcPr>
            <w:tcW w:w="420" w:type="dxa"/>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c>
          <w:tcPr>
            <w:tcW w:w="80" w:type="dxa"/>
            <w:shd w:val="clear" w:color="auto" w:fill="F2F2F2"/>
            <w:vAlign w:val="bottom"/>
          </w:tcPr>
          <w:p w:rsidR="005D2A42" w:rsidRDefault="005D2A42">
            <w:pPr>
              <w:spacing w:line="0" w:lineRule="atLeast"/>
              <w:rPr>
                <w:rFonts w:ascii="Times New Roman" w:eastAsia="Times New Roman" w:hAnsi="Times New Roman"/>
                <w:sz w:val="6"/>
              </w:rPr>
            </w:pPr>
          </w:p>
        </w:tc>
        <w:tc>
          <w:tcPr>
            <w:tcW w:w="800" w:type="dxa"/>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r>
      <w:tr w:rsidR="005D2A42">
        <w:trPr>
          <w:trHeight w:val="20"/>
        </w:trPr>
        <w:tc>
          <w:tcPr>
            <w:tcW w:w="220" w:type="dxa"/>
            <w:shd w:val="clear" w:color="auto" w:fill="9AD664"/>
            <w:vAlign w:val="bottom"/>
          </w:tcPr>
          <w:p w:rsidR="005D2A42" w:rsidRDefault="005D2A42">
            <w:pPr>
              <w:spacing w:line="20" w:lineRule="exact"/>
              <w:rPr>
                <w:rFonts w:ascii="Times New Roman" w:eastAsia="Times New Roman" w:hAnsi="Times New Roman"/>
                <w:sz w:val="1"/>
              </w:rPr>
            </w:pPr>
          </w:p>
        </w:tc>
        <w:tc>
          <w:tcPr>
            <w:tcW w:w="260" w:type="dxa"/>
            <w:vMerge/>
            <w:shd w:val="clear" w:color="auto" w:fill="9AD664"/>
            <w:vAlign w:val="bottom"/>
          </w:tcPr>
          <w:p w:rsidR="005D2A42" w:rsidRDefault="005D2A42">
            <w:pPr>
              <w:spacing w:line="20" w:lineRule="exact"/>
              <w:rPr>
                <w:rFonts w:ascii="Times New Roman" w:eastAsia="Times New Roman" w:hAnsi="Times New Roman"/>
                <w:sz w:val="1"/>
              </w:rPr>
            </w:pPr>
          </w:p>
        </w:tc>
        <w:tc>
          <w:tcPr>
            <w:tcW w:w="220" w:type="dxa"/>
            <w:shd w:val="clear" w:color="auto" w:fill="9AD664"/>
            <w:vAlign w:val="bottom"/>
          </w:tcPr>
          <w:p w:rsidR="005D2A42" w:rsidRDefault="005D2A42">
            <w:pPr>
              <w:spacing w:line="20" w:lineRule="exact"/>
              <w:rPr>
                <w:rFonts w:ascii="Times New Roman" w:eastAsia="Times New Roman" w:hAnsi="Times New Roman"/>
                <w:sz w:val="1"/>
              </w:rPr>
            </w:pPr>
          </w:p>
        </w:tc>
        <w:tc>
          <w:tcPr>
            <w:tcW w:w="80" w:type="dxa"/>
            <w:shd w:val="clear" w:color="auto" w:fill="auto"/>
            <w:vAlign w:val="bottom"/>
          </w:tcPr>
          <w:p w:rsidR="005D2A42" w:rsidRDefault="005D2A42">
            <w:pPr>
              <w:spacing w:line="20" w:lineRule="exact"/>
              <w:rPr>
                <w:rFonts w:ascii="Times New Roman" w:eastAsia="Times New Roman" w:hAnsi="Times New Roman"/>
                <w:sz w:val="1"/>
              </w:rPr>
            </w:pPr>
          </w:p>
        </w:tc>
        <w:tc>
          <w:tcPr>
            <w:tcW w:w="3820" w:type="dxa"/>
            <w:vMerge w:val="restart"/>
            <w:tcBorders>
              <w:right w:val="single" w:sz="8" w:space="0" w:color="A6A6A6"/>
            </w:tcBorders>
            <w:shd w:val="clear" w:color="auto" w:fill="auto"/>
            <w:vAlign w:val="bottom"/>
          </w:tcPr>
          <w:p w:rsidR="005D2A42" w:rsidRDefault="00B5397D">
            <w:pPr>
              <w:spacing w:line="218" w:lineRule="exact"/>
              <w:rPr>
                <w:rFonts w:ascii="Arial" w:eastAsia="Arial" w:hAnsi="Arial"/>
              </w:rPr>
            </w:pPr>
            <w:r>
              <w:rPr>
                <w:rFonts w:ascii="Arial" w:eastAsia="Arial" w:hAnsi="Arial"/>
              </w:rPr>
              <w:t>L'élève a fait la maternelle</w:t>
            </w:r>
          </w:p>
        </w:tc>
        <w:tc>
          <w:tcPr>
            <w:tcW w:w="1140" w:type="dxa"/>
            <w:gridSpan w:val="2"/>
            <w:vMerge w:val="restart"/>
            <w:shd w:val="clear" w:color="auto" w:fill="auto"/>
            <w:vAlign w:val="bottom"/>
          </w:tcPr>
          <w:p w:rsidR="005D2A42" w:rsidRDefault="00B5397D">
            <w:pPr>
              <w:spacing w:line="252" w:lineRule="exact"/>
              <w:ind w:right="140"/>
              <w:jc w:val="right"/>
              <w:rPr>
                <w:rFonts w:ascii="Arial" w:eastAsia="Arial" w:hAnsi="Arial"/>
                <w:sz w:val="22"/>
              </w:rPr>
            </w:pPr>
            <w:r>
              <w:rPr>
                <w:rFonts w:ascii="Arial" w:eastAsia="Arial" w:hAnsi="Arial"/>
                <w:sz w:val="22"/>
              </w:rPr>
              <w:t>NS</w:t>
            </w:r>
          </w:p>
        </w:tc>
        <w:tc>
          <w:tcPr>
            <w:tcW w:w="280" w:type="dxa"/>
            <w:shd w:val="clear" w:color="auto" w:fill="auto"/>
            <w:vAlign w:val="bottom"/>
          </w:tcPr>
          <w:p w:rsidR="005D2A42" w:rsidRDefault="005D2A42">
            <w:pPr>
              <w:spacing w:line="20" w:lineRule="exact"/>
              <w:rPr>
                <w:rFonts w:ascii="Times New Roman" w:eastAsia="Times New Roman" w:hAnsi="Times New Roman"/>
                <w:sz w:val="1"/>
              </w:rPr>
            </w:pPr>
          </w:p>
        </w:tc>
        <w:tc>
          <w:tcPr>
            <w:tcW w:w="80" w:type="dxa"/>
            <w:shd w:val="clear" w:color="auto" w:fill="auto"/>
            <w:vAlign w:val="bottom"/>
          </w:tcPr>
          <w:p w:rsidR="005D2A42" w:rsidRDefault="005D2A42">
            <w:pPr>
              <w:spacing w:line="20" w:lineRule="exact"/>
              <w:rPr>
                <w:rFonts w:ascii="Times New Roman" w:eastAsia="Times New Roman" w:hAnsi="Times New Roman"/>
                <w:sz w:val="1"/>
              </w:rPr>
            </w:pPr>
          </w:p>
        </w:tc>
        <w:tc>
          <w:tcPr>
            <w:tcW w:w="640" w:type="dxa"/>
            <w:gridSpan w:val="2"/>
            <w:vMerge w:val="restart"/>
            <w:tcBorders>
              <w:right w:val="single" w:sz="8" w:space="0" w:color="A6A6A6"/>
            </w:tcBorders>
            <w:shd w:val="clear" w:color="auto" w:fill="auto"/>
            <w:vAlign w:val="bottom"/>
          </w:tcPr>
          <w:p w:rsidR="005D2A42" w:rsidRDefault="00B5397D">
            <w:pPr>
              <w:spacing w:line="252" w:lineRule="exact"/>
              <w:jc w:val="center"/>
              <w:rPr>
                <w:rFonts w:ascii="Arial" w:eastAsia="Arial" w:hAnsi="Arial"/>
                <w:w w:val="81"/>
                <w:sz w:val="22"/>
              </w:rPr>
            </w:pPr>
            <w:r>
              <w:rPr>
                <w:rFonts w:ascii="Arial" w:eastAsia="Arial" w:hAnsi="Arial"/>
                <w:w w:val="81"/>
                <w:sz w:val="22"/>
              </w:rPr>
              <w:t>-</w:t>
            </w:r>
          </w:p>
        </w:tc>
        <w:tc>
          <w:tcPr>
            <w:tcW w:w="60" w:type="dxa"/>
            <w:shd w:val="clear" w:color="auto" w:fill="auto"/>
            <w:vAlign w:val="bottom"/>
          </w:tcPr>
          <w:p w:rsidR="005D2A42" w:rsidRDefault="005D2A42">
            <w:pPr>
              <w:spacing w:line="20" w:lineRule="exact"/>
              <w:rPr>
                <w:rFonts w:ascii="Times New Roman" w:eastAsia="Times New Roman" w:hAnsi="Times New Roman"/>
                <w:sz w:val="1"/>
              </w:rPr>
            </w:pPr>
          </w:p>
        </w:tc>
        <w:tc>
          <w:tcPr>
            <w:tcW w:w="700" w:type="dxa"/>
            <w:gridSpan w:val="2"/>
            <w:vMerge w:val="restart"/>
            <w:shd w:val="clear" w:color="auto" w:fill="auto"/>
            <w:vAlign w:val="bottom"/>
          </w:tcPr>
          <w:p w:rsidR="005D2A42" w:rsidRDefault="00B5397D">
            <w:pPr>
              <w:spacing w:line="252" w:lineRule="exact"/>
              <w:ind w:left="360"/>
              <w:rPr>
                <w:rFonts w:ascii="Arial" w:eastAsia="Arial" w:hAnsi="Arial"/>
                <w:sz w:val="22"/>
              </w:rPr>
            </w:pPr>
            <w:r>
              <w:rPr>
                <w:rFonts w:ascii="Arial" w:eastAsia="Arial" w:hAnsi="Arial"/>
                <w:sz w:val="22"/>
              </w:rPr>
              <w:t>NS</w:t>
            </w:r>
          </w:p>
        </w:tc>
        <w:tc>
          <w:tcPr>
            <w:tcW w:w="420" w:type="dxa"/>
            <w:shd w:val="clear" w:color="auto" w:fill="auto"/>
            <w:vAlign w:val="bottom"/>
          </w:tcPr>
          <w:p w:rsidR="005D2A42" w:rsidRDefault="005D2A42">
            <w:pPr>
              <w:spacing w:line="20" w:lineRule="exact"/>
              <w:rPr>
                <w:rFonts w:ascii="Times New Roman" w:eastAsia="Times New Roman" w:hAnsi="Times New Roman"/>
                <w:sz w:val="1"/>
              </w:rPr>
            </w:pPr>
          </w:p>
        </w:tc>
        <w:tc>
          <w:tcPr>
            <w:tcW w:w="60" w:type="dxa"/>
            <w:shd w:val="clear" w:color="auto" w:fill="auto"/>
            <w:vAlign w:val="bottom"/>
          </w:tcPr>
          <w:p w:rsidR="005D2A42" w:rsidRDefault="005D2A42">
            <w:pPr>
              <w:spacing w:line="20" w:lineRule="exact"/>
              <w:rPr>
                <w:rFonts w:ascii="Times New Roman" w:eastAsia="Times New Roman" w:hAnsi="Times New Roman"/>
                <w:sz w:val="1"/>
              </w:rPr>
            </w:pPr>
          </w:p>
        </w:tc>
        <w:tc>
          <w:tcPr>
            <w:tcW w:w="880" w:type="dxa"/>
            <w:gridSpan w:val="2"/>
            <w:vMerge w:val="restart"/>
            <w:shd w:val="clear" w:color="auto" w:fill="auto"/>
            <w:vAlign w:val="bottom"/>
          </w:tcPr>
          <w:p w:rsidR="005D2A42" w:rsidRDefault="00B5397D">
            <w:pPr>
              <w:spacing w:line="252" w:lineRule="exact"/>
              <w:jc w:val="center"/>
              <w:rPr>
                <w:rFonts w:ascii="Arial" w:eastAsia="Arial" w:hAnsi="Arial"/>
                <w:w w:val="81"/>
                <w:sz w:val="22"/>
              </w:rPr>
            </w:pPr>
            <w:r>
              <w:rPr>
                <w:rFonts w:ascii="Arial" w:eastAsia="Arial" w:hAnsi="Arial"/>
                <w:w w:val="81"/>
                <w:sz w:val="22"/>
              </w:rPr>
              <w:t>-</w:t>
            </w:r>
          </w:p>
        </w:tc>
        <w:tc>
          <w:tcPr>
            <w:tcW w:w="60" w:type="dxa"/>
            <w:shd w:val="clear" w:color="auto" w:fill="auto"/>
            <w:vAlign w:val="bottom"/>
          </w:tcPr>
          <w:p w:rsidR="005D2A42" w:rsidRDefault="005D2A42">
            <w:pPr>
              <w:spacing w:line="20" w:lineRule="exact"/>
              <w:rPr>
                <w:rFonts w:ascii="Times New Roman" w:eastAsia="Times New Roman" w:hAnsi="Times New Roman"/>
                <w:sz w:val="1"/>
              </w:rPr>
            </w:pPr>
          </w:p>
        </w:tc>
      </w:tr>
      <w:tr w:rsidR="005D2A42">
        <w:trPr>
          <w:trHeight w:val="218"/>
        </w:trPr>
        <w:tc>
          <w:tcPr>
            <w:tcW w:w="220" w:type="dxa"/>
            <w:shd w:val="clear" w:color="auto" w:fill="9AD664"/>
            <w:vAlign w:val="bottom"/>
          </w:tcPr>
          <w:p w:rsidR="005D2A42" w:rsidRDefault="005D2A42">
            <w:pPr>
              <w:spacing w:line="0" w:lineRule="atLeast"/>
              <w:rPr>
                <w:rFonts w:ascii="Times New Roman" w:eastAsia="Times New Roman" w:hAnsi="Times New Roman"/>
                <w:sz w:val="18"/>
              </w:rPr>
            </w:pPr>
          </w:p>
        </w:tc>
        <w:tc>
          <w:tcPr>
            <w:tcW w:w="260" w:type="dxa"/>
            <w:vMerge/>
            <w:shd w:val="clear" w:color="auto" w:fill="9AD664"/>
            <w:vAlign w:val="bottom"/>
          </w:tcPr>
          <w:p w:rsidR="005D2A42" w:rsidRDefault="005D2A42">
            <w:pPr>
              <w:spacing w:line="0" w:lineRule="atLeast"/>
              <w:rPr>
                <w:rFonts w:ascii="Times New Roman" w:eastAsia="Times New Roman" w:hAnsi="Times New Roman"/>
                <w:sz w:val="18"/>
              </w:rPr>
            </w:pPr>
          </w:p>
        </w:tc>
        <w:tc>
          <w:tcPr>
            <w:tcW w:w="220" w:type="dxa"/>
            <w:shd w:val="clear" w:color="auto" w:fill="9AD664"/>
            <w:vAlign w:val="bottom"/>
          </w:tcPr>
          <w:p w:rsidR="005D2A42" w:rsidRDefault="005D2A42">
            <w:pPr>
              <w:spacing w:line="0" w:lineRule="atLeast"/>
              <w:rPr>
                <w:rFonts w:ascii="Times New Roman" w:eastAsia="Times New Roman" w:hAnsi="Times New Roman"/>
                <w:sz w:val="18"/>
              </w:rPr>
            </w:pPr>
          </w:p>
        </w:tc>
        <w:tc>
          <w:tcPr>
            <w:tcW w:w="80" w:type="dxa"/>
            <w:shd w:val="clear" w:color="auto" w:fill="auto"/>
            <w:vAlign w:val="bottom"/>
          </w:tcPr>
          <w:p w:rsidR="005D2A42" w:rsidRDefault="005D2A42">
            <w:pPr>
              <w:spacing w:line="0" w:lineRule="atLeast"/>
              <w:rPr>
                <w:rFonts w:ascii="Times New Roman" w:eastAsia="Times New Roman" w:hAnsi="Times New Roman"/>
                <w:sz w:val="18"/>
              </w:rPr>
            </w:pPr>
          </w:p>
        </w:tc>
        <w:tc>
          <w:tcPr>
            <w:tcW w:w="3820" w:type="dxa"/>
            <w:vMerge/>
            <w:tcBorders>
              <w:right w:val="single" w:sz="8" w:space="0" w:color="A6A6A6"/>
            </w:tcBorders>
            <w:shd w:val="clear" w:color="auto" w:fill="auto"/>
            <w:vAlign w:val="bottom"/>
          </w:tcPr>
          <w:p w:rsidR="005D2A42" w:rsidRDefault="005D2A42">
            <w:pPr>
              <w:spacing w:line="0" w:lineRule="atLeast"/>
              <w:rPr>
                <w:rFonts w:ascii="Times New Roman" w:eastAsia="Times New Roman" w:hAnsi="Times New Roman"/>
                <w:sz w:val="18"/>
              </w:rPr>
            </w:pPr>
          </w:p>
        </w:tc>
        <w:tc>
          <w:tcPr>
            <w:tcW w:w="1140" w:type="dxa"/>
            <w:gridSpan w:val="2"/>
            <w:vMerge/>
            <w:shd w:val="clear" w:color="auto" w:fill="auto"/>
            <w:vAlign w:val="bottom"/>
          </w:tcPr>
          <w:p w:rsidR="005D2A42" w:rsidRDefault="005D2A42">
            <w:pPr>
              <w:spacing w:line="0" w:lineRule="atLeast"/>
              <w:rPr>
                <w:rFonts w:ascii="Times New Roman" w:eastAsia="Times New Roman" w:hAnsi="Times New Roman"/>
                <w:sz w:val="18"/>
              </w:rPr>
            </w:pPr>
          </w:p>
        </w:tc>
        <w:tc>
          <w:tcPr>
            <w:tcW w:w="280" w:type="dxa"/>
            <w:shd w:val="clear" w:color="auto" w:fill="auto"/>
            <w:vAlign w:val="bottom"/>
          </w:tcPr>
          <w:p w:rsidR="005D2A42" w:rsidRDefault="005D2A42">
            <w:pPr>
              <w:spacing w:line="0" w:lineRule="atLeast"/>
              <w:rPr>
                <w:rFonts w:ascii="Times New Roman" w:eastAsia="Times New Roman" w:hAnsi="Times New Roman"/>
                <w:sz w:val="18"/>
              </w:rPr>
            </w:pPr>
          </w:p>
        </w:tc>
        <w:tc>
          <w:tcPr>
            <w:tcW w:w="80" w:type="dxa"/>
            <w:shd w:val="clear" w:color="auto" w:fill="auto"/>
            <w:vAlign w:val="bottom"/>
          </w:tcPr>
          <w:p w:rsidR="005D2A42" w:rsidRDefault="005D2A42">
            <w:pPr>
              <w:spacing w:line="0" w:lineRule="atLeast"/>
              <w:rPr>
                <w:rFonts w:ascii="Times New Roman" w:eastAsia="Times New Roman" w:hAnsi="Times New Roman"/>
                <w:sz w:val="18"/>
              </w:rPr>
            </w:pPr>
          </w:p>
        </w:tc>
        <w:tc>
          <w:tcPr>
            <w:tcW w:w="640" w:type="dxa"/>
            <w:gridSpan w:val="2"/>
            <w:vMerge/>
            <w:tcBorders>
              <w:right w:val="single" w:sz="8" w:space="0" w:color="A6A6A6"/>
            </w:tcBorders>
            <w:shd w:val="clear" w:color="auto" w:fill="auto"/>
            <w:vAlign w:val="bottom"/>
          </w:tcPr>
          <w:p w:rsidR="005D2A42" w:rsidRDefault="005D2A42">
            <w:pPr>
              <w:spacing w:line="0" w:lineRule="atLeast"/>
              <w:rPr>
                <w:rFonts w:ascii="Times New Roman" w:eastAsia="Times New Roman" w:hAnsi="Times New Roman"/>
                <w:sz w:val="18"/>
              </w:rPr>
            </w:pPr>
          </w:p>
        </w:tc>
        <w:tc>
          <w:tcPr>
            <w:tcW w:w="60" w:type="dxa"/>
            <w:shd w:val="clear" w:color="auto" w:fill="auto"/>
            <w:vAlign w:val="bottom"/>
          </w:tcPr>
          <w:p w:rsidR="005D2A42" w:rsidRDefault="005D2A42">
            <w:pPr>
              <w:spacing w:line="0" w:lineRule="atLeast"/>
              <w:rPr>
                <w:rFonts w:ascii="Times New Roman" w:eastAsia="Times New Roman" w:hAnsi="Times New Roman"/>
                <w:sz w:val="18"/>
              </w:rPr>
            </w:pPr>
          </w:p>
        </w:tc>
        <w:tc>
          <w:tcPr>
            <w:tcW w:w="700" w:type="dxa"/>
            <w:gridSpan w:val="2"/>
            <w:vMerge/>
            <w:shd w:val="clear" w:color="auto" w:fill="auto"/>
            <w:vAlign w:val="bottom"/>
          </w:tcPr>
          <w:p w:rsidR="005D2A42" w:rsidRDefault="005D2A42">
            <w:pPr>
              <w:spacing w:line="0" w:lineRule="atLeast"/>
              <w:rPr>
                <w:rFonts w:ascii="Times New Roman" w:eastAsia="Times New Roman" w:hAnsi="Times New Roman"/>
                <w:sz w:val="18"/>
              </w:rPr>
            </w:pPr>
          </w:p>
        </w:tc>
        <w:tc>
          <w:tcPr>
            <w:tcW w:w="420" w:type="dxa"/>
            <w:shd w:val="clear" w:color="auto" w:fill="auto"/>
            <w:vAlign w:val="bottom"/>
          </w:tcPr>
          <w:p w:rsidR="005D2A42" w:rsidRDefault="005D2A42">
            <w:pPr>
              <w:spacing w:line="0" w:lineRule="atLeast"/>
              <w:rPr>
                <w:rFonts w:ascii="Times New Roman" w:eastAsia="Times New Roman" w:hAnsi="Times New Roman"/>
                <w:sz w:val="18"/>
              </w:rPr>
            </w:pPr>
          </w:p>
        </w:tc>
        <w:tc>
          <w:tcPr>
            <w:tcW w:w="60" w:type="dxa"/>
            <w:shd w:val="clear" w:color="auto" w:fill="auto"/>
            <w:vAlign w:val="bottom"/>
          </w:tcPr>
          <w:p w:rsidR="005D2A42" w:rsidRDefault="005D2A42">
            <w:pPr>
              <w:spacing w:line="0" w:lineRule="atLeast"/>
              <w:rPr>
                <w:rFonts w:ascii="Times New Roman" w:eastAsia="Times New Roman" w:hAnsi="Times New Roman"/>
                <w:sz w:val="18"/>
              </w:rPr>
            </w:pPr>
          </w:p>
        </w:tc>
        <w:tc>
          <w:tcPr>
            <w:tcW w:w="880" w:type="dxa"/>
            <w:gridSpan w:val="2"/>
            <w:vMerge/>
            <w:shd w:val="clear" w:color="auto" w:fill="auto"/>
            <w:vAlign w:val="bottom"/>
          </w:tcPr>
          <w:p w:rsidR="005D2A42" w:rsidRDefault="005D2A42">
            <w:pPr>
              <w:spacing w:line="0" w:lineRule="atLeast"/>
              <w:rPr>
                <w:rFonts w:ascii="Times New Roman" w:eastAsia="Times New Roman" w:hAnsi="Times New Roman"/>
                <w:sz w:val="18"/>
              </w:rPr>
            </w:pPr>
          </w:p>
        </w:tc>
        <w:tc>
          <w:tcPr>
            <w:tcW w:w="60" w:type="dxa"/>
            <w:shd w:val="clear" w:color="auto" w:fill="auto"/>
            <w:vAlign w:val="bottom"/>
          </w:tcPr>
          <w:p w:rsidR="005D2A42" w:rsidRDefault="005D2A42">
            <w:pPr>
              <w:spacing w:line="0" w:lineRule="atLeast"/>
              <w:rPr>
                <w:rFonts w:ascii="Times New Roman" w:eastAsia="Times New Roman" w:hAnsi="Times New Roman"/>
                <w:sz w:val="18"/>
              </w:rPr>
            </w:pPr>
          </w:p>
        </w:tc>
      </w:tr>
      <w:tr w:rsidR="005D2A42">
        <w:trPr>
          <w:trHeight w:val="34"/>
        </w:trPr>
        <w:tc>
          <w:tcPr>
            <w:tcW w:w="220" w:type="dxa"/>
            <w:shd w:val="clear" w:color="auto" w:fill="9AD664"/>
            <w:vAlign w:val="bottom"/>
          </w:tcPr>
          <w:p w:rsidR="005D2A42" w:rsidRDefault="005D2A42">
            <w:pPr>
              <w:spacing w:line="0" w:lineRule="atLeast"/>
              <w:rPr>
                <w:rFonts w:ascii="Times New Roman" w:eastAsia="Times New Roman" w:hAnsi="Times New Roman"/>
                <w:sz w:val="2"/>
              </w:rPr>
            </w:pPr>
          </w:p>
        </w:tc>
        <w:tc>
          <w:tcPr>
            <w:tcW w:w="260" w:type="dxa"/>
            <w:vMerge/>
            <w:shd w:val="clear" w:color="auto" w:fill="9AD664"/>
            <w:vAlign w:val="bottom"/>
          </w:tcPr>
          <w:p w:rsidR="005D2A42" w:rsidRDefault="005D2A42">
            <w:pPr>
              <w:spacing w:line="0" w:lineRule="atLeast"/>
              <w:rPr>
                <w:rFonts w:ascii="Times New Roman" w:eastAsia="Times New Roman" w:hAnsi="Times New Roman"/>
                <w:sz w:val="2"/>
              </w:rPr>
            </w:pPr>
          </w:p>
        </w:tc>
        <w:tc>
          <w:tcPr>
            <w:tcW w:w="220" w:type="dxa"/>
            <w:shd w:val="clear" w:color="auto" w:fill="9AD664"/>
            <w:vAlign w:val="bottom"/>
          </w:tcPr>
          <w:p w:rsidR="005D2A42" w:rsidRDefault="005D2A42">
            <w:pPr>
              <w:spacing w:line="0" w:lineRule="atLeast"/>
              <w:rPr>
                <w:rFonts w:ascii="Times New Roman" w:eastAsia="Times New Roman" w:hAnsi="Times New Roman"/>
                <w:sz w:val="2"/>
              </w:rPr>
            </w:pPr>
          </w:p>
        </w:tc>
        <w:tc>
          <w:tcPr>
            <w:tcW w:w="80" w:type="dxa"/>
            <w:shd w:val="clear" w:color="auto" w:fill="auto"/>
            <w:vAlign w:val="bottom"/>
          </w:tcPr>
          <w:p w:rsidR="005D2A42" w:rsidRDefault="005D2A42">
            <w:pPr>
              <w:spacing w:line="0" w:lineRule="atLeast"/>
              <w:rPr>
                <w:rFonts w:ascii="Times New Roman" w:eastAsia="Times New Roman" w:hAnsi="Times New Roman"/>
                <w:sz w:val="2"/>
              </w:rPr>
            </w:pPr>
          </w:p>
        </w:tc>
        <w:tc>
          <w:tcPr>
            <w:tcW w:w="3820" w:type="dxa"/>
            <w:tcBorders>
              <w:right w:val="single" w:sz="8" w:space="0" w:color="A6A6A6"/>
            </w:tcBorders>
            <w:shd w:val="clear" w:color="auto" w:fill="auto"/>
            <w:vAlign w:val="bottom"/>
          </w:tcPr>
          <w:p w:rsidR="005D2A42" w:rsidRDefault="005D2A42">
            <w:pPr>
              <w:spacing w:line="0" w:lineRule="atLeast"/>
              <w:rPr>
                <w:rFonts w:ascii="Times New Roman" w:eastAsia="Times New Roman" w:hAnsi="Times New Roman"/>
                <w:sz w:val="2"/>
              </w:rPr>
            </w:pPr>
          </w:p>
        </w:tc>
        <w:tc>
          <w:tcPr>
            <w:tcW w:w="1140" w:type="dxa"/>
            <w:gridSpan w:val="2"/>
            <w:vMerge/>
            <w:shd w:val="clear" w:color="auto" w:fill="auto"/>
            <w:vAlign w:val="bottom"/>
          </w:tcPr>
          <w:p w:rsidR="005D2A42" w:rsidRDefault="005D2A42">
            <w:pPr>
              <w:spacing w:line="0" w:lineRule="atLeast"/>
              <w:rPr>
                <w:rFonts w:ascii="Times New Roman" w:eastAsia="Times New Roman" w:hAnsi="Times New Roman"/>
                <w:sz w:val="2"/>
              </w:rPr>
            </w:pPr>
          </w:p>
        </w:tc>
        <w:tc>
          <w:tcPr>
            <w:tcW w:w="280" w:type="dxa"/>
            <w:shd w:val="clear" w:color="auto" w:fill="auto"/>
            <w:vAlign w:val="bottom"/>
          </w:tcPr>
          <w:p w:rsidR="005D2A42" w:rsidRDefault="005D2A42">
            <w:pPr>
              <w:spacing w:line="0" w:lineRule="atLeast"/>
              <w:rPr>
                <w:rFonts w:ascii="Times New Roman" w:eastAsia="Times New Roman" w:hAnsi="Times New Roman"/>
                <w:sz w:val="2"/>
              </w:rPr>
            </w:pPr>
          </w:p>
        </w:tc>
        <w:tc>
          <w:tcPr>
            <w:tcW w:w="80" w:type="dxa"/>
            <w:shd w:val="clear" w:color="auto" w:fill="auto"/>
            <w:vAlign w:val="bottom"/>
          </w:tcPr>
          <w:p w:rsidR="005D2A42" w:rsidRDefault="005D2A42">
            <w:pPr>
              <w:spacing w:line="0" w:lineRule="atLeast"/>
              <w:rPr>
                <w:rFonts w:ascii="Times New Roman" w:eastAsia="Times New Roman" w:hAnsi="Times New Roman"/>
                <w:sz w:val="2"/>
              </w:rPr>
            </w:pPr>
          </w:p>
        </w:tc>
        <w:tc>
          <w:tcPr>
            <w:tcW w:w="640" w:type="dxa"/>
            <w:gridSpan w:val="2"/>
            <w:vMerge/>
            <w:tcBorders>
              <w:right w:val="single" w:sz="8" w:space="0" w:color="A6A6A6"/>
            </w:tcBorders>
            <w:shd w:val="clear" w:color="auto" w:fill="auto"/>
            <w:vAlign w:val="bottom"/>
          </w:tcPr>
          <w:p w:rsidR="005D2A42" w:rsidRDefault="005D2A42">
            <w:pPr>
              <w:spacing w:line="0" w:lineRule="atLeast"/>
              <w:rPr>
                <w:rFonts w:ascii="Times New Roman" w:eastAsia="Times New Roman" w:hAnsi="Times New Roman"/>
                <w:sz w:val="2"/>
              </w:rPr>
            </w:pPr>
          </w:p>
        </w:tc>
        <w:tc>
          <w:tcPr>
            <w:tcW w:w="60" w:type="dxa"/>
            <w:shd w:val="clear" w:color="auto" w:fill="auto"/>
            <w:vAlign w:val="bottom"/>
          </w:tcPr>
          <w:p w:rsidR="005D2A42" w:rsidRDefault="005D2A42">
            <w:pPr>
              <w:spacing w:line="0" w:lineRule="atLeast"/>
              <w:rPr>
                <w:rFonts w:ascii="Times New Roman" w:eastAsia="Times New Roman" w:hAnsi="Times New Roman"/>
                <w:sz w:val="2"/>
              </w:rPr>
            </w:pPr>
          </w:p>
        </w:tc>
        <w:tc>
          <w:tcPr>
            <w:tcW w:w="700" w:type="dxa"/>
            <w:gridSpan w:val="2"/>
            <w:vMerge/>
            <w:shd w:val="clear" w:color="auto" w:fill="auto"/>
            <w:vAlign w:val="bottom"/>
          </w:tcPr>
          <w:p w:rsidR="005D2A42" w:rsidRDefault="005D2A42">
            <w:pPr>
              <w:spacing w:line="0" w:lineRule="atLeast"/>
              <w:rPr>
                <w:rFonts w:ascii="Times New Roman" w:eastAsia="Times New Roman" w:hAnsi="Times New Roman"/>
                <w:sz w:val="2"/>
              </w:rPr>
            </w:pPr>
          </w:p>
        </w:tc>
        <w:tc>
          <w:tcPr>
            <w:tcW w:w="420" w:type="dxa"/>
            <w:shd w:val="clear" w:color="auto" w:fill="auto"/>
            <w:vAlign w:val="bottom"/>
          </w:tcPr>
          <w:p w:rsidR="005D2A42" w:rsidRDefault="005D2A42">
            <w:pPr>
              <w:spacing w:line="0" w:lineRule="atLeast"/>
              <w:rPr>
                <w:rFonts w:ascii="Times New Roman" w:eastAsia="Times New Roman" w:hAnsi="Times New Roman"/>
                <w:sz w:val="2"/>
              </w:rPr>
            </w:pPr>
          </w:p>
        </w:tc>
        <w:tc>
          <w:tcPr>
            <w:tcW w:w="60" w:type="dxa"/>
            <w:shd w:val="clear" w:color="auto" w:fill="auto"/>
            <w:vAlign w:val="bottom"/>
          </w:tcPr>
          <w:p w:rsidR="005D2A42" w:rsidRDefault="005D2A42">
            <w:pPr>
              <w:spacing w:line="0" w:lineRule="atLeast"/>
              <w:rPr>
                <w:rFonts w:ascii="Times New Roman" w:eastAsia="Times New Roman" w:hAnsi="Times New Roman"/>
                <w:sz w:val="2"/>
              </w:rPr>
            </w:pPr>
          </w:p>
        </w:tc>
        <w:tc>
          <w:tcPr>
            <w:tcW w:w="880" w:type="dxa"/>
            <w:gridSpan w:val="2"/>
            <w:vMerge/>
            <w:shd w:val="clear" w:color="auto" w:fill="auto"/>
            <w:vAlign w:val="bottom"/>
          </w:tcPr>
          <w:p w:rsidR="005D2A42" w:rsidRDefault="005D2A42">
            <w:pPr>
              <w:spacing w:line="0" w:lineRule="atLeast"/>
              <w:rPr>
                <w:rFonts w:ascii="Times New Roman" w:eastAsia="Times New Roman" w:hAnsi="Times New Roman"/>
                <w:sz w:val="2"/>
              </w:rPr>
            </w:pPr>
          </w:p>
        </w:tc>
        <w:tc>
          <w:tcPr>
            <w:tcW w:w="60" w:type="dxa"/>
            <w:shd w:val="clear" w:color="auto" w:fill="auto"/>
            <w:vAlign w:val="bottom"/>
          </w:tcPr>
          <w:p w:rsidR="005D2A42" w:rsidRDefault="005D2A42">
            <w:pPr>
              <w:spacing w:line="0" w:lineRule="atLeast"/>
              <w:rPr>
                <w:rFonts w:ascii="Times New Roman" w:eastAsia="Times New Roman" w:hAnsi="Times New Roman"/>
                <w:sz w:val="2"/>
              </w:rPr>
            </w:pPr>
          </w:p>
        </w:tc>
      </w:tr>
      <w:tr w:rsidR="005D2A42">
        <w:trPr>
          <w:trHeight w:val="61"/>
        </w:trPr>
        <w:tc>
          <w:tcPr>
            <w:tcW w:w="220" w:type="dxa"/>
            <w:tcBorders>
              <w:bottom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5"/>
              </w:rPr>
            </w:pPr>
          </w:p>
        </w:tc>
        <w:tc>
          <w:tcPr>
            <w:tcW w:w="260" w:type="dxa"/>
            <w:tcBorders>
              <w:bottom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5"/>
              </w:rPr>
            </w:pPr>
          </w:p>
        </w:tc>
        <w:tc>
          <w:tcPr>
            <w:tcW w:w="220" w:type="dxa"/>
            <w:tcBorders>
              <w:bottom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5"/>
              </w:rPr>
            </w:pPr>
          </w:p>
        </w:tc>
        <w:tc>
          <w:tcPr>
            <w:tcW w:w="8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5"/>
              </w:rPr>
            </w:pPr>
          </w:p>
        </w:tc>
        <w:tc>
          <w:tcPr>
            <w:tcW w:w="3820" w:type="dxa"/>
            <w:tcBorders>
              <w:bottom w:val="single" w:sz="8" w:space="0" w:color="F2F2F2"/>
              <w:right w:val="single" w:sz="8" w:space="0" w:color="A6A6A6"/>
            </w:tcBorders>
            <w:shd w:val="clear" w:color="auto" w:fill="auto"/>
            <w:vAlign w:val="bottom"/>
          </w:tcPr>
          <w:p w:rsidR="005D2A42" w:rsidRDefault="005D2A42">
            <w:pPr>
              <w:spacing w:line="0" w:lineRule="atLeast"/>
              <w:rPr>
                <w:rFonts w:ascii="Times New Roman" w:eastAsia="Times New Roman" w:hAnsi="Times New Roman"/>
                <w:sz w:val="5"/>
              </w:rPr>
            </w:pPr>
          </w:p>
        </w:tc>
        <w:tc>
          <w:tcPr>
            <w:tcW w:w="106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5"/>
              </w:rPr>
            </w:pPr>
          </w:p>
        </w:tc>
        <w:tc>
          <w:tcPr>
            <w:tcW w:w="8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5"/>
              </w:rPr>
            </w:pPr>
          </w:p>
        </w:tc>
        <w:tc>
          <w:tcPr>
            <w:tcW w:w="28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5"/>
              </w:rPr>
            </w:pPr>
          </w:p>
        </w:tc>
        <w:tc>
          <w:tcPr>
            <w:tcW w:w="8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5"/>
              </w:rPr>
            </w:pPr>
          </w:p>
        </w:tc>
        <w:tc>
          <w:tcPr>
            <w:tcW w:w="6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5"/>
              </w:rPr>
            </w:pPr>
          </w:p>
        </w:tc>
        <w:tc>
          <w:tcPr>
            <w:tcW w:w="580" w:type="dxa"/>
            <w:tcBorders>
              <w:bottom w:val="single" w:sz="8" w:space="0" w:color="F2F2F2"/>
              <w:right w:val="single" w:sz="8" w:space="0" w:color="A6A6A6"/>
            </w:tcBorders>
            <w:shd w:val="clear" w:color="auto" w:fill="auto"/>
            <w:vAlign w:val="bottom"/>
          </w:tcPr>
          <w:p w:rsidR="005D2A42" w:rsidRDefault="005D2A42">
            <w:pPr>
              <w:spacing w:line="0" w:lineRule="atLeast"/>
              <w:rPr>
                <w:rFonts w:ascii="Times New Roman" w:eastAsia="Times New Roman" w:hAnsi="Times New Roman"/>
                <w:sz w:val="5"/>
              </w:rPr>
            </w:pPr>
          </w:p>
        </w:tc>
        <w:tc>
          <w:tcPr>
            <w:tcW w:w="60" w:type="dxa"/>
            <w:shd w:val="clear" w:color="auto" w:fill="auto"/>
            <w:vAlign w:val="bottom"/>
          </w:tcPr>
          <w:p w:rsidR="005D2A42" w:rsidRDefault="005D2A42">
            <w:pPr>
              <w:spacing w:line="0" w:lineRule="atLeast"/>
              <w:rPr>
                <w:rFonts w:ascii="Times New Roman" w:eastAsia="Times New Roman" w:hAnsi="Times New Roman"/>
                <w:sz w:val="5"/>
              </w:rPr>
            </w:pPr>
          </w:p>
        </w:tc>
        <w:tc>
          <w:tcPr>
            <w:tcW w:w="64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5"/>
              </w:rPr>
            </w:pPr>
          </w:p>
        </w:tc>
        <w:tc>
          <w:tcPr>
            <w:tcW w:w="6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5"/>
              </w:rPr>
            </w:pPr>
          </w:p>
        </w:tc>
        <w:tc>
          <w:tcPr>
            <w:tcW w:w="42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5"/>
              </w:rPr>
            </w:pPr>
          </w:p>
        </w:tc>
        <w:tc>
          <w:tcPr>
            <w:tcW w:w="6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5"/>
              </w:rPr>
            </w:pPr>
          </w:p>
        </w:tc>
        <w:tc>
          <w:tcPr>
            <w:tcW w:w="8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5"/>
              </w:rPr>
            </w:pPr>
          </w:p>
        </w:tc>
        <w:tc>
          <w:tcPr>
            <w:tcW w:w="80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5"/>
              </w:rPr>
            </w:pPr>
          </w:p>
        </w:tc>
        <w:tc>
          <w:tcPr>
            <w:tcW w:w="6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5"/>
              </w:rPr>
            </w:pPr>
          </w:p>
        </w:tc>
      </w:tr>
      <w:tr w:rsidR="005D2A42">
        <w:trPr>
          <w:trHeight w:val="198"/>
        </w:trPr>
        <w:tc>
          <w:tcPr>
            <w:tcW w:w="220" w:type="dxa"/>
            <w:shd w:val="clear" w:color="auto" w:fill="9AD664"/>
            <w:vAlign w:val="bottom"/>
          </w:tcPr>
          <w:p w:rsidR="005D2A42" w:rsidRDefault="005D2A42">
            <w:pPr>
              <w:spacing w:line="0" w:lineRule="atLeast"/>
              <w:rPr>
                <w:rFonts w:ascii="Times New Roman" w:eastAsia="Times New Roman" w:hAnsi="Times New Roman"/>
                <w:sz w:val="17"/>
              </w:rPr>
            </w:pPr>
          </w:p>
        </w:tc>
        <w:tc>
          <w:tcPr>
            <w:tcW w:w="260" w:type="dxa"/>
            <w:shd w:val="clear" w:color="auto" w:fill="9AD664"/>
            <w:vAlign w:val="bottom"/>
          </w:tcPr>
          <w:p w:rsidR="005D2A42" w:rsidRDefault="005D2A42">
            <w:pPr>
              <w:spacing w:line="0" w:lineRule="atLeast"/>
              <w:rPr>
                <w:rFonts w:ascii="Times New Roman" w:eastAsia="Times New Roman" w:hAnsi="Times New Roman"/>
                <w:sz w:val="17"/>
              </w:rPr>
            </w:pPr>
          </w:p>
        </w:tc>
        <w:tc>
          <w:tcPr>
            <w:tcW w:w="220" w:type="dxa"/>
            <w:shd w:val="clear" w:color="auto" w:fill="9AD664"/>
            <w:vAlign w:val="bottom"/>
          </w:tcPr>
          <w:p w:rsidR="005D2A42" w:rsidRDefault="005D2A42">
            <w:pPr>
              <w:spacing w:line="0" w:lineRule="atLeast"/>
              <w:rPr>
                <w:rFonts w:ascii="Times New Roman" w:eastAsia="Times New Roman" w:hAnsi="Times New Roman"/>
                <w:sz w:val="17"/>
              </w:rPr>
            </w:pPr>
          </w:p>
        </w:tc>
        <w:tc>
          <w:tcPr>
            <w:tcW w:w="80" w:type="dxa"/>
            <w:shd w:val="clear" w:color="auto" w:fill="F2F2F2"/>
            <w:vAlign w:val="bottom"/>
          </w:tcPr>
          <w:p w:rsidR="005D2A42" w:rsidRDefault="005D2A42">
            <w:pPr>
              <w:spacing w:line="0" w:lineRule="atLeast"/>
              <w:rPr>
                <w:rFonts w:ascii="Times New Roman" w:eastAsia="Times New Roman" w:hAnsi="Times New Roman"/>
                <w:sz w:val="17"/>
              </w:rPr>
            </w:pPr>
          </w:p>
        </w:tc>
        <w:tc>
          <w:tcPr>
            <w:tcW w:w="3820" w:type="dxa"/>
            <w:tcBorders>
              <w:right w:val="single" w:sz="8" w:space="0" w:color="A6A6A6"/>
            </w:tcBorders>
            <w:shd w:val="clear" w:color="auto" w:fill="F2F2F2"/>
            <w:vAlign w:val="bottom"/>
          </w:tcPr>
          <w:p w:rsidR="005D2A42" w:rsidRDefault="00B5397D">
            <w:pPr>
              <w:spacing w:line="197" w:lineRule="exact"/>
              <w:rPr>
                <w:rFonts w:ascii="Arial" w:eastAsia="Arial" w:hAnsi="Arial"/>
              </w:rPr>
            </w:pPr>
            <w:r>
              <w:rPr>
                <w:rFonts w:ascii="Arial" w:eastAsia="Arial" w:hAnsi="Arial"/>
              </w:rPr>
              <w:t>L'élève fait des travaux extrascolaires</w:t>
            </w:r>
          </w:p>
        </w:tc>
        <w:tc>
          <w:tcPr>
            <w:tcW w:w="1060" w:type="dxa"/>
            <w:shd w:val="clear" w:color="auto" w:fill="F2F2F2"/>
            <w:vAlign w:val="bottom"/>
          </w:tcPr>
          <w:p w:rsidR="005D2A42" w:rsidRDefault="00B5397D">
            <w:pPr>
              <w:spacing w:line="197" w:lineRule="exact"/>
              <w:jc w:val="right"/>
              <w:rPr>
                <w:rFonts w:ascii="Arial" w:eastAsia="Arial" w:hAnsi="Arial"/>
                <w:sz w:val="22"/>
              </w:rPr>
            </w:pPr>
            <w:r>
              <w:rPr>
                <w:rFonts w:ascii="Arial" w:eastAsia="Arial" w:hAnsi="Arial"/>
                <w:sz w:val="22"/>
              </w:rPr>
              <w:t>-23,1</w:t>
            </w:r>
          </w:p>
        </w:tc>
        <w:tc>
          <w:tcPr>
            <w:tcW w:w="80" w:type="dxa"/>
            <w:shd w:val="clear" w:color="auto" w:fill="F2F2F2"/>
            <w:vAlign w:val="bottom"/>
          </w:tcPr>
          <w:p w:rsidR="005D2A42" w:rsidRDefault="005D2A42">
            <w:pPr>
              <w:spacing w:line="0" w:lineRule="atLeast"/>
              <w:rPr>
                <w:rFonts w:ascii="Times New Roman" w:eastAsia="Times New Roman" w:hAnsi="Times New Roman"/>
                <w:sz w:val="17"/>
              </w:rPr>
            </w:pPr>
          </w:p>
        </w:tc>
        <w:tc>
          <w:tcPr>
            <w:tcW w:w="280" w:type="dxa"/>
            <w:shd w:val="clear" w:color="auto" w:fill="F2F2F2"/>
            <w:vAlign w:val="bottom"/>
          </w:tcPr>
          <w:p w:rsidR="005D2A42" w:rsidRDefault="00B5397D">
            <w:pPr>
              <w:spacing w:line="197" w:lineRule="exact"/>
              <w:jc w:val="right"/>
              <w:rPr>
                <w:rFonts w:ascii="Arial" w:eastAsia="Arial" w:hAnsi="Arial"/>
                <w:shd w:val="clear" w:color="auto" w:fill="F2F2F2"/>
              </w:rPr>
            </w:pPr>
            <w:r>
              <w:rPr>
                <w:rFonts w:ascii="Arial" w:eastAsia="Arial" w:hAnsi="Arial"/>
                <w:shd w:val="clear" w:color="auto" w:fill="F2F2F2"/>
              </w:rPr>
              <w:t>***</w:t>
            </w:r>
          </w:p>
        </w:tc>
        <w:tc>
          <w:tcPr>
            <w:tcW w:w="80" w:type="dxa"/>
            <w:shd w:val="clear" w:color="auto" w:fill="F2F2F2"/>
            <w:vAlign w:val="bottom"/>
          </w:tcPr>
          <w:p w:rsidR="005D2A42" w:rsidRDefault="005D2A42">
            <w:pPr>
              <w:spacing w:line="0" w:lineRule="atLeast"/>
              <w:rPr>
                <w:rFonts w:ascii="Times New Roman" w:eastAsia="Times New Roman" w:hAnsi="Times New Roman"/>
                <w:sz w:val="17"/>
              </w:rPr>
            </w:pPr>
          </w:p>
        </w:tc>
        <w:tc>
          <w:tcPr>
            <w:tcW w:w="60" w:type="dxa"/>
            <w:shd w:val="clear" w:color="auto" w:fill="F2F2F2"/>
            <w:vAlign w:val="bottom"/>
          </w:tcPr>
          <w:p w:rsidR="005D2A42" w:rsidRDefault="005D2A42">
            <w:pPr>
              <w:spacing w:line="0" w:lineRule="atLeast"/>
              <w:rPr>
                <w:rFonts w:ascii="Times New Roman" w:eastAsia="Times New Roman" w:hAnsi="Times New Roman"/>
                <w:sz w:val="17"/>
              </w:rPr>
            </w:pPr>
          </w:p>
        </w:tc>
        <w:tc>
          <w:tcPr>
            <w:tcW w:w="580" w:type="dxa"/>
            <w:tcBorders>
              <w:right w:val="single" w:sz="8" w:space="0" w:color="A6A6A6"/>
            </w:tcBorders>
            <w:shd w:val="clear" w:color="auto" w:fill="F2F2F2"/>
            <w:vAlign w:val="bottom"/>
          </w:tcPr>
          <w:p w:rsidR="005D2A42" w:rsidRDefault="00B5397D">
            <w:pPr>
              <w:spacing w:line="197" w:lineRule="exact"/>
              <w:jc w:val="center"/>
              <w:rPr>
                <w:rFonts w:ascii="Arial" w:eastAsia="Arial" w:hAnsi="Arial"/>
                <w:w w:val="84"/>
                <w:sz w:val="22"/>
              </w:rPr>
            </w:pPr>
            <w:r>
              <w:rPr>
                <w:rFonts w:ascii="Arial" w:eastAsia="Arial" w:hAnsi="Arial"/>
                <w:w w:val="84"/>
                <w:sz w:val="22"/>
              </w:rPr>
              <w:t>5,7</w:t>
            </w:r>
          </w:p>
        </w:tc>
        <w:tc>
          <w:tcPr>
            <w:tcW w:w="60" w:type="dxa"/>
            <w:tcBorders>
              <w:right w:val="single" w:sz="8" w:space="0" w:color="F2F2F2"/>
            </w:tcBorders>
            <w:shd w:val="clear" w:color="auto" w:fill="auto"/>
            <w:vAlign w:val="bottom"/>
          </w:tcPr>
          <w:p w:rsidR="005D2A42" w:rsidRDefault="005D2A42">
            <w:pPr>
              <w:spacing w:line="0" w:lineRule="atLeast"/>
              <w:rPr>
                <w:rFonts w:ascii="Times New Roman" w:eastAsia="Times New Roman" w:hAnsi="Times New Roman"/>
                <w:sz w:val="17"/>
              </w:rPr>
            </w:pPr>
          </w:p>
        </w:tc>
        <w:tc>
          <w:tcPr>
            <w:tcW w:w="640" w:type="dxa"/>
            <w:shd w:val="clear" w:color="auto" w:fill="F2F2F2"/>
            <w:vAlign w:val="bottom"/>
          </w:tcPr>
          <w:p w:rsidR="005D2A42" w:rsidRDefault="00B5397D">
            <w:pPr>
              <w:spacing w:line="197" w:lineRule="exact"/>
              <w:jc w:val="right"/>
              <w:rPr>
                <w:rFonts w:ascii="Arial" w:eastAsia="Arial" w:hAnsi="Arial"/>
                <w:sz w:val="22"/>
              </w:rPr>
            </w:pPr>
            <w:r>
              <w:rPr>
                <w:rFonts w:ascii="Arial" w:eastAsia="Arial" w:hAnsi="Arial"/>
                <w:sz w:val="22"/>
              </w:rPr>
              <w:t>-16,4</w:t>
            </w:r>
          </w:p>
        </w:tc>
        <w:tc>
          <w:tcPr>
            <w:tcW w:w="60" w:type="dxa"/>
            <w:shd w:val="clear" w:color="auto" w:fill="F2F2F2"/>
            <w:vAlign w:val="bottom"/>
          </w:tcPr>
          <w:p w:rsidR="005D2A42" w:rsidRDefault="005D2A42">
            <w:pPr>
              <w:spacing w:line="0" w:lineRule="atLeast"/>
              <w:rPr>
                <w:rFonts w:ascii="Times New Roman" w:eastAsia="Times New Roman" w:hAnsi="Times New Roman"/>
                <w:sz w:val="17"/>
              </w:rPr>
            </w:pPr>
          </w:p>
        </w:tc>
        <w:tc>
          <w:tcPr>
            <w:tcW w:w="420" w:type="dxa"/>
            <w:shd w:val="clear" w:color="auto" w:fill="F2F2F2"/>
            <w:vAlign w:val="bottom"/>
          </w:tcPr>
          <w:p w:rsidR="005D2A42" w:rsidRDefault="00B5397D">
            <w:pPr>
              <w:spacing w:line="197" w:lineRule="exact"/>
              <w:jc w:val="right"/>
              <w:rPr>
                <w:rFonts w:ascii="Arial" w:eastAsia="Arial" w:hAnsi="Arial"/>
              </w:rPr>
            </w:pPr>
            <w:r>
              <w:rPr>
                <w:rFonts w:ascii="Arial" w:eastAsia="Arial" w:hAnsi="Arial"/>
              </w:rPr>
              <w:t>***</w:t>
            </w:r>
          </w:p>
        </w:tc>
        <w:tc>
          <w:tcPr>
            <w:tcW w:w="60" w:type="dxa"/>
            <w:shd w:val="clear" w:color="auto" w:fill="F2F2F2"/>
            <w:vAlign w:val="bottom"/>
          </w:tcPr>
          <w:p w:rsidR="005D2A42" w:rsidRDefault="005D2A42">
            <w:pPr>
              <w:spacing w:line="0" w:lineRule="atLeast"/>
              <w:rPr>
                <w:rFonts w:ascii="Times New Roman" w:eastAsia="Times New Roman" w:hAnsi="Times New Roman"/>
                <w:sz w:val="17"/>
              </w:rPr>
            </w:pPr>
          </w:p>
        </w:tc>
        <w:tc>
          <w:tcPr>
            <w:tcW w:w="80" w:type="dxa"/>
            <w:shd w:val="clear" w:color="auto" w:fill="F2F2F2"/>
            <w:vAlign w:val="bottom"/>
          </w:tcPr>
          <w:p w:rsidR="005D2A42" w:rsidRDefault="005D2A42">
            <w:pPr>
              <w:spacing w:line="0" w:lineRule="atLeast"/>
              <w:rPr>
                <w:rFonts w:ascii="Times New Roman" w:eastAsia="Times New Roman" w:hAnsi="Times New Roman"/>
                <w:sz w:val="17"/>
              </w:rPr>
            </w:pPr>
          </w:p>
        </w:tc>
        <w:tc>
          <w:tcPr>
            <w:tcW w:w="800" w:type="dxa"/>
            <w:shd w:val="clear" w:color="auto" w:fill="F2F2F2"/>
            <w:vAlign w:val="bottom"/>
          </w:tcPr>
          <w:p w:rsidR="005D2A42" w:rsidRDefault="00B5397D">
            <w:pPr>
              <w:spacing w:line="197" w:lineRule="exact"/>
              <w:jc w:val="center"/>
              <w:rPr>
                <w:rFonts w:ascii="Arial" w:eastAsia="Arial" w:hAnsi="Arial"/>
                <w:w w:val="84"/>
                <w:sz w:val="22"/>
              </w:rPr>
            </w:pPr>
            <w:r>
              <w:rPr>
                <w:rFonts w:ascii="Arial" w:eastAsia="Arial" w:hAnsi="Arial"/>
                <w:w w:val="84"/>
                <w:sz w:val="22"/>
              </w:rPr>
              <w:t>5,5</w:t>
            </w:r>
          </w:p>
        </w:tc>
        <w:tc>
          <w:tcPr>
            <w:tcW w:w="60" w:type="dxa"/>
            <w:shd w:val="clear" w:color="auto" w:fill="F2F2F2"/>
            <w:vAlign w:val="bottom"/>
          </w:tcPr>
          <w:p w:rsidR="005D2A42" w:rsidRDefault="005D2A42">
            <w:pPr>
              <w:spacing w:line="0" w:lineRule="atLeast"/>
              <w:rPr>
                <w:rFonts w:ascii="Times New Roman" w:eastAsia="Times New Roman" w:hAnsi="Times New Roman"/>
                <w:sz w:val="17"/>
              </w:rPr>
            </w:pPr>
          </w:p>
        </w:tc>
      </w:tr>
      <w:tr w:rsidR="005D2A42">
        <w:trPr>
          <w:trHeight w:val="70"/>
        </w:trPr>
        <w:tc>
          <w:tcPr>
            <w:tcW w:w="220" w:type="dxa"/>
            <w:shd w:val="clear" w:color="auto" w:fill="9AD664"/>
            <w:vAlign w:val="bottom"/>
          </w:tcPr>
          <w:p w:rsidR="005D2A42" w:rsidRDefault="005D2A42">
            <w:pPr>
              <w:spacing w:line="0" w:lineRule="atLeast"/>
              <w:rPr>
                <w:rFonts w:ascii="Times New Roman" w:eastAsia="Times New Roman" w:hAnsi="Times New Roman"/>
                <w:sz w:val="6"/>
              </w:rPr>
            </w:pPr>
          </w:p>
        </w:tc>
        <w:tc>
          <w:tcPr>
            <w:tcW w:w="260" w:type="dxa"/>
            <w:shd w:val="clear" w:color="auto" w:fill="9AD664"/>
            <w:vAlign w:val="bottom"/>
          </w:tcPr>
          <w:p w:rsidR="005D2A42" w:rsidRDefault="005D2A42">
            <w:pPr>
              <w:spacing w:line="0" w:lineRule="atLeast"/>
              <w:rPr>
                <w:rFonts w:ascii="Times New Roman" w:eastAsia="Times New Roman" w:hAnsi="Times New Roman"/>
                <w:sz w:val="6"/>
              </w:rPr>
            </w:pPr>
          </w:p>
        </w:tc>
        <w:tc>
          <w:tcPr>
            <w:tcW w:w="220" w:type="dxa"/>
            <w:shd w:val="clear" w:color="auto" w:fill="9AD664"/>
            <w:vAlign w:val="bottom"/>
          </w:tcPr>
          <w:p w:rsidR="005D2A42" w:rsidRDefault="005D2A42">
            <w:pPr>
              <w:spacing w:line="0" w:lineRule="atLeast"/>
              <w:rPr>
                <w:rFonts w:ascii="Times New Roman" w:eastAsia="Times New Roman" w:hAnsi="Times New Roman"/>
                <w:sz w:val="6"/>
              </w:rPr>
            </w:pPr>
          </w:p>
        </w:tc>
        <w:tc>
          <w:tcPr>
            <w:tcW w:w="80" w:type="dxa"/>
            <w:shd w:val="clear" w:color="auto" w:fill="F2F2F2"/>
            <w:vAlign w:val="bottom"/>
          </w:tcPr>
          <w:p w:rsidR="005D2A42" w:rsidRDefault="005D2A42">
            <w:pPr>
              <w:spacing w:line="0" w:lineRule="atLeast"/>
              <w:rPr>
                <w:rFonts w:ascii="Times New Roman" w:eastAsia="Times New Roman" w:hAnsi="Times New Roman"/>
                <w:sz w:val="6"/>
              </w:rPr>
            </w:pPr>
          </w:p>
        </w:tc>
        <w:tc>
          <w:tcPr>
            <w:tcW w:w="3820" w:type="dxa"/>
            <w:tcBorders>
              <w:right w:val="single" w:sz="8" w:space="0" w:color="A6A6A6"/>
            </w:tcBorders>
            <w:shd w:val="clear" w:color="auto" w:fill="F2F2F2"/>
            <w:vAlign w:val="bottom"/>
          </w:tcPr>
          <w:p w:rsidR="005D2A42" w:rsidRDefault="005D2A42">
            <w:pPr>
              <w:spacing w:line="0" w:lineRule="atLeast"/>
              <w:rPr>
                <w:rFonts w:ascii="Times New Roman" w:eastAsia="Times New Roman" w:hAnsi="Times New Roman"/>
                <w:sz w:val="6"/>
              </w:rPr>
            </w:pPr>
          </w:p>
        </w:tc>
        <w:tc>
          <w:tcPr>
            <w:tcW w:w="1060" w:type="dxa"/>
            <w:shd w:val="clear" w:color="auto" w:fill="F2F2F2"/>
            <w:vAlign w:val="bottom"/>
          </w:tcPr>
          <w:p w:rsidR="005D2A42" w:rsidRDefault="005D2A42">
            <w:pPr>
              <w:spacing w:line="0" w:lineRule="atLeast"/>
              <w:rPr>
                <w:rFonts w:ascii="Times New Roman" w:eastAsia="Times New Roman" w:hAnsi="Times New Roman"/>
                <w:sz w:val="6"/>
              </w:rPr>
            </w:pPr>
          </w:p>
        </w:tc>
        <w:tc>
          <w:tcPr>
            <w:tcW w:w="80" w:type="dxa"/>
            <w:shd w:val="clear" w:color="auto" w:fill="F2F2F2"/>
            <w:vAlign w:val="bottom"/>
          </w:tcPr>
          <w:p w:rsidR="005D2A42" w:rsidRDefault="005D2A42">
            <w:pPr>
              <w:spacing w:line="0" w:lineRule="atLeast"/>
              <w:rPr>
                <w:rFonts w:ascii="Times New Roman" w:eastAsia="Times New Roman" w:hAnsi="Times New Roman"/>
                <w:sz w:val="6"/>
              </w:rPr>
            </w:pPr>
          </w:p>
        </w:tc>
        <w:tc>
          <w:tcPr>
            <w:tcW w:w="280" w:type="dxa"/>
            <w:shd w:val="clear" w:color="auto" w:fill="F2F2F2"/>
            <w:vAlign w:val="bottom"/>
          </w:tcPr>
          <w:p w:rsidR="005D2A42" w:rsidRDefault="005D2A42">
            <w:pPr>
              <w:spacing w:line="0" w:lineRule="atLeast"/>
              <w:rPr>
                <w:rFonts w:ascii="Times New Roman" w:eastAsia="Times New Roman" w:hAnsi="Times New Roman"/>
                <w:sz w:val="6"/>
              </w:rPr>
            </w:pPr>
          </w:p>
        </w:tc>
        <w:tc>
          <w:tcPr>
            <w:tcW w:w="80" w:type="dxa"/>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c>
          <w:tcPr>
            <w:tcW w:w="580" w:type="dxa"/>
            <w:tcBorders>
              <w:right w:val="single" w:sz="8" w:space="0" w:color="A6A6A6"/>
            </w:tcBorders>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tcBorders>
              <w:right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640" w:type="dxa"/>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c>
          <w:tcPr>
            <w:tcW w:w="420" w:type="dxa"/>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c>
          <w:tcPr>
            <w:tcW w:w="80" w:type="dxa"/>
            <w:shd w:val="clear" w:color="auto" w:fill="F2F2F2"/>
            <w:vAlign w:val="bottom"/>
          </w:tcPr>
          <w:p w:rsidR="005D2A42" w:rsidRDefault="005D2A42">
            <w:pPr>
              <w:spacing w:line="0" w:lineRule="atLeast"/>
              <w:rPr>
                <w:rFonts w:ascii="Times New Roman" w:eastAsia="Times New Roman" w:hAnsi="Times New Roman"/>
                <w:sz w:val="6"/>
              </w:rPr>
            </w:pPr>
          </w:p>
        </w:tc>
        <w:tc>
          <w:tcPr>
            <w:tcW w:w="800" w:type="dxa"/>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r>
      <w:tr w:rsidR="005D2A42">
        <w:trPr>
          <w:trHeight w:val="20"/>
        </w:trPr>
        <w:tc>
          <w:tcPr>
            <w:tcW w:w="220" w:type="dxa"/>
            <w:shd w:val="clear" w:color="auto" w:fill="9AD664"/>
            <w:vAlign w:val="bottom"/>
          </w:tcPr>
          <w:p w:rsidR="005D2A42" w:rsidRDefault="005D2A42">
            <w:pPr>
              <w:spacing w:line="20" w:lineRule="exact"/>
              <w:rPr>
                <w:rFonts w:ascii="Times New Roman" w:eastAsia="Times New Roman" w:hAnsi="Times New Roman"/>
                <w:sz w:val="1"/>
              </w:rPr>
            </w:pPr>
          </w:p>
        </w:tc>
        <w:tc>
          <w:tcPr>
            <w:tcW w:w="260" w:type="dxa"/>
            <w:shd w:val="clear" w:color="auto" w:fill="9AD664"/>
            <w:vAlign w:val="bottom"/>
          </w:tcPr>
          <w:p w:rsidR="005D2A42" w:rsidRDefault="005D2A42">
            <w:pPr>
              <w:spacing w:line="20" w:lineRule="exact"/>
              <w:rPr>
                <w:rFonts w:ascii="Times New Roman" w:eastAsia="Times New Roman" w:hAnsi="Times New Roman"/>
                <w:sz w:val="1"/>
              </w:rPr>
            </w:pPr>
          </w:p>
        </w:tc>
        <w:tc>
          <w:tcPr>
            <w:tcW w:w="220" w:type="dxa"/>
            <w:shd w:val="clear" w:color="auto" w:fill="9AD664"/>
            <w:vAlign w:val="bottom"/>
          </w:tcPr>
          <w:p w:rsidR="005D2A42" w:rsidRDefault="005D2A42">
            <w:pPr>
              <w:spacing w:line="20" w:lineRule="exact"/>
              <w:rPr>
                <w:rFonts w:ascii="Times New Roman" w:eastAsia="Times New Roman" w:hAnsi="Times New Roman"/>
                <w:sz w:val="1"/>
              </w:rPr>
            </w:pPr>
          </w:p>
        </w:tc>
        <w:tc>
          <w:tcPr>
            <w:tcW w:w="80" w:type="dxa"/>
            <w:shd w:val="clear" w:color="auto" w:fill="auto"/>
            <w:vAlign w:val="bottom"/>
          </w:tcPr>
          <w:p w:rsidR="005D2A42" w:rsidRDefault="005D2A42">
            <w:pPr>
              <w:spacing w:line="20" w:lineRule="exact"/>
              <w:rPr>
                <w:rFonts w:ascii="Times New Roman" w:eastAsia="Times New Roman" w:hAnsi="Times New Roman"/>
                <w:sz w:val="1"/>
              </w:rPr>
            </w:pPr>
          </w:p>
        </w:tc>
        <w:tc>
          <w:tcPr>
            <w:tcW w:w="3820" w:type="dxa"/>
            <w:vMerge w:val="restart"/>
            <w:tcBorders>
              <w:right w:val="single" w:sz="8" w:space="0" w:color="A6A6A6"/>
            </w:tcBorders>
            <w:shd w:val="clear" w:color="auto" w:fill="auto"/>
            <w:vAlign w:val="bottom"/>
          </w:tcPr>
          <w:p w:rsidR="005D2A42" w:rsidRDefault="00B5397D">
            <w:pPr>
              <w:spacing w:line="229" w:lineRule="exact"/>
              <w:rPr>
                <w:rFonts w:ascii="Arial" w:eastAsia="Arial" w:hAnsi="Arial"/>
              </w:rPr>
            </w:pPr>
            <w:r>
              <w:rPr>
                <w:rFonts w:ascii="Arial" w:eastAsia="Arial" w:hAnsi="Arial"/>
              </w:rPr>
              <w:t>Niveau socioéconomique de la famille</w:t>
            </w:r>
          </w:p>
        </w:tc>
        <w:tc>
          <w:tcPr>
            <w:tcW w:w="1140" w:type="dxa"/>
            <w:gridSpan w:val="2"/>
            <w:vMerge w:val="restart"/>
            <w:shd w:val="clear" w:color="auto" w:fill="auto"/>
            <w:vAlign w:val="bottom"/>
          </w:tcPr>
          <w:p w:rsidR="005D2A42" w:rsidRDefault="00B5397D">
            <w:pPr>
              <w:spacing w:line="239" w:lineRule="exact"/>
              <w:ind w:right="140"/>
              <w:jc w:val="right"/>
              <w:rPr>
                <w:rFonts w:ascii="Arial" w:eastAsia="Arial" w:hAnsi="Arial"/>
                <w:sz w:val="22"/>
              </w:rPr>
            </w:pPr>
            <w:r>
              <w:rPr>
                <w:rFonts w:ascii="Arial" w:eastAsia="Arial" w:hAnsi="Arial"/>
                <w:sz w:val="22"/>
              </w:rPr>
              <w:t>NS</w:t>
            </w:r>
          </w:p>
        </w:tc>
        <w:tc>
          <w:tcPr>
            <w:tcW w:w="280" w:type="dxa"/>
            <w:shd w:val="clear" w:color="auto" w:fill="auto"/>
            <w:vAlign w:val="bottom"/>
          </w:tcPr>
          <w:p w:rsidR="005D2A42" w:rsidRDefault="005D2A42">
            <w:pPr>
              <w:spacing w:line="20" w:lineRule="exact"/>
              <w:rPr>
                <w:rFonts w:ascii="Times New Roman" w:eastAsia="Times New Roman" w:hAnsi="Times New Roman"/>
                <w:sz w:val="1"/>
              </w:rPr>
            </w:pPr>
          </w:p>
        </w:tc>
        <w:tc>
          <w:tcPr>
            <w:tcW w:w="80" w:type="dxa"/>
            <w:shd w:val="clear" w:color="auto" w:fill="auto"/>
            <w:vAlign w:val="bottom"/>
          </w:tcPr>
          <w:p w:rsidR="005D2A42" w:rsidRDefault="005D2A42">
            <w:pPr>
              <w:spacing w:line="20" w:lineRule="exact"/>
              <w:rPr>
                <w:rFonts w:ascii="Times New Roman" w:eastAsia="Times New Roman" w:hAnsi="Times New Roman"/>
                <w:sz w:val="1"/>
              </w:rPr>
            </w:pPr>
          </w:p>
        </w:tc>
        <w:tc>
          <w:tcPr>
            <w:tcW w:w="640" w:type="dxa"/>
            <w:gridSpan w:val="2"/>
            <w:vMerge w:val="restart"/>
            <w:tcBorders>
              <w:right w:val="single" w:sz="8" w:space="0" w:color="A6A6A6"/>
            </w:tcBorders>
            <w:shd w:val="clear" w:color="auto" w:fill="auto"/>
            <w:vAlign w:val="bottom"/>
          </w:tcPr>
          <w:p w:rsidR="005D2A42" w:rsidRDefault="00B5397D">
            <w:pPr>
              <w:spacing w:line="239" w:lineRule="exact"/>
              <w:jc w:val="center"/>
              <w:rPr>
                <w:rFonts w:ascii="Arial" w:eastAsia="Arial" w:hAnsi="Arial"/>
                <w:w w:val="81"/>
                <w:sz w:val="22"/>
              </w:rPr>
            </w:pPr>
            <w:r>
              <w:rPr>
                <w:rFonts w:ascii="Arial" w:eastAsia="Arial" w:hAnsi="Arial"/>
                <w:w w:val="81"/>
                <w:sz w:val="22"/>
              </w:rPr>
              <w:t>-</w:t>
            </w:r>
          </w:p>
        </w:tc>
        <w:tc>
          <w:tcPr>
            <w:tcW w:w="60" w:type="dxa"/>
            <w:shd w:val="clear" w:color="auto" w:fill="auto"/>
            <w:vAlign w:val="bottom"/>
          </w:tcPr>
          <w:p w:rsidR="005D2A42" w:rsidRDefault="005D2A42">
            <w:pPr>
              <w:spacing w:line="20" w:lineRule="exact"/>
              <w:rPr>
                <w:rFonts w:ascii="Times New Roman" w:eastAsia="Times New Roman" w:hAnsi="Times New Roman"/>
                <w:sz w:val="1"/>
              </w:rPr>
            </w:pPr>
          </w:p>
        </w:tc>
        <w:tc>
          <w:tcPr>
            <w:tcW w:w="700" w:type="dxa"/>
            <w:gridSpan w:val="2"/>
            <w:vMerge w:val="restart"/>
            <w:shd w:val="clear" w:color="auto" w:fill="auto"/>
            <w:vAlign w:val="bottom"/>
          </w:tcPr>
          <w:p w:rsidR="005D2A42" w:rsidRDefault="00B5397D">
            <w:pPr>
              <w:spacing w:line="239" w:lineRule="exact"/>
              <w:ind w:left="360"/>
              <w:rPr>
                <w:rFonts w:ascii="Arial" w:eastAsia="Arial" w:hAnsi="Arial"/>
                <w:sz w:val="22"/>
              </w:rPr>
            </w:pPr>
            <w:r>
              <w:rPr>
                <w:rFonts w:ascii="Arial" w:eastAsia="Arial" w:hAnsi="Arial"/>
                <w:sz w:val="22"/>
              </w:rPr>
              <w:t>NS</w:t>
            </w:r>
          </w:p>
        </w:tc>
        <w:tc>
          <w:tcPr>
            <w:tcW w:w="420" w:type="dxa"/>
            <w:shd w:val="clear" w:color="auto" w:fill="auto"/>
            <w:vAlign w:val="bottom"/>
          </w:tcPr>
          <w:p w:rsidR="005D2A42" w:rsidRDefault="005D2A42">
            <w:pPr>
              <w:spacing w:line="20" w:lineRule="exact"/>
              <w:rPr>
                <w:rFonts w:ascii="Times New Roman" w:eastAsia="Times New Roman" w:hAnsi="Times New Roman"/>
                <w:sz w:val="1"/>
              </w:rPr>
            </w:pPr>
          </w:p>
        </w:tc>
        <w:tc>
          <w:tcPr>
            <w:tcW w:w="60" w:type="dxa"/>
            <w:shd w:val="clear" w:color="auto" w:fill="auto"/>
            <w:vAlign w:val="bottom"/>
          </w:tcPr>
          <w:p w:rsidR="005D2A42" w:rsidRDefault="005D2A42">
            <w:pPr>
              <w:spacing w:line="20" w:lineRule="exact"/>
              <w:rPr>
                <w:rFonts w:ascii="Times New Roman" w:eastAsia="Times New Roman" w:hAnsi="Times New Roman"/>
                <w:sz w:val="1"/>
              </w:rPr>
            </w:pPr>
          </w:p>
        </w:tc>
        <w:tc>
          <w:tcPr>
            <w:tcW w:w="880" w:type="dxa"/>
            <w:gridSpan w:val="2"/>
            <w:vMerge w:val="restart"/>
            <w:shd w:val="clear" w:color="auto" w:fill="auto"/>
            <w:vAlign w:val="bottom"/>
          </w:tcPr>
          <w:p w:rsidR="005D2A42" w:rsidRDefault="00B5397D">
            <w:pPr>
              <w:spacing w:line="239" w:lineRule="exact"/>
              <w:jc w:val="center"/>
              <w:rPr>
                <w:rFonts w:ascii="Arial" w:eastAsia="Arial" w:hAnsi="Arial"/>
                <w:w w:val="81"/>
                <w:sz w:val="22"/>
              </w:rPr>
            </w:pPr>
            <w:r>
              <w:rPr>
                <w:rFonts w:ascii="Arial" w:eastAsia="Arial" w:hAnsi="Arial"/>
                <w:w w:val="81"/>
                <w:sz w:val="22"/>
              </w:rPr>
              <w:t>-</w:t>
            </w:r>
          </w:p>
        </w:tc>
        <w:tc>
          <w:tcPr>
            <w:tcW w:w="60" w:type="dxa"/>
            <w:shd w:val="clear" w:color="auto" w:fill="auto"/>
            <w:vAlign w:val="bottom"/>
          </w:tcPr>
          <w:p w:rsidR="005D2A42" w:rsidRDefault="005D2A42">
            <w:pPr>
              <w:spacing w:line="20" w:lineRule="exact"/>
              <w:rPr>
                <w:rFonts w:ascii="Times New Roman" w:eastAsia="Times New Roman" w:hAnsi="Times New Roman"/>
                <w:sz w:val="1"/>
              </w:rPr>
            </w:pPr>
          </w:p>
        </w:tc>
      </w:tr>
      <w:tr w:rsidR="005D2A42">
        <w:trPr>
          <w:trHeight w:val="220"/>
        </w:trPr>
        <w:tc>
          <w:tcPr>
            <w:tcW w:w="220" w:type="dxa"/>
            <w:shd w:val="clear" w:color="auto" w:fill="9AD664"/>
            <w:vAlign w:val="bottom"/>
          </w:tcPr>
          <w:p w:rsidR="005D2A42" w:rsidRDefault="005D2A42">
            <w:pPr>
              <w:spacing w:line="0" w:lineRule="atLeast"/>
              <w:rPr>
                <w:rFonts w:ascii="Times New Roman" w:eastAsia="Times New Roman" w:hAnsi="Times New Roman"/>
                <w:sz w:val="19"/>
              </w:rPr>
            </w:pPr>
          </w:p>
        </w:tc>
        <w:tc>
          <w:tcPr>
            <w:tcW w:w="260" w:type="dxa"/>
            <w:shd w:val="clear" w:color="auto" w:fill="9AD664"/>
            <w:vAlign w:val="bottom"/>
          </w:tcPr>
          <w:p w:rsidR="005D2A42" w:rsidRDefault="005D2A42">
            <w:pPr>
              <w:spacing w:line="0" w:lineRule="atLeast"/>
              <w:rPr>
                <w:rFonts w:ascii="Times New Roman" w:eastAsia="Times New Roman" w:hAnsi="Times New Roman"/>
                <w:sz w:val="19"/>
              </w:rPr>
            </w:pPr>
          </w:p>
        </w:tc>
        <w:tc>
          <w:tcPr>
            <w:tcW w:w="220" w:type="dxa"/>
            <w:shd w:val="clear" w:color="auto" w:fill="9AD664"/>
            <w:vAlign w:val="bottom"/>
          </w:tcPr>
          <w:p w:rsidR="005D2A42" w:rsidRDefault="005D2A42">
            <w:pPr>
              <w:spacing w:line="0" w:lineRule="atLeast"/>
              <w:rPr>
                <w:rFonts w:ascii="Times New Roman" w:eastAsia="Times New Roman" w:hAnsi="Times New Roman"/>
                <w:sz w:val="19"/>
              </w:rPr>
            </w:pPr>
          </w:p>
        </w:tc>
        <w:tc>
          <w:tcPr>
            <w:tcW w:w="80" w:type="dxa"/>
            <w:shd w:val="clear" w:color="auto" w:fill="auto"/>
            <w:vAlign w:val="bottom"/>
          </w:tcPr>
          <w:p w:rsidR="005D2A42" w:rsidRDefault="005D2A42">
            <w:pPr>
              <w:spacing w:line="0" w:lineRule="atLeast"/>
              <w:rPr>
                <w:rFonts w:ascii="Times New Roman" w:eastAsia="Times New Roman" w:hAnsi="Times New Roman"/>
                <w:sz w:val="19"/>
              </w:rPr>
            </w:pPr>
          </w:p>
        </w:tc>
        <w:tc>
          <w:tcPr>
            <w:tcW w:w="3820" w:type="dxa"/>
            <w:vMerge/>
            <w:tcBorders>
              <w:right w:val="single" w:sz="8" w:space="0" w:color="A6A6A6"/>
            </w:tcBorders>
            <w:shd w:val="clear" w:color="auto" w:fill="auto"/>
            <w:vAlign w:val="bottom"/>
          </w:tcPr>
          <w:p w:rsidR="005D2A42" w:rsidRDefault="005D2A42">
            <w:pPr>
              <w:spacing w:line="0" w:lineRule="atLeast"/>
              <w:rPr>
                <w:rFonts w:ascii="Times New Roman" w:eastAsia="Times New Roman" w:hAnsi="Times New Roman"/>
                <w:sz w:val="19"/>
              </w:rPr>
            </w:pPr>
          </w:p>
        </w:tc>
        <w:tc>
          <w:tcPr>
            <w:tcW w:w="1140" w:type="dxa"/>
            <w:gridSpan w:val="2"/>
            <w:vMerge/>
            <w:shd w:val="clear" w:color="auto" w:fill="auto"/>
            <w:vAlign w:val="bottom"/>
          </w:tcPr>
          <w:p w:rsidR="005D2A42" w:rsidRDefault="005D2A42">
            <w:pPr>
              <w:spacing w:line="0" w:lineRule="atLeast"/>
              <w:rPr>
                <w:rFonts w:ascii="Times New Roman" w:eastAsia="Times New Roman" w:hAnsi="Times New Roman"/>
                <w:sz w:val="19"/>
              </w:rPr>
            </w:pPr>
          </w:p>
        </w:tc>
        <w:tc>
          <w:tcPr>
            <w:tcW w:w="280" w:type="dxa"/>
            <w:shd w:val="clear" w:color="auto" w:fill="auto"/>
            <w:vAlign w:val="bottom"/>
          </w:tcPr>
          <w:p w:rsidR="005D2A42" w:rsidRDefault="005D2A42">
            <w:pPr>
              <w:spacing w:line="0" w:lineRule="atLeast"/>
              <w:rPr>
                <w:rFonts w:ascii="Times New Roman" w:eastAsia="Times New Roman" w:hAnsi="Times New Roman"/>
                <w:sz w:val="19"/>
              </w:rPr>
            </w:pPr>
          </w:p>
        </w:tc>
        <w:tc>
          <w:tcPr>
            <w:tcW w:w="80" w:type="dxa"/>
            <w:shd w:val="clear" w:color="auto" w:fill="auto"/>
            <w:vAlign w:val="bottom"/>
          </w:tcPr>
          <w:p w:rsidR="005D2A42" w:rsidRDefault="005D2A42">
            <w:pPr>
              <w:spacing w:line="0" w:lineRule="atLeast"/>
              <w:rPr>
                <w:rFonts w:ascii="Times New Roman" w:eastAsia="Times New Roman" w:hAnsi="Times New Roman"/>
                <w:sz w:val="19"/>
              </w:rPr>
            </w:pPr>
          </w:p>
        </w:tc>
        <w:tc>
          <w:tcPr>
            <w:tcW w:w="640" w:type="dxa"/>
            <w:gridSpan w:val="2"/>
            <w:vMerge/>
            <w:tcBorders>
              <w:right w:val="single" w:sz="8" w:space="0" w:color="A6A6A6"/>
            </w:tcBorders>
            <w:shd w:val="clear" w:color="auto" w:fill="auto"/>
            <w:vAlign w:val="bottom"/>
          </w:tcPr>
          <w:p w:rsidR="005D2A42" w:rsidRDefault="005D2A42">
            <w:pPr>
              <w:spacing w:line="0" w:lineRule="atLeast"/>
              <w:rPr>
                <w:rFonts w:ascii="Times New Roman" w:eastAsia="Times New Roman" w:hAnsi="Times New Roman"/>
                <w:sz w:val="19"/>
              </w:rPr>
            </w:pPr>
          </w:p>
        </w:tc>
        <w:tc>
          <w:tcPr>
            <w:tcW w:w="60" w:type="dxa"/>
            <w:shd w:val="clear" w:color="auto" w:fill="auto"/>
            <w:vAlign w:val="bottom"/>
          </w:tcPr>
          <w:p w:rsidR="005D2A42" w:rsidRDefault="005D2A42">
            <w:pPr>
              <w:spacing w:line="0" w:lineRule="atLeast"/>
              <w:rPr>
                <w:rFonts w:ascii="Times New Roman" w:eastAsia="Times New Roman" w:hAnsi="Times New Roman"/>
                <w:sz w:val="19"/>
              </w:rPr>
            </w:pPr>
          </w:p>
        </w:tc>
        <w:tc>
          <w:tcPr>
            <w:tcW w:w="700" w:type="dxa"/>
            <w:gridSpan w:val="2"/>
            <w:vMerge/>
            <w:shd w:val="clear" w:color="auto" w:fill="auto"/>
            <w:vAlign w:val="bottom"/>
          </w:tcPr>
          <w:p w:rsidR="005D2A42" w:rsidRDefault="005D2A42">
            <w:pPr>
              <w:spacing w:line="0" w:lineRule="atLeast"/>
              <w:rPr>
                <w:rFonts w:ascii="Times New Roman" w:eastAsia="Times New Roman" w:hAnsi="Times New Roman"/>
                <w:sz w:val="19"/>
              </w:rPr>
            </w:pPr>
          </w:p>
        </w:tc>
        <w:tc>
          <w:tcPr>
            <w:tcW w:w="420" w:type="dxa"/>
            <w:shd w:val="clear" w:color="auto" w:fill="auto"/>
            <w:vAlign w:val="bottom"/>
          </w:tcPr>
          <w:p w:rsidR="005D2A42" w:rsidRDefault="005D2A42">
            <w:pPr>
              <w:spacing w:line="0" w:lineRule="atLeast"/>
              <w:rPr>
                <w:rFonts w:ascii="Times New Roman" w:eastAsia="Times New Roman" w:hAnsi="Times New Roman"/>
                <w:sz w:val="19"/>
              </w:rPr>
            </w:pPr>
          </w:p>
        </w:tc>
        <w:tc>
          <w:tcPr>
            <w:tcW w:w="60" w:type="dxa"/>
            <w:shd w:val="clear" w:color="auto" w:fill="auto"/>
            <w:vAlign w:val="bottom"/>
          </w:tcPr>
          <w:p w:rsidR="005D2A42" w:rsidRDefault="005D2A42">
            <w:pPr>
              <w:spacing w:line="0" w:lineRule="atLeast"/>
              <w:rPr>
                <w:rFonts w:ascii="Times New Roman" w:eastAsia="Times New Roman" w:hAnsi="Times New Roman"/>
                <w:sz w:val="19"/>
              </w:rPr>
            </w:pPr>
          </w:p>
        </w:tc>
        <w:tc>
          <w:tcPr>
            <w:tcW w:w="880" w:type="dxa"/>
            <w:gridSpan w:val="2"/>
            <w:vMerge/>
            <w:shd w:val="clear" w:color="auto" w:fill="auto"/>
            <w:vAlign w:val="bottom"/>
          </w:tcPr>
          <w:p w:rsidR="005D2A42" w:rsidRDefault="005D2A42">
            <w:pPr>
              <w:spacing w:line="0" w:lineRule="atLeast"/>
              <w:rPr>
                <w:rFonts w:ascii="Times New Roman" w:eastAsia="Times New Roman" w:hAnsi="Times New Roman"/>
                <w:sz w:val="19"/>
              </w:rPr>
            </w:pPr>
          </w:p>
        </w:tc>
        <w:tc>
          <w:tcPr>
            <w:tcW w:w="6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70"/>
        </w:trPr>
        <w:tc>
          <w:tcPr>
            <w:tcW w:w="220" w:type="dxa"/>
            <w:tcBorders>
              <w:bottom w:val="single" w:sz="8" w:space="0" w:color="A6A6A6"/>
            </w:tcBorders>
            <w:shd w:val="clear" w:color="auto" w:fill="9AD664"/>
            <w:vAlign w:val="bottom"/>
          </w:tcPr>
          <w:p w:rsidR="005D2A42" w:rsidRDefault="005D2A42">
            <w:pPr>
              <w:spacing w:line="0" w:lineRule="atLeast"/>
              <w:rPr>
                <w:rFonts w:ascii="Times New Roman" w:eastAsia="Times New Roman" w:hAnsi="Times New Roman"/>
                <w:sz w:val="6"/>
              </w:rPr>
            </w:pPr>
          </w:p>
        </w:tc>
        <w:tc>
          <w:tcPr>
            <w:tcW w:w="260" w:type="dxa"/>
            <w:tcBorders>
              <w:bottom w:val="single" w:sz="8" w:space="0" w:color="A6A6A6"/>
            </w:tcBorders>
            <w:shd w:val="clear" w:color="auto" w:fill="9AD664"/>
            <w:vAlign w:val="bottom"/>
          </w:tcPr>
          <w:p w:rsidR="005D2A42" w:rsidRDefault="005D2A42">
            <w:pPr>
              <w:spacing w:line="0" w:lineRule="atLeast"/>
              <w:rPr>
                <w:rFonts w:ascii="Times New Roman" w:eastAsia="Times New Roman" w:hAnsi="Times New Roman"/>
                <w:sz w:val="6"/>
              </w:rPr>
            </w:pPr>
          </w:p>
        </w:tc>
        <w:tc>
          <w:tcPr>
            <w:tcW w:w="220" w:type="dxa"/>
            <w:tcBorders>
              <w:bottom w:val="single" w:sz="8" w:space="0" w:color="A6A6A6"/>
            </w:tcBorders>
            <w:shd w:val="clear" w:color="auto" w:fill="9AD664"/>
            <w:vAlign w:val="bottom"/>
          </w:tcPr>
          <w:p w:rsidR="005D2A42" w:rsidRDefault="005D2A42">
            <w:pPr>
              <w:spacing w:line="0" w:lineRule="atLeast"/>
              <w:rPr>
                <w:rFonts w:ascii="Times New Roman" w:eastAsia="Times New Roman" w:hAnsi="Times New Roman"/>
                <w:sz w:val="6"/>
              </w:rPr>
            </w:pPr>
          </w:p>
        </w:tc>
        <w:tc>
          <w:tcPr>
            <w:tcW w:w="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3820" w:type="dxa"/>
            <w:tcBorders>
              <w:bottom w:val="single" w:sz="8" w:space="0" w:color="A6A6A6"/>
              <w:right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10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2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580" w:type="dxa"/>
            <w:tcBorders>
              <w:bottom w:val="single" w:sz="8" w:space="0" w:color="A6A6A6"/>
              <w:right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64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4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80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r>
    </w:tbl>
    <w:p w:rsidR="005D2A42" w:rsidRDefault="006A2137">
      <w:pPr>
        <w:spacing w:line="301" w:lineRule="exact"/>
        <w:rPr>
          <w:rFonts w:ascii="Times New Roman" w:eastAsia="Times New Roman" w:hAnsi="Times New Roman"/>
        </w:rPr>
      </w:pPr>
      <w:r>
        <w:rPr>
          <w:rFonts w:ascii="Times New Roman" w:eastAsia="Times New Roman" w:hAnsi="Times New Roman"/>
          <w:sz w:val="6"/>
        </w:rPr>
        <w:pict>
          <v:line id="_x0000_s1398" style="position:absolute;z-index:-251556864;mso-position-horizontal-relative:text;mso-position-vertical-relative:text" from="35.3pt,-64.25pt" to="226.5pt,-64.25pt" o:allowincell="f" o:userdrawn="t" strokecolor="white" strokeweight="1.2276mm"/>
        </w:pict>
      </w:r>
      <w:r>
        <w:rPr>
          <w:rFonts w:ascii="Times New Roman" w:eastAsia="Times New Roman" w:hAnsi="Times New Roman"/>
          <w:sz w:val="6"/>
        </w:rPr>
        <w:pict>
          <v:line id="_x0000_s1399" style="position:absolute;z-index:-251555840;mso-position-horizontal-relative:text;mso-position-vertical-relative:text" from="35.3pt,-77.75pt" to="226.5pt,-77.75pt" o:allowincell="f" o:userdrawn="t" strokecolor="white" strokeweight=".16931mm"/>
        </w:pict>
      </w:r>
      <w:r>
        <w:rPr>
          <w:rFonts w:ascii="Times New Roman" w:eastAsia="Times New Roman" w:hAnsi="Times New Roman"/>
          <w:sz w:val="6"/>
        </w:rPr>
        <w:pict>
          <v:line id="_x0000_s1400" style="position:absolute;z-index:-251554816;mso-position-horizontal-relative:text;mso-position-vertical-relative:text" from="35.3pt,-33.25pt" to="226.5pt,-33.25pt" o:allowincell="f" o:userdrawn="t" strokecolor="white" strokeweight="3.6pt"/>
        </w:pict>
      </w:r>
      <w:r>
        <w:rPr>
          <w:rFonts w:ascii="Times New Roman" w:eastAsia="Times New Roman" w:hAnsi="Times New Roman"/>
          <w:sz w:val="6"/>
        </w:rPr>
        <w:pict>
          <v:line id="_x0000_s1401" style="position:absolute;z-index:-251553792;mso-position-horizontal-relative:text;mso-position-vertical-relative:text" from="35.3pt,-46.7pt" to="226.5pt,-46.7pt" o:allowincell="f" o:userdrawn="t" strokecolor="white" strokeweight=".16931mm"/>
        </w:pict>
      </w:r>
      <w:r>
        <w:rPr>
          <w:rFonts w:ascii="Times New Roman" w:eastAsia="Times New Roman" w:hAnsi="Times New Roman"/>
          <w:sz w:val="6"/>
        </w:rPr>
        <w:pict>
          <v:line id="_x0000_s1402" style="position:absolute;z-index:-251552768;mso-position-horizontal-relative:text;mso-position-vertical-relative:text" from="35.3pt,-2.2pt" to="226.5pt,-2.2pt" o:allowincell="f" o:userdrawn="t" strokecolor="white" strokeweight="1.2276mm"/>
        </w:pict>
      </w:r>
      <w:r>
        <w:rPr>
          <w:rFonts w:ascii="Times New Roman" w:eastAsia="Times New Roman" w:hAnsi="Times New Roman"/>
          <w:sz w:val="6"/>
        </w:rPr>
        <w:pict>
          <v:line id="_x0000_s1403" style="position:absolute;z-index:-251551744;mso-position-horizontal-relative:text;mso-position-vertical-relative:text" from="35.3pt,-15.7pt" to="226.5pt,-15.7pt" o:allowincell="f" o:userdrawn="t" strokecolor="white" strokeweight=".16931mm"/>
        </w:pict>
      </w:r>
      <w:r>
        <w:rPr>
          <w:rFonts w:ascii="Times New Roman" w:eastAsia="Times New Roman" w:hAnsi="Times New Roman"/>
          <w:sz w:val="6"/>
        </w:rPr>
        <w:pict>
          <v:line id="_x0000_s1404" style="position:absolute;z-index:-251550720;mso-position-horizontal-relative:text;mso-position-vertical-relative:text" from="-.05pt,15.2pt" to="226.5pt,15.2pt" o:allowincell="f" o:userdrawn="t" strokecolor="#a6a6a6" strokeweight=".48pt"/>
        </w:pict>
      </w:r>
      <w:r>
        <w:rPr>
          <w:rFonts w:ascii="Times New Roman" w:eastAsia="Times New Roman" w:hAnsi="Times New Roman"/>
          <w:sz w:val="6"/>
        </w:rPr>
        <w:pict>
          <v:rect id="_x0000_s1405" style="position:absolute;margin-left:226.25pt;margin-top:14.7pt;width:1pt;height:1pt;z-index:-251549696;mso-position-horizontal-relative:text;mso-position-vertical-relative:text" o:allowincell="f" o:userdrawn="t" fillcolor="#a6a6a6" strokecolor="none"/>
        </w:pict>
      </w:r>
      <w:r>
        <w:rPr>
          <w:rFonts w:ascii="Times New Roman" w:eastAsia="Times New Roman" w:hAnsi="Times New Roman"/>
          <w:sz w:val="6"/>
        </w:rPr>
        <w:pict>
          <v:line id="_x0000_s1406" style="position:absolute;z-index:-251548672;mso-position-horizontal-relative:text;mso-position-vertical-relative:text" from="227pt,15.2pt" to="446.3pt,15.2pt" o:allowincell="f" o:userdrawn="t" strokecolor="#a6a6a6" strokeweight=".48pt"/>
        </w:pict>
      </w:r>
    </w:p>
    <w:tbl>
      <w:tblPr>
        <w:tblW w:w="0" w:type="auto"/>
        <w:tblInd w:w="220" w:type="dxa"/>
        <w:tblLayout w:type="fixed"/>
        <w:tblCellMar>
          <w:left w:w="0" w:type="dxa"/>
          <w:right w:w="0" w:type="dxa"/>
        </w:tblCellMar>
        <w:tblLook w:val="0000" w:firstRow="0" w:lastRow="0" w:firstColumn="0" w:lastColumn="0" w:noHBand="0" w:noVBand="0"/>
      </w:tblPr>
      <w:tblGrid>
        <w:gridCol w:w="220"/>
        <w:gridCol w:w="260"/>
        <w:gridCol w:w="120"/>
        <w:gridCol w:w="120"/>
        <w:gridCol w:w="60"/>
        <w:gridCol w:w="3680"/>
        <w:gridCol w:w="80"/>
        <w:gridCol w:w="40"/>
        <w:gridCol w:w="340"/>
        <w:gridCol w:w="700"/>
        <w:gridCol w:w="60"/>
        <w:gridCol w:w="320"/>
        <w:gridCol w:w="120"/>
        <w:gridCol w:w="60"/>
        <w:gridCol w:w="560"/>
        <w:gridCol w:w="40"/>
        <w:gridCol w:w="20"/>
        <w:gridCol w:w="680"/>
        <w:gridCol w:w="60"/>
        <w:gridCol w:w="480"/>
        <w:gridCol w:w="40"/>
        <w:gridCol w:w="40"/>
        <w:gridCol w:w="580"/>
        <w:gridCol w:w="220"/>
        <w:gridCol w:w="60"/>
      </w:tblGrid>
      <w:tr w:rsidR="005D2A42">
        <w:trPr>
          <w:gridBefore w:val="1"/>
          <w:gridAfter w:val="2"/>
          <w:wAfter w:w="280" w:type="dxa"/>
          <w:trHeight w:val="255"/>
        </w:trPr>
        <w:tc>
          <w:tcPr>
            <w:tcW w:w="380" w:type="dxa"/>
            <w:gridSpan w:val="2"/>
            <w:shd w:val="clear" w:color="auto" w:fill="auto"/>
            <w:vAlign w:val="bottom"/>
          </w:tcPr>
          <w:p w:rsidR="005D2A42" w:rsidRDefault="005D2A42">
            <w:pPr>
              <w:spacing w:line="0" w:lineRule="atLeast"/>
              <w:rPr>
                <w:rFonts w:ascii="Times New Roman" w:eastAsia="Times New Roman" w:hAnsi="Times New Roman"/>
                <w:sz w:val="22"/>
              </w:rPr>
            </w:pPr>
          </w:p>
        </w:tc>
        <w:tc>
          <w:tcPr>
            <w:tcW w:w="4300" w:type="dxa"/>
            <w:gridSpan w:val="6"/>
            <w:shd w:val="clear" w:color="auto" w:fill="auto"/>
            <w:vAlign w:val="bottom"/>
          </w:tcPr>
          <w:p w:rsidR="005D2A42" w:rsidRDefault="00B5397D">
            <w:pPr>
              <w:spacing w:line="229" w:lineRule="exact"/>
              <w:ind w:left="180"/>
              <w:rPr>
                <w:rFonts w:ascii="Arial" w:eastAsia="Arial" w:hAnsi="Arial"/>
              </w:rPr>
            </w:pPr>
            <w:r>
              <w:rPr>
                <w:rFonts w:ascii="Arial" w:eastAsia="Arial" w:hAnsi="Arial"/>
              </w:rPr>
              <w:t>Classe tenue par une femme</w:t>
            </w:r>
          </w:p>
        </w:tc>
        <w:tc>
          <w:tcPr>
            <w:tcW w:w="1080" w:type="dxa"/>
            <w:gridSpan w:val="3"/>
            <w:shd w:val="clear" w:color="auto" w:fill="auto"/>
            <w:vAlign w:val="bottom"/>
          </w:tcPr>
          <w:p w:rsidR="005D2A42" w:rsidRDefault="00B5397D">
            <w:pPr>
              <w:spacing w:line="252" w:lineRule="exact"/>
              <w:ind w:left="420"/>
              <w:rPr>
                <w:rFonts w:ascii="Arial" w:eastAsia="Arial" w:hAnsi="Arial"/>
                <w:sz w:val="22"/>
              </w:rPr>
            </w:pPr>
            <w:r>
              <w:rPr>
                <w:rFonts w:ascii="Arial" w:eastAsia="Arial" w:hAnsi="Arial"/>
                <w:sz w:val="22"/>
              </w:rPr>
              <w:t>NS</w:t>
            </w:r>
          </w:p>
        </w:tc>
        <w:tc>
          <w:tcPr>
            <w:tcW w:w="780" w:type="dxa"/>
            <w:gridSpan w:val="5"/>
            <w:shd w:val="clear" w:color="auto" w:fill="auto"/>
            <w:vAlign w:val="bottom"/>
          </w:tcPr>
          <w:p w:rsidR="005D2A42" w:rsidRDefault="00B5397D">
            <w:pPr>
              <w:spacing w:line="252" w:lineRule="exact"/>
              <w:ind w:right="210"/>
              <w:jc w:val="right"/>
              <w:rPr>
                <w:rFonts w:ascii="Arial" w:eastAsia="Arial" w:hAnsi="Arial"/>
                <w:sz w:val="22"/>
              </w:rPr>
            </w:pPr>
            <w:r>
              <w:rPr>
                <w:rFonts w:ascii="Arial" w:eastAsia="Arial" w:hAnsi="Arial"/>
                <w:sz w:val="22"/>
              </w:rPr>
              <w:t>-</w:t>
            </w:r>
          </w:p>
        </w:tc>
        <w:tc>
          <w:tcPr>
            <w:tcW w:w="740" w:type="dxa"/>
            <w:gridSpan w:val="2"/>
            <w:shd w:val="clear" w:color="auto" w:fill="auto"/>
            <w:vAlign w:val="bottom"/>
          </w:tcPr>
          <w:p w:rsidR="005D2A42" w:rsidRDefault="00B5397D">
            <w:pPr>
              <w:spacing w:line="252" w:lineRule="exact"/>
              <w:jc w:val="right"/>
              <w:rPr>
                <w:rFonts w:ascii="Arial" w:eastAsia="Arial" w:hAnsi="Arial"/>
                <w:sz w:val="22"/>
              </w:rPr>
            </w:pPr>
            <w:r>
              <w:rPr>
                <w:rFonts w:ascii="Arial" w:eastAsia="Arial" w:hAnsi="Arial"/>
                <w:sz w:val="22"/>
              </w:rPr>
              <w:t>NS</w:t>
            </w:r>
          </w:p>
        </w:tc>
        <w:tc>
          <w:tcPr>
            <w:tcW w:w="520" w:type="dxa"/>
            <w:gridSpan w:val="2"/>
            <w:shd w:val="clear" w:color="auto" w:fill="auto"/>
            <w:vAlign w:val="bottom"/>
          </w:tcPr>
          <w:p w:rsidR="005D2A42" w:rsidRDefault="005D2A42">
            <w:pPr>
              <w:spacing w:line="0" w:lineRule="atLeast"/>
              <w:rPr>
                <w:rFonts w:ascii="Times New Roman" w:eastAsia="Times New Roman" w:hAnsi="Times New Roman"/>
                <w:sz w:val="22"/>
              </w:rPr>
            </w:pPr>
          </w:p>
        </w:tc>
        <w:tc>
          <w:tcPr>
            <w:tcW w:w="620" w:type="dxa"/>
            <w:gridSpan w:val="2"/>
            <w:shd w:val="clear" w:color="auto" w:fill="auto"/>
            <w:vAlign w:val="bottom"/>
          </w:tcPr>
          <w:p w:rsidR="005D2A42" w:rsidRDefault="00B5397D">
            <w:pPr>
              <w:spacing w:line="252" w:lineRule="exact"/>
              <w:ind w:left="130"/>
              <w:jc w:val="center"/>
              <w:rPr>
                <w:rFonts w:ascii="Arial" w:eastAsia="Arial" w:hAnsi="Arial"/>
                <w:w w:val="81"/>
                <w:sz w:val="22"/>
              </w:rPr>
            </w:pPr>
            <w:r>
              <w:rPr>
                <w:rFonts w:ascii="Arial" w:eastAsia="Arial" w:hAnsi="Arial"/>
                <w:w w:val="81"/>
                <w:sz w:val="22"/>
              </w:rPr>
              <w:t>-</w:t>
            </w:r>
          </w:p>
        </w:tc>
      </w:tr>
      <w:tr w:rsidR="005D2A42">
        <w:trPr>
          <w:gridBefore w:val="1"/>
          <w:gridAfter w:val="2"/>
          <w:wAfter w:w="280" w:type="dxa"/>
          <w:trHeight w:val="300"/>
        </w:trPr>
        <w:tc>
          <w:tcPr>
            <w:tcW w:w="380" w:type="dxa"/>
            <w:gridSpan w:val="2"/>
            <w:shd w:val="clear" w:color="auto" w:fill="auto"/>
            <w:vAlign w:val="bottom"/>
          </w:tcPr>
          <w:p w:rsidR="005D2A42" w:rsidRDefault="005D2A42">
            <w:pPr>
              <w:spacing w:line="0" w:lineRule="atLeast"/>
              <w:rPr>
                <w:rFonts w:ascii="Times New Roman" w:eastAsia="Times New Roman" w:hAnsi="Times New Roman"/>
                <w:sz w:val="24"/>
              </w:rPr>
            </w:pPr>
          </w:p>
        </w:tc>
        <w:tc>
          <w:tcPr>
            <w:tcW w:w="4300" w:type="dxa"/>
            <w:gridSpan w:val="6"/>
            <w:shd w:val="clear" w:color="auto" w:fill="auto"/>
            <w:vAlign w:val="bottom"/>
          </w:tcPr>
          <w:p w:rsidR="005D2A42" w:rsidRDefault="00B5397D">
            <w:pPr>
              <w:spacing w:line="229" w:lineRule="exact"/>
              <w:ind w:left="180"/>
              <w:rPr>
                <w:rFonts w:ascii="Arial" w:eastAsia="Arial" w:hAnsi="Arial"/>
              </w:rPr>
            </w:pPr>
            <w:r>
              <w:rPr>
                <w:rFonts w:ascii="Arial" w:eastAsia="Arial" w:hAnsi="Arial"/>
              </w:rPr>
              <w:t>Interaction Fille X Enseignante</w:t>
            </w:r>
          </w:p>
        </w:tc>
        <w:tc>
          <w:tcPr>
            <w:tcW w:w="1080" w:type="dxa"/>
            <w:gridSpan w:val="3"/>
            <w:shd w:val="clear" w:color="auto" w:fill="auto"/>
            <w:vAlign w:val="bottom"/>
          </w:tcPr>
          <w:p w:rsidR="005D2A42" w:rsidRDefault="00B5397D">
            <w:pPr>
              <w:spacing w:line="252" w:lineRule="exact"/>
              <w:ind w:left="420"/>
              <w:rPr>
                <w:rFonts w:ascii="Arial" w:eastAsia="Arial" w:hAnsi="Arial"/>
                <w:sz w:val="22"/>
              </w:rPr>
            </w:pPr>
            <w:r>
              <w:rPr>
                <w:rFonts w:ascii="Arial" w:eastAsia="Arial" w:hAnsi="Arial"/>
                <w:sz w:val="22"/>
              </w:rPr>
              <w:t>NS</w:t>
            </w:r>
          </w:p>
        </w:tc>
        <w:tc>
          <w:tcPr>
            <w:tcW w:w="780" w:type="dxa"/>
            <w:gridSpan w:val="5"/>
            <w:shd w:val="clear" w:color="auto" w:fill="auto"/>
            <w:vAlign w:val="bottom"/>
          </w:tcPr>
          <w:p w:rsidR="005D2A42" w:rsidRDefault="00B5397D">
            <w:pPr>
              <w:spacing w:line="252" w:lineRule="exact"/>
              <w:ind w:right="210"/>
              <w:jc w:val="right"/>
              <w:rPr>
                <w:rFonts w:ascii="Arial" w:eastAsia="Arial" w:hAnsi="Arial"/>
                <w:sz w:val="22"/>
              </w:rPr>
            </w:pPr>
            <w:r>
              <w:rPr>
                <w:rFonts w:ascii="Arial" w:eastAsia="Arial" w:hAnsi="Arial"/>
                <w:sz w:val="22"/>
              </w:rPr>
              <w:t>-</w:t>
            </w:r>
          </w:p>
        </w:tc>
        <w:tc>
          <w:tcPr>
            <w:tcW w:w="740" w:type="dxa"/>
            <w:gridSpan w:val="2"/>
            <w:shd w:val="clear" w:color="auto" w:fill="auto"/>
            <w:vAlign w:val="bottom"/>
          </w:tcPr>
          <w:p w:rsidR="005D2A42" w:rsidRDefault="00B5397D">
            <w:pPr>
              <w:spacing w:line="252" w:lineRule="exact"/>
              <w:jc w:val="right"/>
              <w:rPr>
                <w:rFonts w:ascii="Arial" w:eastAsia="Arial" w:hAnsi="Arial"/>
                <w:sz w:val="22"/>
              </w:rPr>
            </w:pPr>
            <w:r>
              <w:rPr>
                <w:rFonts w:ascii="Arial" w:eastAsia="Arial" w:hAnsi="Arial"/>
                <w:sz w:val="22"/>
              </w:rPr>
              <w:t>NS</w:t>
            </w:r>
          </w:p>
        </w:tc>
        <w:tc>
          <w:tcPr>
            <w:tcW w:w="520" w:type="dxa"/>
            <w:gridSpan w:val="2"/>
            <w:shd w:val="clear" w:color="auto" w:fill="auto"/>
            <w:vAlign w:val="bottom"/>
          </w:tcPr>
          <w:p w:rsidR="005D2A42" w:rsidRDefault="005D2A42">
            <w:pPr>
              <w:spacing w:line="0" w:lineRule="atLeast"/>
              <w:rPr>
                <w:rFonts w:ascii="Times New Roman" w:eastAsia="Times New Roman" w:hAnsi="Times New Roman"/>
                <w:sz w:val="24"/>
              </w:rPr>
            </w:pPr>
          </w:p>
        </w:tc>
        <w:tc>
          <w:tcPr>
            <w:tcW w:w="620" w:type="dxa"/>
            <w:gridSpan w:val="2"/>
            <w:shd w:val="clear" w:color="auto" w:fill="auto"/>
            <w:vAlign w:val="bottom"/>
          </w:tcPr>
          <w:p w:rsidR="005D2A42" w:rsidRDefault="00B5397D">
            <w:pPr>
              <w:spacing w:line="252" w:lineRule="exact"/>
              <w:ind w:left="130"/>
              <w:jc w:val="center"/>
              <w:rPr>
                <w:rFonts w:ascii="Arial" w:eastAsia="Arial" w:hAnsi="Arial"/>
                <w:w w:val="81"/>
                <w:sz w:val="22"/>
              </w:rPr>
            </w:pPr>
            <w:r>
              <w:rPr>
                <w:rFonts w:ascii="Arial" w:eastAsia="Arial" w:hAnsi="Arial"/>
                <w:w w:val="81"/>
                <w:sz w:val="22"/>
              </w:rPr>
              <w:t>-</w:t>
            </w:r>
          </w:p>
        </w:tc>
      </w:tr>
      <w:tr w:rsidR="005D2A42">
        <w:trPr>
          <w:gridBefore w:val="1"/>
          <w:gridAfter w:val="2"/>
          <w:wAfter w:w="280" w:type="dxa"/>
          <w:trHeight w:val="300"/>
        </w:trPr>
        <w:tc>
          <w:tcPr>
            <w:tcW w:w="380" w:type="dxa"/>
            <w:gridSpan w:val="2"/>
            <w:shd w:val="clear" w:color="auto" w:fill="auto"/>
            <w:vAlign w:val="bottom"/>
          </w:tcPr>
          <w:p w:rsidR="005D2A42" w:rsidRDefault="005D2A42">
            <w:pPr>
              <w:spacing w:line="0" w:lineRule="atLeast"/>
              <w:rPr>
                <w:rFonts w:ascii="Times New Roman" w:eastAsia="Times New Roman" w:hAnsi="Times New Roman"/>
                <w:sz w:val="24"/>
              </w:rPr>
            </w:pPr>
          </w:p>
        </w:tc>
        <w:tc>
          <w:tcPr>
            <w:tcW w:w="4300" w:type="dxa"/>
            <w:gridSpan w:val="6"/>
            <w:shd w:val="clear" w:color="auto" w:fill="auto"/>
            <w:vAlign w:val="bottom"/>
          </w:tcPr>
          <w:p w:rsidR="005D2A42" w:rsidRDefault="00B5397D">
            <w:pPr>
              <w:spacing w:line="229" w:lineRule="exact"/>
              <w:ind w:left="180"/>
              <w:rPr>
                <w:rFonts w:ascii="Arial" w:eastAsia="Arial" w:hAnsi="Arial"/>
              </w:rPr>
            </w:pPr>
            <w:r>
              <w:rPr>
                <w:rFonts w:ascii="Arial" w:eastAsia="Arial" w:hAnsi="Arial"/>
              </w:rPr>
              <w:t>Taille de la classe</w:t>
            </w:r>
          </w:p>
        </w:tc>
        <w:tc>
          <w:tcPr>
            <w:tcW w:w="1080" w:type="dxa"/>
            <w:gridSpan w:val="3"/>
            <w:shd w:val="clear" w:color="auto" w:fill="auto"/>
            <w:vAlign w:val="bottom"/>
          </w:tcPr>
          <w:p w:rsidR="005D2A42" w:rsidRDefault="00B5397D">
            <w:pPr>
              <w:spacing w:line="252" w:lineRule="exact"/>
              <w:ind w:left="420"/>
              <w:rPr>
                <w:rFonts w:ascii="Arial" w:eastAsia="Arial" w:hAnsi="Arial"/>
                <w:sz w:val="22"/>
              </w:rPr>
            </w:pPr>
            <w:r>
              <w:rPr>
                <w:rFonts w:ascii="Arial" w:eastAsia="Arial" w:hAnsi="Arial"/>
                <w:sz w:val="22"/>
              </w:rPr>
              <w:t>NS</w:t>
            </w:r>
          </w:p>
        </w:tc>
        <w:tc>
          <w:tcPr>
            <w:tcW w:w="780" w:type="dxa"/>
            <w:gridSpan w:val="5"/>
            <w:shd w:val="clear" w:color="auto" w:fill="auto"/>
            <w:vAlign w:val="bottom"/>
          </w:tcPr>
          <w:p w:rsidR="005D2A42" w:rsidRDefault="00B5397D">
            <w:pPr>
              <w:spacing w:line="252" w:lineRule="exact"/>
              <w:ind w:right="210"/>
              <w:jc w:val="right"/>
              <w:rPr>
                <w:rFonts w:ascii="Arial" w:eastAsia="Arial" w:hAnsi="Arial"/>
                <w:sz w:val="22"/>
              </w:rPr>
            </w:pPr>
            <w:r>
              <w:rPr>
                <w:rFonts w:ascii="Arial" w:eastAsia="Arial" w:hAnsi="Arial"/>
                <w:sz w:val="22"/>
              </w:rPr>
              <w:t>-</w:t>
            </w:r>
          </w:p>
        </w:tc>
        <w:tc>
          <w:tcPr>
            <w:tcW w:w="740" w:type="dxa"/>
            <w:gridSpan w:val="2"/>
            <w:shd w:val="clear" w:color="auto" w:fill="auto"/>
            <w:vAlign w:val="bottom"/>
          </w:tcPr>
          <w:p w:rsidR="005D2A42" w:rsidRDefault="00B5397D">
            <w:pPr>
              <w:spacing w:line="252" w:lineRule="exact"/>
              <w:jc w:val="right"/>
              <w:rPr>
                <w:rFonts w:ascii="Arial" w:eastAsia="Arial" w:hAnsi="Arial"/>
                <w:sz w:val="22"/>
              </w:rPr>
            </w:pPr>
            <w:r>
              <w:rPr>
                <w:rFonts w:ascii="Arial" w:eastAsia="Arial" w:hAnsi="Arial"/>
                <w:sz w:val="22"/>
              </w:rPr>
              <w:t>NS</w:t>
            </w:r>
          </w:p>
        </w:tc>
        <w:tc>
          <w:tcPr>
            <w:tcW w:w="520" w:type="dxa"/>
            <w:gridSpan w:val="2"/>
            <w:shd w:val="clear" w:color="auto" w:fill="auto"/>
            <w:vAlign w:val="bottom"/>
          </w:tcPr>
          <w:p w:rsidR="005D2A42" w:rsidRDefault="005D2A42">
            <w:pPr>
              <w:spacing w:line="0" w:lineRule="atLeast"/>
              <w:rPr>
                <w:rFonts w:ascii="Times New Roman" w:eastAsia="Times New Roman" w:hAnsi="Times New Roman"/>
                <w:sz w:val="24"/>
              </w:rPr>
            </w:pPr>
          </w:p>
        </w:tc>
        <w:tc>
          <w:tcPr>
            <w:tcW w:w="620" w:type="dxa"/>
            <w:gridSpan w:val="2"/>
            <w:shd w:val="clear" w:color="auto" w:fill="auto"/>
            <w:vAlign w:val="bottom"/>
          </w:tcPr>
          <w:p w:rsidR="005D2A42" w:rsidRDefault="00B5397D">
            <w:pPr>
              <w:spacing w:line="252" w:lineRule="exact"/>
              <w:ind w:left="130"/>
              <w:jc w:val="center"/>
              <w:rPr>
                <w:rFonts w:ascii="Arial" w:eastAsia="Arial" w:hAnsi="Arial"/>
                <w:w w:val="81"/>
                <w:sz w:val="22"/>
              </w:rPr>
            </w:pPr>
            <w:r>
              <w:rPr>
                <w:rFonts w:ascii="Arial" w:eastAsia="Arial" w:hAnsi="Arial"/>
                <w:w w:val="81"/>
                <w:sz w:val="22"/>
              </w:rPr>
              <w:t>-</w:t>
            </w:r>
          </w:p>
        </w:tc>
      </w:tr>
      <w:tr w:rsidR="005D2A42">
        <w:trPr>
          <w:gridBefore w:val="1"/>
          <w:gridAfter w:val="2"/>
          <w:wAfter w:w="280" w:type="dxa"/>
          <w:trHeight w:val="283"/>
        </w:trPr>
        <w:tc>
          <w:tcPr>
            <w:tcW w:w="380" w:type="dxa"/>
            <w:gridSpan w:val="2"/>
            <w:shd w:val="clear" w:color="auto" w:fill="auto"/>
            <w:vAlign w:val="bottom"/>
          </w:tcPr>
          <w:p w:rsidR="005D2A42" w:rsidRDefault="005D2A42">
            <w:pPr>
              <w:spacing w:line="0" w:lineRule="atLeast"/>
              <w:rPr>
                <w:rFonts w:ascii="Times New Roman" w:eastAsia="Times New Roman" w:hAnsi="Times New Roman"/>
                <w:sz w:val="24"/>
              </w:rPr>
            </w:pPr>
          </w:p>
        </w:tc>
        <w:tc>
          <w:tcPr>
            <w:tcW w:w="4300" w:type="dxa"/>
            <w:gridSpan w:val="6"/>
            <w:shd w:val="clear" w:color="auto" w:fill="auto"/>
            <w:vAlign w:val="bottom"/>
          </w:tcPr>
          <w:p w:rsidR="005D2A42" w:rsidRDefault="00B5397D">
            <w:pPr>
              <w:spacing w:line="229" w:lineRule="exact"/>
              <w:ind w:left="180"/>
              <w:rPr>
                <w:rFonts w:ascii="Arial" w:eastAsia="Arial" w:hAnsi="Arial"/>
                <w:w w:val="99"/>
              </w:rPr>
            </w:pPr>
            <w:r>
              <w:rPr>
                <w:rFonts w:ascii="Arial" w:eastAsia="Arial" w:hAnsi="Arial"/>
                <w:w w:val="99"/>
              </w:rPr>
              <w:t>Niveau de l’indice socioéconomique moyen de</w:t>
            </w:r>
          </w:p>
        </w:tc>
        <w:tc>
          <w:tcPr>
            <w:tcW w:w="1080" w:type="dxa"/>
            <w:gridSpan w:val="3"/>
            <w:shd w:val="clear" w:color="auto" w:fill="auto"/>
            <w:vAlign w:val="bottom"/>
          </w:tcPr>
          <w:p w:rsidR="005D2A42" w:rsidRDefault="00B5397D">
            <w:pPr>
              <w:spacing w:line="252" w:lineRule="exact"/>
              <w:ind w:left="420"/>
              <w:rPr>
                <w:rFonts w:ascii="Arial" w:eastAsia="Arial" w:hAnsi="Arial"/>
                <w:sz w:val="22"/>
              </w:rPr>
            </w:pPr>
            <w:r>
              <w:rPr>
                <w:rFonts w:ascii="Arial" w:eastAsia="Arial" w:hAnsi="Arial"/>
                <w:sz w:val="22"/>
              </w:rPr>
              <w:t>NS</w:t>
            </w:r>
          </w:p>
        </w:tc>
        <w:tc>
          <w:tcPr>
            <w:tcW w:w="780" w:type="dxa"/>
            <w:gridSpan w:val="5"/>
            <w:shd w:val="clear" w:color="auto" w:fill="auto"/>
            <w:vAlign w:val="bottom"/>
          </w:tcPr>
          <w:p w:rsidR="005D2A42" w:rsidRDefault="00B5397D">
            <w:pPr>
              <w:spacing w:line="252" w:lineRule="exact"/>
              <w:ind w:right="210"/>
              <w:jc w:val="right"/>
              <w:rPr>
                <w:rFonts w:ascii="Arial" w:eastAsia="Arial" w:hAnsi="Arial"/>
                <w:sz w:val="22"/>
              </w:rPr>
            </w:pPr>
            <w:r>
              <w:rPr>
                <w:rFonts w:ascii="Arial" w:eastAsia="Arial" w:hAnsi="Arial"/>
                <w:sz w:val="22"/>
              </w:rPr>
              <w:t>-</w:t>
            </w:r>
          </w:p>
        </w:tc>
        <w:tc>
          <w:tcPr>
            <w:tcW w:w="740" w:type="dxa"/>
            <w:gridSpan w:val="2"/>
            <w:shd w:val="clear" w:color="auto" w:fill="auto"/>
            <w:vAlign w:val="bottom"/>
          </w:tcPr>
          <w:p w:rsidR="005D2A42" w:rsidRDefault="00B5397D">
            <w:pPr>
              <w:spacing w:line="252" w:lineRule="exact"/>
              <w:jc w:val="right"/>
              <w:rPr>
                <w:rFonts w:ascii="Arial" w:eastAsia="Arial" w:hAnsi="Arial"/>
                <w:sz w:val="22"/>
              </w:rPr>
            </w:pPr>
            <w:r>
              <w:rPr>
                <w:rFonts w:ascii="Arial" w:eastAsia="Arial" w:hAnsi="Arial"/>
                <w:sz w:val="22"/>
              </w:rPr>
              <w:t>NS</w:t>
            </w:r>
          </w:p>
        </w:tc>
        <w:tc>
          <w:tcPr>
            <w:tcW w:w="520" w:type="dxa"/>
            <w:gridSpan w:val="2"/>
            <w:shd w:val="clear" w:color="auto" w:fill="auto"/>
            <w:vAlign w:val="bottom"/>
          </w:tcPr>
          <w:p w:rsidR="005D2A42" w:rsidRDefault="005D2A42">
            <w:pPr>
              <w:spacing w:line="0" w:lineRule="atLeast"/>
              <w:rPr>
                <w:rFonts w:ascii="Times New Roman" w:eastAsia="Times New Roman" w:hAnsi="Times New Roman"/>
                <w:sz w:val="24"/>
              </w:rPr>
            </w:pPr>
          </w:p>
        </w:tc>
        <w:tc>
          <w:tcPr>
            <w:tcW w:w="620" w:type="dxa"/>
            <w:gridSpan w:val="2"/>
            <w:shd w:val="clear" w:color="auto" w:fill="auto"/>
            <w:vAlign w:val="bottom"/>
          </w:tcPr>
          <w:p w:rsidR="005D2A42" w:rsidRDefault="00B5397D">
            <w:pPr>
              <w:spacing w:line="252" w:lineRule="exact"/>
              <w:ind w:left="130"/>
              <w:jc w:val="center"/>
              <w:rPr>
                <w:rFonts w:ascii="Arial" w:eastAsia="Arial" w:hAnsi="Arial"/>
                <w:w w:val="81"/>
                <w:sz w:val="22"/>
              </w:rPr>
            </w:pPr>
            <w:r>
              <w:rPr>
                <w:rFonts w:ascii="Arial" w:eastAsia="Arial" w:hAnsi="Arial"/>
                <w:w w:val="81"/>
                <w:sz w:val="22"/>
              </w:rPr>
              <w:t>-</w:t>
            </w:r>
          </w:p>
        </w:tc>
      </w:tr>
      <w:tr w:rsidR="005D2A42">
        <w:trPr>
          <w:gridBefore w:val="1"/>
          <w:gridAfter w:val="2"/>
          <w:wAfter w:w="280" w:type="dxa"/>
          <w:trHeight w:val="223"/>
        </w:trPr>
        <w:tc>
          <w:tcPr>
            <w:tcW w:w="380" w:type="dxa"/>
            <w:gridSpan w:val="2"/>
            <w:vMerge w:val="restart"/>
            <w:shd w:val="clear" w:color="auto" w:fill="auto"/>
            <w:textDirection w:val="btLr"/>
            <w:vAlign w:val="bottom"/>
          </w:tcPr>
          <w:p w:rsidR="005D2A42" w:rsidRDefault="00B5397D">
            <w:pPr>
              <w:spacing w:line="0" w:lineRule="atLeast"/>
              <w:ind w:left="70"/>
              <w:rPr>
                <w:rFonts w:ascii="Arial" w:eastAsia="Arial" w:hAnsi="Arial"/>
                <w:b/>
                <w:color w:val="FFFFFF"/>
                <w:w w:val="72"/>
                <w:sz w:val="16"/>
              </w:rPr>
            </w:pPr>
            <w:r>
              <w:rPr>
                <w:rFonts w:ascii="Arial" w:eastAsia="Arial" w:hAnsi="Arial"/>
                <w:b/>
                <w:color w:val="FFFFFF"/>
                <w:w w:val="72"/>
                <w:sz w:val="16"/>
              </w:rPr>
              <w:t>Classes</w:t>
            </w:r>
          </w:p>
        </w:tc>
        <w:tc>
          <w:tcPr>
            <w:tcW w:w="4300" w:type="dxa"/>
            <w:gridSpan w:val="6"/>
            <w:shd w:val="clear" w:color="auto" w:fill="auto"/>
            <w:vAlign w:val="bottom"/>
          </w:tcPr>
          <w:p w:rsidR="005D2A42" w:rsidRDefault="00B5397D">
            <w:pPr>
              <w:spacing w:line="222" w:lineRule="exact"/>
              <w:ind w:left="180"/>
              <w:rPr>
                <w:rFonts w:ascii="Arial" w:eastAsia="Arial" w:hAnsi="Arial"/>
              </w:rPr>
            </w:pPr>
            <w:r>
              <w:rPr>
                <w:rFonts w:ascii="Arial" w:eastAsia="Arial" w:hAnsi="Arial"/>
              </w:rPr>
              <w:t>la classe</w:t>
            </w:r>
          </w:p>
        </w:tc>
        <w:tc>
          <w:tcPr>
            <w:tcW w:w="1080" w:type="dxa"/>
            <w:gridSpan w:val="3"/>
            <w:shd w:val="clear" w:color="auto" w:fill="auto"/>
            <w:vAlign w:val="bottom"/>
          </w:tcPr>
          <w:p w:rsidR="005D2A42" w:rsidRDefault="005D2A42">
            <w:pPr>
              <w:spacing w:line="0" w:lineRule="atLeast"/>
              <w:rPr>
                <w:rFonts w:ascii="Times New Roman" w:eastAsia="Times New Roman" w:hAnsi="Times New Roman"/>
                <w:sz w:val="19"/>
              </w:rPr>
            </w:pPr>
          </w:p>
        </w:tc>
        <w:tc>
          <w:tcPr>
            <w:tcW w:w="780" w:type="dxa"/>
            <w:gridSpan w:val="5"/>
            <w:shd w:val="clear" w:color="auto" w:fill="auto"/>
            <w:vAlign w:val="bottom"/>
          </w:tcPr>
          <w:p w:rsidR="005D2A42" w:rsidRDefault="005D2A42">
            <w:pPr>
              <w:spacing w:line="0" w:lineRule="atLeast"/>
              <w:rPr>
                <w:rFonts w:ascii="Times New Roman" w:eastAsia="Times New Roman" w:hAnsi="Times New Roman"/>
                <w:sz w:val="19"/>
              </w:rPr>
            </w:pPr>
          </w:p>
        </w:tc>
        <w:tc>
          <w:tcPr>
            <w:tcW w:w="740" w:type="dxa"/>
            <w:gridSpan w:val="2"/>
            <w:shd w:val="clear" w:color="auto" w:fill="auto"/>
            <w:vAlign w:val="bottom"/>
          </w:tcPr>
          <w:p w:rsidR="005D2A42" w:rsidRDefault="005D2A42">
            <w:pPr>
              <w:spacing w:line="0" w:lineRule="atLeast"/>
              <w:rPr>
                <w:rFonts w:ascii="Times New Roman" w:eastAsia="Times New Roman" w:hAnsi="Times New Roman"/>
                <w:sz w:val="19"/>
              </w:rPr>
            </w:pPr>
          </w:p>
        </w:tc>
        <w:tc>
          <w:tcPr>
            <w:tcW w:w="520" w:type="dxa"/>
            <w:gridSpan w:val="2"/>
            <w:shd w:val="clear" w:color="auto" w:fill="auto"/>
            <w:vAlign w:val="bottom"/>
          </w:tcPr>
          <w:p w:rsidR="005D2A42" w:rsidRDefault="005D2A42">
            <w:pPr>
              <w:spacing w:line="0" w:lineRule="atLeast"/>
              <w:rPr>
                <w:rFonts w:ascii="Times New Roman" w:eastAsia="Times New Roman" w:hAnsi="Times New Roman"/>
                <w:sz w:val="19"/>
              </w:rPr>
            </w:pPr>
          </w:p>
        </w:tc>
        <w:tc>
          <w:tcPr>
            <w:tcW w:w="620" w:type="dxa"/>
            <w:gridSpan w:val="2"/>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gridBefore w:val="1"/>
          <w:gridAfter w:val="2"/>
          <w:wAfter w:w="280" w:type="dxa"/>
          <w:trHeight w:val="220"/>
        </w:trPr>
        <w:tc>
          <w:tcPr>
            <w:tcW w:w="380" w:type="dxa"/>
            <w:gridSpan w:val="2"/>
            <w:vMerge/>
            <w:shd w:val="clear" w:color="auto" w:fill="auto"/>
            <w:vAlign w:val="bottom"/>
          </w:tcPr>
          <w:p w:rsidR="005D2A42" w:rsidRDefault="005D2A42">
            <w:pPr>
              <w:spacing w:line="0" w:lineRule="atLeast"/>
              <w:rPr>
                <w:rFonts w:ascii="Times New Roman" w:eastAsia="Times New Roman" w:hAnsi="Times New Roman"/>
                <w:sz w:val="19"/>
              </w:rPr>
            </w:pPr>
          </w:p>
        </w:tc>
        <w:tc>
          <w:tcPr>
            <w:tcW w:w="4300" w:type="dxa"/>
            <w:gridSpan w:val="6"/>
            <w:vMerge w:val="restart"/>
            <w:shd w:val="clear" w:color="auto" w:fill="auto"/>
            <w:vAlign w:val="bottom"/>
          </w:tcPr>
          <w:p w:rsidR="005D2A42" w:rsidRDefault="00B5397D">
            <w:pPr>
              <w:spacing w:line="229" w:lineRule="exact"/>
              <w:ind w:left="180"/>
              <w:rPr>
                <w:rFonts w:ascii="Arial" w:eastAsia="Arial" w:hAnsi="Arial"/>
              </w:rPr>
            </w:pPr>
            <w:r>
              <w:rPr>
                <w:rFonts w:ascii="Arial" w:eastAsia="Arial" w:hAnsi="Arial"/>
              </w:rPr>
              <w:t>L'enseignant a un niveau universitaire</w:t>
            </w:r>
          </w:p>
        </w:tc>
        <w:tc>
          <w:tcPr>
            <w:tcW w:w="1080" w:type="dxa"/>
            <w:gridSpan w:val="3"/>
            <w:vMerge w:val="restart"/>
            <w:shd w:val="clear" w:color="auto" w:fill="auto"/>
            <w:vAlign w:val="bottom"/>
          </w:tcPr>
          <w:p w:rsidR="005D2A42" w:rsidRDefault="00B5397D">
            <w:pPr>
              <w:spacing w:line="0" w:lineRule="atLeast"/>
              <w:ind w:left="420"/>
              <w:rPr>
                <w:rFonts w:ascii="Arial" w:eastAsia="Arial" w:hAnsi="Arial"/>
                <w:sz w:val="22"/>
              </w:rPr>
            </w:pPr>
            <w:r>
              <w:rPr>
                <w:rFonts w:ascii="Arial" w:eastAsia="Arial" w:hAnsi="Arial"/>
                <w:sz w:val="22"/>
              </w:rPr>
              <w:t>NS</w:t>
            </w:r>
          </w:p>
        </w:tc>
        <w:tc>
          <w:tcPr>
            <w:tcW w:w="780" w:type="dxa"/>
            <w:gridSpan w:val="5"/>
            <w:vMerge w:val="restart"/>
            <w:shd w:val="clear" w:color="auto" w:fill="auto"/>
            <w:vAlign w:val="bottom"/>
          </w:tcPr>
          <w:p w:rsidR="005D2A42" w:rsidRDefault="00B5397D">
            <w:pPr>
              <w:spacing w:line="0" w:lineRule="atLeast"/>
              <w:ind w:right="210"/>
              <w:jc w:val="right"/>
              <w:rPr>
                <w:rFonts w:ascii="Arial" w:eastAsia="Arial" w:hAnsi="Arial"/>
                <w:sz w:val="22"/>
              </w:rPr>
            </w:pPr>
            <w:r>
              <w:rPr>
                <w:rFonts w:ascii="Arial" w:eastAsia="Arial" w:hAnsi="Arial"/>
                <w:sz w:val="22"/>
              </w:rPr>
              <w:t>-</w:t>
            </w:r>
          </w:p>
        </w:tc>
        <w:tc>
          <w:tcPr>
            <w:tcW w:w="740" w:type="dxa"/>
            <w:gridSpan w:val="2"/>
            <w:vMerge w:val="restart"/>
            <w:shd w:val="clear" w:color="auto" w:fill="auto"/>
            <w:vAlign w:val="bottom"/>
          </w:tcPr>
          <w:p w:rsidR="005D2A42" w:rsidRDefault="00B5397D">
            <w:pPr>
              <w:spacing w:line="0" w:lineRule="atLeast"/>
              <w:jc w:val="right"/>
              <w:rPr>
                <w:rFonts w:ascii="Arial" w:eastAsia="Arial" w:hAnsi="Arial"/>
                <w:sz w:val="22"/>
              </w:rPr>
            </w:pPr>
            <w:r>
              <w:rPr>
                <w:rFonts w:ascii="Arial" w:eastAsia="Arial" w:hAnsi="Arial"/>
                <w:sz w:val="22"/>
              </w:rPr>
              <w:t>27,4</w:t>
            </w:r>
          </w:p>
        </w:tc>
        <w:tc>
          <w:tcPr>
            <w:tcW w:w="520" w:type="dxa"/>
            <w:gridSpan w:val="2"/>
            <w:vMerge w:val="restart"/>
            <w:shd w:val="clear" w:color="auto" w:fill="auto"/>
            <w:vAlign w:val="bottom"/>
          </w:tcPr>
          <w:p w:rsidR="005D2A42" w:rsidRDefault="00B5397D">
            <w:pPr>
              <w:spacing w:line="229" w:lineRule="exact"/>
              <w:ind w:right="160"/>
              <w:jc w:val="right"/>
              <w:rPr>
                <w:rFonts w:ascii="Arial" w:eastAsia="Arial" w:hAnsi="Arial"/>
              </w:rPr>
            </w:pPr>
            <w:r>
              <w:rPr>
                <w:rFonts w:ascii="Arial" w:eastAsia="Arial" w:hAnsi="Arial"/>
              </w:rPr>
              <w:t>**</w:t>
            </w:r>
          </w:p>
        </w:tc>
        <w:tc>
          <w:tcPr>
            <w:tcW w:w="620" w:type="dxa"/>
            <w:gridSpan w:val="2"/>
            <w:vMerge w:val="restart"/>
            <w:shd w:val="clear" w:color="auto" w:fill="auto"/>
            <w:vAlign w:val="bottom"/>
          </w:tcPr>
          <w:p w:rsidR="005D2A42" w:rsidRDefault="00B5397D">
            <w:pPr>
              <w:spacing w:line="0" w:lineRule="atLeast"/>
              <w:ind w:left="130"/>
              <w:jc w:val="center"/>
              <w:rPr>
                <w:rFonts w:ascii="Arial" w:eastAsia="Arial" w:hAnsi="Arial"/>
                <w:w w:val="88"/>
                <w:sz w:val="22"/>
              </w:rPr>
            </w:pPr>
            <w:r>
              <w:rPr>
                <w:rFonts w:ascii="Arial" w:eastAsia="Arial" w:hAnsi="Arial"/>
                <w:w w:val="88"/>
                <w:sz w:val="22"/>
              </w:rPr>
              <w:t>12,2</w:t>
            </w:r>
          </w:p>
        </w:tc>
      </w:tr>
      <w:tr w:rsidR="005D2A42">
        <w:trPr>
          <w:gridBefore w:val="1"/>
          <w:gridAfter w:val="2"/>
          <w:wAfter w:w="280" w:type="dxa"/>
          <w:trHeight w:val="44"/>
        </w:trPr>
        <w:tc>
          <w:tcPr>
            <w:tcW w:w="380" w:type="dxa"/>
            <w:gridSpan w:val="2"/>
            <w:shd w:val="clear" w:color="auto" w:fill="auto"/>
            <w:vAlign w:val="bottom"/>
          </w:tcPr>
          <w:p w:rsidR="005D2A42" w:rsidRDefault="005D2A42">
            <w:pPr>
              <w:spacing w:line="0" w:lineRule="atLeast"/>
              <w:rPr>
                <w:rFonts w:ascii="Times New Roman" w:eastAsia="Times New Roman" w:hAnsi="Times New Roman"/>
                <w:sz w:val="3"/>
              </w:rPr>
            </w:pPr>
          </w:p>
        </w:tc>
        <w:tc>
          <w:tcPr>
            <w:tcW w:w="4300" w:type="dxa"/>
            <w:gridSpan w:val="6"/>
            <w:vMerge/>
            <w:shd w:val="clear" w:color="auto" w:fill="auto"/>
            <w:vAlign w:val="bottom"/>
          </w:tcPr>
          <w:p w:rsidR="005D2A42" w:rsidRDefault="005D2A42">
            <w:pPr>
              <w:spacing w:line="0" w:lineRule="atLeast"/>
              <w:rPr>
                <w:rFonts w:ascii="Times New Roman" w:eastAsia="Times New Roman" w:hAnsi="Times New Roman"/>
                <w:sz w:val="3"/>
              </w:rPr>
            </w:pPr>
          </w:p>
        </w:tc>
        <w:tc>
          <w:tcPr>
            <w:tcW w:w="1080" w:type="dxa"/>
            <w:gridSpan w:val="3"/>
            <w:vMerge/>
            <w:shd w:val="clear" w:color="auto" w:fill="auto"/>
            <w:vAlign w:val="bottom"/>
          </w:tcPr>
          <w:p w:rsidR="005D2A42" w:rsidRDefault="005D2A42">
            <w:pPr>
              <w:spacing w:line="0" w:lineRule="atLeast"/>
              <w:rPr>
                <w:rFonts w:ascii="Times New Roman" w:eastAsia="Times New Roman" w:hAnsi="Times New Roman"/>
                <w:sz w:val="3"/>
              </w:rPr>
            </w:pPr>
          </w:p>
        </w:tc>
        <w:tc>
          <w:tcPr>
            <w:tcW w:w="780" w:type="dxa"/>
            <w:gridSpan w:val="5"/>
            <w:vMerge/>
            <w:shd w:val="clear" w:color="auto" w:fill="auto"/>
            <w:vAlign w:val="bottom"/>
          </w:tcPr>
          <w:p w:rsidR="005D2A42" w:rsidRDefault="005D2A42">
            <w:pPr>
              <w:spacing w:line="0" w:lineRule="atLeast"/>
              <w:rPr>
                <w:rFonts w:ascii="Times New Roman" w:eastAsia="Times New Roman" w:hAnsi="Times New Roman"/>
                <w:sz w:val="3"/>
              </w:rPr>
            </w:pPr>
          </w:p>
        </w:tc>
        <w:tc>
          <w:tcPr>
            <w:tcW w:w="740" w:type="dxa"/>
            <w:gridSpan w:val="2"/>
            <w:vMerge/>
            <w:shd w:val="clear" w:color="auto" w:fill="auto"/>
            <w:vAlign w:val="bottom"/>
          </w:tcPr>
          <w:p w:rsidR="005D2A42" w:rsidRDefault="005D2A42">
            <w:pPr>
              <w:spacing w:line="0" w:lineRule="atLeast"/>
              <w:rPr>
                <w:rFonts w:ascii="Times New Roman" w:eastAsia="Times New Roman" w:hAnsi="Times New Roman"/>
                <w:sz w:val="3"/>
              </w:rPr>
            </w:pPr>
          </w:p>
        </w:tc>
        <w:tc>
          <w:tcPr>
            <w:tcW w:w="520" w:type="dxa"/>
            <w:gridSpan w:val="2"/>
            <w:vMerge/>
            <w:shd w:val="clear" w:color="auto" w:fill="auto"/>
            <w:vAlign w:val="bottom"/>
          </w:tcPr>
          <w:p w:rsidR="005D2A42" w:rsidRDefault="005D2A42">
            <w:pPr>
              <w:spacing w:line="0" w:lineRule="atLeast"/>
              <w:rPr>
                <w:rFonts w:ascii="Times New Roman" w:eastAsia="Times New Roman" w:hAnsi="Times New Roman"/>
                <w:sz w:val="3"/>
              </w:rPr>
            </w:pPr>
          </w:p>
        </w:tc>
        <w:tc>
          <w:tcPr>
            <w:tcW w:w="620" w:type="dxa"/>
            <w:gridSpan w:val="2"/>
            <w:vMerge/>
            <w:shd w:val="clear" w:color="auto" w:fill="auto"/>
            <w:vAlign w:val="bottom"/>
          </w:tcPr>
          <w:p w:rsidR="005D2A42" w:rsidRDefault="005D2A42">
            <w:pPr>
              <w:spacing w:line="0" w:lineRule="atLeast"/>
              <w:rPr>
                <w:rFonts w:ascii="Times New Roman" w:eastAsia="Times New Roman" w:hAnsi="Times New Roman"/>
                <w:sz w:val="3"/>
              </w:rPr>
            </w:pPr>
          </w:p>
        </w:tc>
      </w:tr>
      <w:tr w:rsidR="005D2A42">
        <w:trPr>
          <w:gridBefore w:val="1"/>
          <w:gridAfter w:val="2"/>
          <w:wAfter w:w="280" w:type="dxa"/>
          <w:trHeight w:val="272"/>
        </w:trPr>
        <w:tc>
          <w:tcPr>
            <w:tcW w:w="380" w:type="dxa"/>
            <w:gridSpan w:val="2"/>
            <w:shd w:val="clear" w:color="auto" w:fill="auto"/>
            <w:vAlign w:val="bottom"/>
          </w:tcPr>
          <w:p w:rsidR="005D2A42" w:rsidRDefault="005D2A42">
            <w:pPr>
              <w:spacing w:line="0" w:lineRule="atLeast"/>
              <w:rPr>
                <w:rFonts w:ascii="Times New Roman" w:eastAsia="Times New Roman" w:hAnsi="Times New Roman"/>
                <w:sz w:val="23"/>
              </w:rPr>
            </w:pPr>
          </w:p>
        </w:tc>
        <w:tc>
          <w:tcPr>
            <w:tcW w:w="4300" w:type="dxa"/>
            <w:gridSpan w:val="6"/>
            <w:shd w:val="clear" w:color="auto" w:fill="auto"/>
            <w:vAlign w:val="bottom"/>
          </w:tcPr>
          <w:p w:rsidR="005D2A42" w:rsidRDefault="00B5397D">
            <w:pPr>
              <w:spacing w:line="229" w:lineRule="exact"/>
              <w:ind w:left="180"/>
              <w:rPr>
                <w:rFonts w:ascii="Arial" w:eastAsia="Arial" w:hAnsi="Arial"/>
              </w:rPr>
            </w:pPr>
            <w:r>
              <w:rPr>
                <w:rFonts w:ascii="Arial" w:eastAsia="Arial" w:hAnsi="Arial"/>
              </w:rPr>
              <w:t>L'enseignant a deux  années de formation et</w:t>
            </w:r>
          </w:p>
        </w:tc>
        <w:tc>
          <w:tcPr>
            <w:tcW w:w="1080" w:type="dxa"/>
            <w:gridSpan w:val="3"/>
            <w:shd w:val="clear" w:color="auto" w:fill="auto"/>
            <w:vAlign w:val="bottom"/>
          </w:tcPr>
          <w:p w:rsidR="005D2A42" w:rsidRDefault="00B5397D">
            <w:pPr>
              <w:spacing w:line="0" w:lineRule="atLeast"/>
              <w:ind w:left="420"/>
              <w:rPr>
                <w:rFonts w:ascii="Arial" w:eastAsia="Arial" w:hAnsi="Arial"/>
                <w:sz w:val="22"/>
              </w:rPr>
            </w:pPr>
            <w:r>
              <w:rPr>
                <w:rFonts w:ascii="Arial" w:eastAsia="Arial" w:hAnsi="Arial"/>
                <w:sz w:val="22"/>
              </w:rPr>
              <w:t>NS</w:t>
            </w:r>
          </w:p>
        </w:tc>
        <w:tc>
          <w:tcPr>
            <w:tcW w:w="780" w:type="dxa"/>
            <w:gridSpan w:val="5"/>
            <w:shd w:val="clear" w:color="auto" w:fill="auto"/>
            <w:vAlign w:val="bottom"/>
          </w:tcPr>
          <w:p w:rsidR="005D2A42" w:rsidRDefault="00B5397D">
            <w:pPr>
              <w:spacing w:line="0" w:lineRule="atLeast"/>
              <w:ind w:right="210"/>
              <w:jc w:val="right"/>
              <w:rPr>
                <w:rFonts w:ascii="Arial" w:eastAsia="Arial" w:hAnsi="Arial"/>
                <w:sz w:val="22"/>
              </w:rPr>
            </w:pPr>
            <w:r>
              <w:rPr>
                <w:rFonts w:ascii="Arial" w:eastAsia="Arial" w:hAnsi="Arial"/>
                <w:sz w:val="22"/>
              </w:rPr>
              <w:t>-</w:t>
            </w:r>
          </w:p>
        </w:tc>
        <w:tc>
          <w:tcPr>
            <w:tcW w:w="740" w:type="dxa"/>
            <w:gridSpan w:val="2"/>
            <w:shd w:val="clear" w:color="auto" w:fill="auto"/>
            <w:vAlign w:val="bottom"/>
          </w:tcPr>
          <w:p w:rsidR="005D2A42" w:rsidRDefault="00B5397D">
            <w:pPr>
              <w:spacing w:line="0" w:lineRule="atLeast"/>
              <w:jc w:val="right"/>
              <w:rPr>
                <w:rFonts w:ascii="Arial" w:eastAsia="Arial" w:hAnsi="Arial"/>
                <w:sz w:val="22"/>
              </w:rPr>
            </w:pPr>
            <w:r>
              <w:rPr>
                <w:rFonts w:ascii="Arial" w:eastAsia="Arial" w:hAnsi="Arial"/>
                <w:sz w:val="22"/>
              </w:rPr>
              <w:t>NS</w:t>
            </w:r>
          </w:p>
        </w:tc>
        <w:tc>
          <w:tcPr>
            <w:tcW w:w="520" w:type="dxa"/>
            <w:gridSpan w:val="2"/>
            <w:shd w:val="clear" w:color="auto" w:fill="auto"/>
            <w:vAlign w:val="bottom"/>
          </w:tcPr>
          <w:p w:rsidR="005D2A42" w:rsidRDefault="005D2A42">
            <w:pPr>
              <w:spacing w:line="0" w:lineRule="atLeast"/>
              <w:rPr>
                <w:rFonts w:ascii="Times New Roman" w:eastAsia="Times New Roman" w:hAnsi="Times New Roman"/>
                <w:sz w:val="23"/>
              </w:rPr>
            </w:pPr>
          </w:p>
        </w:tc>
        <w:tc>
          <w:tcPr>
            <w:tcW w:w="620" w:type="dxa"/>
            <w:gridSpan w:val="2"/>
            <w:shd w:val="clear" w:color="auto" w:fill="auto"/>
            <w:vAlign w:val="bottom"/>
          </w:tcPr>
          <w:p w:rsidR="005D2A42" w:rsidRDefault="00B5397D">
            <w:pPr>
              <w:spacing w:line="0" w:lineRule="atLeast"/>
              <w:ind w:left="130"/>
              <w:jc w:val="center"/>
              <w:rPr>
                <w:rFonts w:ascii="Arial" w:eastAsia="Arial" w:hAnsi="Arial"/>
                <w:w w:val="81"/>
                <w:sz w:val="22"/>
              </w:rPr>
            </w:pPr>
            <w:r>
              <w:rPr>
                <w:rFonts w:ascii="Arial" w:eastAsia="Arial" w:hAnsi="Arial"/>
                <w:w w:val="81"/>
                <w:sz w:val="22"/>
              </w:rPr>
              <w:t>-</w:t>
            </w:r>
          </w:p>
        </w:tc>
      </w:tr>
      <w:tr w:rsidR="005D2A42">
        <w:trPr>
          <w:gridBefore w:val="1"/>
          <w:gridAfter w:val="2"/>
          <w:wAfter w:w="280" w:type="dxa"/>
          <w:trHeight w:val="223"/>
        </w:trPr>
        <w:tc>
          <w:tcPr>
            <w:tcW w:w="380" w:type="dxa"/>
            <w:gridSpan w:val="2"/>
            <w:shd w:val="clear" w:color="auto" w:fill="auto"/>
            <w:vAlign w:val="bottom"/>
          </w:tcPr>
          <w:p w:rsidR="005D2A42" w:rsidRDefault="005D2A42">
            <w:pPr>
              <w:spacing w:line="0" w:lineRule="atLeast"/>
              <w:rPr>
                <w:rFonts w:ascii="Times New Roman" w:eastAsia="Times New Roman" w:hAnsi="Times New Roman"/>
                <w:sz w:val="19"/>
              </w:rPr>
            </w:pPr>
          </w:p>
        </w:tc>
        <w:tc>
          <w:tcPr>
            <w:tcW w:w="4300" w:type="dxa"/>
            <w:gridSpan w:val="6"/>
            <w:shd w:val="clear" w:color="auto" w:fill="auto"/>
            <w:vAlign w:val="bottom"/>
          </w:tcPr>
          <w:p w:rsidR="005D2A42" w:rsidRDefault="00B5397D">
            <w:pPr>
              <w:spacing w:line="222" w:lineRule="exact"/>
              <w:ind w:left="180"/>
              <w:rPr>
                <w:rFonts w:ascii="Arial" w:eastAsia="Arial" w:hAnsi="Arial"/>
              </w:rPr>
            </w:pPr>
            <w:r>
              <w:rPr>
                <w:rFonts w:ascii="Arial" w:eastAsia="Arial" w:hAnsi="Arial"/>
              </w:rPr>
              <w:t>plus</w:t>
            </w:r>
          </w:p>
        </w:tc>
        <w:tc>
          <w:tcPr>
            <w:tcW w:w="1080" w:type="dxa"/>
            <w:gridSpan w:val="3"/>
            <w:shd w:val="clear" w:color="auto" w:fill="auto"/>
            <w:vAlign w:val="bottom"/>
          </w:tcPr>
          <w:p w:rsidR="005D2A42" w:rsidRDefault="005D2A42">
            <w:pPr>
              <w:spacing w:line="0" w:lineRule="atLeast"/>
              <w:rPr>
                <w:rFonts w:ascii="Times New Roman" w:eastAsia="Times New Roman" w:hAnsi="Times New Roman"/>
                <w:sz w:val="19"/>
              </w:rPr>
            </w:pPr>
          </w:p>
        </w:tc>
        <w:tc>
          <w:tcPr>
            <w:tcW w:w="780" w:type="dxa"/>
            <w:gridSpan w:val="5"/>
            <w:shd w:val="clear" w:color="auto" w:fill="auto"/>
            <w:vAlign w:val="bottom"/>
          </w:tcPr>
          <w:p w:rsidR="005D2A42" w:rsidRDefault="005D2A42">
            <w:pPr>
              <w:spacing w:line="0" w:lineRule="atLeast"/>
              <w:rPr>
                <w:rFonts w:ascii="Times New Roman" w:eastAsia="Times New Roman" w:hAnsi="Times New Roman"/>
                <w:sz w:val="19"/>
              </w:rPr>
            </w:pPr>
          </w:p>
        </w:tc>
        <w:tc>
          <w:tcPr>
            <w:tcW w:w="740" w:type="dxa"/>
            <w:gridSpan w:val="2"/>
            <w:shd w:val="clear" w:color="auto" w:fill="auto"/>
            <w:vAlign w:val="bottom"/>
          </w:tcPr>
          <w:p w:rsidR="005D2A42" w:rsidRDefault="005D2A42">
            <w:pPr>
              <w:spacing w:line="0" w:lineRule="atLeast"/>
              <w:rPr>
                <w:rFonts w:ascii="Times New Roman" w:eastAsia="Times New Roman" w:hAnsi="Times New Roman"/>
                <w:sz w:val="19"/>
              </w:rPr>
            </w:pPr>
          </w:p>
        </w:tc>
        <w:tc>
          <w:tcPr>
            <w:tcW w:w="520" w:type="dxa"/>
            <w:gridSpan w:val="2"/>
            <w:shd w:val="clear" w:color="auto" w:fill="auto"/>
            <w:vAlign w:val="bottom"/>
          </w:tcPr>
          <w:p w:rsidR="005D2A42" w:rsidRDefault="005D2A42">
            <w:pPr>
              <w:spacing w:line="0" w:lineRule="atLeast"/>
              <w:rPr>
                <w:rFonts w:ascii="Times New Roman" w:eastAsia="Times New Roman" w:hAnsi="Times New Roman"/>
                <w:sz w:val="19"/>
              </w:rPr>
            </w:pPr>
          </w:p>
        </w:tc>
        <w:tc>
          <w:tcPr>
            <w:tcW w:w="620" w:type="dxa"/>
            <w:gridSpan w:val="2"/>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37"/>
        </w:trPr>
        <w:tc>
          <w:tcPr>
            <w:tcW w:w="220" w:type="dxa"/>
            <w:shd w:val="clear" w:color="auto" w:fill="auto"/>
            <w:vAlign w:val="bottom"/>
          </w:tcPr>
          <w:p w:rsidR="005D2A42" w:rsidRDefault="00301681">
            <w:pPr>
              <w:spacing w:line="0" w:lineRule="atLeast"/>
              <w:rPr>
                <w:rFonts w:ascii="Times New Roman" w:eastAsia="Times New Roman" w:hAnsi="Times New Roman"/>
              </w:rPr>
            </w:pPr>
            <w:r>
              <w:rPr>
                <w:rFonts w:ascii="Times New Roman" w:eastAsia="Times New Roman" w:hAnsi="Times New Roman"/>
                <w:noProof/>
                <w:sz w:val="19"/>
              </w:rPr>
              <w:drawing>
                <wp:anchor distT="0" distB="0" distL="114300" distR="114300" simplePos="0" relativeHeight="251768832" behindDoc="1" locked="0" layoutInCell="0" allowOverlap="1">
                  <wp:simplePos x="0" y="0"/>
                  <wp:positionH relativeFrom="column">
                    <wp:posOffset>0</wp:posOffset>
                  </wp:positionH>
                  <wp:positionV relativeFrom="paragraph">
                    <wp:posOffset>-1339215</wp:posOffset>
                  </wp:positionV>
                  <wp:extent cx="5662930" cy="1923415"/>
                  <wp:effectExtent l="19050" t="0" r="0" b="0"/>
                  <wp:wrapNone/>
                  <wp:docPr id="383" name="Image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3"/>
                          <pic:cNvPicPr>
                            <a:picLocks noChangeAspect="1" noChangeArrowheads="1"/>
                          </pic:cNvPicPr>
                        </pic:nvPicPr>
                        <pic:blipFill>
                          <a:blip r:embed="rId139"/>
                          <a:srcRect/>
                          <a:stretch>
                            <a:fillRect/>
                          </a:stretch>
                        </pic:blipFill>
                        <pic:spPr bwMode="auto">
                          <a:xfrm>
                            <a:off x="0" y="0"/>
                            <a:ext cx="5662930" cy="1923415"/>
                          </a:xfrm>
                          <a:prstGeom prst="rect">
                            <a:avLst/>
                          </a:prstGeom>
                          <a:noFill/>
                        </pic:spPr>
                      </pic:pic>
                    </a:graphicData>
                  </a:graphic>
                </wp:anchor>
              </w:drawing>
            </w:r>
          </w:p>
        </w:tc>
        <w:tc>
          <w:tcPr>
            <w:tcW w:w="260" w:type="dxa"/>
            <w:shd w:val="clear" w:color="auto" w:fill="auto"/>
            <w:vAlign w:val="bottom"/>
          </w:tcPr>
          <w:p w:rsidR="005D2A42" w:rsidRDefault="005D2A42">
            <w:pPr>
              <w:spacing w:line="0" w:lineRule="atLeast"/>
              <w:rPr>
                <w:rFonts w:ascii="Times New Roman" w:eastAsia="Times New Roman" w:hAnsi="Times New Roman"/>
              </w:rPr>
            </w:pPr>
          </w:p>
        </w:tc>
        <w:tc>
          <w:tcPr>
            <w:tcW w:w="240" w:type="dxa"/>
            <w:gridSpan w:val="2"/>
            <w:tcBorders>
              <w:right w:val="single" w:sz="8" w:space="0" w:color="F2F2F2"/>
            </w:tcBorders>
            <w:shd w:val="clear" w:color="auto" w:fill="auto"/>
            <w:vAlign w:val="bottom"/>
          </w:tcPr>
          <w:p w:rsidR="005D2A42" w:rsidRDefault="005D2A42">
            <w:pPr>
              <w:spacing w:line="0" w:lineRule="atLeast"/>
              <w:rPr>
                <w:rFonts w:ascii="Times New Roman" w:eastAsia="Times New Roman" w:hAnsi="Times New Roman"/>
              </w:rPr>
            </w:pPr>
          </w:p>
        </w:tc>
        <w:tc>
          <w:tcPr>
            <w:tcW w:w="60" w:type="dxa"/>
            <w:shd w:val="clear" w:color="auto" w:fill="F2F2F2"/>
            <w:vAlign w:val="bottom"/>
          </w:tcPr>
          <w:p w:rsidR="005D2A42" w:rsidRDefault="005D2A42">
            <w:pPr>
              <w:spacing w:line="0" w:lineRule="atLeast"/>
              <w:rPr>
                <w:rFonts w:ascii="Times New Roman" w:eastAsia="Times New Roman" w:hAnsi="Times New Roman"/>
              </w:rPr>
            </w:pPr>
          </w:p>
        </w:tc>
        <w:tc>
          <w:tcPr>
            <w:tcW w:w="3680" w:type="dxa"/>
            <w:shd w:val="clear" w:color="auto" w:fill="F2F2F2"/>
            <w:vAlign w:val="bottom"/>
          </w:tcPr>
          <w:p w:rsidR="005D2A42" w:rsidRDefault="00B5397D">
            <w:pPr>
              <w:spacing w:line="229" w:lineRule="exact"/>
              <w:rPr>
                <w:rFonts w:ascii="Arial" w:eastAsia="Arial" w:hAnsi="Arial"/>
                <w:w w:val="83"/>
                <w:shd w:val="clear" w:color="auto" w:fill="F2F2F2"/>
              </w:rPr>
            </w:pPr>
            <w:r>
              <w:rPr>
                <w:rFonts w:ascii="Arial" w:eastAsia="Arial" w:hAnsi="Arial"/>
                <w:w w:val="83"/>
                <w:shd w:val="clear" w:color="auto" w:fill="F2F2F2"/>
              </w:rPr>
              <w:t>Indice des ressources pédagogiques de la classe</w:t>
            </w:r>
          </w:p>
        </w:tc>
        <w:tc>
          <w:tcPr>
            <w:tcW w:w="80" w:type="dxa"/>
            <w:tcBorders>
              <w:right w:val="single" w:sz="8" w:space="0" w:color="F2F2F2"/>
            </w:tcBorders>
            <w:shd w:val="clear" w:color="auto" w:fill="auto"/>
            <w:vAlign w:val="bottom"/>
          </w:tcPr>
          <w:p w:rsidR="005D2A42" w:rsidRDefault="005D2A42">
            <w:pPr>
              <w:spacing w:line="0" w:lineRule="atLeast"/>
              <w:rPr>
                <w:rFonts w:ascii="Times New Roman" w:eastAsia="Times New Roman" w:hAnsi="Times New Roman"/>
              </w:rPr>
            </w:pPr>
          </w:p>
        </w:tc>
        <w:tc>
          <w:tcPr>
            <w:tcW w:w="20" w:type="dxa"/>
            <w:shd w:val="clear" w:color="auto" w:fill="F2F2F2"/>
            <w:vAlign w:val="bottom"/>
          </w:tcPr>
          <w:p w:rsidR="005D2A42" w:rsidRDefault="005D2A42">
            <w:pPr>
              <w:spacing w:line="0" w:lineRule="atLeast"/>
              <w:rPr>
                <w:rFonts w:ascii="Times New Roman" w:eastAsia="Times New Roman" w:hAnsi="Times New Roman"/>
              </w:rPr>
            </w:pPr>
          </w:p>
        </w:tc>
        <w:tc>
          <w:tcPr>
            <w:tcW w:w="1040" w:type="dxa"/>
            <w:gridSpan w:val="2"/>
            <w:tcBorders>
              <w:left w:val="single" w:sz="8" w:space="0" w:color="F2F2F2"/>
            </w:tcBorders>
            <w:shd w:val="clear" w:color="auto" w:fill="F2F2F2"/>
            <w:vAlign w:val="bottom"/>
          </w:tcPr>
          <w:p w:rsidR="005D2A42" w:rsidRDefault="00B5397D">
            <w:pPr>
              <w:spacing w:line="236" w:lineRule="exact"/>
              <w:jc w:val="right"/>
              <w:rPr>
                <w:rFonts w:ascii="Arial" w:eastAsia="Arial" w:hAnsi="Arial"/>
                <w:sz w:val="22"/>
              </w:rPr>
            </w:pPr>
            <w:r>
              <w:rPr>
                <w:rFonts w:ascii="Arial" w:eastAsia="Arial" w:hAnsi="Arial"/>
                <w:sz w:val="22"/>
              </w:rPr>
              <w:t>NS</w:t>
            </w:r>
          </w:p>
        </w:tc>
        <w:tc>
          <w:tcPr>
            <w:tcW w:w="60" w:type="dxa"/>
            <w:shd w:val="clear" w:color="auto" w:fill="F2F2F2"/>
            <w:vAlign w:val="bottom"/>
          </w:tcPr>
          <w:p w:rsidR="005D2A42" w:rsidRDefault="005D2A42">
            <w:pPr>
              <w:spacing w:line="0" w:lineRule="atLeast"/>
              <w:rPr>
                <w:rFonts w:ascii="Times New Roman" w:eastAsia="Times New Roman" w:hAnsi="Times New Roman"/>
              </w:rPr>
            </w:pPr>
          </w:p>
        </w:tc>
        <w:tc>
          <w:tcPr>
            <w:tcW w:w="440" w:type="dxa"/>
            <w:gridSpan w:val="2"/>
            <w:shd w:val="clear" w:color="auto" w:fill="F2F2F2"/>
            <w:vAlign w:val="bottom"/>
          </w:tcPr>
          <w:p w:rsidR="005D2A42" w:rsidRDefault="005D2A42">
            <w:pPr>
              <w:spacing w:line="0" w:lineRule="atLeast"/>
              <w:rPr>
                <w:rFonts w:ascii="Times New Roman" w:eastAsia="Times New Roman" w:hAnsi="Times New Roman"/>
              </w:rPr>
            </w:pPr>
          </w:p>
        </w:tc>
        <w:tc>
          <w:tcPr>
            <w:tcW w:w="60" w:type="dxa"/>
            <w:shd w:val="clear" w:color="auto" w:fill="F2F2F2"/>
            <w:vAlign w:val="bottom"/>
          </w:tcPr>
          <w:p w:rsidR="005D2A42" w:rsidRDefault="005D2A42">
            <w:pPr>
              <w:spacing w:line="0" w:lineRule="atLeast"/>
              <w:rPr>
                <w:rFonts w:ascii="Times New Roman" w:eastAsia="Times New Roman" w:hAnsi="Times New Roman"/>
              </w:rPr>
            </w:pPr>
          </w:p>
        </w:tc>
        <w:tc>
          <w:tcPr>
            <w:tcW w:w="560" w:type="dxa"/>
            <w:tcBorders>
              <w:right w:val="single" w:sz="8" w:space="0" w:color="F2F2F2"/>
            </w:tcBorders>
            <w:shd w:val="clear" w:color="auto" w:fill="F2F2F2"/>
            <w:vAlign w:val="bottom"/>
          </w:tcPr>
          <w:p w:rsidR="005D2A42" w:rsidRDefault="00B5397D">
            <w:pPr>
              <w:spacing w:line="236" w:lineRule="exact"/>
              <w:jc w:val="center"/>
              <w:rPr>
                <w:rFonts w:ascii="Arial" w:eastAsia="Arial" w:hAnsi="Arial"/>
                <w:w w:val="81"/>
                <w:sz w:val="22"/>
              </w:rPr>
            </w:pPr>
            <w:r>
              <w:rPr>
                <w:rFonts w:ascii="Arial" w:eastAsia="Arial" w:hAnsi="Arial"/>
                <w:w w:val="81"/>
                <w:sz w:val="22"/>
              </w:rPr>
              <w:t>-</w:t>
            </w:r>
          </w:p>
        </w:tc>
        <w:tc>
          <w:tcPr>
            <w:tcW w:w="20" w:type="dxa"/>
            <w:shd w:val="clear" w:color="auto" w:fill="auto"/>
            <w:vAlign w:val="bottom"/>
          </w:tcPr>
          <w:p w:rsidR="005D2A42" w:rsidRDefault="005D2A42">
            <w:pPr>
              <w:spacing w:line="0" w:lineRule="atLeast"/>
              <w:rPr>
                <w:rFonts w:ascii="Times New Roman" w:eastAsia="Times New Roman" w:hAnsi="Times New Roman"/>
              </w:rPr>
            </w:pPr>
          </w:p>
        </w:tc>
        <w:tc>
          <w:tcPr>
            <w:tcW w:w="700" w:type="dxa"/>
            <w:gridSpan w:val="2"/>
            <w:tcBorders>
              <w:left w:val="single" w:sz="8" w:space="0" w:color="F2F2F2"/>
            </w:tcBorders>
            <w:shd w:val="clear" w:color="auto" w:fill="F2F2F2"/>
            <w:vAlign w:val="bottom"/>
          </w:tcPr>
          <w:p w:rsidR="005D2A42" w:rsidRDefault="00B5397D">
            <w:pPr>
              <w:spacing w:line="236" w:lineRule="exact"/>
              <w:jc w:val="right"/>
              <w:rPr>
                <w:rFonts w:ascii="Arial" w:eastAsia="Arial" w:hAnsi="Arial"/>
                <w:sz w:val="22"/>
              </w:rPr>
            </w:pPr>
            <w:r>
              <w:rPr>
                <w:rFonts w:ascii="Arial" w:eastAsia="Arial" w:hAnsi="Arial"/>
                <w:sz w:val="22"/>
              </w:rPr>
              <w:t>NS</w:t>
            </w:r>
          </w:p>
        </w:tc>
        <w:tc>
          <w:tcPr>
            <w:tcW w:w="60" w:type="dxa"/>
            <w:shd w:val="clear" w:color="auto" w:fill="F2F2F2"/>
            <w:vAlign w:val="bottom"/>
          </w:tcPr>
          <w:p w:rsidR="005D2A42" w:rsidRDefault="005D2A42">
            <w:pPr>
              <w:spacing w:line="0" w:lineRule="atLeast"/>
              <w:rPr>
                <w:rFonts w:ascii="Times New Roman" w:eastAsia="Times New Roman" w:hAnsi="Times New Roman"/>
              </w:rPr>
            </w:pPr>
          </w:p>
        </w:tc>
        <w:tc>
          <w:tcPr>
            <w:tcW w:w="480" w:type="dxa"/>
            <w:shd w:val="clear" w:color="auto" w:fill="F2F2F2"/>
            <w:vAlign w:val="bottom"/>
          </w:tcPr>
          <w:p w:rsidR="005D2A42" w:rsidRDefault="005D2A42">
            <w:pPr>
              <w:spacing w:line="0" w:lineRule="atLeast"/>
              <w:rPr>
                <w:rFonts w:ascii="Times New Roman" w:eastAsia="Times New Roman" w:hAnsi="Times New Roman"/>
              </w:rPr>
            </w:pPr>
          </w:p>
        </w:tc>
        <w:tc>
          <w:tcPr>
            <w:tcW w:w="80" w:type="dxa"/>
            <w:gridSpan w:val="2"/>
            <w:shd w:val="clear" w:color="auto" w:fill="F2F2F2"/>
            <w:vAlign w:val="bottom"/>
          </w:tcPr>
          <w:p w:rsidR="005D2A42" w:rsidRDefault="005D2A42">
            <w:pPr>
              <w:spacing w:line="0" w:lineRule="atLeast"/>
              <w:rPr>
                <w:rFonts w:ascii="Times New Roman" w:eastAsia="Times New Roman" w:hAnsi="Times New Roman"/>
              </w:rPr>
            </w:pPr>
          </w:p>
        </w:tc>
        <w:tc>
          <w:tcPr>
            <w:tcW w:w="800" w:type="dxa"/>
            <w:gridSpan w:val="2"/>
            <w:shd w:val="clear" w:color="auto" w:fill="F2F2F2"/>
            <w:vAlign w:val="bottom"/>
          </w:tcPr>
          <w:p w:rsidR="005D2A42" w:rsidRDefault="00B5397D">
            <w:pPr>
              <w:spacing w:line="236" w:lineRule="exact"/>
              <w:jc w:val="center"/>
              <w:rPr>
                <w:rFonts w:ascii="Arial" w:eastAsia="Arial" w:hAnsi="Arial"/>
                <w:w w:val="81"/>
                <w:sz w:val="22"/>
              </w:rPr>
            </w:pPr>
            <w:r>
              <w:rPr>
                <w:rFonts w:ascii="Arial" w:eastAsia="Arial" w:hAnsi="Arial"/>
                <w:w w:val="81"/>
                <w:sz w:val="22"/>
              </w:rPr>
              <w:t>-</w:t>
            </w:r>
          </w:p>
        </w:tc>
        <w:tc>
          <w:tcPr>
            <w:tcW w:w="60" w:type="dxa"/>
            <w:shd w:val="clear" w:color="auto" w:fill="F2F2F2"/>
            <w:vAlign w:val="bottom"/>
          </w:tcPr>
          <w:p w:rsidR="005D2A42" w:rsidRDefault="005D2A42">
            <w:pPr>
              <w:spacing w:line="0" w:lineRule="atLeast"/>
              <w:rPr>
                <w:rFonts w:ascii="Times New Roman" w:eastAsia="Times New Roman" w:hAnsi="Times New Roman"/>
              </w:rPr>
            </w:pPr>
          </w:p>
        </w:tc>
      </w:tr>
      <w:tr w:rsidR="005D2A42">
        <w:trPr>
          <w:trHeight w:val="72"/>
        </w:trPr>
        <w:tc>
          <w:tcPr>
            <w:tcW w:w="220" w:type="dxa"/>
            <w:shd w:val="clear" w:color="auto" w:fill="auto"/>
            <w:vAlign w:val="bottom"/>
          </w:tcPr>
          <w:p w:rsidR="005D2A42" w:rsidRDefault="005D2A42">
            <w:pPr>
              <w:spacing w:line="0" w:lineRule="atLeast"/>
              <w:rPr>
                <w:rFonts w:ascii="Times New Roman" w:eastAsia="Times New Roman" w:hAnsi="Times New Roman"/>
                <w:sz w:val="6"/>
              </w:rPr>
            </w:pPr>
          </w:p>
        </w:tc>
        <w:tc>
          <w:tcPr>
            <w:tcW w:w="260" w:type="dxa"/>
            <w:shd w:val="clear" w:color="auto" w:fill="auto"/>
            <w:vAlign w:val="bottom"/>
          </w:tcPr>
          <w:p w:rsidR="005D2A42" w:rsidRDefault="005D2A42">
            <w:pPr>
              <w:spacing w:line="0" w:lineRule="atLeast"/>
              <w:rPr>
                <w:rFonts w:ascii="Times New Roman" w:eastAsia="Times New Roman" w:hAnsi="Times New Roman"/>
                <w:sz w:val="6"/>
              </w:rPr>
            </w:pPr>
          </w:p>
        </w:tc>
        <w:tc>
          <w:tcPr>
            <w:tcW w:w="240" w:type="dxa"/>
            <w:gridSpan w:val="2"/>
            <w:tcBorders>
              <w:right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c>
          <w:tcPr>
            <w:tcW w:w="3680" w:type="dxa"/>
            <w:shd w:val="clear" w:color="auto" w:fill="F2F2F2"/>
            <w:vAlign w:val="bottom"/>
          </w:tcPr>
          <w:p w:rsidR="005D2A42" w:rsidRDefault="005D2A42">
            <w:pPr>
              <w:spacing w:line="0" w:lineRule="atLeast"/>
              <w:rPr>
                <w:rFonts w:ascii="Times New Roman" w:eastAsia="Times New Roman" w:hAnsi="Times New Roman"/>
                <w:sz w:val="6"/>
              </w:rPr>
            </w:pPr>
          </w:p>
        </w:tc>
        <w:tc>
          <w:tcPr>
            <w:tcW w:w="80" w:type="dxa"/>
            <w:tcBorders>
              <w:bottom w:val="single" w:sz="8" w:space="0" w:color="F2F2F2"/>
              <w:right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6"/>
              </w:rPr>
            </w:pPr>
          </w:p>
        </w:tc>
        <w:tc>
          <w:tcPr>
            <w:tcW w:w="20" w:type="dxa"/>
            <w:shd w:val="clear" w:color="auto" w:fill="auto"/>
            <w:vAlign w:val="bottom"/>
          </w:tcPr>
          <w:p w:rsidR="005D2A42" w:rsidRDefault="005D2A42">
            <w:pPr>
              <w:spacing w:line="0" w:lineRule="atLeast"/>
              <w:rPr>
                <w:rFonts w:ascii="Times New Roman" w:eastAsia="Times New Roman" w:hAnsi="Times New Roman"/>
                <w:sz w:val="6"/>
              </w:rPr>
            </w:pPr>
          </w:p>
        </w:tc>
        <w:tc>
          <w:tcPr>
            <w:tcW w:w="1040" w:type="dxa"/>
            <w:gridSpan w:val="2"/>
            <w:tcBorders>
              <w:left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c>
          <w:tcPr>
            <w:tcW w:w="440" w:type="dxa"/>
            <w:gridSpan w:val="2"/>
            <w:tcBorders>
              <w:bottom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6"/>
              </w:rPr>
            </w:pPr>
          </w:p>
        </w:tc>
        <w:tc>
          <w:tcPr>
            <w:tcW w:w="620" w:type="dxa"/>
            <w:gridSpan w:val="2"/>
            <w:tcBorders>
              <w:right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6"/>
              </w:rPr>
            </w:pPr>
          </w:p>
        </w:tc>
        <w:tc>
          <w:tcPr>
            <w:tcW w:w="20" w:type="dxa"/>
            <w:shd w:val="clear" w:color="auto" w:fill="auto"/>
            <w:vAlign w:val="bottom"/>
          </w:tcPr>
          <w:p w:rsidR="005D2A42" w:rsidRDefault="005D2A42">
            <w:pPr>
              <w:spacing w:line="0" w:lineRule="atLeast"/>
              <w:rPr>
                <w:rFonts w:ascii="Times New Roman" w:eastAsia="Times New Roman" w:hAnsi="Times New Roman"/>
                <w:sz w:val="6"/>
              </w:rPr>
            </w:pPr>
          </w:p>
        </w:tc>
        <w:tc>
          <w:tcPr>
            <w:tcW w:w="760" w:type="dxa"/>
            <w:gridSpan w:val="3"/>
            <w:tcBorders>
              <w:left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6"/>
              </w:rPr>
            </w:pPr>
          </w:p>
        </w:tc>
        <w:tc>
          <w:tcPr>
            <w:tcW w:w="480" w:type="dxa"/>
            <w:tcBorders>
              <w:bottom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6"/>
              </w:rPr>
            </w:pPr>
          </w:p>
        </w:tc>
        <w:tc>
          <w:tcPr>
            <w:tcW w:w="880" w:type="dxa"/>
            <w:gridSpan w:val="4"/>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r>
      <w:tr w:rsidR="005D2A42">
        <w:trPr>
          <w:trHeight w:val="208"/>
        </w:trPr>
        <w:tc>
          <w:tcPr>
            <w:tcW w:w="220" w:type="dxa"/>
            <w:shd w:val="clear" w:color="auto" w:fill="auto"/>
            <w:vAlign w:val="bottom"/>
          </w:tcPr>
          <w:p w:rsidR="005D2A42" w:rsidRDefault="005D2A42">
            <w:pPr>
              <w:spacing w:line="0" w:lineRule="atLeast"/>
              <w:rPr>
                <w:rFonts w:ascii="Times New Roman" w:eastAsia="Times New Roman" w:hAnsi="Times New Roman"/>
                <w:sz w:val="18"/>
              </w:rPr>
            </w:pPr>
          </w:p>
        </w:tc>
        <w:tc>
          <w:tcPr>
            <w:tcW w:w="260" w:type="dxa"/>
            <w:shd w:val="clear" w:color="auto" w:fill="auto"/>
            <w:vAlign w:val="bottom"/>
          </w:tcPr>
          <w:p w:rsidR="005D2A42" w:rsidRDefault="005D2A42">
            <w:pPr>
              <w:spacing w:line="0" w:lineRule="atLeast"/>
              <w:rPr>
                <w:rFonts w:ascii="Times New Roman" w:eastAsia="Times New Roman" w:hAnsi="Times New Roman"/>
                <w:sz w:val="18"/>
              </w:rPr>
            </w:pPr>
          </w:p>
        </w:tc>
        <w:tc>
          <w:tcPr>
            <w:tcW w:w="240" w:type="dxa"/>
            <w:gridSpan w:val="2"/>
            <w:shd w:val="clear" w:color="auto" w:fill="auto"/>
            <w:vAlign w:val="bottom"/>
          </w:tcPr>
          <w:p w:rsidR="005D2A42" w:rsidRDefault="005D2A42">
            <w:pPr>
              <w:spacing w:line="0" w:lineRule="atLeast"/>
              <w:rPr>
                <w:rFonts w:ascii="Times New Roman" w:eastAsia="Times New Roman" w:hAnsi="Times New Roman"/>
                <w:sz w:val="18"/>
              </w:rPr>
            </w:pPr>
          </w:p>
        </w:tc>
        <w:tc>
          <w:tcPr>
            <w:tcW w:w="60" w:type="dxa"/>
            <w:shd w:val="clear" w:color="auto" w:fill="auto"/>
            <w:vAlign w:val="bottom"/>
          </w:tcPr>
          <w:p w:rsidR="005D2A42" w:rsidRDefault="005D2A42">
            <w:pPr>
              <w:spacing w:line="0" w:lineRule="atLeast"/>
              <w:rPr>
                <w:rFonts w:ascii="Times New Roman" w:eastAsia="Times New Roman" w:hAnsi="Times New Roman"/>
                <w:sz w:val="18"/>
              </w:rPr>
            </w:pPr>
          </w:p>
        </w:tc>
        <w:tc>
          <w:tcPr>
            <w:tcW w:w="3680" w:type="dxa"/>
            <w:shd w:val="clear" w:color="auto" w:fill="auto"/>
            <w:vAlign w:val="bottom"/>
          </w:tcPr>
          <w:p w:rsidR="005D2A42" w:rsidRDefault="00B5397D">
            <w:pPr>
              <w:spacing w:line="202" w:lineRule="exact"/>
              <w:rPr>
                <w:rFonts w:ascii="Arial" w:eastAsia="Arial" w:hAnsi="Arial"/>
              </w:rPr>
            </w:pPr>
            <w:r>
              <w:rPr>
                <w:rFonts w:ascii="Arial" w:eastAsia="Arial" w:hAnsi="Arial"/>
              </w:rPr>
              <w:t>Ancienneté de l'enseignant</w:t>
            </w:r>
          </w:p>
        </w:tc>
        <w:tc>
          <w:tcPr>
            <w:tcW w:w="80" w:type="dxa"/>
            <w:shd w:val="clear" w:color="auto" w:fill="auto"/>
            <w:vAlign w:val="bottom"/>
          </w:tcPr>
          <w:p w:rsidR="005D2A42" w:rsidRDefault="005D2A42">
            <w:pPr>
              <w:spacing w:line="0" w:lineRule="atLeast"/>
              <w:rPr>
                <w:rFonts w:ascii="Times New Roman" w:eastAsia="Times New Roman" w:hAnsi="Times New Roman"/>
                <w:sz w:val="18"/>
              </w:rPr>
            </w:pPr>
          </w:p>
        </w:tc>
        <w:tc>
          <w:tcPr>
            <w:tcW w:w="20" w:type="dxa"/>
            <w:shd w:val="clear" w:color="auto" w:fill="auto"/>
            <w:vAlign w:val="bottom"/>
          </w:tcPr>
          <w:p w:rsidR="005D2A42" w:rsidRDefault="005D2A42">
            <w:pPr>
              <w:spacing w:line="0" w:lineRule="atLeast"/>
              <w:rPr>
                <w:rFonts w:ascii="Times New Roman" w:eastAsia="Times New Roman" w:hAnsi="Times New Roman"/>
                <w:sz w:val="18"/>
              </w:rPr>
            </w:pPr>
          </w:p>
        </w:tc>
        <w:tc>
          <w:tcPr>
            <w:tcW w:w="1040" w:type="dxa"/>
            <w:gridSpan w:val="2"/>
            <w:shd w:val="clear" w:color="auto" w:fill="auto"/>
            <w:vAlign w:val="bottom"/>
          </w:tcPr>
          <w:p w:rsidR="005D2A42" w:rsidRDefault="00B5397D">
            <w:pPr>
              <w:spacing w:line="208" w:lineRule="exact"/>
              <w:jc w:val="right"/>
              <w:rPr>
                <w:rFonts w:ascii="Arial" w:eastAsia="Arial" w:hAnsi="Arial"/>
                <w:sz w:val="22"/>
              </w:rPr>
            </w:pPr>
            <w:r>
              <w:rPr>
                <w:rFonts w:ascii="Arial" w:eastAsia="Arial" w:hAnsi="Arial"/>
                <w:sz w:val="22"/>
              </w:rPr>
              <w:t>NS</w:t>
            </w:r>
          </w:p>
        </w:tc>
        <w:tc>
          <w:tcPr>
            <w:tcW w:w="60" w:type="dxa"/>
            <w:shd w:val="clear" w:color="auto" w:fill="auto"/>
            <w:vAlign w:val="bottom"/>
          </w:tcPr>
          <w:p w:rsidR="005D2A42" w:rsidRDefault="005D2A42">
            <w:pPr>
              <w:spacing w:line="0" w:lineRule="atLeast"/>
              <w:rPr>
                <w:rFonts w:ascii="Times New Roman" w:eastAsia="Times New Roman" w:hAnsi="Times New Roman"/>
                <w:sz w:val="18"/>
              </w:rPr>
            </w:pPr>
          </w:p>
        </w:tc>
        <w:tc>
          <w:tcPr>
            <w:tcW w:w="440" w:type="dxa"/>
            <w:gridSpan w:val="2"/>
            <w:shd w:val="clear" w:color="auto" w:fill="auto"/>
            <w:vAlign w:val="bottom"/>
          </w:tcPr>
          <w:p w:rsidR="005D2A42" w:rsidRDefault="005D2A42">
            <w:pPr>
              <w:spacing w:line="0" w:lineRule="atLeast"/>
              <w:rPr>
                <w:rFonts w:ascii="Times New Roman" w:eastAsia="Times New Roman" w:hAnsi="Times New Roman"/>
                <w:sz w:val="18"/>
              </w:rPr>
            </w:pPr>
          </w:p>
        </w:tc>
        <w:tc>
          <w:tcPr>
            <w:tcW w:w="60" w:type="dxa"/>
            <w:shd w:val="clear" w:color="auto" w:fill="auto"/>
            <w:vAlign w:val="bottom"/>
          </w:tcPr>
          <w:p w:rsidR="005D2A42" w:rsidRDefault="005D2A42">
            <w:pPr>
              <w:spacing w:line="0" w:lineRule="atLeast"/>
              <w:rPr>
                <w:rFonts w:ascii="Times New Roman" w:eastAsia="Times New Roman" w:hAnsi="Times New Roman"/>
                <w:sz w:val="18"/>
              </w:rPr>
            </w:pPr>
          </w:p>
        </w:tc>
        <w:tc>
          <w:tcPr>
            <w:tcW w:w="560" w:type="dxa"/>
            <w:shd w:val="clear" w:color="auto" w:fill="auto"/>
            <w:vAlign w:val="bottom"/>
          </w:tcPr>
          <w:p w:rsidR="005D2A42" w:rsidRDefault="00B5397D">
            <w:pPr>
              <w:spacing w:line="208" w:lineRule="exact"/>
              <w:jc w:val="center"/>
              <w:rPr>
                <w:rFonts w:ascii="Arial" w:eastAsia="Arial" w:hAnsi="Arial"/>
                <w:w w:val="81"/>
                <w:sz w:val="22"/>
              </w:rPr>
            </w:pPr>
            <w:r>
              <w:rPr>
                <w:rFonts w:ascii="Arial" w:eastAsia="Arial" w:hAnsi="Arial"/>
                <w:w w:val="81"/>
                <w:sz w:val="22"/>
              </w:rPr>
              <w:t>-</w:t>
            </w:r>
          </w:p>
        </w:tc>
        <w:tc>
          <w:tcPr>
            <w:tcW w:w="20" w:type="dxa"/>
            <w:shd w:val="clear" w:color="auto" w:fill="auto"/>
            <w:vAlign w:val="bottom"/>
          </w:tcPr>
          <w:p w:rsidR="005D2A42" w:rsidRDefault="005D2A42">
            <w:pPr>
              <w:spacing w:line="0" w:lineRule="atLeast"/>
              <w:rPr>
                <w:rFonts w:ascii="Times New Roman" w:eastAsia="Times New Roman" w:hAnsi="Times New Roman"/>
                <w:sz w:val="18"/>
              </w:rPr>
            </w:pPr>
          </w:p>
        </w:tc>
        <w:tc>
          <w:tcPr>
            <w:tcW w:w="700" w:type="dxa"/>
            <w:gridSpan w:val="2"/>
            <w:shd w:val="clear" w:color="auto" w:fill="auto"/>
            <w:vAlign w:val="bottom"/>
          </w:tcPr>
          <w:p w:rsidR="005D2A42" w:rsidRDefault="00B5397D">
            <w:pPr>
              <w:spacing w:line="208" w:lineRule="exact"/>
              <w:jc w:val="right"/>
              <w:rPr>
                <w:rFonts w:ascii="Arial" w:eastAsia="Arial" w:hAnsi="Arial"/>
                <w:sz w:val="22"/>
              </w:rPr>
            </w:pPr>
            <w:r>
              <w:rPr>
                <w:rFonts w:ascii="Arial" w:eastAsia="Arial" w:hAnsi="Arial"/>
                <w:sz w:val="22"/>
              </w:rPr>
              <w:t>NS</w:t>
            </w:r>
          </w:p>
        </w:tc>
        <w:tc>
          <w:tcPr>
            <w:tcW w:w="60" w:type="dxa"/>
            <w:shd w:val="clear" w:color="auto" w:fill="auto"/>
            <w:vAlign w:val="bottom"/>
          </w:tcPr>
          <w:p w:rsidR="005D2A42" w:rsidRDefault="005D2A42">
            <w:pPr>
              <w:spacing w:line="0" w:lineRule="atLeast"/>
              <w:rPr>
                <w:rFonts w:ascii="Times New Roman" w:eastAsia="Times New Roman" w:hAnsi="Times New Roman"/>
                <w:sz w:val="18"/>
              </w:rPr>
            </w:pPr>
          </w:p>
        </w:tc>
        <w:tc>
          <w:tcPr>
            <w:tcW w:w="480" w:type="dxa"/>
            <w:shd w:val="clear" w:color="auto" w:fill="auto"/>
            <w:vAlign w:val="bottom"/>
          </w:tcPr>
          <w:p w:rsidR="005D2A42" w:rsidRDefault="005D2A42">
            <w:pPr>
              <w:spacing w:line="0" w:lineRule="atLeast"/>
              <w:rPr>
                <w:rFonts w:ascii="Times New Roman" w:eastAsia="Times New Roman" w:hAnsi="Times New Roman"/>
                <w:sz w:val="18"/>
              </w:rPr>
            </w:pPr>
          </w:p>
        </w:tc>
        <w:tc>
          <w:tcPr>
            <w:tcW w:w="80" w:type="dxa"/>
            <w:gridSpan w:val="2"/>
            <w:shd w:val="clear" w:color="auto" w:fill="auto"/>
            <w:vAlign w:val="bottom"/>
          </w:tcPr>
          <w:p w:rsidR="005D2A42" w:rsidRDefault="005D2A42">
            <w:pPr>
              <w:spacing w:line="0" w:lineRule="atLeast"/>
              <w:rPr>
                <w:rFonts w:ascii="Times New Roman" w:eastAsia="Times New Roman" w:hAnsi="Times New Roman"/>
                <w:sz w:val="18"/>
              </w:rPr>
            </w:pPr>
          </w:p>
        </w:tc>
        <w:tc>
          <w:tcPr>
            <w:tcW w:w="800" w:type="dxa"/>
            <w:gridSpan w:val="2"/>
            <w:shd w:val="clear" w:color="auto" w:fill="auto"/>
            <w:vAlign w:val="bottom"/>
          </w:tcPr>
          <w:p w:rsidR="005D2A42" w:rsidRDefault="00B5397D">
            <w:pPr>
              <w:spacing w:line="208" w:lineRule="exact"/>
              <w:jc w:val="center"/>
              <w:rPr>
                <w:rFonts w:ascii="Arial" w:eastAsia="Arial" w:hAnsi="Arial"/>
                <w:w w:val="81"/>
                <w:sz w:val="22"/>
              </w:rPr>
            </w:pPr>
            <w:r>
              <w:rPr>
                <w:rFonts w:ascii="Arial" w:eastAsia="Arial" w:hAnsi="Arial"/>
                <w:w w:val="81"/>
                <w:sz w:val="22"/>
              </w:rPr>
              <w:t>-</w:t>
            </w:r>
          </w:p>
        </w:tc>
        <w:tc>
          <w:tcPr>
            <w:tcW w:w="60" w:type="dxa"/>
            <w:shd w:val="clear" w:color="auto" w:fill="auto"/>
            <w:vAlign w:val="bottom"/>
          </w:tcPr>
          <w:p w:rsidR="005D2A42" w:rsidRDefault="005D2A42">
            <w:pPr>
              <w:spacing w:line="0" w:lineRule="atLeast"/>
              <w:rPr>
                <w:rFonts w:ascii="Times New Roman" w:eastAsia="Times New Roman" w:hAnsi="Times New Roman"/>
                <w:sz w:val="18"/>
              </w:rPr>
            </w:pPr>
          </w:p>
        </w:tc>
      </w:tr>
      <w:tr w:rsidR="005D2A42">
        <w:trPr>
          <w:trHeight w:val="24"/>
        </w:trPr>
        <w:tc>
          <w:tcPr>
            <w:tcW w:w="220" w:type="dxa"/>
            <w:shd w:val="clear" w:color="auto" w:fill="auto"/>
            <w:vAlign w:val="bottom"/>
          </w:tcPr>
          <w:p w:rsidR="005D2A42" w:rsidRDefault="005D2A42">
            <w:pPr>
              <w:spacing w:line="0" w:lineRule="atLeast"/>
              <w:rPr>
                <w:rFonts w:ascii="Times New Roman" w:eastAsia="Times New Roman" w:hAnsi="Times New Roman"/>
                <w:sz w:val="2"/>
              </w:rPr>
            </w:pPr>
          </w:p>
        </w:tc>
        <w:tc>
          <w:tcPr>
            <w:tcW w:w="260" w:type="dxa"/>
            <w:shd w:val="clear" w:color="auto" w:fill="auto"/>
            <w:vAlign w:val="bottom"/>
          </w:tcPr>
          <w:p w:rsidR="005D2A42" w:rsidRDefault="005D2A42">
            <w:pPr>
              <w:spacing w:line="0" w:lineRule="atLeast"/>
              <w:rPr>
                <w:rFonts w:ascii="Times New Roman" w:eastAsia="Times New Roman" w:hAnsi="Times New Roman"/>
                <w:sz w:val="2"/>
              </w:rPr>
            </w:pPr>
          </w:p>
        </w:tc>
        <w:tc>
          <w:tcPr>
            <w:tcW w:w="240" w:type="dxa"/>
            <w:gridSpan w:val="2"/>
            <w:shd w:val="clear" w:color="auto" w:fill="auto"/>
            <w:vAlign w:val="bottom"/>
          </w:tcPr>
          <w:p w:rsidR="005D2A42" w:rsidRDefault="005D2A42">
            <w:pPr>
              <w:spacing w:line="0" w:lineRule="atLeast"/>
              <w:rPr>
                <w:rFonts w:ascii="Times New Roman" w:eastAsia="Times New Roman" w:hAnsi="Times New Roman"/>
                <w:sz w:val="2"/>
              </w:rPr>
            </w:pPr>
          </w:p>
        </w:tc>
        <w:tc>
          <w:tcPr>
            <w:tcW w:w="60" w:type="dxa"/>
            <w:shd w:val="clear" w:color="auto" w:fill="auto"/>
            <w:vAlign w:val="bottom"/>
          </w:tcPr>
          <w:p w:rsidR="005D2A42" w:rsidRDefault="005D2A42">
            <w:pPr>
              <w:spacing w:line="0" w:lineRule="atLeast"/>
              <w:rPr>
                <w:rFonts w:ascii="Times New Roman" w:eastAsia="Times New Roman" w:hAnsi="Times New Roman"/>
                <w:sz w:val="2"/>
              </w:rPr>
            </w:pPr>
          </w:p>
        </w:tc>
        <w:tc>
          <w:tcPr>
            <w:tcW w:w="3760" w:type="dxa"/>
            <w:gridSpan w:val="2"/>
            <w:shd w:val="clear" w:color="auto" w:fill="auto"/>
            <w:vAlign w:val="bottom"/>
          </w:tcPr>
          <w:p w:rsidR="005D2A42" w:rsidRDefault="005D2A42">
            <w:pPr>
              <w:spacing w:line="0" w:lineRule="atLeast"/>
              <w:rPr>
                <w:rFonts w:ascii="Times New Roman" w:eastAsia="Times New Roman" w:hAnsi="Times New Roman"/>
                <w:sz w:val="2"/>
              </w:rPr>
            </w:pPr>
          </w:p>
        </w:tc>
        <w:tc>
          <w:tcPr>
            <w:tcW w:w="20" w:type="dxa"/>
            <w:shd w:val="clear" w:color="auto" w:fill="auto"/>
            <w:vAlign w:val="bottom"/>
          </w:tcPr>
          <w:p w:rsidR="005D2A42" w:rsidRDefault="005D2A42">
            <w:pPr>
              <w:spacing w:line="0" w:lineRule="atLeast"/>
              <w:rPr>
                <w:rFonts w:ascii="Times New Roman" w:eastAsia="Times New Roman" w:hAnsi="Times New Roman"/>
                <w:sz w:val="2"/>
              </w:rPr>
            </w:pPr>
          </w:p>
        </w:tc>
        <w:tc>
          <w:tcPr>
            <w:tcW w:w="1040" w:type="dxa"/>
            <w:gridSpan w:val="2"/>
            <w:shd w:val="clear" w:color="auto" w:fill="auto"/>
            <w:vAlign w:val="bottom"/>
          </w:tcPr>
          <w:p w:rsidR="005D2A42" w:rsidRDefault="005D2A42">
            <w:pPr>
              <w:spacing w:line="0" w:lineRule="atLeast"/>
              <w:rPr>
                <w:rFonts w:ascii="Times New Roman" w:eastAsia="Times New Roman" w:hAnsi="Times New Roman"/>
                <w:sz w:val="2"/>
              </w:rPr>
            </w:pPr>
          </w:p>
        </w:tc>
        <w:tc>
          <w:tcPr>
            <w:tcW w:w="60" w:type="dxa"/>
            <w:shd w:val="clear" w:color="auto" w:fill="auto"/>
            <w:vAlign w:val="bottom"/>
          </w:tcPr>
          <w:p w:rsidR="005D2A42" w:rsidRDefault="005D2A42">
            <w:pPr>
              <w:spacing w:line="0" w:lineRule="atLeast"/>
              <w:rPr>
                <w:rFonts w:ascii="Times New Roman" w:eastAsia="Times New Roman" w:hAnsi="Times New Roman"/>
                <w:sz w:val="2"/>
              </w:rPr>
            </w:pPr>
          </w:p>
        </w:tc>
        <w:tc>
          <w:tcPr>
            <w:tcW w:w="440" w:type="dxa"/>
            <w:gridSpan w:val="2"/>
            <w:shd w:val="clear" w:color="auto" w:fill="auto"/>
            <w:vAlign w:val="bottom"/>
          </w:tcPr>
          <w:p w:rsidR="005D2A42" w:rsidRDefault="005D2A42">
            <w:pPr>
              <w:spacing w:line="0" w:lineRule="atLeast"/>
              <w:rPr>
                <w:rFonts w:ascii="Times New Roman" w:eastAsia="Times New Roman" w:hAnsi="Times New Roman"/>
                <w:sz w:val="2"/>
              </w:rPr>
            </w:pPr>
          </w:p>
        </w:tc>
        <w:tc>
          <w:tcPr>
            <w:tcW w:w="60" w:type="dxa"/>
            <w:shd w:val="clear" w:color="auto" w:fill="auto"/>
            <w:vAlign w:val="bottom"/>
          </w:tcPr>
          <w:p w:rsidR="005D2A42" w:rsidRDefault="005D2A42">
            <w:pPr>
              <w:spacing w:line="0" w:lineRule="atLeast"/>
              <w:rPr>
                <w:rFonts w:ascii="Times New Roman" w:eastAsia="Times New Roman" w:hAnsi="Times New Roman"/>
                <w:sz w:val="2"/>
              </w:rPr>
            </w:pPr>
          </w:p>
        </w:tc>
        <w:tc>
          <w:tcPr>
            <w:tcW w:w="560" w:type="dxa"/>
            <w:shd w:val="clear" w:color="auto" w:fill="auto"/>
            <w:vAlign w:val="bottom"/>
          </w:tcPr>
          <w:p w:rsidR="005D2A42" w:rsidRDefault="005D2A42">
            <w:pPr>
              <w:spacing w:line="0" w:lineRule="atLeast"/>
              <w:rPr>
                <w:rFonts w:ascii="Times New Roman" w:eastAsia="Times New Roman" w:hAnsi="Times New Roman"/>
                <w:sz w:val="2"/>
              </w:rPr>
            </w:pPr>
          </w:p>
        </w:tc>
        <w:tc>
          <w:tcPr>
            <w:tcW w:w="20" w:type="dxa"/>
            <w:shd w:val="clear" w:color="auto" w:fill="auto"/>
            <w:vAlign w:val="bottom"/>
          </w:tcPr>
          <w:p w:rsidR="005D2A42" w:rsidRDefault="005D2A42">
            <w:pPr>
              <w:spacing w:line="0" w:lineRule="atLeast"/>
              <w:rPr>
                <w:rFonts w:ascii="Times New Roman" w:eastAsia="Times New Roman" w:hAnsi="Times New Roman"/>
                <w:sz w:val="2"/>
              </w:rPr>
            </w:pPr>
          </w:p>
        </w:tc>
        <w:tc>
          <w:tcPr>
            <w:tcW w:w="700" w:type="dxa"/>
            <w:gridSpan w:val="2"/>
            <w:shd w:val="clear" w:color="auto" w:fill="auto"/>
            <w:vAlign w:val="bottom"/>
          </w:tcPr>
          <w:p w:rsidR="005D2A42" w:rsidRDefault="005D2A42">
            <w:pPr>
              <w:spacing w:line="0" w:lineRule="atLeast"/>
              <w:rPr>
                <w:rFonts w:ascii="Times New Roman" w:eastAsia="Times New Roman" w:hAnsi="Times New Roman"/>
                <w:sz w:val="2"/>
              </w:rPr>
            </w:pPr>
          </w:p>
        </w:tc>
        <w:tc>
          <w:tcPr>
            <w:tcW w:w="60" w:type="dxa"/>
            <w:shd w:val="clear" w:color="auto" w:fill="auto"/>
            <w:vAlign w:val="bottom"/>
          </w:tcPr>
          <w:p w:rsidR="005D2A42" w:rsidRDefault="005D2A42">
            <w:pPr>
              <w:spacing w:line="0" w:lineRule="atLeast"/>
              <w:rPr>
                <w:rFonts w:ascii="Times New Roman" w:eastAsia="Times New Roman" w:hAnsi="Times New Roman"/>
                <w:sz w:val="2"/>
              </w:rPr>
            </w:pPr>
          </w:p>
        </w:tc>
        <w:tc>
          <w:tcPr>
            <w:tcW w:w="480" w:type="dxa"/>
            <w:shd w:val="clear" w:color="auto" w:fill="auto"/>
            <w:vAlign w:val="bottom"/>
          </w:tcPr>
          <w:p w:rsidR="005D2A42" w:rsidRDefault="005D2A42">
            <w:pPr>
              <w:spacing w:line="0" w:lineRule="atLeast"/>
              <w:rPr>
                <w:rFonts w:ascii="Times New Roman" w:eastAsia="Times New Roman" w:hAnsi="Times New Roman"/>
                <w:sz w:val="2"/>
              </w:rPr>
            </w:pPr>
          </w:p>
        </w:tc>
        <w:tc>
          <w:tcPr>
            <w:tcW w:w="80" w:type="dxa"/>
            <w:gridSpan w:val="2"/>
            <w:shd w:val="clear" w:color="auto" w:fill="auto"/>
            <w:vAlign w:val="bottom"/>
          </w:tcPr>
          <w:p w:rsidR="005D2A42" w:rsidRDefault="005D2A42">
            <w:pPr>
              <w:spacing w:line="0" w:lineRule="atLeast"/>
              <w:rPr>
                <w:rFonts w:ascii="Times New Roman" w:eastAsia="Times New Roman" w:hAnsi="Times New Roman"/>
                <w:sz w:val="2"/>
              </w:rPr>
            </w:pPr>
          </w:p>
        </w:tc>
        <w:tc>
          <w:tcPr>
            <w:tcW w:w="800" w:type="dxa"/>
            <w:gridSpan w:val="2"/>
            <w:shd w:val="clear" w:color="auto" w:fill="auto"/>
            <w:vAlign w:val="bottom"/>
          </w:tcPr>
          <w:p w:rsidR="005D2A42" w:rsidRDefault="005D2A42">
            <w:pPr>
              <w:spacing w:line="0" w:lineRule="atLeast"/>
              <w:rPr>
                <w:rFonts w:ascii="Times New Roman" w:eastAsia="Times New Roman" w:hAnsi="Times New Roman"/>
                <w:sz w:val="2"/>
              </w:rPr>
            </w:pPr>
          </w:p>
        </w:tc>
        <w:tc>
          <w:tcPr>
            <w:tcW w:w="60" w:type="dxa"/>
            <w:shd w:val="clear" w:color="auto" w:fill="auto"/>
            <w:vAlign w:val="bottom"/>
          </w:tcPr>
          <w:p w:rsidR="005D2A42" w:rsidRDefault="005D2A42">
            <w:pPr>
              <w:spacing w:line="0" w:lineRule="atLeast"/>
              <w:rPr>
                <w:rFonts w:ascii="Times New Roman" w:eastAsia="Times New Roman" w:hAnsi="Times New Roman"/>
                <w:sz w:val="2"/>
              </w:rPr>
            </w:pPr>
          </w:p>
        </w:tc>
      </w:tr>
      <w:tr w:rsidR="005D2A42">
        <w:trPr>
          <w:trHeight w:val="48"/>
        </w:trPr>
        <w:tc>
          <w:tcPr>
            <w:tcW w:w="220" w:type="dxa"/>
            <w:shd w:val="clear" w:color="auto" w:fill="auto"/>
            <w:vAlign w:val="bottom"/>
          </w:tcPr>
          <w:p w:rsidR="005D2A42" w:rsidRDefault="005D2A42">
            <w:pPr>
              <w:spacing w:line="0" w:lineRule="atLeast"/>
              <w:rPr>
                <w:rFonts w:ascii="Times New Roman" w:eastAsia="Times New Roman" w:hAnsi="Times New Roman"/>
                <w:sz w:val="4"/>
              </w:rPr>
            </w:pPr>
          </w:p>
        </w:tc>
        <w:tc>
          <w:tcPr>
            <w:tcW w:w="260" w:type="dxa"/>
            <w:shd w:val="clear" w:color="auto" w:fill="auto"/>
            <w:vAlign w:val="bottom"/>
          </w:tcPr>
          <w:p w:rsidR="005D2A42" w:rsidRDefault="005D2A42">
            <w:pPr>
              <w:spacing w:line="0" w:lineRule="atLeast"/>
              <w:rPr>
                <w:rFonts w:ascii="Times New Roman" w:eastAsia="Times New Roman" w:hAnsi="Times New Roman"/>
                <w:sz w:val="4"/>
              </w:rPr>
            </w:pPr>
          </w:p>
        </w:tc>
        <w:tc>
          <w:tcPr>
            <w:tcW w:w="240" w:type="dxa"/>
            <w:gridSpan w:val="2"/>
            <w:shd w:val="clear" w:color="auto" w:fill="auto"/>
            <w:vAlign w:val="bottom"/>
          </w:tcPr>
          <w:p w:rsidR="005D2A42" w:rsidRDefault="005D2A42">
            <w:pPr>
              <w:spacing w:line="0" w:lineRule="atLeast"/>
              <w:rPr>
                <w:rFonts w:ascii="Times New Roman" w:eastAsia="Times New Roman" w:hAnsi="Times New Roman"/>
                <w:sz w:val="4"/>
              </w:rPr>
            </w:pPr>
          </w:p>
        </w:tc>
        <w:tc>
          <w:tcPr>
            <w:tcW w:w="60" w:type="dxa"/>
            <w:shd w:val="clear" w:color="auto" w:fill="auto"/>
            <w:vAlign w:val="bottom"/>
          </w:tcPr>
          <w:p w:rsidR="005D2A42" w:rsidRDefault="005D2A42">
            <w:pPr>
              <w:spacing w:line="0" w:lineRule="atLeast"/>
              <w:rPr>
                <w:rFonts w:ascii="Times New Roman" w:eastAsia="Times New Roman" w:hAnsi="Times New Roman"/>
                <w:sz w:val="4"/>
              </w:rPr>
            </w:pPr>
          </w:p>
        </w:tc>
        <w:tc>
          <w:tcPr>
            <w:tcW w:w="3680" w:type="dxa"/>
            <w:shd w:val="clear" w:color="auto" w:fill="auto"/>
            <w:vAlign w:val="bottom"/>
          </w:tcPr>
          <w:p w:rsidR="005D2A42" w:rsidRDefault="005D2A42">
            <w:pPr>
              <w:spacing w:line="0" w:lineRule="atLeast"/>
              <w:rPr>
                <w:rFonts w:ascii="Times New Roman" w:eastAsia="Times New Roman" w:hAnsi="Times New Roman"/>
                <w:sz w:val="4"/>
              </w:rPr>
            </w:pPr>
          </w:p>
        </w:tc>
        <w:tc>
          <w:tcPr>
            <w:tcW w:w="80" w:type="dxa"/>
            <w:shd w:val="clear" w:color="auto" w:fill="auto"/>
            <w:vAlign w:val="bottom"/>
          </w:tcPr>
          <w:p w:rsidR="005D2A42" w:rsidRDefault="005D2A42">
            <w:pPr>
              <w:spacing w:line="0" w:lineRule="atLeast"/>
              <w:rPr>
                <w:rFonts w:ascii="Times New Roman" w:eastAsia="Times New Roman" w:hAnsi="Times New Roman"/>
                <w:sz w:val="4"/>
              </w:rPr>
            </w:pPr>
          </w:p>
        </w:tc>
        <w:tc>
          <w:tcPr>
            <w:tcW w:w="20" w:type="dxa"/>
            <w:shd w:val="clear" w:color="auto" w:fill="auto"/>
            <w:vAlign w:val="bottom"/>
          </w:tcPr>
          <w:p w:rsidR="005D2A42" w:rsidRDefault="005D2A42">
            <w:pPr>
              <w:spacing w:line="0" w:lineRule="atLeast"/>
              <w:rPr>
                <w:rFonts w:ascii="Times New Roman" w:eastAsia="Times New Roman" w:hAnsi="Times New Roman"/>
                <w:sz w:val="4"/>
              </w:rPr>
            </w:pPr>
          </w:p>
        </w:tc>
        <w:tc>
          <w:tcPr>
            <w:tcW w:w="1040" w:type="dxa"/>
            <w:gridSpan w:val="2"/>
            <w:shd w:val="clear" w:color="auto" w:fill="auto"/>
            <w:vAlign w:val="bottom"/>
          </w:tcPr>
          <w:p w:rsidR="005D2A42" w:rsidRDefault="005D2A42">
            <w:pPr>
              <w:spacing w:line="0" w:lineRule="atLeast"/>
              <w:rPr>
                <w:rFonts w:ascii="Times New Roman" w:eastAsia="Times New Roman" w:hAnsi="Times New Roman"/>
                <w:sz w:val="4"/>
              </w:rPr>
            </w:pPr>
          </w:p>
        </w:tc>
        <w:tc>
          <w:tcPr>
            <w:tcW w:w="60" w:type="dxa"/>
            <w:shd w:val="clear" w:color="auto" w:fill="auto"/>
            <w:vAlign w:val="bottom"/>
          </w:tcPr>
          <w:p w:rsidR="005D2A42" w:rsidRDefault="005D2A42">
            <w:pPr>
              <w:spacing w:line="0" w:lineRule="atLeast"/>
              <w:rPr>
                <w:rFonts w:ascii="Times New Roman" w:eastAsia="Times New Roman" w:hAnsi="Times New Roman"/>
                <w:sz w:val="4"/>
              </w:rPr>
            </w:pPr>
          </w:p>
        </w:tc>
        <w:tc>
          <w:tcPr>
            <w:tcW w:w="440" w:type="dxa"/>
            <w:gridSpan w:val="2"/>
            <w:shd w:val="clear" w:color="auto" w:fill="auto"/>
            <w:vAlign w:val="bottom"/>
          </w:tcPr>
          <w:p w:rsidR="005D2A42" w:rsidRDefault="005D2A42">
            <w:pPr>
              <w:spacing w:line="0" w:lineRule="atLeast"/>
              <w:rPr>
                <w:rFonts w:ascii="Times New Roman" w:eastAsia="Times New Roman" w:hAnsi="Times New Roman"/>
                <w:sz w:val="4"/>
              </w:rPr>
            </w:pPr>
          </w:p>
        </w:tc>
        <w:tc>
          <w:tcPr>
            <w:tcW w:w="60" w:type="dxa"/>
            <w:shd w:val="clear" w:color="auto" w:fill="auto"/>
            <w:vAlign w:val="bottom"/>
          </w:tcPr>
          <w:p w:rsidR="005D2A42" w:rsidRDefault="005D2A42">
            <w:pPr>
              <w:spacing w:line="0" w:lineRule="atLeast"/>
              <w:rPr>
                <w:rFonts w:ascii="Times New Roman" w:eastAsia="Times New Roman" w:hAnsi="Times New Roman"/>
                <w:sz w:val="4"/>
              </w:rPr>
            </w:pPr>
          </w:p>
        </w:tc>
        <w:tc>
          <w:tcPr>
            <w:tcW w:w="560" w:type="dxa"/>
            <w:shd w:val="clear" w:color="auto" w:fill="auto"/>
            <w:vAlign w:val="bottom"/>
          </w:tcPr>
          <w:p w:rsidR="005D2A42" w:rsidRDefault="005D2A42">
            <w:pPr>
              <w:spacing w:line="0" w:lineRule="atLeast"/>
              <w:rPr>
                <w:rFonts w:ascii="Times New Roman" w:eastAsia="Times New Roman" w:hAnsi="Times New Roman"/>
                <w:sz w:val="4"/>
              </w:rPr>
            </w:pPr>
          </w:p>
        </w:tc>
        <w:tc>
          <w:tcPr>
            <w:tcW w:w="20" w:type="dxa"/>
            <w:shd w:val="clear" w:color="auto" w:fill="auto"/>
            <w:vAlign w:val="bottom"/>
          </w:tcPr>
          <w:p w:rsidR="005D2A42" w:rsidRDefault="005D2A42">
            <w:pPr>
              <w:spacing w:line="0" w:lineRule="atLeast"/>
              <w:rPr>
                <w:rFonts w:ascii="Times New Roman" w:eastAsia="Times New Roman" w:hAnsi="Times New Roman"/>
                <w:sz w:val="4"/>
              </w:rPr>
            </w:pPr>
          </w:p>
        </w:tc>
        <w:tc>
          <w:tcPr>
            <w:tcW w:w="700" w:type="dxa"/>
            <w:gridSpan w:val="2"/>
            <w:shd w:val="clear" w:color="auto" w:fill="auto"/>
            <w:vAlign w:val="bottom"/>
          </w:tcPr>
          <w:p w:rsidR="005D2A42" w:rsidRDefault="005D2A42">
            <w:pPr>
              <w:spacing w:line="0" w:lineRule="atLeast"/>
              <w:rPr>
                <w:rFonts w:ascii="Times New Roman" w:eastAsia="Times New Roman" w:hAnsi="Times New Roman"/>
                <w:sz w:val="4"/>
              </w:rPr>
            </w:pPr>
          </w:p>
        </w:tc>
        <w:tc>
          <w:tcPr>
            <w:tcW w:w="60" w:type="dxa"/>
            <w:shd w:val="clear" w:color="auto" w:fill="auto"/>
            <w:vAlign w:val="bottom"/>
          </w:tcPr>
          <w:p w:rsidR="005D2A42" w:rsidRDefault="005D2A42">
            <w:pPr>
              <w:spacing w:line="0" w:lineRule="atLeast"/>
              <w:rPr>
                <w:rFonts w:ascii="Times New Roman" w:eastAsia="Times New Roman" w:hAnsi="Times New Roman"/>
                <w:sz w:val="4"/>
              </w:rPr>
            </w:pPr>
          </w:p>
        </w:tc>
        <w:tc>
          <w:tcPr>
            <w:tcW w:w="480" w:type="dxa"/>
            <w:shd w:val="clear" w:color="auto" w:fill="auto"/>
            <w:vAlign w:val="bottom"/>
          </w:tcPr>
          <w:p w:rsidR="005D2A42" w:rsidRDefault="005D2A42">
            <w:pPr>
              <w:spacing w:line="0" w:lineRule="atLeast"/>
              <w:rPr>
                <w:rFonts w:ascii="Times New Roman" w:eastAsia="Times New Roman" w:hAnsi="Times New Roman"/>
                <w:sz w:val="4"/>
              </w:rPr>
            </w:pPr>
          </w:p>
        </w:tc>
        <w:tc>
          <w:tcPr>
            <w:tcW w:w="80" w:type="dxa"/>
            <w:gridSpan w:val="2"/>
            <w:shd w:val="clear" w:color="auto" w:fill="auto"/>
            <w:vAlign w:val="bottom"/>
          </w:tcPr>
          <w:p w:rsidR="005D2A42" w:rsidRDefault="005D2A42">
            <w:pPr>
              <w:spacing w:line="0" w:lineRule="atLeast"/>
              <w:rPr>
                <w:rFonts w:ascii="Times New Roman" w:eastAsia="Times New Roman" w:hAnsi="Times New Roman"/>
                <w:sz w:val="4"/>
              </w:rPr>
            </w:pPr>
          </w:p>
        </w:tc>
        <w:tc>
          <w:tcPr>
            <w:tcW w:w="800" w:type="dxa"/>
            <w:gridSpan w:val="2"/>
            <w:shd w:val="clear" w:color="auto" w:fill="auto"/>
            <w:vAlign w:val="bottom"/>
          </w:tcPr>
          <w:p w:rsidR="005D2A42" w:rsidRDefault="005D2A42">
            <w:pPr>
              <w:spacing w:line="0" w:lineRule="atLeast"/>
              <w:rPr>
                <w:rFonts w:ascii="Times New Roman" w:eastAsia="Times New Roman" w:hAnsi="Times New Roman"/>
                <w:sz w:val="4"/>
              </w:rPr>
            </w:pPr>
          </w:p>
        </w:tc>
        <w:tc>
          <w:tcPr>
            <w:tcW w:w="60" w:type="dxa"/>
            <w:shd w:val="clear" w:color="auto" w:fill="auto"/>
            <w:vAlign w:val="bottom"/>
          </w:tcPr>
          <w:p w:rsidR="005D2A42" w:rsidRDefault="005D2A42">
            <w:pPr>
              <w:spacing w:line="0" w:lineRule="atLeast"/>
              <w:rPr>
                <w:rFonts w:ascii="Times New Roman" w:eastAsia="Times New Roman" w:hAnsi="Times New Roman"/>
                <w:sz w:val="4"/>
              </w:rPr>
            </w:pPr>
          </w:p>
        </w:tc>
      </w:tr>
      <w:tr w:rsidR="005D2A42">
        <w:trPr>
          <w:trHeight w:val="228"/>
        </w:trPr>
        <w:tc>
          <w:tcPr>
            <w:tcW w:w="220" w:type="dxa"/>
            <w:shd w:val="clear" w:color="auto" w:fill="auto"/>
            <w:vAlign w:val="bottom"/>
          </w:tcPr>
          <w:p w:rsidR="005D2A42" w:rsidRDefault="005D2A42">
            <w:pPr>
              <w:spacing w:line="0" w:lineRule="atLeast"/>
              <w:rPr>
                <w:rFonts w:ascii="Times New Roman" w:eastAsia="Times New Roman" w:hAnsi="Times New Roman"/>
                <w:sz w:val="19"/>
              </w:rPr>
            </w:pPr>
          </w:p>
        </w:tc>
        <w:tc>
          <w:tcPr>
            <w:tcW w:w="260" w:type="dxa"/>
            <w:shd w:val="clear" w:color="auto" w:fill="auto"/>
            <w:vAlign w:val="bottom"/>
          </w:tcPr>
          <w:p w:rsidR="005D2A42" w:rsidRDefault="005D2A42">
            <w:pPr>
              <w:spacing w:line="0" w:lineRule="atLeast"/>
              <w:rPr>
                <w:rFonts w:ascii="Times New Roman" w:eastAsia="Times New Roman" w:hAnsi="Times New Roman"/>
                <w:sz w:val="19"/>
              </w:rPr>
            </w:pPr>
          </w:p>
        </w:tc>
        <w:tc>
          <w:tcPr>
            <w:tcW w:w="240" w:type="dxa"/>
            <w:gridSpan w:val="2"/>
            <w:tcBorders>
              <w:right w:val="single" w:sz="8" w:space="0" w:color="F2F2F2"/>
            </w:tcBorders>
            <w:shd w:val="clear" w:color="auto" w:fill="auto"/>
            <w:vAlign w:val="bottom"/>
          </w:tcPr>
          <w:p w:rsidR="005D2A42" w:rsidRDefault="005D2A42">
            <w:pPr>
              <w:spacing w:line="0" w:lineRule="atLeast"/>
              <w:rPr>
                <w:rFonts w:ascii="Times New Roman" w:eastAsia="Times New Roman" w:hAnsi="Times New Roman"/>
                <w:sz w:val="19"/>
              </w:rPr>
            </w:pP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c>
          <w:tcPr>
            <w:tcW w:w="3680" w:type="dxa"/>
            <w:shd w:val="clear" w:color="auto" w:fill="F2F2F2"/>
            <w:vAlign w:val="bottom"/>
          </w:tcPr>
          <w:p w:rsidR="005D2A42" w:rsidRDefault="00B5397D">
            <w:pPr>
              <w:spacing w:line="222" w:lineRule="exact"/>
              <w:rPr>
                <w:rFonts w:ascii="Arial" w:eastAsia="Arial" w:hAnsi="Arial"/>
              </w:rPr>
            </w:pPr>
            <w:r>
              <w:rPr>
                <w:rFonts w:ascii="Arial" w:eastAsia="Arial" w:hAnsi="Arial"/>
              </w:rPr>
              <w:t>Absentéisme de l'enseignant</w:t>
            </w:r>
          </w:p>
        </w:tc>
        <w:tc>
          <w:tcPr>
            <w:tcW w:w="80" w:type="dxa"/>
            <w:tcBorders>
              <w:right w:val="single" w:sz="8" w:space="0" w:color="F2F2F2"/>
            </w:tcBorders>
            <w:shd w:val="clear" w:color="auto" w:fill="auto"/>
            <w:vAlign w:val="bottom"/>
          </w:tcPr>
          <w:p w:rsidR="005D2A42" w:rsidRDefault="005D2A42">
            <w:pPr>
              <w:spacing w:line="0" w:lineRule="atLeast"/>
              <w:rPr>
                <w:rFonts w:ascii="Times New Roman" w:eastAsia="Times New Roman" w:hAnsi="Times New Roman"/>
                <w:sz w:val="19"/>
              </w:rPr>
            </w:pPr>
          </w:p>
        </w:tc>
        <w:tc>
          <w:tcPr>
            <w:tcW w:w="20" w:type="dxa"/>
            <w:shd w:val="clear" w:color="auto" w:fill="F2F2F2"/>
            <w:vAlign w:val="bottom"/>
          </w:tcPr>
          <w:p w:rsidR="005D2A42" w:rsidRDefault="005D2A42">
            <w:pPr>
              <w:spacing w:line="0" w:lineRule="atLeast"/>
              <w:rPr>
                <w:rFonts w:ascii="Times New Roman" w:eastAsia="Times New Roman" w:hAnsi="Times New Roman"/>
                <w:sz w:val="19"/>
              </w:rPr>
            </w:pPr>
          </w:p>
        </w:tc>
        <w:tc>
          <w:tcPr>
            <w:tcW w:w="1040" w:type="dxa"/>
            <w:gridSpan w:val="2"/>
            <w:tcBorders>
              <w:left w:val="single" w:sz="8" w:space="0" w:color="F2F2F2"/>
            </w:tcBorders>
            <w:shd w:val="clear" w:color="auto" w:fill="F2F2F2"/>
            <w:vAlign w:val="bottom"/>
          </w:tcPr>
          <w:p w:rsidR="005D2A42" w:rsidRDefault="00B5397D">
            <w:pPr>
              <w:spacing w:line="228" w:lineRule="exact"/>
              <w:jc w:val="right"/>
              <w:rPr>
                <w:rFonts w:ascii="Arial" w:eastAsia="Arial" w:hAnsi="Arial"/>
                <w:sz w:val="22"/>
              </w:rPr>
            </w:pPr>
            <w:r>
              <w:rPr>
                <w:rFonts w:ascii="Arial" w:eastAsia="Arial" w:hAnsi="Arial"/>
                <w:sz w:val="22"/>
              </w:rPr>
              <w:t>NS</w:t>
            </w: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c>
          <w:tcPr>
            <w:tcW w:w="440" w:type="dxa"/>
            <w:gridSpan w:val="2"/>
            <w:shd w:val="clear" w:color="auto" w:fill="F2F2F2"/>
            <w:vAlign w:val="bottom"/>
          </w:tcPr>
          <w:p w:rsidR="005D2A42" w:rsidRDefault="005D2A42">
            <w:pPr>
              <w:spacing w:line="0" w:lineRule="atLeast"/>
              <w:rPr>
                <w:rFonts w:ascii="Times New Roman" w:eastAsia="Times New Roman" w:hAnsi="Times New Roman"/>
                <w:sz w:val="19"/>
              </w:rPr>
            </w:pP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c>
          <w:tcPr>
            <w:tcW w:w="560" w:type="dxa"/>
            <w:tcBorders>
              <w:right w:val="single" w:sz="8" w:space="0" w:color="F2F2F2"/>
            </w:tcBorders>
            <w:shd w:val="clear" w:color="auto" w:fill="F2F2F2"/>
            <w:vAlign w:val="bottom"/>
          </w:tcPr>
          <w:p w:rsidR="005D2A42" w:rsidRDefault="00B5397D">
            <w:pPr>
              <w:spacing w:line="228" w:lineRule="exact"/>
              <w:jc w:val="center"/>
              <w:rPr>
                <w:rFonts w:ascii="Arial" w:eastAsia="Arial" w:hAnsi="Arial"/>
                <w:w w:val="81"/>
                <w:sz w:val="22"/>
              </w:rPr>
            </w:pPr>
            <w:r>
              <w:rPr>
                <w:rFonts w:ascii="Arial" w:eastAsia="Arial" w:hAnsi="Arial"/>
                <w:w w:val="81"/>
                <w:sz w:val="22"/>
              </w:rPr>
              <w:t>-</w:t>
            </w:r>
          </w:p>
        </w:tc>
        <w:tc>
          <w:tcPr>
            <w:tcW w:w="20" w:type="dxa"/>
            <w:shd w:val="clear" w:color="auto" w:fill="auto"/>
            <w:vAlign w:val="bottom"/>
          </w:tcPr>
          <w:p w:rsidR="005D2A42" w:rsidRDefault="005D2A42">
            <w:pPr>
              <w:spacing w:line="0" w:lineRule="atLeast"/>
              <w:rPr>
                <w:rFonts w:ascii="Times New Roman" w:eastAsia="Times New Roman" w:hAnsi="Times New Roman"/>
                <w:sz w:val="19"/>
              </w:rPr>
            </w:pPr>
          </w:p>
        </w:tc>
        <w:tc>
          <w:tcPr>
            <w:tcW w:w="700" w:type="dxa"/>
            <w:gridSpan w:val="2"/>
            <w:tcBorders>
              <w:left w:val="single" w:sz="8" w:space="0" w:color="F2F2F2"/>
            </w:tcBorders>
            <w:shd w:val="clear" w:color="auto" w:fill="F2F2F2"/>
            <w:vAlign w:val="bottom"/>
          </w:tcPr>
          <w:p w:rsidR="005D2A42" w:rsidRDefault="00B5397D">
            <w:pPr>
              <w:spacing w:line="228" w:lineRule="exact"/>
              <w:jc w:val="right"/>
              <w:rPr>
                <w:rFonts w:ascii="Arial" w:eastAsia="Arial" w:hAnsi="Arial"/>
                <w:sz w:val="22"/>
              </w:rPr>
            </w:pPr>
            <w:r>
              <w:rPr>
                <w:rFonts w:ascii="Arial" w:eastAsia="Arial" w:hAnsi="Arial"/>
                <w:sz w:val="22"/>
              </w:rPr>
              <w:t>NS</w:t>
            </w: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c>
          <w:tcPr>
            <w:tcW w:w="480" w:type="dxa"/>
            <w:shd w:val="clear" w:color="auto" w:fill="F2F2F2"/>
            <w:vAlign w:val="bottom"/>
          </w:tcPr>
          <w:p w:rsidR="005D2A42" w:rsidRDefault="005D2A42">
            <w:pPr>
              <w:spacing w:line="0" w:lineRule="atLeast"/>
              <w:rPr>
                <w:rFonts w:ascii="Times New Roman" w:eastAsia="Times New Roman" w:hAnsi="Times New Roman"/>
                <w:sz w:val="19"/>
              </w:rPr>
            </w:pPr>
          </w:p>
        </w:tc>
        <w:tc>
          <w:tcPr>
            <w:tcW w:w="80" w:type="dxa"/>
            <w:gridSpan w:val="2"/>
            <w:shd w:val="clear" w:color="auto" w:fill="F2F2F2"/>
            <w:vAlign w:val="bottom"/>
          </w:tcPr>
          <w:p w:rsidR="005D2A42" w:rsidRDefault="005D2A42">
            <w:pPr>
              <w:spacing w:line="0" w:lineRule="atLeast"/>
              <w:rPr>
                <w:rFonts w:ascii="Times New Roman" w:eastAsia="Times New Roman" w:hAnsi="Times New Roman"/>
                <w:sz w:val="19"/>
              </w:rPr>
            </w:pPr>
          </w:p>
        </w:tc>
        <w:tc>
          <w:tcPr>
            <w:tcW w:w="800" w:type="dxa"/>
            <w:gridSpan w:val="2"/>
            <w:shd w:val="clear" w:color="auto" w:fill="F2F2F2"/>
            <w:vAlign w:val="bottom"/>
          </w:tcPr>
          <w:p w:rsidR="005D2A42" w:rsidRDefault="00B5397D">
            <w:pPr>
              <w:spacing w:line="228" w:lineRule="exact"/>
              <w:jc w:val="center"/>
              <w:rPr>
                <w:rFonts w:ascii="Arial" w:eastAsia="Arial" w:hAnsi="Arial"/>
                <w:w w:val="81"/>
                <w:sz w:val="22"/>
              </w:rPr>
            </w:pPr>
            <w:r>
              <w:rPr>
                <w:rFonts w:ascii="Arial" w:eastAsia="Arial" w:hAnsi="Arial"/>
                <w:w w:val="81"/>
                <w:sz w:val="22"/>
              </w:rPr>
              <w:t>-</w:t>
            </w: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r>
      <w:tr w:rsidR="005D2A42">
        <w:trPr>
          <w:trHeight w:val="72"/>
        </w:trPr>
        <w:tc>
          <w:tcPr>
            <w:tcW w:w="2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2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240" w:type="dxa"/>
            <w:gridSpan w:val="2"/>
            <w:tcBorders>
              <w:bottom w:val="single" w:sz="8" w:space="0" w:color="A6A6A6"/>
              <w:right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60" w:type="dxa"/>
            <w:tcBorders>
              <w:bottom w:val="single" w:sz="8" w:space="0" w:color="A6A6A6"/>
            </w:tcBorders>
            <w:shd w:val="clear" w:color="auto" w:fill="F2F2F2"/>
            <w:vAlign w:val="bottom"/>
          </w:tcPr>
          <w:p w:rsidR="005D2A42" w:rsidRDefault="005D2A42">
            <w:pPr>
              <w:spacing w:line="0" w:lineRule="atLeast"/>
              <w:rPr>
                <w:rFonts w:ascii="Times New Roman" w:eastAsia="Times New Roman" w:hAnsi="Times New Roman"/>
                <w:sz w:val="6"/>
              </w:rPr>
            </w:pPr>
          </w:p>
        </w:tc>
        <w:tc>
          <w:tcPr>
            <w:tcW w:w="3680" w:type="dxa"/>
            <w:tcBorders>
              <w:bottom w:val="single" w:sz="8" w:space="0" w:color="A6A6A6"/>
            </w:tcBorders>
            <w:shd w:val="clear" w:color="auto" w:fill="F2F2F2"/>
            <w:vAlign w:val="bottom"/>
          </w:tcPr>
          <w:p w:rsidR="005D2A42" w:rsidRDefault="005D2A42">
            <w:pPr>
              <w:spacing w:line="0" w:lineRule="atLeast"/>
              <w:rPr>
                <w:rFonts w:ascii="Times New Roman" w:eastAsia="Times New Roman" w:hAnsi="Times New Roman"/>
                <w:sz w:val="6"/>
              </w:rPr>
            </w:pPr>
          </w:p>
        </w:tc>
        <w:tc>
          <w:tcPr>
            <w:tcW w:w="80" w:type="dxa"/>
            <w:tcBorders>
              <w:bottom w:val="single" w:sz="8" w:space="0" w:color="A6A6A6"/>
              <w:right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6"/>
              </w:rPr>
            </w:pPr>
          </w:p>
        </w:tc>
        <w:tc>
          <w:tcPr>
            <w:tcW w:w="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1040" w:type="dxa"/>
            <w:gridSpan w:val="2"/>
            <w:tcBorders>
              <w:left w:val="single" w:sz="8" w:space="0" w:color="F2F2F2"/>
              <w:bottom w:val="single" w:sz="8" w:space="0" w:color="A6A6A6"/>
            </w:tcBorders>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tcBorders>
              <w:bottom w:val="single" w:sz="8" w:space="0" w:color="A6A6A6"/>
            </w:tcBorders>
            <w:shd w:val="clear" w:color="auto" w:fill="F2F2F2"/>
            <w:vAlign w:val="bottom"/>
          </w:tcPr>
          <w:p w:rsidR="005D2A42" w:rsidRDefault="005D2A42">
            <w:pPr>
              <w:spacing w:line="0" w:lineRule="atLeast"/>
              <w:rPr>
                <w:rFonts w:ascii="Times New Roman" w:eastAsia="Times New Roman" w:hAnsi="Times New Roman"/>
                <w:sz w:val="6"/>
              </w:rPr>
            </w:pPr>
          </w:p>
        </w:tc>
        <w:tc>
          <w:tcPr>
            <w:tcW w:w="440" w:type="dxa"/>
            <w:gridSpan w:val="2"/>
            <w:tcBorders>
              <w:bottom w:val="single" w:sz="8" w:space="0" w:color="A6A6A6"/>
            </w:tcBorders>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tcBorders>
              <w:bottom w:val="single" w:sz="8" w:space="0" w:color="A6A6A6"/>
            </w:tcBorders>
            <w:shd w:val="clear" w:color="auto" w:fill="F2F2F2"/>
            <w:vAlign w:val="bottom"/>
          </w:tcPr>
          <w:p w:rsidR="005D2A42" w:rsidRDefault="005D2A42">
            <w:pPr>
              <w:spacing w:line="0" w:lineRule="atLeast"/>
              <w:rPr>
                <w:rFonts w:ascii="Times New Roman" w:eastAsia="Times New Roman" w:hAnsi="Times New Roman"/>
                <w:sz w:val="6"/>
              </w:rPr>
            </w:pPr>
          </w:p>
        </w:tc>
        <w:tc>
          <w:tcPr>
            <w:tcW w:w="560" w:type="dxa"/>
            <w:tcBorders>
              <w:bottom w:val="single" w:sz="8" w:space="0" w:color="A6A6A6"/>
              <w:right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6"/>
              </w:rPr>
            </w:pPr>
          </w:p>
        </w:tc>
        <w:tc>
          <w:tcPr>
            <w:tcW w:w="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6"/>
              </w:rPr>
            </w:pPr>
          </w:p>
        </w:tc>
        <w:tc>
          <w:tcPr>
            <w:tcW w:w="700" w:type="dxa"/>
            <w:gridSpan w:val="2"/>
            <w:tcBorders>
              <w:left w:val="single" w:sz="8" w:space="0" w:color="F2F2F2"/>
              <w:bottom w:val="single" w:sz="8" w:space="0" w:color="A6A6A6"/>
            </w:tcBorders>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tcBorders>
              <w:bottom w:val="single" w:sz="8" w:space="0" w:color="A6A6A6"/>
            </w:tcBorders>
            <w:shd w:val="clear" w:color="auto" w:fill="F2F2F2"/>
            <w:vAlign w:val="bottom"/>
          </w:tcPr>
          <w:p w:rsidR="005D2A42" w:rsidRDefault="005D2A42">
            <w:pPr>
              <w:spacing w:line="0" w:lineRule="atLeast"/>
              <w:rPr>
                <w:rFonts w:ascii="Times New Roman" w:eastAsia="Times New Roman" w:hAnsi="Times New Roman"/>
                <w:sz w:val="6"/>
              </w:rPr>
            </w:pPr>
          </w:p>
        </w:tc>
        <w:tc>
          <w:tcPr>
            <w:tcW w:w="480" w:type="dxa"/>
            <w:tcBorders>
              <w:bottom w:val="single" w:sz="8" w:space="0" w:color="A6A6A6"/>
            </w:tcBorders>
            <w:shd w:val="clear" w:color="auto" w:fill="F2F2F2"/>
            <w:vAlign w:val="bottom"/>
          </w:tcPr>
          <w:p w:rsidR="005D2A42" w:rsidRDefault="005D2A42">
            <w:pPr>
              <w:spacing w:line="0" w:lineRule="atLeast"/>
              <w:rPr>
                <w:rFonts w:ascii="Times New Roman" w:eastAsia="Times New Roman" w:hAnsi="Times New Roman"/>
                <w:sz w:val="6"/>
              </w:rPr>
            </w:pPr>
          </w:p>
        </w:tc>
        <w:tc>
          <w:tcPr>
            <w:tcW w:w="80" w:type="dxa"/>
            <w:gridSpan w:val="2"/>
            <w:tcBorders>
              <w:bottom w:val="single" w:sz="8" w:space="0" w:color="A6A6A6"/>
            </w:tcBorders>
            <w:shd w:val="clear" w:color="auto" w:fill="F2F2F2"/>
            <w:vAlign w:val="bottom"/>
          </w:tcPr>
          <w:p w:rsidR="005D2A42" w:rsidRDefault="005D2A42">
            <w:pPr>
              <w:spacing w:line="0" w:lineRule="atLeast"/>
              <w:rPr>
                <w:rFonts w:ascii="Times New Roman" w:eastAsia="Times New Roman" w:hAnsi="Times New Roman"/>
                <w:sz w:val="6"/>
              </w:rPr>
            </w:pPr>
          </w:p>
        </w:tc>
        <w:tc>
          <w:tcPr>
            <w:tcW w:w="800" w:type="dxa"/>
            <w:gridSpan w:val="2"/>
            <w:tcBorders>
              <w:bottom w:val="single" w:sz="8" w:space="0" w:color="A6A6A6"/>
            </w:tcBorders>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tcBorders>
              <w:bottom w:val="single" w:sz="8" w:space="0" w:color="A6A6A6"/>
            </w:tcBorders>
            <w:shd w:val="clear" w:color="auto" w:fill="F2F2F2"/>
            <w:vAlign w:val="bottom"/>
          </w:tcPr>
          <w:p w:rsidR="005D2A42" w:rsidRDefault="005D2A42">
            <w:pPr>
              <w:spacing w:line="0" w:lineRule="atLeast"/>
              <w:rPr>
                <w:rFonts w:ascii="Times New Roman" w:eastAsia="Times New Roman" w:hAnsi="Times New Roman"/>
                <w:sz w:val="6"/>
              </w:rPr>
            </w:pPr>
          </w:p>
        </w:tc>
      </w:tr>
      <w:tr w:rsidR="005D2A42">
        <w:trPr>
          <w:trHeight w:val="290"/>
        </w:trPr>
        <w:tc>
          <w:tcPr>
            <w:tcW w:w="2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24"/>
              </w:rPr>
            </w:pPr>
          </w:p>
        </w:tc>
        <w:tc>
          <w:tcPr>
            <w:tcW w:w="2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24"/>
              </w:rPr>
            </w:pPr>
          </w:p>
        </w:tc>
        <w:tc>
          <w:tcPr>
            <w:tcW w:w="240" w:type="dxa"/>
            <w:gridSpan w:val="2"/>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24"/>
              </w:rPr>
            </w:pPr>
          </w:p>
        </w:tc>
        <w:tc>
          <w:tcPr>
            <w:tcW w:w="36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24"/>
              </w:rPr>
            </w:pPr>
          </w:p>
        </w:tc>
        <w:tc>
          <w:tcPr>
            <w:tcW w:w="1040" w:type="dxa"/>
            <w:gridSpan w:val="2"/>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24"/>
              </w:rPr>
            </w:pPr>
          </w:p>
        </w:tc>
        <w:tc>
          <w:tcPr>
            <w:tcW w:w="440" w:type="dxa"/>
            <w:gridSpan w:val="2"/>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24"/>
              </w:rPr>
            </w:pPr>
          </w:p>
        </w:tc>
        <w:tc>
          <w:tcPr>
            <w:tcW w:w="5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24"/>
              </w:rPr>
            </w:pPr>
          </w:p>
        </w:tc>
        <w:tc>
          <w:tcPr>
            <w:tcW w:w="2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24"/>
              </w:rPr>
            </w:pPr>
          </w:p>
        </w:tc>
        <w:tc>
          <w:tcPr>
            <w:tcW w:w="700" w:type="dxa"/>
            <w:gridSpan w:val="2"/>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24"/>
              </w:rPr>
            </w:pPr>
          </w:p>
        </w:tc>
        <w:tc>
          <w:tcPr>
            <w:tcW w:w="4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gridSpan w:val="2"/>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24"/>
              </w:rPr>
            </w:pPr>
          </w:p>
        </w:tc>
        <w:tc>
          <w:tcPr>
            <w:tcW w:w="800" w:type="dxa"/>
            <w:gridSpan w:val="2"/>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24"/>
              </w:rPr>
            </w:pPr>
          </w:p>
        </w:tc>
        <w:tc>
          <w:tcPr>
            <w:tcW w:w="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20"/>
        </w:trPr>
        <w:tc>
          <w:tcPr>
            <w:tcW w:w="220" w:type="dxa"/>
            <w:shd w:val="clear" w:color="auto" w:fill="9AD664"/>
            <w:vAlign w:val="bottom"/>
          </w:tcPr>
          <w:p w:rsidR="005D2A42" w:rsidRDefault="005D2A42">
            <w:pPr>
              <w:spacing w:line="0" w:lineRule="atLeast"/>
              <w:rPr>
                <w:rFonts w:ascii="Times New Roman" w:eastAsia="Times New Roman" w:hAnsi="Times New Roman"/>
                <w:sz w:val="19"/>
              </w:rPr>
            </w:pPr>
          </w:p>
        </w:tc>
        <w:tc>
          <w:tcPr>
            <w:tcW w:w="260" w:type="dxa"/>
            <w:shd w:val="clear" w:color="auto" w:fill="9AD664"/>
            <w:vAlign w:val="bottom"/>
          </w:tcPr>
          <w:p w:rsidR="005D2A42" w:rsidRDefault="005D2A42">
            <w:pPr>
              <w:spacing w:line="0" w:lineRule="atLeast"/>
              <w:rPr>
                <w:rFonts w:ascii="Times New Roman" w:eastAsia="Times New Roman" w:hAnsi="Times New Roman"/>
                <w:sz w:val="19"/>
              </w:rPr>
            </w:pPr>
          </w:p>
        </w:tc>
        <w:tc>
          <w:tcPr>
            <w:tcW w:w="240" w:type="dxa"/>
            <w:gridSpan w:val="2"/>
            <w:tcBorders>
              <w:right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19"/>
              </w:rPr>
            </w:pP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c>
          <w:tcPr>
            <w:tcW w:w="3680" w:type="dxa"/>
            <w:shd w:val="clear" w:color="auto" w:fill="F2F2F2"/>
            <w:vAlign w:val="bottom"/>
          </w:tcPr>
          <w:p w:rsidR="005D2A42" w:rsidRDefault="00B5397D">
            <w:pPr>
              <w:spacing w:line="219" w:lineRule="exact"/>
              <w:rPr>
                <w:rFonts w:ascii="Arial" w:eastAsia="Arial" w:hAnsi="Arial"/>
              </w:rPr>
            </w:pPr>
            <w:r>
              <w:rPr>
                <w:rFonts w:ascii="Arial" w:eastAsia="Arial" w:hAnsi="Arial"/>
              </w:rPr>
              <w:t>Ecole dirigée par une femme</w:t>
            </w:r>
          </w:p>
        </w:tc>
        <w:tc>
          <w:tcPr>
            <w:tcW w:w="80" w:type="dxa"/>
            <w:tcBorders>
              <w:right w:val="single" w:sz="8" w:space="0" w:color="F2F2F2"/>
            </w:tcBorders>
            <w:shd w:val="clear" w:color="auto" w:fill="auto"/>
            <w:vAlign w:val="bottom"/>
          </w:tcPr>
          <w:p w:rsidR="005D2A42" w:rsidRDefault="005D2A42">
            <w:pPr>
              <w:spacing w:line="0" w:lineRule="atLeast"/>
              <w:rPr>
                <w:rFonts w:ascii="Times New Roman" w:eastAsia="Times New Roman" w:hAnsi="Times New Roman"/>
                <w:sz w:val="19"/>
              </w:rPr>
            </w:pPr>
          </w:p>
        </w:tc>
        <w:tc>
          <w:tcPr>
            <w:tcW w:w="20" w:type="dxa"/>
            <w:shd w:val="clear" w:color="auto" w:fill="A6A6A6"/>
            <w:vAlign w:val="bottom"/>
          </w:tcPr>
          <w:p w:rsidR="005D2A42" w:rsidRDefault="005D2A42">
            <w:pPr>
              <w:spacing w:line="0" w:lineRule="atLeast"/>
              <w:rPr>
                <w:rFonts w:ascii="Times New Roman" w:eastAsia="Times New Roman" w:hAnsi="Times New Roman"/>
                <w:sz w:val="19"/>
              </w:rPr>
            </w:pPr>
          </w:p>
        </w:tc>
        <w:tc>
          <w:tcPr>
            <w:tcW w:w="1040" w:type="dxa"/>
            <w:gridSpan w:val="2"/>
            <w:tcBorders>
              <w:left w:val="single" w:sz="8" w:space="0" w:color="F2F2F2"/>
            </w:tcBorders>
            <w:shd w:val="clear" w:color="auto" w:fill="F2F2F2"/>
            <w:vAlign w:val="bottom"/>
          </w:tcPr>
          <w:p w:rsidR="005D2A42" w:rsidRDefault="00B5397D">
            <w:pPr>
              <w:spacing w:line="219" w:lineRule="exact"/>
              <w:jc w:val="right"/>
              <w:rPr>
                <w:rFonts w:ascii="Arial" w:eastAsia="Arial" w:hAnsi="Arial"/>
                <w:sz w:val="22"/>
              </w:rPr>
            </w:pPr>
            <w:r>
              <w:rPr>
                <w:rFonts w:ascii="Arial" w:eastAsia="Arial" w:hAnsi="Arial"/>
                <w:sz w:val="22"/>
              </w:rPr>
              <w:t>NS</w:t>
            </w: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c>
          <w:tcPr>
            <w:tcW w:w="440" w:type="dxa"/>
            <w:gridSpan w:val="2"/>
            <w:shd w:val="clear" w:color="auto" w:fill="F2F2F2"/>
            <w:vAlign w:val="bottom"/>
          </w:tcPr>
          <w:p w:rsidR="005D2A42" w:rsidRDefault="005D2A42">
            <w:pPr>
              <w:spacing w:line="0" w:lineRule="atLeast"/>
              <w:rPr>
                <w:rFonts w:ascii="Times New Roman" w:eastAsia="Times New Roman" w:hAnsi="Times New Roman"/>
                <w:sz w:val="19"/>
              </w:rPr>
            </w:pP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c>
          <w:tcPr>
            <w:tcW w:w="560" w:type="dxa"/>
            <w:tcBorders>
              <w:right w:val="single" w:sz="8" w:space="0" w:color="F2F2F2"/>
            </w:tcBorders>
            <w:shd w:val="clear" w:color="auto" w:fill="F2F2F2"/>
            <w:vAlign w:val="bottom"/>
          </w:tcPr>
          <w:p w:rsidR="005D2A42" w:rsidRDefault="00B5397D">
            <w:pPr>
              <w:spacing w:line="219" w:lineRule="exact"/>
              <w:jc w:val="center"/>
              <w:rPr>
                <w:rFonts w:ascii="Arial" w:eastAsia="Arial" w:hAnsi="Arial"/>
                <w:w w:val="81"/>
                <w:sz w:val="22"/>
              </w:rPr>
            </w:pPr>
            <w:r>
              <w:rPr>
                <w:rFonts w:ascii="Arial" w:eastAsia="Arial" w:hAnsi="Arial"/>
                <w:w w:val="81"/>
                <w:sz w:val="22"/>
              </w:rPr>
              <w:t>-</w:t>
            </w:r>
          </w:p>
        </w:tc>
        <w:tc>
          <w:tcPr>
            <w:tcW w:w="20" w:type="dxa"/>
            <w:shd w:val="clear" w:color="auto" w:fill="A6A6A6"/>
            <w:vAlign w:val="bottom"/>
          </w:tcPr>
          <w:p w:rsidR="005D2A42" w:rsidRDefault="005D2A42">
            <w:pPr>
              <w:spacing w:line="0" w:lineRule="atLeast"/>
              <w:rPr>
                <w:rFonts w:ascii="Times New Roman" w:eastAsia="Times New Roman" w:hAnsi="Times New Roman"/>
                <w:sz w:val="19"/>
              </w:rPr>
            </w:pPr>
          </w:p>
        </w:tc>
        <w:tc>
          <w:tcPr>
            <w:tcW w:w="700" w:type="dxa"/>
            <w:gridSpan w:val="2"/>
            <w:tcBorders>
              <w:left w:val="single" w:sz="8" w:space="0" w:color="F2F2F2"/>
            </w:tcBorders>
            <w:shd w:val="clear" w:color="auto" w:fill="F2F2F2"/>
            <w:vAlign w:val="bottom"/>
          </w:tcPr>
          <w:p w:rsidR="005D2A42" w:rsidRDefault="00B5397D">
            <w:pPr>
              <w:spacing w:line="219" w:lineRule="exact"/>
              <w:jc w:val="right"/>
              <w:rPr>
                <w:rFonts w:ascii="Arial" w:eastAsia="Arial" w:hAnsi="Arial"/>
                <w:sz w:val="22"/>
              </w:rPr>
            </w:pPr>
            <w:r>
              <w:rPr>
                <w:rFonts w:ascii="Arial" w:eastAsia="Arial" w:hAnsi="Arial"/>
                <w:sz w:val="22"/>
              </w:rPr>
              <w:t>NS</w:t>
            </w: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c>
          <w:tcPr>
            <w:tcW w:w="480" w:type="dxa"/>
            <w:shd w:val="clear" w:color="auto" w:fill="F2F2F2"/>
            <w:vAlign w:val="bottom"/>
          </w:tcPr>
          <w:p w:rsidR="005D2A42" w:rsidRDefault="005D2A42">
            <w:pPr>
              <w:spacing w:line="0" w:lineRule="atLeast"/>
              <w:rPr>
                <w:rFonts w:ascii="Times New Roman" w:eastAsia="Times New Roman" w:hAnsi="Times New Roman"/>
                <w:sz w:val="19"/>
              </w:rPr>
            </w:pPr>
          </w:p>
        </w:tc>
        <w:tc>
          <w:tcPr>
            <w:tcW w:w="80" w:type="dxa"/>
            <w:gridSpan w:val="2"/>
            <w:shd w:val="clear" w:color="auto" w:fill="F2F2F2"/>
            <w:vAlign w:val="bottom"/>
          </w:tcPr>
          <w:p w:rsidR="005D2A42" w:rsidRDefault="005D2A42">
            <w:pPr>
              <w:spacing w:line="0" w:lineRule="atLeast"/>
              <w:rPr>
                <w:rFonts w:ascii="Times New Roman" w:eastAsia="Times New Roman" w:hAnsi="Times New Roman"/>
                <w:sz w:val="19"/>
              </w:rPr>
            </w:pPr>
          </w:p>
        </w:tc>
        <w:tc>
          <w:tcPr>
            <w:tcW w:w="800" w:type="dxa"/>
            <w:gridSpan w:val="2"/>
            <w:shd w:val="clear" w:color="auto" w:fill="F2F2F2"/>
            <w:vAlign w:val="bottom"/>
          </w:tcPr>
          <w:p w:rsidR="005D2A42" w:rsidRDefault="00B5397D">
            <w:pPr>
              <w:spacing w:line="219" w:lineRule="exact"/>
              <w:jc w:val="center"/>
              <w:rPr>
                <w:rFonts w:ascii="Arial" w:eastAsia="Arial" w:hAnsi="Arial"/>
                <w:w w:val="81"/>
                <w:sz w:val="22"/>
              </w:rPr>
            </w:pPr>
            <w:r>
              <w:rPr>
                <w:rFonts w:ascii="Arial" w:eastAsia="Arial" w:hAnsi="Arial"/>
                <w:w w:val="81"/>
                <w:sz w:val="22"/>
              </w:rPr>
              <w:t>-</w:t>
            </w: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r>
      <w:tr w:rsidR="005D2A42">
        <w:trPr>
          <w:trHeight w:val="70"/>
        </w:trPr>
        <w:tc>
          <w:tcPr>
            <w:tcW w:w="220" w:type="dxa"/>
            <w:shd w:val="clear" w:color="auto" w:fill="9AD664"/>
            <w:vAlign w:val="bottom"/>
          </w:tcPr>
          <w:p w:rsidR="005D2A42" w:rsidRDefault="005D2A42">
            <w:pPr>
              <w:spacing w:line="0" w:lineRule="atLeast"/>
              <w:rPr>
                <w:rFonts w:ascii="Times New Roman" w:eastAsia="Times New Roman" w:hAnsi="Times New Roman"/>
                <w:sz w:val="6"/>
              </w:rPr>
            </w:pPr>
          </w:p>
        </w:tc>
        <w:tc>
          <w:tcPr>
            <w:tcW w:w="260" w:type="dxa"/>
            <w:shd w:val="clear" w:color="auto" w:fill="9AD664"/>
            <w:vAlign w:val="bottom"/>
          </w:tcPr>
          <w:p w:rsidR="005D2A42" w:rsidRDefault="005D2A42">
            <w:pPr>
              <w:spacing w:line="0" w:lineRule="atLeast"/>
              <w:rPr>
                <w:rFonts w:ascii="Times New Roman" w:eastAsia="Times New Roman" w:hAnsi="Times New Roman"/>
                <w:sz w:val="6"/>
              </w:rPr>
            </w:pPr>
          </w:p>
        </w:tc>
        <w:tc>
          <w:tcPr>
            <w:tcW w:w="240" w:type="dxa"/>
            <w:gridSpan w:val="2"/>
            <w:tcBorders>
              <w:right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c>
          <w:tcPr>
            <w:tcW w:w="3680" w:type="dxa"/>
            <w:shd w:val="clear" w:color="auto" w:fill="F2F2F2"/>
            <w:vAlign w:val="bottom"/>
          </w:tcPr>
          <w:p w:rsidR="005D2A42" w:rsidRDefault="005D2A42">
            <w:pPr>
              <w:spacing w:line="0" w:lineRule="atLeast"/>
              <w:rPr>
                <w:rFonts w:ascii="Times New Roman" w:eastAsia="Times New Roman" w:hAnsi="Times New Roman"/>
                <w:sz w:val="6"/>
              </w:rPr>
            </w:pPr>
          </w:p>
        </w:tc>
        <w:tc>
          <w:tcPr>
            <w:tcW w:w="80" w:type="dxa"/>
            <w:tcBorders>
              <w:right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6"/>
              </w:rPr>
            </w:pPr>
          </w:p>
        </w:tc>
        <w:tc>
          <w:tcPr>
            <w:tcW w:w="20" w:type="dxa"/>
            <w:shd w:val="clear" w:color="auto" w:fill="A6A6A6"/>
            <w:vAlign w:val="bottom"/>
          </w:tcPr>
          <w:p w:rsidR="005D2A42" w:rsidRDefault="005D2A42">
            <w:pPr>
              <w:spacing w:line="0" w:lineRule="atLeast"/>
              <w:rPr>
                <w:rFonts w:ascii="Times New Roman" w:eastAsia="Times New Roman" w:hAnsi="Times New Roman"/>
                <w:sz w:val="6"/>
              </w:rPr>
            </w:pPr>
          </w:p>
        </w:tc>
        <w:tc>
          <w:tcPr>
            <w:tcW w:w="1040" w:type="dxa"/>
            <w:gridSpan w:val="2"/>
            <w:tcBorders>
              <w:left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c>
          <w:tcPr>
            <w:tcW w:w="440" w:type="dxa"/>
            <w:gridSpan w:val="2"/>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c>
          <w:tcPr>
            <w:tcW w:w="560" w:type="dxa"/>
            <w:tcBorders>
              <w:right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6"/>
              </w:rPr>
            </w:pPr>
          </w:p>
        </w:tc>
        <w:tc>
          <w:tcPr>
            <w:tcW w:w="20" w:type="dxa"/>
            <w:shd w:val="clear" w:color="auto" w:fill="A6A6A6"/>
            <w:vAlign w:val="bottom"/>
          </w:tcPr>
          <w:p w:rsidR="005D2A42" w:rsidRDefault="005D2A42">
            <w:pPr>
              <w:spacing w:line="0" w:lineRule="atLeast"/>
              <w:rPr>
                <w:rFonts w:ascii="Times New Roman" w:eastAsia="Times New Roman" w:hAnsi="Times New Roman"/>
                <w:sz w:val="6"/>
              </w:rPr>
            </w:pPr>
          </w:p>
        </w:tc>
        <w:tc>
          <w:tcPr>
            <w:tcW w:w="700" w:type="dxa"/>
            <w:gridSpan w:val="2"/>
            <w:tcBorders>
              <w:left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c>
          <w:tcPr>
            <w:tcW w:w="480" w:type="dxa"/>
            <w:shd w:val="clear" w:color="auto" w:fill="F2F2F2"/>
            <w:vAlign w:val="bottom"/>
          </w:tcPr>
          <w:p w:rsidR="005D2A42" w:rsidRDefault="005D2A42">
            <w:pPr>
              <w:spacing w:line="0" w:lineRule="atLeast"/>
              <w:rPr>
                <w:rFonts w:ascii="Times New Roman" w:eastAsia="Times New Roman" w:hAnsi="Times New Roman"/>
                <w:sz w:val="6"/>
              </w:rPr>
            </w:pPr>
          </w:p>
        </w:tc>
        <w:tc>
          <w:tcPr>
            <w:tcW w:w="80" w:type="dxa"/>
            <w:gridSpan w:val="2"/>
            <w:shd w:val="clear" w:color="auto" w:fill="F2F2F2"/>
            <w:vAlign w:val="bottom"/>
          </w:tcPr>
          <w:p w:rsidR="005D2A42" w:rsidRDefault="005D2A42">
            <w:pPr>
              <w:spacing w:line="0" w:lineRule="atLeast"/>
              <w:rPr>
                <w:rFonts w:ascii="Times New Roman" w:eastAsia="Times New Roman" w:hAnsi="Times New Roman"/>
                <w:sz w:val="6"/>
              </w:rPr>
            </w:pPr>
          </w:p>
        </w:tc>
        <w:tc>
          <w:tcPr>
            <w:tcW w:w="800" w:type="dxa"/>
            <w:gridSpan w:val="2"/>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r>
      <w:tr w:rsidR="005D2A42">
        <w:trPr>
          <w:trHeight w:val="20"/>
        </w:trPr>
        <w:tc>
          <w:tcPr>
            <w:tcW w:w="220" w:type="dxa"/>
            <w:shd w:val="clear" w:color="auto" w:fill="9AD664"/>
            <w:vAlign w:val="bottom"/>
          </w:tcPr>
          <w:p w:rsidR="005D2A42" w:rsidRDefault="005D2A42">
            <w:pPr>
              <w:spacing w:line="20" w:lineRule="exact"/>
              <w:rPr>
                <w:rFonts w:ascii="Times New Roman" w:eastAsia="Times New Roman" w:hAnsi="Times New Roman"/>
                <w:sz w:val="1"/>
              </w:rPr>
            </w:pPr>
          </w:p>
        </w:tc>
        <w:tc>
          <w:tcPr>
            <w:tcW w:w="260" w:type="dxa"/>
            <w:shd w:val="clear" w:color="auto" w:fill="9AD664"/>
            <w:vAlign w:val="bottom"/>
          </w:tcPr>
          <w:p w:rsidR="005D2A42" w:rsidRDefault="005D2A42">
            <w:pPr>
              <w:spacing w:line="20" w:lineRule="exact"/>
              <w:rPr>
                <w:rFonts w:ascii="Times New Roman" w:eastAsia="Times New Roman" w:hAnsi="Times New Roman"/>
                <w:sz w:val="1"/>
              </w:rPr>
            </w:pPr>
          </w:p>
        </w:tc>
        <w:tc>
          <w:tcPr>
            <w:tcW w:w="240" w:type="dxa"/>
            <w:gridSpan w:val="2"/>
            <w:tcBorders>
              <w:right w:val="single" w:sz="8" w:space="0" w:color="9AD664"/>
            </w:tcBorders>
            <w:shd w:val="clear" w:color="auto" w:fill="9AD664"/>
            <w:vAlign w:val="bottom"/>
          </w:tcPr>
          <w:p w:rsidR="005D2A42" w:rsidRDefault="005D2A42">
            <w:pPr>
              <w:spacing w:line="20" w:lineRule="exact"/>
              <w:rPr>
                <w:rFonts w:ascii="Times New Roman" w:eastAsia="Times New Roman" w:hAnsi="Times New Roman"/>
                <w:sz w:val="1"/>
              </w:rPr>
            </w:pPr>
          </w:p>
        </w:tc>
        <w:tc>
          <w:tcPr>
            <w:tcW w:w="60" w:type="dxa"/>
            <w:shd w:val="clear" w:color="auto" w:fill="auto"/>
            <w:vAlign w:val="bottom"/>
          </w:tcPr>
          <w:p w:rsidR="005D2A42" w:rsidRDefault="005D2A42">
            <w:pPr>
              <w:spacing w:line="20" w:lineRule="exact"/>
              <w:rPr>
                <w:rFonts w:ascii="Times New Roman" w:eastAsia="Times New Roman" w:hAnsi="Times New Roman"/>
                <w:sz w:val="1"/>
              </w:rPr>
            </w:pPr>
          </w:p>
        </w:tc>
        <w:tc>
          <w:tcPr>
            <w:tcW w:w="3760" w:type="dxa"/>
            <w:gridSpan w:val="2"/>
            <w:vMerge w:val="restart"/>
            <w:shd w:val="clear" w:color="auto" w:fill="auto"/>
            <w:vAlign w:val="bottom"/>
          </w:tcPr>
          <w:p w:rsidR="005D2A42" w:rsidRDefault="00B5397D">
            <w:pPr>
              <w:spacing w:line="229" w:lineRule="exact"/>
              <w:rPr>
                <w:rFonts w:ascii="Arial" w:eastAsia="Arial" w:hAnsi="Arial"/>
              </w:rPr>
            </w:pPr>
            <w:r>
              <w:rPr>
                <w:rFonts w:ascii="Arial" w:eastAsia="Arial" w:hAnsi="Arial"/>
              </w:rPr>
              <w:t>Le directeur a le niveau universitaire</w:t>
            </w:r>
          </w:p>
        </w:tc>
        <w:tc>
          <w:tcPr>
            <w:tcW w:w="20" w:type="dxa"/>
            <w:shd w:val="clear" w:color="auto" w:fill="A6A6A6"/>
            <w:vAlign w:val="bottom"/>
          </w:tcPr>
          <w:p w:rsidR="005D2A42" w:rsidRDefault="005D2A42">
            <w:pPr>
              <w:spacing w:line="20" w:lineRule="exact"/>
              <w:rPr>
                <w:rFonts w:ascii="Times New Roman" w:eastAsia="Times New Roman" w:hAnsi="Times New Roman"/>
                <w:sz w:val="1"/>
              </w:rPr>
            </w:pPr>
          </w:p>
        </w:tc>
        <w:tc>
          <w:tcPr>
            <w:tcW w:w="1100" w:type="dxa"/>
            <w:gridSpan w:val="3"/>
            <w:vMerge w:val="restart"/>
            <w:shd w:val="clear" w:color="auto" w:fill="auto"/>
            <w:vAlign w:val="bottom"/>
          </w:tcPr>
          <w:p w:rsidR="005D2A42" w:rsidRDefault="00B5397D">
            <w:pPr>
              <w:spacing w:line="239" w:lineRule="exact"/>
              <w:ind w:right="60"/>
              <w:jc w:val="right"/>
              <w:rPr>
                <w:rFonts w:ascii="Arial" w:eastAsia="Arial" w:hAnsi="Arial"/>
                <w:sz w:val="22"/>
              </w:rPr>
            </w:pPr>
            <w:r>
              <w:rPr>
                <w:rFonts w:ascii="Arial" w:eastAsia="Arial" w:hAnsi="Arial"/>
                <w:sz w:val="22"/>
              </w:rPr>
              <w:t>NS</w:t>
            </w:r>
          </w:p>
        </w:tc>
        <w:tc>
          <w:tcPr>
            <w:tcW w:w="440" w:type="dxa"/>
            <w:gridSpan w:val="2"/>
            <w:shd w:val="clear" w:color="auto" w:fill="auto"/>
            <w:vAlign w:val="bottom"/>
          </w:tcPr>
          <w:p w:rsidR="005D2A42" w:rsidRDefault="005D2A42">
            <w:pPr>
              <w:spacing w:line="20" w:lineRule="exact"/>
              <w:rPr>
                <w:rFonts w:ascii="Times New Roman" w:eastAsia="Times New Roman" w:hAnsi="Times New Roman"/>
                <w:sz w:val="1"/>
              </w:rPr>
            </w:pPr>
          </w:p>
        </w:tc>
        <w:tc>
          <w:tcPr>
            <w:tcW w:w="620" w:type="dxa"/>
            <w:gridSpan w:val="2"/>
            <w:vMerge w:val="restart"/>
            <w:shd w:val="clear" w:color="auto" w:fill="auto"/>
            <w:vAlign w:val="bottom"/>
          </w:tcPr>
          <w:p w:rsidR="005D2A42" w:rsidRDefault="00B5397D">
            <w:pPr>
              <w:spacing w:line="239" w:lineRule="exact"/>
              <w:jc w:val="center"/>
              <w:rPr>
                <w:rFonts w:ascii="Arial" w:eastAsia="Arial" w:hAnsi="Arial"/>
                <w:w w:val="81"/>
                <w:sz w:val="22"/>
              </w:rPr>
            </w:pPr>
            <w:r>
              <w:rPr>
                <w:rFonts w:ascii="Arial" w:eastAsia="Arial" w:hAnsi="Arial"/>
                <w:w w:val="81"/>
                <w:sz w:val="22"/>
              </w:rPr>
              <w:t>-</w:t>
            </w:r>
          </w:p>
        </w:tc>
        <w:tc>
          <w:tcPr>
            <w:tcW w:w="20" w:type="dxa"/>
            <w:shd w:val="clear" w:color="auto" w:fill="A6A6A6"/>
            <w:vAlign w:val="bottom"/>
          </w:tcPr>
          <w:p w:rsidR="005D2A42" w:rsidRDefault="005D2A42">
            <w:pPr>
              <w:spacing w:line="20" w:lineRule="exact"/>
              <w:rPr>
                <w:rFonts w:ascii="Times New Roman" w:eastAsia="Times New Roman" w:hAnsi="Times New Roman"/>
                <w:sz w:val="1"/>
              </w:rPr>
            </w:pPr>
          </w:p>
        </w:tc>
        <w:tc>
          <w:tcPr>
            <w:tcW w:w="760" w:type="dxa"/>
            <w:gridSpan w:val="3"/>
            <w:vMerge w:val="restart"/>
            <w:shd w:val="clear" w:color="auto" w:fill="auto"/>
            <w:vAlign w:val="bottom"/>
          </w:tcPr>
          <w:p w:rsidR="005D2A42" w:rsidRDefault="00B5397D">
            <w:pPr>
              <w:spacing w:line="239" w:lineRule="exact"/>
              <w:ind w:right="60"/>
              <w:jc w:val="right"/>
              <w:rPr>
                <w:rFonts w:ascii="Arial" w:eastAsia="Arial" w:hAnsi="Arial"/>
                <w:sz w:val="22"/>
              </w:rPr>
            </w:pPr>
            <w:r>
              <w:rPr>
                <w:rFonts w:ascii="Arial" w:eastAsia="Arial" w:hAnsi="Arial"/>
                <w:sz w:val="22"/>
              </w:rPr>
              <w:t>NS</w:t>
            </w:r>
          </w:p>
        </w:tc>
        <w:tc>
          <w:tcPr>
            <w:tcW w:w="480" w:type="dxa"/>
            <w:shd w:val="clear" w:color="auto" w:fill="auto"/>
            <w:vAlign w:val="bottom"/>
          </w:tcPr>
          <w:p w:rsidR="005D2A42" w:rsidRDefault="005D2A42">
            <w:pPr>
              <w:spacing w:line="20" w:lineRule="exact"/>
              <w:rPr>
                <w:rFonts w:ascii="Times New Roman" w:eastAsia="Times New Roman" w:hAnsi="Times New Roman"/>
                <w:sz w:val="1"/>
              </w:rPr>
            </w:pPr>
          </w:p>
        </w:tc>
        <w:tc>
          <w:tcPr>
            <w:tcW w:w="880" w:type="dxa"/>
            <w:gridSpan w:val="4"/>
            <w:vMerge w:val="restart"/>
            <w:shd w:val="clear" w:color="auto" w:fill="auto"/>
            <w:vAlign w:val="bottom"/>
          </w:tcPr>
          <w:p w:rsidR="005D2A42" w:rsidRDefault="00B5397D">
            <w:pPr>
              <w:spacing w:line="239" w:lineRule="exact"/>
              <w:jc w:val="center"/>
              <w:rPr>
                <w:rFonts w:ascii="Arial" w:eastAsia="Arial" w:hAnsi="Arial"/>
                <w:w w:val="81"/>
                <w:sz w:val="22"/>
              </w:rPr>
            </w:pPr>
            <w:r>
              <w:rPr>
                <w:rFonts w:ascii="Arial" w:eastAsia="Arial" w:hAnsi="Arial"/>
                <w:w w:val="81"/>
                <w:sz w:val="22"/>
              </w:rPr>
              <w:t>-</w:t>
            </w:r>
          </w:p>
        </w:tc>
        <w:tc>
          <w:tcPr>
            <w:tcW w:w="60" w:type="dxa"/>
            <w:shd w:val="clear" w:color="auto" w:fill="auto"/>
            <w:vAlign w:val="bottom"/>
          </w:tcPr>
          <w:p w:rsidR="005D2A42" w:rsidRDefault="005D2A42">
            <w:pPr>
              <w:spacing w:line="20" w:lineRule="exact"/>
              <w:rPr>
                <w:rFonts w:ascii="Times New Roman" w:eastAsia="Times New Roman" w:hAnsi="Times New Roman"/>
                <w:sz w:val="1"/>
              </w:rPr>
            </w:pPr>
          </w:p>
        </w:tc>
      </w:tr>
      <w:tr w:rsidR="005D2A42">
        <w:trPr>
          <w:trHeight w:val="220"/>
        </w:trPr>
        <w:tc>
          <w:tcPr>
            <w:tcW w:w="220" w:type="dxa"/>
            <w:shd w:val="clear" w:color="auto" w:fill="9AD664"/>
            <w:vAlign w:val="bottom"/>
          </w:tcPr>
          <w:p w:rsidR="005D2A42" w:rsidRDefault="005D2A42">
            <w:pPr>
              <w:spacing w:line="0" w:lineRule="atLeast"/>
              <w:rPr>
                <w:rFonts w:ascii="Times New Roman" w:eastAsia="Times New Roman" w:hAnsi="Times New Roman"/>
                <w:sz w:val="19"/>
              </w:rPr>
            </w:pPr>
          </w:p>
        </w:tc>
        <w:tc>
          <w:tcPr>
            <w:tcW w:w="260" w:type="dxa"/>
            <w:shd w:val="clear" w:color="auto" w:fill="9AD664"/>
            <w:vAlign w:val="bottom"/>
          </w:tcPr>
          <w:p w:rsidR="005D2A42" w:rsidRDefault="005D2A42">
            <w:pPr>
              <w:spacing w:line="0" w:lineRule="atLeast"/>
              <w:rPr>
                <w:rFonts w:ascii="Times New Roman" w:eastAsia="Times New Roman" w:hAnsi="Times New Roman"/>
                <w:sz w:val="19"/>
              </w:rPr>
            </w:pPr>
          </w:p>
        </w:tc>
        <w:tc>
          <w:tcPr>
            <w:tcW w:w="240" w:type="dxa"/>
            <w:gridSpan w:val="2"/>
            <w:tcBorders>
              <w:right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19"/>
              </w:rPr>
            </w:pPr>
          </w:p>
        </w:tc>
        <w:tc>
          <w:tcPr>
            <w:tcW w:w="60" w:type="dxa"/>
            <w:shd w:val="clear" w:color="auto" w:fill="auto"/>
            <w:vAlign w:val="bottom"/>
          </w:tcPr>
          <w:p w:rsidR="005D2A42" w:rsidRDefault="005D2A42">
            <w:pPr>
              <w:spacing w:line="0" w:lineRule="atLeast"/>
              <w:rPr>
                <w:rFonts w:ascii="Times New Roman" w:eastAsia="Times New Roman" w:hAnsi="Times New Roman"/>
                <w:sz w:val="19"/>
              </w:rPr>
            </w:pPr>
          </w:p>
        </w:tc>
        <w:tc>
          <w:tcPr>
            <w:tcW w:w="3760" w:type="dxa"/>
            <w:gridSpan w:val="2"/>
            <w:vMerge/>
            <w:shd w:val="clear" w:color="auto" w:fill="auto"/>
            <w:vAlign w:val="bottom"/>
          </w:tcPr>
          <w:p w:rsidR="005D2A42" w:rsidRDefault="005D2A42">
            <w:pPr>
              <w:spacing w:line="0" w:lineRule="atLeast"/>
              <w:rPr>
                <w:rFonts w:ascii="Times New Roman" w:eastAsia="Times New Roman" w:hAnsi="Times New Roman"/>
                <w:sz w:val="19"/>
              </w:rPr>
            </w:pPr>
          </w:p>
        </w:tc>
        <w:tc>
          <w:tcPr>
            <w:tcW w:w="20" w:type="dxa"/>
            <w:shd w:val="clear" w:color="auto" w:fill="A6A6A6"/>
            <w:vAlign w:val="bottom"/>
          </w:tcPr>
          <w:p w:rsidR="005D2A42" w:rsidRDefault="005D2A42">
            <w:pPr>
              <w:spacing w:line="0" w:lineRule="atLeast"/>
              <w:rPr>
                <w:rFonts w:ascii="Times New Roman" w:eastAsia="Times New Roman" w:hAnsi="Times New Roman"/>
                <w:sz w:val="19"/>
              </w:rPr>
            </w:pPr>
          </w:p>
        </w:tc>
        <w:tc>
          <w:tcPr>
            <w:tcW w:w="1100" w:type="dxa"/>
            <w:gridSpan w:val="3"/>
            <w:vMerge/>
            <w:shd w:val="clear" w:color="auto" w:fill="auto"/>
            <w:vAlign w:val="bottom"/>
          </w:tcPr>
          <w:p w:rsidR="005D2A42" w:rsidRDefault="005D2A42">
            <w:pPr>
              <w:spacing w:line="0" w:lineRule="atLeast"/>
              <w:rPr>
                <w:rFonts w:ascii="Times New Roman" w:eastAsia="Times New Roman" w:hAnsi="Times New Roman"/>
                <w:sz w:val="19"/>
              </w:rPr>
            </w:pPr>
          </w:p>
        </w:tc>
        <w:tc>
          <w:tcPr>
            <w:tcW w:w="440" w:type="dxa"/>
            <w:gridSpan w:val="2"/>
            <w:shd w:val="clear" w:color="auto" w:fill="auto"/>
            <w:vAlign w:val="bottom"/>
          </w:tcPr>
          <w:p w:rsidR="005D2A42" w:rsidRDefault="005D2A42">
            <w:pPr>
              <w:spacing w:line="0" w:lineRule="atLeast"/>
              <w:rPr>
                <w:rFonts w:ascii="Times New Roman" w:eastAsia="Times New Roman" w:hAnsi="Times New Roman"/>
                <w:sz w:val="19"/>
              </w:rPr>
            </w:pPr>
          </w:p>
        </w:tc>
        <w:tc>
          <w:tcPr>
            <w:tcW w:w="620" w:type="dxa"/>
            <w:gridSpan w:val="2"/>
            <w:vMerge/>
            <w:shd w:val="clear" w:color="auto" w:fill="auto"/>
            <w:vAlign w:val="bottom"/>
          </w:tcPr>
          <w:p w:rsidR="005D2A42" w:rsidRDefault="005D2A42">
            <w:pPr>
              <w:spacing w:line="0" w:lineRule="atLeast"/>
              <w:rPr>
                <w:rFonts w:ascii="Times New Roman" w:eastAsia="Times New Roman" w:hAnsi="Times New Roman"/>
                <w:sz w:val="19"/>
              </w:rPr>
            </w:pPr>
          </w:p>
        </w:tc>
        <w:tc>
          <w:tcPr>
            <w:tcW w:w="20" w:type="dxa"/>
            <w:shd w:val="clear" w:color="auto" w:fill="A6A6A6"/>
            <w:vAlign w:val="bottom"/>
          </w:tcPr>
          <w:p w:rsidR="005D2A42" w:rsidRDefault="005D2A42">
            <w:pPr>
              <w:spacing w:line="0" w:lineRule="atLeast"/>
              <w:rPr>
                <w:rFonts w:ascii="Times New Roman" w:eastAsia="Times New Roman" w:hAnsi="Times New Roman"/>
                <w:sz w:val="19"/>
              </w:rPr>
            </w:pPr>
          </w:p>
        </w:tc>
        <w:tc>
          <w:tcPr>
            <w:tcW w:w="760" w:type="dxa"/>
            <w:gridSpan w:val="3"/>
            <w:vMerge/>
            <w:shd w:val="clear" w:color="auto" w:fill="auto"/>
            <w:vAlign w:val="bottom"/>
          </w:tcPr>
          <w:p w:rsidR="005D2A42" w:rsidRDefault="005D2A42">
            <w:pPr>
              <w:spacing w:line="0" w:lineRule="atLeast"/>
              <w:rPr>
                <w:rFonts w:ascii="Times New Roman" w:eastAsia="Times New Roman" w:hAnsi="Times New Roman"/>
                <w:sz w:val="19"/>
              </w:rPr>
            </w:pPr>
          </w:p>
        </w:tc>
        <w:tc>
          <w:tcPr>
            <w:tcW w:w="480" w:type="dxa"/>
            <w:shd w:val="clear" w:color="auto" w:fill="auto"/>
            <w:vAlign w:val="bottom"/>
          </w:tcPr>
          <w:p w:rsidR="005D2A42" w:rsidRDefault="005D2A42">
            <w:pPr>
              <w:spacing w:line="0" w:lineRule="atLeast"/>
              <w:rPr>
                <w:rFonts w:ascii="Times New Roman" w:eastAsia="Times New Roman" w:hAnsi="Times New Roman"/>
                <w:sz w:val="19"/>
              </w:rPr>
            </w:pPr>
          </w:p>
        </w:tc>
        <w:tc>
          <w:tcPr>
            <w:tcW w:w="880" w:type="dxa"/>
            <w:gridSpan w:val="4"/>
            <w:vMerge/>
            <w:shd w:val="clear" w:color="auto" w:fill="auto"/>
            <w:vAlign w:val="bottom"/>
          </w:tcPr>
          <w:p w:rsidR="005D2A42" w:rsidRDefault="005D2A42">
            <w:pPr>
              <w:spacing w:line="0" w:lineRule="atLeast"/>
              <w:rPr>
                <w:rFonts w:ascii="Times New Roman" w:eastAsia="Times New Roman" w:hAnsi="Times New Roman"/>
                <w:sz w:val="19"/>
              </w:rPr>
            </w:pPr>
          </w:p>
        </w:tc>
        <w:tc>
          <w:tcPr>
            <w:tcW w:w="6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70"/>
        </w:trPr>
        <w:tc>
          <w:tcPr>
            <w:tcW w:w="220" w:type="dxa"/>
            <w:tcBorders>
              <w:bottom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6"/>
              </w:rPr>
            </w:pPr>
          </w:p>
        </w:tc>
        <w:tc>
          <w:tcPr>
            <w:tcW w:w="260" w:type="dxa"/>
            <w:tcBorders>
              <w:bottom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6"/>
              </w:rPr>
            </w:pPr>
          </w:p>
        </w:tc>
        <w:tc>
          <w:tcPr>
            <w:tcW w:w="240" w:type="dxa"/>
            <w:gridSpan w:val="2"/>
            <w:tcBorders>
              <w:bottom w:val="single" w:sz="8" w:space="0" w:color="9AD664"/>
              <w:right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6"/>
              </w:rPr>
            </w:pPr>
          </w:p>
        </w:tc>
        <w:tc>
          <w:tcPr>
            <w:tcW w:w="6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368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8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20" w:type="dxa"/>
            <w:tcBorders>
              <w:bottom w:val="single" w:sz="8" w:space="0" w:color="A6A6A6"/>
            </w:tcBorders>
            <w:shd w:val="clear" w:color="auto" w:fill="A6A6A6"/>
            <w:vAlign w:val="bottom"/>
          </w:tcPr>
          <w:p w:rsidR="005D2A42" w:rsidRDefault="005D2A42">
            <w:pPr>
              <w:spacing w:line="0" w:lineRule="atLeast"/>
              <w:rPr>
                <w:rFonts w:ascii="Times New Roman" w:eastAsia="Times New Roman" w:hAnsi="Times New Roman"/>
                <w:sz w:val="6"/>
              </w:rPr>
            </w:pPr>
          </w:p>
        </w:tc>
        <w:tc>
          <w:tcPr>
            <w:tcW w:w="1040" w:type="dxa"/>
            <w:gridSpan w:val="2"/>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6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440" w:type="dxa"/>
            <w:gridSpan w:val="2"/>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6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56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20" w:type="dxa"/>
            <w:tcBorders>
              <w:bottom w:val="single" w:sz="8" w:space="0" w:color="A6A6A6"/>
            </w:tcBorders>
            <w:shd w:val="clear" w:color="auto" w:fill="A6A6A6"/>
            <w:vAlign w:val="bottom"/>
          </w:tcPr>
          <w:p w:rsidR="005D2A42" w:rsidRDefault="005D2A42">
            <w:pPr>
              <w:spacing w:line="0" w:lineRule="atLeast"/>
              <w:rPr>
                <w:rFonts w:ascii="Times New Roman" w:eastAsia="Times New Roman" w:hAnsi="Times New Roman"/>
                <w:sz w:val="6"/>
              </w:rPr>
            </w:pPr>
          </w:p>
        </w:tc>
        <w:tc>
          <w:tcPr>
            <w:tcW w:w="700" w:type="dxa"/>
            <w:gridSpan w:val="2"/>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6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48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80" w:type="dxa"/>
            <w:gridSpan w:val="2"/>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800" w:type="dxa"/>
            <w:gridSpan w:val="2"/>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6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r>
      <w:tr w:rsidR="005D2A42">
        <w:trPr>
          <w:trHeight w:val="220"/>
        </w:trPr>
        <w:tc>
          <w:tcPr>
            <w:tcW w:w="220" w:type="dxa"/>
            <w:shd w:val="clear" w:color="auto" w:fill="9AD664"/>
            <w:vAlign w:val="bottom"/>
          </w:tcPr>
          <w:p w:rsidR="005D2A42" w:rsidRDefault="005D2A42">
            <w:pPr>
              <w:spacing w:line="0" w:lineRule="atLeast"/>
              <w:rPr>
                <w:rFonts w:ascii="Times New Roman" w:eastAsia="Times New Roman" w:hAnsi="Times New Roman"/>
                <w:sz w:val="19"/>
              </w:rPr>
            </w:pPr>
          </w:p>
        </w:tc>
        <w:tc>
          <w:tcPr>
            <w:tcW w:w="260" w:type="dxa"/>
            <w:shd w:val="clear" w:color="auto" w:fill="9AD664"/>
            <w:vAlign w:val="bottom"/>
          </w:tcPr>
          <w:p w:rsidR="005D2A42" w:rsidRDefault="005D2A42">
            <w:pPr>
              <w:spacing w:line="0" w:lineRule="atLeast"/>
              <w:rPr>
                <w:rFonts w:ascii="Times New Roman" w:eastAsia="Times New Roman" w:hAnsi="Times New Roman"/>
                <w:sz w:val="19"/>
              </w:rPr>
            </w:pPr>
          </w:p>
        </w:tc>
        <w:tc>
          <w:tcPr>
            <w:tcW w:w="240" w:type="dxa"/>
            <w:gridSpan w:val="2"/>
            <w:tcBorders>
              <w:right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19"/>
              </w:rPr>
            </w:pP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c>
          <w:tcPr>
            <w:tcW w:w="3680" w:type="dxa"/>
            <w:shd w:val="clear" w:color="auto" w:fill="F2F2F2"/>
            <w:vAlign w:val="bottom"/>
          </w:tcPr>
          <w:p w:rsidR="005D2A42" w:rsidRDefault="00B5397D">
            <w:pPr>
              <w:spacing w:line="211" w:lineRule="exact"/>
              <w:rPr>
                <w:rFonts w:ascii="Arial" w:eastAsia="Arial" w:hAnsi="Arial"/>
              </w:rPr>
            </w:pPr>
            <w:r>
              <w:rPr>
                <w:rFonts w:ascii="Arial" w:eastAsia="Arial" w:hAnsi="Arial"/>
              </w:rPr>
              <w:t>Ancienneté du directeur</w:t>
            </w:r>
          </w:p>
        </w:tc>
        <w:tc>
          <w:tcPr>
            <w:tcW w:w="80" w:type="dxa"/>
            <w:tcBorders>
              <w:right w:val="single" w:sz="8" w:space="0" w:color="F2F2F2"/>
            </w:tcBorders>
            <w:shd w:val="clear" w:color="auto" w:fill="auto"/>
            <w:vAlign w:val="bottom"/>
          </w:tcPr>
          <w:p w:rsidR="005D2A42" w:rsidRDefault="005D2A42">
            <w:pPr>
              <w:spacing w:line="0" w:lineRule="atLeast"/>
              <w:rPr>
                <w:rFonts w:ascii="Times New Roman" w:eastAsia="Times New Roman" w:hAnsi="Times New Roman"/>
                <w:sz w:val="19"/>
              </w:rPr>
            </w:pPr>
          </w:p>
        </w:tc>
        <w:tc>
          <w:tcPr>
            <w:tcW w:w="20" w:type="dxa"/>
            <w:shd w:val="clear" w:color="auto" w:fill="A6A6A6"/>
            <w:vAlign w:val="bottom"/>
          </w:tcPr>
          <w:p w:rsidR="005D2A42" w:rsidRDefault="005D2A42">
            <w:pPr>
              <w:spacing w:line="0" w:lineRule="atLeast"/>
              <w:rPr>
                <w:rFonts w:ascii="Times New Roman" w:eastAsia="Times New Roman" w:hAnsi="Times New Roman"/>
                <w:sz w:val="19"/>
              </w:rPr>
            </w:pPr>
          </w:p>
        </w:tc>
        <w:tc>
          <w:tcPr>
            <w:tcW w:w="1040" w:type="dxa"/>
            <w:gridSpan w:val="2"/>
            <w:tcBorders>
              <w:left w:val="single" w:sz="8" w:space="0" w:color="F2F2F2"/>
            </w:tcBorders>
            <w:shd w:val="clear" w:color="auto" w:fill="F2F2F2"/>
            <w:vAlign w:val="bottom"/>
          </w:tcPr>
          <w:p w:rsidR="005D2A42" w:rsidRDefault="00B5397D">
            <w:pPr>
              <w:spacing w:line="219" w:lineRule="exact"/>
              <w:jc w:val="right"/>
              <w:rPr>
                <w:rFonts w:ascii="Arial" w:eastAsia="Arial" w:hAnsi="Arial"/>
                <w:sz w:val="22"/>
              </w:rPr>
            </w:pPr>
            <w:r>
              <w:rPr>
                <w:rFonts w:ascii="Arial" w:eastAsia="Arial" w:hAnsi="Arial"/>
                <w:sz w:val="22"/>
              </w:rPr>
              <w:t>NS</w:t>
            </w: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c>
          <w:tcPr>
            <w:tcW w:w="440" w:type="dxa"/>
            <w:gridSpan w:val="2"/>
            <w:shd w:val="clear" w:color="auto" w:fill="F2F2F2"/>
            <w:vAlign w:val="bottom"/>
          </w:tcPr>
          <w:p w:rsidR="005D2A42" w:rsidRDefault="005D2A42">
            <w:pPr>
              <w:spacing w:line="0" w:lineRule="atLeast"/>
              <w:rPr>
                <w:rFonts w:ascii="Times New Roman" w:eastAsia="Times New Roman" w:hAnsi="Times New Roman"/>
                <w:sz w:val="19"/>
              </w:rPr>
            </w:pP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c>
          <w:tcPr>
            <w:tcW w:w="560" w:type="dxa"/>
            <w:tcBorders>
              <w:right w:val="single" w:sz="8" w:space="0" w:color="F2F2F2"/>
            </w:tcBorders>
            <w:shd w:val="clear" w:color="auto" w:fill="F2F2F2"/>
            <w:vAlign w:val="bottom"/>
          </w:tcPr>
          <w:p w:rsidR="005D2A42" w:rsidRDefault="00B5397D">
            <w:pPr>
              <w:spacing w:line="219" w:lineRule="exact"/>
              <w:jc w:val="center"/>
              <w:rPr>
                <w:rFonts w:ascii="Arial" w:eastAsia="Arial" w:hAnsi="Arial"/>
                <w:w w:val="81"/>
                <w:sz w:val="22"/>
              </w:rPr>
            </w:pPr>
            <w:r>
              <w:rPr>
                <w:rFonts w:ascii="Arial" w:eastAsia="Arial" w:hAnsi="Arial"/>
                <w:w w:val="81"/>
                <w:sz w:val="22"/>
              </w:rPr>
              <w:t>-</w:t>
            </w:r>
          </w:p>
        </w:tc>
        <w:tc>
          <w:tcPr>
            <w:tcW w:w="20" w:type="dxa"/>
            <w:shd w:val="clear" w:color="auto" w:fill="A6A6A6"/>
            <w:vAlign w:val="bottom"/>
          </w:tcPr>
          <w:p w:rsidR="005D2A42" w:rsidRDefault="005D2A42">
            <w:pPr>
              <w:spacing w:line="0" w:lineRule="atLeast"/>
              <w:rPr>
                <w:rFonts w:ascii="Times New Roman" w:eastAsia="Times New Roman" w:hAnsi="Times New Roman"/>
                <w:sz w:val="19"/>
              </w:rPr>
            </w:pPr>
          </w:p>
        </w:tc>
        <w:tc>
          <w:tcPr>
            <w:tcW w:w="700" w:type="dxa"/>
            <w:gridSpan w:val="2"/>
            <w:tcBorders>
              <w:left w:val="single" w:sz="8" w:space="0" w:color="F2F2F2"/>
            </w:tcBorders>
            <w:shd w:val="clear" w:color="auto" w:fill="F2F2F2"/>
            <w:vAlign w:val="bottom"/>
          </w:tcPr>
          <w:p w:rsidR="005D2A42" w:rsidRDefault="00B5397D">
            <w:pPr>
              <w:spacing w:line="219" w:lineRule="exact"/>
              <w:jc w:val="right"/>
              <w:rPr>
                <w:rFonts w:ascii="Arial" w:eastAsia="Arial" w:hAnsi="Arial"/>
                <w:sz w:val="22"/>
              </w:rPr>
            </w:pPr>
            <w:r>
              <w:rPr>
                <w:rFonts w:ascii="Arial" w:eastAsia="Arial" w:hAnsi="Arial"/>
                <w:sz w:val="22"/>
              </w:rPr>
              <w:t>NS</w:t>
            </w: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c>
          <w:tcPr>
            <w:tcW w:w="480" w:type="dxa"/>
            <w:shd w:val="clear" w:color="auto" w:fill="F2F2F2"/>
            <w:vAlign w:val="bottom"/>
          </w:tcPr>
          <w:p w:rsidR="005D2A42" w:rsidRDefault="005D2A42">
            <w:pPr>
              <w:spacing w:line="0" w:lineRule="atLeast"/>
              <w:rPr>
                <w:rFonts w:ascii="Times New Roman" w:eastAsia="Times New Roman" w:hAnsi="Times New Roman"/>
                <w:sz w:val="19"/>
              </w:rPr>
            </w:pPr>
          </w:p>
        </w:tc>
        <w:tc>
          <w:tcPr>
            <w:tcW w:w="80" w:type="dxa"/>
            <w:gridSpan w:val="2"/>
            <w:shd w:val="clear" w:color="auto" w:fill="F2F2F2"/>
            <w:vAlign w:val="bottom"/>
          </w:tcPr>
          <w:p w:rsidR="005D2A42" w:rsidRDefault="005D2A42">
            <w:pPr>
              <w:spacing w:line="0" w:lineRule="atLeast"/>
              <w:rPr>
                <w:rFonts w:ascii="Times New Roman" w:eastAsia="Times New Roman" w:hAnsi="Times New Roman"/>
                <w:sz w:val="19"/>
              </w:rPr>
            </w:pPr>
          </w:p>
        </w:tc>
        <w:tc>
          <w:tcPr>
            <w:tcW w:w="800" w:type="dxa"/>
            <w:gridSpan w:val="2"/>
            <w:shd w:val="clear" w:color="auto" w:fill="F2F2F2"/>
            <w:vAlign w:val="bottom"/>
          </w:tcPr>
          <w:p w:rsidR="005D2A42" w:rsidRDefault="00B5397D">
            <w:pPr>
              <w:spacing w:line="219" w:lineRule="exact"/>
              <w:jc w:val="center"/>
              <w:rPr>
                <w:rFonts w:ascii="Arial" w:eastAsia="Arial" w:hAnsi="Arial"/>
                <w:w w:val="81"/>
                <w:sz w:val="22"/>
              </w:rPr>
            </w:pPr>
            <w:r>
              <w:rPr>
                <w:rFonts w:ascii="Arial" w:eastAsia="Arial" w:hAnsi="Arial"/>
                <w:w w:val="81"/>
                <w:sz w:val="22"/>
              </w:rPr>
              <w:t>-</w:t>
            </w: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r>
      <w:tr w:rsidR="005D2A42">
        <w:trPr>
          <w:trHeight w:val="70"/>
        </w:trPr>
        <w:tc>
          <w:tcPr>
            <w:tcW w:w="220" w:type="dxa"/>
            <w:shd w:val="clear" w:color="auto" w:fill="9AD664"/>
            <w:vAlign w:val="bottom"/>
          </w:tcPr>
          <w:p w:rsidR="005D2A42" w:rsidRDefault="005D2A42">
            <w:pPr>
              <w:spacing w:line="0" w:lineRule="atLeast"/>
              <w:rPr>
                <w:rFonts w:ascii="Times New Roman" w:eastAsia="Times New Roman" w:hAnsi="Times New Roman"/>
                <w:sz w:val="6"/>
              </w:rPr>
            </w:pPr>
          </w:p>
        </w:tc>
        <w:tc>
          <w:tcPr>
            <w:tcW w:w="260" w:type="dxa"/>
            <w:shd w:val="clear" w:color="auto" w:fill="9AD664"/>
            <w:vAlign w:val="bottom"/>
          </w:tcPr>
          <w:p w:rsidR="005D2A42" w:rsidRDefault="005D2A42">
            <w:pPr>
              <w:spacing w:line="0" w:lineRule="atLeast"/>
              <w:rPr>
                <w:rFonts w:ascii="Times New Roman" w:eastAsia="Times New Roman" w:hAnsi="Times New Roman"/>
                <w:sz w:val="6"/>
              </w:rPr>
            </w:pPr>
          </w:p>
        </w:tc>
        <w:tc>
          <w:tcPr>
            <w:tcW w:w="240" w:type="dxa"/>
            <w:gridSpan w:val="2"/>
            <w:tcBorders>
              <w:right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c>
          <w:tcPr>
            <w:tcW w:w="3680" w:type="dxa"/>
            <w:shd w:val="clear" w:color="auto" w:fill="F2F2F2"/>
            <w:vAlign w:val="bottom"/>
          </w:tcPr>
          <w:p w:rsidR="005D2A42" w:rsidRDefault="005D2A42">
            <w:pPr>
              <w:spacing w:line="0" w:lineRule="atLeast"/>
              <w:rPr>
                <w:rFonts w:ascii="Times New Roman" w:eastAsia="Times New Roman" w:hAnsi="Times New Roman"/>
                <w:sz w:val="6"/>
              </w:rPr>
            </w:pPr>
          </w:p>
        </w:tc>
        <w:tc>
          <w:tcPr>
            <w:tcW w:w="80" w:type="dxa"/>
            <w:tcBorders>
              <w:right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6"/>
              </w:rPr>
            </w:pPr>
          </w:p>
        </w:tc>
        <w:tc>
          <w:tcPr>
            <w:tcW w:w="20" w:type="dxa"/>
            <w:shd w:val="clear" w:color="auto" w:fill="A6A6A6"/>
            <w:vAlign w:val="bottom"/>
          </w:tcPr>
          <w:p w:rsidR="005D2A42" w:rsidRDefault="005D2A42">
            <w:pPr>
              <w:spacing w:line="0" w:lineRule="atLeast"/>
              <w:rPr>
                <w:rFonts w:ascii="Times New Roman" w:eastAsia="Times New Roman" w:hAnsi="Times New Roman"/>
                <w:sz w:val="6"/>
              </w:rPr>
            </w:pPr>
          </w:p>
        </w:tc>
        <w:tc>
          <w:tcPr>
            <w:tcW w:w="1040" w:type="dxa"/>
            <w:gridSpan w:val="2"/>
            <w:tcBorders>
              <w:left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c>
          <w:tcPr>
            <w:tcW w:w="440" w:type="dxa"/>
            <w:gridSpan w:val="2"/>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c>
          <w:tcPr>
            <w:tcW w:w="560" w:type="dxa"/>
            <w:tcBorders>
              <w:right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6"/>
              </w:rPr>
            </w:pPr>
          </w:p>
        </w:tc>
        <w:tc>
          <w:tcPr>
            <w:tcW w:w="20" w:type="dxa"/>
            <w:shd w:val="clear" w:color="auto" w:fill="A6A6A6"/>
            <w:vAlign w:val="bottom"/>
          </w:tcPr>
          <w:p w:rsidR="005D2A42" w:rsidRDefault="005D2A42">
            <w:pPr>
              <w:spacing w:line="0" w:lineRule="atLeast"/>
              <w:rPr>
                <w:rFonts w:ascii="Times New Roman" w:eastAsia="Times New Roman" w:hAnsi="Times New Roman"/>
                <w:sz w:val="6"/>
              </w:rPr>
            </w:pPr>
          </w:p>
        </w:tc>
        <w:tc>
          <w:tcPr>
            <w:tcW w:w="700" w:type="dxa"/>
            <w:gridSpan w:val="2"/>
            <w:tcBorders>
              <w:left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c>
          <w:tcPr>
            <w:tcW w:w="480" w:type="dxa"/>
            <w:shd w:val="clear" w:color="auto" w:fill="F2F2F2"/>
            <w:vAlign w:val="bottom"/>
          </w:tcPr>
          <w:p w:rsidR="005D2A42" w:rsidRDefault="005D2A42">
            <w:pPr>
              <w:spacing w:line="0" w:lineRule="atLeast"/>
              <w:rPr>
                <w:rFonts w:ascii="Times New Roman" w:eastAsia="Times New Roman" w:hAnsi="Times New Roman"/>
                <w:sz w:val="6"/>
              </w:rPr>
            </w:pPr>
          </w:p>
        </w:tc>
        <w:tc>
          <w:tcPr>
            <w:tcW w:w="80" w:type="dxa"/>
            <w:gridSpan w:val="2"/>
            <w:shd w:val="clear" w:color="auto" w:fill="F2F2F2"/>
            <w:vAlign w:val="bottom"/>
          </w:tcPr>
          <w:p w:rsidR="005D2A42" w:rsidRDefault="005D2A42">
            <w:pPr>
              <w:spacing w:line="0" w:lineRule="atLeast"/>
              <w:rPr>
                <w:rFonts w:ascii="Times New Roman" w:eastAsia="Times New Roman" w:hAnsi="Times New Roman"/>
                <w:sz w:val="6"/>
              </w:rPr>
            </w:pPr>
          </w:p>
        </w:tc>
        <w:tc>
          <w:tcPr>
            <w:tcW w:w="800" w:type="dxa"/>
            <w:gridSpan w:val="2"/>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r>
      <w:tr w:rsidR="005D2A42">
        <w:trPr>
          <w:trHeight w:val="239"/>
        </w:trPr>
        <w:tc>
          <w:tcPr>
            <w:tcW w:w="220" w:type="dxa"/>
            <w:shd w:val="clear" w:color="auto" w:fill="9AD664"/>
            <w:vAlign w:val="bottom"/>
          </w:tcPr>
          <w:p w:rsidR="005D2A42" w:rsidRDefault="005D2A42">
            <w:pPr>
              <w:spacing w:line="0" w:lineRule="atLeast"/>
              <w:rPr>
                <w:rFonts w:ascii="Times New Roman" w:eastAsia="Times New Roman" w:hAnsi="Times New Roman"/>
              </w:rPr>
            </w:pPr>
          </w:p>
        </w:tc>
        <w:tc>
          <w:tcPr>
            <w:tcW w:w="260" w:type="dxa"/>
            <w:shd w:val="clear" w:color="auto" w:fill="9AD664"/>
            <w:vAlign w:val="bottom"/>
          </w:tcPr>
          <w:p w:rsidR="005D2A42" w:rsidRDefault="005D2A42">
            <w:pPr>
              <w:spacing w:line="0" w:lineRule="atLeast"/>
              <w:rPr>
                <w:rFonts w:ascii="Times New Roman" w:eastAsia="Times New Roman" w:hAnsi="Times New Roman"/>
              </w:rPr>
            </w:pPr>
          </w:p>
        </w:tc>
        <w:tc>
          <w:tcPr>
            <w:tcW w:w="240" w:type="dxa"/>
            <w:gridSpan w:val="2"/>
            <w:tcBorders>
              <w:right w:val="single" w:sz="8" w:space="0" w:color="9AD664"/>
            </w:tcBorders>
            <w:shd w:val="clear" w:color="auto" w:fill="9AD664"/>
            <w:vAlign w:val="bottom"/>
          </w:tcPr>
          <w:p w:rsidR="005D2A42" w:rsidRDefault="005D2A42">
            <w:pPr>
              <w:spacing w:line="0" w:lineRule="atLeast"/>
              <w:rPr>
                <w:rFonts w:ascii="Times New Roman" w:eastAsia="Times New Roman" w:hAnsi="Times New Roman"/>
              </w:rPr>
            </w:pPr>
          </w:p>
        </w:tc>
        <w:tc>
          <w:tcPr>
            <w:tcW w:w="60" w:type="dxa"/>
            <w:shd w:val="clear" w:color="auto" w:fill="auto"/>
            <w:vAlign w:val="bottom"/>
          </w:tcPr>
          <w:p w:rsidR="005D2A42" w:rsidRDefault="005D2A42">
            <w:pPr>
              <w:spacing w:line="0" w:lineRule="atLeast"/>
              <w:rPr>
                <w:rFonts w:ascii="Times New Roman" w:eastAsia="Times New Roman" w:hAnsi="Times New Roman"/>
              </w:rPr>
            </w:pPr>
          </w:p>
        </w:tc>
        <w:tc>
          <w:tcPr>
            <w:tcW w:w="3760" w:type="dxa"/>
            <w:gridSpan w:val="2"/>
            <w:shd w:val="clear" w:color="auto" w:fill="auto"/>
            <w:vAlign w:val="bottom"/>
          </w:tcPr>
          <w:p w:rsidR="005D2A42" w:rsidRDefault="00B5397D">
            <w:pPr>
              <w:spacing w:line="229" w:lineRule="exact"/>
              <w:rPr>
                <w:rFonts w:ascii="Arial" w:eastAsia="Arial" w:hAnsi="Arial"/>
              </w:rPr>
            </w:pPr>
            <w:r>
              <w:rPr>
                <w:rFonts w:ascii="Arial" w:eastAsia="Arial" w:hAnsi="Arial"/>
              </w:rPr>
              <w:t>Le directeur doit s'absenter pour aller</w:t>
            </w:r>
          </w:p>
        </w:tc>
        <w:tc>
          <w:tcPr>
            <w:tcW w:w="20" w:type="dxa"/>
            <w:shd w:val="clear" w:color="auto" w:fill="A6A6A6"/>
            <w:vAlign w:val="bottom"/>
          </w:tcPr>
          <w:p w:rsidR="005D2A42" w:rsidRDefault="005D2A42">
            <w:pPr>
              <w:spacing w:line="0" w:lineRule="atLeast"/>
              <w:rPr>
                <w:rFonts w:ascii="Times New Roman" w:eastAsia="Times New Roman" w:hAnsi="Times New Roman"/>
              </w:rPr>
            </w:pPr>
          </w:p>
        </w:tc>
        <w:tc>
          <w:tcPr>
            <w:tcW w:w="1100" w:type="dxa"/>
            <w:gridSpan w:val="3"/>
            <w:shd w:val="clear" w:color="auto" w:fill="auto"/>
            <w:vAlign w:val="bottom"/>
          </w:tcPr>
          <w:p w:rsidR="005D2A42" w:rsidRDefault="00B5397D">
            <w:pPr>
              <w:spacing w:line="238" w:lineRule="exact"/>
              <w:ind w:right="60"/>
              <w:jc w:val="right"/>
              <w:rPr>
                <w:rFonts w:ascii="Arial" w:eastAsia="Arial" w:hAnsi="Arial"/>
                <w:sz w:val="22"/>
              </w:rPr>
            </w:pPr>
            <w:r>
              <w:rPr>
                <w:rFonts w:ascii="Arial" w:eastAsia="Arial" w:hAnsi="Arial"/>
                <w:sz w:val="22"/>
              </w:rPr>
              <w:t>NS</w:t>
            </w:r>
          </w:p>
        </w:tc>
        <w:tc>
          <w:tcPr>
            <w:tcW w:w="440" w:type="dxa"/>
            <w:gridSpan w:val="2"/>
            <w:shd w:val="clear" w:color="auto" w:fill="auto"/>
            <w:vAlign w:val="bottom"/>
          </w:tcPr>
          <w:p w:rsidR="005D2A42" w:rsidRDefault="005D2A42">
            <w:pPr>
              <w:spacing w:line="0" w:lineRule="atLeast"/>
              <w:rPr>
                <w:rFonts w:ascii="Times New Roman" w:eastAsia="Times New Roman" w:hAnsi="Times New Roman"/>
              </w:rPr>
            </w:pPr>
          </w:p>
        </w:tc>
        <w:tc>
          <w:tcPr>
            <w:tcW w:w="620" w:type="dxa"/>
            <w:gridSpan w:val="2"/>
            <w:shd w:val="clear" w:color="auto" w:fill="auto"/>
            <w:vAlign w:val="bottom"/>
          </w:tcPr>
          <w:p w:rsidR="005D2A42" w:rsidRDefault="00B5397D">
            <w:pPr>
              <w:spacing w:line="238" w:lineRule="exact"/>
              <w:jc w:val="center"/>
              <w:rPr>
                <w:rFonts w:ascii="Arial" w:eastAsia="Arial" w:hAnsi="Arial"/>
                <w:w w:val="81"/>
                <w:sz w:val="22"/>
              </w:rPr>
            </w:pPr>
            <w:r>
              <w:rPr>
                <w:rFonts w:ascii="Arial" w:eastAsia="Arial" w:hAnsi="Arial"/>
                <w:w w:val="81"/>
                <w:sz w:val="22"/>
              </w:rPr>
              <w:t>-</w:t>
            </w:r>
          </w:p>
        </w:tc>
        <w:tc>
          <w:tcPr>
            <w:tcW w:w="20" w:type="dxa"/>
            <w:shd w:val="clear" w:color="auto" w:fill="A6A6A6"/>
            <w:vAlign w:val="bottom"/>
          </w:tcPr>
          <w:p w:rsidR="005D2A42" w:rsidRDefault="005D2A42">
            <w:pPr>
              <w:spacing w:line="0" w:lineRule="atLeast"/>
              <w:rPr>
                <w:rFonts w:ascii="Times New Roman" w:eastAsia="Times New Roman" w:hAnsi="Times New Roman"/>
              </w:rPr>
            </w:pPr>
          </w:p>
        </w:tc>
        <w:tc>
          <w:tcPr>
            <w:tcW w:w="760" w:type="dxa"/>
            <w:gridSpan w:val="3"/>
            <w:shd w:val="clear" w:color="auto" w:fill="auto"/>
            <w:vAlign w:val="bottom"/>
          </w:tcPr>
          <w:p w:rsidR="005D2A42" w:rsidRDefault="00B5397D">
            <w:pPr>
              <w:spacing w:line="238" w:lineRule="exact"/>
              <w:ind w:right="60"/>
              <w:jc w:val="right"/>
              <w:rPr>
                <w:rFonts w:ascii="Arial" w:eastAsia="Arial" w:hAnsi="Arial"/>
                <w:sz w:val="22"/>
              </w:rPr>
            </w:pPr>
            <w:r>
              <w:rPr>
                <w:rFonts w:ascii="Arial" w:eastAsia="Arial" w:hAnsi="Arial"/>
                <w:sz w:val="22"/>
              </w:rPr>
              <w:t>NS</w:t>
            </w:r>
          </w:p>
        </w:tc>
        <w:tc>
          <w:tcPr>
            <w:tcW w:w="480" w:type="dxa"/>
            <w:shd w:val="clear" w:color="auto" w:fill="auto"/>
            <w:vAlign w:val="bottom"/>
          </w:tcPr>
          <w:p w:rsidR="005D2A42" w:rsidRDefault="005D2A42">
            <w:pPr>
              <w:spacing w:line="0" w:lineRule="atLeast"/>
              <w:rPr>
                <w:rFonts w:ascii="Times New Roman" w:eastAsia="Times New Roman" w:hAnsi="Times New Roman"/>
              </w:rPr>
            </w:pPr>
          </w:p>
        </w:tc>
        <w:tc>
          <w:tcPr>
            <w:tcW w:w="880" w:type="dxa"/>
            <w:gridSpan w:val="4"/>
            <w:shd w:val="clear" w:color="auto" w:fill="auto"/>
            <w:vAlign w:val="bottom"/>
          </w:tcPr>
          <w:p w:rsidR="005D2A42" w:rsidRDefault="00B5397D">
            <w:pPr>
              <w:spacing w:line="238" w:lineRule="exact"/>
              <w:jc w:val="center"/>
              <w:rPr>
                <w:rFonts w:ascii="Arial" w:eastAsia="Arial" w:hAnsi="Arial"/>
                <w:w w:val="81"/>
                <w:sz w:val="22"/>
              </w:rPr>
            </w:pPr>
            <w:r>
              <w:rPr>
                <w:rFonts w:ascii="Arial" w:eastAsia="Arial" w:hAnsi="Arial"/>
                <w:w w:val="81"/>
                <w:sz w:val="22"/>
              </w:rPr>
              <w:t>-</w:t>
            </w:r>
          </w:p>
        </w:tc>
        <w:tc>
          <w:tcPr>
            <w:tcW w:w="6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27"/>
        </w:trPr>
        <w:tc>
          <w:tcPr>
            <w:tcW w:w="220" w:type="dxa"/>
            <w:tcBorders>
              <w:bottom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19"/>
              </w:rPr>
            </w:pPr>
          </w:p>
        </w:tc>
        <w:tc>
          <w:tcPr>
            <w:tcW w:w="260" w:type="dxa"/>
            <w:tcBorders>
              <w:bottom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19"/>
              </w:rPr>
            </w:pPr>
          </w:p>
        </w:tc>
        <w:tc>
          <w:tcPr>
            <w:tcW w:w="240" w:type="dxa"/>
            <w:gridSpan w:val="2"/>
            <w:tcBorders>
              <w:bottom w:val="single" w:sz="8" w:space="0" w:color="9AD664"/>
              <w:right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19"/>
              </w:rPr>
            </w:pPr>
          </w:p>
        </w:tc>
        <w:tc>
          <w:tcPr>
            <w:tcW w:w="6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19"/>
              </w:rPr>
            </w:pPr>
          </w:p>
        </w:tc>
        <w:tc>
          <w:tcPr>
            <w:tcW w:w="3760" w:type="dxa"/>
            <w:gridSpan w:val="2"/>
            <w:tcBorders>
              <w:bottom w:val="single" w:sz="8" w:space="0" w:color="F2F2F2"/>
            </w:tcBorders>
            <w:shd w:val="clear" w:color="auto" w:fill="auto"/>
            <w:vAlign w:val="bottom"/>
          </w:tcPr>
          <w:p w:rsidR="005D2A42" w:rsidRDefault="00B5397D">
            <w:pPr>
              <w:spacing w:line="222" w:lineRule="exact"/>
              <w:rPr>
                <w:rFonts w:ascii="Arial" w:eastAsia="Arial" w:hAnsi="Arial"/>
              </w:rPr>
            </w:pPr>
            <w:r>
              <w:rPr>
                <w:rFonts w:ascii="Arial" w:eastAsia="Arial" w:hAnsi="Arial"/>
              </w:rPr>
              <w:t>récupérer son salaire</w:t>
            </w:r>
          </w:p>
        </w:tc>
        <w:tc>
          <w:tcPr>
            <w:tcW w:w="20" w:type="dxa"/>
            <w:tcBorders>
              <w:bottom w:val="single" w:sz="8" w:space="0" w:color="A6A6A6"/>
            </w:tcBorders>
            <w:shd w:val="clear" w:color="auto" w:fill="A6A6A6"/>
            <w:vAlign w:val="bottom"/>
          </w:tcPr>
          <w:p w:rsidR="005D2A42" w:rsidRDefault="005D2A42">
            <w:pPr>
              <w:spacing w:line="0" w:lineRule="atLeast"/>
              <w:rPr>
                <w:rFonts w:ascii="Times New Roman" w:eastAsia="Times New Roman" w:hAnsi="Times New Roman"/>
                <w:sz w:val="19"/>
              </w:rPr>
            </w:pPr>
          </w:p>
        </w:tc>
        <w:tc>
          <w:tcPr>
            <w:tcW w:w="1040" w:type="dxa"/>
            <w:gridSpan w:val="2"/>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19"/>
              </w:rPr>
            </w:pPr>
          </w:p>
        </w:tc>
        <w:tc>
          <w:tcPr>
            <w:tcW w:w="6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19"/>
              </w:rPr>
            </w:pPr>
          </w:p>
        </w:tc>
        <w:tc>
          <w:tcPr>
            <w:tcW w:w="440" w:type="dxa"/>
            <w:gridSpan w:val="2"/>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19"/>
              </w:rPr>
            </w:pPr>
          </w:p>
        </w:tc>
        <w:tc>
          <w:tcPr>
            <w:tcW w:w="6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19"/>
              </w:rPr>
            </w:pPr>
          </w:p>
        </w:tc>
        <w:tc>
          <w:tcPr>
            <w:tcW w:w="56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19"/>
              </w:rPr>
            </w:pPr>
          </w:p>
        </w:tc>
        <w:tc>
          <w:tcPr>
            <w:tcW w:w="20" w:type="dxa"/>
            <w:tcBorders>
              <w:bottom w:val="single" w:sz="8" w:space="0" w:color="A6A6A6"/>
            </w:tcBorders>
            <w:shd w:val="clear" w:color="auto" w:fill="A6A6A6"/>
            <w:vAlign w:val="bottom"/>
          </w:tcPr>
          <w:p w:rsidR="005D2A42" w:rsidRDefault="005D2A42">
            <w:pPr>
              <w:spacing w:line="0" w:lineRule="atLeast"/>
              <w:rPr>
                <w:rFonts w:ascii="Times New Roman" w:eastAsia="Times New Roman" w:hAnsi="Times New Roman"/>
                <w:sz w:val="19"/>
              </w:rPr>
            </w:pPr>
          </w:p>
        </w:tc>
        <w:tc>
          <w:tcPr>
            <w:tcW w:w="700" w:type="dxa"/>
            <w:gridSpan w:val="2"/>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19"/>
              </w:rPr>
            </w:pPr>
          </w:p>
        </w:tc>
        <w:tc>
          <w:tcPr>
            <w:tcW w:w="6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19"/>
              </w:rPr>
            </w:pPr>
          </w:p>
        </w:tc>
        <w:tc>
          <w:tcPr>
            <w:tcW w:w="48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19"/>
              </w:rPr>
            </w:pPr>
          </w:p>
        </w:tc>
        <w:tc>
          <w:tcPr>
            <w:tcW w:w="80" w:type="dxa"/>
            <w:gridSpan w:val="2"/>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19"/>
              </w:rPr>
            </w:pPr>
          </w:p>
        </w:tc>
        <w:tc>
          <w:tcPr>
            <w:tcW w:w="800" w:type="dxa"/>
            <w:gridSpan w:val="2"/>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19"/>
              </w:rPr>
            </w:pPr>
          </w:p>
        </w:tc>
        <w:tc>
          <w:tcPr>
            <w:tcW w:w="6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24"/>
        </w:trPr>
        <w:tc>
          <w:tcPr>
            <w:tcW w:w="220" w:type="dxa"/>
            <w:shd w:val="clear" w:color="auto" w:fill="9AD664"/>
            <w:vAlign w:val="bottom"/>
          </w:tcPr>
          <w:p w:rsidR="005D2A42" w:rsidRDefault="005D2A42">
            <w:pPr>
              <w:spacing w:line="0" w:lineRule="atLeast"/>
              <w:rPr>
                <w:rFonts w:ascii="Times New Roman" w:eastAsia="Times New Roman" w:hAnsi="Times New Roman"/>
                <w:sz w:val="19"/>
              </w:rPr>
            </w:pPr>
          </w:p>
        </w:tc>
        <w:tc>
          <w:tcPr>
            <w:tcW w:w="260" w:type="dxa"/>
            <w:vMerge w:val="restart"/>
            <w:shd w:val="clear" w:color="auto" w:fill="9AD664"/>
            <w:textDirection w:val="btLr"/>
            <w:vAlign w:val="bottom"/>
          </w:tcPr>
          <w:p w:rsidR="005D2A42" w:rsidRDefault="00B5397D">
            <w:pPr>
              <w:spacing w:line="0" w:lineRule="atLeast"/>
              <w:ind w:left="104"/>
              <w:rPr>
                <w:rFonts w:ascii="Arial" w:eastAsia="Arial" w:hAnsi="Arial"/>
                <w:b/>
                <w:color w:val="FFFFFF"/>
                <w:w w:val="71"/>
                <w:sz w:val="13"/>
              </w:rPr>
            </w:pPr>
            <w:r>
              <w:rPr>
                <w:rFonts w:ascii="Arial" w:eastAsia="Arial" w:hAnsi="Arial"/>
                <w:b/>
                <w:color w:val="FFFFFF"/>
                <w:w w:val="71"/>
                <w:sz w:val="13"/>
              </w:rPr>
              <w:t>Ecoles</w:t>
            </w:r>
          </w:p>
        </w:tc>
        <w:tc>
          <w:tcPr>
            <w:tcW w:w="240" w:type="dxa"/>
            <w:gridSpan w:val="2"/>
            <w:tcBorders>
              <w:right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19"/>
              </w:rPr>
            </w:pP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c>
          <w:tcPr>
            <w:tcW w:w="3680" w:type="dxa"/>
            <w:shd w:val="clear" w:color="auto" w:fill="F2F2F2"/>
            <w:vAlign w:val="bottom"/>
          </w:tcPr>
          <w:p w:rsidR="005D2A42" w:rsidRDefault="00B5397D">
            <w:pPr>
              <w:spacing w:line="215" w:lineRule="exact"/>
              <w:rPr>
                <w:rFonts w:ascii="Arial" w:eastAsia="Arial" w:hAnsi="Arial"/>
              </w:rPr>
            </w:pPr>
            <w:r>
              <w:rPr>
                <w:rFonts w:ascii="Arial" w:eastAsia="Arial" w:hAnsi="Arial"/>
              </w:rPr>
              <w:t>L'école est publique</w:t>
            </w:r>
          </w:p>
        </w:tc>
        <w:tc>
          <w:tcPr>
            <w:tcW w:w="80" w:type="dxa"/>
            <w:tcBorders>
              <w:right w:val="single" w:sz="8" w:space="0" w:color="F2F2F2"/>
            </w:tcBorders>
            <w:shd w:val="clear" w:color="auto" w:fill="auto"/>
            <w:vAlign w:val="bottom"/>
          </w:tcPr>
          <w:p w:rsidR="005D2A42" w:rsidRDefault="005D2A42">
            <w:pPr>
              <w:spacing w:line="0" w:lineRule="atLeast"/>
              <w:rPr>
                <w:rFonts w:ascii="Times New Roman" w:eastAsia="Times New Roman" w:hAnsi="Times New Roman"/>
                <w:sz w:val="19"/>
              </w:rPr>
            </w:pPr>
          </w:p>
        </w:tc>
        <w:tc>
          <w:tcPr>
            <w:tcW w:w="20" w:type="dxa"/>
            <w:shd w:val="clear" w:color="auto" w:fill="A6A6A6"/>
            <w:vAlign w:val="bottom"/>
          </w:tcPr>
          <w:p w:rsidR="005D2A42" w:rsidRDefault="005D2A42">
            <w:pPr>
              <w:spacing w:line="0" w:lineRule="atLeast"/>
              <w:rPr>
                <w:rFonts w:ascii="Times New Roman" w:eastAsia="Times New Roman" w:hAnsi="Times New Roman"/>
                <w:sz w:val="19"/>
              </w:rPr>
            </w:pPr>
          </w:p>
        </w:tc>
        <w:tc>
          <w:tcPr>
            <w:tcW w:w="1040" w:type="dxa"/>
            <w:gridSpan w:val="2"/>
            <w:tcBorders>
              <w:left w:val="single" w:sz="8" w:space="0" w:color="F2F2F2"/>
            </w:tcBorders>
            <w:shd w:val="clear" w:color="auto" w:fill="F2F2F2"/>
            <w:vAlign w:val="bottom"/>
          </w:tcPr>
          <w:p w:rsidR="005D2A42" w:rsidRDefault="00B5397D">
            <w:pPr>
              <w:spacing w:line="223" w:lineRule="exact"/>
              <w:jc w:val="right"/>
              <w:rPr>
                <w:rFonts w:ascii="Arial" w:eastAsia="Arial" w:hAnsi="Arial"/>
                <w:sz w:val="22"/>
              </w:rPr>
            </w:pPr>
            <w:r>
              <w:rPr>
                <w:rFonts w:ascii="Arial" w:eastAsia="Arial" w:hAnsi="Arial"/>
                <w:sz w:val="22"/>
              </w:rPr>
              <w:t>-52,8</w:t>
            </w: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c>
          <w:tcPr>
            <w:tcW w:w="440" w:type="dxa"/>
            <w:gridSpan w:val="2"/>
            <w:shd w:val="clear" w:color="auto" w:fill="F2F2F2"/>
            <w:vAlign w:val="bottom"/>
          </w:tcPr>
          <w:p w:rsidR="005D2A42" w:rsidRDefault="00B5397D">
            <w:pPr>
              <w:spacing w:line="224" w:lineRule="exact"/>
              <w:ind w:left="80"/>
              <w:rPr>
                <w:rFonts w:ascii="Arial" w:eastAsia="Arial" w:hAnsi="Arial"/>
              </w:rPr>
            </w:pPr>
            <w:r>
              <w:rPr>
                <w:rFonts w:ascii="Arial" w:eastAsia="Arial" w:hAnsi="Arial"/>
              </w:rPr>
              <w:t>*</w:t>
            </w: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c>
          <w:tcPr>
            <w:tcW w:w="560" w:type="dxa"/>
            <w:tcBorders>
              <w:right w:val="single" w:sz="8" w:space="0" w:color="F2F2F2"/>
            </w:tcBorders>
            <w:shd w:val="clear" w:color="auto" w:fill="F2F2F2"/>
            <w:vAlign w:val="bottom"/>
          </w:tcPr>
          <w:p w:rsidR="005D2A42" w:rsidRDefault="00B5397D">
            <w:pPr>
              <w:spacing w:line="223" w:lineRule="exact"/>
              <w:jc w:val="center"/>
              <w:rPr>
                <w:rFonts w:ascii="Arial" w:eastAsia="Arial" w:hAnsi="Arial"/>
                <w:w w:val="88"/>
                <w:sz w:val="22"/>
              </w:rPr>
            </w:pPr>
            <w:r>
              <w:rPr>
                <w:rFonts w:ascii="Arial" w:eastAsia="Arial" w:hAnsi="Arial"/>
                <w:w w:val="88"/>
                <w:sz w:val="22"/>
              </w:rPr>
              <w:t>26,8</w:t>
            </w:r>
          </w:p>
        </w:tc>
        <w:tc>
          <w:tcPr>
            <w:tcW w:w="20" w:type="dxa"/>
            <w:shd w:val="clear" w:color="auto" w:fill="A6A6A6"/>
            <w:vAlign w:val="bottom"/>
          </w:tcPr>
          <w:p w:rsidR="005D2A42" w:rsidRDefault="005D2A42">
            <w:pPr>
              <w:spacing w:line="0" w:lineRule="atLeast"/>
              <w:rPr>
                <w:rFonts w:ascii="Times New Roman" w:eastAsia="Times New Roman" w:hAnsi="Times New Roman"/>
                <w:sz w:val="19"/>
              </w:rPr>
            </w:pPr>
          </w:p>
        </w:tc>
        <w:tc>
          <w:tcPr>
            <w:tcW w:w="700" w:type="dxa"/>
            <w:gridSpan w:val="2"/>
            <w:tcBorders>
              <w:left w:val="single" w:sz="8" w:space="0" w:color="F2F2F2"/>
            </w:tcBorders>
            <w:shd w:val="clear" w:color="auto" w:fill="F2F2F2"/>
            <w:vAlign w:val="bottom"/>
          </w:tcPr>
          <w:p w:rsidR="005D2A42" w:rsidRDefault="00B5397D">
            <w:pPr>
              <w:spacing w:line="223" w:lineRule="exact"/>
              <w:jc w:val="right"/>
              <w:rPr>
                <w:rFonts w:ascii="Arial" w:eastAsia="Arial" w:hAnsi="Arial"/>
                <w:sz w:val="22"/>
              </w:rPr>
            </w:pPr>
            <w:r>
              <w:rPr>
                <w:rFonts w:ascii="Arial" w:eastAsia="Arial" w:hAnsi="Arial"/>
                <w:sz w:val="22"/>
              </w:rPr>
              <w:t>-54,5</w:t>
            </w: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c>
          <w:tcPr>
            <w:tcW w:w="480" w:type="dxa"/>
            <w:shd w:val="clear" w:color="auto" w:fill="F2F2F2"/>
            <w:vAlign w:val="bottom"/>
          </w:tcPr>
          <w:p w:rsidR="005D2A42" w:rsidRDefault="00B5397D">
            <w:pPr>
              <w:spacing w:line="224" w:lineRule="exact"/>
              <w:ind w:left="80"/>
              <w:rPr>
                <w:rFonts w:ascii="Arial" w:eastAsia="Arial" w:hAnsi="Arial"/>
              </w:rPr>
            </w:pPr>
            <w:r>
              <w:rPr>
                <w:rFonts w:ascii="Arial" w:eastAsia="Arial" w:hAnsi="Arial"/>
              </w:rPr>
              <w:t>**</w:t>
            </w:r>
          </w:p>
        </w:tc>
        <w:tc>
          <w:tcPr>
            <w:tcW w:w="80" w:type="dxa"/>
            <w:gridSpan w:val="2"/>
            <w:shd w:val="clear" w:color="auto" w:fill="F2F2F2"/>
            <w:vAlign w:val="bottom"/>
          </w:tcPr>
          <w:p w:rsidR="005D2A42" w:rsidRDefault="005D2A42">
            <w:pPr>
              <w:spacing w:line="0" w:lineRule="atLeast"/>
              <w:rPr>
                <w:rFonts w:ascii="Times New Roman" w:eastAsia="Times New Roman" w:hAnsi="Times New Roman"/>
                <w:sz w:val="19"/>
              </w:rPr>
            </w:pPr>
          </w:p>
        </w:tc>
        <w:tc>
          <w:tcPr>
            <w:tcW w:w="800" w:type="dxa"/>
            <w:gridSpan w:val="2"/>
            <w:shd w:val="clear" w:color="auto" w:fill="F2F2F2"/>
            <w:vAlign w:val="bottom"/>
          </w:tcPr>
          <w:p w:rsidR="005D2A42" w:rsidRDefault="00B5397D">
            <w:pPr>
              <w:spacing w:line="223" w:lineRule="exact"/>
              <w:jc w:val="center"/>
              <w:rPr>
                <w:rFonts w:ascii="Arial" w:eastAsia="Arial" w:hAnsi="Arial"/>
                <w:w w:val="88"/>
                <w:sz w:val="22"/>
              </w:rPr>
            </w:pPr>
            <w:r>
              <w:rPr>
                <w:rFonts w:ascii="Arial" w:eastAsia="Arial" w:hAnsi="Arial"/>
                <w:w w:val="88"/>
                <w:sz w:val="22"/>
              </w:rPr>
              <w:t>26,7</w:t>
            </w: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r>
      <w:tr w:rsidR="005D2A42">
        <w:trPr>
          <w:trHeight w:val="70"/>
        </w:trPr>
        <w:tc>
          <w:tcPr>
            <w:tcW w:w="220" w:type="dxa"/>
            <w:shd w:val="clear" w:color="auto" w:fill="9AD664"/>
            <w:vAlign w:val="bottom"/>
          </w:tcPr>
          <w:p w:rsidR="005D2A42" w:rsidRDefault="005D2A42">
            <w:pPr>
              <w:spacing w:line="0" w:lineRule="atLeast"/>
              <w:rPr>
                <w:rFonts w:ascii="Times New Roman" w:eastAsia="Times New Roman" w:hAnsi="Times New Roman"/>
                <w:sz w:val="6"/>
              </w:rPr>
            </w:pPr>
          </w:p>
        </w:tc>
        <w:tc>
          <w:tcPr>
            <w:tcW w:w="260" w:type="dxa"/>
            <w:vMerge/>
            <w:shd w:val="clear" w:color="auto" w:fill="9AD664"/>
            <w:vAlign w:val="bottom"/>
          </w:tcPr>
          <w:p w:rsidR="005D2A42" w:rsidRDefault="005D2A42">
            <w:pPr>
              <w:spacing w:line="0" w:lineRule="atLeast"/>
              <w:rPr>
                <w:rFonts w:ascii="Times New Roman" w:eastAsia="Times New Roman" w:hAnsi="Times New Roman"/>
                <w:sz w:val="6"/>
              </w:rPr>
            </w:pPr>
          </w:p>
        </w:tc>
        <w:tc>
          <w:tcPr>
            <w:tcW w:w="240" w:type="dxa"/>
            <w:gridSpan w:val="2"/>
            <w:tcBorders>
              <w:right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c>
          <w:tcPr>
            <w:tcW w:w="3680" w:type="dxa"/>
            <w:shd w:val="clear" w:color="auto" w:fill="F2F2F2"/>
            <w:vAlign w:val="bottom"/>
          </w:tcPr>
          <w:p w:rsidR="005D2A42" w:rsidRDefault="005D2A42">
            <w:pPr>
              <w:spacing w:line="0" w:lineRule="atLeast"/>
              <w:rPr>
                <w:rFonts w:ascii="Times New Roman" w:eastAsia="Times New Roman" w:hAnsi="Times New Roman"/>
                <w:sz w:val="6"/>
              </w:rPr>
            </w:pPr>
          </w:p>
        </w:tc>
        <w:tc>
          <w:tcPr>
            <w:tcW w:w="80" w:type="dxa"/>
            <w:tcBorders>
              <w:right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6"/>
              </w:rPr>
            </w:pPr>
          </w:p>
        </w:tc>
        <w:tc>
          <w:tcPr>
            <w:tcW w:w="20" w:type="dxa"/>
            <w:shd w:val="clear" w:color="auto" w:fill="A6A6A6"/>
            <w:vAlign w:val="bottom"/>
          </w:tcPr>
          <w:p w:rsidR="005D2A42" w:rsidRDefault="005D2A42">
            <w:pPr>
              <w:spacing w:line="0" w:lineRule="atLeast"/>
              <w:rPr>
                <w:rFonts w:ascii="Times New Roman" w:eastAsia="Times New Roman" w:hAnsi="Times New Roman"/>
                <w:sz w:val="6"/>
              </w:rPr>
            </w:pPr>
          </w:p>
        </w:tc>
        <w:tc>
          <w:tcPr>
            <w:tcW w:w="1040" w:type="dxa"/>
            <w:gridSpan w:val="2"/>
            <w:tcBorders>
              <w:left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c>
          <w:tcPr>
            <w:tcW w:w="440" w:type="dxa"/>
            <w:gridSpan w:val="2"/>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c>
          <w:tcPr>
            <w:tcW w:w="560" w:type="dxa"/>
            <w:tcBorders>
              <w:right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6"/>
              </w:rPr>
            </w:pPr>
          </w:p>
        </w:tc>
        <w:tc>
          <w:tcPr>
            <w:tcW w:w="20" w:type="dxa"/>
            <w:shd w:val="clear" w:color="auto" w:fill="A6A6A6"/>
            <w:vAlign w:val="bottom"/>
          </w:tcPr>
          <w:p w:rsidR="005D2A42" w:rsidRDefault="005D2A42">
            <w:pPr>
              <w:spacing w:line="0" w:lineRule="atLeast"/>
              <w:rPr>
                <w:rFonts w:ascii="Times New Roman" w:eastAsia="Times New Roman" w:hAnsi="Times New Roman"/>
                <w:sz w:val="6"/>
              </w:rPr>
            </w:pPr>
          </w:p>
        </w:tc>
        <w:tc>
          <w:tcPr>
            <w:tcW w:w="700" w:type="dxa"/>
            <w:gridSpan w:val="2"/>
            <w:tcBorders>
              <w:left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c>
          <w:tcPr>
            <w:tcW w:w="480" w:type="dxa"/>
            <w:shd w:val="clear" w:color="auto" w:fill="F2F2F2"/>
            <w:vAlign w:val="bottom"/>
          </w:tcPr>
          <w:p w:rsidR="005D2A42" w:rsidRDefault="005D2A42">
            <w:pPr>
              <w:spacing w:line="0" w:lineRule="atLeast"/>
              <w:rPr>
                <w:rFonts w:ascii="Times New Roman" w:eastAsia="Times New Roman" w:hAnsi="Times New Roman"/>
                <w:sz w:val="6"/>
              </w:rPr>
            </w:pPr>
          </w:p>
        </w:tc>
        <w:tc>
          <w:tcPr>
            <w:tcW w:w="80" w:type="dxa"/>
            <w:gridSpan w:val="2"/>
            <w:shd w:val="clear" w:color="auto" w:fill="F2F2F2"/>
            <w:vAlign w:val="bottom"/>
          </w:tcPr>
          <w:p w:rsidR="005D2A42" w:rsidRDefault="005D2A42">
            <w:pPr>
              <w:spacing w:line="0" w:lineRule="atLeast"/>
              <w:rPr>
                <w:rFonts w:ascii="Times New Roman" w:eastAsia="Times New Roman" w:hAnsi="Times New Roman"/>
                <w:sz w:val="6"/>
              </w:rPr>
            </w:pPr>
          </w:p>
        </w:tc>
        <w:tc>
          <w:tcPr>
            <w:tcW w:w="800" w:type="dxa"/>
            <w:gridSpan w:val="2"/>
            <w:shd w:val="clear" w:color="auto" w:fill="F2F2F2"/>
            <w:vAlign w:val="bottom"/>
          </w:tcPr>
          <w:p w:rsidR="005D2A42" w:rsidRDefault="005D2A42">
            <w:pPr>
              <w:spacing w:line="0" w:lineRule="atLeast"/>
              <w:rPr>
                <w:rFonts w:ascii="Times New Roman" w:eastAsia="Times New Roman" w:hAnsi="Times New Roman"/>
                <w:sz w:val="6"/>
              </w:rPr>
            </w:pPr>
          </w:p>
        </w:tc>
        <w:tc>
          <w:tcPr>
            <w:tcW w:w="60" w:type="dxa"/>
            <w:shd w:val="clear" w:color="auto" w:fill="F2F2F2"/>
            <w:vAlign w:val="bottom"/>
          </w:tcPr>
          <w:p w:rsidR="005D2A42" w:rsidRDefault="005D2A42">
            <w:pPr>
              <w:spacing w:line="0" w:lineRule="atLeast"/>
              <w:rPr>
                <w:rFonts w:ascii="Times New Roman" w:eastAsia="Times New Roman" w:hAnsi="Times New Roman"/>
                <w:sz w:val="6"/>
              </w:rPr>
            </w:pPr>
          </w:p>
        </w:tc>
      </w:tr>
      <w:tr w:rsidR="005D2A42">
        <w:trPr>
          <w:trHeight w:val="20"/>
        </w:trPr>
        <w:tc>
          <w:tcPr>
            <w:tcW w:w="220" w:type="dxa"/>
            <w:shd w:val="clear" w:color="auto" w:fill="9AD664"/>
            <w:vAlign w:val="bottom"/>
          </w:tcPr>
          <w:p w:rsidR="005D2A42" w:rsidRDefault="005D2A42">
            <w:pPr>
              <w:spacing w:line="20" w:lineRule="exact"/>
              <w:rPr>
                <w:rFonts w:ascii="Times New Roman" w:eastAsia="Times New Roman" w:hAnsi="Times New Roman"/>
                <w:sz w:val="1"/>
              </w:rPr>
            </w:pPr>
          </w:p>
        </w:tc>
        <w:tc>
          <w:tcPr>
            <w:tcW w:w="260" w:type="dxa"/>
            <w:shd w:val="clear" w:color="auto" w:fill="9AD664"/>
            <w:vAlign w:val="bottom"/>
          </w:tcPr>
          <w:p w:rsidR="005D2A42" w:rsidRDefault="005D2A42">
            <w:pPr>
              <w:spacing w:line="20" w:lineRule="exact"/>
              <w:rPr>
                <w:rFonts w:ascii="Times New Roman" w:eastAsia="Times New Roman" w:hAnsi="Times New Roman"/>
                <w:sz w:val="1"/>
              </w:rPr>
            </w:pPr>
          </w:p>
        </w:tc>
        <w:tc>
          <w:tcPr>
            <w:tcW w:w="240" w:type="dxa"/>
            <w:gridSpan w:val="2"/>
            <w:tcBorders>
              <w:right w:val="single" w:sz="8" w:space="0" w:color="9AD664"/>
            </w:tcBorders>
            <w:shd w:val="clear" w:color="auto" w:fill="9AD664"/>
            <w:vAlign w:val="bottom"/>
          </w:tcPr>
          <w:p w:rsidR="005D2A42" w:rsidRDefault="005D2A42">
            <w:pPr>
              <w:spacing w:line="20" w:lineRule="exact"/>
              <w:rPr>
                <w:rFonts w:ascii="Times New Roman" w:eastAsia="Times New Roman" w:hAnsi="Times New Roman"/>
                <w:sz w:val="1"/>
              </w:rPr>
            </w:pPr>
          </w:p>
        </w:tc>
        <w:tc>
          <w:tcPr>
            <w:tcW w:w="60" w:type="dxa"/>
            <w:shd w:val="clear" w:color="auto" w:fill="auto"/>
            <w:vAlign w:val="bottom"/>
          </w:tcPr>
          <w:p w:rsidR="005D2A42" w:rsidRDefault="005D2A42">
            <w:pPr>
              <w:spacing w:line="20" w:lineRule="exact"/>
              <w:rPr>
                <w:rFonts w:ascii="Times New Roman" w:eastAsia="Times New Roman" w:hAnsi="Times New Roman"/>
                <w:sz w:val="1"/>
              </w:rPr>
            </w:pPr>
          </w:p>
        </w:tc>
        <w:tc>
          <w:tcPr>
            <w:tcW w:w="3760" w:type="dxa"/>
            <w:gridSpan w:val="2"/>
            <w:vMerge w:val="restart"/>
            <w:shd w:val="clear" w:color="auto" w:fill="auto"/>
            <w:vAlign w:val="bottom"/>
          </w:tcPr>
          <w:p w:rsidR="005D2A42" w:rsidRDefault="00B5397D">
            <w:pPr>
              <w:spacing w:line="229" w:lineRule="exact"/>
              <w:rPr>
                <w:rFonts w:ascii="Arial" w:eastAsia="Arial" w:hAnsi="Arial"/>
              </w:rPr>
            </w:pPr>
            <w:r>
              <w:rPr>
                <w:rFonts w:ascii="Arial" w:eastAsia="Arial" w:hAnsi="Arial"/>
              </w:rPr>
              <w:t>L'école est dans une zone urbaine</w:t>
            </w:r>
          </w:p>
        </w:tc>
        <w:tc>
          <w:tcPr>
            <w:tcW w:w="20" w:type="dxa"/>
            <w:shd w:val="clear" w:color="auto" w:fill="A6A6A6"/>
            <w:vAlign w:val="bottom"/>
          </w:tcPr>
          <w:p w:rsidR="005D2A42" w:rsidRDefault="005D2A42">
            <w:pPr>
              <w:spacing w:line="20" w:lineRule="exact"/>
              <w:rPr>
                <w:rFonts w:ascii="Times New Roman" w:eastAsia="Times New Roman" w:hAnsi="Times New Roman"/>
                <w:sz w:val="1"/>
              </w:rPr>
            </w:pPr>
          </w:p>
        </w:tc>
        <w:tc>
          <w:tcPr>
            <w:tcW w:w="1100" w:type="dxa"/>
            <w:gridSpan w:val="3"/>
            <w:vMerge w:val="restart"/>
            <w:shd w:val="clear" w:color="auto" w:fill="auto"/>
            <w:vAlign w:val="bottom"/>
          </w:tcPr>
          <w:p w:rsidR="005D2A42" w:rsidRDefault="00B5397D">
            <w:pPr>
              <w:spacing w:line="239" w:lineRule="exact"/>
              <w:ind w:right="60"/>
              <w:jc w:val="right"/>
              <w:rPr>
                <w:rFonts w:ascii="Arial" w:eastAsia="Arial" w:hAnsi="Arial"/>
                <w:sz w:val="22"/>
              </w:rPr>
            </w:pPr>
            <w:r>
              <w:rPr>
                <w:rFonts w:ascii="Arial" w:eastAsia="Arial" w:hAnsi="Arial"/>
                <w:sz w:val="22"/>
              </w:rPr>
              <w:t>NS</w:t>
            </w:r>
          </w:p>
        </w:tc>
        <w:tc>
          <w:tcPr>
            <w:tcW w:w="440" w:type="dxa"/>
            <w:gridSpan w:val="2"/>
            <w:shd w:val="clear" w:color="auto" w:fill="auto"/>
            <w:vAlign w:val="bottom"/>
          </w:tcPr>
          <w:p w:rsidR="005D2A42" w:rsidRDefault="005D2A42">
            <w:pPr>
              <w:spacing w:line="20" w:lineRule="exact"/>
              <w:rPr>
                <w:rFonts w:ascii="Times New Roman" w:eastAsia="Times New Roman" w:hAnsi="Times New Roman"/>
                <w:sz w:val="1"/>
              </w:rPr>
            </w:pPr>
          </w:p>
        </w:tc>
        <w:tc>
          <w:tcPr>
            <w:tcW w:w="620" w:type="dxa"/>
            <w:gridSpan w:val="2"/>
            <w:vMerge w:val="restart"/>
            <w:shd w:val="clear" w:color="auto" w:fill="auto"/>
            <w:vAlign w:val="bottom"/>
          </w:tcPr>
          <w:p w:rsidR="005D2A42" w:rsidRDefault="00B5397D">
            <w:pPr>
              <w:spacing w:line="239" w:lineRule="exact"/>
              <w:jc w:val="center"/>
              <w:rPr>
                <w:rFonts w:ascii="Arial" w:eastAsia="Arial" w:hAnsi="Arial"/>
                <w:w w:val="81"/>
                <w:sz w:val="22"/>
              </w:rPr>
            </w:pPr>
            <w:r>
              <w:rPr>
                <w:rFonts w:ascii="Arial" w:eastAsia="Arial" w:hAnsi="Arial"/>
                <w:w w:val="81"/>
                <w:sz w:val="22"/>
              </w:rPr>
              <w:t>-</w:t>
            </w:r>
          </w:p>
        </w:tc>
        <w:tc>
          <w:tcPr>
            <w:tcW w:w="20" w:type="dxa"/>
            <w:shd w:val="clear" w:color="auto" w:fill="A6A6A6"/>
            <w:vAlign w:val="bottom"/>
          </w:tcPr>
          <w:p w:rsidR="005D2A42" w:rsidRDefault="005D2A42">
            <w:pPr>
              <w:spacing w:line="20" w:lineRule="exact"/>
              <w:rPr>
                <w:rFonts w:ascii="Times New Roman" w:eastAsia="Times New Roman" w:hAnsi="Times New Roman"/>
                <w:sz w:val="1"/>
              </w:rPr>
            </w:pPr>
          </w:p>
        </w:tc>
        <w:tc>
          <w:tcPr>
            <w:tcW w:w="760" w:type="dxa"/>
            <w:gridSpan w:val="3"/>
            <w:vMerge w:val="restart"/>
            <w:shd w:val="clear" w:color="auto" w:fill="auto"/>
            <w:vAlign w:val="bottom"/>
          </w:tcPr>
          <w:p w:rsidR="005D2A42" w:rsidRDefault="00B5397D">
            <w:pPr>
              <w:spacing w:line="239" w:lineRule="exact"/>
              <w:ind w:right="60"/>
              <w:jc w:val="right"/>
              <w:rPr>
                <w:rFonts w:ascii="Arial" w:eastAsia="Arial" w:hAnsi="Arial"/>
                <w:sz w:val="22"/>
              </w:rPr>
            </w:pPr>
            <w:r>
              <w:rPr>
                <w:rFonts w:ascii="Arial" w:eastAsia="Arial" w:hAnsi="Arial"/>
                <w:sz w:val="22"/>
              </w:rPr>
              <w:t>NS</w:t>
            </w:r>
          </w:p>
        </w:tc>
        <w:tc>
          <w:tcPr>
            <w:tcW w:w="480" w:type="dxa"/>
            <w:shd w:val="clear" w:color="auto" w:fill="auto"/>
            <w:vAlign w:val="bottom"/>
          </w:tcPr>
          <w:p w:rsidR="005D2A42" w:rsidRDefault="005D2A42">
            <w:pPr>
              <w:spacing w:line="20" w:lineRule="exact"/>
              <w:rPr>
                <w:rFonts w:ascii="Times New Roman" w:eastAsia="Times New Roman" w:hAnsi="Times New Roman"/>
                <w:sz w:val="1"/>
              </w:rPr>
            </w:pPr>
          </w:p>
        </w:tc>
        <w:tc>
          <w:tcPr>
            <w:tcW w:w="880" w:type="dxa"/>
            <w:gridSpan w:val="4"/>
            <w:vMerge w:val="restart"/>
            <w:shd w:val="clear" w:color="auto" w:fill="auto"/>
            <w:vAlign w:val="bottom"/>
          </w:tcPr>
          <w:p w:rsidR="005D2A42" w:rsidRDefault="00B5397D">
            <w:pPr>
              <w:spacing w:line="239" w:lineRule="exact"/>
              <w:jc w:val="center"/>
              <w:rPr>
                <w:rFonts w:ascii="Arial" w:eastAsia="Arial" w:hAnsi="Arial"/>
                <w:w w:val="81"/>
                <w:sz w:val="22"/>
              </w:rPr>
            </w:pPr>
            <w:r>
              <w:rPr>
                <w:rFonts w:ascii="Arial" w:eastAsia="Arial" w:hAnsi="Arial"/>
                <w:w w:val="81"/>
                <w:sz w:val="22"/>
              </w:rPr>
              <w:t>-</w:t>
            </w:r>
          </w:p>
        </w:tc>
        <w:tc>
          <w:tcPr>
            <w:tcW w:w="60" w:type="dxa"/>
            <w:shd w:val="clear" w:color="auto" w:fill="auto"/>
            <w:vAlign w:val="bottom"/>
          </w:tcPr>
          <w:p w:rsidR="005D2A42" w:rsidRDefault="005D2A42">
            <w:pPr>
              <w:spacing w:line="20" w:lineRule="exact"/>
              <w:rPr>
                <w:rFonts w:ascii="Times New Roman" w:eastAsia="Times New Roman" w:hAnsi="Times New Roman"/>
                <w:sz w:val="1"/>
              </w:rPr>
            </w:pPr>
          </w:p>
        </w:tc>
      </w:tr>
      <w:tr w:rsidR="005D2A42">
        <w:trPr>
          <w:trHeight w:val="220"/>
        </w:trPr>
        <w:tc>
          <w:tcPr>
            <w:tcW w:w="220" w:type="dxa"/>
            <w:shd w:val="clear" w:color="auto" w:fill="9AD664"/>
            <w:vAlign w:val="bottom"/>
          </w:tcPr>
          <w:p w:rsidR="005D2A42" w:rsidRDefault="005D2A42">
            <w:pPr>
              <w:spacing w:line="0" w:lineRule="atLeast"/>
              <w:rPr>
                <w:rFonts w:ascii="Times New Roman" w:eastAsia="Times New Roman" w:hAnsi="Times New Roman"/>
                <w:sz w:val="19"/>
              </w:rPr>
            </w:pPr>
          </w:p>
        </w:tc>
        <w:tc>
          <w:tcPr>
            <w:tcW w:w="260" w:type="dxa"/>
            <w:shd w:val="clear" w:color="auto" w:fill="9AD664"/>
            <w:vAlign w:val="bottom"/>
          </w:tcPr>
          <w:p w:rsidR="005D2A42" w:rsidRDefault="005D2A42">
            <w:pPr>
              <w:spacing w:line="0" w:lineRule="atLeast"/>
              <w:rPr>
                <w:rFonts w:ascii="Times New Roman" w:eastAsia="Times New Roman" w:hAnsi="Times New Roman"/>
                <w:sz w:val="19"/>
              </w:rPr>
            </w:pPr>
          </w:p>
        </w:tc>
        <w:tc>
          <w:tcPr>
            <w:tcW w:w="240" w:type="dxa"/>
            <w:gridSpan w:val="2"/>
            <w:tcBorders>
              <w:right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19"/>
              </w:rPr>
            </w:pPr>
          </w:p>
        </w:tc>
        <w:tc>
          <w:tcPr>
            <w:tcW w:w="60" w:type="dxa"/>
            <w:shd w:val="clear" w:color="auto" w:fill="auto"/>
            <w:vAlign w:val="bottom"/>
          </w:tcPr>
          <w:p w:rsidR="005D2A42" w:rsidRDefault="005D2A42">
            <w:pPr>
              <w:spacing w:line="0" w:lineRule="atLeast"/>
              <w:rPr>
                <w:rFonts w:ascii="Times New Roman" w:eastAsia="Times New Roman" w:hAnsi="Times New Roman"/>
                <w:sz w:val="19"/>
              </w:rPr>
            </w:pPr>
          </w:p>
        </w:tc>
        <w:tc>
          <w:tcPr>
            <w:tcW w:w="3760" w:type="dxa"/>
            <w:gridSpan w:val="2"/>
            <w:vMerge/>
            <w:shd w:val="clear" w:color="auto" w:fill="auto"/>
            <w:vAlign w:val="bottom"/>
          </w:tcPr>
          <w:p w:rsidR="005D2A42" w:rsidRDefault="005D2A42">
            <w:pPr>
              <w:spacing w:line="0" w:lineRule="atLeast"/>
              <w:rPr>
                <w:rFonts w:ascii="Times New Roman" w:eastAsia="Times New Roman" w:hAnsi="Times New Roman"/>
                <w:sz w:val="19"/>
              </w:rPr>
            </w:pPr>
          </w:p>
        </w:tc>
        <w:tc>
          <w:tcPr>
            <w:tcW w:w="20" w:type="dxa"/>
            <w:shd w:val="clear" w:color="auto" w:fill="A6A6A6"/>
            <w:vAlign w:val="bottom"/>
          </w:tcPr>
          <w:p w:rsidR="005D2A42" w:rsidRDefault="005D2A42">
            <w:pPr>
              <w:spacing w:line="0" w:lineRule="atLeast"/>
              <w:rPr>
                <w:rFonts w:ascii="Times New Roman" w:eastAsia="Times New Roman" w:hAnsi="Times New Roman"/>
                <w:sz w:val="19"/>
              </w:rPr>
            </w:pPr>
          </w:p>
        </w:tc>
        <w:tc>
          <w:tcPr>
            <w:tcW w:w="1100" w:type="dxa"/>
            <w:gridSpan w:val="3"/>
            <w:vMerge/>
            <w:shd w:val="clear" w:color="auto" w:fill="auto"/>
            <w:vAlign w:val="bottom"/>
          </w:tcPr>
          <w:p w:rsidR="005D2A42" w:rsidRDefault="005D2A42">
            <w:pPr>
              <w:spacing w:line="0" w:lineRule="atLeast"/>
              <w:rPr>
                <w:rFonts w:ascii="Times New Roman" w:eastAsia="Times New Roman" w:hAnsi="Times New Roman"/>
                <w:sz w:val="19"/>
              </w:rPr>
            </w:pPr>
          </w:p>
        </w:tc>
        <w:tc>
          <w:tcPr>
            <w:tcW w:w="440" w:type="dxa"/>
            <w:gridSpan w:val="2"/>
            <w:shd w:val="clear" w:color="auto" w:fill="auto"/>
            <w:vAlign w:val="bottom"/>
          </w:tcPr>
          <w:p w:rsidR="005D2A42" w:rsidRDefault="005D2A42">
            <w:pPr>
              <w:spacing w:line="0" w:lineRule="atLeast"/>
              <w:rPr>
                <w:rFonts w:ascii="Times New Roman" w:eastAsia="Times New Roman" w:hAnsi="Times New Roman"/>
                <w:sz w:val="19"/>
              </w:rPr>
            </w:pPr>
          </w:p>
        </w:tc>
        <w:tc>
          <w:tcPr>
            <w:tcW w:w="620" w:type="dxa"/>
            <w:gridSpan w:val="2"/>
            <w:vMerge/>
            <w:shd w:val="clear" w:color="auto" w:fill="auto"/>
            <w:vAlign w:val="bottom"/>
          </w:tcPr>
          <w:p w:rsidR="005D2A42" w:rsidRDefault="005D2A42">
            <w:pPr>
              <w:spacing w:line="0" w:lineRule="atLeast"/>
              <w:rPr>
                <w:rFonts w:ascii="Times New Roman" w:eastAsia="Times New Roman" w:hAnsi="Times New Roman"/>
                <w:sz w:val="19"/>
              </w:rPr>
            </w:pPr>
          </w:p>
        </w:tc>
        <w:tc>
          <w:tcPr>
            <w:tcW w:w="20" w:type="dxa"/>
            <w:shd w:val="clear" w:color="auto" w:fill="A6A6A6"/>
            <w:vAlign w:val="bottom"/>
          </w:tcPr>
          <w:p w:rsidR="005D2A42" w:rsidRDefault="005D2A42">
            <w:pPr>
              <w:spacing w:line="0" w:lineRule="atLeast"/>
              <w:rPr>
                <w:rFonts w:ascii="Times New Roman" w:eastAsia="Times New Roman" w:hAnsi="Times New Roman"/>
                <w:sz w:val="19"/>
              </w:rPr>
            </w:pPr>
          </w:p>
        </w:tc>
        <w:tc>
          <w:tcPr>
            <w:tcW w:w="760" w:type="dxa"/>
            <w:gridSpan w:val="3"/>
            <w:vMerge/>
            <w:shd w:val="clear" w:color="auto" w:fill="auto"/>
            <w:vAlign w:val="bottom"/>
          </w:tcPr>
          <w:p w:rsidR="005D2A42" w:rsidRDefault="005D2A42">
            <w:pPr>
              <w:spacing w:line="0" w:lineRule="atLeast"/>
              <w:rPr>
                <w:rFonts w:ascii="Times New Roman" w:eastAsia="Times New Roman" w:hAnsi="Times New Roman"/>
                <w:sz w:val="19"/>
              </w:rPr>
            </w:pPr>
          </w:p>
        </w:tc>
        <w:tc>
          <w:tcPr>
            <w:tcW w:w="480" w:type="dxa"/>
            <w:shd w:val="clear" w:color="auto" w:fill="auto"/>
            <w:vAlign w:val="bottom"/>
          </w:tcPr>
          <w:p w:rsidR="005D2A42" w:rsidRDefault="005D2A42">
            <w:pPr>
              <w:spacing w:line="0" w:lineRule="atLeast"/>
              <w:rPr>
                <w:rFonts w:ascii="Times New Roman" w:eastAsia="Times New Roman" w:hAnsi="Times New Roman"/>
                <w:sz w:val="19"/>
              </w:rPr>
            </w:pPr>
          </w:p>
        </w:tc>
        <w:tc>
          <w:tcPr>
            <w:tcW w:w="880" w:type="dxa"/>
            <w:gridSpan w:val="4"/>
            <w:vMerge/>
            <w:shd w:val="clear" w:color="auto" w:fill="auto"/>
            <w:vAlign w:val="bottom"/>
          </w:tcPr>
          <w:p w:rsidR="005D2A42" w:rsidRDefault="005D2A42">
            <w:pPr>
              <w:spacing w:line="0" w:lineRule="atLeast"/>
              <w:rPr>
                <w:rFonts w:ascii="Times New Roman" w:eastAsia="Times New Roman" w:hAnsi="Times New Roman"/>
                <w:sz w:val="19"/>
              </w:rPr>
            </w:pPr>
          </w:p>
        </w:tc>
        <w:tc>
          <w:tcPr>
            <w:tcW w:w="6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70"/>
        </w:trPr>
        <w:tc>
          <w:tcPr>
            <w:tcW w:w="220" w:type="dxa"/>
            <w:tcBorders>
              <w:bottom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6"/>
              </w:rPr>
            </w:pPr>
          </w:p>
        </w:tc>
        <w:tc>
          <w:tcPr>
            <w:tcW w:w="260" w:type="dxa"/>
            <w:tcBorders>
              <w:bottom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6"/>
              </w:rPr>
            </w:pPr>
          </w:p>
        </w:tc>
        <w:tc>
          <w:tcPr>
            <w:tcW w:w="240" w:type="dxa"/>
            <w:gridSpan w:val="2"/>
            <w:tcBorders>
              <w:bottom w:val="single" w:sz="8" w:space="0" w:color="9AD664"/>
              <w:right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6"/>
              </w:rPr>
            </w:pPr>
          </w:p>
        </w:tc>
        <w:tc>
          <w:tcPr>
            <w:tcW w:w="6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3760" w:type="dxa"/>
            <w:gridSpan w:val="2"/>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20" w:type="dxa"/>
            <w:tcBorders>
              <w:bottom w:val="single" w:sz="8" w:space="0" w:color="A6A6A6"/>
            </w:tcBorders>
            <w:shd w:val="clear" w:color="auto" w:fill="A6A6A6"/>
            <w:vAlign w:val="bottom"/>
          </w:tcPr>
          <w:p w:rsidR="005D2A42" w:rsidRDefault="005D2A42">
            <w:pPr>
              <w:spacing w:line="0" w:lineRule="atLeast"/>
              <w:rPr>
                <w:rFonts w:ascii="Times New Roman" w:eastAsia="Times New Roman" w:hAnsi="Times New Roman"/>
                <w:sz w:val="6"/>
              </w:rPr>
            </w:pPr>
          </w:p>
        </w:tc>
        <w:tc>
          <w:tcPr>
            <w:tcW w:w="1100" w:type="dxa"/>
            <w:gridSpan w:val="3"/>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440" w:type="dxa"/>
            <w:gridSpan w:val="2"/>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620" w:type="dxa"/>
            <w:gridSpan w:val="2"/>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20" w:type="dxa"/>
            <w:tcBorders>
              <w:bottom w:val="single" w:sz="8" w:space="0" w:color="A6A6A6"/>
            </w:tcBorders>
            <w:shd w:val="clear" w:color="auto" w:fill="A6A6A6"/>
            <w:vAlign w:val="bottom"/>
          </w:tcPr>
          <w:p w:rsidR="005D2A42" w:rsidRDefault="005D2A42">
            <w:pPr>
              <w:spacing w:line="0" w:lineRule="atLeast"/>
              <w:rPr>
                <w:rFonts w:ascii="Times New Roman" w:eastAsia="Times New Roman" w:hAnsi="Times New Roman"/>
                <w:sz w:val="6"/>
              </w:rPr>
            </w:pPr>
          </w:p>
        </w:tc>
        <w:tc>
          <w:tcPr>
            <w:tcW w:w="760" w:type="dxa"/>
            <w:gridSpan w:val="3"/>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48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880" w:type="dxa"/>
            <w:gridSpan w:val="4"/>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6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r>
      <w:tr w:rsidR="005D2A42">
        <w:trPr>
          <w:trHeight w:val="220"/>
        </w:trPr>
        <w:tc>
          <w:tcPr>
            <w:tcW w:w="220" w:type="dxa"/>
            <w:shd w:val="clear" w:color="auto" w:fill="9AD664"/>
            <w:vAlign w:val="bottom"/>
          </w:tcPr>
          <w:p w:rsidR="005D2A42" w:rsidRDefault="005D2A42">
            <w:pPr>
              <w:spacing w:line="0" w:lineRule="atLeast"/>
              <w:rPr>
                <w:rFonts w:ascii="Times New Roman" w:eastAsia="Times New Roman" w:hAnsi="Times New Roman"/>
                <w:sz w:val="19"/>
              </w:rPr>
            </w:pPr>
          </w:p>
        </w:tc>
        <w:tc>
          <w:tcPr>
            <w:tcW w:w="260" w:type="dxa"/>
            <w:shd w:val="clear" w:color="auto" w:fill="9AD664"/>
            <w:vAlign w:val="bottom"/>
          </w:tcPr>
          <w:p w:rsidR="005D2A42" w:rsidRDefault="005D2A42">
            <w:pPr>
              <w:spacing w:line="0" w:lineRule="atLeast"/>
              <w:rPr>
                <w:rFonts w:ascii="Times New Roman" w:eastAsia="Times New Roman" w:hAnsi="Times New Roman"/>
                <w:sz w:val="19"/>
              </w:rPr>
            </w:pPr>
          </w:p>
        </w:tc>
        <w:tc>
          <w:tcPr>
            <w:tcW w:w="240" w:type="dxa"/>
            <w:gridSpan w:val="2"/>
            <w:tcBorders>
              <w:right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19"/>
              </w:rPr>
            </w:pP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c>
          <w:tcPr>
            <w:tcW w:w="3680" w:type="dxa"/>
            <w:shd w:val="clear" w:color="auto" w:fill="F2F2F2"/>
            <w:vAlign w:val="bottom"/>
          </w:tcPr>
          <w:p w:rsidR="005D2A42" w:rsidRDefault="00B5397D">
            <w:pPr>
              <w:spacing w:line="211" w:lineRule="exact"/>
              <w:rPr>
                <w:rFonts w:ascii="Arial" w:eastAsia="Arial" w:hAnsi="Arial"/>
                <w:w w:val="87"/>
                <w:shd w:val="clear" w:color="auto" w:fill="F2F2F2"/>
              </w:rPr>
            </w:pPr>
            <w:r>
              <w:rPr>
                <w:rFonts w:ascii="Arial" w:eastAsia="Arial" w:hAnsi="Arial"/>
                <w:w w:val="87"/>
                <w:shd w:val="clear" w:color="auto" w:fill="F2F2F2"/>
              </w:rPr>
              <w:t>Niveau de l’indice de ressources pédagogiques</w:t>
            </w:r>
          </w:p>
        </w:tc>
        <w:tc>
          <w:tcPr>
            <w:tcW w:w="80" w:type="dxa"/>
            <w:tcBorders>
              <w:right w:val="single" w:sz="8" w:space="0" w:color="F2F2F2"/>
            </w:tcBorders>
            <w:shd w:val="clear" w:color="auto" w:fill="auto"/>
            <w:vAlign w:val="bottom"/>
          </w:tcPr>
          <w:p w:rsidR="005D2A42" w:rsidRDefault="005D2A42">
            <w:pPr>
              <w:spacing w:line="0" w:lineRule="atLeast"/>
              <w:rPr>
                <w:rFonts w:ascii="Times New Roman" w:eastAsia="Times New Roman" w:hAnsi="Times New Roman"/>
                <w:sz w:val="19"/>
              </w:rPr>
            </w:pPr>
          </w:p>
        </w:tc>
        <w:tc>
          <w:tcPr>
            <w:tcW w:w="20" w:type="dxa"/>
            <w:shd w:val="clear" w:color="auto" w:fill="A6A6A6"/>
            <w:vAlign w:val="bottom"/>
          </w:tcPr>
          <w:p w:rsidR="005D2A42" w:rsidRDefault="005D2A42">
            <w:pPr>
              <w:spacing w:line="0" w:lineRule="atLeast"/>
              <w:rPr>
                <w:rFonts w:ascii="Times New Roman" w:eastAsia="Times New Roman" w:hAnsi="Times New Roman"/>
                <w:sz w:val="19"/>
              </w:rPr>
            </w:pPr>
          </w:p>
        </w:tc>
        <w:tc>
          <w:tcPr>
            <w:tcW w:w="1040" w:type="dxa"/>
            <w:gridSpan w:val="2"/>
            <w:tcBorders>
              <w:left w:val="single" w:sz="8" w:space="0" w:color="F2F2F2"/>
            </w:tcBorders>
            <w:shd w:val="clear" w:color="auto" w:fill="F2F2F2"/>
            <w:vAlign w:val="bottom"/>
          </w:tcPr>
          <w:p w:rsidR="005D2A42" w:rsidRDefault="00B5397D">
            <w:pPr>
              <w:spacing w:line="219" w:lineRule="exact"/>
              <w:jc w:val="right"/>
              <w:rPr>
                <w:rFonts w:ascii="Arial" w:eastAsia="Arial" w:hAnsi="Arial"/>
                <w:sz w:val="22"/>
              </w:rPr>
            </w:pPr>
            <w:r>
              <w:rPr>
                <w:rFonts w:ascii="Arial" w:eastAsia="Arial" w:hAnsi="Arial"/>
                <w:sz w:val="22"/>
              </w:rPr>
              <w:t>NS</w:t>
            </w: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c>
          <w:tcPr>
            <w:tcW w:w="440" w:type="dxa"/>
            <w:gridSpan w:val="2"/>
            <w:shd w:val="clear" w:color="auto" w:fill="F2F2F2"/>
            <w:vAlign w:val="bottom"/>
          </w:tcPr>
          <w:p w:rsidR="005D2A42" w:rsidRDefault="005D2A42">
            <w:pPr>
              <w:spacing w:line="0" w:lineRule="atLeast"/>
              <w:rPr>
                <w:rFonts w:ascii="Times New Roman" w:eastAsia="Times New Roman" w:hAnsi="Times New Roman"/>
                <w:sz w:val="19"/>
              </w:rPr>
            </w:pP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c>
          <w:tcPr>
            <w:tcW w:w="560" w:type="dxa"/>
            <w:tcBorders>
              <w:right w:val="single" w:sz="8" w:space="0" w:color="F2F2F2"/>
            </w:tcBorders>
            <w:shd w:val="clear" w:color="auto" w:fill="F2F2F2"/>
            <w:vAlign w:val="bottom"/>
          </w:tcPr>
          <w:p w:rsidR="005D2A42" w:rsidRDefault="00B5397D">
            <w:pPr>
              <w:spacing w:line="219" w:lineRule="exact"/>
              <w:jc w:val="center"/>
              <w:rPr>
                <w:rFonts w:ascii="Arial" w:eastAsia="Arial" w:hAnsi="Arial"/>
                <w:w w:val="81"/>
                <w:sz w:val="22"/>
              </w:rPr>
            </w:pPr>
            <w:r>
              <w:rPr>
                <w:rFonts w:ascii="Arial" w:eastAsia="Arial" w:hAnsi="Arial"/>
                <w:w w:val="81"/>
                <w:sz w:val="22"/>
              </w:rPr>
              <w:t>-</w:t>
            </w:r>
          </w:p>
        </w:tc>
        <w:tc>
          <w:tcPr>
            <w:tcW w:w="20" w:type="dxa"/>
            <w:shd w:val="clear" w:color="auto" w:fill="A6A6A6"/>
            <w:vAlign w:val="bottom"/>
          </w:tcPr>
          <w:p w:rsidR="005D2A42" w:rsidRDefault="005D2A42">
            <w:pPr>
              <w:spacing w:line="0" w:lineRule="atLeast"/>
              <w:rPr>
                <w:rFonts w:ascii="Times New Roman" w:eastAsia="Times New Roman" w:hAnsi="Times New Roman"/>
                <w:sz w:val="19"/>
              </w:rPr>
            </w:pPr>
          </w:p>
        </w:tc>
        <w:tc>
          <w:tcPr>
            <w:tcW w:w="700" w:type="dxa"/>
            <w:gridSpan w:val="2"/>
            <w:tcBorders>
              <w:left w:val="single" w:sz="8" w:space="0" w:color="F2F2F2"/>
            </w:tcBorders>
            <w:shd w:val="clear" w:color="auto" w:fill="F2F2F2"/>
            <w:vAlign w:val="bottom"/>
          </w:tcPr>
          <w:p w:rsidR="005D2A42" w:rsidRDefault="00B5397D">
            <w:pPr>
              <w:spacing w:line="219" w:lineRule="exact"/>
              <w:jc w:val="right"/>
              <w:rPr>
                <w:rFonts w:ascii="Arial" w:eastAsia="Arial" w:hAnsi="Arial"/>
                <w:sz w:val="22"/>
              </w:rPr>
            </w:pPr>
            <w:r>
              <w:rPr>
                <w:rFonts w:ascii="Arial" w:eastAsia="Arial" w:hAnsi="Arial"/>
                <w:sz w:val="22"/>
              </w:rPr>
              <w:t>NS</w:t>
            </w: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c>
          <w:tcPr>
            <w:tcW w:w="480" w:type="dxa"/>
            <w:shd w:val="clear" w:color="auto" w:fill="F2F2F2"/>
            <w:vAlign w:val="bottom"/>
          </w:tcPr>
          <w:p w:rsidR="005D2A42" w:rsidRDefault="005D2A42">
            <w:pPr>
              <w:spacing w:line="0" w:lineRule="atLeast"/>
              <w:rPr>
                <w:rFonts w:ascii="Times New Roman" w:eastAsia="Times New Roman" w:hAnsi="Times New Roman"/>
                <w:sz w:val="19"/>
              </w:rPr>
            </w:pPr>
          </w:p>
        </w:tc>
        <w:tc>
          <w:tcPr>
            <w:tcW w:w="80" w:type="dxa"/>
            <w:gridSpan w:val="2"/>
            <w:shd w:val="clear" w:color="auto" w:fill="F2F2F2"/>
            <w:vAlign w:val="bottom"/>
          </w:tcPr>
          <w:p w:rsidR="005D2A42" w:rsidRDefault="005D2A42">
            <w:pPr>
              <w:spacing w:line="0" w:lineRule="atLeast"/>
              <w:rPr>
                <w:rFonts w:ascii="Times New Roman" w:eastAsia="Times New Roman" w:hAnsi="Times New Roman"/>
                <w:sz w:val="19"/>
              </w:rPr>
            </w:pPr>
          </w:p>
        </w:tc>
        <w:tc>
          <w:tcPr>
            <w:tcW w:w="800" w:type="dxa"/>
            <w:gridSpan w:val="2"/>
            <w:shd w:val="clear" w:color="auto" w:fill="F2F2F2"/>
            <w:vAlign w:val="bottom"/>
          </w:tcPr>
          <w:p w:rsidR="005D2A42" w:rsidRDefault="00B5397D">
            <w:pPr>
              <w:spacing w:line="219" w:lineRule="exact"/>
              <w:jc w:val="center"/>
              <w:rPr>
                <w:rFonts w:ascii="Arial" w:eastAsia="Arial" w:hAnsi="Arial"/>
                <w:w w:val="81"/>
                <w:sz w:val="22"/>
              </w:rPr>
            </w:pPr>
            <w:r>
              <w:rPr>
                <w:rFonts w:ascii="Arial" w:eastAsia="Arial" w:hAnsi="Arial"/>
                <w:w w:val="81"/>
                <w:sz w:val="22"/>
              </w:rPr>
              <w:t>-</w:t>
            </w:r>
          </w:p>
        </w:tc>
        <w:tc>
          <w:tcPr>
            <w:tcW w:w="60" w:type="dxa"/>
            <w:shd w:val="clear" w:color="auto" w:fill="F2F2F2"/>
            <w:vAlign w:val="bottom"/>
          </w:tcPr>
          <w:p w:rsidR="005D2A42" w:rsidRDefault="005D2A42">
            <w:pPr>
              <w:spacing w:line="0" w:lineRule="atLeast"/>
              <w:rPr>
                <w:rFonts w:ascii="Times New Roman" w:eastAsia="Times New Roman" w:hAnsi="Times New Roman"/>
                <w:sz w:val="19"/>
              </w:rPr>
            </w:pPr>
          </w:p>
        </w:tc>
      </w:tr>
      <w:tr w:rsidR="005D2A42">
        <w:trPr>
          <w:trHeight w:val="22"/>
        </w:trPr>
        <w:tc>
          <w:tcPr>
            <w:tcW w:w="220" w:type="dxa"/>
            <w:shd w:val="clear" w:color="auto" w:fill="9AD664"/>
            <w:vAlign w:val="bottom"/>
          </w:tcPr>
          <w:p w:rsidR="005D2A42" w:rsidRDefault="005D2A42">
            <w:pPr>
              <w:spacing w:line="20" w:lineRule="exact"/>
              <w:rPr>
                <w:rFonts w:ascii="Times New Roman" w:eastAsia="Times New Roman" w:hAnsi="Times New Roman"/>
                <w:sz w:val="1"/>
              </w:rPr>
            </w:pPr>
          </w:p>
        </w:tc>
        <w:tc>
          <w:tcPr>
            <w:tcW w:w="260" w:type="dxa"/>
            <w:shd w:val="clear" w:color="auto" w:fill="9AD664"/>
            <w:vAlign w:val="bottom"/>
          </w:tcPr>
          <w:p w:rsidR="005D2A42" w:rsidRDefault="005D2A42">
            <w:pPr>
              <w:spacing w:line="20" w:lineRule="exact"/>
              <w:rPr>
                <w:rFonts w:ascii="Times New Roman" w:eastAsia="Times New Roman" w:hAnsi="Times New Roman"/>
                <w:sz w:val="1"/>
              </w:rPr>
            </w:pPr>
          </w:p>
        </w:tc>
        <w:tc>
          <w:tcPr>
            <w:tcW w:w="240" w:type="dxa"/>
            <w:gridSpan w:val="2"/>
            <w:tcBorders>
              <w:right w:val="single" w:sz="8" w:space="0" w:color="9AD664"/>
            </w:tcBorders>
            <w:shd w:val="clear" w:color="auto" w:fill="9AD664"/>
            <w:vAlign w:val="bottom"/>
          </w:tcPr>
          <w:p w:rsidR="005D2A42" w:rsidRDefault="005D2A42">
            <w:pPr>
              <w:spacing w:line="20" w:lineRule="exact"/>
              <w:rPr>
                <w:rFonts w:ascii="Times New Roman" w:eastAsia="Times New Roman" w:hAnsi="Times New Roman"/>
                <w:sz w:val="1"/>
              </w:rPr>
            </w:pPr>
          </w:p>
        </w:tc>
        <w:tc>
          <w:tcPr>
            <w:tcW w:w="60" w:type="dxa"/>
            <w:shd w:val="clear" w:color="auto" w:fill="F2F2F2"/>
            <w:vAlign w:val="bottom"/>
          </w:tcPr>
          <w:p w:rsidR="005D2A42" w:rsidRDefault="005D2A42">
            <w:pPr>
              <w:spacing w:line="20" w:lineRule="exact"/>
              <w:rPr>
                <w:rFonts w:ascii="Times New Roman" w:eastAsia="Times New Roman" w:hAnsi="Times New Roman"/>
                <w:sz w:val="1"/>
              </w:rPr>
            </w:pPr>
          </w:p>
        </w:tc>
        <w:tc>
          <w:tcPr>
            <w:tcW w:w="3680" w:type="dxa"/>
            <w:vMerge w:val="restart"/>
            <w:shd w:val="clear" w:color="auto" w:fill="F2F2F2"/>
            <w:vAlign w:val="bottom"/>
          </w:tcPr>
          <w:p w:rsidR="005D2A42" w:rsidRDefault="00B5397D">
            <w:pPr>
              <w:spacing w:line="222" w:lineRule="exact"/>
              <w:rPr>
                <w:rFonts w:ascii="Arial" w:eastAsia="Arial" w:hAnsi="Arial"/>
              </w:rPr>
            </w:pPr>
            <w:r>
              <w:rPr>
                <w:rFonts w:ascii="Arial" w:eastAsia="Arial" w:hAnsi="Arial"/>
              </w:rPr>
              <w:t>de l'école</w:t>
            </w:r>
          </w:p>
        </w:tc>
        <w:tc>
          <w:tcPr>
            <w:tcW w:w="80" w:type="dxa"/>
            <w:tcBorders>
              <w:right w:val="single" w:sz="8" w:space="0" w:color="F2F2F2"/>
            </w:tcBorders>
            <w:shd w:val="clear" w:color="auto" w:fill="auto"/>
            <w:vAlign w:val="bottom"/>
          </w:tcPr>
          <w:p w:rsidR="005D2A42" w:rsidRDefault="005D2A42">
            <w:pPr>
              <w:spacing w:line="20" w:lineRule="exact"/>
              <w:rPr>
                <w:rFonts w:ascii="Times New Roman" w:eastAsia="Times New Roman" w:hAnsi="Times New Roman"/>
                <w:sz w:val="1"/>
              </w:rPr>
            </w:pPr>
          </w:p>
        </w:tc>
        <w:tc>
          <w:tcPr>
            <w:tcW w:w="20" w:type="dxa"/>
            <w:shd w:val="clear" w:color="auto" w:fill="A6A6A6"/>
            <w:vAlign w:val="bottom"/>
          </w:tcPr>
          <w:p w:rsidR="005D2A42" w:rsidRDefault="005D2A42">
            <w:pPr>
              <w:spacing w:line="20" w:lineRule="exact"/>
              <w:rPr>
                <w:rFonts w:ascii="Times New Roman" w:eastAsia="Times New Roman" w:hAnsi="Times New Roman"/>
                <w:sz w:val="1"/>
              </w:rPr>
            </w:pPr>
          </w:p>
        </w:tc>
        <w:tc>
          <w:tcPr>
            <w:tcW w:w="1040" w:type="dxa"/>
            <w:gridSpan w:val="2"/>
            <w:tcBorders>
              <w:left w:val="single" w:sz="8" w:space="0" w:color="F2F2F2"/>
            </w:tcBorders>
            <w:shd w:val="clear" w:color="auto" w:fill="F2F2F2"/>
            <w:vAlign w:val="bottom"/>
          </w:tcPr>
          <w:p w:rsidR="005D2A42" w:rsidRDefault="005D2A42">
            <w:pPr>
              <w:spacing w:line="20" w:lineRule="exact"/>
              <w:rPr>
                <w:rFonts w:ascii="Times New Roman" w:eastAsia="Times New Roman" w:hAnsi="Times New Roman"/>
                <w:sz w:val="1"/>
              </w:rPr>
            </w:pPr>
          </w:p>
        </w:tc>
        <w:tc>
          <w:tcPr>
            <w:tcW w:w="60" w:type="dxa"/>
            <w:shd w:val="clear" w:color="auto" w:fill="F2F2F2"/>
            <w:vAlign w:val="bottom"/>
          </w:tcPr>
          <w:p w:rsidR="005D2A42" w:rsidRDefault="005D2A42">
            <w:pPr>
              <w:spacing w:line="20" w:lineRule="exact"/>
              <w:rPr>
                <w:rFonts w:ascii="Times New Roman" w:eastAsia="Times New Roman" w:hAnsi="Times New Roman"/>
                <w:sz w:val="1"/>
              </w:rPr>
            </w:pPr>
          </w:p>
        </w:tc>
        <w:tc>
          <w:tcPr>
            <w:tcW w:w="440" w:type="dxa"/>
            <w:gridSpan w:val="2"/>
            <w:shd w:val="clear" w:color="auto" w:fill="F2F2F2"/>
            <w:vAlign w:val="bottom"/>
          </w:tcPr>
          <w:p w:rsidR="005D2A42" w:rsidRDefault="005D2A42">
            <w:pPr>
              <w:spacing w:line="20" w:lineRule="exact"/>
              <w:rPr>
                <w:rFonts w:ascii="Times New Roman" w:eastAsia="Times New Roman" w:hAnsi="Times New Roman"/>
                <w:sz w:val="1"/>
              </w:rPr>
            </w:pPr>
          </w:p>
        </w:tc>
        <w:tc>
          <w:tcPr>
            <w:tcW w:w="60" w:type="dxa"/>
            <w:shd w:val="clear" w:color="auto" w:fill="F2F2F2"/>
            <w:vAlign w:val="bottom"/>
          </w:tcPr>
          <w:p w:rsidR="005D2A42" w:rsidRDefault="005D2A42">
            <w:pPr>
              <w:spacing w:line="20" w:lineRule="exact"/>
              <w:rPr>
                <w:rFonts w:ascii="Times New Roman" w:eastAsia="Times New Roman" w:hAnsi="Times New Roman"/>
                <w:sz w:val="1"/>
              </w:rPr>
            </w:pPr>
          </w:p>
        </w:tc>
        <w:tc>
          <w:tcPr>
            <w:tcW w:w="560" w:type="dxa"/>
            <w:tcBorders>
              <w:right w:val="single" w:sz="8" w:space="0" w:color="F2F2F2"/>
            </w:tcBorders>
            <w:shd w:val="clear" w:color="auto" w:fill="F2F2F2"/>
            <w:vAlign w:val="bottom"/>
          </w:tcPr>
          <w:p w:rsidR="005D2A42" w:rsidRDefault="005D2A42">
            <w:pPr>
              <w:spacing w:line="20" w:lineRule="exact"/>
              <w:rPr>
                <w:rFonts w:ascii="Times New Roman" w:eastAsia="Times New Roman" w:hAnsi="Times New Roman"/>
                <w:sz w:val="1"/>
              </w:rPr>
            </w:pPr>
          </w:p>
        </w:tc>
        <w:tc>
          <w:tcPr>
            <w:tcW w:w="20" w:type="dxa"/>
            <w:shd w:val="clear" w:color="auto" w:fill="A6A6A6"/>
            <w:vAlign w:val="bottom"/>
          </w:tcPr>
          <w:p w:rsidR="005D2A42" w:rsidRDefault="005D2A42">
            <w:pPr>
              <w:spacing w:line="20" w:lineRule="exact"/>
              <w:rPr>
                <w:rFonts w:ascii="Times New Roman" w:eastAsia="Times New Roman" w:hAnsi="Times New Roman"/>
                <w:sz w:val="1"/>
              </w:rPr>
            </w:pPr>
          </w:p>
        </w:tc>
        <w:tc>
          <w:tcPr>
            <w:tcW w:w="700" w:type="dxa"/>
            <w:gridSpan w:val="2"/>
            <w:tcBorders>
              <w:left w:val="single" w:sz="8" w:space="0" w:color="F2F2F2"/>
            </w:tcBorders>
            <w:shd w:val="clear" w:color="auto" w:fill="F2F2F2"/>
            <w:vAlign w:val="bottom"/>
          </w:tcPr>
          <w:p w:rsidR="005D2A42" w:rsidRDefault="005D2A42">
            <w:pPr>
              <w:spacing w:line="20" w:lineRule="exact"/>
              <w:rPr>
                <w:rFonts w:ascii="Times New Roman" w:eastAsia="Times New Roman" w:hAnsi="Times New Roman"/>
                <w:sz w:val="1"/>
              </w:rPr>
            </w:pPr>
          </w:p>
        </w:tc>
        <w:tc>
          <w:tcPr>
            <w:tcW w:w="60" w:type="dxa"/>
            <w:shd w:val="clear" w:color="auto" w:fill="F2F2F2"/>
            <w:vAlign w:val="bottom"/>
          </w:tcPr>
          <w:p w:rsidR="005D2A42" w:rsidRDefault="005D2A42">
            <w:pPr>
              <w:spacing w:line="20" w:lineRule="exact"/>
              <w:rPr>
                <w:rFonts w:ascii="Times New Roman" w:eastAsia="Times New Roman" w:hAnsi="Times New Roman"/>
                <w:sz w:val="1"/>
              </w:rPr>
            </w:pPr>
          </w:p>
        </w:tc>
        <w:tc>
          <w:tcPr>
            <w:tcW w:w="480" w:type="dxa"/>
            <w:shd w:val="clear" w:color="auto" w:fill="F2F2F2"/>
            <w:vAlign w:val="bottom"/>
          </w:tcPr>
          <w:p w:rsidR="005D2A42" w:rsidRDefault="005D2A42">
            <w:pPr>
              <w:spacing w:line="20" w:lineRule="exact"/>
              <w:rPr>
                <w:rFonts w:ascii="Times New Roman" w:eastAsia="Times New Roman" w:hAnsi="Times New Roman"/>
                <w:sz w:val="1"/>
              </w:rPr>
            </w:pPr>
          </w:p>
        </w:tc>
        <w:tc>
          <w:tcPr>
            <w:tcW w:w="80" w:type="dxa"/>
            <w:gridSpan w:val="2"/>
            <w:shd w:val="clear" w:color="auto" w:fill="F2F2F2"/>
            <w:vAlign w:val="bottom"/>
          </w:tcPr>
          <w:p w:rsidR="005D2A42" w:rsidRDefault="005D2A42">
            <w:pPr>
              <w:spacing w:line="20" w:lineRule="exact"/>
              <w:rPr>
                <w:rFonts w:ascii="Times New Roman" w:eastAsia="Times New Roman" w:hAnsi="Times New Roman"/>
                <w:sz w:val="1"/>
              </w:rPr>
            </w:pPr>
          </w:p>
        </w:tc>
        <w:tc>
          <w:tcPr>
            <w:tcW w:w="800" w:type="dxa"/>
            <w:gridSpan w:val="2"/>
            <w:shd w:val="clear" w:color="auto" w:fill="F2F2F2"/>
            <w:vAlign w:val="bottom"/>
          </w:tcPr>
          <w:p w:rsidR="005D2A42" w:rsidRDefault="005D2A42">
            <w:pPr>
              <w:spacing w:line="20" w:lineRule="exact"/>
              <w:rPr>
                <w:rFonts w:ascii="Times New Roman" w:eastAsia="Times New Roman" w:hAnsi="Times New Roman"/>
                <w:sz w:val="1"/>
              </w:rPr>
            </w:pPr>
          </w:p>
        </w:tc>
        <w:tc>
          <w:tcPr>
            <w:tcW w:w="60" w:type="dxa"/>
            <w:shd w:val="clear" w:color="auto" w:fill="F2F2F2"/>
            <w:vAlign w:val="bottom"/>
          </w:tcPr>
          <w:p w:rsidR="005D2A42" w:rsidRDefault="005D2A42">
            <w:pPr>
              <w:spacing w:line="20" w:lineRule="exact"/>
              <w:rPr>
                <w:rFonts w:ascii="Times New Roman" w:eastAsia="Times New Roman" w:hAnsi="Times New Roman"/>
                <w:sz w:val="1"/>
              </w:rPr>
            </w:pPr>
          </w:p>
        </w:tc>
      </w:tr>
      <w:tr w:rsidR="005D2A42">
        <w:trPr>
          <w:trHeight w:val="94"/>
        </w:trPr>
        <w:tc>
          <w:tcPr>
            <w:tcW w:w="220" w:type="dxa"/>
            <w:shd w:val="clear" w:color="auto" w:fill="9AD664"/>
            <w:vAlign w:val="bottom"/>
          </w:tcPr>
          <w:p w:rsidR="005D2A42" w:rsidRDefault="005D2A42">
            <w:pPr>
              <w:spacing w:line="0" w:lineRule="atLeast"/>
              <w:rPr>
                <w:rFonts w:ascii="Times New Roman" w:eastAsia="Times New Roman" w:hAnsi="Times New Roman"/>
                <w:sz w:val="8"/>
              </w:rPr>
            </w:pPr>
          </w:p>
        </w:tc>
        <w:tc>
          <w:tcPr>
            <w:tcW w:w="260" w:type="dxa"/>
            <w:shd w:val="clear" w:color="auto" w:fill="9AD664"/>
            <w:vAlign w:val="bottom"/>
          </w:tcPr>
          <w:p w:rsidR="005D2A42" w:rsidRDefault="005D2A42">
            <w:pPr>
              <w:spacing w:line="0" w:lineRule="atLeast"/>
              <w:rPr>
                <w:rFonts w:ascii="Times New Roman" w:eastAsia="Times New Roman" w:hAnsi="Times New Roman"/>
                <w:sz w:val="8"/>
              </w:rPr>
            </w:pPr>
          </w:p>
        </w:tc>
        <w:tc>
          <w:tcPr>
            <w:tcW w:w="240" w:type="dxa"/>
            <w:gridSpan w:val="2"/>
            <w:tcBorders>
              <w:right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8"/>
              </w:rPr>
            </w:pPr>
          </w:p>
        </w:tc>
        <w:tc>
          <w:tcPr>
            <w:tcW w:w="60" w:type="dxa"/>
            <w:shd w:val="clear" w:color="auto" w:fill="F2F2F2"/>
            <w:vAlign w:val="bottom"/>
          </w:tcPr>
          <w:p w:rsidR="005D2A42" w:rsidRDefault="005D2A42">
            <w:pPr>
              <w:spacing w:line="0" w:lineRule="atLeast"/>
              <w:rPr>
                <w:rFonts w:ascii="Times New Roman" w:eastAsia="Times New Roman" w:hAnsi="Times New Roman"/>
                <w:sz w:val="8"/>
              </w:rPr>
            </w:pPr>
          </w:p>
        </w:tc>
        <w:tc>
          <w:tcPr>
            <w:tcW w:w="3680" w:type="dxa"/>
            <w:vMerge/>
            <w:shd w:val="clear" w:color="auto" w:fill="F2F2F2"/>
            <w:vAlign w:val="bottom"/>
          </w:tcPr>
          <w:p w:rsidR="005D2A42" w:rsidRDefault="005D2A42">
            <w:pPr>
              <w:spacing w:line="0" w:lineRule="atLeast"/>
              <w:rPr>
                <w:rFonts w:ascii="Times New Roman" w:eastAsia="Times New Roman" w:hAnsi="Times New Roman"/>
                <w:sz w:val="8"/>
              </w:rPr>
            </w:pPr>
          </w:p>
        </w:tc>
        <w:tc>
          <w:tcPr>
            <w:tcW w:w="80" w:type="dxa"/>
            <w:tcBorders>
              <w:right w:val="single" w:sz="8" w:space="0" w:color="F2F2F2"/>
            </w:tcBorders>
            <w:shd w:val="clear" w:color="auto" w:fill="auto"/>
            <w:vAlign w:val="bottom"/>
          </w:tcPr>
          <w:p w:rsidR="005D2A42" w:rsidRDefault="005D2A42">
            <w:pPr>
              <w:spacing w:line="0" w:lineRule="atLeast"/>
              <w:rPr>
                <w:rFonts w:ascii="Times New Roman" w:eastAsia="Times New Roman" w:hAnsi="Times New Roman"/>
                <w:sz w:val="8"/>
              </w:rPr>
            </w:pPr>
          </w:p>
        </w:tc>
        <w:tc>
          <w:tcPr>
            <w:tcW w:w="20" w:type="dxa"/>
            <w:shd w:val="clear" w:color="auto" w:fill="A6A6A6"/>
            <w:vAlign w:val="bottom"/>
          </w:tcPr>
          <w:p w:rsidR="005D2A42" w:rsidRDefault="005D2A42">
            <w:pPr>
              <w:spacing w:line="0" w:lineRule="atLeast"/>
              <w:rPr>
                <w:rFonts w:ascii="Times New Roman" w:eastAsia="Times New Roman" w:hAnsi="Times New Roman"/>
                <w:sz w:val="8"/>
              </w:rPr>
            </w:pPr>
          </w:p>
        </w:tc>
        <w:tc>
          <w:tcPr>
            <w:tcW w:w="1040" w:type="dxa"/>
            <w:gridSpan w:val="2"/>
            <w:tcBorders>
              <w:left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8"/>
              </w:rPr>
            </w:pPr>
          </w:p>
        </w:tc>
        <w:tc>
          <w:tcPr>
            <w:tcW w:w="60" w:type="dxa"/>
            <w:shd w:val="clear" w:color="auto" w:fill="F2F2F2"/>
            <w:vAlign w:val="bottom"/>
          </w:tcPr>
          <w:p w:rsidR="005D2A42" w:rsidRDefault="005D2A42">
            <w:pPr>
              <w:spacing w:line="0" w:lineRule="atLeast"/>
              <w:rPr>
                <w:rFonts w:ascii="Times New Roman" w:eastAsia="Times New Roman" w:hAnsi="Times New Roman"/>
                <w:sz w:val="8"/>
              </w:rPr>
            </w:pPr>
          </w:p>
        </w:tc>
        <w:tc>
          <w:tcPr>
            <w:tcW w:w="440" w:type="dxa"/>
            <w:gridSpan w:val="2"/>
            <w:shd w:val="clear" w:color="auto" w:fill="F2F2F2"/>
            <w:vAlign w:val="bottom"/>
          </w:tcPr>
          <w:p w:rsidR="005D2A42" w:rsidRDefault="005D2A42">
            <w:pPr>
              <w:spacing w:line="0" w:lineRule="atLeast"/>
              <w:rPr>
                <w:rFonts w:ascii="Times New Roman" w:eastAsia="Times New Roman" w:hAnsi="Times New Roman"/>
                <w:sz w:val="8"/>
              </w:rPr>
            </w:pPr>
          </w:p>
        </w:tc>
        <w:tc>
          <w:tcPr>
            <w:tcW w:w="60" w:type="dxa"/>
            <w:shd w:val="clear" w:color="auto" w:fill="F2F2F2"/>
            <w:vAlign w:val="bottom"/>
          </w:tcPr>
          <w:p w:rsidR="005D2A42" w:rsidRDefault="005D2A42">
            <w:pPr>
              <w:spacing w:line="0" w:lineRule="atLeast"/>
              <w:rPr>
                <w:rFonts w:ascii="Times New Roman" w:eastAsia="Times New Roman" w:hAnsi="Times New Roman"/>
                <w:sz w:val="8"/>
              </w:rPr>
            </w:pPr>
          </w:p>
        </w:tc>
        <w:tc>
          <w:tcPr>
            <w:tcW w:w="560" w:type="dxa"/>
            <w:tcBorders>
              <w:right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8"/>
              </w:rPr>
            </w:pPr>
          </w:p>
        </w:tc>
        <w:tc>
          <w:tcPr>
            <w:tcW w:w="20" w:type="dxa"/>
            <w:shd w:val="clear" w:color="auto" w:fill="A6A6A6"/>
            <w:vAlign w:val="bottom"/>
          </w:tcPr>
          <w:p w:rsidR="005D2A42" w:rsidRDefault="005D2A42">
            <w:pPr>
              <w:spacing w:line="0" w:lineRule="atLeast"/>
              <w:rPr>
                <w:rFonts w:ascii="Times New Roman" w:eastAsia="Times New Roman" w:hAnsi="Times New Roman"/>
                <w:sz w:val="8"/>
              </w:rPr>
            </w:pPr>
          </w:p>
        </w:tc>
        <w:tc>
          <w:tcPr>
            <w:tcW w:w="700" w:type="dxa"/>
            <w:gridSpan w:val="2"/>
            <w:tcBorders>
              <w:left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8"/>
              </w:rPr>
            </w:pPr>
          </w:p>
        </w:tc>
        <w:tc>
          <w:tcPr>
            <w:tcW w:w="60" w:type="dxa"/>
            <w:shd w:val="clear" w:color="auto" w:fill="F2F2F2"/>
            <w:vAlign w:val="bottom"/>
          </w:tcPr>
          <w:p w:rsidR="005D2A42" w:rsidRDefault="005D2A42">
            <w:pPr>
              <w:spacing w:line="0" w:lineRule="atLeast"/>
              <w:rPr>
                <w:rFonts w:ascii="Times New Roman" w:eastAsia="Times New Roman" w:hAnsi="Times New Roman"/>
                <w:sz w:val="8"/>
              </w:rPr>
            </w:pPr>
          </w:p>
        </w:tc>
        <w:tc>
          <w:tcPr>
            <w:tcW w:w="480" w:type="dxa"/>
            <w:shd w:val="clear" w:color="auto" w:fill="F2F2F2"/>
            <w:vAlign w:val="bottom"/>
          </w:tcPr>
          <w:p w:rsidR="005D2A42" w:rsidRDefault="005D2A42">
            <w:pPr>
              <w:spacing w:line="0" w:lineRule="atLeast"/>
              <w:rPr>
                <w:rFonts w:ascii="Times New Roman" w:eastAsia="Times New Roman" w:hAnsi="Times New Roman"/>
                <w:sz w:val="8"/>
              </w:rPr>
            </w:pPr>
          </w:p>
        </w:tc>
        <w:tc>
          <w:tcPr>
            <w:tcW w:w="80" w:type="dxa"/>
            <w:gridSpan w:val="2"/>
            <w:shd w:val="clear" w:color="auto" w:fill="F2F2F2"/>
            <w:vAlign w:val="bottom"/>
          </w:tcPr>
          <w:p w:rsidR="005D2A42" w:rsidRDefault="005D2A42">
            <w:pPr>
              <w:spacing w:line="0" w:lineRule="atLeast"/>
              <w:rPr>
                <w:rFonts w:ascii="Times New Roman" w:eastAsia="Times New Roman" w:hAnsi="Times New Roman"/>
                <w:sz w:val="8"/>
              </w:rPr>
            </w:pPr>
          </w:p>
        </w:tc>
        <w:tc>
          <w:tcPr>
            <w:tcW w:w="800" w:type="dxa"/>
            <w:gridSpan w:val="2"/>
            <w:shd w:val="clear" w:color="auto" w:fill="F2F2F2"/>
            <w:vAlign w:val="bottom"/>
          </w:tcPr>
          <w:p w:rsidR="005D2A42" w:rsidRDefault="005D2A42">
            <w:pPr>
              <w:spacing w:line="0" w:lineRule="atLeast"/>
              <w:rPr>
                <w:rFonts w:ascii="Times New Roman" w:eastAsia="Times New Roman" w:hAnsi="Times New Roman"/>
                <w:sz w:val="8"/>
              </w:rPr>
            </w:pPr>
          </w:p>
        </w:tc>
        <w:tc>
          <w:tcPr>
            <w:tcW w:w="60" w:type="dxa"/>
            <w:shd w:val="clear" w:color="auto" w:fill="F2F2F2"/>
            <w:vAlign w:val="bottom"/>
          </w:tcPr>
          <w:p w:rsidR="005D2A42" w:rsidRDefault="005D2A42">
            <w:pPr>
              <w:spacing w:line="0" w:lineRule="atLeast"/>
              <w:rPr>
                <w:rFonts w:ascii="Times New Roman" w:eastAsia="Times New Roman" w:hAnsi="Times New Roman"/>
                <w:sz w:val="8"/>
              </w:rPr>
            </w:pPr>
          </w:p>
        </w:tc>
      </w:tr>
      <w:tr w:rsidR="005D2A42">
        <w:trPr>
          <w:trHeight w:val="113"/>
        </w:trPr>
        <w:tc>
          <w:tcPr>
            <w:tcW w:w="220" w:type="dxa"/>
            <w:shd w:val="clear" w:color="auto" w:fill="9AD664"/>
            <w:vAlign w:val="bottom"/>
          </w:tcPr>
          <w:p w:rsidR="005D2A42" w:rsidRDefault="005D2A42">
            <w:pPr>
              <w:spacing w:line="0" w:lineRule="atLeast"/>
              <w:rPr>
                <w:rFonts w:ascii="Times New Roman" w:eastAsia="Times New Roman" w:hAnsi="Times New Roman"/>
                <w:sz w:val="9"/>
              </w:rPr>
            </w:pPr>
          </w:p>
        </w:tc>
        <w:tc>
          <w:tcPr>
            <w:tcW w:w="260" w:type="dxa"/>
            <w:shd w:val="clear" w:color="auto" w:fill="9AD664"/>
            <w:vAlign w:val="bottom"/>
          </w:tcPr>
          <w:p w:rsidR="005D2A42" w:rsidRDefault="005D2A42">
            <w:pPr>
              <w:spacing w:line="0" w:lineRule="atLeast"/>
              <w:rPr>
                <w:rFonts w:ascii="Times New Roman" w:eastAsia="Times New Roman" w:hAnsi="Times New Roman"/>
                <w:sz w:val="9"/>
              </w:rPr>
            </w:pPr>
          </w:p>
        </w:tc>
        <w:tc>
          <w:tcPr>
            <w:tcW w:w="240" w:type="dxa"/>
            <w:gridSpan w:val="2"/>
            <w:tcBorders>
              <w:right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9"/>
              </w:rPr>
            </w:pPr>
          </w:p>
        </w:tc>
        <w:tc>
          <w:tcPr>
            <w:tcW w:w="60" w:type="dxa"/>
            <w:shd w:val="clear" w:color="auto" w:fill="F2F2F2"/>
            <w:vAlign w:val="bottom"/>
          </w:tcPr>
          <w:p w:rsidR="005D2A42" w:rsidRDefault="005D2A42">
            <w:pPr>
              <w:spacing w:line="0" w:lineRule="atLeast"/>
              <w:rPr>
                <w:rFonts w:ascii="Times New Roman" w:eastAsia="Times New Roman" w:hAnsi="Times New Roman"/>
                <w:sz w:val="9"/>
              </w:rPr>
            </w:pPr>
          </w:p>
        </w:tc>
        <w:tc>
          <w:tcPr>
            <w:tcW w:w="3680" w:type="dxa"/>
            <w:vMerge/>
            <w:shd w:val="clear" w:color="auto" w:fill="F2F2F2"/>
            <w:vAlign w:val="bottom"/>
          </w:tcPr>
          <w:p w:rsidR="005D2A42" w:rsidRDefault="005D2A42">
            <w:pPr>
              <w:spacing w:line="0" w:lineRule="atLeast"/>
              <w:rPr>
                <w:rFonts w:ascii="Times New Roman" w:eastAsia="Times New Roman" w:hAnsi="Times New Roman"/>
                <w:sz w:val="9"/>
              </w:rPr>
            </w:pPr>
          </w:p>
        </w:tc>
        <w:tc>
          <w:tcPr>
            <w:tcW w:w="80" w:type="dxa"/>
            <w:tcBorders>
              <w:right w:val="single" w:sz="8" w:space="0" w:color="F2F2F2"/>
            </w:tcBorders>
            <w:shd w:val="clear" w:color="auto" w:fill="auto"/>
            <w:vAlign w:val="bottom"/>
          </w:tcPr>
          <w:p w:rsidR="005D2A42" w:rsidRDefault="005D2A42">
            <w:pPr>
              <w:spacing w:line="0" w:lineRule="atLeast"/>
              <w:rPr>
                <w:rFonts w:ascii="Times New Roman" w:eastAsia="Times New Roman" w:hAnsi="Times New Roman"/>
                <w:sz w:val="9"/>
              </w:rPr>
            </w:pPr>
          </w:p>
        </w:tc>
        <w:tc>
          <w:tcPr>
            <w:tcW w:w="20" w:type="dxa"/>
            <w:shd w:val="clear" w:color="auto" w:fill="A6A6A6"/>
            <w:vAlign w:val="bottom"/>
          </w:tcPr>
          <w:p w:rsidR="005D2A42" w:rsidRDefault="005D2A42">
            <w:pPr>
              <w:spacing w:line="0" w:lineRule="atLeast"/>
              <w:rPr>
                <w:rFonts w:ascii="Times New Roman" w:eastAsia="Times New Roman" w:hAnsi="Times New Roman"/>
                <w:sz w:val="9"/>
              </w:rPr>
            </w:pPr>
          </w:p>
        </w:tc>
        <w:tc>
          <w:tcPr>
            <w:tcW w:w="1040" w:type="dxa"/>
            <w:gridSpan w:val="2"/>
            <w:tcBorders>
              <w:left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9"/>
              </w:rPr>
            </w:pPr>
          </w:p>
        </w:tc>
        <w:tc>
          <w:tcPr>
            <w:tcW w:w="60" w:type="dxa"/>
            <w:shd w:val="clear" w:color="auto" w:fill="F2F2F2"/>
            <w:vAlign w:val="bottom"/>
          </w:tcPr>
          <w:p w:rsidR="005D2A42" w:rsidRDefault="005D2A42">
            <w:pPr>
              <w:spacing w:line="0" w:lineRule="atLeast"/>
              <w:rPr>
                <w:rFonts w:ascii="Times New Roman" w:eastAsia="Times New Roman" w:hAnsi="Times New Roman"/>
                <w:sz w:val="9"/>
              </w:rPr>
            </w:pPr>
          </w:p>
        </w:tc>
        <w:tc>
          <w:tcPr>
            <w:tcW w:w="440" w:type="dxa"/>
            <w:gridSpan w:val="2"/>
            <w:shd w:val="clear" w:color="auto" w:fill="F2F2F2"/>
            <w:vAlign w:val="bottom"/>
          </w:tcPr>
          <w:p w:rsidR="005D2A42" w:rsidRDefault="005D2A42">
            <w:pPr>
              <w:spacing w:line="0" w:lineRule="atLeast"/>
              <w:rPr>
                <w:rFonts w:ascii="Times New Roman" w:eastAsia="Times New Roman" w:hAnsi="Times New Roman"/>
                <w:sz w:val="9"/>
              </w:rPr>
            </w:pPr>
          </w:p>
        </w:tc>
        <w:tc>
          <w:tcPr>
            <w:tcW w:w="60" w:type="dxa"/>
            <w:shd w:val="clear" w:color="auto" w:fill="F2F2F2"/>
            <w:vAlign w:val="bottom"/>
          </w:tcPr>
          <w:p w:rsidR="005D2A42" w:rsidRDefault="005D2A42">
            <w:pPr>
              <w:spacing w:line="0" w:lineRule="atLeast"/>
              <w:rPr>
                <w:rFonts w:ascii="Times New Roman" w:eastAsia="Times New Roman" w:hAnsi="Times New Roman"/>
                <w:sz w:val="9"/>
              </w:rPr>
            </w:pPr>
          </w:p>
        </w:tc>
        <w:tc>
          <w:tcPr>
            <w:tcW w:w="560" w:type="dxa"/>
            <w:tcBorders>
              <w:right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9"/>
              </w:rPr>
            </w:pPr>
          </w:p>
        </w:tc>
        <w:tc>
          <w:tcPr>
            <w:tcW w:w="20" w:type="dxa"/>
            <w:shd w:val="clear" w:color="auto" w:fill="A6A6A6"/>
            <w:vAlign w:val="bottom"/>
          </w:tcPr>
          <w:p w:rsidR="005D2A42" w:rsidRDefault="005D2A42">
            <w:pPr>
              <w:spacing w:line="0" w:lineRule="atLeast"/>
              <w:rPr>
                <w:rFonts w:ascii="Times New Roman" w:eastAsia="Times New Roman" w:hAnsi="Times New Roman"/>
                <w:sz w:val="9"/>
              </w:rPr>
            </w:pPr>
          </w:p>
        </w:tc>
        <w:tc>
          <w:tcPr>
            <w:tcW w:w="700" w:type="dxa"/>
            <w:gridSpan w:val="2"/>
            <w:tcBorders>
              <w:left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9"/>
              </w:rPr>
            </w:pPr>
          </w:p>
        </w:tc>
        <w:tc>
          <w:tcPr>
            <w:tcW w:w="60" w:type="dxa"/>
            <w:shd w:val="clear" w:color="auto" w:fill="F2F2F2"/>
            <w:vAlign w:val="bottom"/>
          </w:tcPr>
          <w:p w:rsidR="005D2A42" w:rsidRDefault="005D2A42">
            <w:pPr>
              <w:spacing w:line="0" w:lineRule="atLeast"/>
              <w:rPr>
                <w:rFonts w:ascii="Times New Roman" w:eastAsia="Times New Roman" w:hAnsi="Times New Roman"/>
                <w:sz w:val="9"/>
              </w:rPr>
            </w:pPr>
          </w:p>
        </w:tc>
        <w:tc>
          <w:tcPr>
            <w:tcW w:w="480" w:type="dxa"/>
            <w:shd w:val="clear" w:color="auto" w:fill="F2F2F2"/>
            <w:vAlign w:val="bottom"/>
          </w:tcPr>
          <w:p w:rsidR="005D2A42" w:rsidRDefault="005D2A42">
            <w:pPr>
              <w:spacing w:line="0" w:lineRule="atLeast"/>
              <w:rPr>
                <w:rFonts w:ascii="Times New Roman" w:eastAsia="Times New Roman" w:hAnsi="Times New Roman"/>
                <w:sz w:val="9"/>
              </w:rPr>
            </w:pPr>
          </w:p>
        </w:tc>
        <w:tc>
          <w:tcPr>
            <w:tcW w:w="80" w:type="dxa"/>
            <w:gridSpan w:val="2"/>
            <w:shd w:val="clear" w:color="auto" w:fill="F2F2F2"/>
            <w:vAlign w:val="bottom"/>
          </w:tcPr>
          <w:p w:rsidR="005D2A42" w:rsidRDefault="005D2A42">
            <w:pPr>
              <w:spacing w:line="0" w:lineRule="atLeast"/>
              <w:rPr>
                <w:rFonts w:ascii="Times New Roman" w:eastAsia="Times New Roman" w:hAnsi="Times New Roman"/>
                <w:sz w:val="9"/>
              </w:rPr>
            </w:pPr>
          </w:p>
        </w:tc>
        <w:tc>
          <w:tcPr>
            <w:tcW w:w="800" w:type="dxa"/>
            <w:gridSpan w:val="2"/>
            <w:shd w:val="clear" w:color="auto" w:fill="F2F2F2"/>
            <w:vAlign w:val="bottom"/>
          </w:tcPr>
          <w:p w:rsidR="005D2A42" w:rsidRDefault="005D2A42">
            <w:pPr>
              <w:spacing w:line="0" w:lineRule="atLeast"/>
              <w:rPr>
                <w:rFonts w:ascii="Times New Roman" w:eastAsia="Times New Roman" w:hAnsi="Times New Roman"/>
                <w:sz w:val="9"/>
              </w:rPr>
            </w:pPr>
          </w:p>
        </w:tc>
        <w:tc>
          <w:tcPr>
            <w:tcW w:w="60" w:type="dxa"/>
            <w:shd w:val="clear" w:color="auto" w:fill="F2F2F2"/>
            <w:vAlign w:val="bottom"/>
          </w:tcPr>
          <w:p w:rsidR="005D2A42" w:rsidRDefault="005D2A42">
            <w:pPr>
              <w:spacing w:line="0" w:lineRule="atLeast"/>
              <w:rPr>
                <w:rFonts w:ascii="Times New Roman" w:eastAsia="Times New Roman" w:hAnsi="Times New Roman"/>
                <w:sz w:val="9"/>
              </w:rPr>
            </w:pPr>
          </w:p>
        </w:tc>
      </w:tr>
      <w:tr w:rsidR="005D2A42">
        <w:trPr>
          <w:trHeight w:val="20"/>
        </w:trPr>
        <w:tc>
          <w:tcPr>
            <w:tcW w:w="220" w:type="dxa"/>
            <w:shd w:val="clear" w:color="auto" w:fill="9AD664"/>
            <w:vAlign w:val="bottom"/>
          </w:tcPr>
          <w:p w:rsidR="005D2A42" w:rsidRDefault="005D2A42">
            <w:pPr>
              <w:spacing w:line="20" w:lineRule="exact"/>
              <w:rPr>
                <w:rFonts w:ascii="Times New Roman" w:eastAsia="Times New Roman" w:hAnsi="Times New Roman"/>
                <w:sz w:val="1"/>
              </w:rPr>
            </w:pPr>
          </w:p>
        </w:tc>
        <w:tc>
          <w:tcPr>
            <w:tcW w:w="260" w:type="dxa"/>
            <w:shd w:val="clear" w:color="auto" w:fill="9AD664"/>
            <w:vAlign w:val="bottom"/>
          </w:tcPr>
          <w:p w:rsidR="005D2A42" w:rsidRDefault="005D2A42">
            <w:pPr>
              <w:spacing w:line="20" w:lineRule="exact"/>
              <w:rPr>
                <w:rFonts w:ascii="Times New Roman" w:eastAsia="Times New Roman" w:hAnsi="Times New Roman"/>
                <w:sz w:val="1"/>
              </w:rPr>
            </w:pPr>
          </w:p>
        </w:tc>
        <w:tc>
          <w:tcPr>
            <w:tcW w:w="240" w:type="dxa"/>
            <w:gridSpan w:val="2"/>
            <w:tcBorders>
              <w:right w:val="single" w:sz="8" w:space="0" w:color="9AD664"/>
            </w:tcBorders>
            <w:shd w:val="clear" w:color="auto" w:fill="9AD664"/>
            <w:vAlign w:val="bottom"/>
          </w:tcPr>
          <w:p w:rsidR="005D2A42" w:rsidRDefault="005D2A42">
            <w:pPr>
              <w:spacing w:line="20" w:lineRule="exact"/>
              <w:rPr>
                <w:rFonts w:ascii="Times New Roman" w:eastAsia="Times New Roman" w:hAnsi="Times New Roman"/>
                <w:sz w:val="1"/>
              </w:rPr>
            </w:pPr>
          </w:p>
        </w:tc>
        <w:tc>
          <w:tcPr>
            <w:tcW w:w="60" w:type="dxa"/>
            <w:shd w:val="clear" w:color="auto" w:fill="auto"/>
            <w:vAlign w:val="bottom"/>
          </w:tcPr>
          <w:p w:rsidR="005D2A42" w:rsidRDefault="005D2A42">
            <w:pPr>
              <w:spacing w:line="20" w:lineRule="exact"/>
              <w:rPr>
                <w:rFonts w:ascii="Times New Roman" w:eastAsia="Times New Roman" w:hAnsi="Times New Roman"/>
                <w:sz w:val="1"/>
              </w:rPr>
            </w:pPr>
          </w:p>
        </w:tc>
        <w:tc>
          <w:tcPr>
            <w:tcW w:w="3760" w:type="dxa"/>
            <w:gridSpan w:val="2"/>
            <w:vMerge w:val="restart"/>
            <w:shd w:val="clear" w:color="auto" w:fill="auto"/>
            <w:vAlign w:val="bottom"/>
          </w:tcPr>
          <w:p w:rsidR="005D2A42" w:rsidRDefault="00B5397D">
            <w:pPr>
              <w:spacing w:line="0" w:lineRule="atLeast"/>
              <w:rPr>
                <w:rFonts w:ascii="Arial" w:eastAsia="Arial" w:hAnsi="Arial"/>
                <w:w w:val="94"/>
              </w:rPr>
            </w:pPr>
            <w:r>
              <w:rPr>
                <w:rFonts w:ascii="Arial" w:eastAsia="Arial" w:hAnsi="Arial"/>
                <w:w w:val="94"/>
              </w:rPr>
              <w:t>Niveau de l’indice d'infrastructures de l'école</w:t>
            </w:r>
          </w:p>
        </w:tc>
        <w:tc>
          <w:tcPr>
            <w:tcW w:w="20" w:type="dxa"/>
            <w:shd w:val="clear" w:color="auto" w:fill="A6A6A6"/>
            <w:vAlign w:val="bottom"/>
          </w:tcPr>
          <w:p w:rsidR="005D2A42" w:rsidRDefault="005D2A42">
            <w:pPr>
              <w:spacing w:line="20" w:lineRule="exact"/>
              <w:rPr>
                <w:rFonts w:ascii="Times New Roman" w:eastAsia="Times New Roman" w:hAnsi="Times New Roman"/>
                <w:sz w:val="1"/>
              </w:rPr>
            </w:pPr>
          </w:p>
        </w:tc>
        <w:tc>
          <w:tcPr>
            <w:tcW w:w="1100" w:type="dxa"/>
            <w:gridSpan w:val="3"/>
            <w:vMerge w:val="restart"/>
            <w:shd w:val="clear" w:color="auto" w:fill="auto"/>
            <w:vAlign w:val="bottom"/>
          </w:tcPr>
          <w:p w:rsidR="005D2A42" w:rsidRDefault="00B5397D">
            <w:pPr>
              <w:spacing w:line="239" w:lineRule="exact"/>
              <w:ind w:right="60"/>
              <w:jc w:val="right"/>
              <w:rPr>
                <w:rFonts w:ascii="Arial" w:eastAsia="Arial" w:hAnsi="Arial"/>
                <w:sz w:val="22"/>
              </w:rPr>
            </w:pPr>
            <w:r>
              <w:rPr>
                <w:rFonts w:ascii="Arial" w:eastAsia="Arial" w:hAnsi="Arial"/>
                <w:sz w:val="22"/>
              </w:rPr>
              <w:t>NS</w:t>
            </w:r>
          </w:p>
        </w:tc>
        <w:tc>
          <w:tcPr>
            <w:tcW w:w="440" w:type="dxa"/>
            <w:gridSpan w:val="2"/>
            <w:shd w:val="clear" w:color="auto" w:fill="auto"/>
            <w:vAlign w:val="bottom"/>
          </w:tcPr>
          <w:p w:rsidR="005D2A42" w:rsidRDefault="005D2A42">
            <w:pPr>
              <w:spacing w:line="20" w:lineRule="exact"/>
              <w:rPr>
                <w:rFonts w:ascii="Times New Roman" w:eastAsia="Times New Roman" w:hAnsi="Times New Roman"/>
                <w:sz w:val="1"/>
              </w:rPr>
            </w:pPr>
          </w:p>
        </w:tc>
        <w:tc>
          <w:tcPr>
            <w:tcW w:w="620" w:type="dxa"/>
            <w:gridSpan w:val="2"/>
            <w:vMerge w:val="restart"/>
            <w:shd w:val="clear" w:color="auto" w:fill="auto"/>
            <w:vAlign w:val="bottom"/>
          </w:tcPr>
          <w:p w:rsidR="005D2A42" w:rsidRDefault="00B5397D">
            <w:pPr>
              <w:spacing w:line="239" w:lineRule="exact"/>
              <w:jc w:val="center"/>
              <w:rPr>
                <w:rFonts w:ascii="Arial" w:eastAsia="Arial" w:hAnsi="Arial"/>
                <w:w w:val="81"/>
                <w:sz w:val="22"/>
              </w:rPr>
            </w:pPr>
            <w:r>
              <w:rPr>
                <w:rFonts w:ascii="Arial" w:eastAsia="Arial" w:hAnsi="Arial"/>
                <w:w w:val="81"/>
                <w:sz w:val="22"/>
              </w:rPr>
              <w:t>-</w:t>
            </w:r>
          </w:p>
        </w:tc>
        <w:tc>
          <w:tcPr>
            <w:tcW w:w="20" w:type="dxa"/>
            <w:shd w:val="clear" w:color="auto" w:fill="A6A6A6"/>
            <w:vAlign w:val="bottom"/>
          </w:tcPr>
          <w:p w:rsidR="005D2A42" w:rsidRDefault="005D2A42">
            <w:pPr>
              <w:spacing w:line="20" w:lineRule="exact"/>
              <w:rPr>
                <w:rFonts w:ascii="Times New Roman" w:eastAsia="Times New Roman" w:hAnsi="Times New Roman"/>
                <w:sz w:val="1"/>
              </w:rPr>
            </w:pPr>
          </w:p>
        </w:tc>
        <w:tc>
          <w:tcPr>
            <w:tcW w:w="760" w:type="dxa"/>
            <w:gridSpan w:val="3"/>
            <w:vMerge w:val="restart"/>
            <w:shd w:val="clear" w:color="auto" w:fill="auto"/>
            <w:vAlign w:val="bottom"/>
          </w:tcPr>
          <w:p w:rsidR="005D2A42" w:rsidRDefault="00B5397D">
            <w:pPr>
              <w:spacing w:line="239" w:lineRule="exact"/>
              <w:ind w:right="60"/>
              <w:jc w:val="right"/>
              <w:rPr>
                <w:rFonts w:ascii="Arial" w:eastAsia="Arial" w:hAnsi="Arial"/>
                <w:sz w:val="22"/>
              </w:rPr>
            </w:pPr>
            <w:r>
              <w:rPr>
                <w:rFonts w:ascii="Arial" w:eastAsia="Arial" w:hAnsi="Arial"/>
                <w:sz w:val="22"/>
              </w:rPr>
              <w:t>NS</w:t>
            </w:r>
          </w:p>
        </w:tc>
        <w:tc>
          <w:tcPr>
            <w:tcW w:w="480" w:type="dxa"/>
            <w:shd w:val="clear" w:color="auto" w:fill="auto"/>
            <w:vAlign w:val="bottom"/>
          </w:tcPr>
          <w:p w:rsidR="005D2A42" w:rsidRDefault="005D2A42">
            <w:pPr>
              <w:spacing w:line="20" w:lineRule="exact"/>
              <w:rPr>
                <w:rFonts w:ascii="Times New Roman" w:eastAsia="Times New Roman" w:hAnsi="Times New Roman"/>
                <w:sz w:val="1"/>
              </w:rPr>
            </w:pPr>
          </w:p>
        </w:tc>
        <w:tc>
          <w:tcPr>
            <w:tcW w:w="880" w:type="dxa"/>
            <w:gridSpan w:val="4"/>
            <w:vMerge w:val="restart"/>
            <w:shd w:val="clear" w:color="auto" w:fill="auto"/>
            <w:vAlign w:val="bottom"/>
          </w:tcPr>
          <w:p w:rsidR="005D2A42" w:rsidRDefault="00B5397D">
            <w:pPr>
              <w:spacing w:line="239" w:lineRule="exact"/>
              <w:jc w:val="center"/>
              <w:rPr>
                <w:rFonts w:ascii="Arial" w:eastAsia="Arial" w:hAnsi="Arial"/>
                <w:w w:val="81"/>
                <w:sz w:val="22"/>
              </w:rPr>
            </w:pPr>
            <w:r>
              <w:rPr>
                <w:rFonts w:ascii="Arial" w:eastAsia="Arial" w:hAnsi="Arial"/>
                <w:w w:val="81"/>
                <w:sz w:val="22"/>
              </w:rPr>
              <w:t>-</w:t>
            </w:r>
          </w:p>
        </w:tc>
        <w:tc>
          <w:tcPr>
            <w:tcW w:w="60" w:type="dxa"/>
            <w:shd w:val="clear" w:color="auto" w:fill="auto"/>
            <w:vAlign w:val="bottom"/>
          </w:tcPr>
          <w:p w:rsidR="005D2A42" w:rsidRDefault="005D2A42">
            <w:pPr>
              <w:spacing w:line="20" w:lineRule="exact"/>
              <w:rPr>
                <w:rFonts w:ascii="Times New Roman" w:eastAsia="Times New Roman" w:hAnsi="Times New Roman"/>
                <w:sz w:val="1"/>
              </w:rPr>
            </w:pPr>
          </w:p>
        </w:tc>
      </w:tr>
      <w:tr w:rsidR="005D2A42">
        <w:trPr>
          <w:trHeight w:val="220"/>
        </w:trPr>
        <w:tc>
          <w:tcPr>
            <w:tcW w:w="220" w:type="dxa"/>
            <w:shd w:val="clear" w:color="auto" w:fill="9AD664"/>
            <w:vAlign w:val="bottom"/>
          </w:tcPr>
          <w:p w:rsidR="005D2A42" w:rsidRDefault="005D2A42">
            <w:pPr>
              <w:spacing w:line="0" w:lineRule="atLeast"/>
              <w:rPr>
                <w:rFonts w:ascii="Times New Roman" w:eastAsia="Times New Roman" w:hAnsi="Times New Roman"/>
                <w:sz w:val="19"/>
              </w:rPr>
            </w:pPr>
          </w:p>
        </w:tc>
        <w:tc>
          <w:tcPr>
            <w:tcW w:w="260" w:type="dxa"/>
            <w:shd w:val="clear" w:color="auto" w:fill="9AD664"/>
            <w:vAlign w:val="bottom"/>
          </w:tcPr>
          <w:p w:rsidR="005D2A42" w:rsidRDefault="005D2A42">
            <w:pPr>
              <w:spacing w:line="0" w:lineRule="atLeast"/>
              <w:rPr>
                <w:rFonts w:ascii="Times New Roman" w:eastAsia="Times New Roman" w:hAnsi="Times New Roman"/>
                <w:sz w:val="19"/>
              </w:rPr>
            </w:pPr>
          </w:p>
        </w:tc>
        <w:tc>
          <w:tcPr>
            <w:tcW w:w="240" w:type="dxa"/>
            <w:gridSpan w:val="2"/>
            <w:tcBorders>
              <w:right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19"/>
              </w:rPr>
            </w:pPr>
          </w:p>
        </w:tc>
        <w:tc>
          <w:tcPr>
            <w:tcW w:w="60" w:type="dxa"/>
            <w:shd w:val="clear" w:color="auto" w:fill="auto"/>
            <w:vAlign w:val="bottom"/>
          </w:tcPr>
          <w:p w:rsidR="005D2A42" w:rsidRDefault="005D2A42">
            <w:pPr>
              <w:spacing w:line="0" w:lineRule="atLeast"/>
              <w:rPr>
                <w:rFonts w:ascii="Times New Roman" w:eastAsia="Times New Roman" w:hAnsi="Times New Roman"/>
                <w:sz w:val="19"/>
              </w:rPr>
            </w:pPr>
          </w:p>
        </w:tc>
        <w:tc>
          <w:tcPr>
            <w:tcW w:w="3760" w:type="dxa"/>
            <w:gridSpan w:val="2"/>
            <w:vMerge/>
            <w:shd w:val="clear" w:color="auto" w:fill="auto"/>
            <w:vAlign w:val="bottom"/>
          </w:tcPr>
          <w:p w:rsidR="005D2A42" w:rsidRDefault="005D2A42">
            <w:pPr>
              <w:spacing w:line="0" w:lineRule="atLeast"/>
              <w:rPr>
                <w:rFonts w:ascii="Times New Roman" w:eastAsia="Times New Roman" w:hAnsi="Times New Roman"/>
                <w:sz w:val="19"/>
              </w:rPr>
            </w:pPr>
          </w:p>
        </w:tc>
        <w:tc>
          <w:tcPr>
            <w:tcW w:w="20" w:type="dxa"/>
            <w:shd w:val="clear" w:color="auto" w:fill="A6A6A6"/>
            <w:vAlign w:val="bottom"/>
          </w:tcPr>
          <w:p w:rsidR="005D2A42" w:rsidRDefault="005D2A42">
            <w:pPr>
              <w:spacing w:line="0" w:lineRule="atLeast"/>
              <w:rPr>
                <w:rFonts w:ascii="Times New Roman" w:eastAsia="Times New Roman" w:hAnsi="Times New Roman"/>
                <w:sz w:val="19"/>
              </w:rPr>
            </w:pPr>
          </w:p>
        </w:tc>
        <w:tc>
          <w:tcPr>
            <w:tcW w:w="1100" w:type="dxa"/>
            <w:gridSpan w:val="3"/>
            <w:vMerge/>
            <w:shd w:val="clear" w:color="auto" w:fill="auto"/>
            <w:vAlign w:val="bottom"/>
          </w:tcPr>
          <w:p w:rsidR="005D2A42" w:rsidRDefault="005D2A42">
            <w:pPr>
              <w:spacing w:line="0" w:lineRule="atLeast"/>
              <w:rPr>
                <w:rFonts w:ascii="Times New Roman" w:eastAsia="Times New Roman" w:hAnsi="Times New Roman"/>
                <w:sz w:val="19"/>
              </w:rPr>
            </w:pPr>
          </w:p>
        </w:tc>
        <w:tc>
          <w:tcPr>
            <w:tcW w:w="440" w:type="dxa"/>
            <w:gridSpan w:val="2"/>
            <w:shd w:val="clear" w:color="auto" w:fill="auto"/>
            <w:vAlign w:val="bottom"/>
          </w:tcPr>
          <w:p w:rsidR="005D2A42" w:rsidRDefault="005D2A42">
            <w:pPr>
              <w:spacing w:line="0" w:lineRule="atLeast"/>
              <w:rPr>
                <w:rFonts w:ascii="Times New Roman" w:eastAsia="Times New Roman" w:hAnsi="Times New Roman"/>
                <w:sz w:val="19"/>
              </w:rPr>
            </w:pPr>
          </w:p>
        </w:tc>
        <w:tc>
          <w:tcPr>
            <w:tcW w:w="620" w:type="dxa"/>
            <w:gridSpan w:val="2"/>
            <w:vMerge/>
            <w:shd w:val="clear" w:color="auto" w:fill="auto"/>
            <w:vAlign w:val="bottom"/>
          </w:tcPr>
          <w:p w:rsidR="005D2A42" w:rsidRDefault="005D2A42">
            <w:pPr>
              <w:spacing w:line="0" w:lineRule="atLeast"/>
              <w:rPr>
                <w:rFonts w:ascii="Times New Roman" w:eastAsia="Times New Roman" w:hAnsi="Times New Roman"/>
                <w:sz w:val="19"/>
              </w:rPr>
            </w:pPr>
          </w:p>
        </w:tc>
        <w:tc>
          <w:tcPr>
            <w:tcW w:w="20" w:type="dxa"/>
            <w:shd w:val="clear" w:color="auto" w:fill="A6A6A6"/>
            <w:vAlign w:val="bottom"/>
          </w:tcPr>
          <w:p w:rsidR="005D2A42" w:rsidRDefault="005D2A42">
            <w:pPr>
              <w:spacing w:line="0" w:lineRule="atLeast"/>
              <w:rPr>
                <w:rFonts w:ascii="Times New Roman" w:eastAsia="Times New Roman" w:hAnsi="Times New Roman"/>
                <w:sz w:val="19"/>
              </w:rPr>
            </w:pPr>
          </w:p>
        </w:tc>
        <w:tc>
          <w:tcPr>
            <w:tcW w:w="760" w:type="dxa"/>
            <w:gridSpan w:val="3"/>
            <w:vMerge/>
            <w:shd w:val="clear" w:color="auto" w:fill="auto"/>
            <w:vAlign w:val="bottom"/>
          </w:tcPr>
          <w:p w:rsidR="005D2A42" w:rsidRDefault="005D2A42">
            <w:pPr>
              <w:spacing w:line="0" w:lineRule="atLeast"/>
              <w:rPr>
                <w:rFonts w:ascii="Times New Roman" w:eastAsia="Times New Roman" w:hAnsi="Times New Roman"/>
                <w:sz w:val="19"/>
              </w:rPr>
            </w:pPr>
          </w:p>
        </w:tc>
        <w:tc>
          <w:tcPr>
            <w:tcW w:w="480" w:type="dxa"/>
            <w:shd w:val="clear" w:color="auto" w:fill="auto"/>
            <w:vAlign w:val="bottom"/>
          </w:tcPr>
          <w:p w:rsidR="005D2A42" w:rsidRDefault="005D2A42">
            <w:pPr>
              <w:spacing w:line="0" w:lineRule="atLeast"/>
              <w:rPr>
                <w:rFonts w:ascii="Times New Roman" w:eastAsia="Times New Roman" w:hAnsi="Times New Roman"/>
                <w:sz w:val="19"/>
              </w:rPr>
            </w:pPr>
          </w:p>
        </w:tc>
        <w:tc>
          <w:tcPr>
            <w:tcW w:w="880" w:type="dxa"/>
            <w:gridSpan w:val="4"/>
            <w:vMerge/>
            <w:shd w:val="clear" w:color="auto" w:fill="auto"/>
            <w:vAlign w:val="bottom"/>
          </w:tcPr>
          <w:p w:rsidR="005D2A42" w:rsidRDefault="005D2A42">
            <w:pPr>
              <w:spacing w:line="0" w:lineRule="atLeast"/>
              <w:rPr>
                <w:rFonts w:ascii="Times New Roman" w:eastAsia="Times New Roman" w:hAnsi="Times New Roman"/>
                <w:sz w:val="19"/>
              </w:rPr>
            </w:pPr>
          </w:p>
        </w:tc>
        <w:tc>
          <w:tcPr>
            <w:tcW w:w="6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72"/>
        </w:trPr>
        <w:tc>
          <w:tcPr>
            <w:tcW w:w="220" w:type="dxa"/>
            <w:tcBorders>
              <w:bottom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6"/>
              </w:rPr>
            </w:pPr>
          </w:p>
        </w:tc>
        <w:tc>
          <w:tcPr>
            <w:tcW w:w="260" w:type="dxa"/>
            <w:tcBorders>
              <w:bottom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6"/>
              </w:rPr>
            </w:pPr>
          </w:p>
        </w:tc>
        <w:tc>
          <w:tcPr>
            <w:tcW w:w="240" w:type="dxa"/>
            <w:gridSpan w:val="2"/>
            <w:tcBorders>
              <w:bottom w:val="single" w:sz="8" w:space="0" w:color="9AD664"/>
              <w:right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6"/>
              </w:rPr>
            </w:pPr>
          </w:p>
        </w:tc>
        <w:tc>
          <w:tcPr>
            <w:tcW w:w="6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3760" w:type="dxa"/>
            <w:gridSpan w:val="2"/>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20" w:type="dxa"/>
            <w:tcBorders>
              <w:bottom w:val="single" w:sz="8" w:space="0" w:color="A6A6A6"/>
            </w:tcBorders>
            <w:shd w:val="clear" w:color="auto" w:fill="A6A6A6"/>
            <w:vAlign w:val="bottom"/>
          </w:tcPr>
          <w:p w:rsidR="005D2A42" w:rsidRDefault="005D2A42">
            <w:pPr>
              <w:spacing w:line="0" w:lineRule="atLeast"/>
              <w:rPr>
                <w:rFonts w:ascii="Times New Roman" w:eastAsia="Times New Roman" w:hAnsi="Times New Roman"/>
                <w:sz w:val="6"/>
              </w:rPr>
            </w:pPr>
          </w:p>
        </w:tc>
        <w:tc>
          <w:tcPr>
            <w:tcW w:w="1100" w:type="dxa"/>
            <w:gridSpan w:val="3"/>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440" w:type="dxa"/>
            <w:gridSpan w:val="2"/>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620" w:type="dxa"/>
            <w:gridSpan w:val="2"/>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20" w:type="dxa"/>
            <w:tcBorders>
              <w:bottom w:val="single" w:sz="8" w:space="0" w:color="A6A6A6"/>
            </w:tcBorders>
            <w:shd w:val="clear" w:color="auto" w:fill="A6A6A6"/>
            <w:vAlign w:val="bottom"/>
          </w:tcPr>
          <w:p w:rsidR="005D2A42" w:rsidRDefault="005D2A42">
            <w:pPr>
              <w:spacing w:line="0" w:lineRule="atLeast"/>
              <w:rPr>
                <w:rFonts w:ascii="Times New Roman" w:eastAsia="Times New Roman" w:hAnsi="Times New Roman"/>
                <w:sz w:val="6"/>
              </w:rPr>
            </w:pPr>
          </w:p>
        </w:tc>
        <w:tc>
          <w:tcPr>
            <w:tcW w:w="760" w:type="dxa"/>
            <w:gridSpan w:val="3"/>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48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880" w:type="dxa"/>
            <w:gridSpan w:val="4"/>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c>
          <w:tcPr>
            <w:tcW w:w="60" w:type="dxa"/>
            <w:tcBorders>
              <w:bottom w:val="single" w:sz="8" w:space="0" w:color="F2F2F2"/>
            </w:tcBorders>
            <w:shd w:val="clear" w:color="auto" w:fill="auto"/>
            <w:vAlign w:val="bottom"/>
          </w:tcPr>
          <w:p w:rsidR="005D2A42" w:rsidRDefault="005D2A42">
            <w:pPr>
              <w:spacing w:line="0" w:lineRule="atLeast"/>
              <w:rPr>
                <w:rFonts w:ascii="Times New Roman" w:eastAsia="Times New Roman" w:hAnsi="Times New Roman"/>
                <w:sz w:val="6"/>
              </w:rPr>
            </w:pPr>
          </w:p>
        </w:tc>
      </w:tr>
      <w:tr w:rsidR="005D2A42">
        <w:trPr>
          <w:trHeight w:val="217"/>
        </w:trPr>
        <w:tc>
          <w:tcPr>
            <w:tcW w:w="220" w:type="dxa"/>
            <w:shd w:val="clear" w:color="auto" w:fill="9AD664"/>
            <w:vAlign w:val="bottom"/>
          </w:tcPr>
          <w:p w:rsidR="005D2A42" w:rsidRDefault="005D2A42">
            <w:pPr>
              <w:spacing w:line="0" w:lineRule="atLeast"/>
              <w:rPr>
                <w:rFonts w:ascii="Times New Roman" w:eastAsia="Times New Roman" w:hAnsi="Times New Roman"/>
                <w:sz w:val="18"/>
              </w:rPr>
            </w:pPr>
          </w:p>
        </w:tc>
        <w:tc>
          <w:tcPr>
            <w:tcW w:w="260" w:type="dxa"/>
            <w:shd w:val="clear" w:color="auto" w:fill="9AD664"/>
            <w:vAlign w:val="bottom"/>
          </w:tcPr>
          <w:p w:rsidR="005D2A42" w:rsidRDefault="005D2A42">
            <w:pPr>
              <w:spacing w:line="0" w:lineRule="atLeast"/>
              <w:rPr>
                <w:rFonts w:ascii="Times New Roman" w:eastAsia="Times New Roman" w:hAnsi="Times New Roman"/>
                <w:sz w:val="18"/>
              </w:rPr>
            </w:pPr>
          </w:p>
        </w:tc>
        <w:tc>
          <w:tcPr>
            <w:tcW w:w="240" w:type="dxa"/>
            <w:gridSpan w:val="2"/>
            <w:tcBorders>
              <w:right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18"/>
              </w:rPr>
            </w:pPr>
          </w:p>
        </w:tc>
        <w:tc>
          <w:tcPr>
            <w:tcW w:w="60" w:type="dxa"/>
            <w:shd w:val="clear" w:color="auto" w:fill="F2F2F2"/>
            <w:vAlign w:val="bottom"/>
          </w:tcPr>
          <w:p w:rsidR="005D2A42" w:rsidRDefault="005D2A42">
            <w:pPr>
              <w:spacing w:line="0" w:lineRule="atLeast"/>
              <w:rPr>
                <w:rFonts w:ascii="Times New Roman" w:eastAsia="Times New Roman" w:hAnsi="Times New Roman"/>
                <w:sz w:val="18"/>
              </w:rPr>
            </w:pPr>
          </w:p>
        </w:tc>
        <w:tc>
          <w:tcPr>
            <w:tcW w:w="3680" w:type="dxa"/>
            <w:shd w:val="clear" w:color="auto" w:fill="F2F2F2"/>
            <w:vAlign w:val="bottom"/>
          </w:tcPr>
          <w:p w:rsidR="005D2A42" w:rsidRDefault="00B5397D">
            <w:pPr>
              <w:spacing w:line="211" w:lineRule="exact"/>
              <w:rPr>
                <w:rFonts w:ascii="Arial" w:eastAsia="Arial" w:hAnsi="Arial"/>
              </w:rPr>
            </w:pPr>
            <w:r>
              <w:rPr>
                <w:rFonts w:ascii="Arial" w:eastAsia="Arial" w:hAnsi="Arial"/>
              </w:rPr>
              <w:t>Niveau de l’indice d'aménagement du</w:t>
            </w:r>
          </w:p>
        </w:tc>
        <w:tc>
          <w:tcPr>
            <w:tcW w:w="80" w:type="dxa"/>
            <w:tcBorders>
              <w:right w:val="single" w:sz="8" w:space="0" w:color="F2F2F2"/>
            </w:tcBorders>
            <w:shd w:val="clear" w:color="auto" w:fill="auto"/>
            <w:vAlign w:val="bottom"/>
          </w:tcPr>
          <w:p w:rsidR="005D2A42" w:rsidRDefault="005D2A42">
            <w:pPr>
              <w:spacing w:line="0" w:lineRule="atLeast"/>
              <w:rPr>
                <w:rFonts w:ascii="Times New Roman" w:eastAsia="Times New Roman" w:hAnsi="Times New Roman"/>
                <w:sz w:val="18"/>
              </w:rPr>
            </w:pPr>
          </w:p>
        </w:tc>
        <w:tc>
          <w:tcPr>
            <w:tcW w:w="20" w:type="dxa"/>
            <w:shd w:val="clear" w:color="auto" w:fill="A6A6A6"/>
            <w:vAlign w:val="bottom"/>
          </w:tcPr>
          <w:p w:rsidR="005D2A42" w:rsidRDefault="005D2A42">
            <w:pPr>
              <w:spacing w:line="0" w:lineRule="atLeast"/>
              <w:rPr>
                <w:rFonts w:ascii="Times New Roman" w:eastAsia="Times New Roman" w:hAnsi="Times New Roman"/>
                <w:sz w:val="18"/>
              </w:rPr>
            </w:pPr>
          </w:p>
        </w:tc>
        <w:tc>
          <w:tcPr>
            <w:tcW w:w="1040" w:type="dxa"/>
            <w:gridSpan w:val="2"/>
            <w:tcBorders>
              <w:left w:val="single" w:sz="8" w:space="0" w:color="F2F2F2"/>
            </w:tcBorders>
            <w:shd w:val="clear" w:color="auto" w:fill="F2F2F2"/>
            <w:vAlign w:val="bottom"/>
          </w:tcPr>
          <w:p w:rsidR="005D2A42" w:rsidRDefault="00B5397D">
            <w:pPr>
              <w:spacing w:line="216" w:lineRule="exact"/>
              <w:jc w:val="right"/>
              <w:rPr>
                <w:rFonts w:ascii="Arial" w:eastAsia="Arial" w:hAnsi="Arial"/>
                <w:sz w:val="22"/>
              </w:rPr>
            </w:pPr>
            <w:r>
              <w:rPr>
                <w:rFonts w:ascii="Arial" w:eastAsia="Arial" w:hAnsi="Arial"/>
                <w:sz w:val="22"/>
              </w:rPr>
              <w:t>NS</w:t>
            </w:r>
          </w:p>
        </w:tc>
        <w:tc>
          <w:tcPr>
            <w:tcW w:w="60" w:type="dxa"/>
            <w:shd w:val="clear" w:color="auto" w:fill="F2F2F2"/>
            <w:vAlign w:val="bottom"/>
          </w:tcPr>
          <w:p w:rsidR="005D2A42" w:rsidRDefault="005D2A42">
            <w:pPr>
              <w:spacing w:line="0" w:lineRule="atLeast"/>
              <w:rPr>
                <w:rFonts w:ascii="Times New Roman" w:eastAsia="Times New Roman" w:hAnsi="Times New Roman"/>
                <w:sz w:val="18"/>
              </w:rPr>
            </w:pPr>
          </w:p>
        </w:tc>
        <w:tc>
          <w:tcPr>
            <w:tcW w:w="440" w:type="dxa"/>
            <w:gridSpan w:val="2"/>
            <w:shd w:val="clear" w:color="auto" w:fill="F2F2F2"/>
            <w:vAlign w:val="bottom"/>
          </w:tcPr>
          <w:p w:rsidR="005D2A42" w:rsidRDefault="005D2A42">
            <w:pPr>
              <w:spacing w:line="0" w:lineRule="atLeast"/>
              <w:rPr>
                <w:rFonts w:ascii="Times New Roman" w:eastAsia="Times New Roman" w:hAnsi="Times New Roman"/>
                <w:sz w:val="18"/>
              </w:rPr>
            </w:pPr>
          </w:p>
        </w:tc>
        <w:tc>
          <w:tcPr>
            <w:tcW w:w="60" w:type="dxa"/>
            <w:shd w:val="clear" w:color="auto" w:fill="F2F2F2"/>
            <w:vAlign w:val="bottom"/>
          </w:tcPr>
          <w:p w:rsidR="005D2A42" w:rsidRDefault="005D2A42">
            <w:pPr>
              <w:spacing w:line="0" w:lineRule="atLeast"/>
              <w:rPr>
                <w:rFonts w:ascii="Times New Roman" w:eastAsia="Times New Roman" w:hAnsi="Times New Roman"/>
                <w:sz w:val="18"/>
              </w:rPr>
            </w:pPr>
          </w:p>
        </w:tc>
        <w:tc>
          <w:tcPr>
            <w:tcW w:w="560" w:type="dxa"/>
            <w:tcBorders>
              <w:right w:val="single" w:sz="8" w:space="0" w:color="F2F2F2"/>
            </w:tcBorders>
            <w:shd w:val="clear" w:color="auto" w:fill="F2F2F2"/>
            <w:vAlign w:val="bottom"/>
          </w:tcPr>
          <w:p w:rsidR="005D2A42" w:rsidRDefault="00B5397D">
            <w:pPr>
              <w:spacing w:line="216" w:lineRule="exact"/>
              <w:jc w:val="center"/>
              <w:rPr>
                <w:rFonts w:ascii="Arial" w:eastAsia="Arial" w:hAnsi="Arial"/>
                <w:w w:val="81"/>
                <w:sz w:val="22"/>
              </w:rPr>
            </w:pPr>
            <w:r>
              <w:rPr>
                <w:rFonts w:ascii="Arial" w:eastAsia="Arial" w:hAnsi="Arial"/>
                <w:w w:val="81"/>
                <w:sz w:val="22"/>
              </w:rPr>
              <w:t>-</w:t>
            </w:r>
          </w:p>
        </w:tc>
        <w:tc>
          <w:tcPr>
            <w:tcW w:w="20" w:type="dxa"/>
            <w:shd w:val="clear" w:color="auto" w:fill="A6A6A6"/>
            <w:vAlign w:val="bottom"/>
          </w:tcPr>
          <w:p w:rsidR="005D2A42" w:rsidRDefault="005D2A42">
            <w:pPr>
              <w:spacing w:line="0" w:lineRule="atLeast"/>
              <w:rPr>
                <w:rFonts w:ascii="Times New Roman" w:eastAsia="Times New Roman" w:hAnsi="Times New Roman"/>
                <w:sz w:val="18"/>
              </w:rPr>
            </w:pPr>
          </w:p>
        </w:tc>
        <w:tc>
          <w:tcPr>
            <w:tcW w:w="700" w:type="dxa"/>
            <w:gridSpan w:val="2"/>
            <w:tcBorders>
              <w:left w:val="single" w:sz="8" w:space="0" w:color="F2F2F2"/>
            </w:tcBorders>
            <w:shd w:val="clear" w:color="auto" w:fill="F2F2F2"/>
            <w:vAlign w:val="bottom"/>
          </w:tcPr>
          <w:p w:rsidR="005D2A42" w:rsidRDefault="00B5397D">
            <w:pPr>
              <w:spacing w:line="216" w:lineRule="exact"/>
              <w:jc w:val="right"/>
              <w:rPr>
                <w:rFonts w:ascii="Arial" w:eastAsia="Arial" w:hAnsi="Arial"/>
                <w:sz w:val="22"/>
              </w:rPr>
            </w:pPr>
            <w:r>
              <w:rPr>
                <w:rFonts w:ascii="Arial" w:eastAsia="Arial" w:hAnsi="Arial"/>
                <w:sz w:val="22"/>
              </w:rPr>
              <w:t>NS</w:t>
            </w:r>
          </w:p>
        </w:tc>
        <w:tc>
          <w:tcPr>
            <w:tcW w:w="60" w:type="dxa"/>
            <w:shd w:val="clear" w:color="auto" w:fill="F2F2F2"/>
            <w:vAlign w:val="bottom"/>
          </w:tcPr>
          <w:p w:rsidR="005D2A42" w:rsidRDefault="005D2A42">
            <w:pPr>
              <w:spacing w:line="0" w:lineRule="atLeast"/>
              <w:rPr>
                <w:rFonts w:ascii="Times New Roman" w:eastAsia="Times New Roman" w:hAnsi="Times New Roman"/>
                <w:sz w:val="18"/>
              </w:rPr>
            </w:pPr>
          </w:p>
        </w:tc>
        <w:tc>
          <w:tcPr>
            <w:tcW w:w="480" w:type="dxa"/>
            <w:shd w:val="clear" w:color="auto" w:fill="F2F2F2"/>
            <w:vAlign w:val="bottom"/>
          </w:tcPr>
          <w:p w:rsidR="005D2A42" w:rsidRDefault="005D2A42">
            <w:pPr>
              <w:spacing w:line="0" w:lineRule="atLeast"/>
              <w:rPr>
                <w:rFonts w:ascii="Times New Roman" w:eastAsia="Times New Roman" w:hAnsi="Times New Roman"/>
                <w:sz w:val="18"/>
              </w:rPr>
            </w:pPr>
          </w:p>
        </w:tc>
        <w:tc>
          <w:tcPr>
            <w:tcW w:w="80" w:type="dxa"/>
            <w:gridSpan w:val="2"/>
            <w:shd w:val="clear" w:color="auto" w:fill="F2F2F2"/>
            <w:vAlign w:val="bottom"/>
          </w:tcPr>
          <w:p w:rsidR="005D2A42" w:rsidRDefault="005D2A42">
            <w:pPr>
              <w:spacing w:line="0" w:lineRule="atLeast"/>
              <w:rPr>
                <w:rFonts w:ascii="Times New Roman" w:eastAsia="Times New Roman" w:hAnsi="Times New Roman"/>
                <w:sz w:val="18"/>
              </w:rPr>
            </w:pPr>
          </w:p>
        </w:tc>
        <w:tc>
          <w:tcPr>
            <w:tcW w:w="800" w:type="dxa"/>
            <w:gridSpan w:val="2"/>
            <w:shd w:val="clear" w:color="auto" w:fill="F2F2F2"/>
            <w:vAlign w:val="bottom"/>
          </w:tcPr>
          <w:p w:rsidR="005D2A42" w:rsidRDefault="00B5397D">
            <w:pPr>
              <w:spacing w:line="216" w:lineRule="exact"/>
              <w:jc w:val="center"/>
              <w:rPr>
                <w:rFonts w:ascii="Arial" w:eastAsia="Arial" w:hAnsi="Arial"/>
                <w:w w:val="81"/>
                <w:sz w:val="22"/>
              </w:rPr>
            </w:pPr>
            <w:r>
              <w:rPr>
                <w:rFonts w:ascii="Arial" w:eastAsia="Arial" w:hAnsi="Arial"/>
                <w:w w:val="81"/>
                <w:sz w:val="22"/>
              </w:rPr>
              <w:t>-</w:t>
            </w:r>
          </w:p>
        </w:tc>
        <w:tc>
          <w:tcPr>
            <w:tcW w:w="60" w:type="dxa"/>
            <w:shd w:val="clear" w:color="auto" w:fill="F2F2F2"/>
            <w:vAlign w:val="bottom"/>
          </w:tcPr>
          <w:p w:rsidR="005D2A42" w:rsidRDefault="005D2A42">
            <w:pPr>
              <w:spacing w:line="0" w:lineRule="atLeast"/>
              <w:rPr>
                <w:rFonts w:ascii="Times New Roman" w:eastAsia="Times New Roman" w:hAnsi="Times New Roman"/>
                <w:sz w:val="18"/>
              </w:rPr>
            </w:pPr>
          </w:p>
        </w:tc>
      </w:tr>
      <w:tr w:rsidR="005D2A42">
        <w:trPr>
          <w:trHeight w:val="231"/>
        </w:trPr>
        <w:tc>
          <w:tcPr>
            <w:tcW w:w="220" w:type="dxa"/>
            <w:shd w:val="clear" w:color="auto" w:fill="9AD664"/>
            <w:vAlign w:val="bottom"/>
          </w:tcPr>
          <w:p w:rsidR="005D2A42" w:rsidRDefault="005D2A42">
            <w:pPr>
              <w:spacing w:line="0" w:lineRule="atLeast"/>
              <w:rPr>
                <w:rFonts w:ascii="Times New Roman" w:eastAsia="Times New Roman" w:hAnsi="Times New Roman"/>
              </w:rPr>
            </w:pPr>
          </w:p>
        </w:tc>
        <w:tc>
          <w:tcPr>
            <w:tcW w:w="260" w:type="dxa"/>
            <w:shd w:val="clear" w:color="auto" w:fill="9AD664"/>
            <w:vAlign w:val="bottom"/>
          </w:tcPr>
          <w:p w:rsidR="005D2A42" w:rsidRDefault="005D2A42">
            <w:pPr>
              <w:spacing w:line="0" w:lineRule="atLeast"/>
              <w:rPr>
                <w:rFonts w:ascii="Times New Roman" w:eastAsia="Times New Roman" w:hAnsi="Times New Roman"/>
              </w:rPr>
            </w:pPr>
          </w:p>
        </w:tc>
        <w:tc>
          <w:tcPr>
            <w:tcW w:w="240" w:type="dxa"/>
            <w:gridSpan w:val="2"/>
            <w:tcBorders>
              <w:right w:val="single" w:sz="8" w:space="0" w:color="9AD664"/>
            </w:tcBorders>
            <w:shd w:val="clear" w:color="auto" w:fill="9AD664"/>
            <w:vAlign w:val="bottom"/>
          </w:tcPr>
          <w:p w:rsidR="005D2A42" w:rsidRDefault="005D2A42">
            <w:pPr>
              <w:spacing w:line="0" w:lineRule="atLeast"/>
              <w:rPr>
                <w:rFonts w:ascii="Times New Roman" w:eastAsia="Times New Roman" w:hAnsi="Times New Roman"/>
              </w:rPr>
            </w:pPr>
          </w:p>
        </w:tc>
        <w:tc>
          <w:tcPr>
            <w:tcW w:w="60" w:type="dxa"/>
            <w:shd w:val="clear" w:color="auto" w:fill="F2F2F2"/>
            <w:vAlign w:val="bottom"/>
          </w:tcPr>
          <w:p w:rsidR="005D2A42" w:rsidRDefault="005D2A42">
            <w:pPr>
              <w:spacing w:line="0" w:lineRule="atLeast"/>
              <w:rPr>
                <w:rFonts w:ascii="Times New Roman" w:eastAsia="Times New Roman" w:hAnsi="Times New Roman"/>
              </w:rPr>
            </w:pPr>
          </w:p>
        </w:tc>
        <w:tc>
          <w:tcPr>
            <w:tcW w:w="3680" w:type="dxa"/>
            <w:shd w:val="clear" w:color="auto" w:fill="F2F2F2"/>
            <w:vAlign w:val="bottom"/>
          </w:tcPr>
          <w:p w:rsidR="005D2A42" w:rsidRDefault="00B5397D">
            <w:pPr>
              <w:spacing w:line="222" w:lineRule="exact"/>
              <w:rPr>
                <w:rFonts w:ascii="Arial" w:eastAsia="Arial" w:hAnsi="Arial"/>
              </w:rPr>
            </w:pPr>
            <w:r>
              <w:rPr>
                <w:rFonts w:ascii="Arial" w:eastAsia="Arial" w:hAnsi="Arial"/>
              </w:rPr>
              <w:t>territoire</w:t>
            </w:r>
          </w:p>
        </w:tc>
        <w:tc>
          <w:tcPr>
            <w:tcW w:w="80" w:type="dxa"/>
            <w:tcBorders>
              <w:right w:val="single" w:sz="8" w:space="0" w:color="F2F2F2"/>
            </w:tcBorders>
            <w:shd w:val="clear" w:color="auto" w:fill="auto"/>
            <w:vAlign w:val="bottom"/>
          </w:tcPr>
          <w:p w:rsidR="005D2A42" w:rsidRDefault="005D2A42">
            <w:pPr>
              <w:spacing w:line="0" w:lineRule="atLeast"/>
              <w:rPr>
                <w:rFonts w:ascii="Times New Roman" w:eastAsia="Times New Roman" w:hAnsi="Times New Roman"/>
              </w:rPr>
            </w:pPr>
          </w:p>
        </w:tc>
        <w:tc>
          <w:tcPr>
            <w:tcW w:w="20" w:type="dxa"/>
            <w:shd w:val="clear" w:color="auto" w:fill="A6A6A6"/>
            <w:vAlign w:val="bottom"/>
          </w:tcPr>
          <w:p w:rsidR="005D2A42" w:rsidRDefault="005D2A42">
            <w:pPr>
              <w:spacing w:line="0" w:lineRule="atLeast"/>
              <w:rPr>
                <w:rFonts w:ascii="Times New Roman" w:eastAsia="Times New Roman" w:hAnsi="Times New Roman"/>
              </w:rPr>
            </w:pPr>
          </w:p>
        </w:tc>
        <w:tc>
          <w:tcPr>
            <w:tcW w:w="1040" w:type="dxa"/>
            <w:gridSpan w:val="2"/>
            <w:tcBorders>
              <w:left w:val="single" w:sz="8" w:space="0" w:color="F2F2F2"/>
            </w:tcBorders>
            <w:shd w:val="clear" w:color="auto" w:fill="F2F2F2"/>
            <w:vAlign w:val="bottom"/>
          </w:tcPr>
          <w:p w:rsidR="005D2A42" w:rsidRDefault="005D2A42">
            <w:pPr>
              <w:spacing w:line="0" w:lineRule="atLeast"/>
              <w:rPr>
                <w:rFonts w:ascii="Times New Roman" w:eastAsia="Times New Roman" w:hAnsi="Times New Roman"/>
              </w:rPr>
            </w:pPr>
          </w:p>
        </w:tc>
        <w:tc>
          <w:tcPr>
            <w:tcW w:w="60" w:type="dxa"/>
            <w:shd w:val="clear" w:color="auto" w:fill="F2F2F2"/>
            <w:vAlign w:val="bottom"/>
          </w:tcPr>
          <w:p w:rsidR="005D2A42" w:rsidRDefault="005D2A42">
            <w:pPr>
              <w:spacing w:line="0" w:lineRule="atLeast"/>
              <w:rPr>
                <w:rFonts w:ascii="Times New Roman" w:eastAsia="Times New Roman" w:hAnsi="Times New Roman"/>
              </w:rPr>
            </w:pPr>
          </w:p>
        </w:tc>
        <w:tc>
          <w:tcPr>
            <w:tcW w:w="440" w:type="dxa"/>
            <w:gridSpan w:val="2"/>
            <w:shd w:val="clear" w:color="auto" w:fill="F2F2F2"/>
            <w:vAlign w:val="bottom"/>
          </w:tcPr>
          <w:p w:rsidR="005D2A42" w:rsidRDefault="005D2A42">
            <w:pPr>
              <w:spacing w:line="0" w:lineRule="atLeast"/>
              <w:rPr>
                <w:rFonts w:ascii="Times New Roman" w:eastAsia="Times New Roman" w:hAnsi="Times New Roman"/>
              </w:rPr>
            </w:pPr>
          </w:p>
        </w:tc>
        <w:tc>
          <w:tcPr>
            <w:tcW w:w="60" w:type="dxa"/>
            <w:shd w:val="clear" w:color="auto" w:fill="F2F2F2"/>
            <w:vAlign w:val="bottom"/>
          </w:tcPr>
          <w:p w:rsidR="005D2A42" w:rsidRDefault="005D2A42">
            <w:pPr>
              <w:spacing w:line="0" w:lineRule="atLeast"/>
              <w:rPr>
                <w:rFonts w:ascii="Times New Roman" w:eastAsia="Times New Roman" w:hAnsi="Times New Roman"/>
              </w:rPr>
            </w:pPr>
          </w:p>
        </w:tc>
        <w:tc>
          <w:tcPr>
            <w:tcW w:w="560" w:type="dxa"/>
            <w:tcBorders>
              <w:right w:val="single" w:sz="8" w:space="0" w:color="F2F2F2"/>
            </w:tcBorders>
            <w:shd w:val="clear" w:color="auto" w:fill="F2F2F2"/>
            <w:vAlign w:val="bottom"/>
          </w:tcPr>
          <w:p w:rsidR="005D2A42" w:rsidRDefault="005D2A42">
            <w:pPr>
              <w:spacing w:line="0" w:lineRule="atLeast"/>
              <w:rPr>
                <w:rFonts w:ascii="Times New Roman" w:eastAsia="Times New Roman" w:hAnsi="Times New Roman"/>
              </w:rPr>
            </w:pPr>
          </w:p>
        </w:tc>
        <w:tc>
          <w:tcPr>
            <w:tcW w:w="20" w:type="dxa"/>
            <w:shd w:val="clear" w:color="auto" w:fill="A6A6A6"/>
            <w:vAlign w:val="bottom"/>
          </w:tcPr>
          <w:p w:rsidR="005D2A42" w:rsidRDefault="005D2A42">
            <w:pPr>
              <w:spacing w:line="0" w:lineRule="atLeast"/>
              <w:rPr>
                <w:rFonts w:ascii="Times New Roman" w:eastAsia="Times New Roman" w:hAnsi="Times New Roman"/>
              </w:rPr>
            </w:pPr>
          </w:p>
        </w:tc>
        <w:tc>
          <w:tcPr>
            <w:tcW w:w="700" w:type="dxa"/>
            <w:gridSpan w:val="2"/>
            <w:tcBorders>
              <w:left w:val="single" w:sz="8" w:space="0" w:color="F2F2F2"/>
            </w:tcBorders>
            <w:shd w:val="clear" w:color="auto" w:fill="F2F2F2"/>
            <w:vAlign w:val="bottom"/>
          </w:tcPr>
          <w:p w:rsidR="005D2A42" w:rsidRDefault="005D2A42">
            <w:pPr>
              <w:spacing w:line="0" w:lineRule="atLeast"/>
              <w:rPr>
                <w:rFonts w:ascii="Times New Roman" w:eastAsia="Times New Roman" w:hAnsi="Times New Roman"/>
              </w:rPr>
            </w:pPr>
          </w:p>
        </w:tc>
        <w:tc>
          <w:tcPr>
            <w:tcW w:w="60" w:type="dxa"/>
            <w:shd w:val="clear" w:color="auto" w:fill="F2F2F2"/>
            <w:vAlign w:val="bottom"/>
          </w:tcPr>
          <w:p w:rsidR="005D2A42" w:rsidRDefault="005D2A42">
            <w:pPr>
              <w:spacing w:line="0" w:lineRule="atLeast"/>
              <w:rPr>
                <w:rFonts w:ascii="Times New Roman" w:eastAsia="Times New Roman" w:hAnsi="Times New Roman"/>
              </w:rPr>
            </w:pPr>
          </w:p>
        </w:tc>
        <w:tc>
          <w:tcPr>
            <w:tcW w:w="480" w:type="dxa"/>
            <w:shd w:val="clear" w:color="auto" w:fill="F2F2F2"/>
            <w:vAlign w:val="bottom"/>
          </w:tcPr>
          <w:p w:rsidR="005D2A42" w:rsidRDefault="005D2A42">
            <w:pPr>
              <w:spacing w:line="0" w:lineRule="atLeast"/>
              <w:rPr>
                <w:rFonts w:ascii="Times New Roman" w:eastAsia="Times New Roman" w:hAnsi="Times New Roman"/>
              </w:rPr>
            </w:pPr>
          </w:p>
        </w:tc>
        <w:tc>
          <w:tcPr>
            <w:tcW w:w="80" w:type="dxa"/>
            <w:gridSpan w:val="2"/>
            <w:shd w:val="clear" w:color="auto" w:fill="F2F2F2"/>
            <w:vAlign w:val="bottom"/>
          </w:tcPr>
          <w:p w:rsidR="005D2A42" w:rsidRDefault="005D2A42">
            <w:pPr>
              <w:spacing w:line="0" w:lineRule="atLeast"/>
              <w:rPr>
                <w:rFonts w:ascii="Times New Roman" w:eastAsia="Times New Roman" w:hAnsi="Times New Roman"/>
              </w:rPr>
            </w:pPr>
          </w:p>
        </w:tc>
        <w:tc>
          <w:tcPr>
            <w:tcW w:w="800" w:type="dxa"/>
            <w:gridSpan w:val="2"/>
            <w:shd w:val="clear" w:color="auto" w:fill="F2F2F2"/>
            <w:vAlign w:val="bottom"/>
          </w:tcPr>
          <w:p w:rsidR="005D2A42" w:rsidRDefault="005D2A42">
            <w:pPr>
              <w:spacing w:line="0" w:lineRule="atLeast"/>
              <w:rPr>
                <w:rFonts w:ascii="Times New Roman" w:eastAsia="Times New Roman" w:hAnsi="Times New Roman"/>
              </w:rPr>
            </w:pPr>
          </w:p>
        </w:tc>
        <w:tc>
          <w:tcPr>
            <w:tcW w:w="60" w:type="dxa"/>
            <w:shd w:val="clear" w:color="auto" w:fill="F2F2F2"/>
            <w:vAlign w:val="bottom"/>
          </w:tcPr>
          <w:p w:rsidR="005D2A42" w:rsidRDefault="005D2A42">
            <w:pPr>
              <w:spacing w:line="0" w:lineRule="atLeast"/>
              <w:rPr>
                <w:rFonts w:ascii="Times New Roman" w:eastAsia="Times New Roman" w:hAnsi="Times New Roman"/>
              </w:rPr>
            </w:pPr>
          </w:p>
        </w:tc>
      </w:tr>
      <w:tr w:rsidR="005D2A42">
        <w:trPr>
          <w:trHeight w:val="239"/>
        </w:trPr>
        <w:tc>
          <w:tcPr>
            <w:tcW w:w="220" w:type="dxa"/>
            <w:shd w:val="clear" w:color="auto" w:fill="9AD664"/>
            <w:vAlign w:val="bottom"/>
          </w:tcPr>
          <w:p w:rsidR="005D2A42" w:rsidRDefault="005D2A42">
            <w:pPr>
              <w:spacing w:line="0" w:lineRule="atLeast"/>
              <w:rPr>
                <w:rFonts w:ascii="Times New Roman" w:eastAsia="Times New Roman" w:hAnsi="Times New Roman"/>
              </w:rPr>
            </w:pPr>
          </w:p>
        </w:tc>
        <w:tc>
          <w:tcPr>
            <w:tcW w:w="260" w:type="dxa"/>
            <w:shd w:val="clear" w:color="auto" w:fill="9AD664"/>
            <w:vAlign w:val="bottom"/>
          </w:tcPr>
          <w:p w:rsidR="005D2A42" w:rsidRDefault="005D2A42">
            <w:pPr>
              <w:spacing w:line="0" w:lineRule="atLeast"/>
              <w:rPr>
                <w:rFonts w:ascii="Times New Roman" w:eastAsia="Times New Roman" w:hAnsi="Times New Roman"/>
              </w:rPr>
            </w:pPr>
          </w:p>
        </w:tc>
        <w:tc>
          <w:tcPr>
            <w:tcW w:w="240" w:type="dxa"/>
            <w:gridSpan w:val="2"/>
            <w:tcBorders>
              <w:right w:val="single" w:sz="8" w:space="0" w:color="9AD664"/>
            </w:tcBorders>
            <w:shd w:val="clear" w:color="auto" w:fill="9AD664"/>
            <w:vAlign w:val="bottom"/>
          </w:tcPr>
          <w:p w:rsidR="005D2A42" w:rsidRDefault="005D2A42">
            <w:pPr>
              <w:spacing w:line="0" w:lineRule="atLeast"/>
              <w:rPr>
                <w:rFonts w:ascii="Times New Roman" w:eastAsia="Times New Roman" w:hAnsi="Times New Roman"/>
              </w:rPr>
            </w:pPr>
          </w:p>
        </w:tc>
        <w:tc>
          <w:tcPr>
            <w:tcW w:w="60" w:type="dxa"/>
            <w:shd w:val="clear" w:color="auto" w:fill="auto"/>
            <w:vAlign w:val="bottom"/>
          </w:tcPr>
          <w:p w:rsidR="005D2A42" w:rsidRDefault="005D2A42">
            <w:pPr>
              <w:spacing w:line="0" w:lineRule="atLeast"/>
              <w:rPr>
                <w:rFonts w:ascii="Times New Roman" w:eastAsia="Times New Roman" w:hAnsi="Times New Roman"/>
              </w:rPr>
            </w:pPr>
          </w:p>
        </w:tc>
        <w:tc>
          <w:tcPr>
            <w:tcW w:w="3760" w:type="dxa"/>
            <w:gridSpan w:val="2"/>
            <w:shd w:val="clear" w:color="auto" w:fill="auto"/>
            <w:vAlign w:val="bottom"/>
          </w:tcPr>
          <w:p w:rsidR="005D2A42" w:rsidRDefault="00B5397D">
            <w:pPr>
              <w:spacing w:line="229" w:lineRule="exact"/>
              <w:rPr>
                <w:rFonts w:ascii="Arial" w:eastAsia="Arial" w:hAnsi="Arial"/>
                <w:w w:val="94"/>
              </w:rPr>
            </w:pPr>
            <w:r>
              <w:rPr>
                <w:rFonts w:ascii="Arial" w:eastAsia="Arial" w:hAnsi="Arial"/>
                <w:w w:val="94"/>
              </w:rPr>
              <w:t>Niveau de l’indice socioéconomique X Milieu</w:t>
            </w:r>
          </w:p>
        </w:tc>
        <w:tc>
          <w:tcPr>
            <w:tcW w:w="20" w:type="dxa"/>
            <w:shd w:val="clear" w:color="auto" w:fill="A6A6A6"/>
            <w:vAlign w:val="bottom"/>
          </w:tcPr>
          <w:p w:rsidR="005D2A42" w:rsidRDefault="005D2A42">
            <w:pPr>
              <w:spacing w:line="0" w:lineRule="atLeast"/>
              <w:rPr>
                <w:rFonts w:ascii="Times New Roman" w:eastAsia="Times New Roman" w:hAnsi="Times New Roman"/>
              </w:rPr>
            </w:pPr>
          </w:p>
        </w:tc>
        <w:tc>
          <w:tcPr>
            <w:tcW w:w="1100" w:type="dxa"/>
            <w:gridSpan w:val="3"/>
            <w:shd w:val="clear" w:color="auto" w:fill="auto"/>
            <w:vAlign w:val="bottom"/>
          </w:tcPr>
          <w:p w:rsidR="005D2A42" w:rsidRDefault="00B5397D">
            <w:pPr>
              <w:spacing w:line="238" w:lineRule="exact"/>
              <w:ind w:right="60"/>
              <w:jc w:val="right"/>
              <w:rPr>
                <w:rFonts w:ascii="Arial" w:eastAsia="Arial" w:hAnsi="Arial"/>
                <w:sz w:val="22"/>
              </w:rPr>
            </w:pPr>
            <w:r>
              <w:rPr>
                <w:rFonts w:ascii="Arial" w:eastAsia="Arial" w:hAnsi="Arial"/>
                <w:sz w:val="22"/>
              </w:rPr>
              <w:t>NS</w:t>
            </w:r>
          </w:p>
        </w:tc>
        <w:tc>
          <w:tcPr>
            <w:tcW w:w="440" w:type="dxa"/>
            <w:gridSpan w:val="2"/>
            <w:shd w:val="clear" w:color="auto" w:fill="auto"/>
            <w:vAlign w:val="bottom"/>
          </w:tcPr>
          <w:p w:rsidR="005D2A42" w:rsidRDefault="005D2A42">
            <w:pPr>
              <w:spacing w:line="0" w:lineRule="atLeast"/>
              <w:rPr>
                <w:rFonts w:ascii="Times New Roman" w:eastAsia="Times New Roman" w:hAnsi="Times New Roman"/>
              </w:rPr>
            </w:pPr>
          </w:p>
        </w:tc>
        <w:tc>
          <w:tcPr>
            <w:tcW w:w="620" w:type="dxa"/>
            <w:gridSpan w:val="2"/>
            <w:shd w:val="clear" w:color="auto" w:fill="auto"/>
            <w:vAlign w:val="bottom"/>
          </w:tcPr>
          <w:p w:rsidR="005D2A42" w:rsidRDefault="00B5397D">
            <w:pPr>
              <w:spacing w:line="238" w:lineRule="exact"/>
              <w:jc w:val="center"/>
              <w:rPr>
                <w:rFonts w:ascii="Arial" w:eastAsia="Arial" w:hAnsi="Arial"/>
                <w:w w:val="81"/>
                <w:sz w:val="22"/>
              </w:rPr>
            </w:pPr>
            <w:r>
              <w:rPr>
                <w:rFonts w:ascii="Arial" w:eastAsia="Arial" w:hAnsi="Arial"/>
                <w:w w:val="81"/>
                <w:sz w:val="22"/>
              </w:rPr>
              <w:t>-</w:t>
            </w:r>
          </w:p>
        </w:tc>
        <w:tc>
          <w:tcPr>
            <w:tcW w:w="20" w:type="dxa"/>
            <w:shd w:val="clear" w:color="auto" w:fill="A6A6A6"/>
            <w:vAlign w:val="bottom"/>
          </w:tcPr>
          <w:p w:rsidR="005D2A42" w:rsidRDefault="005D2A42">
            <w:pPr>
              <w:spacing w:line="0" w:lineRule="atLeast"/>
              <w:rPr>
                <w:rFonts w:ascii="Times New Roman" w:eastAsia="Times New Roman" w:hAnsi="Times New Roman"/>
              </w:rPr>
            </w:pPr>
          </w:p>
        </w:tc>
        <w:tc>
          <w:tcPr>
            <w:tcW w:w="760" w:type="dxa"/>
            <w:gridSpan w:val="3"/>
            <w:shd w:val="clear" w:color="auto" w:fill="auto"/>
            <w:vAlign w:val="bottom"/>
          </w:tcPr>
          <w:p w:rsidR="005D2A42" w:rsidRDefault="00B5397D">
            <w:pPr>
              <w:spacing w:line="238" w:lineRule="exact"/>
              <w:ind w:right="60"/>
              <w:jc w:val="right"/>
              <w:rPr>
                <w:rFonts w:ascii="Arial" w:eastAsia="Arial" w:hAnsi="Arial"/>
                <w:sz w:val="22"/>
              </w:rPr>
            </w:pPr>
            <w:r>
              <w:rPr>
                <w:rFonts w:ascii="Arial" w:eastAsia="Arial" w:hAnsi="Arial"/>
                <w:sz w:val="22"/>
              </w:rPr>
              <w:t>NS</w:t>
            </w:r>
          </w:p>
        </w:tc>
        <w:tc>
          <w:tcPr>
            <w:tcW w:w="480" w:type="dxa"/>
            <w:shd w:val="clear" w:color="auto" w:fill="auto"/>
            <w:vAlign w:val="bottom"/>
          </w:tcPr>
          <w:p w:rsidR="005D2A42" w:rsidRDefault="005D2A42">
            <w:pPr>
              <w:spacing w:line="0" w:lineRule="atLeast"/>
              <w:rPr>
                <w:rFonts w:ascii="Times New Roman" w:eastAsia="Times New Roman" w:hAnsi="Times New Roman"/>
              </w:rPr>
            </w:pPr>
          </w:p>
        </w:tc>
        <w:tc>
          <w:tcPr>
            <w:tcW w:w="880" w:type="dxa"/>
            <w:gridSpan w:val="4"/>
            <w:shd w:val="clear" w:color="auto" w:fill="auto"/>
            <w:vAlign w:val="bottom"/>
          </w:tcPr>
          <w:p w:rsidR="005D2A42" w:rsidRDefault="00B5397D">
            <w:pPr>
              <w:spacing w:line="238" w:lineRule="exact"/>
              <w:jc w:val="center"/>
              <w:rPr>
                <w:rFonts w:ascii="Arial" w:eastAsia="Arial" w:hAnsi="Arial"/>
                <w:w w:val="81"/>
                <w:sz w:val="22"/>
              </w:rPr>
            </w:pPr>
            <w:r>
              <w:rPr>
                <w:rFonts w:ascii="Arial" w:eastAsia="Arial" w:hAnsi="Arial"/>
                <w:w w:val="81"/>
                <w:sz w:val="22"/>
              </w:rPr>
              <w:t>-</w:t>
            </w:r>
          </w:p>
        </w:tc>
        <w:tc>
          <w:tcPr>
            <w:tcW w:w="60" w:type="dxa"/>
            <w:shd w:val="clear" w:color="auto" w:fill="auto"/>
            <w:vAlign w:val="bottom"/>
          </w:tcPr>
          <w:p w:rsidR="005D2A42" w:rsidRDefault="005D2A42">
            <w:pPr>
              <w:spacing w:line="0" w:lineRule="atLeast"/>
              <w:rPr>
                <w:rFonts w:ascii="Times New Roman" w:eastAsia="Times New Roman" w:hAnsi="Times New Roman"/>
              </w:rPr>
            </w:pPr>
          </w:p>
        </w:tc>
      </w:tr>
      <w:tr w:rsidR="005D2A42">
        <w:trPr>
          <w:trHeight w:val="226"/>
        </w:trPr>
        <w:tc>
          <w:tcPr>
            <w:tcW w:w="220" w:type="dxa"/>
            <w:tcBorders>
              <w:bottom w:val="single" w:sz="8" w:space="0" w:color="A6A6A6"/>
            </w:tcBorders>
            <w:shd w:val="clear" w:color="auto" w:fill="9AD664"/>
            <w:vAlign w:val="bottom"/>
          </w:tcPr>
          <w:p w:rsidR="005D2A42" w:rsidRDefault="005D2A42">
            <w:pPr>
              <w:spacing w:line="0" w:lineRule="atLeast"/>
              <w:rPr>
                <w:rFonts w:ascii="Times New Roman" w:eastAsia="Times New Roman" w:hAnsi="Times New Roman"/>
                <w:sz w:val="19"/>
              </w:rPr>
            </w:pPr>
          </w:p>
        </w:tc>
        <w:tc>
          <w:tcPr>
            <w:tcW w:w="260" w:type="dxa"/>
            <w:tcBorders>
              <w:bottom w:val="single" w:sz="8" w:space="0" w:color="A6A6A6"/>
            </w:tcBorders>
            <w:shd w:val="clear" w:color="auto" w:fill="9AD664"/>
            <w:vAlign w:val="bottom"/>
          </w:tcPr>
          <w:p w:rsidR="005D2A42" w:rsidRDefault="005D2A42">
            <w:pPr>
              <w:spacing w:line="0" w:lineRule="atLeast"/>
              <w:rPr>
                <w:rFonts w:ascii="Times New Roman" w:eastAsia="Times New Roman" w:hAnsi="Times New Roman"/>
                <w:sz w:val="19"/>
              </w:rPr>
            </w:pPr>
          </w:p>
        </w:tc>
        <w:tc>
          <w:tcPr>
            <w:tcW w:w="240" w:type="dxa"/>
            <w:gridSpan w:val="2"/>
            <w:tcBorders>
              <w:bottom w:val="single" w:sz="8" w:space="0" w:color="A6A6A6"/>
              <w:right w:val="single" w:sz="8" w:space="0" w:color="9AD664"/>
            </w:tcBorders>
            <w:shd w:val="clear" w:color="auto" w:fill="9AD664"/>
            <w:vAlign w:val="bottom"/>
          </w:tcPr>
          <w:p w:rsidR="005D2A42" w:rsidRDefault="005D2A42">
            <w:pPr>
              <w:spacing w:line="0" w:lineRule="atLeast"/>
              <w:rPr>
                <w:rFonts w:ascii="Times New Roman" w:eastAsia="Times New Roman" w:hAnsi="Times New Roman"/>
                <w:sz w:val="19"/>
              </w:rPr>
            </w:pPr>
          </w:p>
        </w:tc>
        <w:tc>
          <w:tcPr>
            <w:tcW w:w="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9"/>
              </w:rPr>
            </w:pPr>
          </w:p>
        </w:tc>
        <w:tc>
          <w:tcPr>
            <w:tcW w:w="3760" w:type="dxa"/>
            <w:gridSpan w:val="2"/>
            <w:tcBorders>
              <w:bottom w:val="single" w:sz="8" w:space="0" w:color="A6A6A6"/>
            </w:tcBorders>
            <w:shd w:val="clear" w:color="auto" w:fill="auto"/>
            <w:vAlign w:val="bottom"/>
          </w:tcPr>
          <w:p w:rsidR="005D2A42" w:rsidRDefault="00B5397D">
            <w:pPr>
              <w:spacing w:line="222" w:lineRule="exact"/>
              <w:rPr>
                <w:rFonts w:ascii="Arial" w:eastAsia="Arial" w:hAnsi="Arial"/>
              </w:rPr>
            </w:pPr>
            <w:r>
              <w:rPr>
                <w:rFonts w:ascii="Arial" w:eastAsia="Arial" w:hAnsi="Arial"/>
              </w:rPr>
              <w:t>urbain</w:t>
            </w:r>
          </w:p>
        </w:tc>
        <w:tc>
          <w:tcPr>
            <w:tcW w:w="20" w:type="dxa"/>
            <w:tcBorders>
              <w:bottom w:val="single" w:sz="8" w:space="0" w:color="A6A6A6"/>
            </w:tcBorders>
            <w:shd w:val="clear" w:color="auto" w:fill="A6A6A6"/>
            <w:vAlign w:val="bottom"/>
          </w:tcPr>
          <w:p w:rsidR="005D2A42" w:rsidRDefault="005D2A42">
            <w:pPr>
              <w:spacing w:line="0" w:lineRule="atLeast"/>
              <w:rPr>
                <w:rFonts w:ascii="Times New Roman" w:eastAsia="Times New Roman" w:hAnsi="Times New Roman"/>
                <w:sz w:val="19"/>
              </w:rPr>
            </w:pPr>
          </w:p>
        </w:tc>
        <w:tc>
          <w:tcPr>
            <w:tcW w:w="1040" w:type="dxa"/>
            <w:gridSpan w:val="2"/>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9"/>
              </w:rPr>
            </w:pPr>
          </w:p>
        </w:tc>
        <w:tc>
          <w:tcPr>
            <w:tcW w:w="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9"/>
              </w:rPr>
            </w:pPr>
          </w:p>
        </w:tc>
        <w:tc>
          <w:tcPr>
            <w:tcW w:w="440" w:type="dxa"/>
            <w:gridSpan w:val="2"/>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9"/>
              </w:rPr>
            </w:pPr>
          </w:p>
        </w:tc>
        <w:tc>
          <w:tcPr>
            <w:tcW w:w="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9"/>
              </w:rPr>
            </w:pPr>
          </w:p>
        </w:tc>
        <w:tc>
          <w:tcPr>
            <w:tcW w:w="5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9"/>
              </w:rPr>
            </w:pPr>
          </w:p>
        </w:tc>
        <w:tc>
          <w:tcPr>
            <w:tcW w:w="20" w:type="dxa"/>
            <w:tcBorders>
              <w:bottom w:val="single" w:sz="8" w:space="0" w:color="A6A6A6"/>
            </w:tcBorders>
            <w:shd w:val="clear" w:color="auto" w:fill="A6A6A6"/>
            <w:vAlign w:val="bottom"/>
          </w:tcPr>
          <w:p w:rsidR="005D2A42" w:rsidRDefault="005D2A42">
            <w:pPr>
              <w:spacing w:line="0" w:lineRule="atLeast"/>
              <w:rPr>
                <w:rFonts w:ascii="Times New Roman" w:eastAsia="Times New Roman" w:hAnsi="Times New Roman"/>
                <w:sz w:val="19"/>
              </w:rPr>
            </w:pPr>
          </w:p>
        </w:tc>
        <w:tc>
          <w:tcPr>
            <w:tcW w:w="700" w:type="dxa"/>
            <w:gridSpan w:val="2"/>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9"/>
              </w:rPr>
            </w:pPr>
          </w:p>
        </w:tc>
        <w:tc>
          <w:tcPr>
            <w:tcW w:w="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9"/>
              </w:rPr>
            </w:pPr>
          </w:p>
        </w:tc>
        <w:tc>
          <w:tcPr>
            <w:tcW w:w="4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9"/>
              </w:rPr>
            </w:pPr>
          </w:p>
        </w:tc>
        <w:tc>
          <w:tcPr>
            <w:tcW w:w="80" w:type="dxa"/>
            <w:gridSpan w:val="2"/>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9"/>
              </w:rPr>
            </w:pPr>
          </w:p>
        </w:tc>
        <w:tc>
          <w:tcPr>
            <w:tcW w:w="800" w:type="dxa"/>
            <w:gridSpan w:val="2"/>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9"/>
              </w:rPr>
            </w:pPr>
          </w:p>
        </w:tc>
        <w:tc>
          <w:tcPr>
            <w:tcW w:w="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254"/>
        </w:trPr>
        <w:tc>
          <w:tcPr>
            <w:tcW w:w="220" w:type="dxa"/>
            <w:shd w:val="clear" w:color="auto" w:fill="auto"/>
            <w:vAlign w:val="bottom"/>
          </w:tcPr>
          <w:p w:rsidR="005D2A42" w:rsidRDefault="005D2A42">
            <w:pPr>
              <w:spacing w:line="0" w:lineRule="atLeast"/>
              <w:rPr>
                <w:rFonts w:ascii="Times New Roman" w:eastAsia="Times New Roman" w:hAnsi="Times New Roman"/>
                <w:sz w:val="21"/>
              </w:rPr>
            </w:pPr>
          </w:p>
        </w:tc>
        <w:tc>
          <w:tcPr>
            <w:tcW w:w="260" w:type="dxa"/>
            <w:shd w:val="clear" w:color="auto" w:fill="auto"/>
            <w:vAlign w:val="bottom"/>
          </w:tcPr>
          <w:p w:rsidR="005D2A42" w:rsidRDefault="005D2A42">
            <w:pPr>
              <w:spacing w:line="0" w:lineRule="atLeast"/>
              <w:rPr>
                <w:rFonts w:ascii="Times New Roman" w:eastAsia="Times New Roman" w:hAnsi="Times New Roman"/>
                <w:sz w:val="21"/>
              </w:rPr>
            </w:pPr>
          </w:p>
        </w:tc>
        <w:tc>
          <w:tcPr>
            <w:tcW w:w="240" w:type="dxa"/>
            <w:gridSpan w:val="2"/>
            <w:shd w:val="clear" w:color="auto" w:fill="auto"/>
            <w:vAlign w:val="bottom"/>
          </w:tcPr>
          <w:p w:rsidR="005D2A42" w:rsidRDefault="005D2A42">
            <w:pPr>
              <w:spacing w:line="0" w:lineRule="atLeast"/>
              <w:rPr>
                <w:rFonts w:ascii="Times New Roman" w:eastAsia="Times New Roman" w:hAnsi="Times New Roman"/>
                <w:sz w:val="21"/>
              </w:rPr>
            </w:pPr>
          </w:p>
        </w:tc>
        <w:tc>
          <w:tcPr>
            <w:tcW w:w="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21"/>
              </w:rPr>
            </w:pPr>
          </w:p>
        </w:tc>
        <w:tc>
          <w:tcPr>
            <w:tcW w:w="3760" w:type="dxa"/>
            <w:gridSpan w:val="2"/>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21"/>
              </w:rPr>
            </w:pPr>
          </w:p>
        </w:tc>
        <w:tc>
          <w:tcPr>
            <w:tcW w:w="1060" w:type="dxa"/>
            <w:gridSpan w:val="3"/>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21"/>
              </w:rPr>
            </w:pPr>
          </w:p>
        </w:tc>
        <w:tc>
          <w:tcPr>
            <w:tcW w:w="6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21"/>
              </w:rPr>
            </w:pPr>
          </w:p>
        </w:tc>
        <w:tc>
          <w:tcPr>
            <w:tcW w:w="440" w:type="dxa"/>
            <w:gridSpan w:val="2"/>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21"/>
              </w:rPr>
            </w:pPr>
          </w:p>
        </w:tc>
        <w:tc>
          <w:tcPr>
            <w:tcW w:w="620" w:type="dxa"/>
            <w:gridSpan w:val="2"/>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21"/>
              </w:rPr>
            </w:pPr>
          </w:p>
        </w:tc>
        <w:tc>
          <w:tcPr>
            <w:tcW w:w="780" w:type="dxa"/>
            <w:gridSpan w:val="4"/>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21"/>
              </w:rPr>
            </w:pPr>
          </w:p>
        </w:tc>
        <w:tc>
          <w:tcPr>
            <w:tcW w:w="480" w:type="dxa"/>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21"/>
              </w:rPr>
            </w:pPr>
          </w:p>
        </w:tc>
        <w:tc>
          <w:tcPr>
            <w:tcW w:w="940" w:type="dxa"/>
            <w:gridSpan w:val="5"/>
            <w:tcBorders>
              <w:bottom w:val="single" w:sz="8" w:space="0" w:color="A6A6A6"/>
            </w:tcBorders>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44"/>
        </w:trPr>
        <w:tc>
          <w:tcPr>
            <w:tcW w:w="220" w:type="dxa"/>
            <w:shd w:val="clear" w:color="auto" w:fill="auto"/>
            <w:vAlign w:val="bottom"/>
          </w:tcPr>
          <w:p w:rsidR="005D2A42" w:rsidRDefault="005D2A42">
            <w:pPr>
              <w:spacing w:line="0" w:lineRule="atLeast"/>
              <w:rPr>
                <w:rFonts w:ascii="Times New Roman" w:eastAsia="Times New Roman" w:hAnsi="Times New Roman"/>
                <w:sz w:val="21"/>
              </w:rPr>
            </w:pPr>
          </w:p>
        </w:tc>
        <w:tc>
          <w:tcPr>
            <w:tcW w:w="260" w:type="dxa"/>
            <w:shd w:val="clear" w:color="auto" w:fill="auto"/>
            <w:vAlign w:val="bottom"/>
          </w:tcPr>
          <w:p w:rsidR="005D2A42" w:rsidRDefault="005D2A42">
            <w:pPr>
              <w:spacing w:line="0" w:lineRule="atLeast"/>
              <w:rPr>
                <w:rFonts w:ascii="Times New Roman" w:eastAsia="Times New Roman" w:hAnsi="Times New Roman"/>
                <w:sz w:val="21"/>
              </w:rPr>
            </w:pPr>
          </w:p>
        </w:tc>
        <w:tc>
          <w:tcPr>
            <w:tcW w:w="240" w:type="dxa"/>
            <w:gridSpan w:val="2"/>
            <w:tcBorders>
              <w:right w:val="single" w:sz="8" w:space="0" w:color="F2F2F2"/>
            </w:tcBorders>
            <w:shd w:val="clear" w:color="auto" w:fill="auto"/>
            <w:vAlign w:val="bottom"/>
          </w:tcPr>
          <w:p w:rsidR="005D2A42" w:rsidRDefault="005D2A42">
            <w:pPr>
              <w:spacing w:line="0" w:lineRule="atLeast"/>
              <w:rPr>
                <w:rFonts w:ascii="Times New Roman" w:eastAsia="Times New Roman" w:hAnsi="Times New Roman"/>
                <w:sz w:val="21"/>
              </w:rPr>
            </w:pPr>
          </w:p>
        </w:tc>
        <w:tc>
          <w:tcPr>
            <w:tcW w:w="60" w:type="dxa"/>
            <w:tcBorders>
              <w:top w:val="single" w:sz="8" w:space="0" w:color="F2F2F2"/>
              <w:bottom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3680" w:type="dxa"/>
            <w:tcBorders>
              <w:top w:val="single" w:sz="8" w:space="0" w:color="F2F2F2"/>
              <w:bottom w:val="single" w:sz="8" w:space="0" w:color="F2F2F2"/>
            </w:tcBorders>
            <w:shd w:val="clear" w:color="auto" w:fill="F2F2F2"/>
            <w:vAlign w:val="bottom"/>
          </w:tcPr>
          <w:p w:rsidR="005D2A42" w:rsidRDefault="00B5397D">
            <w:pPr>
              <w:spacing w:line="222" w:lineRule="exact"/>
              <w:rPr>
                <w:rFonts w:ascii="Arial" w:eastAsia="Arial" w:hAnsi="Arial"/>
              </w:rPr>
            </w:pPr>
            <w:r>
              <w:rPr>
                <w:rFonts w:ascii="Arial" w:eastAsia="Arial" w:hAnsi="Arial"/>
              </w:rPr>
              <w:t>Constante</w:t>
            </w:r>
          </w:p>
        </w:tc>
        <w:tc>
          <w:tcPr>
            <w:tcW w:w="80" w:type="dxa"/>
            <w:tcBorders>
              <w:top w:val="single" w:sz="8" w:space="0" w:color="F2F2F2"/>
              <w:bottom w:val="single" w:sz="8" w:space="0" w:color="F2F2F2"/>
              <w:right w:val="single" w:sz="8" w:space="0" w:color="F2F2F2"/>
            </w:tcBorders>
            <w:shd w:val="clear" w:color="auto" w:fill="auto"/>
            <w:vAlign w:val="bottom"/>
          </w:tcPr>
          <w:p w:rsidR="005D2A42" w:rsidRDefault="005D2A42">
            <w:pPr>
              <w:spacing w:line="0" w:lineRule="atLeast"/>
              <w:rPr>
                <w:rFonts w:ascii="Times New Roman" w:eastAsia="Times New Roman" w:hAnsi="Times New Roman"/>
                <w:sz w:val="21"/>
              </w:rPr>
            </w:pPr>
          </w:p>
        </w:tc>
        <w:tc>
          <w:tcPr>
            <w:tcW w:w="20" w:type="dxa"/>
            <w:tcBorders>
              <w:top w:val="single" w:sz="8" w:space="0" w:color="A6A6A6"/>
              <w:bottom w:val="single" w:sz="8" w:space="0" w:color="A6A6A6"/>
            </w:tcBorders>
            <w:shd w:val="clear" w:color="auto" w:fill="A6A6A6"/>
            <w:vAlign w:val="bottom"/>
          </w:tcPr>
          <w:p w:rsidR="005D2A42" w:rsidRDefault="005D2A42">
            <w:pPr>
              <w:spacing w:line="0" w:lineRule="atLeast"/>
              <w:rPr>
                <w:rFonts w:ascii="Times New Roman" w:eastAsia="Times New Roman" w:hAnsi="Times New Roman"/>
                <w:sz w:val="21"/>
              </w:rPr>
            </w:pPr>
          </w:p>
        </w:tc>
        <w:tc>
          <w:tcPr>
            <w:tcW w:w="1040" w:type="dxa"/>
            <w:gridSpan w:val="2"/>
            <w:tcBorders>
              <w:top w:val="single" w:sz="8" w:space="0" w:color="F2F2F2"/>
              <w:left w:val="single" w:sz="8" w:space="0" w:color="F2F2F2"/>
              <w:bottom w:val="single" w:sz="8" w:space="0" w:color="F2F2F2"/>
            </w:tcBorders>
            <w:shd w:val="clear" w:color="auto" w:fill="F2F2F2"/>
            <w:vAlign w:val="bottom"/>
          </w:tcPr>
          <w:p w:rsidR="005D2A42" w:rsidRDefault="00B5397D">
            <w:pPr>
              <w:spacing w:line="228" w:lineRule="exact"/>
              <w:jc w:val="right"/>
              <w:rPr>
                <w:rFonts w:ascii="Arial" w:eastAsia="Arial" w:hAnsi="Arial"/>
                <w:sz w:val="22"/>
              </w:rPr>
            </w:pPr>
            <w:r>
              <w:rPr>
                <w:rFonts w:ascii="Arial" w:eastAsia="Arial" w:hAnsi="Arial"/>
                <w:sz w:val="22"/>
              </w:rPr>
              <w:t>589,9</w:t>
            </w:r>
          </w:p>
        </w:tc>
        <w:tc>
          <w:tcPr>
            <w:tcW w:w="60" w:type="dxa"/>
            <w:tcBorders>
              <w:top w:val="single" w:sz="8" w:space="0" w:color="F2F2F2"/>
              <w:bottom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440" w:type="dxa"/>
            <w:gridSpan w:val="2"/>
            <w:tcBorders>
              <w:top w:val="single" w:sz="8" w:space="0" w:color="F2F2F2"/>
              <w:bottom w:val="single" w:sz="8" w:space="0" w:color="F2F2F2"/>
            </w:tcBorders>
            <w:shd w:val="clear" w:color="auto" w:fill="F2F2F2"/>
            <w:vAlign w:val="bottom"/>
          </w:tcPr>
          <w:p w:rsidR="005D2A42" w:rsidRDefault="00B5397D">
            <w:pPr>
              <w:spacing w:line="222" w:lineRule="exact"/>
              <w:ind w:left="80"/>
              <w:rPr>
                <w:rFonts w:ascii="Arial" w:eastAsia="Arial" w:hAnsi="Arial"/>
                <w:shd w:val="clear" w:color="auto" w:fill="F2F2F2"/>
              </w:rPr>
            </w:pPr>
            <w:r>
              <w:rPr>
                <w:rFonts w:ascii="Arial" w:eastAsia="Arial" w:hAnsi="Arial"/>
                <w:shd w:val="clear" w:color="auto" w:fill="F2F2F2"/>
              </w:rPr>
              <w:t>***</w:t>
            </w:r>
          </w:p>
        </w:tc>
        <w:tc>
          <w:tcPr>
            <w:tcW w:w="60" w:type="dxa"/>
            <w:tcBorders>
              <w:top w:val="single" w:sz="8" w:space="0" w:color="F2F2F2"/>
              <w:bottom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560" w:type="dxa"/>
            <w:tcBorders>
              <w:top w:val="single" w:sz="8" w:space="0" w:color="F2F2F2"/>
              <w:bottom w:val="single" w:sz="8" w:space="0" w:color="F2F2F2"/>
              <w:right w:val="single" w:sz="8" w:space="0" w:color="F2F2F2"/>
            </w:tcBorders>
            <w:shd w:val="clear" w:color="auto" w:fill="F2F2F2"/>
            <w:vAlign w:val="bottom"/>
          </w:tcPr>
          <w:p w:rsidR="005D2A42" w:rsidRDefault="00B5397D">
            <w:pPr>
              <w:spacing w:line="222" w:lineRule="exact"/>
              <w:jc w:val="right"/>
              <w:rPr>
                <w:rFonts w:ascii="Arial" w:eastAsia="Arial" w:hAnsi="Arial"/>
              </w:rPr>
            </w:pPr>
            <w:r>
              <w:rPr>
                <w:rFonts w:ascii="Arial" w:eastAsia="Arial" w:hAnsi="Arial"/>
              </w:rPr>
              <w:t>26,5</w:t>
            </w:r>
          </w:p>
        </w:tc>
        <w:tc>
          <w:tcPr>
            <w:tcW w:w="20" w:type="dxa"/>
            <w:tcBorders>
              <w:top w:val="single" w:sz="8" w:space="0" w:color="A6A6A6"/>
              <w:bottom w:val="single" w:sz="8" w:space="0" w:color="A6A6A6"/>
            </w:tcBorders>
            <w:shd w:val="clear" w:color="auto" w:fill="A6A6A6"/>
            <w:vAlign w:val="bottom"/>
          </w:tcPr>
          <w:p w:rsidR="005D2A42" w:rsidRDefault="005D2A42">
            <w:pPr>
              <w:spacing w:line="0" w:lineRule="atLeast"/>
              <w:rPr>
                <w:rFonts w:ascii="Times New Roman" w:eastAsia="Times New Roman" w:hAnsi="Times New Roman"/>
                <w:sz w:val="21"/>
              </w:rPr>
            </w:pPr>
          </w:p>
        </w:tc>
        <w:tc>
          <w:tcPr>
            <w:tcW w:w="700" w:type="dxa"/>
            <w:gridSpan w:val="2"/>
            <w:tcBorders>
              <w:top w:val="single" w:sz="8" w:space="0" w:color="F2F2F2"/>
              <w:left w:val="single" w:sz="8" w:space="0" w:color="F2F2F2"/>
              <w:bottom w:val="single" w:sz="8" w:space="0" w:color="F2F2F2"/>
            </w:tcBorders>
            <w:shd w:val="clear" w:color="auto" w:fill="F2F2F2"/>
            <w:vAlign w:val="bottom"/>
          </w:tcPr>
          <w:p w:rsidR="005D2A42" w:rsidRDefault="00B5397D">
            <w:pPr>
              <w:spacing w:line="222" w:lineRule="exact"/>
              <w:jc w:val="right"/>
              <w:rPr>
                <w:rFonts w:ascii="Arial" w:eastAsia="Arial" w:hAnsi="Arial"/>
              </w:rPr>
            </w:pPr>
            <w:r>
              <w:rPr>
                <w:rFonts w:ascii="Arial" w:eastAsia="Arial" w:hAnsi="Arial"/>
              </w:rPr>
              <w:t>600,9</w:t>
            </w:r>
          </w:p>
        </w:tc>
        <w:tc>
          <w:tcPr>
            <w:tcW w:w="60" w:type="dxa"/>
            <w:tcBorders>
              <w:top w:val="single" w:sz="8" w:space="0" w:color="F2F2F2"/>
              <w:bottom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480" w:type="dxa"/>
            <w:tcBorders>
              <w:top w:val="single" w:sz="8" w:space="0" w:color="F2F2F2"/>
              <w:bottom w:val="single" w:sz="8" w:space="0" w:color="F2F2F2"/>
            </w:tcBorders>
            <w:shd w:val="clear" w:color="auto" w:fill="F2F2F2"/>
            <w:vAlign w:val="bottom"/>
          </w:tcPr>
          <w:p w:rsidR="005D2A42" w:rsidRDefault="00B5397D">
            <w:pPr>
              <w:spacing w:line="222" w:lineRule="exact"/>
              <w:ind w:left="80"/>
              <w:rPr>
                <w:rFonts w:ascii="Arial" w:eastAsia="Arial" w:hAnsi="Arial"/>
                <w:shd w:val="clear" w:color="auto" w:fill="F2F2F2"/>
              </w:rPr>
            </w:pPr>
            <w:r>
              <w:rPr>
                <w:rFonts w:ascii="Arial" w:eastAsia="Arial" w:hAnsi="Arial"/>
                <w:shd w:val="clear" w:color="auto" w:fill="F2F2F2"/>
              </w:rPr>
              <w:t>***</w:t>
            </w:r>
          </w:p>
        </w:tc>
        <w:tc>
          <w:tcPr>
            <w:tcW w:w="80" w:type="dxa"/>
            <w:gridSpan w:val="2"/>
            <w:tcBorders>
              <w:top w:val="single" w:sz="8" w:space="0" w:color="F2F2F2"/>
              <w:bottom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21"/>
              </w:rPr>
            </w:pPr>
          </w:p>
        </w:tc>
        <w:tc>
          <w:tcPr>
            <w:tcW w:w="800" w:type="dxa"/>
            <w:gridSpan w:val="2"/>
            <w:tcBorders>
              <w:top w:val="single" w:sz="8" w:space="0" w:color="F2F2F2"/>
              <w:bottom w:val="single" w:sz="8" w:space="0" w:color="F2F2F2"/>
            </w:tcBorders>
            <w:shd w:val="clear" w:color="auto" w:fill="F2F2F2"/>
            <w:vAlign w:val="bottom"/>
          </w:tcPr>
          <w:p w:rsidR="005D2A42" w:rsidRDefault="00B5397D">
            <w:pPr>
              <w:spacing w:line="222" w:lineRule="exact"/>
              <w:jc w:val="right"/>
              <w:rPr>
                <w:rFonts w:ascii="Arial" w:eastAsia="Arial" w:hAnsi="Arial"/>
              </w:rPr>
            </w:pPr>
            <w:r>
              <w:rPr>
                <w:rFonts w:ascii="Arial" w:eastAsia="Arial" w:hAnsi="Arial"/>
              </w:rPr>
              <w:t>26,7</w:t>
            </w:r>
          </w:p>
        </w:tc>
        <w:tc>
          <w:tcPr>
            <w:tcW w:w="60" w:type="dxa"/>
            <w:tcBorders>
              <w:top w:val="single" w:sz="8" w:space="0" w:color="F2F2F2"/>
              <w:bottom w:val="single" w:sz="8" w:space="0" w:color="F2F2F2"/>
            </w:tcBorders>
            <w:shd w:val="clear" w:color="auto" w:fill="F2F2F2"/>
            <w:vAlign w:val="bottom"/>
          </w:tcPr>
          <w:p w:rsidR="005D2A42" w:rsidRDefault="005D2A42">
            <w:pPr>
              <w:spacing w:line="0" w:lineRule="atLeast"/>
              <w:rPr>
                <w:rFonts w:ascii="Times New Roman" w:eastAsia="Times New Roman" w:hAnsi="Times New Roman"/>
                <w:sz w:val="21"/>
              </w:rPr>
            </w:pPr>
          </w:p>
        </w:tc>
      </w:tr>
      <w:tr w:rsidR="005D2A42">
        <w:trPr>
          <w:trHeight w:val="20"/>
        </w:trPr>
        <w:tc>
          <w:tcPr>
            <w:tcW w:w="220" w:type="dxa"/>
            <w:shd w:val="clear" w:color="auto" w:fill="auto"/>
            <w:vAlign w:val="bottom"/>
          </w:tcPr>
          <w:p w:rsidR="005D2A42" w:rsidRDefault="005D2A42">
            <w:pPr>
              <w:spacing w:line="20" w:lineRule="exact"/>
              <w:rPr>
                <w:rFonts w:ascii="Times New Roman" w:eastAsia="Times New Roman" w:hAnsi="Times New Roman"/>
                <w:sz w:val="1"/>
              </w:rPr>
            </w:pPr>
          </w:p>
        </w:tc>
        <w:tc>
          <w:tcPr>
            <w:tcW w:w="260" w:type="dxa"/>
            <w:shd w:val="clear" w:color="auto" w:fill="auto"/>
            <w:vAlign w:val="bottom"/>
          </w:tcPr>
          <w:p w:rsidR="005D2A42" w:rsidRDefault="005D2A42">
            <w:pPr>
              <w:spacing w:line="20" w:lineRule="exact"/>
              <w:rPr>
                <w:rFonts w:ascii="Times New Roman" w:eastAsia="Times New Roman" w:hAnsi="Times New Roman"/>
                <w:sz w:val="1"/>
              </w:rPr>
            </w:pPr>
          </w:p>
        </w:tc>
        <w:tc>
          <w:tcPr>
            <w:tcW w:w="240" w:type="dxa"/>
            <w:gridSpan w:val="2"/>
            <w:tcBorders>
              <w:right w:val="single" w:sz="8" w:space="0" w:color="A6A6A6"/>
            </w:tcBorders>
            <w:shd w:val="clear" w:color="auto" w:fill="auto"/>
            <w:vAlign w:val="bottom"/>
          </w:tcPr>
          <w:p w:rsidR="005D2A42" w:rsidRDefault="005D2A42">
            <w:pPr>
              <w:spacing w:line="20" w:lineRule="exact"/>
              <w:rPr>
                <w:rFonts w:ascii="Times New Roman" w:eastAsia="Times New Roman" w:hAnsi="Times New Roman"/>
                <w:sz w:val="1"/>
              </w:rPr>
            </w:pPr>
          </w:p>
        </w:tc>
        <w:tc>
          <w:tcPr>
            <w:tcW w:w="60" w:type="dxa"/>
            <w:shd w:val="clear" w:color="auto" w:fill="A6A6A6"/>
            <w:vAlign w:val="bottom"/>
          </w:tcPr>
          <w:p w:rsidR="005D2A42" w:rsidRDefault="005D2A42">
            <w:pPr>
              <w:spacing w:line="20" w:lineRule="exact"/>
              <w:rPr>
                <w:rFonts w:ascii="Times New Roman" w:eastAsia="Times New Roman" w:hAnsi="Times New Roman"/>
                <w:sz w:val="1"/>
              </w:rPr>
            </w:pPr>
          </w:p>
        </w:tc>
        <w:tc>
          <w:tcPr>
            <w:tcW w:w="3680" w:type="dxa"/>
            <w:shd w:val="clear" w:color="auto" w:fill="A6A6A6"/>
            <w:vAlign w:val="bottom"/>
          </w:tcPr>
          <w:p w:rsidR="005D2A42" w:rsidRDefault="005D2A42">
            <w:pPr>
              <w:spacing w:line="20" w:lineRule="exact"/>
              <w:rPr>
                <w:rFonts w:ascii="Times New Roman" w:eastAsia="Times New Roman" w:hAnsi="Times New Roman"/>
                <w:sz w:val="1"/>
              </w:rPr>
            </w:pPr>
          </w:p>
        </w:tc>
        <w:tc>
          <w:tcPr>
            <w:tcW w:w="80" w:type="dxa"/>
            <w:tcBorders>
              <w:right w:val="single" w:sz="8" w:space="0" w:color="A6A6A6"/>
            </w:tcBorders>
            <w:shd w:val="clear" w:color="auto" w:fill="A6A6A6"/>
            <w:vAlign w:val="bottom"/>
          </w:tcPr>
          <w:p w:rsidR="005D2A42" w:rsidRDefault="005D2A42">
            <w:pPr>
              <w:spacing w:line="20" w:lineRule="exact"/>
              <w:rPr>
                <w:rFonts w:ascii="Times New Roman" w:eastAsia="Times New Roman" w:hAnsi="Times New Roman"/>
                <w:sz w:val="1"/>
              </w:rPr>
            </w:pPr>
          </w:p>
        </w:tc>
        <w:tc>
          <w:tcPr>
            <w:tcW w:w="20" w:type="dxa"/>
            <w:shd w:val="clear" w:color="auto" w:fill="A6A6A6"/>
            <w:vAlign w:val="bottom"/>
          </w:tcPr>
          <w:p w:rsidR="005D2A42" w:rsidRDefault="005D2A42">
            <w:pPr>
              <w:spacing w:line="20" w:lineRule="exact"/>
              <w:rPr>
                <w:rFonts w:ascii="Times New Roman" w:eastAsia="Times New Roman" w:hAnsi="Times New Roman"/>
                <w:sz w:val="1"/>
              </w:rPr>
            </w:pPr>
          </w:p>
        </w:tc>
        <w:tc>
          <w:tcPr>
            <w:tcW w:w="1040" w:type="dxa"/>
            <w:gridSpan w:val="2"/>
            <w:tcBorders>
              <w:left w:val="single" w:sz="8" w:space="0" w:color="A6A6A6"/>
            </w:tcBorders>
            <w:shd w:val="clear" w:color="auto" w:fill="A6A6A6"/>
            <w:vAlign w:val="bottom"/>
          </w:tcPr>
          <w:p w:rsidR="005D2A42" w:rsidRDefault="005D2A42">
            <w:pPr>
              <w:spacing w:line="20" w:lineRule="exact"/>
              <w:rPr>
                <w:rFonts w:ascii="Times New Roman" w:eastAsia="Times New Roman" w:hAnsi="Times New Roman"/>
                <w:sz w:val="1"/>
              </w:rPr>
            </w:pPr>
          </w:p>
        </w:tc>
        <w:tc>
          <w:tcPr>
            <w:tcW w:w="60" w:type="dxa"/>
            <w:shd w:val="clear" w:color="auto" w:fill="A6A6A6"/>
            <w:vAlign w:val="bottom"/>
          </w:tcPr>
          <w:p w:rsidR="005D2A42" w:rsidRDefault="005D2A42">
            <w:pPr>
              <w:spacing w:line="20" w:lineRule="exact"/>
              <w:rPr>
                <w:rFonts w:ascii="Times New Roman" w:eastAsia="Times New Roman" w:hAnsi="Times New Roman"/>
                <w:sz w:val="1"/>
              </w:rPr>
            </w:pPr>
          </w:p>
        </w:tc>
        <w:tc>
          <w:tcPr>
            <w:tcW w:w="440" w:type="dxa"/>
            <w:gridSpan w:val="2"/>
            <w:shd w:val="clear" w:color="auto" w:fill="A6A6A6"/>
            <w:vAlign w:val="bottom"/>
          </w:tcPr>
          <w:p w:rsidR="005D2A42" w:rsidRDefault="005D2A42">
            <w:pPr>
              <w:spacing w:line="20" w:lineRule="exact"/>
              <w:rPr>
                <w:rFonts w:ascii="Times New Roman" w:eastAsia="Times New Roman" w:hAnsi="Times New Roman"/>
                <w:sz w:val="1"/>
              </w:rPr>
            </w:pPr>
          </w:p>
        </w:tc>
        <w:tc>
          <w:tcPr>
            <w:tcW w:w="60" w:type="dxa"/>
            <w:shd w:val="clear" w:color="auto" w:fill="A6A6A6"/>
            <w:vAlign w:val="bottom"/>
          </w:tcPr>
          <w:p w:rsidR="005D2A42" w:rsidRDefault="005D2A42">
            <w:pPr>
              <w:spacing w:line="20" w:lineRule="exact"/>
              <w:rPr>
                <w:rFonts w:ascii="Times New Roman" w:eastAsia="Times New Roman" w:hAnsi="Times New Roman"/>
                <w:sz w:val="1"/>
              </w:rPr>
            </w:pPr>
          </w:p>
        </w:tc>
        <w:tc>
          <w:tcPr>
            <w:tcW w:w="560" w:type="dxa"/>
            <w:tcBorders>
              <w:right w:val="single" w:sz="8" w:space="0" w:color="A6A6A6"/>
            </w:tcBorders>
            <w:shd w:val="clear" w:color="auto" w:fill="A6A6A6"/>
            <w:vAlign w:val="bottom"/>
          </w:tcPr>
          <w:p w:rsidR="005D2A42" w:rsidRDefault="005D2A42">
            <w:pPr>
              <w:spacing w:line="20" w:lineRule="exact"/>
              <w:rPr>
                <w:rFonts w:ascii="Times New Roman" w:eastAsia="Times New Roman" w:hAnsi="Times New Roman"/>
                <w:sz w:val="1"/>
              </w:rPr>
            </w:pPr>
          </w:p>
        </w:tc>
        <w:tc>
          <w:tcPr>
            <w:tcW w:w="20" w:type="dxa"/>
            <w:shd w:val="clear" w:color="auto" w:fill="A6A6A6"/>
            <w:vAlign w:val="bottom"/>
          </w:tcPr>
          <w:p w:rsidR="005D2A42" w:rsidRDefault="005D2A42">
            <w:pPr>
              <w:spacing w:line="20" w:lineRule="exact"/>
              <w:rPr>
                <w:rFonts w:ascii="Times New Roman" w:eastAsia="Times New Roman" w:hAnsi="Times New Roman"/>
                <w:sz w:val="1"/>
              </w:rPr>
            </w:pPr>
          </w:p>
        </w:tc>
        <w:tc>
          <w:tcPr>
            <w:tcW w:w="700" w:type="dxa"/>
            <w:gridSpan w:val="2"/>
            <w:tcBorders>
              <w:left w:val="single" w:sz="8" w:space="0" w:color="A6A6A6"/>
            </w:tcBorders>
            <w:shd w:val="clear" w:color="auto" w:fill="A6A6A6"/>
            <w:vAlign w:val="bottom"/>
          </w:tcPr>
          <w:p w:rsidR="005D2A42" w:rsidRDefault="005D2A42">
            <w:pPr>
              <w:spacing w:line="20" w:lineRule="exact"/>
              <w:rPr>
                <w:rFonts w:ascii="Times New Roman" w:eastAsia="Times New Roman" w:hAnsi="Times New Roman"/>
                <w:sz w:val="1"/>
              </w:rPr>
            </w:pPr>
          </w:p>
        </w:tc>
        <w:tc>
          <w:tcPr>
            <w:tcW w:w="60" w:type="dxa"/>
            <w:shd w:val="clear" w:color="auto" w:fill="A6A6A6"/>
            <w:vAlign w:val="bottom"/>
          </w:tcPr>
          <w:p w:rsidR="005D2A42" w:rsidRDefault="005D2A42">
            <w:pPr>
              <w:spacing w:line="20" w:lineRule="exact"/>
              <w:rPr>
                <w:rFonts w:ascii="Times New Roman" w:eastAsia="Times New Roman" w:hAnsi="Times New Roman"/>
                <w:sz w:val="1"/>
              </w:rPr>
            </w:pPr>
          </w:p>
        </w:tc>
        <w:tc>
          <w:tcPr>
            <w:tcW w:w="480" w:type="dxa"/>
            <w:shd w:val="clear" w:color="auto" w:fill="A6A6A6"/>
            <w:vAlign w:val="bottom"/>
          </w:tcPr>
          <w:p w:rsidR="005D2A42" w:rsidRDefault="005D2A42">
            <w:pPr>
              <w:spacing w:line="20" w:lineRule="exact"/>
              <w:rPr>
                <w:rFonts w:ascii="Times New Roman" w:eastAsia="Times New Roman" w:hAnsi="Times New Roman"/>
                <w:sz w:val="1"/>
              </w:rPr>
            </w:pPr>
          </w:p>
        </w:tc>
        <w:tc>
          <w:tcPr>
            <w:tcW w:w="80" w:type="dxa"/>
            <w:gridSpan w:val="2"/>
            <w:shd w:val="clear" w:color="auto" w:fill="A6A6A6"/>
            <w:vAlign w:val="bottom"/>
          </w:tcPr>
          <w:p w:rsidR="005D2A42" w:rsidRDefault="005D2A42">
            <w:pPr>
              <w:spacing w:line="20" w:lineRule="exact"/>
              <w:rPr>
                <w:rFonts w:ascii="Times New Roman" w:eastAsia="Times New Roman" w:hAnsi="Times New Roman"/>
                <w:sz w:val="1"/>
              </w:rPr>
            </w:pPr>
          </w:p>
        </w:tc>
        <w:tc>
          <w:tcPr>
            <w:tcW w:w="800" w:type="dxa"/>
            <w:gridSpan w:val="2"/>
            <w:shd w:val="clear" w:color="auto" w:fill="A6A6A6"/>
            <w:vAlign w:val="bottom"/>
          </w:tcPr>
          <w:p w:rsidR="005D2A42" w:rsidRDefault="005D2A42">
            <w:pPr>
              <w:spacing w:line="20" w:lineRule="exact"/>
              <w:rPr>
                <w:rFonts w:ascii="Times New Roman" w:eastAsia="Times New Roman" w:hAnsi="Times New Roman"/>
                <w:sz w:val="1"/>
              </w:rPr>
            </w:pPr>
          </w:p>
        </w:tc>
        <w:tc>
          <w:tcPr>
            <w:tcW w:w="60" w:type="dxa"/>
            <w:shd w:val="clear" w:color="auto" w:fill="A6A6A6"/>
            <w:vAlign w:val="bottom"/>
          </w:tcPr>
          <w:p w:rsidR="005D2A42" w:rsidRDefault="005D2A42">
            <w:pPr>
              <w:spacing w:line="20" w:lineRule="exact"/>
              <w:rPr>
                <w:rFonts w:ascii="Times New Roman" w:eastAsia="Times New Roman" w:hAnsi="Times New Roman"/>
                <w:sz w:val="1"/>
              </w:rPr>
            </w:pPr>
          </w:p>
        </w:tc>
      </w:tr>
    </w:tbl>
    <w:p w:rsidR="005D2A42" w:rsidRDefault="006A2137">
      <w:pPr>
        <w:spacing w:line="200" w:lineRule="exact"/>
        <w:rPr>
          <w:rFonts w:ascii="Times New Roman" w:eastAsia="Times New Roman" w:hAnsi="Times New Roman"/>
        </w:rPr>
      </w:pPr>
      <w:r>
        <w:rPr>
          <w:rFonts w:ascii="Times New Roman" w:eastAsia="Times New Roman" w:hAnsi="Times New Roman"/>
          <w:sz w:val="1"/>
        </w:rPr>
        <w:pict>
          <v:line id="_x0000_s1408" style="position:absolute;z-index:-251546624;mso-position-horizontal-relative:text;mso-position-vertical-relative:text" from="35.3pt,-185.45pt" to="226.5pt,-185.45pt" o:allowincell="f" o:userdrawn="t" strokecolor="white" strokeweight="1.2276mm"/>
        </w:pict>
      </w:r>
      <w:r>
        <w:rPr>
          <w:rFonts w:ascii="Times New Roman" w:eastAsia="Times New Roman" w:hAnsi="Times New Roman"/>
          <w:sz w:val="1"/>
        </w:rPr>
        <w:pict>
          <v:line id="_x0000_s1409" style="position:absolute;z-index:-251545600;mso-position-horizontal-relative:text;mso-position-vertical-relative:text" from="35.3pt,-198.95pt" to="226.5pt,-198.95pt" o:allowincell="f" o:userdrawn="t" strokecolor="white" strokeweight=".16931mm"/>
        </w:pict>
      </w:r>
      <w:r>
        <w:rPr>
          <w:rFonts w:ascii="Times New Roman" w:eastAsia="Times New Roman" w:hAnsi="Times New Roman"/>
          <w:sz w:val="1"/>
        </w:rPr>
        <w:pict>
          <v:line id="_x0000_s1410" style="position:absolute;z-index:-251544576;mso-position-horizontal-relative:text;mso-position-vertical-relative:text" from="37.05pt,-167.65pt" to="37.05pt,-144.75pt" o:allowincell="f" o:userdrawn="t" strokecolor="white" strokeweight="3.48pt"/>
        </w:pict>
      </w:r>
      <w:r>
        <w:rPr>
          <w:rFonts w:ascii="Times New Roman" w:eastAsia="Times New Roman" w:hAnsi="Times New Roman"/>
          <w:sz w:val="1"/>
        </w:rPr>
        <w:pict>
          <v:line id="_x0000_s1411" style="position:absolute;z-index:-251543552;mso-position-horizontal-relative:text;mso-position-vertical-relative:text" from="35.3pt,-168pt" to="226.5pt,-168pt" o:allowincell="f" o:userdrawn="t" strokecolor="white" strokeweight=".48pt"/>
        </w:pict>
      </w:r>
      <w:r>
        <w:rPr>
          <w:rFonts w:ascii="Times New Roman" w:eastAsia="Times New Roman" w:hAnsi="Times New Roman"/>
          <w:sz w:val="1"/>
        </w:rPr>
        <w:pict>
          <v:line id="_x0000_s1412" style="position:absolute;z-index:-251542528;mso-position-horizontal-relative:text;mso-position-vertical-relative:text" from="35.3pt,-115.5pt" to="226.5pt,-115.5pt" o:allowincell="f" o:userdrawn="t" strokecolor="white" strokeweight="3.48pt"/>
        </w:pict>
      </w:r>
      <w:r>
        <w:rPr>
          <w:rFonts w:ascii="Times New Roman" w:eastAsia="Times New Roman" w:hAnsi="Times New Roman"/>
          <w:sz w:val="1"/>
        </w:rPr>
        <w:pict>
          <v:line id="_x0000_s1413" style="position:absolute;z-index:-251541504;mso-position-horizontal-relative:text;mso-position-vertical-relative:text" from="35.3pt,-129pt" to="226.5pt,-129pt" o:allowincell="f" o:userdrawn="t" strokecolor="white" strokeweight=".16931mm"/>
        </w:pict>
      </w:r>
      <w:r>
        <w:rPr>
          <w:rFonts w:ascii="Times New Roman" w:eastAsia="Times New Roman" w:hAnsi="Times New Roman"/>
          <w:sz w:val="1"/>
        </w:rPr>
        <w:pict>
          <v:line id="_x0000_s1414" style="position:absolute;z-index:-251540480;mso-position-horizontal-relative:text;mso-position-vertical-relative:text" from="35.3pt,-76.55pt" to="226.5pt,-76.55pt" o:allowincell="f" o:userdrawn="t" strokecolor="white" strokeweight="3.6pt"/>
        </w:pict>
      </w:r>
      <w:r>
        <w:rPr>
          <w:rFonts w:ascii="Times New Roman" w:eastAsia="Times New Roman" w:hAnsi="Times New Roman"/>
          <w:sz w:val="1"/>
        </w:rPr>
        <w:pict>
          <v:line id="_x0000_s1415" style="position:absolute;z-index:-251539456;mso-position-horizontal-relative:text;mso-position-vertical-relative:text" from="35.3pt,-90.1pt" to="226.5pt,-90.1pt" o:allowincell="f" o:userdrawn="t" strokecolor="white" strokeweight=".16931mm"/>
        </w:pict>
      </w:r>
      <w:r>
        <w:rPr>
          <w:rFonts w:ascii="Times New Roman" w:eastAsia="Times New Roman" w:hAnsi="Times New Roman"/>
          <w:sz w:val="1"/>
        </w:rPr>
        <w:pict>
          <v:line id="_x0000_s1416" style="position:absolute;z-index:-251538432;mso-position-horizontal-relative:text;mso-position-vertical-relative:text" from="37.05pt,-51.35pt" to="37.05pt,-27.95pt" o:allowincell="f" o:userdrawn="t" strokecolor="white" strokeweight="3.48pt"/>
        </w:pict>
      </w:r>
      <w:r>
        <w:rPr>
          <w:rFonts w:ascii="Times New Roman" w:eastAsia="Times New Roman" w:hAnsi="Times New Roman"/>
          <w:sz w:val="1"/>
        </w:rPr>
        <w:pict>
          <v:line id="_x0000_s1417" style="position:absolute;z-index:-251537408;mso-position-horizontal-relative:text;mso-position-vertical-relative:text" from="35.3pt,-51.1pt" to="226.5pt,-51.1pt" o:allowincell="f" o:userdrawn="t" strokecolor="white" strokeweight=".16931mm"/>
        </w:pict>
      </w:r>
    </w:p>
    <w:p w:rsidR="005D2A42" w:rsidRDefault="005D2A42">
      <w:pPr>
        <w:spacing w:line="212" w:lineRule="exact"/>
        <w:rPr>
          <w:rFonts w:ascii="Times New Roman" w:eastAsia="Times New Roman" w:hAnsi="Times New Roman"/>
        </w:rPr>
      </w:pPr>
    </w:p>
    <w:p w:rsidR="005D2A42" w:rsidRDefault="00B5397D">
      <w:pPr>
        <w:spacing w:line="271" w:lineRule="auto"/>
        <w:jc w:val="both"/>
        <w:rPr>
          <w:rFonts w:ascii="Arial" w:eastAsia="Arial" w:hAnsi="Arial"/>
        </w:rPr>
      </w:pPr>
      <w:r>
        <w:rPr>
          <w:rFonts w:ascii="Arial" w:eastAsia="Arial" w:hAnsi="Arial"/>
        </w:rPr>
        <w:t>La suite du chapitre synthétise les constats identifiés dans les modèles statistiques en tenant compte du contexte éducatif sénégalais tout en mettant en perspective les résultats notés avec les orientations retenues dans la lettre de politique sectorielle et les résultats d’études scientifiques.</w:t>
      </w:r>
    </w:p>
    <w:p w:rsidR="005D2A42" w:rsidRDefault="005D2A42">
      <w:pPr>
        <w:spacing w:line="271" w:lineRule="auto"/>
        <w:jc w:val="both"/>
        <w:rPr>
          <w:rFonts w:ascii="Arial" w:eastAsia="Arial" w:hAnsi="Arial"/>
        </w:rPr>
        <w:sectPr w:rsidR="005D2A42">
          <w:pgSz w:w="11900" w:h="16838"/>
          <w:pgMar w:top="786" w:right="1420" w:bottom="267" w:left="1420" w:header="0" w:footer="0" w:gutter="0"/>
          <w:cols w:space="0" w:equalWidth="0">
            <w:col w:w="906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90" w:lineRule="exact"/>
        <w:rPr>
          <w:rFonts w:ascii="Times New Roman" w:eastAsia="Times New Roman" w:hAnsi="Times New Roman"/>
        </w:rPr>
      </w:pPr>
    </w:p>
    <w:p w:rsidR="005D2A42" w:rsidRDefault="00B5397D">
      <w:pPr>
        <w:tabs>
          <w:tab w:val="left" w:pos="640"/>
        </w:tabs>
        <w:spacing w:line="0" w:lineRule="atLeast"/>
        <w:rPr>
          <w:rFonts w:ascii="Arial" w:eastAsia="Arial" w:hAnsi="Arial"/>
          <w:color w:val="7F7F7F"/>
          <w:sz w:val="17"/>
        </w:rPr>
      </w:pPr>
      <w:r>
        <w:rPr>
          <w:rFonts w:ascii="Arial" w:eastAsia="Arial" w:hAnsi="Arial"/>
          <w:b/>
          <w:sz w:val="19"/>
        </w:rPr>
        <w:t>104</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418" style="position:absolute;z-index:-251536384" from="124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600" w:bottom="267" w:left="860" w:header="0" w:footer="0" w:gutter="0"/>
          <w:cols w:space="0" w:equalWidth="0">
            <w:col w:w="2440"/>
          </w:cols>
          <w:docGrid w:linePitch="360"/>
        </w:sectPr>
      </w:pPr>
    </w:p>
    <w:p w:rsidR="005D2A42" w:rsidRDefault="00B5397D">
      <w:pPr>
        <w:spacing w:line="239" w:lineRule="auto"/>
        <w:ind w:left="5200"/>
        <w:rPr>
          <w:rFonts w:ascii="Arial" w:eastAsia="Arial" w:hAnsi="Arial"/>
          <w:color w:val="9AD664"/>
        </w:rPr>
      </w:pPr>
      <w:bookmarkStart w:id="104" w:name="page105"/>
      <w:bookmarkEnd w:id="104"/>
      <w:r>
        <w:rPr>
          <w:rFonts w:ascii="Arial" w:eastAsia="Arial" w:hAnsi="Arial"/>
          <w:color w:val="9AD664"/>
        </w:rPr>
        <w:lastRenderedPageBreak/>
        <w:t>FACTEURS DE RÉUSSITE EN FIN DE PRIMAIRE</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57" w:lineRule="exact"/>
        <w:rPr>
          <w:rFonts w:ascii="Times New Roman" w:eastAsia="Times New Roman" w:hAnsi="Times New Roman"/>
        </w:rPr>
      </w:pPr>
    </w:p>
    <w:p w:rsidR="005D2A42" w:rsidRDefault="00B5397D">
      <w:pPr>
        <w:spacing w:line="0" w:lineRule="atLeast"/>
        <w:rPr>
          <w:rFonts w:ascii="Arial" w:eastAsia="Arial" w:hAnsi="Arial"/>
          <w:color w:val="9AD664"/>
          <w:sz w:val="36"/>
        </w:rPr>
      </w:pPr>
      <w:r>
        <w:rPr>
          <w:rFonts w:ascii="Arial" w:eastAsia="Arial" w:hAnsi="Arial"/>
          <w:color w:val="9AD664"/>
          <w:sz w:val="36"/>
        </w:rPr>
        <w:t>5.2.1 Rôle des caractéristiques des élèves</w:t>
      </w:r>
    </w:p>
    <w:p w:rsidR="005D2A42" w:rsidRDefault="005D2A42">
      <w:pPr>
        <w:spacing w:line="200" w:lineRule="exact"/>
        <w:rPr>
          <w:rFonts w:ascii="Times New Roman" w:eastAsia="Times New Roman" w:hAnsi="Times New Roman"/>
        </w:rPr>
      </w:pPr>
    </w:p>
    <w:p w:rsidR="005D2A42" w:rsidRDefault="005D2A42">
      <w:pPr>
        <w:spacing w:line="346" w:lineRule="exact"/>
        <w:rPr>
          <w:rFonts w:ascii="Times New Roman" w:eastAsia="Times New Roman" w:hAnsi="Times New Roman"/>
        </w:rPr>
      </w:pPr>
    </w:p>
    <w:p w:rsidR="005D2A42" w:rsidRDefault="00B5397D">
      <w:pPr>
        <w:numPr>
          <w:ilvl w:val="0"/>
          <w:numId w:val="57"/>
        </w:numPr>
        <w:tabs>
          <w:tab w:val="left" w:pos="720"/>
        </w:tabs>
        <w:spacing w:line="237" w:lineRule="auto"/>
        <w:ind w:left="720" w:right="1260" w:hanging="361"/>
        <w:jc w:val="both"/>
        <w:rPr>
          <w:rFonts w:ascii="Symbol" w:eastAsia="Symbol" w:hAnsi="Symbol"/>
        </w:rPr>
      </w:pPr>
      <w:r>
        <w:rPr>
          <w:rFonts w:ascii="Arial" w:eastAsia="Arial" w:hAnsi="Arial"/>
          <w:b/>
          <w:sz w:val="22"/>
        </w:rPr>
        <w:t>Des inégalités de performances scolaires en défaveur des filles en mathématiques, en fin de primaire</w:t>
      </w:r>
    </w:p>
    <w:p w:rsidR="005D2A42" w:rsidRDefault="005D2A42">
      <w:pPr>
        <w:spacing w:line="165" w:lineRule="exact"/>
        <w:rPr>
          <w:rFonts w:ascii="Times New Roman" w:eastAsia="Times New Roman" w:hAnsi="Times New Roman"/>
        </w:rPr>
      </w:pPr>
    </w:p>
    <w:p w:rsidR="005D2A42" w:rsidRDefault="00B5397D">
      <w:pPr>
        <w:spacing w:line="275" w:lineRule="auto"/>
        <w:ind w:right="1240"/>
        <w:jc w:val="both"/>
        <w:rPr>
          <w:rFonts w:ascii="Arial" w:eastAsia="Arial" w:hAnsi="Arial"/>
          <w:sz w:val="19"/>
        </w:rPr>
      </w:pPr>
      <w:r>
        <w:rPr>
          <w:rFonts w:ascii="Arial" w:eastAsia="Arial" w:hAnsi="Arial"/>
          <w:sz w:val="19"/>
        </w:rPr>
        <w:t>Sous contrôle des autres variables, les filles, en moyenne au sein des classes, sont moins performantes que les garçons en mathématiques. Ce résultat est observé en fin de scolarité, au niveau national, toutes écoles confondues (chapitre 4). Cependant, il convient de rappeler qu’au Sénégal, les filles accèdent et achèvent plus le primaire que les garçons (indice de parité des sexes de 108,0 en 2014</w:t>
      </w:r>
      <w:r>
        <w:rPr>
          <w:rFonts w:ascii="Arial" w:eastAsia="Arial" w:hAnsi="Arial"/>
          <w:sz w:val="22"/>
          <w:vertAlign w:val="superscript"/>
        </w:rPr>
        <w:t>31</w:t>
      </w:r>
      <w:r>
        <w:rPr>
          <w:rFonts w:ascii="Arial" w:eastAsia="Arial" w:hAnsi="Arial"/>
          <w:sz w:val="19"/>
        </w:rPr>
        <w:t>). A ce jour, la question de l’accès et de l’achèvement du primaire se pose pour les garçons pour rétablir l'équité.</w:t>
      </w:r>
    </w:p>
    <w:p w:rsidR="005D2A42" w:rsidRDefault="005D2A42">
      <w:pPr>
        <w:spacing w:line="133" w:lineRule="exact"/>
        <w:rPr>
          <w:rFonts w:ascii="Times New Roman" w:eastAsia="Times New Roman" w:hAnsi="Times New Roman"/>
        </w:rPr>
      </w:pPr>
    </w:p>
    <w:p w:rsidR="005D2A42" w:rsidRDefault="00B5397D">
      <w:pPr>
        <w:spacing w:line="251" w:lineRule="auto"/>
        <w:ind w:right="1260"/>
        <w:jc w:val="both"/>
        <w:rPr>
          <w:rFonts w:ascii="Arial" w:eastAsia="Arial" w:hAnsi="Arial"/>
          <w:sz w:val="21"/>
        </w:rPr>
      </w:pPr>
      <w:r>
        <w:rPr>
          <w:rFonts w:ascii="Arial" w:eastAsia="Arial" w:hAnsi="Arial"/>
          <w:sz w:val="21"/>
        </w:rPr>
        <w:t xml:space="preserve">Les difficultés relatives rencontrées par les filles en mathématiques pourraient se réduire dans les prochaines années avec la mise en </w:t>
      </w:r>
      <w:proofErr w:type="spellStart"/>
      <w:r>
        <w:rPr>
          <w:rFonts w:ascii="Arial" w:eastAsia="Arial" w:hAnsi="Arial"/>
          <w:sz w:val="21"/>
        </w:rPr>
        <w:t>oeuvre</w:t>
      </w:r>
      <w:proofErr w:type="spellEnd"/>
      <w:r>
        <w:rPr>
          <w:rFonts w:ascii="Arial" w:eastAsia="Arial" w:hAnsi="Arial"/>
          <w:sz w:val="21"/>
        </w:rPr>
        <w:t xml:space="preserve"> de politique corrective tendant à encourager les filles à entrer dans les filières scientifiques (PAEF, PREMST). Au Sénégal, la représentation symbolique des apprentissages scientifiques a longtemps constitué un handicap pour les filles qui pensent que les filières littéraires sont plus abordables pour les filles.</w:t>
      </w:r>
    </w:p>
    <w:p w:rsidR="005D2A42" w:rsidRDefault="005D2A42">
      <w:pPr>
        <w:spacing w:line="158" w:lineRule="exact"/>
        <w:rPr>
          <w:rFonts w:ascii="Times New Roman" w:eastAsia="Times New Roman" w:hAnsi="Times New Roman"/>
        </w:rPr>
      </w:pPr>
    </w:p>
    <w:p w:rsidR="005D2A42" w:rsidRDefault="00B5397D">
      <w:pPr>
        <w:spacing w:line="284" w:lineRule="auto"/>
        <w:ind w:right="1240"/>
        <w:jc w:val="both"/>
        <w:rPr>
          <w:rFonts w:ascii="Arial" w:eastAsia="Arial" w:hAnsi="Arial"/>
          <w:sz w:val="19"/>
        </w:rPr>
      </w:pPr>
      <w:r>
        <w:rPr>
          <w:rFonts w:ascii="Arial" w:eastAsia="Arial" w:hAnsi="Arial"/>
          <w:sz w:val="19"/>
        </w:rPr>
        <w:t>Par ailleurs, des recherches ont constaté que la confiance en ses compétences (auto-attribution de compétence) est spécifique à chaque tâche et qu’elle est donc plus importante si la tâche semble appropriée à son sexe (</w:t>
      </w:r>
      <w:proofErr w:type="spellStart"/>
      <w:r>
        <w:rPr>
          <w:rFonts w:ascii="Arial" w:eastAsia="Arial" w:hAnsi="Arial"/>
          <w:sz w:val="19"/>
        </w:rPr>
        <w:t>Duru-Bellat</w:t>
      </w:r>
      <w:proofErr w:type="spellEnd"/>
      <w:r>
        <w:rPr>
          <w:rFonts w:ascii="Arial" w:eastAsia="Arial" w:hAnsi="Arial"/>
          <w:sz w:val="19"/>
        </w:rPr>
        <w:t>, 1994). Il ressort de ces recherches que les filles se sous-estiment dans les matières scientifiques telles que les mathématiques, alors que de façon invariable, les garçons ont confiance en leurs compétences, et ce, indépendamment de la matière (</w:t>
      </w:r>
      <w:proofErr w:type="spellStart"/>
      <w:r>
        <w:rPr>
          <w:rFonts w:ascii="Arial" w:eastAsia="Arial" w:hAnsi="Arial"/>
          <w:sz w:val="19"/>
        </w:rPr>
        <w:t>Duru-Bellat</w:t>
      </w:r>
      <w:proofErr w:type="spellEnd"/>
      <w:r>
        <w:rPr>
          <w:rFonts w:ascii="Arial" w:eastAsia="Arial" w:hAnsi="Arial"/>
          <w:sz w:val="19"/>
        </w:rPr>
        <w:t>, 2004).</w:t>
      </w:r>
    </w:p>
    <w:p w:rsidR="005D2A42" w:rsidRDefault="005D2A42">
      <w:pPr>
        <w:spacing w:line="126" w:lineRule="exact"/>
        <w:rPr>
          <w:rFonts w:ascii="Times New Roman" w:eastAsia="Times New Roman" w:hAnsi="Times New Roman"/>
        </w:rPr>
      </w:pPr>
    </w:p>
    <w:p w:rsidR="005D2A42" w:rsidRDefault="00B5397D">
      <w:pPr>
        <w:tabs>
          <w:tab w:val="left" w:pos="700"/>
        </w:tabs>
        <w:spacing w:line="0" w:lineRule="atLeast"/>
        <w:ind w:left="360"/>
        <w:rPr>
          <w:rFonts w:ascii="Arial" w:eastAsia="Arial" w:hAnsi="Arial"/>
          <w:b/>
          <w:sz w:val="22"/>
        </w:rPr>
      </w:pPr>
      <w:r>
        <w:rPr>
          <w:rFonts w:ascii="Symbol" w:eastAsia="Symbol" w:hAnsi="Symbol"/>
        </w:rPr>
        <w:t></w:t>
      </w:r>
      <w:r>
        <w:rPr>
          <w:rFonts w:ascii="Times New Roman" w:eastAsia="Times New Roman" w:hAnsi="Times New Roman"/>
        </w:rPr>
        <w:tab/>
      </w:r>
      <w:r>
        <w:rPr>
          <w:rFonts w:ascii="Arial" w:eastAsia="Arial" w:hAnsi="Arial"/>
          <w:b/>
          <w:sz w:val="22"/>
        </w:rPr>
        <w:t>Des redoublants toujours moins performants</w:t>
      </w:r>
    </w:p>
    <w:p w:rsidR="005D2A42" w:rsidRDefault="005D2A42">
      <w:pPr>
        <w:spacing w:line="167" w:lineRule="exact"/>
        <w:rPr>
          <w:rFonts w:ascii="Times New Roman" w:eastAsia="Times New Roman" w:hAnsi="Times New Roman"/>
        </w:rPr>
      </w:pPr>
    </w:p>
    <w:p w:rsidR="005D2A42" w:rsidRDefault="00B5397D">
      <w:pPr>
        <w:spacing w:line="268" w:lineRule="auto"/>
        <w:ind w:right="1260"/>
        <w:jc w:val="both"/>
        <w:rPr>
          <w:rFonts w:ascii="Arial" w:eastAsia="Arial" w:hAnsi="Arial"/>
        </w:rPr>
      </w:pPr>
      <w:r>
        <w:rPr>
          <w:rFonts w:ascii="Arial" w:eastAsia="Arial" w:hAnsi="Arial"/>
        </w:rPr>
        <w:t>Au sein des écoles, les élèves qui ont redoublé au moins une fois, sont en moyenne moins performants que les non redoublants en lecture et en mathématiques. Les analyses montrent que les élèves ayant redoublé au cours du primaire sont, toutes choses étant égales par ailleurs, significativement moins performants en dernière année du primaire que ceux n’ayant pas redoublé.</w:t>
      </w:r>
    </w:p>
    <w:p w:rsidR="005D2A42" w:rsidRDefault="005D2A42">
      <w:pPr>
        <w:spacing w:line="142" w:lineRule="exact"/>
        <w:rPr>
          <w:rFonts w:ascii="Times New Roman" w:eastAsia="Times New Roman" w:hAnsi="Times New Roman"/>
        </w:rPr>
      </w:pPr>
    </w:p>
    <w:p w:rsidR="005D2A42" w:rsidRDefault="00B5397D">
      <w:pPr>
        <w:spacing w:line="284" w:lineRule="auto"/>
        <w:ind w:right="1240"/>
        <w:jc w:val="both"/>
        <w:rPr>
          <w:rFonts w:ascii="Arial" w:eastAsia="Arial" w:hAnsi="Arial"/>
          <w:sz w:val="19"/>
        </w:rPr>
      </w:pPr>
      <w:r>
        <w:rPr>
          <w:rFonts w:ascii="Arial" w:eastAsia="Arial" w:hAnsi="Arial"/>
          <w:sz w:val="19"/>
        </w:rPr>
        <w:t>Les mêmes tendances sont observées dans les autres pays PASEC</w:t>
      </w:r>
      <w:r>
        <w:rPr>
          <w:rFonts w:ascii="Arial" w:eastAsia="Arial" w:hAnsi="Arial"/>
          <w:i/>
          <w:sz w:val="19"/>
        </w:rPr>
        <w:t>2014</w:t>
      </w:r>
      <w:r>
        <w:rPr>
          <w:rFonts w:ascii="Arial" w:eastAsia="Arial" w:hAnsi="Arial"/>
          <w:sz w:val="19"/>
        </w:rPr>
        <w:t xml:space="preserve"> sauf au Burundi et au Burkina Faso où on ne relève pas de différence de performances au sein des classes et toutes écoles confondues entre les élèves qui redoublent et ceux qui ne redoublent pas. Ce résultat est également constant dans le cadre de l’évaluation LLECE (UNESCO, 201) en Amérique Latine où le redoublement n’est pas une mesure qui permet aux élèves de rejoindre le niveau scolaire des élèves qui n’ont pas redoublé.</w:t>
      </w:r>
    </w:p>
    <w:p w:rsidR="005D2A42" w:rsidRDefault="005D2A42">
      <w:pPr>
        <w:spacing w:line="128" w:lineRule="exact"/>
        <w:rPr>
          <w:rFonts w:ascii="Times New Roman" w:eastAsia="Times New Roman" w:hAnsi="Times New Roman"/>
        </w:rPr>
      </w:pPr>
    </w:p>
    <w:p w:rsidR="005D2A42" w:rsidRDefault="00B5397D">
      <w:pPr>
        <w:spacing w:line="272" w:lineRule="auto"/>
        <w:ind w:right="1240"/>
        <w:jc w:val="both"/>
        <w:rPr>
          <w:rFonts w:ascii="Arial" w:eastAsia="Arial" w:hAnsi="Arial"/>
          <w:sz w:val="19"/>
        </w:rPr>
      </w:pPr>
      <w:r>
        <w:rPr>
          <w:rFonts w:ascii="Arial" w:eastAsia="Arial" w:hAnsi="Arial"/>
          <w:sz w:val="19"/>
        </w:rPr>
        <w:t>Au Sénégal, le redoublement demeure négativement associé aux performances des élèves en fin de primaire. Toutefois, ces analyses ne permettent pas d’établir si les élèves qui redoublent progressent au cours de l’année ni de relever la performance des élèves en difficulté s’ils ne redoublaient pas. Elles</w:t>
      </w:r>
    </w:p>
    <w:tbl>
      <w:tblPr>
        <w:tblW w:w="0" w:type="auto"/>
        <w:tblLayout w:type="fixed"/>
        <w:tblCellMar>
          <w:left w:w="0" w:type="dxa"/>
          <w:right w:w="0" w:type="dxa"/>
        </w:tblCellMar>
        <w:tblLook w:val="0000" w:firstRow="0" w:lastRow="0" w:firstColumn="0" w:lastColumn="0" w:noHBand="0" w:noVBand="0"/>
      </w:tblPr>
      <w:tblGrid>
        <w:gridCol w:w="9540"/>
        <w:gridCol w:w="780"/>
      </w:tblGrid>
      <w:tr w:rsidR="005D2A42">
        <w:trPr>
          <w:trHeight w:val="214"/>
        </w:trPr>
        <w:tc>
          <w:tcPr>
            <w:tcW w:w="9540" w:type="dxa"/>
            <w:vMerge w:val="restart"/>
            <w:shd w:val="clear" w:color="auto" w:fill="auto"/>
            <w:vAlign w:val="bottom"/>
          </w:tcPr>
          <w:p w:rsidR="005D2A42" w:rsidRDefault="00301681">
            <w:pPr>
              <w:spacing w:line="252" w:lineRule="exact"/>
              <w:rPr>
                <w:rFonts w:ascii="Arial" w:eastAsia="Arial" w:hAnsi="Arial"/>
                <w:w w:val="93"/>
                <w:sz w:val="22"/>
              </w:rPr>
            </w:pPr>
            <w:r>
              <w:rPr>
                <w:rFonts w:ascii="Arial" w:eastAsia="Arial" w:hAnsi="Arial"/>
                <w:noProof/>
                <w:sz w:val="19"/>
              </w:rPr>
              <w:drawing>
                <wp:anchor distT="0" distB="0" distL="114300" distR="114300" simplePos="0" relativeHeight="251781120" behindDoc="1" locked="0" layoutInCell="0" allowOverlap="1">
                  <wp:simplePos x="0" y="0"/>
                  <wp:positionH relativeFrom="column">
                    <wp:posOffset>6275070</wp:posOffset>
                  </wp:positionH>
                  <wp:positionV relativeFrom="paragraph">
                    <wp:posOffset>-248920</wp:posOffset>
                  </wp:positionV>
                  <wp:extent cx="384175" cy="1799590"/>
                  <wp:effectExtent l="19050" t="0" r="0" b="0"/>
                  <wp:wrapNone/>
                  <wp:docPr id="395" name="Image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5"/>
                          <pic:cNvPicPr>
                            <a:picLocks noChangeAspect="1" noChangeArrowheads="1"/>
                          </pic:cNvPicPr>
                        </pic:nvPicPr>
                        <pic:blipFill>
                          <a:blip r:embed="rId136"/>
                          <a:srcRect/>
                          <a:stretch>
                            <a:fillRect/>
                          </a:stretch>
                        </pic:blipFill>
                        <pic:spPr bwMode="auto">
                          <a:xfrm>
                            <a:off x="0" y="0"/>
                            <a:ext cx="384175" cy="1799590"/>
                          </a:xfrm>
                          <a:prstGeom prst="rect">
                            <a:avLst/>
                          </a:prstGeom>
                          <a:noFill/>
                        </pic:spPr>
                      </pic:pic>
                    </a:graphicData>
                  </a:graphic>
                </wp:anchor>
              </w:drawing>
            </w:r>
            <w:r w:rsidR="00B5397D">
              <w:rPr>
                <w:rFonts w:ascii="Arial" w:eastAsia="Arial" w:hAnsi="Arial"/>
                <w:w w:val="93"/>
                <w:sz w:val="22"/>
              </w:rPr>
              <w:t>permettent néanmoins d’établir qu’en moyenne des différences persistent entre les élèves qui redoublent</w:t>
            </w:r>
          </w:p>
        </w:tc>
        <w:tc>
          <w:tcPr>
            <w:tcW w:w="780" w:type="dxa"/>
            <w:shd w:val="clear" w:color="auto" w:fill="auto"/>
            <w:vAlign w:val="bottom"/>
          </w:tcPr>
          <w:p w:rsidR="005D2A42" w:rsidRDefault="00B5397D">
            <w:pPr>
              <w:spacing w:line="214" w:lineRule="exact"/>
              <w:jc w:val="right"/>
              <w:rPr>
                <w:rFonts w:ascii="Arial" w:eastAsia="Arial" w:hAnsi="Arial"/>
                <w:color w:val="FFFFFF"/>
                <w:sz w:val="24"/>
              </w:rPr>
            </w:pPr>
            <w:r>
              <w:rPr>
                <w:rFonts w:ascii="Arial" w:eastAsia="Arial" w:hAnsi="Arial"/>
                <w:color w:val="FFFFFF"/>
                <w:sz w:val="24"/>
              </w:rPr>
              <w:t>5</w:t>
            </w:r>
          </w:p>
        </w:tc>
      </w:tr>
      <w:tr w:rsidR="005D2A42">
        <w:trPr>
          <w:trHeight w:val="50"/>
        </w:trPr>
        <w:tc>
          <w:tcPr>
            <w:tcW w:w="9540" w:type="dxa"/>
            <w:vMerge/>
            <w:shd w:val="clear" w:color="auto" w:fill="auto"/>
            <w:vAlign w:val="bottom"/>
          </w:tcPr>
          <w:p w:rsidR="005D2A42" w:rsidRDefault="005D2A42">
            <w:pPr>
              <w:spacing w:line="0" w:lineRule="atLeast"/>
              <w:rPr>
                <w:rFonts w:ascii="Times New Roman" w:eastAsia="Times New Roman" w:hAnsi="Times New Roman"/>
                <w:sz w:val="4"/>
              </w:rPr>
            </w:pPr>
          </w:p>
        </w:tc>
        <w:tc>
          <w:tcPr>
            <w:tcW w:w="780" w:type="dxa"/>
            <w:shd w:val="clear" w:color="auto" w:fill="auto"/>
            <w:vAlign w:val="bottom"/>
          </w:tcPr>
          <w:p w:rsidR="005D2A42" w:rsidRDefault="005D2A42">
            <w:pPr>
              <w:spacing w:line="0" w:lineRule="atLeast"/>
              <w:rPr>
                <w:rFonts w:ascii="Times New Roman" w:eastAsia="Times New Roman" w:hAnsi="Times New Roman"/>
                <w:sz w:val="4"/>
              </w:rPr>
            </w:pPr>
          </w:p>
        </w:tc>
      </w:tr>
      <w:tr w:rsidR="005D2A42">
        <w:trPr>
          <w:trHeight w:val="252"/>
        </w:trPr>
        <w:tc>
          <w:tcPr>
            <w:tcW w:w="9540" w:type="dxa"/>
            <w:shd w:val="clear" w:color="auto" w:fill="auto"/>
            <w:vAlign w:val="bottom"/>
          </w:tcPr>
          <w:p w:rsidR="005D2A42" w:rsidRDefault="00B5397D">
            <w:pPr>
              <w:spacing w:line="252" w:lineRule="exact"/>
              <w:rPr>
                <w:rFonts w:ascii="Arial" w:eastAsia="Arial" w:hAnsi="Arial"/>
                <w:w w:val="95"/>
                <w:sz w:val="22"/>
              </w:rPr>
            </w:pPr>
            <w:r>
              <w:rPr>
                <w:rFonts w:ascii="Arial" w:eastAsia="Arial" w:hAnsi="Arial"/>
                <w:w w:val="95"/>
                <w:sz w:val="22"/>
              </w:rPr>
              <w:t>et ceux qui ne redoublent pas. Les données nationales officielles au primaire montrent que les taux de</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9540" w:type="dxa"/>
            <w:shd w:val="clear" w:color="auto" w:fill="auto"/>
            <w:vAlign w:val="bottom"/>
          </w:tcPr>
          <w:p w:rsidR="005D2A42" w:rsidRDefault="00B5397D">
            <w:pPr>
              <w:spacing w:line="252" w:lineRule="exact"/>
              <w:rPr>
                <w:rFonts w:ascii="Arial" w:eastAsia="Arial" w:hAnsi="Arial"/>
                <w:w w:val="93"/>
                <w:sz w:val="22"/>
              </w:rPr>
            </w:pPr>
            <w:r>
              <w:rPr>
                <w:rFonts w:ascii="Arial" w:eastAsia="Arial" w:hAnsi="Arial"/>
                <w:w w:val="93"/>
                <w:sz w:val="22"/>
              </w:rPr>
              <w:t>redoublement déclarés par les écoles se rapprochent des objectifs du plan sectoriel (5 %). Ces nouvelles</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9540" w:type="dxa"/>
            <w:shd w:val="clear" w:color="auto" w:fill="auto"/>
            <w:vAlign w:val="bottom"/>
          </w:tcPr>
          <w:p w:rsidR="005D2A42" w:rsidRDefault="00B5397D">
            <w:pPr>
              <w:spacing w:line="252" w:lineRule="exact"/>
              <w:rPr>
                <w:rFonts w:ascii="Arial" w:eastAsia="Arial" w:hAnsi="Arial"/>
                <w:w w:val="92"/>
                <w:sz w:val="22"/>
              </w:rPr>
            </w:pPr>
            <w:r>
              <w:rPr>
                <w:rFonts w:ascii="Arial" w:eastAsia="Arial" w:hAnsi="Arial"/>
                <w:w w:val="92"/>
                <w:sz w:val="22"/>
              </w:rPr>
              <w:t>orientations prévoient désormais le passage automatique au sein des étapes, dans cette configuration les</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0"/>
        </w:trPr>
        <w:tc>
          <w:tcPr>
            <w:tcW w:w="9540" w:type="dxa"/>
            <w:shd w:val="clear" w:color="auto" w:fill="auto"/>
            <w:vAlign w:val="bottom"/>
          </w:tcPr>
          <w:p w:rsidR="005D2A42" w:rsidRDefault="00B5397D">
            <w:pPr>
              <w:spacing w:line="249" w:lineRule="exact"/>
              <w:rPr>
                <w:rFonts w:ascii="Arial" w:eastAsia="Arial" w:hAnsi="Arial"/>
                <w:sz w:val="22"/>
              </w:rPr>
            </w:pPr>
            <w:r>
              <w:rPr>
                <w:rFonts w:ascii="Arial" w:eastAsia="Arial" w:hAnsi="Arial"/>
                <w:sz w:val="22"/>
              </w:rPr>
              <w:t>élèves en difficulté redoublent uniquement à la fin d’une étape.</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418"/>
        </w:trPr>
        <w:tc>
          <w:tcPr>
            <w:tcW w:w="9540" w:type="dxa"/>
            <w:shd w:val="clear" w:color="auto" w:fill="auto"/>
            <w:vAlign w:val="bottom"/>
          </w:tcPr>
          <w:p w:rsidR="005D2A42" w:rsidRDefault="00B5397D">
            <w:pPr>
              <w:spacing w:line="0" w:lineRule="atLeast"/>
              <w:ind w:left="360"/>
              <w:rPr>
                <w:rFonts w:ascii="Arial" w:eastAsia="Arial" w:hAnsi="Arial"/>
                <w:b/>
                <w:sz w:val="22"/>
              </w:rPr>
            </w:pPr>
            <w:r>
              <w:rPr>
                <w:rFonts w:ascii="Symbol" w:eastAsia="Symbol" w:hAnsi="Symbol"/>
                <w:sz w:val="19"/>
              </w:rPr>
              <w:t></w:t>
            </w:r>
            <w:r>
              <w:rPr>
                <w:rFonts w:ascii="Arial" w:eastAsia="Arial" w:hAnsi="Arial"/>
                <w:b/>
                <w:sz w:val="22"/>
              </w:rPr>
              <w:t xml:space="preserve">  Un âge négativement corrélé avec la performance des élèves en fin de primaire</w:t>
            </w:r>
          </w:p>
        </w:tc>
        <w:tc>
          <w:tcPr>
            <w:tcW w:w="7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415"/>
        </w:trPr>
        <w:tc>
          <w:tcPr>
            <w:tcW w:w="9540" w:type="dxa"/>
            <w:shd w:val="clear" w:color="auto" w:fill="auto"/>
            <w:vAlign w:val="bottom"/>
          </w:tcPr>
          <w:p w:rsidR="005D2A42" w:rsidRDefault="00B5397D">
            <w:pPr>
              <w:spacing w:line="0" w:lineRule="atLeast"/>
              <w:rPr>
                <w:rFonts w:ascii="Arial" w:eastAsia="Arial" w:hAnsi="Arial"/>
                <w:w w:val="93"/>
                <w:sz w:val="22"/>
              </w:rPr>
            </w:pPr>
            <w:r>
              <w:rPr>
                <w:rFonts w:ascii="Arial" w:eastAsia="Arial" w:hAnsi="Arial"/>
                <w:w w:val="93"/>
                <w:sz w:val="22"/>
              </w:rPr>
              <w:t>Les performances des élèves diminuent avec l’âge. Ces différences, certes faibles, restent tout de même</w:t>
            </w:r>
          </w:p>
        </w:tc>
        <w:tc>
          <w:tcPr>
            <w:tcW w:w="7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52"/>
        </w:trPr>
        <w:tc>
          <w:tcPr>
            <w:tcW w:w="9540" w:type="dxa"/>
            <w:shd w:val="clear" w:color="auto" w:fill="auto"/>
            <w:vAlign w:val="bottom"/>
          </w:tcPr>
          <w:p w:rsidR="005D2A42" w:rsidRDefault="00B5397D">
            <w:pPr>
              <w:spacing w:line="252" w:lineRule="exact"/>
              <w:rPr>
                <w:rFonts w:ascii="Arial" w:eastAsia="Arial" w:hAnsi="Arial"/>
                <w:w w:val="93"/>
                <w:sz w:val="22"/>
              </w:rPr>
            </w:pPr>
            <w:r>
              <w:rPr>
                <w:rFonts w:ascii="Arial" w:eastAsia="Arial" w:hAnsi="Arial"/>
                <w:w w:val="93"/>
                <w:sz w:val="22"/>
              </w:rPr>
              <w:t>significatives. L’écart moyen en lecture entre élèves d’un âge donné et les élèves moins âgés d’un an est</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0"/>
        </w:trPr>
        <w:tc>
          <w:tcPr>
            <w:tcW w:w="9540" w:type="dxa"/>
            <w:shd w:val="clear" w:color="auto" w:fill="auto"/>
            <w:vAlign w:val="bottom"/>
          </w:tcPr>
          <w:p w:rsidR="005D2A42" w:rsidRDefault="00B5397D">
            <w:pPr>
              <w:spacing w:line="249" w:lineRule="exact"/>
              <w:rPr>
                <w:rFonts w:ascii="Arial" w:eastAsia="Arial" w:hAnsi="Arial"/>
                <w:sz w:val="22"/>
              </w:rPr>
            </w:pPr>
            <w:r>
              <w:rPr>
                <w:rFonts w:ascii="Arial" w:eastAsia="Arial" w:hAnsi="Arial"/>
                <w:sz w:val="22"/>
              </w:rPr>
              <w:t>de -11,1 points en lecture et -8,7 points en mathématiques.</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415"/>
        </w:trPr>
        <w:tc>
          <w:tcPr>
            <w:tcW w:w="9540" w:type="dxa"/>
            <w:shd w:val="clear" w:color="auto" w:fill="auto"/>
            <w:vAlign w:val="bottom"/>
          </w:tcPr>
          <w:p w:rsidR="005D2A42" w:rsidRDefault="00B5397D">
            <w:pPr>
              <w:spacing w:line="0" w:lineRule="atLeast"/>
              <w:rPr>
                <w:rFonts w:ascii="Arial" w:eastAsia="Arial" w:hAnsi="Arial"/>
                <w:w w:val="96"/>
                <w:sz w:val="22"/>
              </w:rPr>
            </w:pPr>
            <w:r>
              <w:rPr>
                <w:rFonts w:ascii="Arial" w:eastAsia="Arial" w:hAnsi="Arial"/>
                <w:w w:val="96"/>
                <w:sz w:val="22"/>
              </w:rPr>
              <w:t>Cette relation pourrait s’expliquer par le fait que dans une même classe, les élèves sont plus âgés en</w:t>
            </w:r>
          </w:p>
        </w:tc>
        <w:tc>
          <w:tcPr>
            <w:tcW w:w="7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52"/>
        </w:trPr>
        <w:tc>
          <w:tcPr>
            <w:tcW w:w="9540" w:type="dxa"/>
            <w:shd w:val="clear" w:color="auto" w:fill="auto"/>
            <w:vAlign w:val="bottom"/>
          </w:tcPr>
          <w:p w:rsidR="005D2A42" w:rsidRDefault="00B5397D">
            <w:pPr>
              <w:spacing w:line="252" w:lineRule="exact"/>
              <w:rPr>
                <w:rFonts w:ascii="Arial" w:eastAsia="Arial" w:hAnsi="Arial"/>
                <w:w w:val="95"/>
                <w:sz w:val="22"/>
              </w:rPr>
            </w:pPr>
            <w:r>
              <w:rPr>
                <w:rFonts w:ascii="Arial" w:eastAsia="Arial" w:hAnsi="Arial"/>
                <w:w w:val="95"/>
                <w:sz w:val="22"/>
              </w:rPr>
              <w:t>général pour des motifs de redoublement ou d’entrée tardive à l’école primaire. Notons toutefois que le</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9540" w:type="dxa"/>
            <w:shd w:val="clear" w:color="auto" w:fill="auto"/>
            <w:vAlign w:val="bottom"/>
          </w:tcPr>
          <w:p w:rsidR="005D2A42" w:rsidRDefault="00B5397D">
            <w:pPr>
              <w:spacing w:line="252" w:lineRule="exact"/>
              <w:rPr>
                <w:rFonts w:ascii="Arial" w:eastAsia="Arial" w:hAnsi="Arial"/>
                <w:w w:val="94"/>
                <w:sz w:val="22"/>
              </w:rPr>
            </w:pPr>
            <w:r>
              <w:rPr>
                <w:rFonts w:ascii="Arial" w:eastAsia="Arial" w:hAnsi="Arial"/>
                <w:w w:val="94"/>
                <w:sz w:val="22"/>
              </w:rPr>
              <w:t>modèle  comporte  une  variable  dichotomique  relative  au  redoublement.  Par  contre,  le  modèle  ne</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bl>
    <w:p w:rsidR="005D2A42" w:rsidRDefault="006A2137">
      <w:pPr>
        <w:spacing w:line="319" w:lineRule="exact"/>
        <w:rPr>
          <w:rFonts w:ascii="Times New Roman" w:eastAsia="Times New Roman" w:hAnsi="Times New Roman"/>
        </w:rPr>
      </w:pPr>
      <w:r>
        <w:rPr>
          <w:rFonts w:ascii="Times New Roman" w:eastAsia="Times New Roman" w:hAnsi="Times New Roman"/>
          <w:sz w:val="21"/>
        </w:rPr>
        <w:pict>
          <v:line id="_x0000_s1420" style="position:absolute;z-index:-251534336;mso-position-horizontal-relative:text;mso-position-vertical-relative:text" from="-.05pt,10.85pt" to="143.95pt,10.85pt" o:allowincell="f" o:userdrawn="t" strokeweight=".21164mm"/>
        </w:pict>
      </w:r>
    </w:p>
    <w:p w:rsidR="005D2A42" w:rsidRDefault="00B5397D">
      <w:pPr>
        <w:spacing w:line="239" w:lineRule="auto"/>
        <w:rPr>
          <w:rFonts w:ascii="Arial" w:eastAsia="Arial" w:hAnsi="Arial"/>
          <w:sz w:val="18"/>
        </w:rPr>
      </w:pPr>
      <w:r>
        <w:rPr>
          <w:sz w:val="25"/>
          <w:vertAlign w:val="superscript"/>
        </w:rPr>
        <w:t>31</w:t>
      </w:r>
      <w:r>
        <w:rPr>
          <w:rFonts w:ascii="Arial" w:eastAsia="Arial" w:hAnsi="Arial"/>
          <w:sz w:val="18"/>
        </w:rPr>
        <w:t xml:space="preserve"> Données ISU 2014</w:t>
      </w:r>
    </w:p>
    <w:p w:rsidR="005D2A42" w:rsidRDefault="005D2A42">
      <w:pPr>
        <w:spacing w:line="239" w:lineRule="auto"/>
        <w:rPr>
          <w:rFonts w:ascii="Arial" w:eastAsia="Arial" w:hAnsi="Arial"/>
          <w:sz w:val="18"/>
        </w:rPr>
        <w:sectPr w:rsidR="005D2A42">
          <w:pgSz w:w="11900" w:h="16838"/>
          <w:pgMar w:top="786" w:right="160" w:bottom="256" w:left="1420" w:header="0" w:footer="0" w:gutter="0"/>
          <w:cols w:space="0" w:equalWidth="0">
            <w:col w:w="10320"/>
          </w:cols>
          <w:docGrid w:linePitch="360"/>
        </w:sectPr>
      </w:pPr>
    </w:p>
    <w:p w:rsidR="005D2A42" w:rsidRDefault="005D2A42">
      <w:pPr>
        <w:spacing w:line="309"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rPr>
        <w:t>105</w:t>
      </w:r>
    </w:p>
    <w:p w:rsidR="005D2A42" w:rsidRDefault="006A2137">
      <w:pPr>
        <w:spacing w:line="20" w:lineRule="exact"/>
        <w:rPr>
          <w:rFonts w:ascii="Times New Roman" w:eastAsia="Times New Roman" w:hAnsi="Times New Roman"/>
        </w:rPr>
      </w:pPr>
      <w:r>
        <w:rPr>
          <w:rFonts w:ascii="Arial" w:eastAsia="Arial" w:hAnsi="Arial"/>
          <w:b/>
        </w:rPr>
        <w:pict>
          <v:line id="_x0000_s1421" style="position:absolute;z-index:-251533312" from="-415pt,-2.4pt" to="-4pt,-2.4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980" w:bottom="256" w:left="8300" w:header="0" w:footer="0" w:gutter="0"/>
          <w:cols w:space="0" w:equalWidth="0">
            <w:col w:w="2620"/>
          </w:cols>
          <w:docGrid w:linePitch="360"/>
        </w:sectPr>
      </w:pPr>
    </w:p>
    <w:p w:rsidR="005D2A42" w:rsidRDefault="00B5397D">
      <w:pPr>
        <w:spacing w:line="239" w:lineRule="auto"/>
        <w:ind w:left="1"/>
        <w:rPr>
          <w:rFonts w:ascii="Arial" w:eastAsia="Arial" w:hAnsi="Arial"/>
          <w:color w:val="9AD664"/>
        </w:rPr>
      </w:pPr>
      <w:bookmarkStart w:id="105" w:name="page106"/>
      <w:bookmarkEnd w:id="105"/>
      <w:r>
        <w:rPr>
          <w:rFonts w:ascii="Arial" w:eastAsia="Arial" w:hAnsi="Arial"/>
          <w:color w:val="9AD664"/>
        </w:rPr>
        <w:lastRenderedPageBreak/>
        <w:t>CHAPITRE 5</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9" w:lineRule="exact"/>
        <w:rPr>
          <w:rFonts w:ascii="Times New Roman" w:eastAsia="Times New Roman" w:hAnsi="Times New Roman"/>
        </w:rPr>
      </w:pPr>
    </w:p>
    <w:p w:rsidR="005D2A42" w:rsidRDefault="00B5397D">
      <w:pPr>
        <w:spacing w:line="287" w:lineRule="auto"/>
        <w:ind w:left="1"/>
        <w:jc w:val="both"/>
        <w:rPr>
          <w:rFonts w:ascii="Arial" w:eastAsia="Arial" w:hAnsi="Arial"/>
          <w:sz w:val="19"/>
        </w:rPr>
      </w:pPr>
      <w:proofErr w:type="gramStart"/>
      <w:r>
        <w:rPr>
          <w:rFonts w:ascii="Arial" w:eastAsia="Arial" w:hAnsi="Arial"/>
          <w:sz w:val="19"/>
        </w:rPr>
        <w:t>différencie</w:t>
      </w:r>
      <w:proofErr w:type="gramEnd"/>
      <w:r>
        <w:rPr>
          <w:rFonts w:ascii="Arial" w:eastAsia="Arial" w:hAnsi="Arial"/>
          <w:sz w:val="19"/>
        </w:rPr>
        <w:t xml:space="preserve"> pas les élèves qui ont doublé une fois, deux fois et ainsi de suite. La variable « âge » peut donc se charger des différences de performances selon le nombre de fois que l’élève a redoublé. Les élèves plus âgés ont donc une trajectoire scolaire plus difficile que celle des élèves moins âgés et ceci pourrait aider à comprendre la relation négative de l’âge des élèves avec leurs scores dans les deux disciplines.</w:t>
      </w:r>
    </w:p>
    <w:p w:rsidR="005D2A42" w:rsidRDefault="005D2A42">
      <w:pPr>
        <w:spacing w:line="126" w:lineRule="exact"/>
        <w:rPr>
          <w:rFonts w:ascii="Times New Roman" w:eastAsia="Times New Roman" w:hAnsi="Times New Roman"/>
        </w:rPr>
      </w:pPr>
    </w:p>
    <w:p w:rsidR="005D2A42" w:rsidRDefault="00B5397D">
      <w:pPr>
        <w:numPr>
          <w:ilvl w:val="0"/>
          <w:numId w:val="58"/>
        </w:numPr>
        <w:tabs>
          <w:tab w:val="left" w:pos="721"/>
        </w:tabs>
        <w:spacing w:line="237" w:lineRule="auto"/>
        <w:ind w:left="721" w:right="20" w:hanging="361"/>
        <w:jc w:val="both"/>
        <w:rPr>
          <w:rFonts w:ascii="Symbol" w:eastAsia="Symbol" w:hAnsi="Symbol"/>
        </w:rPr>
      </w:pPr>
      <w:r>
        <w:rPr>
          <w:rFonts w:ascii="Arial" w:eastAsia="Arial" w:hAnsi="Arial"/>
          <w:b/>
          <w:sz w:val="22"/>
        </w:rPr>
        <w:t>Les travaux extrascolaires, notamment domestiques, agricoles et le petit commerce pénalisent l’apprentissage des élèves</w:t>
      </w:r>
    </w:p>
    <w:p w:rsidR="005D2A42" w:rsidRDefault="005D2A42">
      <w:pPr>
        <w:spacing w:line="168" w:lineRule="exact"/>
        <w:rPr>
          <w:rFonts w:ascii="Times New Roman" w:eastAsia="Times New Roman" w:hAnsi="Times New Roman"/>
        </w:rPr>
      </w:pPr>
    </w:p>
    <w:p w:rsidR="005D2A42" w:rsidRDefault="00B5397D">
      <w:pPr>
        <w:spacing w:line="279" w:lineRule="auto"/>
        <w:ind w:left="1"/>
        <w:jc w:val="both"/>
        <w:rPr>
          <w:rFonts w:ascii="Arial" w:eastAsia="Arial" w:hAnsi="Arial"/>
        </w:rPr>
      </w:pPr>
      <w:r>
        <w:rPr>
          <w:rFonts w:ascii="Arial" w:eastAsia="Arial" w:hAnsi="Arial"/>
        </w:rPr>
        <w:t>L’analyse montre qu’en moyenne au sein des classes, la pratique des travaux extra scolaires a un lien négatif avec la performance aux tests PASEC de fin de primaire en lecture et en mathématiques.</w:t>
      </w:r>
    </w:p>
    <w:p w:rsidR="005D2A42" w:rsidRDefault="005D2A42">
      <w:pPr>
        <w:spacing w:line="130" w:lineRule="exact"/>
        <w:rPr>
          <w:rFonts w:ascii="Times New Roman" w:eastAsia="Times New Roman" w:hAnsi="Times New Roman"/>
        </w:rPr>
      </w:pPr>
    </w:p>
    <w:p w:rsidR="005D2A42" w:rsidRDefault="00B5397D">
      <w:pPr>
        <w:spacing w:line="237" w:lineRule="auto"/>
        <w:ind w:left="1"/>
        <w:jc w:val="both"/>
        <w:rPr>
          <w:rFonts w:ascii="Arial" w:eastAsia="Arial" w:hAnsi="Arial"/>
          <w:sz w:val="22"/>
        </w:rPr>
      </w:pPr>
      <w:r>
        <w:rPr>
          <w:rFonts w:ascii="Arial" w:eastAsia="Arial" w:hAnsi="Arial"/>
          <w:sz w:val="22"/>
        </w:rPr>
        <w:t>Les études PASEC nationales et internationales ont montré l’influence récurrente et négative de cette pratique sur l’apprentissage des élèves. Les travaux extra-scolaires, lorsqu’ils sont pratiqués de façon régulière, ont tendance à défavoriser les élèves, notamment peut-être parce qu’ils empiètent sur le temps d’apprentissage de ces derniers.</w:t>
      </w:r>
    </w:p>
    <w:p w:rsidR="005D2A42" w:rsidRDefault="005D2A42">
      <w:pPr>
        <w:spacing w:line="168" w:lineRule="exact"/>
        <w:rPr>
          <w:rFonts w:ascii="Times New Roman" w:eastAsia="Times New Roman" w:hAnsi="Times New Roman"/>
        </w:rPr>
      </w:pPr>
    </w:p>
    <w:p w:rsidR="005D2A42" w:rsidRDefault="00B5397D">
      <w:pPr>
        <w:numPr>
          <w:ilvl w:val="0"/>
          <w:numId w:val="59"/>
        </w:numPr>
        <w:tabs>
          <w:tab w:val="left" w:pos="721"/>
        </w:tabs>
        <w:spacing w:line="239" w:lineRule="auto"/>
        <w:ind w:left="721" w:hanging="361"/>
        <w:jc w:val="both"/>
        <w:rPr>
          <w:rFonts w:ascii="Symbol" w:eastAsia="Symbol" w:hAnsi="Symbol"/>
        </w:rPr>
      </w:pPr>
      <w:r>
        <w:rPr>
          <w:rFonts w:ascii="Arial" w:eastAsia="Arial" w:hAnsi="Arial"/>
          <w:b/>
          <w:sz w:val="22"/>
        </w:rPr>
        <w:t>L’origine sociale parait sans lien avec la réussite scolaire en fin de primaire</w:t>
      </w:r>
    </w:p>
    <w:p w:rsidR="005D2A42" w:rsidRDefault="005D2A42">
      <w:pPr>
        <w:spacing w:line="166" w:lineRule="exact"/>
        <w:rPr>
          <w:rFonts w:ascii="Times New Roman" w:eastAsia="Times New Roman" w:hAnsi="Times New Roman"/>
        </w:rPr>
      </w:pPr>
    </w:p>
    <w:p w:rsidR="005D2A42" w:rsidRDefault="00B5397D">
      <w:pPr>
        <w:spacing w:line="246" w:lineRule="auto"/>
        <w:ind w:left="1"/>
        <w:jc w:val="both"/>
        <w:rPr>
          <w:rFonts w:ascii="Arial" w:eastAsia="Arial" w:hAnsi="Arial"/>
          <w:sz w:val="22"/>
        </w:rPr>
      </w:pPr>
      <w:r>
        <w:rPr>
          <w:rFonts w:ascii="Arial" w:eastAsia="Arial" w:hAnsi="Arial"/>
          <w:sz w:val="22"/>
        </w:rPr>
        <w:t>En lecture et en mathématiques, il n’est pas observé de liens statistiques entre les performances et le milieu socio-économique des élèves lorsque les élèves sont dans des contextes scolaires et extra scolaires similaires. Néanmoins, cette tendance se dégage uniquement dans des environnements où les élèves avec des indices socio-économiques de différents niveaux sont dans des conditions scolaires et socio-économiques</w:t>
      </w:r>
      <w:r>
        <w:rPr>
          <w:rFonts w:ascii="Arial" w:eastAsia="Arial" w:hAnsi="Arial"/>
          <w:sz w:val="25"/>
          <w:vertAlign w:val="superscript"/>
        </w:rPr>
        <w:t>32</w:t>
      </w:r>
      <w:r>
        <w:rPr>
          <w:rFonts w:ascii="Arial" w:eastAsia="Arial" w:hAnsi="Arial"/>
          <w:sz w:val="22"/>
        </w:rPr>
        <w:t xml:space="preserve"> équivalentes.</w:t>
      </w:r>
    </w:p>
    <w:p w:rsidR="005D2A42" w:rsidRDefault="005D2A42">
      <w:pPr>
        <w:spacing w:line="91" w:lineRule="exact"/>
        <w:rPr>
          <w:rFonts w:ascii="Times New Roman" w:eastAsia="Times New Roman" w:hAnsi="Times New Roman"/>
        </w:rPr>
      </w:pPr>
    </w:p>
    <w:p w:rsidR="005D2A42" w:rsidRDefault="00B5397D">
      <w:pPr>
        <w:spacing w:line="271" w:lineRule="auto"/>
        <w:ind w:left="1"/>
        <w:jc w:val="both"/>
        <w:rPr>
          <w:rFonts w:ascii="Arial" w:eastAsia="Arial" w:hAnsi="Arial"/>
        </w:rPr>
      </w:pPr>
      <w:r>
        <w:rPr>
          <w:rFonts w:ascii="Arial" w:eastAsia="Arial" w:hAnsi="Arial"/>
        </w:rPr>
        <w:t xml:space="preserve">De </w:t>
      </w:r>
      <w:proofErr w:type="spellStart"/>
      <w:proofErr w:type="gramStart"/>
      <w:r>
        <w:rPr>
          <w:rFonts w:ascii="Arial" w:eastAsia="Arial" w:hAnsi="Arial"/>
        </w:rPr>
        <w:t>plus,les</w:t>
      </w:r>
      <w:proofErr w:type="spellEnd"/>
      <w:proofErr w:type="gramEnd"/>
      <w:r>
        <w:rPr>
          <w:rFonts w:ascii="Arial" w:eastAsia="Arial" w:hAnsi="Arial"/>
        </w:rPr>
        <w:t xml:space="preserve"> élèves qui fréquentent des </w:t>
      </w:r>
      <w:proofErr w:type="spellStart"/>
      <w:r>
        <w:rPr>
          <w:rFonts w:ascii="Arial" w:eastAsia="Arial" w:hAnsi="Arial"/>
        </w:rPr>
        <w:t>écolesou</w:t>
      </w:r>
      <w:proofErr w:type="spellEnd"/>
      <w:r>
        <w:rPr>
          <w:rFonts w:ascii="Arial" w:eastAsia="Arial" w:hAnsi="Arial"/>
        </w:rPr>
        <w:t xml:space="preserve"> des classes à niveau socioéconomique moyen élevé ne sont pas plus performants en lecture et en mathématiques que les élèves qui fréquentent des écoles à niveau socioéconomique moyen faible lorsqu’ils sont dans un même environnement.</w:t>
      </w:r>
    </w:p>
    <w:p w:rsidR="005D2A42" w:rsidRDefault="005D2A42">
      <w:pPr>
        <w:spacing w:line="136" w:lineRule="exact"/>
        <w:rPr>
          <w:rFonts w:ascii="Times New Roman" w:eastAsia="Times New Roman" w:hAnsi="Times New Roman"/>
        </w:rPr>
      </w:pPr>
    </w:p>
    <w:p w:rsidR="005D2A42" w:rsidRDefault="00B5397D">
      <w:pPr>
        <w:numPr>
          <w:ilvl w:val="0"/>
          <w:numId w:val="60"/>
        </w:numPr>
        <w:tabs>
          <w:tab w:val="left" w:pos="721"/>
        </w:tabs>
        <w:spacing w:line="0" w:lineRule="atLeast"/>
        <w:ind w:left="721" w:hanging="361"/>
        <w:jc w:val="both"/>
        <w:rPr>
          <w:rFonts w:ascii="Symbol" w:eastAsia="Symbol" w:hAnsi="Symbol"/>
        </w:rPr>
      </w:pPr>
      <w:r>
        <w:rPr>
          <w:rFonts w:ascii="Arial" w:eastAsia="Arial" w:hAnsi="Arial"/>
          <w:b/>
          <w:sz w:val="22"/>
        </w:rPr>
        <w:t>Quel rôle pour l’enseignement préscolaire ?</w:t>
      </w:r>
    </w:p>
    <w:p w:rsidR="005D2A42" w:rsidRDefault="005D2A42">
      <w:pPr>
        <w:spacing w:line="165" w:lineRule="exact"/>
        <w:rPr>
          <w:rFonts w:ascii="Times New Roman" w:eastAsia="Times New Roman" w:hAnsi="Times New Roman"/>
        </w:rPr>
      </w:pPr>
    </w:p>
    <w:p w:rsidR="005D2A42" w:rsidRDefault="00B5397D">
      <w:pPr>
        <w:spacing w:line="287" w:lineRule="auto"/>
        <w:ind w:left="1"/>
        <w:jc w:val="both"/>
        <w:rPr>
          <w:rFonts w:ascii="Arial" w:eastAsia="Arial" w:hAnsi="Arial"/>
          <w:sz w:val="19"/>
        </w:rPr>
      </w:pPr>
      <w:r>
        <w:rPr>
          <w:rFonts w:ascii="Arial" w:eastAsia="Arial" w:hAnsi="Arial"/>
          <w:sz w:val="19"/>
        </w:rPr>
        <w:t>Au Sénégal, il n’y a en moyenne pas de différence de réussite en lecture et en mathématiques en fin de scolarité primaire entre les élèves ayant fréquenté le préscolaire et ceux qui n’ont pas eu la chance d’y accéder. Les données PASEC ne permettent pas de catégoriser les différentes formes de préscolaire existant au Sénégal et considère toutes les formes de préscolaire comme une unique catégorie.</w:t>
      </w:r>
    </w:p>
    <w:p w:rsidR="005D2A42" w:rsidRDefault="005D2A42">
      <w:pPr>
        <w:spacing w:line="124" w:lineRule="exact"/>
        <w:rPr>
          <w:rFonts w:ascii="Times New Roman" w:eastAsia="Times New Roman" w:hAnsi="Times New Roman"/>
        </w:rPr>
      </w:pPr>
    </w:p>
    <w:p w:rsidR="005D2A42" w:rsidRDefault="00B5397D">
      <w:pPr>
        <w:spacing w:line="237" w:lineRule="auto"/>
        <w:ind w:left="1"/>
        <w:jc w:val="both"/>
        <w:rPr>
          <w:rFonts w:ascii="Arial" w:eastAsia="Arial" w:hAnsi="Arial"/>
          <w:sz w:val="22"/>
        </w:rPr>
      </w:pPr>
      <w:r>
        <w:rPr>
          <w:rFonts w:ascii="Arial" w:eastAsia="Arial" w:hAnsi="Arial"/>
          <w:sz w:val="22"/>
        </w:rPr>
        <w:t>Ces résultats interpellent sur la diversité de l’offre éducative des établissements préscolaires, la nature des enseignements qui y sont dispensés et la capacité de l’école primaire à réduire les inégalités de performances entre ces différents élèves.</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17" w:lineRule="exact"/>
        <w:rPr>
          <w:rFonts w:ascii="Times New Roman" w:eastAsia="Times New Roman" w:hAnsi="Times New Roman"/>
        </w:rPr>
      </w:pPr>
    </w:p>
    <w:p w:rsidR="005D2A42" w:rsidRDefault="00B5397D">
      <w:pPr>
        <w:numPr>
          <w:ilvl w:val="0"/>
          <w:numId w:val="61"/>
        </w:numPr>
        <w:tabs>
          <w:tab w:val="left" w:pos="721"/>
        </w:tabs>
        <w:spacing w:line="294" w:lineRule="auto"/>
        <w:ind w:left="721" w:right="1820" w:hanging="721"/>
        <w:jc w:val="both"/>
        <w:rPr>
          <w:rFonts w:ascii="Arial" w:eastAsia="Arial" w:hAnsi="Arial"/>
          <w:color w:val="9AD664"/>
          <w:sz w:val="32"/>
        </w:rPr>
      </w:pPr>
      <w:r>
        <w:rPr>
          <w:rFonts w:ascii="Arial" w:eastAsia="Arial" w:hAnsi="Arial"/>
          <w:color w:val="9AD664"/>
          <w:sz w:val="32"/>
        </w:rPr>
        <w:t>Caractéristiques des classes/enseignants et des écoles/directeurs</w:t>
      </w:r>
    </w:p>
    <w:p w:rsidR="005D2A42" w:rsidRDefault="005D2A42">
      <w:pPr>
        <w:spacing w:line="200" w:lineRule="exact"/>
        <w:rPr>
          <w:rFonts w:ascii="Times New Roman" w:eastAsia="Times New Roman" w:hAnsi="Times New Roman"/>
        </w:rPr>
      </w:pPr>
    </w:p>
    <w:p w:rsidR="005D2A42" w:rsidRDefault="005D2A42">
      <w:pPr>
        <w:spacing w:line="262" w:lineRule="exact"/>
        <w:rPr>
          <w:rFonts w:ascii="Times New Roman" w:eastAsia="Times New Roman" w:hAnsi="Times New Roman"/>
        </w:rPr>
      </w:pPr>
    </w:p>
    <w:p w:rsidR="005D2A42" w:rsidRDefault="00B5397D">
      <w:pPr>
        <w:numPr>
          <w:ilvl w:val="0"/>
          <w:numId w:val="62"/>
        </w:numPr>
        <w:tabs>
          <w:tab w:val="left" w:pos="721"/>
        </w:tabs>
        <w:spacing w:line="281" w:lineRule="auto"/>
        <w:ind w:left="721" w:right="20" w:hanging="361"/>
        <w:jc w:val="both"/>
        <w:rPr>
          <w:rFonts w:ascii="Symbol" w:eastAsia="Symbol" w:hAnsi="Symbol"/>
          <w:sz w:val="18"/>
        </w:rPr>
      </w:pPr>
      <w:r>
        <w:rPr>
          <w:rFonts w:ascii="Arial" w:eastAsia="Arial" w:hAnsi="Arial"/>
          <w:b/>
        </w:rPr>
        <w:t>Sous contrôle des autres variables, les élèves qui fréquentent les écoles publiques performent moins en lecture et en mathématiques que les élèves des écoles privées.</w:t>
      </w:r>
    </w:p>
    <w:p w:rsidR="005D2A42" w:rsidRDefault="005D2A42">
      <w:pPr>
        <w:spacing w:line="126" w:lineRule="exact"/>
        <w:rPr>
          <w:rFonts w:ascii="Times New Roman" w:eastAsia="Times New Roman" w:hAnsi="Times New Roman"/>
        </w:rPr>
      </w:pPr>
    </w:p>
    <w:p w:rsidR="005D2A42" w:rsidRDefault="00B5397D">
      <w:pPr>
        <w:spacing w:line="285" w:lineRule="auto"/>
        <w:ind w:left="1"/>
        <w:jc w:val="both"/>
        <w:rPr>
          <w:rFonts w:ascii="Arial" w:eastAsia="Arial" w:hAnsi="Arial"/>
          <w:sz w:val="19"/>
        </w:rPr>
      </w:pPr>
      <w:r>
        <w:rPr>
          <w:rFonts w:ascii="Arial" w:eastAsia="Arial" w:hAnsi="Arial"/>
          <w:sz w:val="19"/>
        </w:rPr>
        <w:t>On observe une association positive entre fréquentation d’une école privée et la réussite des élèves aux tests PASEC</w:t>
      </w:r>
      <w:r>
        <w:rPr>
          <w:rFonts w:ascii="Arial" w:eastAsia="Arial" w:hAnsi="Arial"/>
          <w:i/>
          <w:sz w:val="19"/>
        </w:rPr>
        <w:t>2014</w:t>
      </w:r>
      <w:r>
        <w:rPr>
          <w:rFonts w:ascii="Arial" w:eastAsia="Arial" w:hAnsi="Arial"/>
          <w:sz w:val="19"/>
        </w:rPr>
        <w:t xml:space="preserve"> de fin de primaire. Toutes choses égales par ailleurs, les élèves qui sont scolarisés dans le public ont en moyenne en dernière année du primaire, 52,8 points en moins en lecture et 54,5 points en moins en mathématiques par rapport à des élèves dans des écoles privées. Ces résultats ne tiennent pas compte des différentes formes des écoles privées. De plus, ces analyses ne permettent pas d’établir si</w:t>
      </w:r>
    </w:p>
    <w:p w:rsidR="005D2A42" w:rsidRDefault="006A2137">
      <w:pPr>
        <w:spacing w:line="200" w:lineRule="exact"/>
        <w:rPr>
          <w:rFonts w:ascii="Times New Roman" w:eastAsia="Times New Roman" w:hAnsi="Times New Roman"/>
        </w:rPr>
      </w:pPr>
      <w:r>
        <w:rPr>
          <w:rFonts w:ascii="Arial" w:eastAsia="Arial" w:hAnsi="Arial"/>
          <w:sz w:val="19"/>
        </w:rPr>
        <w:pict>
          <v:line id="_x0000_s1422" style="position:absolute;z-index:-251532288" from="0,24.9pt" to="2in,24.9pt" o:allowincell="f" o:userdrawn="t" strokeweight=".6pt"/>
        </w:pict>
      </w:r>
    </w:p>
    <w:p w:rsidR="005D2A42" w:rsidRDefault="005D2A42">
      <w:pPr>
        <w:spacing w:line="200" w:lineRule="exact"/>
        <w:rPr>
          <w:rFonts w:ascii="Times New Roman" w:eastAsia="Times New Roman" w:hAnsi="Times New Roman"/>
        </w:rPr>
      </w:pPr>
    </w:p>
    <w:p w:rsidR="005D2A42" w:rsidRDefault="005D2A42">
      <w:pPr>
        <w:spacing w:line="205" w:lineRule="exact"/>
        <w:rPr>
          <w:rFonts w:ascii="Times New Roman" w:eastAsia="Times New Roman" w:hAnsi="Times New Roman"/>
        </w:rPr>
      </w:pPr>
    </w:p>
    <w:p w:rsidR="005D2A42" w:rsidRDefault="00B5397D">
      <w:pPr>
        <w:spacing w:line="212" w:lineRule="auto"/>
        <w:ind w:left="1" w:right="20"/>
        <w:jc w:val="both"/>
        <w:rPr>
          <w:rFonts w:ascii="Arial" w:eastAsia="Arial" w:hAnsi="Arial"/>
          <w:sz w:val="18"/>
        </w:rPr>
      </w:pPr>
      <w:r>
        <w:rPr>
          <w:rFonts w:ascii="Arial" w:eastAsia="Arial" w:hAnsi="Arial"/>
          <w:sz w:val="22"/>
          <w:vertAlign w:val="superscript"/>
        </w:rPr>
        <w:t>32</w:t>
      </w:r>
      <w:r>
        <w:rPr>
          <w:rFonts w:ascii="Arial" w:eastAsia="Arial" w:hAnsi="Arial"/>
          <w:sz w:val="18"/>
        </w:rPr>
        <w:t>Il s’agit ici des dimensions socio-économiques non mesurés à travers l’indice et intégrés dans la modélisation statistique tels que l'élève fait des travaux extrascolaires.</w:t>
      </w:r>
    </w:p>
    <w:p w:rsidR="005D2A42" w:rsidRDefault="005D2A42">
      <w:pPr>
        <w:spacing w:line="212" w:lineRule="auto"/>
        <w:ind w:left="1" w:right="20"/>
        <w:jc w:val="both"/>
        <w:rPr>
          <w:rFonts w:ascii="Arial" w:eastAsia="Arial" w:hAnsi="Arial"/>
          <w:sz w:val="18"/>
        </w:rPr>
        <w:sectPr w:rsidR="005D2A42">
          <w:pgSz w:w="11900" w:h="16838"/>
          <w:pgMar w:top="786" w:right="1400" w:bottom="267" w:left="1419" w:header="0" w:footer="0" w:gutter="0"/>
          <w:cols w:space="0" w:equalWidth="0">
            <w:col w:w="9081"/>
          </w:cols>
          <w:docGrid w:linePitch="360"/>
        </w:sectPr>
      </w:pPr>
    </w:p>
    <w:p w:rsidR="005D2A42" w:rsidRDefault="005D2A42">
      <w:pPr>
        <w:spacing w:line="378" w:lineRule="exact"/>
        <w:rPr>
          <w:rFonts w:ascii="Times New Roman" w:eastAsia="Times New Roman" w:hAnsi="Times New Roman"/>
        </w:rPr>
      </w:pPr>
    </w:p>
    <w:p w:rsidR="005D2A42" w:rsidRDefault="00B5397D">
      <w:pPr>
        <w:tabs>
          <w:tab w:val="left" w:pos="640"/>
        </w:tabs>
        <w:spacing w:line="0" w:lineRule="atLeast"/>
        <w:rPr>
          <w:rFonts w:ascii="Arial" w:eastAsia="Arial" w:hAnsi="Arial"/>
          <w:color w:val="7F7F7F"/>
          <w:sz w:val="17"/>
        </w:rPr>
      </w:pPr>
      <w:r>
        <w:rPr>
          <w:rFonts w:ascii="Arial" w:eastAsia="Arial" w:hAnsi="Arial"/>
          <w:b/>
          <w:sz w:val="19"/>
        </w:rPr>
        <w:t>106</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423" style="position:absolute;z-index:-251531264" from="124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600" w:bottom="267" w:left="860" w:header="0" w:footer="0" w:gutter="0"/>
          <w:cols w:space="0" w:equalWidth="0">
            <w:col w:w="2440"/>
          </w:cols>
          <w:docGrid w:linePitch="360"/>
        </w:sectPr>
      </w:pPr>
    </w:p>
    <w:p w:rsidR="005D2A42" w:rsidRDefault="00B5397D">
      <w:pPr>
        <w:spacing w:line="239" w:lineRule="auto"/>
        <w:ind w:left="5200"/>
        <w:rPr>
          <w:rFonts w:ascii="Arial" w:eastAsia="Arial" w:hAnsi="Arial"/>
          <w:color w:val="9AD664"/>
        </w:rPr>
      </w:pPr>
      <w:bookmarkStart w:id="106" w:name="page107"/>
      <w:bookmarkEnd w:id="106"/>
      <w:r>
        <w:rPr>
          <w:rFonts w:ascii="Arial" w:eastAsia="Arial" w:hAnsi="Arial"/>
          <w:color w:val="9AD664"/>
        </w:rPr>
        <w:lastRenderedPageBreak/>
        <w:t>FACTEURS DE RÉUSSITE EN FIN DE PRIMAIRE</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9" w:lineRule="exact"/>
        <w:rPr>
          <w:rFonts w:ascii="Times New Roman" w:eastAsia="Times New Roman" w:hAnsi="Times New Roman"/>
        </w:rPr>
      </w:pPr>
    </w:p>
    <w:p w:rsidR="005D2A42" w:rsidRDefault="00B5397D">
      <w:pPr>
        <w:spacing w:line="254" w:lineRule="auto"/>
        <w:ind w:right="1260"/>
        <w:jc w:val="both"/>
        <w:rPr>
          <w:rFonts w:ascii="Arial" w:eastAsia="Arial" w:hAnsi="Arial"/>
          <w:sz w:val="21"/>
        </w:rPr>
      </w:pPr>
      <w:proofErr w:type="gramStart"/>
      <w:r>
        <w:rPr>
          <w:rFonts w:ascii="Arial" w:eastAsia="Arial" w:hAnsi="Arial"/>
          <w:sz w:val="21"/>
        </w:rPr>
        <w:t>ces</w:t>
      </w:r>
      <w:proofErr w:type="gramEnd"/>
      <w:r>
        <w:rPr>
          <w:rFonts w:ascii="Arial" w:eastAsia="Arial" w:hAnsi="Arial"/>
          <w:sz w:val="21"/>
        </w:rPr>
        <w:t xml:space="preserve"> inégalités s’aggravent au cours du primaire. Elle mesure le gain moyen d’un élève scolarisé dans le privé sur ces performances de fin de primaire en lecture et en mathématiques.</w:t>
      </w:r>
    </w:p>
    <w:p w:rsidR="005D2A42" w:rsidRDefault="005D2A42">
      <w:pPr>
        <w:spacing w:line="154" w:lineRule="exact"/>
        <w:rPr>
          <w:rFonts w:ascii="Times New Roman" w:eastAsia="Times New Roman" w:hAnsi="Times New Roman"/>
        </w:rPr>
      </w:pPr>
    </w:p>
    <w:p w:rsidR="005D2A42" w:rsidRDefault="00B5397D">
      <w:pPr>
        <w:spacing w:line="252" w:lineRule="auto"/>
        <w:ind w:right="1240"/>
        <w:jc w:val="both"/>
        <w:rPr>
          <w:rFonts w:ascii="Arial" w:eastAsia="Arial" w:hAnsi="Arial"/>
          <w:sz w:val="21"/>
        </w:rPr>
      </w:pPr>
      <w:r>
        <w:rPr>
          <w:rFonts w:ascii="Arial" w:eastAsia="Arial" w:hAnsi="Arial"/>
          <w:sz w:val="21"/>
        </w:rPr>
        <w:t>Cette valeur ajoutée de l’enseignement privé renvoie ici au bénéfice cumulé tout au long du primaire. Les familles contribuent financièrement plus que dans le public et ce tout au long de la scolarité pour l’enseignement de leur enfant. Ce résultat interroge l’offre publique d’éducation et sa capacité à réduire les différences de réussite entre les élèves qui sortent du primaire selon qu’ils aient bénéficié d’un cycle dans une école publique ou dans une école privée.</w:t>
      </w:r>
    </w:p>
    <w:p w:rsidR="005D2A42" w:rsidRDefault="005D2A42">
      <w:pPr>
        <w:spacing w:line="155" w:lineRule="exact"/>
        <w:rPr>
          <w:rFonts w:ascii="Times New Roman" w:eastAsia="Times New Roman" w:hAnsi="Times New Roman"/>
        </w:rPr>
      </w:pPr>
    </w:p>
    <w:p w:rsidR="005D2A42" w:rsidRDefault="00B5397D">
      <w:pPr>
        <w:numPr>
          <w:ilvl w:val="0"/>
          <w:numId w:val="63"/>
        </w:numPr>
        <w:tabs>
          <w:tab w:val="left" w:pos="720"/>
        </w:tabs>
        <w:spacing w:line="237" w:lineRule="auto"/>
        <w:ind w:left="720" w:right="1260" w:hanging="361"/>
        <w:jc w:val="both"/>
        <w:rPr>
          <w:rFonts w:ascii="Symbol" w:eastAsia="Symbol" w:hAnsi="Symbol"/>
        </w:rPr>
      </w:pPr>
      <w:r>
        <w:rPr>
          <w:rFonts w:ascii="Arial" w:eastAsia="Arial" w:hAnsi="Arial"/>
          <w:b/>
          <w:sz w:val="22"/>
        </w:rPr>
        <w:t>Les écoles publiques semblent davantage pénalisées par les conflits sociaux et leur système de management semble moins rigoureux.</w:t>
      </w:r>
    </w:p>
    <w:p w:rsidR="005D2A42" w:rsidRDefault="005D2A42">
      <w:pPr>
        <w:spacing w:line="168" w:lineRule="exact"/>
        <w:rPr>
          <w:rFonts w:ascii="Times New Roman" w:eastAsia="Times New Roman" w:hAnsi="Times New Roman"/>
        </w:rPr>
      </w:pPr>
    </w:p>
    <w:p w:rsidR="005D2A42" w:rsidRDefault="00B5397D">
      <w:pPr>
        <w:spacing w:line="237" w:lineRule="auto"/>
        <w:ind w:right="1240"/>
        <w:jc w:val="both"/>
        <w:rPr>
          <w:rFonts w:ascii="Arial" w:eastAsia="Arial" w:hAnsi="Arial"/>
          <w:sz w:val="22"/>
        </w:rPr>
      </w:pPr>
      <w:r>
        <w:rPr>
          <w:rFonts w:ascii="Arial" w:eastAsia="Arial" w:hAnsi="Arial"/>
          <w:sz w:val="22"/>
        </w:rPr>
        <w:t>Il est probable qu’un certain nombre de règles, pratiques et attentes puissent renforcer les possibilités d’apprentissage des élèves du privé au fil de la scolarité primaire. Ces variables non reprises dans la modélisation pourrait éventuellement jouer un rôle dans les différences observées. Par exemple, il est probable que les parents qui inscrivent leur enfant dans le privé aient des attentes plus élevées, ne serait-ce qu’en raison de l’investissement consentis.</w:t>
      </w:r>
    </w:p>
    <w:p w:rsidR="005D2A42" w:rsidRDefault="005D2A42">
      <w:pPr>
        <w:spacing w:line="174" w:lineRule="exact"/>
        <w:rPr>
          <w:rFonts w:ascii="Times New Roman" w:eastAsia="Times New Roman" w:hAnsi="Times New Roman"/>
        </w:rPr>
      </w:pPr>
    </w:p>
    <w:p w:rsidR="005D2A42" w:rsidRDefault="00B5397D">
      <w:pPr>
        <w:numPr>
          <w:ilvl w:val="0"/>
          <w:numId w:val="64"/>
        </w:numPr>
        <w:tabs>
          <w:tab w:val="left" w:pos="720"/>
        </w:tabs>
        <w:spacing w:line="237" w:lineRule="auto"/>
        <w:ind w:left="720" w:right="1260" w:hanging="361"/>
        <w:jc w:val="both"/>
        <w:rPr>
          <w:rFonts w:ascii="Symbol" w:eastAsia="Symbol" w:hAnsi="Symbol"/>
        </w:rPr>
      </w:pPr>
      <w:r>
        <w:rPr>
          <w:rFonts w:ascii="Arial" w:eastAsia="Arial" w:hAnsi="Arial"/>
          <w:b/>
          <w:sz w:val="22"/>
        </w:rPr>
        <w:t>Les élèves en zone urbaine n’ont pas de meilleures performances que ceux des zones rurales en fin de primaire</w:t>
      </w:r>
    </w:p>
    <w:p w:rsidR="005D2A42" w:rsidRDefault="005D2A42">
      <w:pPr>
        <w:spacing w:line="168" w:lineRule="exact"/>
        <w:rPr>
          <w:rFonts w:ascii="Times New Roman" w:eastAsia="Times New Roman" w:hAnsi="Times New Roman"/>
        </w:rPr>
      </w:pPr>
    </w:p>
    <w:p w:rsidR="005D2A42" w:rsidRDefault="00B5397D">
      <w:pPr>
        <w:spacing w:line="237" w:lineRule="auto"/>
        <w:ind w:right="1260"/>
        <w:jc w:val="both"/>
        <w:rPr>
          <w:rFonts w:ascii="Arial" w:eastAsia="Arial" w:hAnsi="Arial"/>
          <w:sz w:val="22"/>
        </w:rPr>
      </w:pPr>
      <w:r>
        <w:rPr>
          <w:rFonts w:ascii="Arial" w:eastAsia="Arial" w:hAnsi="Arial"/>
          <w:sz w:val="22"/>
        </w:rPr>
        <w:t>Les élèves des zones urbaines ne présentent pas de meilleurs résultats que les élèves des zones rurales toutes choses égales par ailleurs. Cette analyse affirme qu’on ne relève pas de relation statistique entre les zones et la réussite scolaire toutes choses égales par ailleurs. L’effet de l’urbain est sans doute contenu dans le statut privé de l’école.</w:t>
      </w:r>
    </w:p>
    <w:p w:rsidR="005D2A42" w:rsidRDefault="005D2A42">
      <w:pPr>
        <w:spacing w:line="170" w:lineRule="exact"/>
        <w:rPr>
          <w:rFonts w:ascii="Times New Roman" w:eastAsia="Times New Roman" w:hAnsi="Times New Roman"/>
        </w:rPr>
      </w:pPr>
    </w:p>
    <w:p w:rsidR="005D2A42" w:rsidRDefault="00B5397D">
      <w:pPr>
        <w:spacing w:line="236" w:lineRule="auto"/>
        <w:ind w:right="1260"/>
        <w:jc w:val="both"/>
        <w:rPr>
          <w:rFonts w:ascii="Arial" w:eastAsia="Arial" w:hAnsi="Arial"/>
          <w:sz w:val="22"/>
        </w:rPr>
      </w:pPr>
      <w:r>
        <w:rPr>
          <w:rFonts w:ascii="Arial" w:eastAsia="Arial" w:hAnsi="Arial"/>
          <w:sz w:val="22"/>
        </w:rPr>
        <w:t>Sur la base de ces résultats, il n’est pas possible d’établir si l’école primaire atténue ou stabilise le rôle d’un milieu sur la réussite scolaire tout au long de la scolarité.</w:t>
      </w:r>
    </w:p>
    <w:p w:rsidR="005D2A42" w:rsidRDefault="005D2A42">
      <w:pPr>
        <w:spacing w:line="170" w:lineRule="exact"/>
        <w:rPr>
          <w:rFonts w:ascii="Times New Roman" w:eastAsia="Times New Roman" w:hAnsi="Times New Roman"/>
        </w:rPr>
      </w:pPr>
    </w:p>
    <w:p w:rsidR="005D2A42" w:rsidRDefault="00B5397D">
      <w:pPr>
        <w:numPr>
          <w:ilvl w:val="0"/>
          <w:numId w:val="65"/>
        </w:numPr>
        <w:tabs>
          <w:tab w:val="left" w:pos="720"/>
        </w:tabs>
        <w:spacing w:line="256" w:lineRule="auto"/>
        <w:ind w:left="720" w:right="1240" w:hanging="361"/>
        <w:jc w:val="both"/>
        <w:rPr>
          <w:rFonts w:ascii="Symbol" w:eastAsia="Symbol" w:hAnsi="Symbol"/>
          <w:sz w:val="19"/>
        </w:rPr>
      </w:pPr>
      <w:r>
        <w:rPr>
          <w:rFonts w:ascii="Arial" w:eastAsia="Arial" w:hAnsi="Arial"/>
          <w:b/>
          <w:sz w:val="21"/>
        </w:rPr>
        <w:t>L’indice de ressources pédagogiques de la classe n’est pas positivement corrélé aux performances moyennes des élèves en lecture et en mathématiques</w:t>
      </w:r>
    </w:p>
    <w:p w:rsidR="005D2A42" w:rsidRDefault="005D2A42">
      <w:pPr>
        <w:spacing w:line="150" w:lineRule="exact"/>
        <w:rPr>
          <w:rFonts w:ascii="Times New Roman" w:eastAsia="Times New Roman" w:hAnsi="Times New Roman"/>
        </w:rPr>
      </w:pPr>
    </w:p>
    <w:p w:rsidR="005D2A42" w:rsidRDefault="00B5397D">
      <w:pPr>
        <w:spacing w:line="238" w:lineRule="auto"/>
        <w:ind w:right="1240"/>
        <w:jc w:val="both"/>
        <w:rPr>
          <w:rFonts w:ascii="Arial" w:eastAsia="Arial" w:hAnsi="Arial"/>
          <w:sz w:val="22"/>
        </w:rPr>
      </w:pPr>
      <w:r>
        <w:rPr>
          <w:rFonts w:ascii="Arial" w:eastAsia="Arial" w:hAnsi="Arial"/>
          <w:sz w:val="22"/>
        </w:rPr>
        <w:t>La disponibilité des ressources pédagogiques ne se traduit pas forcément en meilleurs niveaux d’apprentissages pour les élèves. Il est important de s'assurer que ceux-ci sont bien utilisés par les enseignants et par les élèves. Cette situation pourrait expliquer l'absence de corrélation entre la disponibilité des ressources pédagogiques et la performance des élèves.</w:t>
      </w:r>
    </w:p>
    <w:p w:rsidR="005D2A42" w:rsidRDefault="005D2A42">
      <w:pPr>
        <w:spacing w:line="170" w:lineRule="exact"/>
        <w:rPr>
          <w:rFonts w:ascii="Times New Roman" w:eastAsia="Times New Roman" w:hAnsi="Times New Roman"/>
        </w:rPr>
      </w:pPr>
    </w:p>
    <w:p w:rsidR="005D2A42" w:rsidRDefault="00B5397D">
      <w:pPr>
        <w:numPr>
          <w:ilvl w:val="0"/>
          <w:numId w:val="66"/>
        </w:numPr>
        <w:tabs>
          <w:tab w:val="left" w:pos="720"/>
        </w:tabs>
        <w:spacing w:line="236" w:lineRule="auto"/>
        <w:ind w:left="720" w:right="1240" w:hanging="361"/>
        <w:jc w:val="both"/>
        <w:rPr>
          <w:rFonts w:ascii="Symbol" w:eastAsia="Symbol" w:hAnsi="Symbol"/>
        </w:rPr>
      </w:pPr>
      <w:r>
        <w:rPr>
          <w:rFonts w:ascii="Arial" w:eastAsia="Arial" w:hAnsi="Arial"/>
          <w:b/>
          <w:sz w:val="22"/>
        </w:rPr>
        <w:t>Une quasi-absence de lien entre les caractéristiques des enseignants et des directeurs et les performances des élèves</w:t>
      </w:r>
    </w:p>
    <w:p w:rsidR="005D2A42" w:rsidRDefault="005D2A42">
      <w:pPr>
        <w:spacing w:line="167" w:lineRule="exact"/>
        <w:rPr>
          <w:rFonts w:ascii="Times New Roman" w:eastAsia="Times New Roman" w:hAnsi="Times New Roman"/>
        </w:rPr>
      </w:pPr>
    </w:p>
    <w:p w:rsidR="005D2A42" w:rsidRDefault="00B5397D">
      <w:pPr>
        <w:spacing w:line="247" w:lineRule="auto"/>
        <w:ind w:right="1260"/>
        <w:jc w:val="both"/>
        <w:rPr>
          <w:rFonts w:ascii="Arial" w:eastAsia="Arial" w:hAnsi="Arial"/>
          <w:sz w:val="19"/>
        </w:rPr>
      </w:pPr>
      <w:r>
        <w:rPr>
          <w:rFonts w:ascii="Arial" w:eastAsia="Arial" w:hAnsi="Arial"/>
          <w:sz w:val="19"/>
        </w:rPr>
        <w:t>Les analyses ne relèvent pas d’effet du niveau académique de l’enseignant ou du directeur sur les performances en lecture et en mathématiques des élèves. Les évaluations diagnostiques PASEC menées</w:t>
      </w:r>
    </w:p>
    <w:p w:rsidR="005D2A42" w:rsidRDefault="00301681">
      <w:pPr>
        <w:spacing w:line="1" w:lineRule="exact"/>
        <w:rPr>
          <w:rFonts w:ascii="Times New Roman" w:eastAsia="Times New Roman" w:hAnsi="Times New Roman"/>
        </w:rPr>
      </w:pPr>
      <w:r>
        <w:rPr>
          <w:rFonts w:ascii="Arial" w:eastAsia="Arial" w:hAnsi="Arial"/>
          <w:noProof/>
          <w:sz w:val="19"/>
        </w:rPr>
        <w:drawing>
          <wp:anchor distT="0" distB="0" distL="114300" distR="114300" simplePos="0" relativeHeight="251786240" behindDoc="1" locked="0" layoutInCell="0" allowOverlap="1">
            <wp:simplePos x="0" y="0"/>
            <wp:positionH relativeFrom="column">
              <wp:posOffset>6275070</wp:posOffset>
            </wp:positionH>
            <wp:positionV relativeFrom="paragraph">
              <wp:posOffset>-252730</wp:posOffset>
            </wp:positionV>
            <wp:extent cx="384175" cy="1799590"/>
            <wp:effectExtent l="19050" t="0" r="0" b="0"/>
            <wp:wrapNone/>
            <wp:docPr id="400" name="Image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0"/>
                    <pic:cNvPicPr>
                      <a:picLocks noChangeAspect="1" noChangeArrowheads="1"/>
                    </pic:cNvPicPr>
                  </pic:nvPicPr>
                  <pic:blipFill>
                    <a:blip r:embed="rId136"/>
                    <a:srcRect/>
                    <a:stretch>
                      <a:fillRect/>
                    </a:stretch>
                  </pic:blipFill>
                  <pic:spPr bwMode="auto">
                    <a:xfrm>
                      <a:off x="0" y="0"/>
                      <a:ext cx="384175" cy="1799590"/>
                    </a:xfrm>
                    <a:prstGeom prst="rect">
                      <a:avLst/>
                    </a:prstGeom>
                    <a:noFill/>
                  </pic:spPr>
                </pic:pic>
              </a:graphicData>
            </a:graphic>
          </wp:anchor>
        </w:drawing>
      </w:r>
    </w:p>
    <w:p w:rsidR="005D2A42" w:rsidRDefault="00B5397D">
      <w:pPr>
        <w:spacing w:line="181" w:lineRule="auto"/>
        <w:rPr>
          <w:rFonts w:ascii="Arial" w:eastAsia="Arial" w:hAnsi="Arial"/>
          <w:sz w:val="19"/>
        </w:rPr>
      </w:pPr>
      <w:proofErr w:type="gramStart"/>
      <w:r>
        <w:rPr>
          <w:rFonts w:ascii="Arial" w:eastAsia="Arial" w:hAnsi="Arial"/>
          <w:sz w:val="19"/>
        </w:rPr>
        <w:t>entre</w:t>
      </w:r>
      <w:proofErr w:type="gramEnd"/>
      <w:r>
        <w:rPr>
          <w:rFonts w:ascii="Arial" w:eastAsia="Arial" w:hAnsi="Arial"/>
          <w:sz w:val="19"/>
        </w:rPr>
        <w:t xml:space="preserve"> 2004 et 2011 dans 19 pays n’avaient révélé un effet significatif du niveau académique du maître que </w:t>
      </w:r>
      <w:r>
        <w:rPr>
          <w:rFonts w:ascii="Arial" w:eastAsia="Arial" w:hAnsi="Arial"/>
          <w:color w:val="FFFFFF"/>
          <w:sz w:val="45"/>
        </w:rPr>
        <w:t>5</w:t>
      </w:r>
      <w:r>
        <w:rPr>
          <w:rFonts w:ascii="Arial" w:eastAsia="Arial" w:hAnsi="Arial"/>
          <w:sz w:val="19"/>
        </w:rPr>
        <w:t xml:space="preserve"> dans quatre pays. De même, à partir des données de neuf évaluations du PASEC, Bernard, </w:t>
      </w:r>
      <w:proofErr w:type="spellStart"/>
      <w:r>
        <w:rPr>
          <w:rFonts w:ascii="Arial" w:eastAsia="Arial" w:hAnsi="Arial"/>
          <w:sz w:val="19"/>
        </w:rPr>
        <w:t>Tiyad</w:t>
      </w:r>
      <w:proofErr w:type="spellEnd"/>
      <w:r>
        <w:rPr>
          <w:rFonts w:ascii="Arial" w:eastAsia="Arial" w:hAnsi="Arial"/>
          <w:sz w:val="19"/>
        </w:rPr>
        <w:t xml:space="preserve"> et </w:t>
      </w:r>
      <w:proofErr w:type="spellStart"/>
      <w:r>
        <w:rPr>
          <w:rFonts w:ascii="Arial" w:eastAsia="Arial" w:hAnsi="Arial"/>
          <w:sz w:val="19"/>
        </w:rPr>
        <w:t>Vianou</w:t>
      </w:r>
      <w:proofErr w:type="spellEnd"/>
    </w:p>
    <w:p w:rsidR="005D2A42" w:rsidRDefault="005D2A42">
      <w:pPr>
        <w:spacing w:line="5" w:lineRule="exact"/>
        <w:rPr>
          <w:rFonts w:ascii="Times New Roman" w:eastAsia="Times New Roman" w:hAnsi="Times New Roman"/>
        </w:rPr>
      </w:pPr>
    </w:p>
    <w:p w:rsidR="005D2A42" w:rsidRDefault="00B5397D">
      <w:pPr>
        <w:spacing w:line="286" w:lineRule="auto"/>
        <w:ind w:right="1240"/>
        <w:jc w:val="both"/>
        <w:rPr>
          <w:rFonts w:ascii="Arial" w:eastAsia="Arial" w:hAnsi="Arial"/>
          <w:sz w:val="19"/>
        </w:rPr>
      </w:pPr>
      <w:r>
        <w:rPr>
          <w:rFonts w:ascii="Arial" w:eastAsia="Arial" w:hAnsi="Arial"/>
          <w:sz w:val="19"/>
        </w:rPr>
        <w:t>(2004) ont démontré qu’au-delà du BEPC, « l’influence du niveau académique des enseignants sur les apprentissages des élèves est modérée au cycle primaire ». Les études cherchant à identifier les facteurs de l’efficacité comparée des enseignants tendent à montrer que « les caractéristiques individuelles et sociales des enseignants ont un effet limité par rapport aux pratiques enseignantes » (</w:t>
      </w:r>
      <w:proofErr w:type="spellStart"/>
      <w:r>
        <w:rPr>
          <w:rFonts w:ascii="Arial" w:eastAsia="Arial" w:hAnsi="Arial"/>
          <w:sz w:val="19"/>
        </w:rPr>
        <w:t>Felouzis</w:t>
      </w:r>
      <w:proofErr w:type="spellEnd"/>
      <w:r>
        <w:rPr>
          <w:rFonts w:ascii="Arial" w:eastAsia="Arial" w:hAnsi="Arial"/>
          <w:sz w:val="19"/>
        </w:rPr>
        <w:t>, 1997).</w:t>
      </w:r>
    </w:p>
    <w:p w:rsidR="005D2A42" w:rsidRDefault="005D2A42">
      <w:pPr>
        <w:spacing w:line="127" w:lineRule="exact"/>
        <w:rPr>
          <w:rFonts w:ascii="Times New Roman" w:eastAsia="Times New Roman" w:hAnsi="Times New Roman"/>
        </w:rPr>
      </w:pPr>
    </w:p>
    <w:p w:rsidR="005D2A42" w:rsidRDefault="00B5397D">
      <w:pPr>
        <w:spacing w:line="286" w:lineRule="auto"/>
        <w:ind w:right="1240"/>
        <w:jc w:val="both"/>
        <w:rPr>
          <w:rFonts w:ascii="Arial" w:eastAsia="Arial" w:hAnsi="Arial"/>
          <w:sz w:val="19"/>
        </w:rPr>
      </w:pPr>
      <w:r>
        <w:rPr>
          <w:rFonts w:ascii="Arial" w:eastAsia="Arial" w:hAnsi="Arial"/>
          <w:sz w:val="19"/>
        </w:rPr>
        <w:t>Les élèves de fin de primaire encadrés par des enseignants qui ont un niveau de formation académique universitaire ont de meilleures performances en mathématiques que les élèves dont les enseignants n’ont pas le niveau universitaire. Ce résultat ne s’observe pas en lecture où on ne relève pas de différence entre les élèves. Le niveau de formation académique des enseignants et des directeurs renferme des situations diverses et variées ne serait-ce que sur le niveau de leurs compétences et connaissances dans les disciplines fondamentales. Par ailleurs, les élèves en fin de primaire ont été encadrés par plusieurs enseignants au fil de leur parcours et le seul profil académique de l’enseignant de fin de primaire ne peut à lui seul conditionner la réussite des élèves en 6</w:t>
      </w:r>
      <w:r>
        <w:rPr>
          <w:rFonts w:ascii="Arial" w:eastAsia="Arial" w:hAnsi="Arial"/>
          <w:sz w:val="22"/>
          <w:vertAlign w:val="superscript"/>
        </w:rPr>
        <w:t>e</w:t>
      </w:r>
      <w:r>
        <w:rPr>
          <w:rFonts w:ascii="Arial" w:eastAsia="Arial" w:hAnsi="Arial"/>
          <w:sz w:val="19"/>
        </w:rPr>
        <w:t xml:space="preserve"> année du primaire.</w:t>
      </w:r>
    </w:p>
    <w:p w:rsidR="005D2A42" w:rsidRDefault="005D2A42">
      <w:pPr>
        <w:spacing w:line="286" w:lineRule="auto"/>
        <w:ind w:right="1240"/>
        <w:jc w:val="both"/>
        <w:rPr>
          <w:rFonts w:ascii="Arial" w:eastAsia="Arial" w:hAnsi="Arial"/>
          <w:sz w:val="19"/>
        </w:rPr>
        <w:sectPr w:rsidR="005D2A42">
          <w:pgSz w:w="11900" w:h="16838"/>
          <w:pgMar w:top="786" w:right="160" w:bottom="256" w:left="1420" w:header="0" w:footer="0" w:gutter="0"/>
          <w:cols w:space="0" w:equalWidth="0">
            <w:col w:w="10320"/>
          </w:cols>
          <w:docGrid w:linePitch="360"/>
        </w:sectPr>
      </w:pPr>
    </w:p>
    <w:p w:rsidR="005D2A42" w:rsidRDefault="005D2A42">
      <w:pPr>
        <w:spacing w:line="200" w:lineRule="exact"/>
        <w:rPr>
          <w:rFonts w:ascii="Times New Roman" w:eastAsia="Times New Roman" w:hAnsi="Times New Roman"/>
        </w:rPr>
      </w:pPr>
    </w:p>
    <w:p w:rsidR="005D2A42" w:rsidRDefault="005D2A42">
      <w:pPr>
        <w:spacing w:line="396"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rPr>
        <w:t>107</w:t>
      </w:r>
    </w:p>
    <w:p w:rsidR="005D2A42" w:rsidRDefault="006A2137">
      <w:pPr>
        <w:spacing w:line="20" w:lineRule="exact"/>
        <w:rPr>
          <w:rFonts w:ascii="Times New Roman" w:eastAsia="Times New Roman" w:hAnsi="Times New Roman"/>
        </w:rPr>
      </w:pPr>
      <w:r>
        <w:rPr>
          <w:rFonts w:ascii="Arial" w:eastAsia="Arial" w:hAnsi="Arial"/>
          <w:b/>
        </w:rPr>
        <w:pict>
          <v:line id="_x0000_s1425" style="position:absolute;z-index:-251529216" from="-415pt,-2.4pt" to="-4pt,-2.4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980" w:bottom="256" w:left="8300" w:header="0" w:footer="0" w:gutter="0"/>
          <w:cols w:space="0" w:equalWidth="0">
            <w:col w:w="2620"/>
          </w:cols>
          <w:docGrid w:linePitch="360"/>
        </w:sectPr>
      </w:pPr>
    </w:p>
    <w:p w:rsidR="005D2A42" w:rsidRDefault="00B5397D">
      <w:pPr>
        <w:spacing w:line="239" w:lineRule="auto"/>
        <w:rPr>
          <w:rFonts w:ascii="Arial" w:eastAsia="Arial" w:hAnsi="Arial"/>
          <w:color w:val="9AD664"/>
        </w:rPr>
      </w:pPr>
      <w:bookmarkStart w:id="107" w:name="page108"/>
      <w:bookmarkEnd w:id="107"/>
      <w:r>
        <w:rPr>
          <w:rFonts w:ascii="Arial" w:eastAsia="Arial" w:hAnsi="Arial"/>
          <w:color w:val="9AD664"/>
        </w:rPr>
        <w:lastRenderedPageBreak/>
        <w:t>CHAPITRE 5</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9" w:lineRule="exact"/>
        <w:rPr>
          <w:rFonts w:ascii="Times New Roman" w:eastAsia="Times New Roman" w:hAnsi="Times New Roman"/>
        </w:rPr>
      </w:pPr>
    </w:p>
    <w:p w:rsidR="005D2A42" w:rsidRDefault="00B5397D">
      <w:pPr>
        <w:spacing w:line="236" w:lineRule="auto"/>
        <w:ind w:right="20"/>
        <w:jc w:val="both"/>
        <w:rPr>
          <w:rFonts w:ascii="Arial" w:eastAsia="Arial" w:hAnsi="Arial"/>
          <w:sz w:val="22"/>
        </w:rPr>
      </w:pPr>
      <w:r>
        <w:rPr>
          <w:rFonts w:ascii="Arial" w:eastAsia="Arial" w:hAnsi="Arial"/>
          <w:sz w:val="22"/>
        </w:rPr>
        <w:t>Au Sénégal, le gouvernement s’est engagé à relever le niveau de recrutement des élèves maîtres du brevet au baccalauréat.</w:t>
      </w:r>
    </w:p>
    <w:p w:rsidR="005D2A42" w:rsidRDefault="005D2A42">
      <w:pPr>
        <w:spacing w:line="167" w:lineRule="exact"/>
        <w:rPr>
          <w:rFonts w:ascii="Times New Roman" w:eastAsia="Times New Roman" w:hAnsi="Times New Roman"/>
        </w:rPr>
      </w:pPr>
    </w:p>
    <w:p w:rsidR="005D2A42" w:rsidRDefault="00B5397D">
      <w:pPr>
        <w:spacing w:line="268" w:lineRule="auto"/>
        <w:jc w:val="both"/>
        <w:rPr>
          <w:rFonts w:ascii="Arial" w:eastAsia="Arial" w:hAnsi="Arial"/>
        </w:rPr>
      </w:pPr>
      <w:r>
        <w:rPr>
          <w:rFonts w:ascii="Arial" w:eastAsia="Arial" w:hAnsi="Arial"/>
        </w:rPr>
        <w:t>On ne relève par contre pas de lien entre tout autre niveau de formation du personnel d’encadrement dans les écoles (ancienneté de l’enseignant et des directeurs, absence des enseignants et directeurs pour aller chercher leur salaire, niveau de formation universitaire du directeur, niveau de formation de deux ans ou plus pour les enseignants) et les performances des élèves.</w:t>
      </w:r>
    </w:p>
    <w:p w:rsidR="005D2A42" w:rsidRDefault="005D2A42">
      <w:pPr>
        <w:spacing w:line="144" w:lineRule="exact"/>
        <w:rPr>
          <w:rFonts w:ascii="Times New Roman" w:eastAsia="Times New Roman" w:hAnsi="Times New Roman"/>
        </w:rPr>
      </w:pPr>
    </w:p>
    <w:p w:rsidR="005D2A42" w:rsidRDefault="00B5397D">
      <w:pPr>
        <w:numPr>
          <w:ilvl w:val="0"/>
          <w:numId w:val="67"/>
        </w:numPr>
        <w:tabs>
          <w:tab w:val="left" w:pos="720"/>
        </w:tabs>
        <w:spacing w:line="316" w:lineRule="auto"/>
        <w:ind w:left="720" w:hanging="361"/>
        <w:jc w:val="both"/>
        <w:rPr>
          <w:rFonts w:ascii="Symbol" w:eastAsia="Symbol" w:hAnsi="Symbol"/>
          <w:sz w:val="16"/>
        </w:rPr>
      </w:pPr>
      <w:r>
        <w:rPr>
          <w:rFonts w:ascii="Arial" w:eastAsia="Arial" w:hAnsi="Arial"/>
          <w:b/>
          <w:sz w:val="18"/>
        </w:rPr>
        <w:t>On ne relève pas de différences de réussite scolaire entre les élèves de dernière année du primaire selon qu’ils soient dans des classes encadrées par des hommes ou des femmes. Dans une classe tenue par une femme, les filles ne sont pas plus performantes que les garçons.</w:t>
      </w:r>
    </w:p>
    <w:p w:rsidR="005D2A42" w:rsidRDefault="005D2A42">
      <w:pPr>
        <w:spacing w:line="102" w:lineRule="exact"/>
        <w:rPr>
          <w:rFonts w:ascii="Times New Roman" w:eastAsia="Times New Roman" w:hAnsi="Times New Roman"/>
        </w:rPr>
      </w:pPr>
    </w:p>
    <w:p w:rsidR="005D2A42" w:rsidRDefault="00B5397D">
      <w:pPr>
        <w:spacing w:line="260" w:lineRule="auto"/>
        <w:jc w:val="both"/>
        <w:rPr>
          <w:rFonts w:ascii="Arial" w:eastAsia="Arial" w:hAnsi="Arial"/>
        </w:rPr>
      </w:pPr>
      <w:r>
        <w:rPr>
          <w:rFonts w:ascii="Arial" w:eastAsia="Arial" w:hAnsi="Arial"/>
        </w:rPr>
        <w:t>Ce résultat s’observe dans un contexte national où les femmes enseignantes sont moins représentées que les hommes dans les classes de 6</w:t>
      </w:r>
      <w:r>
        <w:rPr>
          <w:rFonts w:ascii="Arial" w:eastAsia="Arial" w:hAnsi="Arial"/>
          <w:sz w:val="23"/>
          <w:vertAlign w:val="superscript"/>
        </w:rPr>
        <w:t>e</w:t>
      </w:r>
      <w:r>
        <w:rPr>
          <w:rFonts w:ascii="Arial" w:eastAsia="Arial" w:hAnsi="Arial"/>
        </w:rPr>
        <w:t xml:space="preserve"> année du primaire. 88 % des élèves sont dans des classes tenues par des hommes, cette situation est inversée en début de scolarité où 52,5 % des élèves sont dans des classes tenues par des femmes. Cette tendance est visible dans tous les pays PASEC2014 sauf au Burundi. Ces constats soulignent la persistance d’une inégalité de genre dans la répartition des enseignants entre les niveaux d'enseignement au primaire au Sénégal. La compétence des femmes à conduire les classes de fin primaire ne fait l'objet d'aucun doute même s'il existe de nombreux goulots d'étranglement les empêchant souvent d'être performante.</w:t>
      </w:r>
    </w:p>
    <w:p w:rsidR="005D2A42" w:rsidRDefault="005D2A42">
      <w:pPr>
        <w:spacing w:line="149" w:lineRule="exact"/>
        <w:rPr>
          <w:rFonts w:ascii="Times New Roman" w:eastAsia="Times New Roman" w:hAnsi="Times New Roman"/>
        </w:rPr>
      </w:pPr>
    </w:p>
    <w:p w:rsidR="005D2A42" w:rsidRDefault="00B5397D">
      <w:pPr>
        <w:spacing w:line="279" w:lineRule="auto"/>
        <w:jc w:val="both"/>
        <w:rPr>
          <w:rFonts w:ascii="Arial" w:eastAsia="Arial" w:hAnsi="Arial"/>
        </w:rPr>
      </w:pPr>
      <w:r>
        <w:rPr>
          <w:rFonts w:ascii="Arial" w:eastAsia="Arial" w:hAnsi="Arial"/>
        </w:rPr>
        <w:t>Il se dégage une plus grande prise de conscience des enseignantes grâce à des projets comme le PAEF, la SCOFI et des initiatives à travers lesquelles elles reçoivent des formations qualifiantes.</w:t>
      </w:r>
    </w:p>
    <w:p w:rsidR="005D2A42" w:rsidRDefault="005D2A42">
      <w:pPr>
        <w:spacing w:line="133" w:lineRule="exact"/>
        <w:rPr>
          <w:rFonts w:ascii="Times New Roman" w:eastAsia="Times New Roman" w:hAnsi="Times New Roman"/>
        </w:rPr>
      </w:pPr>
    </w:p>
    <w:p w:rsidR="005D2A42" w:rsidRDefault="00B5397D">
      <w:pPr>
        <w:numPr>
          <w:ilvl w:val="0"/>
          <w:numId w:val="68"/>
        </w:numPr>
        <w:tabs>
          <w:tab w:val="left" w:pos="720"/>
        </w:tabs>
        <w:spacing w:line="236" w:lineRule="auto"/>
        <w:ind w:left="720" w:right="20" w:hanging="361"/>
        <w:jc w:val="both"/>
        <w:rPr>
          <w:rFonts w:ascii="Symbol" w:eastAsia="Symbol" w:hAnsi="Symbol"/>
        </w:rPr>
      </w:pPr>
      <w:r>
        <w:rPr>
          <w:rFonts w:ascii="Arial" w:eastAsia="Arial" w:hAnsi="Arial"/>
          <w:b/>
          <w:sz w:val="22"/>
        </w:rPr>
        <w:t>Les élèves fréquentant une école dirigée par une femme ont des résultats équivalents à ceux fréquentant une école dirigée par un homme.</w:t>
      </w:r>
    </w:p>
    <w:p w:rsidR="005D2A42" w:rsidRDefault="005D2A42">
      <w:pPr>
        <w:spacing w:line="168" w:lineRule="exact"/>
        <w:rPr>
          <w:rFonts w:ascii="Times New Roman" w:eastAsia="Times New Roman" w:hAnsi="Times New Roman"/>
        </w:rPr>
      </w:pPr>
    </w:p>
    <w:p w:rsidR="005D2A42" w:rsidRDefault="00B5397D">
      <w:pPr>
        <w:spacing w:line="251" w:lineRule="auto"/>
        <w:jc w:val="both"/>
        <w:rPr>
          <w:rFonts w:ascii="Arial" w:eastAsia="Arial" w:hAnsi="Arial"/>
          <w:sz w:val="21"/>
        </w:rPr>
      </w:pPr>
      <w:r>
        <w:rPr>
          <w:rFonts w:ascii="Arial" w:eastAsia="Arial" w:hAnsi="Arial"/>
          <w:sz w:val="21"/>
        </w:rPr>
        <w:t>Ce constat s’observe dans un contexte national et international (tous pays PASEC</w:t>
      </w:r>
      <w:r>
        <w:rPr>
          <w:rFonts w:ascii="Arial" w:eastAsia="Arial" w:hAnsi="Arial"/>
          <w:i/>
          <w:sz w:val="21"/>
        </w:rPr>
        <w:t>2014</w:t>
      </w:r>
      <w:r>
        <w:rPr>
          <w:rFonts w:ascii="Arial" w:eastAsia="Arial" w:hAnsi="Arial"/>
          <w:sz w:val="21"/>
        </w:rPr>
        <w:t>) où les femmes sont sous représentées dans la fonction de directeur. Sur les 10 pays PASEC</w:t>
      </w:r>
      <w:r>
        <w:rPr>
          <w:rFonts w:ascii="Arial" w:eastAsia="Arial" w:hAnsi="Arial"/>
          <w:i/>
          <w:sz w:val="21"/>
        </w:rPr>
        <w:t>2014</w:t>
      </w:r>
      <w:r>
        <w:rPr>
          <w:rFonts w:ascii="Arial" w:eastAsia="Arial" w:hAnsi="Arial"/>
          <w:sz w:val="21"/>
        </w:rPr>
        <w:t>, 22,8 % des élèves fréquentent des écoles dirigées par des femmes. Au Burundi cependant, la 77,4 % des élèves de fin de primaire sont dans des écoles dirigées par des femmes. Au Sénégal, 6,2 % des élèves fréquentent des écoles dirigés par des femmes. Ainsi, il faut saluer les réformes en cours visant la promotion des femmes à des postes de responsabilité.</w:t>
      </w:r>
    </w:p>
    <w:p w:rsidR="005D2A42" w:rsidRDefault="005D2A42">
      <w:pPr>
        <w:spacing w:line="251" w:lineRule="auto"/>
        <w:jc w:val="both"/>
        <w:rPr>
          <w:rFonts w:ascii="Arial" w:eastAsia="Arial" w:hAnsi="Arial"/>
          <w:sz w:val="21"/>
        </w:rPr>
        <w:sectPr w:rsidR="005D2A42">
          <w:pgSz w:w="11900" w:h="16838"/>
          <w:pgMar w:top="786" w:right="1400" w:bottom="267" w:left="1420" w:header="0" w:footer="0" w:gutter="0"/>
          <w:cols w:space="0" w:equalWidth="0">
            <w:col w:w="908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10" w:lineRule="exact"/>
        <w:rPr>
          <w:rFonts w:ascii="Times New Roman" w:eastAsia="Times New Roman" w:hAnsi="Times New Roman"/>
        </w:rPr>
      </w:pPr>
    </w:p>
    <w:p w:rsidR="005D2A42" w:rsidRDefault="00B5397D">
      <w:pPr>
        <w:tabs>
          <w:tab w:val="left" w:pos="640"/>
        </w:tabs>
        <w:spacing w:line="0" w:lineRule="atLeast"/>
        <w:rPr>
          <w:rFonts w:ascii="Arial" w:eastAsia="Arial" w:hAnsi="Arial"/>
          <w:color w:val="7F7F7F"/>
          <w:sz w:val="17"/>
        </w:rPr>
      </w:pPr>
      <w:r>
        <w:rPr>
          <w:rFonts w:ascii="Arial" w:eastAsia="Arial" w:hAnsi="Arial"/>
          <w:b/>
          <w:sz w:val="19"/>
        </w:rPr>
        <w:t>108</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426" style="position:absolute;z-index:-251528192" from="124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600" w:bottom="267" w:left="860" w:header="0" w:footer="0" w:gutter="0"/>
          <w:cols w:space="0" w:equalWidth="0">
            <w:col w:w="2440"/>
          </w:cols>
          <w:docGrid w:linePitch="360"/>
        </w:sectPr>
      </w:pPr>
    </w:p>
    <w:p w:rsidR="005D2A42" w:rsidRDefault="00B5397D">
      <w:pPr>
        <w:spacing w:line="239" w:lineRule="auto"/>
        <w:ind w:left="5220"/>
        <w:rPr>
          <w:rFonts w:ascii="Arial" w:eastAsia="Arial" w:hAnsi="Arial"/>
          <w:color w:val="9AD664"/>
        </w:rPr>
      </w:pPr>
      <w:bookmarkStart w:id="108" w:name="page109"/>
      <w:bookmarkEnd w:id="108"/>
      <w:r>
        <w:rPr>
          <w:rFonts w:ascii="Arial" w:eastAsia="Arial" w:hAnsi="Arial"/>
          <w:color w:val="9AD664"/>
        </w:rPr>
        <w:lastRenderedPageBreak/>
        <w:t>FACTEURS DE RÉUSSITE EN FIN DE PRIMAIRE</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70" w:lineRule="exact"/>
        <w:rPr>
          <w:rFonts w:ascii="Times New Roman" w:eastAsia="Times New Roman" w:hAnsi="Times New Roman"/>
        </w:rPr>
      </w:pPr>
    </w:p>
    <w:p w:rsidR="005D2A42" w:rsidRDefault="00B5397D">
      <w:pPr>
        <w:spacing w:line="236" w:lineRule="auto"/>
        <w:ind w:left="600" w:right="1460" w:hanging="575"/>
        <w:rPr>
          <w:rFonts w:ascii="Arial" w:eastAsia="Arial" w:hAnsi="Arial"/>
          <w:color w:val="9AD664"/>
          <w:sz w:val="44"/>
        </w:rPr>
      </w:pPr>
      <w:r>
        <w:rPr>
          <w:rFonts w:ascii="Arial" w:eastAsia="Arial" w:hAnsi="Arial"/>
          <w:color w:val="9AD664"/>
          <w:sz w:val="44"/>
        </w:rPr>
        <w:t>5.3 Rôle des facteurs scolaires dans la réduction des inégalités</w:t>
      </w:r>
    </w:p>
    <w:p w:rsidR="005D2A42" w:rsidRDefault="005D2A42">
      <w:pPr>
        <w:spacing w:line="134" w:lineRule="exact"/>
        <w:rPr>
          <w:rFonts w:ascii="Times New Roman" w:eastAsia="Times New Roman" w:hAnsi="Times New Roman"/>
        </w:rPr>
      </w:pPr>
    </w:p>
    <w:p w:rsidR="005D2A42" w:rsidRDefault="00B5397D">
      <w:pPr>
        <w:spacing w:line="276" w:lineRule="auto"/>
        <w:ind w:left="20" w:right="1260"/>
        <w:jc w:val="both"/>
        <w:rPr>
          <w:rFonts w:ascii="Arial" w:eastAsia="Arial" w:hAnsi="Arial"/>
          <w:sz w:val="19"/>
        </w:rPr>
      </w:pPr>
      <w:r>
        <w:rPr>
          <w:rFonts w:ascii="Arial" w:eastAsia="Arial" w:hAnsi="Arial"/>
          <w:sz w:val="19"/>
        </w:rPr>
        <w:t>La section précédente a permis de cerner les facteurs qui sont associés à la performance scolaire des élèves. Toutefois, la description du lien entre performances et contexte ne renseigne pas sur le rôle de ces facteurs dans la réduction des inégalités entre les élèves. Par exemple, dans un pays, un facteur peut</w:t>
      </w:r>
    </w:p>
    <w:p w:rsidR="005D2A42" w:rsidRDefault="005D2A42">
      <w:pPr>
        <w:spacing w:line="2" w:lineRule="exact"/>
        <w:rPr>
          <w:rFonts w:ascii="Times New Roman" w:eastAsia="Times New Roman" w:hAnsi="Times New Roman"/>
        </w:rPr>
      </w:pPr>
    </w:p>
    <w:p w:rsidR="005D2A42" w:rsidRDefault="00B5397D">
      <w:pPr>
        <w:spacing w:line="237" w:lineRule="auto"/>
        <w:ind w:left="20" w:right="1280"/>
        <w:jc w:val="both"/>
        <w:rPr>
          <w:rFonts w:ascii="Arial" w:eastAsia="Arial" w:hAnsi="Arial"/>
          <w:sz w:val="22"/>
        </w:rPr>
      </w:pPr>
      <w:proofErr w:type="gramStart"/>
      <w:r>
        <w:rPr>
          <w:rFonts w:ascii="Arial" w:eastAsia="Arial" w:hAnsi="Arial"/>
          <w:sz w:val="22"/>
        </w:rPr>
        <w:t>être</w:t>
      </w:r>
      <w:proofErr w:type="gramEnd"/>
      <w:r>
        <w:rPr>
          <w:rFonts w:ascii="Arial" w:eastAsia="Arial" w:hAnsi="Arial"/>
          <w:sz w:val="22"/>
        </w:rPr>
        <w:t xml:space="preserve"> très corrélé positivement avec la performance scolaire mais n’expliquer qu’une très faible part des différences entre les élèves.</w:t>
      </w:r>
    </w:p>
    <w:p w:rsidR="005D2A42" w:rsidRDefault="005D2A42">
      <w:pPr>
        <w:spacing w:line="124" w:lineRule="exact"/>
        <w:rPr>
          <w:rFonts w:ascii="Times New Roman" w:eastAsia="Times New Roman" w:hAnsi="Times New Roman"/>
        </w:rPr>
      </w:pPr>
    </w:p>
    <w:p w:rsidR="005D2A42" w:rsidRDefault="00B5397D">
      <w:pPr>
        <w:spacing w:line="253" w:lineRule="auto"/>
        <w:ind w:left="20" w:right="1260"/>
        <w:jc w:val="both"/>
        <w:rPr>
          <w:rFonts w:ascii="Arial" w:eastAsia="Arial" w:hAnsi="Arial"/>
          <w:sz w:val="21"/>
        </w:rPr>
      </w:pPr>
      <w:r>
        <w:rPr>
          <w:rFonts w:ascii="Arial" w:eastAsia="Arial" w:hAnsi="Arial"/>
          <w:sz w:val="21"/>
        </w:rPr>
        <w:t>Les analyses suivantes permettent d’apprécier les grandes familles de facteurs (écoles, classes, élèves) qui expliquent les différences entre les élèves et entre les écoles au Sénégal. La figure 5.2 présente l’évolution des variances entre élèves et entre écoles à mesure que des blocs de variables sont ajoutés pour aboutir à un modèle final dans chaque discipline.</w:t>
      </w:r>
    </w:p>
    <w:p w:rsidR="005D2A42" w:rsidRDefault="005D2A42">
      <w:pPr>
        <w:spacing w:line="200" w:lineRule="exact"/>
        <w:rPr>
          <w:rFonts w:ascii="Times New Roman" w:eastAsia="Times New Roman" w:hAnsi="Times New Roman"/>
        </w:rPr>
      </w:pPr>
    </w:p>
    <w:p w:rsidR="005D2A42" w:rsidRDefault="005D2A42">
      <w:pPr>
        <w:spacing w:line="277" w:lineRule="exact"/>
        <w:rPr>
          <w:rFonts w:ascii="Times New Roman" w:eastAsia="Times New Roman" w:hAnsi="Times New Roman"/>
        </w:rPr>
      </w:pPr>
    </w:p>
    <w:p w:rsidR="005D2A42" w:rsidRDefault="00B5397D">
      <w:pPr>
        <w:spacing w:line="239" w:lineRule="auto"/>
        <w:ind w:left="20"/>
        <w:rPr>
          <w:rFonts w:ascii="Arial" w:eastAsia="Arial" w:hAnsi="Arial"/>
          <w:i/>
          <w:sz w:val="22"/>
          <w:u w:val="single"/>
        </w:rPr>
      </w:pPr>
      <w:r>
        <w:rPr>
          <w:rFonts w:ascii="Arial" w:eastAsia="Arial" w:hAnsi="Arial"/>
          <w:i/>
          <w:sz w:val="22"/>
          <w:u w:val="single"/>
        </w:rPr>
        <w:t>Figure 5.2 : Réduction de la variance des scores au Sénégal – Fin de scolarité</w:t>
      </w:r>
    </w:p>
    <w:p w:rsidR="005D2A42" w:rsidRDefault="005D2A42">
      <w:pPr>
        <w:spacing w:line="180" w:lineRule="exact"/>
        <w:rPr>
          <w:rFonts w:ascii="Times New Roman" w:eastAsia="Times New Roman" w:hAnsi="Times New Roman"/>
        </w:rPr>
      </w:pPr>
    </w:p>
    <w:p w:rsidR="005D2A42" w:rsidRDefault="00B5397D">
      <w:pPr>
        <w:tabs>
          <w:tab w:val="left" w:pos="6280"/>
        </w:tabs>
        <w:spacing w:line="0" w:lineRule="atLeast"/>
        <w:ind w:left="1860"/>
        <w:rPr>
          <w:rFonts w:ascii="Arial" w:eastAsia="Arial" w:hAnsi="Arial"/>
          <w:b/>
          <w:sz w:val="22"/>
        </w:rPr>
      </w:pPr>
      <w:r>
        <w:rPr>
          <w:rFonts w:ascii="Arial" w:eastAsia="Arial" w:hAnsi="Arial"/>
          <w:b/>
          <w:sz w:val="22"/>
        </w:rPr>
        <w:t>Lecture</w:t>
      </w:r>
      <w:r>
        <w:rPr>
          <w:rFonts w:ascii="Times New Roman" w:eastAsia="Times New Roman" w:hAnsi="Times New Roman"/>
        </w:rPr>
        <w:tab/>
      </w:r>
      <w:r>
        <w:rPr>
          <w:rFonts w:ascii="Arial" w:eastAsia="Arial" w:hAnsi="Arial"/>
          <w:b/>
          <w:sz w:val="22"/>
        </w:rPr>
        <w:t>Mathématiques</w:t>
      </w:r>
    </w:p>
    <w:p w:rsidR="005D2A42" w:rsidRDefault="00301681">
      <w:pPr>
        <w:spacing w:line="20" w:lineRule="exact"/>
        <w:rPr>
          <w:rFonts w:ascii="Times New Roman" w:eastAsia="Times New Roman" w:hAnsi="Times New Roman"/>
        </w:rPr>
      </w:pPr>
      <w:r>
        <w:rPr>
          <w:rFonts w:ascii="Arial" w:eastAsia="Arial" w:hAnsi="Arial"/>
          <w:b/>
          <w:noProof/>
          <w:sz w:val="22"/>
        </w:rPr>
        <w:drawing>
          <wp:anchor distT="0" distB="0" distL="114300" distR="114300" simplePos="0" relativeHeight="251789312" behindDoc="1" locked="0" layoutInCell="0" allowOverlap="1">
            <wp:simplePos x="0" y="0"/>
            <wp:positionH relativeFrom="column">
              <wp:posOffset>2918460</wp:posOffset>
            </wp:positionH>
            <wp:positionV relativeFrom="paragraph">
              <wp:posOffset>3175</wp:posOffset>
            </wp:positionV>
            <wp:extent cx="6350" cy="3257550"/>
            <wp:effectExtent l="0" t="0" r="0" b="635"/>
            <wp:wrapNone/>
            <wp:docPr id="403" name="Image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3"/>
                    <pic:cNvPicPr>
                      <a:picLocks noChangeAspect="1" noChangeArrowheads="1"/>
                    </pic:cNvPicPr>
                  </pic:nvPicPr>
                  <pic:blipFill>
                    <a:blip r:embed="rId140"/>
                    <a:srcRect/>
                    <a:stretch>
                      <a:fillRect/>
                    </a:stretch>
                  </pic:blipFill>
                  <pic:spPr bwMode="auto">
                    <a:xfrm>
                      <a:off x="0" y="0"/>
                      <a:ext cx="6350" cy="3257550"/>
                    </a:xfrm>
                    <a:prstGeom prst="rect">
                      <a:avLst/>
                    </a:prstGeom>
                    <a:noFill/>
                  </pic:spPr>
                </pic:pic>
              </a:graphicData>
            </a:graphic>
          </wp:anchor>
        </w:drawing>
      </w:r>
    </w:p>
    <w:tbl>
      <w:tblPr>
        <w:tblW w:w="0" w:type="auto"/>
        <w:tblLayout w:type="fixed"/>
        <w:tblCellMar>
          <w:left w:w="0" w:type="dxa"/>
          <w:right w:w="0" w:type="dxa"/>
        </w:tblCellMar>
        <w:tblLook w:val="0000" w:firstRow="0" w:lastRow="0" w:firstColumn="0" w:lastColumn="0" w:noHBand="0" w:noVBand="0"/>
      </w:tblPr>
      <w:tblGrid>
        <w:gridCol w:w="100"/>
        <w:gridCol w:w="260"/>
        <w:gridCol w:w="520"/>
        <w:gridCol w:w="100"/>
        <w:gridCol w:w="100"/>
        <w:gridCol w:w="760"/>
        <w:gridCol w:w="80"/>
        <w:gridCol w:w="180"/>
        <w:gridCol w:w="620"/>
        <w:gridCol w:w="120"/>
        <w:gridCol w:w="100"/>
        <w:gridCol w:w="1320"/>
        <w:gridCol w:w="100"/>
        <w:gridCol w:w="460"/>
        <w:gridCol w:w="100"/>
        <w:gridCol w:w="200"/>
        <w:gridCol w:w="540"/>
        <w:gridCol w:w="160"/>
        <w:gridCol w:w="100"/>
        <w:gridCol w:w="740"/>
        <w:gridCol w:w="200"/>
        <w:gridCol w:w="100"/>
        <w:gridCol w:w="120"/>
        <w:gridCol w:w="600"/>
        <w:gridCol w:w="140"/>
        <w:gridCol w:w="80"/>
        <w:gridCol w:w="1080"/>
        <w:gridCol w:w="120"/>
        <w:gridCol w:w="1260"/>
      </w:tblGrid>
      <w:tr w:rsidR="005D2A42">
        <w:trPr>
          <w:trHeight w:val="1503"/>
        </w:trPr>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260" w:type="dxa"/>
            <w:shd w:val="clear" w:color="auto" w:fill="auto"/>
            <w:vAlign w:val="bottom"/>
          </w:tcPr>
          <w:p w:rsidR="005D2A42" w:rsidRDefault="005D2A42">
            <w:pPr>
              <w:spacing w:line="0" w:lineRule="atLeast"/>
              <w:rPr>
                <w:rFonts w:ascii="Times New Roman" w:eastAsia="Times New Roman" w:hAnsi="Times New Roman"/>
                <w:sz w:val="24"/>
              </w:rPr>
            </w:pPr>
          </w:p>
        </w:tc>
        <w:tc>
          <w:tcPr>
            <w:tcW w:w="5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76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180" w:type="dxa"/>
            <w:shd w:val="clear" w:color="auto" w:fill="auto"/>
            <w:vAlign w:val="bottom"/>
          </w:tcPr>
          <w:p w:rsidR="005D2A42" w:rsidRDefault="005D2A42">
            <w:pPr>
              <w:spacing w:line="0" w:lineRule="atLeast"/>
              <w:rPr>
                <w:rFonts w:ascii="Times New Roman" w:eastAsia="Times New Roman" w:hAnsi="Times New Roman"/>
                <w:sz w:val="24"/>
              </w:rPr>
            </w:pPr>
          </w:p>
        </w:tc>
        <w:tc>
          <w:tcPr>
            <w:tcW w:w="2160" w:type="dxa"/>
            <w:gridSpan w:val="4"/>
            <w:vMerge w:val="restart"/>
            <w:shd w:val="clear" w:color="auto" w:fill="auto"/>
            <w:vAlign w:val="bottom"/>
          </w:tcPr>
          <w:p w:rsidR="005D2A42" w:rsidRDefault="00B5397D">
            <w:pPr>
              <w:spacing w:line="0" w:lineRule="atLeast"/>
              <w:ind w:right="690"/>
              <w:jc w:val="right"/>
              <w:rPr>
                <w:rFonts w:ascii="Gill Sans MT" w:eastAsia="Gill Sans MT" w:hAnsi="Gill Sans MT"/>
                <w:color w:val="005874"/>
                <w:sz w:val="22"/>
              </w:rPr>
            </w:pPr>
            <w:r>
              <w:rPr>
                <w:rFonts w:ascii="Gill Sans MT" w:eastAsia="Gill Sans MT" w:hAnsi="Gill Sans MT"/>
                <w:color w:val="005874"/>
                <w:sz w:val="22"/>
              </w:rPr>
              <w:t>42,</w:t>
            </w: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46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200" w:type="dxa"/>
            <w:shd w:val="clear" w:color="auto" w:fill="auto"/>
            <w:vAlign w:val="bottom"/>
          </w:tcPr>
          <w:p w:rsidR="005D2A42" w:rsidRDefault="005D2A42">
            <w:pPr>
              <w:spacing w:line="0" w:lineRule="atLeast"/>
              <w:rPr>
                <w:rFonts w:ascii="Times New Roman" w:eastAsia="Times New Roman" w:hAnsi="Times New Roman"/>
                <w:sz w:val="24"/>
              </w:rPr>
            </w:pPr>
          </w:p>
        </w:tc>
        <w:tc>
          <w:tcPr>
            <w:tcW w:w="540" w:type="dxa"/>
            <w:shd w:val="clear" w:color="auto" w:fill="auto"/>
            <w:vAlign w:val="bottom"/>
          </w:tcPr>
          <w:p w:rsidR="005D2A42" w:rsidRDefault="005D2A42">
            <w:pPr>
              <w:spacing w:line="0" w:lineRule="atLeast"/>
              <w:rPr>
                <w:rFonts w:ascii="Times New Roman" w:eastAsia="Times New Roman" w:hAnsi="Times New Roman"/>
                <w:sz w:val="24"/>
              </w:rPr>
            </w:pPr>
          </w:p>
        </w:tc>
        <w:tc>
          <w:tcPr>
            <w:tcW w:w="16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740" w:type="dxa"/>
            <w:shd w:val="clear" w:color="auto" w:fill="auto"/>
            <w:vAlign w:val="bottom"/>
          </w:tcPr>
          <w:p w:rsidR="005D2A42" w:rsidRDefault="005D2A42">
            <w:pPr>
              <w:spacing w:line="0" w:lineRule="atLeast"/>
              <w:rPr>
                <w:rFonts w:ascii="Times New Roman" w:eastAsia="Times New Roman" w:hAnsi="Times New Roman"/>
                <w:sz w:val="24"/>
              </w:rPr>
            </w:pPr>
          </w:p>
        </w:tc>
        <w:tc>
          <w:tcPr>
            <w:tcW w:w="20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2020" w:type="dxa"/>
            <w:gridSpan w:val="5"/>
            <w:shd w:val="clear" w:color="auto" w:fill="auto"/>
            <w:vAlign w:val="bottom"/>
          </w:tcPr>
          <w:p w:rsidR="005D2A42" w:rsidRDefault="00B5397D">
            <w:pPr>
              <w:spacing w:line="0" w:lineRule="atLeast"/>
              <w:ind w:left="10"/>
              <w:jc w:val="center"/>
              <w:rPr>
                <w:rFonts w:ascii="Gill Sans MT" w:eastAsia="Gill Sans MT" w:hAnsi="Gill Sans MT"/>
                <w:color w:val="1C5837"/>
                <w:w w:val="96"/>
                <w:sz w:val="22"/>
              </w:rPr>
            </w:pPr>
            <w:r>
              <w:rPr>
                <w:rFonts w:ascii="Gill Sans MT" w:eastAsia="Gill Sans MT" w:hAnsi="Gill Sans MT"/>
                <w:color w:val="1C5837"/>
                <w:w w:val="96"/>
                <w:sz w:val="22"/>
              </w:rPr>
              <w:t>49,</w:t>
            </w: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26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27"/>
        </w:trPr>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260" w:type="dxa"/>
            <w:shd w:val="clear" w:color="auto" w:fill="auto"/>
            <w:vAlign w:val="bottom"/>
          </w:tcPr>
          <w:p w:rsidR="005D2A42" w:rsidRDefault="005D2A42">
            <w:pPr>
              <w:spacing w:line="0" w:lineRule="atLeast"/>
              <w:rPr>
                <w:rFonts w:ascii="Times New Roman" w:eastAsia="Times New Roman" w:hAnsi="Times New Roman"/>
                <w:sz w:val="11"/>
              </w:rPr>
            </w:pPr>
          </w:p>
        </w:tc>
        <w:tc>
          <w:tcPr>
            <w:tcW w:w="52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760" w:type="dxa"/>
            <w:shd w:val="clear" w:color="auto" w:fill="auto"/>
            <w:vAlign w:val="bottom"/>
          </w:tcPr>
          <w:p w:rsidR="005D2A42" w:rsidRDefault="005D2A42">
            <w:pPr>
              <w:spacing w:line="0" w:lineRule="atLeast"/>
              <w:rPr>
                <w:rFonts w:ascii="Times New Roman" w:eastAsia="Times New Roman" w:hAnsi="Times New Roman"/>
                <w:sz w:val="11"/>
              </w:rPr>
            </w:pPr>
          </w:p>
        </w:tc>
        <w:tc>
          <w:tcPr>
            <w:tcW w:w="80" w:type="dxa"/>
            <w:shd w:val="clear" w:color="auto" w:fill="auto"/>
            <w:vAlign w:val="bottom"/>
          </w:tcPr>
          <w:p w:rsidR="005D2A42" w:rsidRDefault="005D2A42">
            <w:pPr>
              <w:spacing w:line="0" w:lineRule="atLeast"/>
              <w:rPr>
                <w:rFonts w:ascii="Times New Roman" w:eastAsia="Times New Roman" w:hAnsi="Times New Roman"/>
                <w:sz w:val="11"/>
              </w:rPr>
            </w:pPr>
          </w:p>
        </w:tc>
        <w:tc>
          <w:tcPr>
            <w:tcW w:w="180" w:type="dxa"/>
            <w:shd w:val="clear" w:color="auto" w:fill="auto"/>
            <w:vAlign w:val="bottom"/>
          </w:tcPr>
          <w:p w:rsidR="005D2A42" w:rsidRDefault="005D2A42">
            <w:pPr>
              <w:spacing w:line="0" w:lineRule="atLeast"/>
              <w:rPr>
                <w:rFonts w:ascii="Times New Roman" w:eastAsia="Times New Roman" w:hAnsi="Times New Roman"/>
                <w:sz w:val="11"/>
              </w:rPr>
            </w:pPr>
          </w:p>
        </w:tc>
        <w:tc>
          <w:tcPr>
            <w:tcW w:w="2160" w:type="dxa"/>
            <w:gridSpan w:val="4"/>
            <w:vMerge/>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46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200" w:type="dxa"/>
            <w:shd w:val="clear" w:color="auto" w:fill="auto"/>
            <w:vAlign w:val="bottom"/>
          </w:tcPr>
          <w:p w:rsidR="005D2A42" w:rsidRDefault="005D2A42">
            <w:pPr>
              <w:spacing w:line="0" w:lineRule="atLeast"/>
              <w:rPr>
                <w:rFonts w:ascii="Times New Roman" w:eastAsia="Times New Roman" w:hAnsi="Times New Roman"/>
                <w:sz w:val="11"/>
              </w:rPr>
            </w:pPr>
          </w:p>
        </w:tc>
        <w:tc>
          <w:tcPr>
            <w:tcW w:w="540" w:type="dxa"/>
            <w:shd w:val="clear" w:color="auto" w:fill="auto"/>
            <w:vAlign w:val="bottom"/>
          </w:tcPr>
          <w:p w:rsidR="005D2A42" w:rsidRDefault="005D2A42">
            <w:pPr>
              <w:spacing w:line="0" w:lineRule="atLeast"/>
              <w:rPr>
                <w:rFonts w:ascii="Times New Roman" w:eastAsia="Times New Roman" w:hAnsi="Times New Roman"/>
                <w:sz w:val="11"/>
              </w:rPr>
            </w:pPr>
          </w:p>
        </w:tc>
        <w:tc>
          <w:tcPr>
            <w:tcW w:w="16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740" w:type="dxa"/>
            <w:shd w:val="clear" w:color="auto" w:fill="auto"/>
            <w:vAlign w:val="bottom"/>
          </w:tcPr>
          <w:p w:rsidR="005D2A42" w:rsidRDefault="005D2A42">
            <w:pPr>
              <w:spacing w:line="0" w:lineRule="atLeast"/>
              <w:rPr>
                <w:rFonts w:ascii="Times New Roman" w:eastAsia="Times New Roman" w:hAnsi="Times New Roman"/>
                <w:sz w:val="11"/>
              </w:rPr>
            </w:pPr>
          </w:p>
        </w:tc>
        <w:tc>
          <w:tcPr>
            <w:tcW w:w="20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2020" w:type="dxa"/>
            <w:gridSpan w:val="5"/>
            <w:vMerge w:val="restart"/>
            <w:shd w:val="clear" w:color="auto" w:fill="auto"/>
            <w:vAlign w:val="bottom"/>
          </w:tcPr>
          <w:p w:rsidR="005D2A42" w:rsidRDefault="00B5397D">
            <w:pPr>
              <w:spacing w:line="0" w:lineRule="atLeast"/>
              <w:ind w:left="10"/>
              <w:jc w:val="center"/>
              <w:rPr>
                <w:rFonts w:ascii="Gill Sans MT" w:eastAsia="Gill Sans MT" w:hAnsi="Gill Sans MT"/>
                <w:color w:val="1C5837"/>
                <w:sz w:val="22"/>
              </w:rPr>
            </w:pPr>
            <w:r>
              <w:rPr>
                <w:rFonts w:ascii="Gill Sans MT" w:eastAsia="Gill Sans MT" w:hAnsi="Gill Sans MT"/>
                <w:color w:val="1C5837"/>
                <w:sz w:val="22"/>
              </w:rPr>
              <w:t>6%</w:t>
            </w:r>
          </w:p>
        </w:tc>
        <w:tc>
          <w:tcPr>
            <w:tcW w:w="120" w:type="dxa"/>
            <w:shd w:val="clear" w:color="auto" w:fill="auto"/>
            <w:vAlign w:val="bottom"/>
          </w:tcPr>
          <w:p w:rsidR="005D2A42" w:rsidRDefault="005D2A42">
            <w:pPr>
              <w:spacing w:line="0" w:lineRule="atLeast"/>
              <w:rPr>
                <w:rFonts w:ascii="Times New Roman" w:eastAsia="Times New Roman" w:hAnsi="Times New Roman"/>
                <w:sz w:val="11"/>
              </w:rPr>
            </w:pPr>
          </w:p>
        </w:tc>
        <w:tc>
          <w:tcPr>
            <w:tcW w:w="1260" w:type="dxa"/>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128"/>
        </w:trPr>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260" w:type="dxa"/>
            <w:shd w:val="clear" w:color="auto" w:fill="auto"/>
            <w:vAlign w:val="bottom"/>
          </w:tcPr>
          <w:p w:rsidR="005D2A42" w:rsidRDefault="005D2A42">
            <w:pPr>
              <w:spacing w:line="0" w:lineRule="atLeast"/>
              <w:rPr>
                <w:rFonts w:ascii="Times New Roman" w:eastAsia="Times New Roman" w:hAnsi="Times New Roman"/>
                <w:sz w:val="11"/>
              </w:rPr>
            </w:pPr>
          </w:p>
        </w:tc>
        <w:tc>
          <w:tcPr>
            <w:tcW w:w="52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760" w:type="dxa"/>
            <w:shd w:val="clear" w:color="auto" w:fill="auto"/>
            <w:vAlign w:val="bottom"/>
          </w:tcPr>
          <w:p w:rsidR="005D2A42" w:rsidRDefault="005D2A42">
            <w:pPr>
              <w:spacing w:line="0" w:lineRule="atLeast"/>
              <w:rPr>
                <w:rFonts w:ascii="Times New Roman" w:eastAsia="Times New Roman" w:hAnsi="Times New Roman"/>
                <w:sz w:val="11"/>
              </w:rPr>
            </w:pPr>
          </w:p>
        </w:tc>
        <w:tc>
          <w:tcPr>
            <w:tcW w:w="80" w:type="dxa"/>
            <w:shd w:val="clear" w:color="auto" w:fill="auto"/>
            <w:vAlign w:val="bottom"/>
          </w:tcPr>
          <w:p w:rsidR="005D2A42" w:rsidRDefault="005D2A42">
            <w:pPr>
              <w:spacing w:line="0" w:lineRule="atLeast"/>
              <w:rPr>
                <w:rFonts w:ascii="Times New Roman" w:eastAsia="Times New Roman" w:hAnsi="Times New Roman"/>
                <w:sz w:val="11"/>
              </w:rPr>
            </w:pPr>
          </w:p>
        </w:tc>
        <w:tc>
          <w:tcPr>
            <w:tcW w:w="180" w:type="dxa"/>
            <w:shd w:val="clear" w:color="auto" w:fill="auto"/>
            <w:vAlign w:val="bottom"/>
          </w:tcPr>
          <w:p w:rsidR="005D2A42" w:rsidRDefault="005D2A42">
            <w:pPr>
              <w:spacing w:line="0" w:lineRule="atLeast"/>
              <w:rPr>
                <w:rFonts w:ascii="Times New Roman" w:eastAsia="Times New Roman" w:hAnsi="Times New Roman"/>
                <w:sz w:val="11"/>
              </w:rPr>
            </w:pPr>
          </w:p>
        </w:tc>
        <w:tc>
          <w:tcPr>
            <w:tcW w:w="2160" w:type="dxa"/>
            <w:gridSpan w:val="4"/>
            <w:vMerge w:val="restart"/>
            <w:shd w:val="clear" w:color="auto" w:fill="auto"/>
            <w:vAlign w:val="bottom"/>
          </w:tcPr>
          <w:p w:rsidR="005D2A42" w:rsidRDefault="00B5397D">
            <w:pPr>
              <w:spacing w:line="0" w:lineRule="atLeast"/>
              <w:ind w:right="690"/>
              <w:jc w:val="right"/>
              <w:rPr>
                <w:rFonts w:ascii="Gill Sans MT" w:eastAsia="Gill Sans MT" w:hAnsi="Gill Sans MT"/>
                <w:color w:val="005874"/>
                <w:sz w:val="22"/>
              </w:rPr>
            </w:pPr>
            <w:r>
              <w:rPr>
                <w:rFonts w:ascii="Gill Sans MT" w:eastAsia="Gill Sans MT" w:hAnsi="Gill Sans MT"/>
                <w:color w:val="005874"/>
                <w:sz w:val="22"/>
              </w:rPr>
              <w:t>0%</w:t>
            </w: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46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200" w:type="dxa"/>
            <w:shd w:val="clear" w:color="auto" w:fill="auto"/>
            <w:vAlign w:val="bottom"/>
          </w:tcPr>
          <w:p w:rsidR="005D2A42" w:rsidRDefault="005D2A42">
            <w:pPr>
              <w:spacing w:line="0" w:lineRule="atLeast"/>
              <w:rPr>
                <w:rFonts w:ascii="Times New Roman" w:eastAsia="Times New Roman" w:hAnsi="Times New Roman"/>
                <w:sz w:val="11"/>
              </w:rPr>
            </w:pPr>
          </w:p>
        </w:tc>
        <w:tc>
          <w:tcPr>
            <w:tcW w:w="540" w:type="dxa"/>
            <w:shd w:val="clear" w:color="auto" w:fill="auto"/>
            <w:vAlign w:val="bottom"/>
          </w:tcPr>
          <w:p w:rsidR="005D2A42" w:rsidRDefault="005D2A42">
            <w:pPr>
              <w:spacing w:line="0" w:lineRule="atLeast"/>
              <w:rPr>
                <w:rFonts w:ascii="Times New Roman" w:eastAsia="Times New Roman" w:hAnsi="Times New Roman"/>
                <w:sz w:val="11"/>
              </w:rPr>
            </w:pPr>
          </w:p>
        </w:tc>
        <w:tc>
          <w:tcPr>
            <w:tcW w:w="16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740" w:type="dxa"/>
            <w:shd w:val="clear" w:color="auto" w:fill="auto"/>
            <w:vAlign w:val="bottom"/>
          </w:tcPr>
          <w:p w:rsidR="005D2A42" w:rsidRDefault="005D2A42">
            <w:pPr>
              <w:spacing w:line="0" w:lineRule="atLeast"/>
              <w:rPr>
                <w:rFonts w:ascii="Times New Roman" w:eastAsia="Times New Roman" w:hAnsi="Times New Roman"/>
                <w:sz w:val="11"/>
              </w:rPr>
            </w:pPr>
          </w:p>
        </w:tc>
        <w:tc>
          <w:tcPr>
            <w:tcW w:w="20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2020" w:type="dxa"/>
            <w:gridSpan w:val="5"/>
            <w:vMerge/>
            <w:shd w:val="clear" w:color="auto" w:fill="auto"/>
            <w:vAlign w:val="bottom"/>
          </w:tcPr>
          <w:p w:rsidR="005D2A42" w:rsidRDefault="005D2A42">
            <w:pPr>
              <w:spacing w:line="0" w:lineRule="atLeast"/>
              <w:rPr>
                <w:rFonts w:ascii="Times New Roman" w:eastAsia="Times New Roman" w:hAnsi="Times New Roman"/>
                <w:sz w:val="11"/>
              </w:rPr>
            </w:pPr>
          </w:p>
        </w:tc>
        <w:tc>
          <w:tcPr>
            <w:tcW w:w="120" w:type="dxa"/>
            <w:shd w:val="clear" w:color="auto" w:fill="auto"/>
            <w:vAlign w:val="bottom"/>
          </w:tcPr>
          <w:p w:rsidR="005D2A42" w:rsidRDefault="005D2A42">
            <w:pPr>
              <w:spacing w:line="0" w:lineRule="atLeast"/>
              <w:rPr>
                <w:rFonts w:ascii="Times New Roman" w:eastAsia="Times New Roman" w:hAnsi="Times New Roman"/>
                <w:sz w:val="11"/>
              </w:rPr>
            </w:pPr>
          </w:p>
        </w:tc>
        <w:tc>
          <w:tcPr>
            <w:tcW w:w="1260" w:type="dxa"/>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127"/>
        </w:trPr>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260" w:type="dxa"/>
            <w:shd w:val="clear" w:color="auto" w:fill="auto"/>
            <w:vAlign w:val="bottom"/>
          </w:tcPr>
          <w:p w:rsidR="005D2A42" w:rsidRDefault="005D2A42">
            <w:pPr>
              <w:spacing w:line="0" w:lineRule="atLeast"/>
              <w:rPr>
                <w:rFonts w:ascii="Times New Roman" w:eastAsia="Times New Roman" w:hAnsi="Times New Roman"/>
                <w:sz w:val="11"/>
              </w:rPr>
            </w:pPr>
          </w:p>
        </w:tc>
        <w:tc>
          <w:tcPr>
            <w:tcW w:w="52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760" w:type="dxa"/>
            <w:shd w:val="clear" w:color="auto" w:fill="auto"/>
            <w:vAlign w:val="bottom"/>
          </w:tcPr>
          <w:p w:rsidR="005D2A42" w:rsidRDefault="005D2A42">
            <w:pPr>
              <w:spacing w:line="0" w:lineRule="atLeast"/>
              <w:rPr>
                <w:rFonts w:ascii="Times New Roman" w:eastAsia="Times New Roman" w:hAnsi="Times New Roman"/>
                <w:sz w:val="11"/>
              </w:rPr>
            </w:pPr>
          </w:p>
        </w:tc>
        <w:tc>
          <w:tcPr>
            <w:tcW w:w="80" w:type="dxa"/>
            <w:shd w:val="clear" w:color="auto" w:fill="auto"/>
            <w:vAlign w:val="bottom"/>
          </w:tcPr>
          <w:p w:rsidR="005D2A42" w:rsidRDefault="005D2A42">
            <w:pPr>
              <w:spacing w:line="0" w:lineRule="atLeast"/>
              <w:rPr>
                <w:rFonts w:ascii="Times New Roman" w:eastAsia="Times New Roman" w:hAnsi="Times New Roman"/>
                <w:sz w:val="11"/>
              </w:rPr>
            </w:pPr>
          </w:p>
        </w:tc>
        <w:tc>
          <w:tcPr>
            <w:tcW w:w="180" w:type="dxa"/>
            <w:shd w:val="clear" w:color="auto" w:fill="auto"/>
            <w:vAlign w:val="bottom"/>
          </w:tcPr>
          <w:p w:rsidR="005D2A42" w:rsidRDefault="005D2A42">
            <w:pPr>
              <w:spacing w:line="0" w:lineRule="atLeast"/>
              <w:rPr>
                <w:rFonts w:ascii="Times New Roman" w:eastAsia="Times New Roman" w:hAnsi="Times New Roman"/>
                <w:sz w:val="11"/>
              </w:rPr>
            </w:pPr>
          </w:p>
        </w:tc>
        <w:tc>
          <w:tcPr>
            <w:tcW w:w="2160" w:type="dxa"/>
            <w:gridSpan w:val="4"/>
            <w:vMerge/>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46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200" w:type="dxa"/>
            <w:shd w:val="clear" w:color="auto" w:fill="auto"/>
            <w:vAlign w:val="bottom"/>
          </w:tcPr>
          <w:p w:rsidR="005D2A42" w:rsidRDefault="005D2A42">
            <w:pPr>
              <w:spacing w:line="0" w:lineRule="atLeast"/>
              <w:rPr>
                <w:rFonts w:ascii="Times New Roman" w:eastAsia="Times New Roman" w:hAnsi="Times New Roman"/>
                <w:sz w:val="11"/>
              </w:rPr>
            </w:pPr>
          </w:p>
        </w:tc>
        <w:tc>
          <w:tcPr>
            <w:tcW w:w="540" w:type="dxa"/>
            <w:shd w:val="clear" w:color="auto" w:fill="auto"/>
            <w:vAlign w:val="bottom"/>
          </w:tcPr>
          <w:p w:rsidR="005D2A42" w:rsidRDefault="005D2A42">
            <w:pPr>
              <w:spacing w:line="0" w:lineRule="atLeast"/>
              <w:rPr>
                <w:rFonts w:ascii="Times New Roman" w:eastAsia="Times New Roman" w:hAnsi="Times New Roman"/>
                <w:sz w:val="11"/>
              </w:rPr>
            </w:pPr>
          </w:p>
        </w:tc>
        <w:tc>
          <w:tcPr>
            <w:tcW w:w="16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740" w:type="dxa"/>
            <w:shd w:val="clear" w:color="auto" w:fill="auto"/>
            <w:vAlign w:val="bottom"/>
          </w:tcPr>
          <w:p w:rsidR="005D2A42" w:rsidRDefault="005D2A42">
            <w:pPr>
              <w:spacing w:line="0" w:lineRule="atLeast"/>
              <w:rPr>
                <w:rFonts w:ascii="Times New Roman" w:eastAsia="Times New Roman" w:hAnsi="Times New Roman"/>
                <w:sz w:val="11"/>
              </w:rPr>
            </w:pPr>
          </w:p>
        </w:tc>
        <w:tc>
          <w:tcPr>
            <w:tcW w:w="20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120" w:type="dxa"/>
            <w:shd w:val="clear" w:color="auto" w:fill="auto"/>
            <w:vAlign w:val="bottom"/>
          </w:tcPr>
          <w:p w:rsidR="005D2A42" w:rsidRDefault="005D2A42">
            <w:pPr>
              <w:spacing w:line="0" w:lineRule="atLeast"/>
              <w:rPr>
                <w:rFonts w:ascii="Times New Roman" w:eastAsia="Times New Roman" w:hAnsi="Times New Roman"/>
                <w:sz w:val="11"/>
              </w:rPr>
            </w:pPr>
          </w:p>
        </w:tc>
        <w:tc>
          <w:tcPr>
            <w:tcW w:w="600" w:type="dxa"/>
            <w:shd w:val="clear" w:color="auto" w:fill="auto"/>
            <w:vAlign w:val="bottom"/>
          </w:tcPr>
          <w:p w:rsidR="005D2A42" w:rsidRDefault="005D2A42">
            <w:pPr>
              <w:spacing w:line="0" w:lineRule="atLeast"/>
              <w:rPr>
                <w:rFonts w:ascii="Times New Roman" w:eastAsia="Times New Roman" w:hAnsi="Times New Roman"/>
                <w:sz w:val="11"/>
              </w:rPr>
            </w:pPr>
          </w:p>
        </w:tc>
        <w:tc>
          <w:tcPr>
            <w:tcW w:w="140" w:type="dxa"/>
            <w:shd w:val="clear" w:color="auto" w:fill="auto"/>
            <w:vAlign w:val="bottom"/>
          </w:tcPr>
          <w:p w:rsidR="005D2A42" w:rsidRDefault="005D2A42">
            <w:pPr>
              <w:spacing w:line="0" w:lineRule="atLeast"/>
              <w:rPr>
                <w:rFonts w:ascii="Times New Roman" w:eastAsia="Times New Roman" w:hAnsi="Times New Roman"/>
                <w:sz w:val="11"/>
              </w:rPr>
            </w:pPr>
          </w:p>
        </w:tc>
        <w:tc>
          <w:tcPr>
            <w:tcW w:w="80" w:type="dxa"/>
            <w:shd w:val="clear" w:color="auto" w:fill="auto"/>
            <w:vAlign w:val="bottom"/>
          </w:tcPr>
          <w:p w:rsidR="005D2A42" w:rsidRDefault="005D2A42">
            <w:pPr>
              <w:spacing w:line="0" w:lineRule="atLeast"/>
              <w:rPr>
                <w:rFonts w:ascii="Times New Roman" w:eastAsia="Times New Roman" w:hAnsi="Times New Roman"/>
                <w:sz w:val="11"/>
              </w:rPr>
            </w:pPr>
          </w:p>
        </w:tc>
        <w:tc>
          <w:tcPr>
            <w:tcW w:w="1080" w:type="dxa"/>
            <w:shd w:val="clear" w:color="auto" w:fill="auto"/>
            <w:vAlign w:val="bottom"/>
          </w:tcPr>
          <w:p w:rsidR="005D2A42" w:rsidRDefault="005D2A42">
            <w:pPr>
              <w:spacing w:line="0" w:lineRule="atLeast"/>
              <w:rPr>
                <w:rFonts w:ascii="Times New Roman" w:eastAsia="Times New Roman" w:hAnsi="Times New Roman"/>
                <w:sz w:val="11"/>
              </w:rPr>
            </w:pPr>
          </w:p>
        </w:tc>
        <w:tc>
          <w:tcPr>
            <w:tcW w:w="120" w:type="dxa"/>
            <w:shd w:val="clear" w:color="auto" w:fill="auto"/>
            <w:vAlign w:val="bottom"/>
          </w:tcPr>
          <w:p w:rsidR="005D2A42" w:rsidRDefault="005D2A42">
            <w:pPr>
              <w:spacing w:line="0" w:lineRule="atLeast"/>
              <w:rPr>
                <w:rFonts w:ascii="Times New Roman" w:eastAsia="Times New Roman" w:hAnsi="Times New Roman"/>
                <w:sz w:val="11"/>
              </w:rPr>
            </w:pPr>
          </w:p>
        </w:tc>
        <w:tc>
          <w:tcPr>
            <w:tcW w:w="1260" w:type="dxa"/>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442"/>
        </w:trPr>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260" w:type="dxa"/>
            <w:shd w:val="clear" w:color="auto" w:fill="auto"/>
            <w:vAlign w:val="bottom"/>
          </w:tcPr>
          <w:p w:rsidR="005D2A42" w:rsidRDefault="005D2A42">
            <w:pPr>
              <w:spacing w:line="0" w:lineRule="atLeast"/>
              <w:rPr>
                <w:rFonts w:ascii="Times New Roman" w:eastAsia="Times New Roman" w:hAnsi="Times New Roman"/>
                <w:sz w:val="24"/>
              </w:rPr>
            </w:pPr>
          </w:p>
        </w:tc>
        <w:tc>
          <w:tcPr>
            <w:tcW w:w="520" w:type="dxa"/>
            <w:shd w:val="clear" w:color="auto" w:fill="auto"/>
            <w:vAlign w:val="bottom"/>
          </w:tcPr>
          <w:p w:rsidR="005D2A42" w:rsidRDefault="005D2A42">
            <w:pPr>
              <w:spacing w:line="0" w:lineRule="atLeast"/>
              <w:rPr>
                <w:rFonts w:ascii="Times New Roman" w:eastAsia="Times New Roman" w:hAnsi="Times New Roman"/>
                <w:sz w:val="24"/>
              </w:rPr>
            </w:pPr>
          </w:p>
        </w:tc>
        <w:tc>
          <w:tcPr>
            <w:tcW w:w="960" w:type="dxa"/>
            <w:gridSpan w:val="3"/>
            <w:shd w:val="clear" w:color="auto" w:fill="auto"/>
            <w:vAlign w:val="bottom"/>
          </w:tcPr>
          <w:p w:rsidR="005D2A42" w:rsidRDefault="00B5397D">
            <w:pPr>
              <w:spacing w:line="0" w:lineRule="atLeast"/>
              <w:ind w:right="410"/>
              <w:jc w:val="center"/>
              <w:rPr>
                <w:rFonts w:ascii="Gill Sans MT" w:eastAsia="Gill Sans MT" w:hAnsi="Gill Sans MT"/>
                <w:color w:val="005874"/>
                <w:sz w:val="22"/>
              </w:rPr>
            </w:pPr>
            <w:r>
              <w:rPr>
                <w:rFonts w:ascii="Gill Sans MT" w:eastAsia="Gill Sans MT" w:hAnsi="Gill Sans MT"/>
                <w:color w:val="005874"/>
                <w:sz w:val="22"/>
              </w:rPr>
              <w:t>90,</w:t>
            </w: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180" w:type="dxa"/>
            <w:shd w:val="clear" w:color="auto" w:fill="auto"/>
            <w:vAlign w:val="bottom"/>
          </w:tcPr>
          <w:p w:rsidR="005D2A42" w:rsidRDefault="005D2A42">
            <w:pPr>
              <w:spacing w:line="0" w:lineRule="atLeast"/>
              <w:rPr>
                <w:rFonts w:ascii="Times New Roman" w:eastAsia="Times New Roman" w:hAnsi="Times New Roman"/>
                <w:sz w:val="24"/>
              </w:rPr>
            </w:pPr>
          </w:p>
        </w:tc>
        <w:tc>
          <w:tcPr>
            <w:tcW w:w="62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3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46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200" w:type="dxa"/>
            <w:shd w:val="clear" w:color="auto" w:fill="auto"/>
            <w:vAlign w:val="bottom"/>
          </w:tcPr>
          <w:p w:rsidR="005D2A42" w:rsidRDefault="005D2A42">
            <w:pPr>
              <w:spacing w:line="0" w:lineRule="atLeast"/>
              <w:rPr>
                <w:rFonts w:ascii="Times New Roman" w:eastAsia="Times New Roman" w:hAnsi="Times New Roman"/>
                <w:sz w:val="24"/>
              </w:rPr>
            </w:pPr>
          </w:p>
        </w:tc>
        <w:tc>
          <w:tcPr>
            <w:tcW w:w="54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0" w:type="dxa"/>
            <w:gridSpan w:val="3"/>
            <w:vMerge w:val="restart"/>
            <w:shd w:val="clear" w:color="auto" w:fill="auto"/>
            <w:vAlign w:val="bottom"/>
          </w:tcPr>
          <w:p w:rsidR="005D2A42" w:rsidRDefault="00B5397D">
            <w:pPr>
              <w:spacing w:line="0" w:lineRule="atLeast"/>
              <w:ind w:right="430"/>
              <w:jc w:val="center"/>
              <w:rPr>
                <w:rFonts w:ascii="Gill Sans MT" w:eastAsia="Gill Sans MT" w:hAnsi="Gill Sans MT"/>
                <w:color w:val="1C5837"/>
                <w:w w:val="96"/>
                <w:sz w:val="22"/>
              </w:rPr>
            </w:pPr>
            <w:r>
              <w:rPr>
                <w:rFonts w:ascii="Gill Sans MT" w:eastAsia="Gill Sans MT" w:hAnsi="Gill Sans MT"/>
                <w:color w:val="1C5837"/>
                <w:w w:val="96"/>
                <w:sz w:val="22"/>
              </w:rPr>
              <w:t>89,</w:t>
            </w:r>
          </w:p>
        </w:tc>
        <w:tc>
          <w:tcPr>
            <w:tcW w:w="20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600" w:type="dxa"/>
            <w:shd w:val="clear" w:color="auto" w:fill="auto"/>
            <w:vAlign w:val="bottom"/>
          </w:tcPr>
          <w:p w:rsidR="005D2A42" w:rsidRDefault="005D2A42">
            <w:pPr>
              <w:spacing w:line="0" w:lineRule="atLeast"/>
              <w:rPr>
                <w:rFonts w:ascii="Times New Roman" w:eastAsia="Times New Roman" w:hAnsi="Times New Roman"/>
                <w:sz w:val="24"/>
              </w:rPr>
            </w:pPr>
          </w:p>
        </w:tc>
        <w:tc>
          <w:tcPr>
            <w:tcW w:w="14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1080" w:type="dxa"/>
            <w:shd w:val="clear" w:color="auto" w:fill="auto"/>
            <w:vAlign w:val="bottom"/>
          </w:tcPr>
          <w:p w:rsidR="005D2A42" w:rsidRDefault="005D2A42">
            <w:pPr>
              <w:spacing w:line="0" w:lineRule="atLeast"/>
              <w:rPr>
                <w:rFonts w:ascii="Times New Roman" w:eastAsia="Times New Roman" w:hAnsi="Times New Roman"/>
                <w:sz w:val="24"/>
              </w:rPr>
            </w:pP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26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05"/>
        </w:trPr>
        <w:tc>
          <w:tcPr>
            <w:tcW w:w="100" w:type="dxa"/>
            <w:shd w:val="clear" w:color="auto" w:fill="auto"/>
            <w:vAlign w:val="bottom"/>
          </w:tcPr>
          <w:p w:rsidR="005D2A42" w:rsidRDefault="005D2A42">
            <w:pPr>
              <w:spacing w:line="0" w:lineRule="atLeast"/>
              <w:rPr>
                <w:rFonts w:ascii="Times New Roman" w:eastAsia="Times New Roman" w:hAnsi="Times New Roman"/>
                <w:sz w:val="17"/>
              </w:rPr>
            </w:pPr>
          </w:p>
        </w:tc>
        <w:tc>
          <w:tcPr>
            <w:tcW w:w="260" w:type="dxa"/>
            <w:shd w:val="clear" w:color="auto" w:fill="auto"/>
            <w:vAlign w:val="bottom"/>
          </w:tcPr>
          <w:p w:rsidR="005D2A42" w:rsidRDefault="005D2A42">
            <w:pPr>
              <w:spacing w:line="0" w:lineRule="atLeast"/>
              <w:rPr>
                <w:rFonts w:ascii="Times New Roman" w:eastAsia="Times New Roman" w:hAnsi="Times New Roman"/>
                <w:sz w:val="17"/>
              </w:rPr>
            </w:pPr>
          </w:p>
        </w:tc>
        <w:tc>
          <w:tcPr>
            <w:tcW w:w="520" w:type="dxa"/>
            <w:shd w:val="clear" w:color="auto" w:fill="auto"/>
            <w:vAlign w:val="bottom"/>
          </w:tcPr>
          <w:p w:rsidR="005D2A42" w:rsidRDefault="005D2A42">
            <w:pPr>
              <w:spacing w:line="0" w:lineRule="atLeast"/>
              <w:rPr>
                <w:rFonts w:ascii="Times New Roman" w:eastAsia="Times New Roman" w:hAnsi="Times New Roman"/>
                <w:sz w:val="17"/>
              </w:rPr>
            </w:pPr>
          </w:p>
        </w:tc>
        <w:tc>
          <w:tcPr>
            <w:tcW w:w="960" w:type="dxa"/>
            <w:gridSpan w:val="3"/>
            <w:shd w:val="clear" w:color="auto" w:fill="auto"/>
            <w:vAlign w:val="bottom"/>
          </w:tcPr>
          <w:p w:rsidR="005D2A42" w:rsidRDefault="00B5397D">
            <w:pPr>
              <w:spacing w:line="204" w:lineRule="exact"/>
              <w:ind w:right="390"/>
              <w:jc w:val="center"/>
              <w:rPr>
                <w:rFonts w:ascii="Gill Sans MT" w:eastAsia="Gill Sans MT" w:hAnsi="Gill Sans MT"/>
                <w:color w:val="005874"/>
                <w:sz w:val="22"/>
              </w:rPr>
            </w:pPr>
            <w:r>
              <w:rPr>
                <w:rFonts w:ascii="Gill Sans MT" w:eastAsia="Gill Sans MT" w:hAnsi="Gill Sans MT"/>
                <w:color w:val="005874"/>
                <w:sz w:val="22"/>
              </w:rPr>
              <w:t>6%</w:t>
            </w:r>
          </w:p>
        </w:tc>
        <w:tc>
          <w:tcPr>
            <w:tcW w:w="80" w:type="dxa"/>
            <w:shd w:val="clear" w:color="auto" w:fill="auto"/>
            <w:vAlign w:val="bottom"/>
          </w:tcPr>
          <w:p w:rsidR="005D2A42" w:rsidRDefault="005D2A42">
            <w:pPr>
              <w:spacing w:line="0" w:lineRule="atLeast"/>
              <w:rPr>
                <w:rFonts w:ascii="Times New Roman" w:eastAsia="Times New Roman" w:hAnsi="Times New Roman"/>
                <w:sz w:val="17"/>
              </w:rPr>
            </w:pPr>
          </w:p>
        </w:tc>
        <w:tc>
          <w:tcPr>
            <w:tcW w:w="180" w:type="dxa"/>
            <w:shd w:val="clear" w:color="auto" w:fill="auto"/>
            <w:vAlign w:val="bottom"/>
          </w:tcPr>
          <w:p w:rsidR="005D2A42" w:rsidRDefault="005D2A42">
            <w:pPr>
              <w:spacing w:line="0" w:lineRule="atLeast"/>
              <w:rPr>
                <w:rFonts w:ascii="Times New Roman" w:eastAsia="Times New Roman" w:hAnsi="Times New Roman"/>
                <w:sz w:val="17"/>
              </w:rPr>
            </w:pPr>
          </w:p>
        </w:tc>
        <w:tc>
          <w:tcPr>
            <w:tcW w:w="620" w:type="dxa"/>
            <w:shd w:val="clear" w:color="auto" w:fill="auto"/>
            <w:vAlign w:val="bottom"/>
          </w:tcPr>
          <w:p w:rsidR="005D2A42" w:rsidRDefault="005D2A42">
            <w:pPr>
              <w:spacing w:line="0" w:lineRule="atLeast"/>
              <w:rPr>
                <w:rFonts w:ascii="Times New Roman" w:eastAsia="Times New Roman" w:hAnsi="Times New Roman"/>
                <w:sz w:val="17"/>
              </w:rPr>
            </w:pPr>
          </w:p>
        </w:tc>
        <w:tc>
          <w:tcPr>
            <w:tcW w:w="120" w:type="dxa"/>
            <w:shd w:val="clear" w:color="auto" w:fill="auto"/>
            <w:vAlign w:val="bottom"/>
          </w:tcPr>
          <w:p w:rsidR="005D2A42" w:rsidRDefault="005D2A42">
            <w:pPr>
              <w:spacing w:line="0" w:lineRule="atLeast"/>
              <w:rPr>
                <w:rFonts w:ascii="Times New Roman" w:eastAsia="Times New Roman" w:hAnsi="Times New Roman"/>
                <w:sz w:val="17"/>
              </w:rPr>
            </w:pPr>
          </w:p>
        </w:tc>
        <w:tc>
          <w:tcPr>
            <w:tcW w:w="100" w:type="dxa"/>
            <w:shd w:val="clear" w:color="auto" w:fill="auto"/>
            <w:vAlign w:val="bottom"/>
          </w:tcPr>
          <w:p w:rsidR="005D2A42" w:rsidRDefault="005D2A42">
            <w:pPr>
              <w:spacing w:line="0" w:lineRule="atLeast"/>
              <w:rPr>
                <w:rFonts w:ascii="Times New Roman" w:eastAsia="Times New Roman" w:hAnsi="Times New Roman"/>
                <w:sz w:val="17"/>
              </w:rPr>
            </w:pPr>
          </w:p>
        </w:tc>
        <w:tc>
          <w:tcPr>
            <w:tcW w:w="1320" w:type="dxa"/>
            <w:shd w:val="clear" w:color="auto" w:fill="auto"/>
            <w:vAlign w:val="bottom"/>
          </w:tcPr>
          <w:p w:rsidR="005D2A42" w:rsidRDefault="005D2A42">
            <w:pPr>
              <w:spacing w:line="0" w:lineRule="atLeast"/>
              <w:rPr>
                <w:rFonts w:ascii="Times New Roman" w:eastAsia="Times New Roman" w:hAnsi="Times New Roman"/>
                <w:sz w:val="17"/>
              </w:rPr>
            </w:pPr>
          </w:p>
        </w:tc>
        <w:tc>
          <w:tcPr>
            <w:tcW w:w="100" w:type="dxa"/>
            <w:shd w:val="clear" w:color="auto" w:fill="auto"/>
            <w:vAlign w:val="bottom"/>
          </w:tcPr>
          <w:p w:rsidR="005D2A42" w:rsidRDefault="005D2A42">
            <w:pPr>
              <w:spacing w:line="0" w:lineRule="atLeast"/>
              <w:rPr>
                <w:rFonts w:ascii="Times New Roman" w:eastAsia="Times New Roman" w:hAnsi="Times New Roman"/>
                <w:sz w:val="17"/>
              </w:rPr>
            </w:pPr>
          </w:p>
        </w:tc>
        <w:tc>
          <w:tcPr>
            <w:tcW w:w="460" w:type="dxa"/>
            <w:shd w:val="clear" w:color="auto" w:fill="auto"/>
            <w:vAlign w:val="bottom"/>
          </w:tcPr>
          <w:p w:rsidR="005D2A42" w:rsidRDefault="005D2A42">
            <w:pPr>
              <w:spacing w:line="0" w:lineRule="atLeast"/>
              <w:rPr>
                <w:rFonts w:ascii="Times New Roman" w:eastAsia="Times New Roman" w:hAnsi="Times New Roman"/>
                <w:sz w:val="17"/>
              </w:rPr>
            </w:pPr>
          </w:p>
        </w:tc>
        <w:tc>
          <w:tcPr>
            <w:tcW w:w="100" w:type="dxa"/>
            <w:shd w:val="clear" w:color="auto" w:fill="auto"/>
            <w:vAlign w:val="bottom"/>
          </w:tcPr>
          <w:p w:rsidR="005D2A42" w:rsidRDefault="005D2A42">
            <w:pPr>
              <w:spacing w:line="0" w:lineRule="atLeast"/>
              <w:rPr>
                <w:rFonts w:ascii="Times New Roman" w:eastAsia="Times New Roman" w:hAnsi="Times New Roman"/>
                <w:sz w:val="17"/>
              </w:rPr>
            </w:pPr>
          </w:p>
        </w:tc>
        <w:tc>
          <w:tcPr>
            <w:tcW w:w="200" w:type="dxa"/>
            <w:shd w:val="clear" w:color="auto" w:fill="auto"/>
            <w:vAlign w:val="bottom"/>
          </w:tcPr>
          <w:p w:rsidR="005D2A42" w:rsidRDefault="005D2A42">
            <w:pPr>
              <w:spacing w:line="0" w:lineRule="atLeast"/>
              <w:rPr>
                <w:rFonts w:ascii="Times New Roman" w:eastAsia="Times New Roman" w:hAnsi="Times New Roman"/>
                <w:sz w:val="17"/>
              </w:rPr>
            </w:pPr>
          </w:p>
        </w:tc>
        <w:tc>
          <w:tcPr>
            <w:tcW w:w="540" w:type="dxa"/>
            <w:shd w:val="clear" w:color="auto" w:fill="auto"/>
            <w:vAlign w:val="bottom"/>
          </w:tcPr>
          <w:p w:rsidR="005D2A42" w:rsidRDefault="005D2A42">
            <w:pPr>
              <w:spacing w:line="0" w:lineRule="atLeast"/>
              <w:rPr>
                <w:rFonts w:ascii="Times New Roman" w:eastAsia="Times New Roman" w:hAnsi="Times New Roman"/>
                <w:sz w:val="17"/>
              </w:rPr>
            </w:pPr>
          </w:p>
        </w:tc>
        <w:tc>
          <w:tcPr>
            <w:tcW w:w="1000" w:type="dxa"/>
            <w:gridSpan w:val="3"/>
            <w:vMerge/>
            <w:shd w:val="clear" w:color="auto" w:fill="auto"/>
            <w:vAlign w:val="bottom"/>
          </w:tcPr>
          <w:p w:rsidR="005D2A42" w:rsidRDefault="005D2A42">
            <w:pPr>
              <w:spacing w:line="0" w:lineRule="atLeast"/>
              <w:rPr>
                <w:rFonts w:ascii="Times New Roman" w:eastAsia="Times New Roman" w:hAnsi="Times New Roman"/>
                <w:sz w:val="17"/>
              </w:rPr>
            </w:pPr>
          </w:p>
        </w:tc>
        <w:tc>
          <w:tcPr>
            <w:tcW w:w="200" w:type="dxa"/>
            <w:shd w:val="clear" w:color="auto" w:fill="auto"/>
            <w:vAlign w:val="bottom"/>
          </w:tcPr>
          <w:p w:rsidR="005D2A42" w:rsidRDefault="005D2A42">
            <w:pPr>
              <w:spacing w:line="0" w:lineRule="atLeast"/>
              <w:rPr>
                <w:rFonts w:ascii="Times New Roman" w:eastAsia="Times New Roman" w:hAnsi="Times New Roman"/>
                <w:sz w:val="17"/>
              </w:rPr>
            </w:pPr>
          </w:p>
        </w:tc>
        <w:tc>
          <w:tcPr>
            <w:tcW w:w="100" w:type="dxa"/>
            <w:shd w:val="clear" w:color="auto" w:fill="auto"/>
            <w:vAlign w:val="bottom"/>
          </w:tcPr>
          <w:p w:rsidR="005D2A42" w:rsidRDefault="005D2A42">
            <w:pPr>
              <w:spacing w:line="0" w:lineRule="atLeast"/>
              <w:rPr>
                <w:rFonts w:ascii="Times New Roman" w:eastAsia="Times New Roman" w:hAnsi="Times New Roman"/>
                <w:sz w:val="17"/>
              </w:rPr>
            </w:pPr>
          </w:p>
        </w:tc>
        <w:tc>
          <w:tcPr>
            <w:tcW w:w="120" w:type="dxa"/>
            <w:shd w:val="clear" w:color="auto" w:fill="auto"/>
            <w:vAlign w:val="bottom"/>
          </w:tcPr>
          <w:p w:rsidR="005D2A42" w:rsidRDefault="005D2A42">
            <w:pPr>
              <w:spacing w:line="0" w:lineRule="atLeast"/>
              <w:rPr>
                <w:rFonts w:ascii="Times New Roman" w:eastAsia="Times New Roman" w:hAnsi="Times New Roman"/>
                <w:sz w:val="17"/>
              </w:rPr>
            </w:pPr>
          </w:p>
        </w:tc>
        <w:tc>
          <w:tcPr>
            <w:tcW w:w="600" w:type="dxa"/>
            <w:shd w:val="clear" w:color="auto" w:fill="auto"/>
            <w:vAlign w:val="bottom"/>
          </w:tcPr>
          <w:p w:rsidR="005D2A42" w:rsidRDefault="005D2A42">
            <w:pPr>
              <w:spacing w:line="0" w:lineRule="atLeast"/>
              <w:rPr>
                <w:rFonts w:ascii="Times New Roman" w:eastAsia="Times New Roman" w:hAnsi="Times New Roman"/>
                <w:sz w:val="17"/>
              </w:rPr>
            </w:pPr>
          </w:p>
        </w:tc>
        <w:tc>
          <w:tcPr>
            <w:tcW w:w="140" w:type="dxa"/>
            <w:shd w:val="clear" w:color="auto" w:fill="auto"/>
            <w:vAlign w:val="bottom"/>
          </w:tcPr>
          <w:p w:rsidR="005D2A42" w:rsidRDefault="005D2A42">
            <w:pPr>
              <w:spacing w:line="0" w:lineRule="atLeast"/>
              <w:rPr>
                <w:rFonts w:ascii="Times New Roman" w:eastAsia="Times New Roman" w:hAnsi="Times New Roman"/>
                <w:sz w:val="17"/>
              </w:rPr>
            </w:pPr>
          </w:p>
        </w:tc>
        <w:tc>
          <w:tcPr>
            <w:tcW w:w="80" w:type="dxa"/>
            <w:shd w:val="clear" w:color="auto" w:fill="auto"/>
            <w:vAlign w:val="bottom"/>
          </w:tcPr>
          <w:p w:rsidR="005D2A42" w:rsidRDefault="005D2A42">
            <w:pPr>
              <w:spacing w:line="0" w:lineRule="atLeast"/>
              <w:rPr>
                <w:rFonts w:ascii="Times New Roman" w:eastAsia="Times New Roman" w:hAnsi="Times New Roman"/>
                <w:sz w:val="17"/>
              </w:rPr>
            </w:pPr>
          </w:p>
        </w:tc>
        <w:tc>
          <w:tcPr>
            <w:tcW w:w="1080" w:type="dxa"/>
            <w:shd w:val="clear" w:color="auto" w:fill="auto"/>
            <w:vAlign w:val="bottom"/>
          </w:tcPr>
          <w:p w:rsidR="005D2A42" w:rsidRDefault="005D2A42">
            <w:pPr>
              <w:spacing w:line="0" w:lineRule="atLeast"/>
              <w:rPr>
                <w:rFonts w:ascii="Times New Roman" w:eastAsia="Times New Roman" w:hAnsi="Times New Roman"/>
                <w:sz w:val="17"/>
              </w:rPr>
            </w:pPr>
          </w:p>
        </w:tc>
        <w:tc>
          <w:tcPr>
            <w:tcW w:w="120" w:type="dxa"/>
            <w:shd w:val="clear" w:color="auto" w:fill="auto"/>
            <w:vAlign w:val="bottom"/>
          </w:tcPr>
          <w:p w:rsidR="005D2A42" w:rsidRDefault="005D2A42">
            <w:pPr>
              <w:spacing w:line="0" w:lineRule="atLeast"/>
              <w:rPr>
                <w:rFonts w:ascii="Times New Roman" w:eastAsia="Times New Roman" w:hAnsi="Times New Roman"/>
                <w:sz w:val="17"/>
              </w:rPr>
            </w:pPr>
          </w:p>
        </w:tc>
        <w:tc>
          <w:tcPr>
            <w:tcW w:w="1260" w:type="dxa"/>
            <w:shd w:val="clear" w:color="auto" w:fill="auto"/>
            <w:vAlign w:val="bottom"/>
          </w:tcPr>
          <w:p w:rsidR="005D2A42" w:rsidRDefault="005D2A42">
            <w:pPr>
              <w:spacing w:line="0" w:lineRule="atLeast"/>
              <w:rPr>
                <w:rFonts w:ascii="Times New Roman" w:eastAsia="Times New Roman" w:hAnsi="Times New Roman"/>
                <w:sz w:val="17"/>
              </w:rPr>
            </w:pPr>
          </w:p>
        </w:tc>
      </w:tr>
      <w:tr w:rsidR="005D2A42">
        <w:trPr>
          <w:trHeight w:val="255"/>
        </w:trPr>
        <w:tc>
          <w:tcPr>
            <w:tcW w:w="100" w:type="dxa"/>
            <w:shd w:val="clear" w:color="auto" w:fill="auto"/>
            <w:vAlign w:val="bottom"/>
          </w:tcPr>
          <w:p w:rsidR="005D2A42" w:rsidRDefault="005D2A42">
            <w:pPr>
              <w:spacing w:line="0" w:lineRule="atLeast"/>
              <w:rPr>
                <w:rFonts w:ascii="Times New Roman" w:eastAsia="Times New Roman" w:hAnsi="Times New Roman"/>
                <w:sz w:val="22"/>
              </w:rPr>
            </w:pPr>
          </w:p>
        </w:tc>
        <w:tc>
          <w:tcPr>
            <w:tcW w:w="260" w:type="dxa"/>
            <w:shd w:val="clear" w:color="auto" w:fill="auto"/>
            <w:vAlign w:val="bottom"/>
          </w:tcPr>
          <w:p w:rsidR="005D2A42" w:rsidRDefault="005D2A42">
            <w:pPr>
              <w:spacing w:line="0" w:lineRule="atLeast"/>
              <w:rPr>
                <w:rFonts w:ascii="Times New Roman" w:eastAsia="Times New Roman" w:hAnsi="Times New Roman"/>
                <w:sz w:val="22"/>
              </w:rPr>
            </w:pPr>
          </w:p>
        </w:tc>
        <w:tc>
          <w:tcPr>
            <w:tcW w:w="520" w:type="dxa"/>
            <w:shd w:val="clear" w:color="auto" w:fill="auto"/>
            <w:vAlign w:val="bottom"/>
          </w:tcPr>
          <w:p w:rsidR="005D2A42" w:rsidRDefault="005D2A42">
            <w:pPr>
              <w:spacing w:line="0" w:lineRule="atLeast"/>
              <w:rPr>
                <w:rFonts w:ascii="Times New Roman" w:eastAsia="Times New Roman" w:hAnsi="Times New Roman"/>
                <w:sz w:val="22"/>
              </w:rPr>
            </w:pPr>
          </w:p>
        </w:tc>
        <w:tc>
          <w:tcPr>
            <w:tcW w:w="100" w:type="dxa"/>
            <w:shd w:val="clear" w:color="auto" w:fill="auto"/>
            <w:vAlign w:val="bottom"/>
          </w:tcPr>
          <w:p w:rsidR="005D2A42" w:rsidRDefault="005D2A42">
            <w:pPr>
              <w:spacing w:line="0" w:lineRule="atLeast"/>
              <w:rPr>
                <w:rFonts w:ascii="Times New Roman" w:eastAsia="Times New Roman" w:hAnsi="Times New Roman"/>
                <w:sz w:val="22"/>
              </w:rPr>
            </w:pPr>
          </w:p>
        </w:tc>
        <w:tc>
          <w:tcPr>
            <w:tcW w:w="100" w:type="dxa"/>
            <w:shd w:val="clear" w:color="auto" w:fill="auto"/>
            <w:vAlign w:val="bottom"/>
          </w:tcPr>
          <w:p w:rsidR="005D2A42" w:rsidRDefault="005D2A42">
            <w:pPr>
              <w:spacing w:line="0" w:lineRule="atLeast"/>
              <w:rPr>
                <w:rFonts w:ascii="Times New Roman" w:eastAsia="Times New Roman" w:hAnsi="Times New Roman"/>
                <w:sz w:val="22"/>
              </w:rPr>
            </w:pPr>
          </w:p>
        </w:tc>
        <w:tc>
          <w:tcPr>
            <w:tcW w:w="760" w:type="dxa"/>
            <w:shd w:val="clear" w:color="auto" w:fill="auto"/>
            <w:vAlign w:val="bottom"/>
          </w:tcPr>
          <w:p w:rsidR="005D2A42" w:rsidRDefault="005D2A42">
            <w:pPr>
              <w:spacing w:line="0" w:lineRule="atLeast"/>
              <w:rPr>
                <w:rFonts w:ascii="Times New Roman" w:eastAsia="Times New Roman" w:hAnsi="Times New Roman"/>
                <w:sz w:val="22"/>
              </w:rPr>
            </w:pPr>
          </w:p>
        </w:tc>
        <w:tc>
          <w:tcPr>
            <w:tcW w:w="80" w:type="dxa"/>
            <w:shd w:val="clear" w:color="auto" w:fill="auto"/>
            <w:vAlign w:val="bottom"/>
          </w:tcPr>
          <w:p w:rsidR="005D2A42" w:rsidRDefault="005D2A42">
            <w:pPr>
              <w:spacing w:line="0" w:lineRule="atLeast"/>
              <w:rPr>
                <w:rFonts w:ascii="Times New Roman" w:eastAsia="Times New Roman" w:hAnsi="Times New Roman"/>
                <w:sz w:val="22"/>
              </w:rPr>
            </w:pPr>
          </w:p>
        </w:tc>
        <w:tc>
          <w:tcPr>
            <w:tcW w:w="180" w:type="dxa"/>
            <w:shd w:val="clear" w:color="auto" w:fill="auto"/>
            <w:vAlign w:val="bottom"/>
          </w:tcPr>
          <w:p w:rsidR="005D2A42" w:rsidRDefault="005D2A42">
            <w:pPr>
              <w:spacing w:line="0" w:lineRule="atLeast"/>
              <w:rPr>
                <w:rFonts w:ascii="Times New Roman" w:eastAsia="Times New Roman" w:hAnsi="Times New Roman"/>
                <w:sz w:val="22"/>
              </w:rPr>
            </w:pPr>
          </w:p>
        </w:tc>
        <w:tc>
          <w:tcPr>
            <w:tcW w:w="2160" w:type="dxa"/>
            <w:gridSpan w:val="4"/>
            <w:vMerge w:val="restart"/>
            <w:shd w:val="clear" w:color="auto" w:fill="auto"/>
            <w:vAlign w:val="bottom"/>
          </w:tcPr>
          <w:p w:rsidR="005D2A42" w:rsidRDefault="00B5397D">
            <w:pPr>
              <w:spacing w:line="0" w:lineRule="atLeast"/>
              <w:ind w:right="690"/>
              <w:jc w:val="right"/>
              <w:rPr>
                <w:rFonts w:ascii="Gill Sans MT" w:eastAsia="Gill Sans MT" w:hAnsi="Gill Sans MT"/>
                <w:color w:val="FFFFFF"/>
                <w:sz w:val="22"/>
              </w:rPr>
            </w:pPr>
            <w:r>
              <w:rPr>
                <w:rFonts w:ascii="Gill Sans MT" w:eastAsia="Gill Sans MT" w:hAnsi="Gill Sans MT"/>
                <w:color w:val="FFFFFF"/>
                <w:sz w:val="22"/>
              </w:rPr>
              <w:t>23,</w:t>
            </w:r>
          </w:p>
        </w:tc>
        <w:tc>
          <w:tcPr>
            <w:tcW w:w="100" w:type="dxa"/>
            <w:shd w:val="clear" w:color="auto" w:fill="auto"/>
            <w:vAlign w:val="bottom"/>
          </w:tcPr>
          <w:p w:rsidR="005D2A42" w:rsidRDefault="005D2A42">
            <w:pPr>
              <w:spacing w:line="0" w:lineRule="atLeast"/>
              <w:rPr>
                <w:rFonts w:ascii="Times New Roman" w:eastAsia="Times New Roman" w:hAnsi="Times New Roman"/>
                <w:sz w:val="22"/>
              </w:rPr>
            </w:pPr>
          </w:p>
        </w:tc>
        <w:tc>
          <w:tcPr>
            <w:tcW w:w="460" w:type="dxa"/>
            <w:shd w:val="clear" w:color="auto" w:fill="auto"/>
            <w:vAlign w:val="bottom"/>
          </w:tcPr>
          <w:p w:rsidR="005D2A42" w:rsidRDefault="005D2A42">
            <w:pPr>
              <w:spacing w:line="0" w:lineRule="atLeast"/>
              <w:rPr>
                <w:rFonts w:ascii="Times New Roman" w:eastAsia="Times New Roman" w:hAnsi="Times New Roman"/>
                <w:sz w:val="22"/>
              </w:rPr>
            </w:pPr>
          </w:p>
        </w:tc>
        <w:tc>
          <w:tcPr>
            <w:tcW w:w="100" w:type="dxa"/>
            <w:shd w:val="clear" w:color="auto" w:fill="auto"/>
            <w:vAlign w:val="bottom"/>
          </w:tcPr>
          <w:p w:rsidR="005D2A42" w:rsidRDefault="005D2A42">
            <w:pPr>
              <w:spacing w:line="0" w:lineRule="atLeast"/>
              <w:rPr>
                <w:rFonts w:ascii="Times New Roman" w:eastAsia="Times New Roman" w:hAnsi="Times New Roman"/>
                <w:sz w:val="22"/>
              </w:rPr>
            </w:pPr>
          </w:p>
        </w:tc>
        <w:tc>
          <w:tcPr>
            <w:tcW w:w="200" w:type="dxa"/>
            <w:shd w:val="clear" w:color="auto" w:fill="auto"/>
            <w:vAlign w:val="bottom"/>
          </w:tcPr>
          <w:p w:rsidR="005D2A42" w:rsidRDefault="005D2A42">
            <w:pPr>
              <w:spacing w:line="0" w:lineRule="atLeast"/>
              <w:rPr>
                <w:rFonts w:ascii="Times New Roman" w:eastAsia="Times New Roman" w:hAnsi="Times New Roman"/>
                <w:sz w:val="22"/>
              </w:rPr>
            </w:pPr>
          </w:p>
        </w:tc>
        <w:tc>
          <w:tcPr>
            <w:tcW w:w="540" w:type="dxa"/>
            <w:shd w:val="clear" w:color="auto" w:fill="auto"/>
            <w:vAlign w:val="bottom"/>
          </w:tcPr>
          <w:p w:rsidR="005D2A42" w:rsidRDefault="005D2A42">
            <w:pPr>
              <w:spacing w:line="0" w:lineRule="atLeast"/>
              <w:rPr>
                <w:rFonts w:ascii="Times New Roman" w:eastAsia="Times New Roman" w:hAnsi="Times New Roman"/>
                <w:sz w:val="22"/>
              </w:rPr>
            </w:pPr>
          </w:p>
        </w:tc>
        <w:tc>
          <w:tcPr>
            <w:tcW w:w="1000" w:type="dxa"/>
            <w:gridSpan w:val="3"/>
            <w:shd w:val="clear" w:color="auto" w:fill="auto"/>
            <w:vAlign w:val="bottom"/>
          </w:tcPr>
          <w:p w:rsidR="005D2A42" w:rsidRDefault="00B5397D">
            <w:pPr>
              <w:spacing w:line="0" w:lineRule="atLeast"/>
              <w:ind w:right="430"/>
              <w:jc w:val="center"/>
              <w:rPr>
                <w:rFonts w:ascii="Gill Sans MT" w:eastAsia="Gill Sans MT" w:hAnsi="Gill Sans MT"/>
                <w:color w:val="1C5837"/>
                <w:sz w:val="22"/>
              </w:rPr>
            </w:pPr>
            <w:r>
              <w:rPr>
                <w:rFonts w:ascii="Gill Sans MT" w:eastAsia="Gill Sans MT" w:hAnsi="Gill Sans MT"/>
                <w:color w:val="1C5837"/>
                <w:sz w:val="22"/>
              </w:rPr>
              <w:t>9%</w:t>
            </w:r>
          </w:p>
        </w:tc>
        <w:tc>
          <w:tcPr>
            <w:tcW w:w="200" w:type="dxa"/>
            <w:shd w:val="clear" w:color="auto" w:fill="auto"/>
            <w:vAlign w:val="bottom"/>
          </w:tcPr>
          <w:p w:rsidR="005D2A42" w:rsidRDefault="005D2A42">
            <w:pPr>
              <w:spacing w:line="0" w:lineRule="atLeast"/>
              <w:rPr>
                <w:rFonts w:ascii="Times New Roman" w:eastAsia="Times New Roman" w:hAnsi="Times New Roman"/>
                <w:sz w:val="22"/>
              </w:rPr>
            </w:pPr>
          </w:p>
        </w:tc>
        <w:tc>
          <w:tcPr>
            <w:tcW w:w="100" w:type="dxa"/>
            <w:shd w:val="clear" w:color="auto" w:fill="auto"/>
            <w:vAlign w:val="bottom"/>
          </w:tcPr>
          <w:p w:rsidR="005D2A42" w:rsidRDefault="005D2A42">
            <w:pPr>
              <w:spacing w:line="0" w:lineRule="atLeast"/>
              <w:rPr>
                <w:rFonts w:ascii="Times New Roman" w:eastAsia="Times New Roman" w:hAnsi="Times New Roman"/>
                <w:sz w:val="22"/>
              </w:rPr>
            </w:pPr>
          </w:p>
        </w:tc>
        <w:tc>
          <w:tcPr>
            <w:tcW w:w="120" w:type="dxa"/>
            <w:shd w:val="clear" w:color="auto" w:fill="auto"/>
            <w:vAlign w:val="bottom"/>
          </w:tcPr>
          <w:p w:rsidR="005D2A42" w:rsidRDefault="005D2A42">
            <w:pPr>
              <w:spacing w:line="0" w:lineRule="atLeast"/>
              <w:rPr>
                <w:rFonts w:ascii="Times New Roman" w:eastAsia="Times New Roman" w:hAnsi="Times New Roman"/>
                <w:sz w:val="22"/>
              </w:rPr>
            </w:pPr>
          </w:p>
        </w:tc>
        <w:tc>
          <w:tcPr>
            <w:tcW w:w="600" w:type="dxa"/>
            <w:shd w:val="clear" w:color="auto" w:fill="auto"/>
            <w:vAlign w:val="bottom"/>
          </w:tcPr>
          <w:p w:rsidR="005D2A42" w:rsidRDefault="005D2A42">
            <w:pPr>
              <w:spacing w:line="0" w:lineRule="atLeast"/>
              <w:rPr>
                <w:rFonts w:ascii="Times New Roman" w:eastAsia="Times New Roman" w:hAnsi="Times New Roman"/>
                <w:sz w:val="22"/>
              </w:rPr>
            </w:pPr>
          </w:p>
        </w:tc>
        <w:tc>
          <w:tcPr>
            <w:tcW w:w="140" w:type="dxa"/>
            <w:shd w:val="clear" w:color="auto" w:fill="auto"/>
            <w:vAlign w:val="bottom"/>
          </w:tcPr>
          <w:p w:rsidR="005D2A42" w:rsidRDefault="005D2A42">
            <w:pPr>
              <w:spacing w:line="0" w:lineRule="atLeast"/>
              <w:rPr>
                <w:rFonts w:ascii="Times New Roman" w:eastAsia="Times New Roman" w:hAnsi="Times New Roman"/>
                <w:sz w:val="22"/>
              </w:rPr>
            </w:pPr>
          </w:p>
        </w:tc>
        <w:tc>
          <w:tcPr>
            <w:tcW w:w="80" w:type="dxa"/>
            <w:shd w:val="clear" w:color="auto" w:fill="auto"/>
            <w:vAlign w:val="bottom"/>
          </w:tcPr>
          <w:p w:rsidR="005D2A42" w:rsidRDefault="005D2A42">
            <w:pPr>
              <w:spacing w:line="0" w:lineRule="atLeast"/>
              <w:rPr>
                <w:rFonts w:ascii="Times New Roman" w:eastAsia="Times New Roman" w:hAnsi="Times New Roman"/>
                <w:sz w:val="22"/>
              </w:rPr>
            </w:pPr>
          </w:p>
        </w:tc>
        <w:tc>
          <w:tcPr>
            <w:tcW w:w="1080" w:type="dxa"/>
            <w:shd w:val="clear" w:color="auto" w:fill="auto"/>
            <w:vAlign w:val="bottom"/>
          </w:tcPr>
          <w:p w:rsidR="005D2A42" w:rsidRDefault="005D2A42">
            <w:pPr>
              <w:spacing w:line="0" w:lineRule="atLeast"/>
              <w:rPr>
                <w:rFonts w:ascii="Times New Roman" w:eastAsia="Times New Roman" w:hAnsi="Times New Roman"/>
                <w:sz w:val="22"/>
              </w:rPr>
            </w:pPr>
          </w:p>
        </w:tc>
        <w:tc>
          <w:tcPr>
            <w:tcW w:w="120" w:type="dxa"/>
            <w:shd w:val="clear" w:color="auto" w:fill="auto"/>
            <w:vAlign w:val="bottom"/>
          </w:tcPr>
          <w:p w:rsidR="005D2A42" w:rsidRDefault="005D2A42">
            <w:pPr>
              <w:spacing w:line="0" w:lineRule="atLeast"/>
              <w:rPr>
                <w:rFonts w:ascii="Times New Roman" w:eastAsia="Times New Roman" w:hAnsi="Times New Roman"/>
                <w:sz w:val="22"/>
              </w:rPr>
            </w:pPr>
          </w:p>
        </w:tc>
        <w:tc>
          <w:tcPr>
            <w:tcW w:w="126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189"/>
        </w:trPr>
        <w:tc>
          <w:tcPr>
            <w:tcW w:w="100" w:type="dxa"/>
            <w:shd w:val="clear" w:color="auto" w:fill="auto"/>
            <w:vAlign w:val="bottom"/>
          </w:tcPr>
          <w:p w:rsidR="005D2A42" w:rsidRDefault="005D2A42">
            <w:pPr>
              <w:spacing w:line="0" w:lineRule="atLeast"/>
              <w:rPr>
                <w:rFonts w:ascii="Times New Roman" w:eastAsia="Times New Roman" w:hAnsi="Times New Roman"/>
                <w:sz w:val="16"/>
              </w:rPr>
            </w:pPr>
          </w:p>
        </w:tc>
        <w:tc>
          <w:tcPr>
            <w:tcW w:w="260" w:type="dxa"/>
            <w:shd w:val="clear" w:color="auto" w:fill="auto"/>
            <w:vAlign w:val="bottom"/>
          </w:tcPr>
          <w:p w:rsidR="005D2A42" w:rsidRDefault="005D2A42">
            <w:pPr>
              <w:spacing w:line="0" w:lineRule="atLeast"/>
              <w:rPr>
                <w:rFonts w:ascii="Times New Roman" w:eastAsia="Times New Roman" w:hAnsi="Times New Roman"/>
                <w:sz w:val="16"/>
              </w:rPr>
            </w:pPr>
          </w:p>
        </w:tc>
        <w:tc>
          <w:tcPr>
            <w:tcW w:w="520" w:type="dxa"/>
            <w:shd w:val="clear" w:color="auto" w:fill="auto"/>
            <w:vAlign w:val="bottom"/>
          </w:tcPr>
          <w:p w:rsidR="005D2A42" w:rsidRDefault="005D2A42">
            <w:pPr>
              <w:spacing w:line="0" w:lineRule="atLeast"/>
              <w:rPr>
                <w:rFonts w:ascii="Times New Roman" w:eastAsia="Times New Roman" w:hAnsi="Times New Roman"/>
                <w:sz w:val="16"/>
              </w:rPr>
            </w:pPr>
          </w:p>
        </w:tc>
        <w:tc>
          <w:tcPr>
            <w:tcW w:w="100" w:type="dxa"/>
            <w:shd w:val="clear" w:color="auto" w:fill="auto"/>
            <w:vAlign w:val="bottom"/>
          </w:tcPr>
          <w:p w:rsidR="005D2A42" w:rsidRDefault="005D2A42">
            <w:pPr>
              <w:spacing w:line="0" w:lineRule="atLeast"/>
              <w:rPr>
                <w:rFonts w:ascii="Times New Roman" w:eastAsia="Times New Roman" w:hAnsi="Times New Roman"/>
                <w:sz w:val="16"/>
              </w:rPr>
            </w:pPr>
          </w:p>
        </w:tc>
        <w:tc>
          <w:tcPr>
            <w:tcW w:w="100" w:type="dxa"/>
            <w:shd w:val="clear" w:color="auto" w:fill="auto"/>
            <w:vAlign w:val="bottom"/>
          </w:tcPr>
          <w:p w:rsidR="005D2A42" w:rsidRDefault="005D2A42">
            <w:pPr>
              <w:spacing w:line="0" w:lineRule="atLeast"/>
              <w:rPr>
                <w:rFonts w:ascii="Times New Roman" w:eastAsia="Times New Roman" w:hAnsi="Times New Roman"/>
                <w:sz w:val="16"/>
              </w:rPr>
            </w:pPr>
          </w:p>
        </w:tc>
        <w:tc>
          <w:tcPr>
            <w:tcW w:w="760" w:type="dxa"/>
            <w:shd w:val="clear" w:color="auto" w:fill="auto"/>
            <w:vAlign w:val="bottom"/>
          </w:tcPr>
          <w:p w:rsidR="005D2A42" w:rsidRDefault="005D2A42">
            <w:pPr>
              <w:spacing w:line="0" w:lineRule="atLeast"/>
              <w:rPr>
                <w:rFonts w:ascii="Times New Roman" w:eastAsia="Times New Roman" w:hAnsi="Times New Roman"/>
                <w:sz w:val="16"/>
              </w:rPr>
            </w:pPr>
          </w:p>
        </w:tc>
        <w:tc>
          <w:tcPr>
            <w:tcW w:w="80" w:type="dxa"/>
            <w:shd w:val="clear" w:color="auto" w:fill="auto"/>
            <w:vAlign w:val="bottom"/>
          </w:tcPr>
          <w:p w:rsidR="005D2A42" w:rsidRDefault="005D2A42">
            <w:pPr>
              <w:spacing w:line="0" w:lineRule="atLeast"/>
              <w:rPr>
                <w:rFonts w:ascii="Times New Roman" w:eastAsia="Times New Roman" w:hAnsi="Times New Roman"/>
                <w:sz w:val="16"/>
              </w:rPr>
            </w:pPr>
          </w:p>
        </w:tc>
        <w:tc>
          <w:tcPr>
            <w:tcW w:w="180" w:type="dxa"/>
            <w:shd w:val="clear" w:color="auto" w:fill="auto"/>
            <w:vAlign w:val="bottom"/>
          </w:tcPr>
          <w:p w:rsidR="005D2A42" w:rsidRDefault="005D2A42">
            <w:pPr>
              <w:spacing w:line="0" w:lineRule="atLeast"/>
              <w:rPr>
                <w:rFonts w:ascii="Times New Roman" w:eastAsia="Times New Roman" w:hAnsi="Times New Roman"/>
                <w:sz w:val="16"/>
              </w:rPr>
            </w:pPr>
          </w:p>
        </w:tc>
        <w:tc>
          <w:tcPr>
            <w:tcW w:w="2160" w:type="dxa"/>
            <w:gridSpan w:val="4"/>
            <w:vMerge/>
            <w:shd w:val="clear" w:color="auto" w:fill="auto"/>
            <w:vAlign w:val="bottom"/>
          </w:tcPr>
          <w:p w:rsidR="005D2A42" w:rsidRDefault="005D2A42">
            <w:pPr>
              <w:spacing w:line="0" w:lineRule="atLeast"/>
              <w:rPr>
                <w:rFonts w:ascii="Times New Roman" w:eastAsia="Times New Roman" w:hAnsi="Times New Roman"/>
                <w:sz w:val="16"/>
              </w:rPr>
            </w:pPr>
          </w:p>
        </w:tc>
        <w:tc>
          <w:tcPr>
            <w:tcW w:w="100" w:type="dxa"/>
            <w:shd w:val="clear" w:color="auto" w:fill="auto"/>
            <w:vAlign w:val="bottom"/>
          </w:tcPr>
          <w:p w:rsidR="005D2A42" w:rsidRDefault="005D2A42">
            <w:pPr>
              <w:spacing w:line="0" w:lineRule="atLeast"/>
              <w:rPr>
                <w:rFonts w:ascii="Times New Roman" w:eastAsia="Times New Roman" w:hAnsi="Times New Roman"/>
                <w:sz w:val="16"/>
              </w:rPr>
            </w:pPr>
          </w:p>
        </w:tc>
        <w:tc>
          <w:tcPr>
            <w:tcW w:w="460" w:type="dxa"/>
            <w:shd w:val="clear" w:color="auto" w:fill="auto"/>
            <w:vAlign w:val="bottom"/>
          </w:tcPr>
          <w:p w:rsidR="005D2A42" w:rsidRDefault="005D2A42">
            <w:pPr>
              <w:spacing w:line="0" w:lineRule="atLeast"/>
              <w:rPr>
                <w:rFonts w:ascii="Times New Roman" w:eastAsia="Times New Roman" w:hAnsi="Times New Roman"/>
                <w:sz w:val="16"/>
              </w:rPr>
            </w:pPr>
          </w:p>
        </w:tc>
        <w:tc>
          <w:tcPr>
            <w:tcW w:w="100" w:type="dxa"/>
            <w:shd w:val="clear" w:color="auto" w:fill="auto"/>
            <w:vAlign w:val="bottom"/>
          </w:tcPr>
          <w:p w:rsidR="005D2A42" w:rsidRDefault="005D2A42">
            <w:pPr>
              <w:spacing w:line="0" w:lineRule="atLeast"/>
              <w:rPr>
                <w:rFonts w:ascii="Times New Roman" w:eastAsia="Times New Roman" w:hAnsi="Times New Roman"/>
                <w:sz w:val="16"/>
              </w:rPr>
            </w:pPr>
          </w:p>
        </w:tc>
        <w:tc>
          <w:tcPr>
            <w:tcW w:w="200" w:type="dxa"/>
            <w:shd w:val="clear" w:color="auto" w:fill="auto"/>
            <w:vAlign w:val="bottom"/>
          </w:tcPr>
          <w:p w:rsidR="005D2A42" w:rsidRDefault="005D2A42">
            <w:pPr>
              <w:spacing w:line="0" w:lineRule="atLeast"/>
              <w:rPr>
                <w:rFonts w:ascii="Times New Roman" w:eastAsia="Times New Roman" w:hAnsi="Times New Roman"/>
                <w:sz w:val="16"/>
              </w:rPr>
            </w:pPr>
          </w:p>
        </w:tc>
        <w:tc>
          <w:tcPr>
            <w:tcW w:w="540" w:type="dxa"/>
            <w:shd w:val="clear" w:color="auto" w:fill="auto"/>
            <w:vAlign w:val="bottom"/>
          </w:tcPr>
          <w:p w:rsidR="005D2A42" w:rsidRDefault="005D2A42">
            <w:pPr>
              <w:spacing w:line="0" w:lineRule="atLeast"/>
              <w:rPr>
                <w:rFonts w:ascii="Times New Roman" w:eastAsia="Times New Roman" w:hAnsi="Times New Roman"/>
                <w:sz w:val="16"/>
              </w:rPr>
            </w:pPr>
          </w:p>
        </w:tc>
        <w:tc>
          <w:tcPr>
            <w:tcW w:w="160" w:type="dxa"/>
            <w:shd w:val="clear" w:color="auto" w:fill="auto"/>
            <w:vAlign w:val="bottom"/>
          </w:tcPr>
          <w:p w:rsidR="005D2A42" w:rsidRDefault="005D2A42">
            <w:pPr>
              <w:spacing w:line="0" w:lineRule="atLeast"/>
              <w:rPr>
                <w:rFonts w:ascii="Times New Roman" w:eastAsia="Times New Roman" w:hAnsi="Times New Roman"/>
                <w:sz w:val="16"/>
              </w:rPr>
            </w:pPr>
          </w:p>
        </w:tc>
        <w:tc>
          <w:tcPr>
            <w:tcW w:w="100" w:type="dxa"/>
            <w:shd w:val="clear" w:color="auto" w:fill="auto"/>
            <w:vAlign w:val="bottom"/>
          </w:tcPr>
          <w:p w:rsidR="005D2A42" w:rsidRDefault="005D2A42">
            <w:pPr>
              <w:spacing w:line="0" w:lineRule="atLeast"/>
              <w:rPr>
                <w:rFonts w:ascii="Times New Roman" w:eastAsia="Times New Roman" w:hAnsi="Times New Roman"/>
                <w:sz w:val="16"/>
              </w:rPr>
            </w:pPr>
          </w:p>
        </w:tc>
        <w:tc>
          <w:tcPr>
            <w:tcW w:w="740" w:type="dxa"/>
            <w:shd w:val="clear" w:color="auto" w:fill="auto"/>
            <w:vAlign w:val="bottom"/>
          </w:tcPr>
          <w:p w:rsidR="005D2A42" w:rsidRDefault="005D2A42">
            <w:pPr>
              <w:spacing w:line="0" w:lineRule="atLeast"/>
              <w:rPr>
                <w:rFonts w:ascii="Times New Roman" w:eastAsia="Times New Roman" w:hAnsi="Times New Roman"/>
                <w:sz w:val="16"/>
              </w:rPr>
            </w:pPr>
          </w:p>
        </w:tc>
        <w:tc>
          <w:tcPr>
            <w:tcW w:w="200" w:type="dxa"/>
            <w:shd w:val="clear" w:color="auto" w:fill="auto"/>
            <w:vAlign w:val="bottom"/>
          </w:tcPr>
          <w:p w:rsidR="005D2A42" w:rsidRDefault="005D2A42">
            <w:pPr>
              <w:spacing w:line="0" w:lineRule="atLeast"/>
              <w:rPr>
                <w:rFonts w:ascii="Times New Roman" w:eastAsia="Times New Roman" w:hAnsi="Times New Roman"/>
                <w:sz w:val="16"/>
              </w:rPr>
            </w:pPr>
          </w:p>
        </w:tc>
        <w:tc>
          <w:tcPr>
            <w:tcW w:w="100" w:type="dxa"/>
            <w:shd w:val="clear" w:color="auto" w:fill="auto"/>
            <w:vAlign w:val="bottom"/>
          </w:tcPr>
          <w:p w:rsidR="005D2A42" w:rsidRDefault="005D2A42">
            <w:pPr>
              <w:spacing w:line="0" w:lineRule="atLeast"/>
              <w:rPr>
                <w:rFonts w:ascii="Times New Roman" w:eastAsia="Times New Roman" w:hAnsi="Times New Roman"/>
                <w:sz w:val="16"/>
              </w:rPr>
            </w:pPr>
          </w:p>
        </w:tc>
        <w:tc>
          <w:tcPr>
            <w:tcW w:w="2020" w:type="dxa"/>
            <w:gridSpan w:val="5"/>
            <w:vMerge w:val="restart"/>
            <w:shd w:val="clear" w:color="auto" w:fill="auto"/>
            <w:vAlign w:val="bottom"/>
          </w:tcPr>
          <w:p w:rsidR="005D2A42" w:rsidRDefault="00B5397D">
            <w:pPr>
              <w:spacing w:line="0" w:lineRule="atLeast"/>
              <w:ind w:left="10"/>
              <w:jc w:val="center"/>
              <w:rPr>
                <w:rFonts w:ascii="Gill Sans MT" w:eastAsia="Gill Sans MT" w:hAnsi="Gill Sans MT"/>
                <w:color w:val="FFFFFF"/>
                <w:w w:val="96"/>
                <w:sz w:val="22"/>
              </w:rPr>
            </w:pPr>
            <w:r>
              <w:rPr>
                <w:rFonts w:ascii="Gill Sans MT" w:eastAsia="Gill Sans MT" w:hAnsi="Gill Sans MT"/>
                <w:color w:val="FFFFFF"/>
                <w:w w:val="96"/>
                <w:sz w:val="22"/>
              </w:rPr>
              <w:t>20,</w:t>
            </w:r>
          </w:p>
        </w:tc>
        <w:tc>
          <w:tcPr>
            <w:tcW w:w="120" w:type="dxa"/>
            <w:shd w:val="clear" w:color="auto" w:fill="auto"/>
            <w:vAlign w:val="bottom"/>
          </w:tcPr>
          <w:p w:rsidR="005D2A42" w:rsidRDefault="005D2A42">
            <w:pPr>
              <w:spacing w:line="0" w:lineRule="atLeast"/>
              <w:rPr>
                <w:rFonts w:ascii="Times New Roman" w:eastAsia="Times New Roman" w:hAnsi="Times New Roman"/>
                <w:sz w:val="16"/>
              </w:rPr>
            </w:pPr>
          </w:p>
        </w:tc>
        <w:tc>
          <w:tcPr>
            <w:tcW w:w="1260" w:type="dxa"/>
            <w:shd w:val="clear" w:color="auto" w:fill="auto"/>
            <w:vAlign w:val="bottom"/>
          </w:tcPr>
          <w:p w:rsidR="005D2A42" w:rsidRDefault="005D2A42">
            <w:pPr>
              <w:spacing w:line="0" w:lineRule="atLeast"/>
              <w:rPr>
                <w:rFonts w:ascii="Times New Roman" w:eastAsia="Times New Roman" w:hAnsi="Times New Roman"/>
                <w:sz w:val="16"/>
              </w:rPr>
            </w:pPr>
          </w:p>
        </w:tc>
      </w:tr>
      <w:tr w:rsidR="005D2A42">
        <w:trPr>
          <w:trHeight w:val="119"/>
        </w:trPr>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260" w:type="dxa"/>
            <w:shd w:val="clear" w:color="auto" w:fill="auto"/>
            <w:vAlign w:val="bottom"/>
          </w:tcPr>
          <w:p w:rsidR="005D2A42" w:rsidRDefault="005D2A42">
            <w:pPr>
              <w:spacing w:line="0" w:lineRule="atLeast"/>
              <w:rPr>
                <w:rFonts w:ascii="Times New Roman" w:eastAsia="Times New Roman" w:hAnsi="Times New Roman"/>
                <w:sz w:val="10"/>
              </w:rPr>
            </w:pPr>
          </w:p>
        </w:tc>
        <w:tc>
          <w:tcPr>
            <w:tcW w:w="52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76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180" w:type="dxa"/>
            <w:shd w:val="clear" w:color="auto" w:fill="auto"/>
            <w:vAlign w:val="bottom"/>
          </w:tcPr>
          <w:p w:rsidR="005D2A42" w:rsidRDefault="005D2A42">
            <w:pPr>
              <w:spacing w:line="0" w:lineRule="atLeast"/>
              <w:rPr>
                <w:rFonts w:ascii="Times New Roman" w:eastAsia="Times New Roman" w:hAnsi="Times New Roman"/>
                <w:sz w:val="10"/>
              </w:rPr>
            </w:pPr>
          </w:p>
        </w:tc>
        <w:tc>
          <w:tcPr>
            <w:tcW w:w="2160" w:type="dxa"/>
            <w:gridSpan w:val="4"/>
            <w:vMerge w:val="restart"/>
            <w:shd w:val="clear" w:color="auto" w:fill="auto"/>
            <w:vAlign w:val="bottom"/>
          </w:tcPr>
          <w:p w:rsidR="005D2A42" w:rsidRDefault="00B5397D">
            <w:pPr>
              <w:spacing w:line="0" w:lineRule="atLeast"/>
              <w:ind w:right="690"/>
              <w:jc w:val="right"/>
              <w:rPr>
                <w:rFonts w:ascii="Gill Sans MT" w:eastAsia="Gill Sans MT" w:hAnsi="Gill Sans MT"/>
                <w:color w:val="FFFFFF"/>
                <w:sz w:val="22"/>
              </w:rPr>
            </w:pPr>
            <w:r>
              <w:rPr>
                <w:rFonts w:ascii="Gill Sans MT" w:eastAsia="Gill Sans MT" w:hAnsi="Gill Sans MT"/>
                <w:color w:val="FFFFFF"/>
                <w:sz w:val="22"/>
              </w:rPr>
              <w:t>2%</w:t>
            </w: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46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200" w:type="dxa"/>
            <w:shd w:val="clear" w:color="auto" w:fill="auto"/>
            <w:vAlign w:val="bottom"/>
          </w:tcPr>
          <w:p w:rsidR="005D2A42" w:rsidRDefault="005D2A42">
            <w:pPr>
              <w:spacing w:line="0" w:lineRule="atLeast"/>
              <w:rPr>
                <w:rFonts w:ascii="Times New Roman" w:eastAsia="Times New Roman" w:hAnsi="Times New Roman"/>
                <w:sz w:val="10"/>
              </w:rPr>
            </w:pPr>
          </w:p>
        </w:tc>
        <w:tc>
          <w:tcPr>
            <w:tcW w:w="540" w:type="dxa"/>
            <w:shd w:val="clear" w:color="auto" w:fill="auto"/>
            <w:vAlign w:val="bottom"/>
          </w:tcPr>
          <w:p w:rsidR="005D2A42" w:rsidRDefault="005D2A42">
            <w:pPr>
              <w:spacing w:line="0" w:lineRule="atLeast"/>
              <w:rPr>
                <w:rFonts w:ascii="Times New Roman" w:eastAsia="Times New Roman" w:hAnsi="Times New Roman"/>
                <w:sz w:val="10"/>
              </w:rPr>
            </w:pPr>
          </w:p>
        </w:tc>
        <w:tc>
          <w:tcPr>
            <w:tcW w:w="16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740" w:type="dxa"/>
            <w:shd w:val="clear" w:color="auto" w:fill="auto"/>
            <w:vAlign w:val="bottom"/>
          </w:tcPr>
          <w:p w:rsidR="005D2A42" w:rsidRDefault="005D2A42">
            <w:pPr>
              <w:spacing w:line="0" w:lineRule="atLeast"/>
              <w:rPr>
                <w:rFonts w:ascii="Times New Roman" w:eastAsia="Times New Roman" w:hAnsi="Times New Roman"/>
                <w:sz w:val="10"/>
              </w:rPr>
            </w:pPr>
          </w:p>
        </w:tc>
        <w:tc>
          <w:tcPr>
            <w:tcW w:w="20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2020" w:type="dxa"/>
            <w:gridSpan w:val="5"/>
            <w:vMerge/>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126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136"/>
        </w:trPr>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260" w:type="dxa"/>
            <w:shd w:val="clear" w:color="auto" w:fill="auto"/>
            <w:vAlign w:val="bottom"/>
          </w:tcPr>
          <w:p w:rsidR="005D2A42" w:rsidRDefault="005D2A42">
            <w:pPr>
              <w:spacing w:line="0" w:lineRule="atLeast"/>
              <w:rPr>
                <w:rFonts w:ascii="Times New Roman" w:eastAsia="Times New Roman" w:hAnsi="Times New Roman"/>
                <w:sz w:val="11"/>
              </w:rPr>
            </w:pPr>
          </w:p>
        </w:tc>
        <w:tc>
          <w:tcPr>
            <w:tcW w:w="52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760" w:type="dxa"/>
            <w:shd w:val="clear" w:color="auto" w:fill="auto"/>
            <w:vAlign w:val="bottom"/>
          </w:tcPr>
          <w:p w:rsidR="005D2A42" w:rsidRDefault="005D2A42">
            <w:pPr>
              <w:spacing w:line="0" w:lineRule="atLeast"/>
              <w:rPr>
                <w:rFonts w:ascii="Times New Roman" w:eastAsia="Times New Roman" w:hAnsi="Times New Roman"/>
                <w:sz w:val="11"/>
              </w:rPr>
            </w:pPr>
          </w:p>
        </w:tc>
        <w:tc>
          <w:tcPr>
            <w:tcW w:w="80" w:type="dxa"/>
            <w:shd w:val="clear" w:color="auto" w:fill="auto"/>
            <w:vAlign w:val="bottom"/>
          </w:tcPr>
          <w:p w:rsidR="005D2A42" w:rsidRDefault="005D2A42">
            <w:pPr>
              <w:spacing w:line="0" w:lineRule="atLeast"/>
              <w:rPr>
                <w:rFonts w:ascii="Times New Roman" w:eastAsia="Times New Roman" w:hAnsi="Times New Roman"/>
                <w:sz w:val="11"/>
              </w:rPr>
            </w:pPr>
          </w:p>
        </w:tc>
        <w:tc>
          <w:tcPr>
            <w:tcW w:w="180" w:type="dxa"/>
            <w:shd w:val="clear" w:color="auto" w:fill="auto"/>
            <w:vAlign w:val="bottom"/>
          </w:tcPr>
          <w:p w:rsidR="005D2A42" w:rsidRDefault="005D2A42">
            <w:pPr>
              <w:spacing w:line="0" w:lineRule="atLeast"/>
              <w:rPr>
                <w:rFonts w:ascii="Times New Roman" w:eastAsia="Times New Roman" w:hAnsi="Times New Roman"/>
                <w:sz w:val="11"/>
              </w:rPr>
            </w:pPr>
          </w:p>
        </w:tc>
        <w:tc>
          <w:tcPr>
            <w:tcW w:w="2160" w:type="dxa"/>
            <w:gridSpan w:val="4"/>
            <w:vMerge/>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46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200" w:type="dxa"/>
            <w:shd w:val="clear" w:color="auto" w:fill="auto"/>
            <w:vAlign w:val="bottom"/>
          </w:tcPr>
          <w:p w:rsidR="005D2A42" w:rsidRDefault="005D2A42">
            <w:pPr>
              <w:spacing w:line="0" w:lineRule="atLeast"/>
              <w:rPr>
                <w:rFonts w:ascii="Times New Roman" w:eastAsia="Times New Roman" w:hAnsi="Times New Roman"/>
                <w:sz w:val="11"/>
              </w:rPr>
            </w:pPr>
          </w:p>
        </w:tc>
        <w:tc>
          <w:tcPr>
            <w:tcW w:w="540" w:type="dxa"/>
            <w:shd w:val="clear" w:color="auto" w:fill="auto"/>
            <w:vAlign w:val="bottom"/>
          </w:tcPr>
          <w:p w:rsidR="005D2A42" w:rsidRDefault="005D2A42">
            <w:pPr>
              <w:spacing w:line="0" w:lineRule="atLeast"/>
              <w:rPr>
                <w:rFonts w:ascii="Times New Roman" w:eastAsia="Times New Roman" w:hAnsi="Times New Roman"/>
                <w:sz w:val="11"/>
              </w:rPr>
            </w:pPr>
          </w:p>
        </w:tc>
        <w:tc>
          <w:tcPr>
            <w:tcW w:w="16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740" w:type="dxa"/>
            <w:shd w:val="clear" w:color="auto" w:fill="auto"/>
            <w:vAlign w:val="bottom"/>
          </w:tcPr>
          <w:p w:rsidR="005D2A42" w:rsidRDefault="005D2A42">
            <w:pPr>
              <w:spacing w:line="0" w:lineRule="atLeast"/>
              <w:rPr>
                <w:rFonts w:ascii="Times New Roman" w:eastAsia="Times New Roman" w:hAnsi="Times New Roman"/>
                <w:sz w:val="11"/>
              </w:rPr>
            </w:pPr>
          </w:p>
        </w:tc>
        <w:tc>
          <w:tcPr>
            <w:tcW w:w="200" w:type="dxa"/>
            <w:shd w:val="clear" w:color="auto" w:fill="auto"/>
            <w:vAlign w:val="bottom"/>
          </w:tcPr>
          <w:p w:rsidR="005D2A42" w:rsidRDefault="005D2A42">
            <w:pPr>
              <w:spacing w:line="0" w:lineRule="atLeast"/>
              <w:rPr>
                <w:rFonts w:ascii="Times New Roman" w:eastAsia="Times New Roman" w:hAnsi="Times New Roman"/>
                <w:sz w:val="11"/>
              </w:rPr>
            </w:pPr>
          </w:p>
        </w:tc>
        <w:tc>
          <w:tcPr>
            <w:tcW w:w="100" w:type="dxa"/>
            <w:shd w:val="clear" w:color="auto" w:fill="auto"/>
            <w:vAlign w:val="bottom"/>
          </w:tcPr>
          <w:p w:rsidR="005D2A42" w:rsidRDefault="005D2A42">
            <w:pPr>
              <w:spacing w:line="0" w:lineRule="atLeast"/>
              <w:rPr>
                <w:rFonts w:ascii="Times New Roman" w:eastAsia="Times New Roman" w:hAnsi="Times New Roman"/>
                <w:sz w:val="11"/>
              </w:rPr>
            </w:pPr>
          </w:p>
        </w:tc>
        <w:tc>
          <w:tcPr>
            <w:tcW w:w="2020" w:type="dxa"/>
            <w:gridSpan w:val="5"/>
            <w:vMerge w:val="restart"/>
            <w:shd w:val="clear" w:color="auto" w:fill="auto"/>
            <w:vAlign w:val="bottom"/>
          </w:tcPr>
          <w:p w:rsidR="005D2A42" w:rsidRDefault="00B5397D">
            <w:pPr>
              <w:spacing w:line="0" w:lineRule="atLeast"/>
              <w:ind w:left="10"/>
              <w:jc w:val="center"/>
              <w:rPr>
                <w:rFonts w:ascii="Gill Sans MT" w:eastAsia="Gill Sans MT" w:hAnsi="Gill Sans MT"/>
                <w:color w:val="FFFFFF"/>
                <w:sz w:val="22"/>
              </w:rPr>
            </w:pPr>
            <w:r>
              <w:rPr>
                <w:rFonts w:ascii="Gill Sans MT" w:eastAsia="Gill Sans MT" w:hAnsi="Gill Sans MT"/>
                <w:color w:val="FFFFFF"/>
                <w:sz w:val="22"/>
              </w:rPr>
              <w:t>9%</w:t>
            </w:r>
          </w:p>
        </w:tc>
        <w:tc>
          <w:tcPr>
            <w:tcW w:w="120" w:type="dxa"/>
            <w:shd w:val="clear" w:color="auto" w:fill="auto"/>
            <w:vAlign w:val="bottom"/>
          </w:tcPr>
          <w:p w:rsidR="005D2A42" w:rsidRDefault="005D2A42">
            <w:pPr>
              <w:spacing w:line="0" w:lineRule="atLeast"/>
              <w:rPr>
                <w:rFonts w:ascii="Times New Roman" w:eastAsia="Times New Roman" w:hAnsi="Times New Roman"/>
                <w:sz w:val="11"/>
              </w:rPr>
            </w:pPr>
          </w:p>
        </w:tc>
        <w:tc>
          <w:tcPr>
            <w:tcW w:w="1260" w:type="dxa"/>
            <w:shd w:val="clear" w:color="auto" w:fill="auto"/>
            <w:vAlign w:val="bottom"/>
          </w:tcPr>
          <w:p w:rsidR="005D2A42" w:rsidRDefault="005D2A42">
            <w:pPr>
              <w:spacing w:line="0" w:lineRule="atLeast"/>
              <w:rPr>
                <w:rFonts w:ascii="Times New Roman" w:eastAsia="Times New Roman" w:hAnsi="Times New Roman"/>
                <w:sz w:val="11"/>
              </w:rPr>
            </w:pPr>
          </w:p>
        </w:tc>
      </w:tr>
      <w:tr w:rsidR="005D2A42">
        <w:trPr>
          <w:trHeight w:val="119"/>
        </w:trPr>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260" w:type="dxa"/>
            <w:shd w:val="clear" w:color="auto" w:fill="auto"/>
            <w:vAlign w:val="bottom"/>
          </w:tcPr>
          <w:p w:rsidR="005D2A42" w:rsidRDefault="005D2A42">
            <w:pPr>
              <w:spacing w:line="0" w:lineRule="atLeast"/>
              <w:rPr>
                <w:rFonts w:ascii="Times New Roman" w:eastAsia="Times New Roman" w:hAnsi="Times New Roman"/>
                <w:sz w:val="10"/>
              </w:rPr>
            </w:pPr>
          </w:p>
        </w:tc>
        <w:tc>
          <w:tcPr>
            <w:tcW w:w="52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76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180" w:type="dxa"/>
            <w:shd w:val="clear" w:color="auto" w:fill="auto"/>
            <w:vAlign w:val="bottom"/>
          </w:tcPr>
          <w:p w:rsidR="005D2A42" w:rsidRDefault="005D2A42">
            <w:pPr>
              <w:spacing w:line="0" w:lineRule="atLeast"/>
              <w:rPr>
                <w:rFonts w:ascii="Times New Roman" w:eastAsia="Times New Roman" w:hAnsi="Times New Roman"/>
                <w:sz w:val="10"/>
              </w:rPr>
            </w:pPr>
          </w:p>
        </w:tc>
        <w:tc>
          <w:tcPr>
            <w:tcW w:w="62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132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46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200" w:type="dxa"/>
            <w:shd w:val="clear" w:color="auto" w:fill="auto"/>
            <w:vAlign w:val="bottom"/>
          </w:tcPr>
          <w:p w:rsidR="005D2A42" w:rsidRDefault="005D2A42">
            <w:pPr>
              <w:spacing w:line="0" w:lineRule="atLeast"/>
              <w:rPr>
                <w:rFonts w:ascii="Times New Roman" w:eastAsia="Times New Roman" w:hAnsi="Times New Roman"/>
                <w:sz w:val="10"/>
              </w:rPr>
            </w:pPr>
          </w:p>
        </w:tc>
        <w:tc>
          <w:tcPr>
            <w:tcW w:w="540" w:type="dxa"/>
            <w:shd w:val="clear" w:color="auto" w:fill="auto"/>
            <w:vAlign w:val="bottom"/>
          </w:tcPr>
          <w:p w:rsidR="005D2A42" w:rsidRDefault="005D2A42">
            <w:pPr>
              <w:spacing w:line="0" w:lineRule="atLeast"/>
              <w:rPr>
                <w:rFonts w:ascii="Times New Roman" w:eastAsia="Times New Roman" w:hAnsi="Times New Roman"/>
                <w:sz w:val="10"/>
              </w:rPr>
            </w:pPr>
          </w:p>
        </w:tc>
        <w:tc>
          <w:tcPr>
            <w:tcW w:w="16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740" w:type="dxa"/>
            <w:shd w:val="clear" w:color="auto" w:fill="auto"/>
            <w:vAlign w:val="bottom"/>
          </w:tcPr>
          <w:p w:rsidR="005D2A42" w:rsidRDefault="005D2A42">
            <w:pPr>
              <w:spacing w:line="0" w:lineRule="atLeast"/>
              <w:rPr>
                <w:rFonts w:ascii="Times New Roman" w:eastAsia="Times New Roman" w:hAnsi="Times New Roman"/>
                <w:sz w:val="10"/>
              </w:rPr>
            </w:pPr>
          </w:p>
        </w:tc>
        <w:tc>
          <w:tcPr>
            <w:tcW w:w="20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2020" w:type="dxa"/>
            <w:gridSpan w:val="5"/>
            <w:vMerge/>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126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500"/>
        </w:trPr>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260" w:type="dxa"/>
            <w:shd w:val="clear" w:color="auto" w:fill="auto"/>
            <w:vAlign w:val="bottom"/>
          </w:tcPr>
          <w:p w:rsidR="005D2A42" w:rsidRDefault="005D2A42">
            <w:pPr>
              <w:spacing w:line="0" w:lineRule="atLeast"/>
              <w:rPr>
                <w:rFonts w:ascii="Times New Roman" w:eastAsia="Times New Roman" w:hAnsi="Times New Roman"/>
                <w:sz w:val="24"/>
              </w:rPr>
            </w:pPr>
          </w:p>
        </w:tc>
        <w:tc>
          <w:tcPr>
            <w:tcW w:w="52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760" w:type="dxa"/>
            <w:shd w:val="clear" w:color="auto" w:fill="auto"/>
            <w:vAlign w:val="bottom"/>
          </w:tcPr>
          <w:p w:rsidR="005D2A42" w:rsidRDefault="005D2A42">
            <w:pPr>
              <w:spacing w:line="0" w:lineRule="atLeast"/>
              <w:rPr>
                <w:rFonts w:ascii="Times New Roman" w:eastAsia="Times New Roman" w:hAnsi="Times New Roman"/>
                <w:sz w:val="24"/>
              </w:rPr>
            </w:pPr>
          </w:p>
        </w:tc>
        <w:tc>
          <w:tcPr>
            <w:tcW w:w="80" w:type="dxa"/>
            <w:shd w:val="clear" w:color="auto" w:fill="auto"/>
            <w:vAlign w:val="bottom"/>
          </w:tcPr>
          <w:p w:rsidR="005D2A42" w:rsidRDefault="005D2A42">
            <w:pPr>
              <w:spacing w:line="0" w:lineRule="atLeast"/>
              <w:rPr>
                <w:rFonts w:ascii="Times New Roman" w:eastAsia="Times New Roman" w:hAnsi="Times New Roman"/>
                <w:sz w:val="24"/>
              </w:rPr>
            </w:pPr>
          </w:p>
        </w:tc>
        <w:tc>
          <w:tcPr>
            <w:tcW w:w="180" w:type="dxa"/>
            <w:shd w:val="clear" w:color="auto" w:fill="auto"/>
            <w:vAlign w:val="bottom"/>
          </w:tcPr>
          <w:p w:rsidR="005D2A42" w:rsidRDefault="005D2A42">
            <w:pPr>
              <w:spacing w:line="0" w:lineRule="atLeast"/>
              <w:rPr>
                <w:rFonts w:ascii="Times New Roman" w:eastAsia="Times New Roman" w:hAnsi="Times New Roman"/>
                <w:sz w:val="24"/>
              </w:rPr>
            </w:pPr>
          </w:p>
        </w:tc>
        <w:tc>
          <w:tcPr>
            <w:tcW w:w="2160" w:type="dxa"/>
            <w:gridSpan w:val="4"/>
            <w:shd w:val="clear" w:color="auto" w:fill="auto"/>
            <w:vAlign w:val="bottom"/>
          </w:tcPr>
          <w:p w:rsidR="005D2A42" w:rsidRDefault="00B5397D">
            <w:pPr>
              <w:spacing w:line="0" w:lineRule="atLeast"/>
              <w:ind w:right="690"/>
              <w:jc w:val="right"/>
              <w:rPr>
                <w:rFonts w:ascii="Gill Sans MT" w:eastAsia="Gill Sans MT" w:hAnsi="Gill Sans MT"/>
                <w:color w:val="FFFFFF"/>
                <w:sz w:val="22"/>
              </w:rPr>
            </w:pPr>
            <w:r>
              <w:rPr>
                <w:rFonts w:ascii="Gill Sans MT" w:eastAsia="Gill Sans MT" w:hAnsi="Gill Sans MT"/>
                <w:color w:val="FFFFFF"/>
                <w:sz w:val="22"/>
              </w:rPr>
              <w:t>19,</w:t>
            </w: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46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200" w:type="dxa"/>
            <w:shd w:val="clear" w:color="auto" w:fill="auto"/>
            <w:vAlign w:val="bottom"/>
          </w:tcPr>
          <w:p w:rsidR="005D2A42" w:rsidRDefault="005D2A42">
            <w:pPr>
              <w:spacing w:line="0" w:lineRule="atLeast"/>
              <w:rPr>
                <w:rFonts w:ascii="Times New Roman" w:eastAsia="Times New Roman" w:hAnsi="Times New Roman"/>
                <w:sz w:val="24"/>
              </w:rPr>
            </w:pPr>
          </w:p>
        </w:tc>
        <w:tc>
          <w:tcPr>
            <w:tcW w:w="540" w:type="dxa"/>
            <w:shd w:val="clear" w:color="auto" w:fill="auto"/>
            <w:vAlign w:val="bottom"/>
          </w:tcPr>
          <w:p w:rsidR="005D2A42" w:rsidRDefault="005D2A42">
            <w:pPr>
              <w:spacing w:line="0" w:lineRule="atLeast"/>
              <w:rPr>
                <w:rFonts w:ascii="Times New Roman" w:eastAsia="Times New Roman" w:hAnsi="Times New Roman"/>
                <w:sz w:val="24"/>
              </w:rPr>
            </w:pPr>
          </w:p>
        </w:tc>
        <w:tc>
          <w:tcPr>
            <w:tcW w:w="16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740" w:type="dxa"/>
            <w:shd w:val="clear" w:color="auto" w:fill="auto"/>
            <w:vAlign w:val="bottom"/>
          </w:tcPr>
          <w:p w:rsidR="005D2A42" w:rsidRDefault="005D2A42">
            <w:pPr>
              <w:spacing w:line="0" w:lineRule="atLeast"/>
              <w:rPr>
                <w:rFonts w:ascii="Times New Roman" w:eastAsia="Times New Roman" w:hAnsi="Times New Roman"/>
                <w:sz w:val="24"/>
              </w:rPr>
            </w:pPr>
          </w:p>
        </w:tc>
        <w:tc>
          <w:tcPr>
            <w:tcW w:w="200" w:type="dxa"/>
            <w:shd w:val="clear" w:color="auto" w:fill="auto"/>
            <w:vAlign w:val="bottom"/>
          </w:tcPr>
          <w:p w:rsidR="005D2A42" w:rsidRDefault="005D2A42">
            <w:pPr>
              <w:spacing w:line="0" w:lineRule="atLeast"/>
              <w:rPr>
                <w:rFonts w:ascii="Times New Roman" w:eastAsia="Times New Roman" w:hAnsi="Times New Roman"/>
                <w:sz w:val="24"/>
              </w:rPr>
            </w:pPr>
          </w:p>
        </w:tc>
        <w:tc>
          <w:tcPr>
            <w:tcW w:w="100" w:type="dxa"/>
            <w:shd w:val="clear" w:color="auto" w:fill="auto"/>
            <w:vAlign w:val="bottom"/>
          </w:tcPr>
          <w:p w:rsidR="005D2A42" w:rsidRDefault="005D2A42">
            <w:pPr>
              <w:spacing w:line="0" w:lineRule="atLeast"/>
              <w:rPr>
                <w:rFonts w:ascii="Times New Roman" w:eastAsia="Times New Roman" w:hAnsi="Times New Roman"/>
                <w:sz w:val="24"/>
              </w:rPr>
            </w:pPr>
          </w:p>
        </w:tc>
        <w:tc>
          <w:tcPr>
            <w:tcW w:w="2020" w:type="dxa"/>
            <w:gridSpan w:val="5"/>
            <w:vMerge w:val="restart"/>
            <w:shd w:val="clear" w:color="auto" w:fill="auto"/>
            <w:vAlign w:val="bottom"/>
          </w:tcPr>
          <w:p w:rsidR="005D2A42" w:rsidRDefault="00B5397D">
            <w:pPr>
              <w:spacing w:line="0" w:lineRule="atLeast"/>
              <w:ind w:left="10"/>
              <w:jc w:val="center"/>
              <w:rPr>
                <w:rFonts w:ascii="Gill Sans MT" w:eastAsia="Gill Sans MT" w:hAnsi="Gill Sans MT"/>
                <w:color w:val="FFFFFF"/>
                <w:w w:val="96"/>
                <w:sz w:val="22"/>
              </w:rPr>
            </w:pPr>
            <w:r>
              <w:rPr>
                <w:rFonts w:ascii="Gill Sans MT" w:eastAsia="Gill Sans MT" w:hAnsi="Gill Sans MT"/>
                <w:color w:val="FFFFFF"/>
                <w:w w:val="96"/>
                <w:sz w:val="22"/>
              </w:rPr>
              <w:t>18,</w:t>
            </w:r>
          </w:p>
        </w:tc>
        <w:tc>
          <w:tcPr>
            <w:tcW w:w="120" w:type="dxa"/>
            <w:shd w:val="clear" w:color="auto" w:fill="auto"/>
            <w:vAlign w:val="bottom"/>
          </w:tcPr>
          <w:p w:rsidR="005D2A42" w:rsidRDefault="005D2A42">
            <w:pPr>
              <w:spacing w:line="0" w:lineRule="atLeast"/>
              <w:rPr>
                <w:rFonts w:ascii="Times New Roman" w:eastAsia="Times New Roman" w:hAnsi="Times New Roman"/>
                <w:sz w:val="24"/>
              </w:rPr>
            </w:pPr>
          </w:p>
        </w:tc>
        <w:tc>
          <w:tcPr>
            <w:tcW w:w="126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139"/>
        </w:trPr>
        <w:tc>
          <w:tcPr>
            <w:tcW w:w="100" w:type="dxa"/>
            <w:shd w:val="clear" w:color="auto" w:fill="auto"/>
            <w:vAlign w:val="bottom"/>
          </w:tcPr>
          <w:p w:rsidR="005D2A42" w:rsidRDefault="005D2A42">
            <w:pPr>
              <w:spacing w:line="0" w:lineRule="atLeast"/>
              <w:rPr>
                <w:rFonts w:ascii="Times New Roman" w:eastAsia="Times New Roman" w:hAnsi="Times New Roman"/>
                <w:sz w:val="12"/>
              </w:rPr>
            </w:pPr>
          </w:p>
        </w:tc>
        <w:tc>
          <w:tcPr>
            <w:tcW w:w="260" w:type="dxa"/>
            <w:shd w:val="clear" w:color="auto" w:fill="auto"/>
            <w:vAlign w:val="bottom"/>
          </w:tcPr>
          <w:p w:rsidR="005D2A42" w:rsidRDefault="005D2A42">
            <w:pPr>
              <w:spacing w:line="0" w:lineRule="atLeast"/>
              <w:rPr>
                <w:rFonts w:ascii="Times New Roman" w:eastAsia="Times New Roman" w:hAnsi="Times New Roman"/>
                <w:sz w:val="12"/>
              </w:rPr>
            </w:pPr>
          </w:p>
        </w:tc>
        <w:tc>
          <w:tcPr>
            <w:tcW w:w="520" w:type="dxa"/>
            <w:shd w:val="clear" w:color="auto" w:fill="auto"/>
            <w:vAlign w:val="bottom"/>
          </w:tcPr>
          <w:p w:rsidR="005D2A42" w:rsidRDefault="005D2A42">
            <w:pPr>
              <w:spacing w:line="0" w:lineRule="atLeast"/>
              <w:rPr>
                <w:rFonts w:ascii="Times New Roman" w:eastAsia="Times New Roman" w:hAnsi="Times New Roman"/>
                <w:sz w:val="12"/>
              </w:rPr>
            </w:pPr>
          </w:p>
        </w:tc>
        <w:tc>
          <w:tcPr>
            <w:tcW w:w="100" w:type="dxa"/>
            <w:shd w:val="clear" w:color="auto" w:fill="auto"/>
            <w:vAlign w:val="bottom"/>
          </w:tcPr>
          <w:p w:rsidR="005D2A42" w:rsidRDefault="005D2A42">
            <w:pPr>
              <w:spacing w:line="0" w:lineRule="atLeast"/>
              <w:rPr>
                <w:rFonts w:ascii="Times New Roman" w:eastAsia="Times New Roman" w:hAnsi="Times New Roman"/>
                <w:sz w:val="12"/>
              </w:rPr>
            </w:pPr>
          </w:p>
        </w:tc>
        <w:tc>
          <w:tcPr>
            <w:tcW w:w="100" w:type="dxa"/>
            <w:shd w:val="clear" w:color="auto" w:fill="auto"/>
            <w:vAlign w:val="bottom"/>
          </w:tcPr>
          <w:p w:rsidR="005D2A42" w:rsidRDefault="005D2A42">
            <w:pPr>
              <w:spacing w:line="0" w:lineRule="atLeast"/>
              <w:rPr>
                <w:rFonts w:ascii="Times New Roman" w:eastAsia="Times New Roman" w:hAnsi="Times New Roman"/>
                <w:sz w:val="12"/>
              </w:rPr>
            </w:pPr>
          </w:p>
        </w:tc>
        <w:tc>
          <w:tcPr>
            <w:tcW w:w="76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180" w:type="dxa"/>
            <w:shd w:val="clear" w:color="auto" w:fill="auto"/>
            <w:vAlign w:val="bottom"/>
          </w:tcPr>
          <w:p w:rsidR="005D2A42" w:rsidRDefault="005D2A42">
            <w:pPr>
              <w:spacing w:line="0" w:lineRule="atLeast"/>
              <w:rPr>
                <w:rFonts w:ascii="Times New Roman" w:eastAsia="Times New Roman" w:hAnsi="Times New Roman"/>
                <w:sz w:val="12"/>
              </w:rPr>
            </w:pPr>
          </w:p>
        </w:tc>
        <w:tc>
          <w:tcPr>
            <w:tcW w:w="2160" w:type="dxa"/>
            <w:gridSpan w:val="4"/>
            <w:vMerge w:val="restart"/>
            <w:shd w:val="clear" w:color="auto" w:fill="auto"/>
            <w:vAlign w:val="bottom"/>
          </w:tcPr>
          <w:p w:rsidR="005D2A42" w:rsidRDefault="00B5397D">
            <w:pPr>
              <w:spacing w:line="0" w:lineRule="atLeast"/>
              <w:ind w:right="690"/>
              <w:jc w:val="right"/>
              <w:rPr>
                <w:rFonts w:ascii="Gill Sans MT" w:eastAsia="Gill Sans MT" w:hAnsi="Gill Sans MT"/>
                <w:color w:val="FFFFFF"/>
                <w:sz w:val="22"/>
              </w:rPr>
            </w:pPr>
            <w:r>
              <w:rPr>
                <w:rFonts w:ascii="Gill Sans MT" w:eastAsia="Gill Sans MT" w:hAnsi="Gill Sans MT"/>
                <w:color w:val="FFFFFF"/>
                <w:sz w:val="22"/>
              </w:rPr>
              <w:t>2%</w:t>
            </w:r>
          </w:p>
        </w:tc>
        <w:tc>
          <w:tcPr>
            <w:tcW w:w="100" w:type="dxa"/>
            <w:shd w:val="clear" w:color="auto" w:fill="auto"/>
            <w:vAlign w:val="bottom"/>
          </w:tcPr>
          <w:p w:rsidR="005D2A42" w:rsidRDefault="005D2A42">
            <w:pPr>
              <w:spacing w:line="0" w:lineRule="atLeast"/>
              <w:rPr>
                <w:rFonts w:ascii="Times New Roman" w:eastAsia="Times New Roman" w:hAnsi="Times New Roman"/>
                <w:sz w:val="12"/>
              </w:rPr>
            </w:pPr>
          </w:p>
        </w:tc>
        <w:tc>
          <w:tcPr>
            <w:tcW w:w="460" w:type="dxa"/>
            <w:shd w:val="clear" w:color="auto" w:fill="auto"/>
            <w:vAlign w:val="bottom"/>
          </w:tcPr>
          <w:p w:rsidR="005D2A42" w:rsidRDefault="005D2A42">
            <w:pPr>
              <w:spacing w:line="0" w:lineRule="atLeast"/>
              <w:rPr>
                <w:rFonts w:ascii="Times New Roman" w:eastAsia="Times New Roman" w:hAnsi="Times New Roman"/>
                <w:sz w:val="12"/>
              </w:rPr>
            </w:pPr>
          </w:p>
        </w:tc>
        <w:tc>
          <w:tcPr>
            <w:tcW w:w="100" w:type="dxa"/>
            <w:shd w:val="clear" w:color="auto" w:fill="auto"/>
            <w:vAlign w:val="bottom"/>
          </w:tcPr>
          <w:p w:rsidR="005D2A42" w:rsidRDefault="005D2A42">
            <w:pPr>
              <w:spacing w:line="0" w:lineRule="atLeast"/>
              <w:rPr>
                <w:rFonts w:ascii="Times New Roman" w:eastAsia="Times New Roman" w:hAnsi="Times New Roman"/>
                <w:sz w:val="12"/>
              </w:rPr>
            </w:pPr>
          </w:p>
        </w:tc>
        <w:tc>
          <w:tcPr>
            <w:tcW w:w="200" w:type="dxa"/>
            <w:shd w:val="clear" w:color="auto" w:fill="auto"/>
            <w:vAlign w:val="bottom"/>
          </w:tcPr>
          <w:p w:rsidR="005D2A42" w:rsidRDefault="005D2A42">
            <w:pPr>
              <w:spacing w:line="0" w:lineRule="atLeast"/>
              <w:rPr>
                <w:rFonts w:ascii="Times New Roman" w:eastAsia="Times New Roman" w:hAnsi="Times New Roman"/>
                <w:sz w:val="12"/>
              </w:rPr>
            </w:pPr>
          </w:p>
        </w:tc>
        <w:tc>
          <w:tcPr>
            <w:tcW w:w="540" w:type="dxa"/>
            <w:shd w:val="clear" w:color="auto" w:fill="auto"/>
            <w:vAlign w:val="bottom"/>
          </w:tcPr>
          <w:p w:rsidR="005D2A42" w:rsidRDefault="005D2A42">
            <w:pPr>
              <w:spacing w:line="0" w:lineRule="atLeast"/>
              <w:rPr>
                <w:rFonts w:ascii="Times New Roman" w:eastAsia="Times New Roman" w:hAnsi="Times New Roman"/>
                <w:sz w:val="12"/>
              </w:rPr>
            </w:pPr>
          </w:p>
        </w:tc>
        <w:tc>
          <w:tcPr>
            <w:tcW w:w="160" w:type="dxa"/>
            <w:shd w:val="clear" w:color="auto" w:fill="auto"/>
            <w:vAlign w:val="bottom"/>
          </w:tcPr>
          <w:p w:rsidR="005D2A42" w:rsidRDefault="005D2A42">
            <w:pPr>
              <w:spacing w:line="0" w:lineRule="atLeast"/>
              <w:rPr>
                <w:rFonts w:ascii="Times New Roman" w:eastAsia="Times New Roman" w:hAnsi="Times New Roman"/>
                <w:sz w:val="12"/>
              </w:rPr>
            </w:pPr>
          </w:p>
        </w:tc>
        <w:tc>
          <w:tcPr>
            <w:tcW w:w="100" w:type="dxa"/>
            <w:shd w:val="clear" w:color="auto" w:fill="auto"/>
            <w:vAlign w:val="bottom"/>
          </w:tcPr>
          <w:p w:rsidR="005D2A42" w:rsidRDefault="005D2A42">
            <w:pPr>
              <w:spacing w:line="0" w:lineRule="atLeast"/>
              <w:rPr>
                <w:rFonts w:ascii="Times New Roman" w:eastAsia="Times New Roman" w:hAnsi="Times New Roman"/>
                <w:sz w:val="12"/>
              </w:rPr>
            </w:pPr>
          </w:p>
        </w:tc>
        <w:tc>
          <w:tcPr>
            <w:tcW w:w="740" w:type="dxa"/>
            <w:shd w:val="clear" w:color="auto" w:fill="auto"/>
            <w:vAlign w:val="bottom"/>
          </w:tcPr>
          <w:p w:rsidR="005D2A42" w:rsidRDefault="005D2A42">
            <w:pPr>
              <w:spacing w:line="0" w:lineRule="atLeast"/>
              <w:rPr>
                <w:rFonts w:ascii="Times New Roman" w:eastAsia="Times New Roman" w:hAnsi="Times New Roman"/>
                <w:sz w:val="12"/>
              </w:rPr>
            </w:pPr>
          </w:p>
        </w:tc>
        <w:tc>
          <w:tcPr>
            <w:tcW w:w="200" w:type="dxa"/>
            <w:shd w:val="clear" w:color="auto" w:fill="auto"/>
            <w:vAlign w:val="bottom"/>
          </w:tcPr>
          <w:p w:rsidR="005D2A42" w:rsidRDefault="005D2A42">
            <w:pPr>
              <w:spacing w:line="0" w:lineRule="atLeast"/>
              <w:rPr>
                <w:rFonts w:ascii="Times New Roman" w:eastAsia="Times New Roman" w:hAnsi="Times New Roman"/>
                <w:sz w:val="12"/>
              </w:rPr>
            </w:pPr>
          </w:p>
        </w:tc>
        <w:tc>
          <w:tcPr>
            <w:tcW w:w="100" w:type="dxa"/>
            <w:shd w:val="clear" w:color="auto" w:fill="auto"/>
            <w:vAlign w:val="bottom"/>
          </w:tcPr>
          <w:p w:rsidR="005D2A42" w:rsidRDefault="005D2A42">
            <w:pPr>
              <w:spacing w:line="0" w:lineRule="atLeast"/>
              <w:rPr>
                <w:rFonts w:ascii="Times New Roman" w:eastAsia="Times New Roman" w:hAnsi="Times New Roman"/>
                <w:sz w:val="12"/>
              </w:rPr>
            </w:pPr>
          </w:p>
        </w:tc>
        <w:tc>
          <w:tcPr>
            <w:tcW w:w="2020" w:type="dxa"/>
            <w:gridSpan w:val="5"/>
            <w:vMerge/>
            <w:shd w:val="clear" w:color="auto" w:fill="auto"/>
            <w:vAlign w:val="bottom"/>
          </w:tcPr>
          <w:p w:rsidR="005D2A42" w:rsidRDefault="005D2A42">
            <w:pPr>
              <w:spacing w:line="0" w:lineRule="atLeast"/>
              <w:rPr>
                <w:rFonts w:ascii="Times New Roman" w:eastAsia="Times New Roman" w:hAnsi="Times New Roman"/>
                <w:sz w:val="12"/>
              </w:rPr>
            </w:pPr>
          </w:p>
        </w:tc>
        <w:tc>
          <w:tcPr>
            <w:tcW w:w="120" w:type="dxa"/>
            <w:shd w:val="clear" w:color="auto" w:fill="auto"/>
            <w:vAlign w:val="bottom"/>
          </w:tcPr>
          <w:p w:rsidR="005D2A42" w:rsidRDefault="005D2A42">
            <w:pPr>
              <w:spacing w:line="0" w:lineRule="atLeast"/>
              <w:rPr>
                <w:rFonts w:ascii="Times New Roman" w:eastAsia="Times New Roman" w:hAnsi="Times New Roman"/>
                <w:sz w:val="12"/>
              </w:rPr>
            </w:pPr>
          </w:p>
        </w:tc>
        <w:tc>
          <w:tcPr>
            <w:tcW w:w="1260" w:type="dxa"/>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117"/>
        </w:trPr>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260" w:type="dxa"/>
            <w:shd w:val="clear" w:color="auto" w:fill="auto"/>
            <w:vAlign w:val="bottom"/>
          </w:tcPr>
          <w:p w:rsidR="005D2A42" w:rsidRDefault="005D2A42">
            <w:pPr>
              <w:spacing w:line="0" w:lineRule="atLeast"/>
              <w:rPr>
                <w:rFonts w:ascii="Times New Roman" w:eastAsia="Times New Roman" w:hAnsi="Times New Roman"/>
                <w:sz w:val="10"/>
              </w:rPr>
            </w:pPr>
          </w:p>
        </w:tc>
        <w:tc>
          <w:tcPr>
            <w:tcW w:w="52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76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180" w:type="dxa"/>
            <w:shd w:val="clear" w:color="auto" w:fill="auto"/>
            <w:vAlign w:val="bottom"/>
          </w:tcPr>
          <w:p w:rsidR="005D2A42" w:rsidRDefault="005D2A42">
            <w:pPr>
              <w:spacing w:line="0" w:lineRule="atLeast"/>
              <w:rPr>
                <w:rFonts w:ascii="Times New Roman" w:eastAsia="Times New Roman" w:hAnsi="Times New Roman"/>
                <w:sz w:val="10"/>
              </w:rPr>
            </w:pPr>
          </w:p>
        </w:tc>
        <w:tc>
          <w:tcPr>
            <w:tcW w:w="2160" w:type="dxa"/>
            <w:gridSpan w:val="4"/>
            <w:vMerge/>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46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200" w:type="dxa"/>
            <w:shd w:val="clear" w:color="auto" w:fill="auto"/>
            <w:vAlign w:val="bottom"/>
          </w:tcPr>
          <w:p w:rsidR="005D2A42" w:rsidRDefault="005D2A42">
            <w:pPr>
              <w:spacing w:line="0" w:lineRule="atLeast"/>
              <w:rPr>
                <w:rFonts w:ascii="Times New Roman" w:eastAsia="Times New Roman" w:hAnsi="Times New Roman"/>
                <w:sz w:val="10"/>
              </w:rPr>
            </w:pPr>
          </w:p>
        </w:tc>
        <w:tc>
          <w:tcPr>
            <w:tcW w:w="540" w:type="dxa"/>
            <w:shd w:val="clear" w:color="auto" w:fill="auto"/>
            <w:vAlign w:val="bottom"/>
          </w:tcPr>
          <w:p w:rsidR="005D2A42" w:rsidRDefault="005D2A42">
            <w:pPr>
              <w:spacing w:line="0" w:lineRule="atLeast"/>
              <w:rPr>
                <w:rFonts w:ascii="Times New Roman" w:eastAsia="Times New Roman" w:hAnsi="Times New Roman"/>
                <w:sz w:val="10"/>
              </w:rPr>
            </w:pPr>
          </w:p>
        </w:tc>
        <w:tc>
          <w:tcPr>
            <w:tcW w:w="16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740" w:type="dxa"/>
            <w:shd w:val="clear" w:color="auto" w:fill="auto"/>
            <w:vAlign w:val="bottom"/>
          </w:tcPr>
          <w:p w:rsidR="005D2A42" w:rsidRDefault="005D2A42">
            <w:pPr>
              <w:spacing w:line="0" w:lineRule="atLeast"/>
              <w:rPr>
                <w:rFonts w:ascii="Times New Roman" w:eastAsia="Times New Roman" w:hAnsi="Times New Roman"/>
                <w:sz w:val="10"/>
              </w:rPr>
            </w:pPr>
          </w:p>
        </w:tc>
        <w:tc>
          <w:tcPr>
            <w:tcW w:w="20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2020" w:type="dxa"/>
            <w:gridSpan w:val="5"/>
            <w:vMerge w:val="restart"/>
            <w:shd w:val="clear" w:color="auto" w:fill="auto"/>
            <w:vAlign w:val="bottom"/>
          </w:tcPr>
          <w:p w:rsidR="005D2A42" w:rsidRDefault="00B5397D">
            <w:pPr>
              <w:spacing w:line="0" w:lineRule="atLeast"/>
              <w:ind w:left="10"/>
              <w:jc w:val="center"/>
              <w:rPr>
                <w:rFonts w:ascii="Gill Sans MT" w:eastAsia="Gill Sans MT" w:hAnsi="Gill Sans MT"/>
                <w:color w:val="FFFFFF"/>
                <w:sz w:val="22"/>
              </w:rPr>
            </w:pPr>
            <w:r>
              <w:rPr>
                <w:rFonts w:ascii="Gill Sans MT" w:eastAsia="Gill Sans MT" w:hAnsi="Gill Sans MT"/>
                <w:color w:val="FFFFFF"/>
                <w:sz w:val="22"/>
              </w:rPr>
              <w:t>7%</w:t>
            </w: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126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138"/>
        </w:trPr>
        <w:tc>
          <w:tcPr>
            <w:tcW w:w="100" w:type="dxa"/>
            <w:shd w:val="clear" w:color="auto" w:fill="auto"/>
            <w:vAlign w:val="bottom"/>
          </w:tcPr>
          <w:p w:rsidR="005D2A42" w:rsidRDefault="005D2A42">
            <w:pPr>
              <w:spacing w:line="0" w:lineRule="atLeast"/>
              <w:rPr>
                <w:rFonts w:ascii="Times New Roman" w:eastAsia="Times New Roman" w:hAnsi="Times New Roman"/>
                <w:sz w:val="12"/>
              </w:rPr>
            </w:pPr>
          </w:p>
        </w:tc>
        <w:tc>
          <w:tcPr>
            <w:tcW w:w="260" w:type="dxa"/>
            <w:shd w:val="clear" w:color="auto" w:fill="auto"/>
            <w:vAlign w:val="bottom"/>
          </w:tcPr>
          <w:p w:rsidR="005D2A42" w:rsidRDefault="005D2A42">
            <w:pPr>
              <w:spacing w:line="0" w:lineRule="atLeast"/>
              <w:rPr>
                <w:rFonts w:ascii="Times New Roman" w:eastAsia="Times New Roman" w:hAnsi="Times New Roman"/>
                <w:sz w:val="12"/>
              </w:rPr>
            </w:pPr>
          </w:p>
        </w:tc>
        <w:tc>
          <w:tcPr>
            <w:tcW w:w="520" w:type="dxa"/>
            <w:shd w:val="clear" w:color="auto" w:fill="auto"/>
            <w:vAlign w:val="bottom"/>
          </w:tcPr>
          <w:p w:rsidR="005D2A42" w:rsidRDefault="005D2A42">
            <w:pPr>
              <w:spacing w:line="0" w:lineRule="atLeast"/>
              <w:rPr>
                <w:rFonts w:ascii="Times New Roman" w:eastAsia="Times New Roman" w:hAnsi="Times New Roman"/>
                <w:sz w:val="12"/>
              </w:rPr>
            </w:pPr>
          </w:p>
        </w:tc>
        <w:tc>
          <w:tcPr>
            <w:tcW w:w="100" w:type="dxa"/>
            <w:shd w:val="clear" w:color="auto" w:fill="auto"/>
            <w:vAlign w:val="bottom"/>
          </w:tcPr>
          <w:p w:rsidR="005D2A42" w:rsidRDefault="005D2A42">
            <w:pPr>
              <w:spacing w:line="0" w:lineRule="atLeast"/>
              <w:rPr>
                <w:rFonts w:ascii="Times New Roman" w:eastAsia="Times New Roman" w:hAnsi="Times New Roman"/>
                <w:sz w:val="12"/>
              </w:rPr>
            </w:pPr>
          </w:p>
        </w:tc>
        <w:tc>
          <w:tcPr>
            <w:tcW w:w="100" w:type="dxa"/>
            <w:shd w:val="clear" w:color="auto" w:fill="auto"/>
            <w:vAlign w:val="bottom"/>
          </w:tcPr>
          <w:p w:rsidR="005D2A42" w:rsidRDefault="005D2A42">
            <w:pPr>
              <w:spacing w:line="0" w:lineRule="atLeast"/>
              <w:rPr>
                <w:rFonts w:ascii="Times New Roman" w:eastAsia="Times New Roman" w:hAnsi="Times New Roman"/>
                <w:sz w:val="12"/>
              </w:rPr>
            </w:pPr>
          </w:p>
        </w:tc>
        <w:tc>
          <w:tcPr>
            <w:tcW w:w="760" w:type="dxa"/>
            <w:shd w:val="clear" w:color="auto" w:fill="auto"/>
            <w:vAlign w:val="bottom"/>
          </w:tcPr>
          <w:p w:rsidR="005D2A42" w:rsidRDefault="005D2A42">
            <w:pPr>
              <w:spacing w:line="0" w:lineRule="atLeast"/>
              <w:rPr>
                <w:rFonts w:ascii="Times New Roman" w:eastAsia="Times New Roman" w:hAnsi="Times New Roman"/>
                <w:sz w:val="12"/>
              </w:rPr>
            </w:pP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180" w:type="dxa"/>
            <w:shd w:val="clear" w:color="auto" w:fill="auto"/>
            <w:vAlign w:val="bottom"/>
          </w:tcPr>
          <w:p w:rsidR="005D2A42" w:rsidRDefault="005D2A42">
            <w:pPr>
              <w:spacing w:line="0" w:lineRule="atLeast"/>
              <w:rPr>
                <w:rFonts w:ascii="Times New Roman" w:eastAsia="Times New Roman" w:hAnsi="Times New Roman"/>
                <w:sz w:val="12"/>
              </w:rPr>
            </w:pPr>
          </w:p>
        </w:tc>
        <w:tc>
          <w:tcPr>
            <w:tcW w:w="620" w:type="dxa"/>
            <w:shd w:val="clear" w:color="auto" w:fill="auto"/>
            <w:vAlign w:val="bottom"/>
          </w:tcPr>
          <w:p w:rsidR="005D2A42" w:rsidRDefault="005D2A42">
            <w:pPr>
              <w:spacing w:line="0" w:lineRule="atLeast"/>
              <w:rPr>
                <w:rFonts w:ascii="Times New Roman" w:eastAsia="Times New Roman" w:hAnsi="Times New Roman"/>
                <w:sz w:val="12"/>
              </w:rPr>
            </w:pPr>
          </w:p>
        </w:tc>
        <w:tc>
          <w:tcPr>
            <w:tcW w:w="120" w:type="dxa"/>
            <w:shd w:val="clear" w:color="auto" w:fill="auto"/>
            <w:vAlign w:val="bottom"/>
          </w:tcPr>
          <w:p w:rsidR="005D2A42" w:rsidRDefault="005D2A42">
            <w:pPr>
              <w:spacing w:line="0" w:lineRule="atLeast"/>
              <w:rPr>
                <w:rFonts w:ascii="Times New Roman" w:eastAsia="Times New Roman" w:hAnsi="Times New Roman"/>
                <w:sz w:val="12"/>
              </w:rPr>
            </w:pPr>
          </w:p>
        </w:tc>
        <w:tc>
          <w:tcPr>
            <w:tcW w:w="100" w:type="dxa"/>
            <w:shd w:val="clear" w:color="auto" w:fill="auto"/>
            <w:vAlign w:val="bottom"/>
          </w:tcPr>
          <w:p w:rsidR="005D2A42" w:rsidRDefault="005D2A42">
            <w:pPr>
              <w:spacing w:line="0" w:lineRule="atLeast"/>
              <w:rPr>
                <w:rFonts w:ascii="Times New Roman" w:eastAsia="Times New Roman" w:hAnsi="Times New Roman"/>
                <w:sz w:val="12"/>
              </w:rPr>
            </w:pPr>
          </w:p>
        </w:tc>
        <w:tc>
          <w:tcPr>
            <w:tcW w:w="1320" w:type="dxa"/>
            <w:shd w:val="clear" w:color="auto" w:fill="auto"/>
            <w:vAlign w:val="bottom"/>
          </w:tcPr>
          <w:p w:rsidR="005D2A42" w:rsidRDefault="005D2A42">
            <w:pPr>
              <w:spacing w:line="0" w:lineRule="atLeast"/>
              <w:rPr>
                <w:rFonts w:ascii="Times New Roman" w:eastAsia="Times New Roman" w:hAnsi="Times New Roman"/>
                <w:sz w:val="12"/>
              </w:rPr>
            </w:pPr>
          </w:p>
        </w:tc>
        <w:tc>
          <w:tcPr>
            <w:tcW w:w="100" w:type="dxa"/>
            <w:shd w:val="clear" w:color="auto" w:fill="auto"/>
            <w:vAlign w:val="bottom"/>
          </w:tcPr>
          <w:p w:rsidR="005D2A42" w:rsidRDefault="005D2A42">
            <w:pPr>
              <w:spacing w:line="0" w:lineRule="atLeast"/>
              <w:rPr>
                <w:rFonts w:ascii="Times New Roman" w:eastAsia="Times New Roman" w:hAnsi="Times New Roman"/>
                <w:sz w:val="12"/>
              </w:rPr>
            </w:pPr>
          </w:p>
        </w:tc>
        <w:tc>
          <w:tcPr>
            <w:tcW w:w="460" w:type="dxa"/>
            <w:shd w:val="clear" w:color="auto" w:fill="auto"/>
            <w:vAlign w:val="bottom"/>
          </w:tcPr>
          <w:p w:rsidR="005D2A42" w:rsidRDefault="005D2A42">
            <w:pPr>
              <w:spacing w:line="0" w:lineRule="atLeast"/>
              <w:rPr>
                <w:rFonts w:ascii="Times New Roman" w:eastAsia="Times New Roman" w:hAnsi="Times New Roman"/>
                <w:sz w:val="12"/>
              </w:rPr>
            </w:pPr>
          </w:p>
        </w:tc>
        <w:tc>
          <w:tcPr>
            <w:tcW w:w="100" w:type="dxa"/>
            <w:shd w:val="clear" w:color="auto" w:fill="auto"/>
            <w:vAlign w:val="bottom"/>
          </w:tcPr>
          <w:p w:rsidR="005D2A42" w:rsidRDefault="005D2A42">
            <w:pPr>
              <w:spacing w:line="0" w:lineRule="atLeast"/>
              <w:rPr>
                <w:rFonts w:ascii="Times New Roman" w:eastAsia="Times New Roman" w:hAnsi="Times New Roman"/>
                <w:sz w:val="12"/>
              </w:rPr>
            </w:pPr>
          </w:p>
        </w:tc>
        <w:tc>
          <w:tcPr>
            <w:tcW w:w="200" w:type="dxa"/>
            <w:shd w:val="clear" w:color="auto" w:fill="auto"/>
            <w:vAlign w:val="bottom"/>
          </w:tcPr>
          <w:p w:rsidR="005D2A42" w:rsidRDefault="005D2A42">
            <w:pPr>
              <w:spacing w:line="0" w:lineRule="atLeast"/>
              <w:rPr>
                <w:rFonts w:ascii="Times New Roman" w:eastAsia="Times New Roman" w:hAnsi="Times New Roman"/>
                <w:sz w:val="12"/>
              </w:rPr>
            </w:pPr>
          </w:p>
        </w:tc>
        <w:tc>
          <w:tcPr>
            <w:tcW w:w="540" w:type="dxa"/>
            <w:shd w:val="clear" w:color="auto" w:fill="auto"/>
            <w:vAlign w:val="bottom"/>
          </w:tcPr>
          <w:p w:rsidR="005D2A42" w:rsidRDefault="005D2A42">
            <w:pPr>
              <w:spacing w:line="0" w:lineRule="atLeast"/>
              <w:rPr>
                <w:rFonts w:ascii="Times New Roman" w:eastAsia="Times New Roman" w:hAnsi="Times New Roman"/>
                <w:sz w:val="12"/>
              </w:rPr>
            </w:pPr>
          </w:p>
        </w:tc>
        <w:tc>
          <w:tcPr>
            <w:tcW w:w="160" w:type="dxa"/>
            <w:shd w:val="clear" w:color="auto" w:fill="auto"/>
            <w:vAlign w:val="bottom"/>
          </w:tcPr>
          <w:p w:rsidR="005D2A42" w:rsidRDefault="005D2A42">
            <w:pPr>
              <w:spacing w:line="0" w:lineRule="atLeast"/>
              <w:rPr>
                <w:rFonts w:ascii="Times New Roman" w:eastAsia="Times New Roman" w:hAnsi="Times New Roman"/>
                <w:sz w:val="12"/>
              </w:rPr>
            </w:pPr>
          </w:p>
        </w:tc>
        <w:tc>
          <w:tcPr>
            <w:tcW w:w="100" w:type="dxa"/>
            <w:shd w:val="clear" w:color="auto" w:fill="auto"/>
            <w:vAlign w:val="bottom"/>
          </w:tcPr>
          <w:p w:rsidR="005D2A42" w:rsidRDefault="005D2A42">
            <w:pPr>
              <w:spacing w:line="0" w:lineRule="atLeast"/>
              <w:rPr>
                <w:rFonts w:ascii="Times New Roman" w:eastAsia="Times New Roman" w:hAnsi="Times New Roman"/>
                <w:sz w:val="12"/>
              </w:rPr>
            </w:pPr>
          </w:p>
        </w:tc>
        <w:tc>
          <w:tcPr>
            <w:tcW w:w="740" w:type="dxa"/>
            <w:shd w:val="clear" w:color="auto" w:fill="auto"/>
            <w:vAlign w:val="bottom"/>
          </w:tcPr>
          <w:p w:rsidR="005D2A42" w:rsidRDefault="005D2A42">
            <w:pPr>
              <w:spacing w:line="0" w:lineRule="atLeast"/>
              <w:rPr>
                <w:rFonts w:ascii="Times New Roman" w:eastAsia="Times New Roman" w:hAnsi="Times New Roman"/>
                <w:sz w:val="12"/>
              </w:rPr>
            </w:pPr>
          </w:p>
        </w:tc>
        <w:tc>
          <w:tcPr>
            <w:tcW w:w="200" w:type="dxa"/>
            <w:shd w:val="clear" w:color="auto" w:fill="auto"/>
            <w:vAlign w:val="bottom"/>
          </w:tcPr>
          <w:p w:rsidR="005D2A42" w:rsidRDefault="005D2A42">
            <w:pPr>
              <w:spacing w:line="0" w:lineRule="atLeast"/>
              <w:rPr>
                <w:rFonts w:ascii="Times New Roman" w:eastAsia="Times New Roman" w:hAnsi="Times New Roman"/>
                <w:sz w:val="12"/>
              </w:rPr>
            </w:pPr>
          </w:p>
        </w:tc>
        <w:tc>
          <w:tcPr>
            <w:tcW w:w="100" w:type="dxa"/>
            <w:shd w:val="clear" w:color="auto" w:fill="auto"/>
            <w:vAlign w:val="bottom"/>
          </w:tcPr>
          <w:p w:rsidR="005D2A42" w:rsidRDefault="005D2A42">
            <w:pPr>
              <w:spacing w:line="0" w:lineRule="atLeast"/>
              <w:rPr>
                <w:rFonts w:ascii="Times New Roman" w:eastAsia="Times New Roman" w:hAnsi="Times New Roman"/>
                <w:sz w:val="12"/>
              </w:rPr>
            </w:pPr>
          </w:p>
        </w:tc>
        <w:tc>
          <w:tcPr>
            <w:tcW w:w="2020" w:type="dxa"/>
            <w:gridSpan w:val="5"/>
            <w:vMerge/>
            <w:shd w:val="clear" w:color="auto" w:fill="auto"/>
            <w:vAlign w:val="bottom"/>
          </w:tcPr>
          <w:p w:rsidR="005D2A42" w:rsidRDefault="005D2A42">
            <w:pPr>
              <w:spacing w:line="0" w:lineRule="atLeast"/>
              <w:rPr>
                <w:rFonts w:ascii="Times New Roman" w:eastAsia="Times New Roman" w:hAnsi="Times New Roman"/>
                <w:sz w:val="12"/>
              </w:rPr>
            </w:pPr>
          </w:p>
        </w:tc>
        <w:tc>
          <w:tcPr>
            <w:tcW w:w="120" w:type="dxa"/>
            <w:shd w:val="clear" w:color="auto" w:fill="auto"/>
            <w:vAlign w:val="bottom"/>
          </w:tcPr>
          <w:p w:rsidR="005D2A42" w:rsidRDefault="005D2A42">
            <w:pPr>
              <w:spacing w:line="0" w:lineRule="atLeast"/>
              <w:rPr>
                <w:rFonts w:ascii="Times New Roman" w:eastAsia="Times New Roman" w:hAnsi="Times New Roman"/>
                <w:sz w:val="12"/>
              </w:rPr>
            </w:pPr>
          </w:p>
        </w:tc>
        <w:tc>
          <w:tcPr>
            <w:tcW w:w="1260" w:type="dxa"/>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226"/>
        </w:trPr>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260" w:type="dxa"/>
            <w:shd w:val="clear" w:color="auto" w:fill="auto"/>
            <w:vAlign w:val="bottom"/>
          </w:tcPr>
          <w:p w:rsidR="005D2A42" w:rsidRDefault="005D2A42">
            <w:pPr>
              <w:spacing w:line="0" w:lineRule="atLeast"/>
              <w:rPr>
                <w:rFonts w:ascii="Times New Roman" w:eastAsia="Times New Roman" w:hAnsi="Times New Roman"/>
                <w:sz w:val="19"/>
              </w:rPr>
            </w:pPr>
          </w:p>
        </w:tc>
        <w:tc>
          <w:tcPr>
            <w:tcW w:w="520" w:type="dxa"/>
            <w:tcBorders>
              <w:bottom w:val="single" w:sz="8" w:space="0" w:color="0083AC"/>
            </w:tcBorders>
            <w:shd w:val="clear" w:color="auto" w:fill="auto"/>
            <w:vAlign w:val="bottom"/>
          </w:tcPr>
          <w:p w:rsidR="005D2A42" w:rsidRDefault="005D2A42">
            <w:pPr>
              <w:spacing w:line="0" w:lineRule="atLeast"/>
              <w:rPr>
                <w:rFonts w:ascii="Times New Roman" w:eastAsia="Times New Roman" w:hAnsi="Times New Roman"/>
                <w:sz w:val="19"/>
              </w:rPr>
            </w:pPr>
          </w:p>
        </w:tc>
        <w:tc>
          <w:tcPr>
            <w:tcW w:w="100" w:type="dxa"/>
            <w:tcBorders>
              <w:bottom w:val="single" w:sz="8" w:space="0" w:color="0083AC"/>
            </w:tcBorders>
            <w:shd w:val="clear" w:color="auto" w:fill="auto"/>
            <w:vAlign w:val="bottom"/>
          </w:tcPr>
          <w:p w:rsidR="005D2A42" w:rsidRDefault="005D2A42">
            <w:pPr>
              <w:spacing w:line="0" w:lineRule="atLeast"/>
              <w:rPr>
                <w:rFonts w:ascii="Times New Roman" w:eastAsia="Times New Roman" w:hAnsi="Times New Roman"/>
                <w:sz w:val="19"/>
              </w:rPr>
            </w:pPr>
          </w:p>
        </w:tc>
        <w:tc>
          <w:tcPr>
            <w:tcW w:w="100" w:type="dxa"/>
            <w:tcBorders>
              <w:bottom w:val="single" w:sz="8" w:space="0" w:color="0083AC"/>
            </w:tcBorders>
            <w:shd w:val="clear" w:color="auto" w:fill="auto"/>
            <w:vAlign w:val="bottom"/>
          </w:tcPr>
          <w:p w:rsidR="005D2A42" w:rsidRDefault="005D2A42">
            <w:pPr>
              <w:spacing w:line="0" w:lineRule="atLeast"/>
              <w:rPr>
                <w:rFonts w:ascii="Times New Roman" w:eastAsia="Times New Roman" w:hAnsi="Times New Roman"/>
                <w:sz w:val="19"/>
              </w:rPr>
            </w:pPr>
          </w:p>
        </w:tc>
        <w:tc>
          <w:tcPr>
            <w:tcW w:w="760" w:type="dxa"/>
            <w:tcBorders>
              <w:bottom w:val="single" w:sz="8" w:space="0" w:color="0083AC"/>
            </w:tcBorders>
            <w:shd w:val="clear" w:color="auto" w:fill="auto"/>
            <w:vAlign w:val="bottom"/>
          </w:tcPr>
          <w:p w:rsidR="005D2A42" w:rsidRDefault="005D2A42">
            <w:pPr>
              <w:spacing w:line="0" w:lineRule="atLeast"/>
              <w:rPr>
                <w:rFonts w:ascii="Times New Roman" w:eastAsia="Times New Roman" w:hAnsi="Times New Roman"/>
                <w:sz w:val="19"/>
              </w:rPr>
            </w:pPr>
          </w:p>
        </w:tc>
        <w:tc>
          <w:tcPr>
            <w:tcW w:w="80" w:type="dxa"/>
            <w:shd w:val="clear" w:color="auto" w:fill="auto"/>
            <w:vAlign w:val="bottom"/>
          </w:tcPr>
          <w:p w:rsidR="005D2A42" w:rsidRDefault="005D2A42">
            <w:pPr>
              <w:spacing w:line="0" w:lineRule="atLeast"/>
              <w:rPr>
                <w:rFonts w:ascii="Times New Roman" w:eastAsia="Times New Roman" w:hAnsi="Times New Roman"/>
                <w:sz w:val="19"/>
              </w:rPr>
            </w:pPr>
          </w:p>
        </w:tc>
        <w:tc>
          <w:tcPr>
            <w:tcW w:w="180" w:type="dxa"/>
            <w:shd w:val="clear" w:color="auto" w:fill="auto"/>
            <w:vAlign w:val="bottom"/>
          </w:tcPr>
          <w:p w:rsidR="005D2A42" w:rsidRDefault="005D2A42">
            <w:pPr>
              <w:spacing w:line="0" w:lineRule="atLeast"/>
              <w:rPr>
                <w:rFonts w:ascii="Times New Roman" w:eastAsia="Times New Roman" w:hAnsi="Times New Roman"/>
                <w:sz w:val="19"/>
              </w:rPr>
            </w:pPr>
          </w:p>
        </w:tc>
        <w:tc>
          <w:tcPr>
            <w:tcW w:w="2160" w:type="dxa"/>
            <w:gridSpan w:val="4"/>
            <w:vMerge w:val="restart"/>
            <w:shd w:val="clear" w:color="auto" w:fill="auto"/>
            <w:vAlign w:val="bottom"/>
          </w:tcPr>
          <w:p w:rsidR="005D2A42" w:rsidRDefault="00B5397D">
            <w:pPr>
              <w:spacing w:line="0" w:lineRule="atLeast"/>
              <w:ind w:right="690"/>
              <w:jc w:val="right"/>
              <w:rPr>
                <w:rFonts w:ascii="Gill Sans MT" w:eastAsia="Gill Sans MT" w:hAnsi="Gill Sans MT"/>
                <w:color w:val="FFFFFF"/>
                <w:sz w:val="22"/>
              </w:rPr>
            </w:pPr>
            <w:r>
              <w:rPr>
                <w:rFonts w:ascii="Gill Sans MT" w:eastAsia="Gill Sans MT" w:hAnsi="Gill Sans MT"/>
                <w:color w:val="FFFFFF"/>
                <w:sz w:val="22"/>
              </w:rPr>
              <w:t>15,</w:t>
            </w: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460" w:type="dxa"/>
            <w:shd w:val="clear" w:color="auto" w:fill="auto"/>
            <w:vAlign w:val="bottom"/>
          </w:tcPr>
          <w:p w:rsidR="005D2A42" w:rsidRDefault="005D2A42">
            <w:pPr>
              <w:spacing w:line="0" w:lineRule="atLeast"/>
              <w:rPr>
                <w:rFonts w:ascii="Times New Roman" w:eastAsia="Times New Roman" w:hAnsi="Times New Roman"/>
                <w:sz w:val="19"/>
              </w:rPr>
            </w:pP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200" w:type="dxa"/>
            <w:shd w:val="clear" w:color="auto" w:fill="auto"/>
            <w:vAlign w:val="bottom"/>
          </w:tcPr>
          <w:p w:rsidR="005D2A42" w:rsidRDefault="005D2A42">
            <w:pPr>
              <w:spacing w:line="0" w:lineRule="atLeast"/>
              <w:rPr>
                <w:rFonts w:ascii="Times New Roman" w:eastAsia="Times New Roman" w:hAnsi="Times New Roman"/>
                <w:sz w:val="19"/>
              </w:rPr>
            </w:pPr>
          </w:p>
        </w:tc>
        <w:tc>
          <w:tcPr>
            <w:tcW w:w="540" w:type="dxa"/>
            <w:tcBorders>
              <w:bottom w:val="single" w:sz="8" w:space="0" w:color="A5A5A5"/>
            </w:tcBorders>
            <w:shd w:val="clear" w:color="auto" w:fill="auto"/>
            <w:vAlign w:val="bottom"/>
          </w:tcPr>
          <w:p w:rsidR="005D2A42" w:rsidRDefault="005D2A42">
            <w:pPr>
              <w:spacing w:line="0" w:lineRule="atLeast"/>
              <w:rPr>
                <w:rFonts w:ascii="Times New Roman" w:eastAsia="Times New Roman" w:hAnsi="Times New Roman"/>
                <w:sz w:val="19"/>
              </w:rPr>
            </w:pPr>
          </w:p>
        </w:tc>
        <w:tc>
          <w:tcPr>
            <w:tcW w:w="160" w:type="dxa"/>
            <w:tcBorders>
              <w:bottom w:val="single" w:sz="8" w:space="0" w:color="A5A5A5"/>
            </w:tcBorders>
            <w:shd w:val="clear" w:color="auto" w:fill="auto"/>
            <w:vAlign w:val="bottom"/>
          </w:tcPr>
          <w:p w:rsidR="005D2A42" w:rsidRDefault="005D2A42">
            <w:pPr>
              <w:spacing w:line="0" w:lineRule="atLeast"/>
              <w:rPr>
                <w:rFonts w:ascii="Times New Roman" w:eastAsia="Times New Roman" w:hAnsi="Times New Roman"/>
                <w:sz w:val="19"/>
              </w:rPr>
            </w:pPr>
          </w:p>
        </w:tc>
        <w:tc>
          <w:tcPr>
            <w:tcW w:w="100" w:type="dxa"/>
            <w:tcBorders>
              <w:bottom w:val="single" w:sz="8" w:space="0" w:color="A5A5A5"/>
            </w:tcBorders>
            <w:shd w:val="clear" w:color="auto" w:fill="auto"/>
            <w:vAlign w:val="bottom"/>
          </w:tcPr>
          <w:p w:rsidR="005D2A42" w:rsidRDefault="005D2A42">
            <w:pPr>
              <w:spacing w:line="0" w:lineRule="atLeast"/>
              <w:rPr>
                <w:rFonts w:ascii="Times New Roman" w:eastAsia="Times New Roman" w:hAnsi="Times New Roman"/>
                <w:sz w:val="19"/>
              </w:rPr>
            </w:pPr>
          </w:p>
        </w:tc>
        <w:tc>
          <w:tcPr>
            <w:tcW w:w="740" w:type="dxa"/>
            <w:tcBorders>
              <w:bottom w:val="single" w:sz="8" w:space="0" w:color="A5A5A5"/>
            </w:tcBorders>
            <w:shd w:val="clear" w:color="auto" w:fill="auto"/>
            <w:vAlign w:val="bottom"/>
          </w:tcPr>
          <w:p w:rsidR="005D2A42" w:rsidRDefault="005D2A42">
            <w:pPr>
              <w:spacing w:line="0" w:lineRule="atLeast"/>
              <w:rPr>
                <w:rFonts w:ascii="Times New Roman" w:eastAsia="Times New Roman" w:hAnsi="Times New Roman"/>
                <w:sz w:val="19"/>
              </w:rPr>
            </w:pPr>
          </w:p>
        </w:tc>
        <w:tc>
          <w:tcPr>
            <w:tcW w:w="200" w:type="dxa"/>
            <w:shd w:val="clear" w:color="auto" w:fill="auto"/>
            <w:vAlign w:val="bottom"/>
          </w:tcPr>
          <w:p w:rsidR="005D2A42" w:rsidRDefault="005D2A42">
            <w:pPr>
              <w:spacing w:line="0" w:lineRule="atLeast"/>
              <w:rPr>
                <w:rFonts w:ascii="Times New Roman" w:eastAsia="Times New Roman" w:hAnsi="Times New Roman"/>
                <w:sz w:val="19"/>
              </w:rPr>
            </w:pPr>
          </w:p>
        </w:tc>
        <w:tc>
          <w:tcPr>
            <w:tcW w:w="100" w:type="dxa"/>
            <w:shd w:val="clear" w:color="auto" w:fill="auto"/>
            <w:vAlign w:val="bottom"/>
          </w:tcPr>
          <w:p w:rsidR="005D2A42" w:rsidRDefault="005D2A42">
            <w:pPr>
              <w:spacing w:line="0" w:lineRule="atLeast"/>
              <w:rPr>
                <w:rFonts w:ascii="Times New Roman" w:eastAsia="Times New Roman" w:hAnsi="Times New Roman"/>
                <w:sz w:val="19"/>
              </w:rPr>
            </w:pPr>
          </w:p>
        </w:tc>
        <w:tc>
          <w:tcPr>
            <w:tcW w:w="2020" w:type="dxa"/>
            <w:gridSpan w:val="5"/>
            <w:vMerge w:val="restart"/>
            <w:shd w:val="clear" w:color="auto" w:fill="auto"/>
            <w:vAlign w:val="bottom"/>
          </w:tcPr>
          <w:p w:rsidR="005D2A42" w:rsidRDefault="00B5397D">
            <w:pPr>
              <w:spacing w:line="0" w:lineRule="atLeast"/>
              <w:ind w:left="10"/>
              <w:jc w:val="center"/>
              <w:rPr>
                <w:color w:val="FFFFFF"/>
                <w:w w:val="98"/>
                <w:sz w:val="22"/>
              </w:rPr>
            </w:pPr>
            <w:r>
              <w:rPr>
                <w:color w:val="FFFFFF"/>
                <w:w w:val="98"/>
                <w:sz w:val="22"/>
              </w:rPr>
              <w:t>10</w:t>
            </w:r>
          </w:p>
        </w:tc>
        <w:tc>
          <w:tcPr>
            <w:tcW w:w="120" w:type="dxa"/>
            <w:shd w:val="clear" w:color="auto" w:fill="auto"/>
            <w:vAlign w:val="bottom"/>
          </w:tcPr>
          <w:p w:rsidR="005D2A42" w:rsidRDefault="005D2A42">
            <w:pPr>
              <w:spacing w:line="0" w:lineRule="atLeast"/>
              <w:rPr>
                <w:rFonts w:ascii="Times New Roman" w:eastAsia="Times New Roman" w:hAnsi="Times New Roman"/>
                <w:sz w:val="19"/>
              </w:rPr>
            </w:pPr>
          </w:p>
        </w:tc>
        <w:tc>
          <w:tcPr>
            <w:tcW w:w="1260" w:type="dxa"/>
            <w:shd w:val="clear" w:color="auto" w:fill="auto"/>
            <w:vAlign w:val="bottom"/>
          </w:tcPr>
          <w:p w:rsidR="005D2A42" w:rsidRDefault="005D2A42">
            <w:pPr>
              <w:spacing w:line="0" w:lineRule="atLeast"/>
              <w:rPr>
                <w:rFonts w:ascii="Times New Roman" w:eastAsia="Times New Roman" w:hAnsi="Times New Roman"/>
                <w:sz w:val="19"/>
              </w:rPr>
            </w:pPr>
          </w:p>
        </w:tc>
      </w:tr>
      <w:tr w:rsidR="005D2A42">
        <w:trPr>
          <w:trHeight w:val="73"/>
        </w:trPr>
        <w:tc>
          <w:tcPr>
            <w:tcW w:w="100" w:type="dxa"/>
            <w:shd w:val="clear" w:color="auto" w:fill="auto"/>
            <w:vAlign w:val="bottom"/>
          </w:tcPr>
          <w:p w:rsidR="005D2A42" w:rsidRDefault="005D2A42">
            <w:pPr>
              <w:spacing w:line="0" w:lineRule="atLeast"/>
              <w:rPr>
                <w:rFonts w:ascii="Times New Roman" w:eastAsia="Times New Roman" w:hAnsi="Times New Roman"/>
                <w:sz w:val="6"/>
              </w:rPr>
            </w:pPr>
          </w:p>
        </w:tc>
        <w:tc>
          <w:tcPr>
            <w:tcW w:w="260" w:type="dxa"/>
            <w:shd w:val="clear" w:color="auto" w:fill="auto"/>
            <w:vAlign w:val="bottom"/>
          </w:tcPr>
          <w:p w:rsidR="005D2A42" w:rsidRDefault="005D2A42">
            <w:pPr>
              <w:spacing w:line="0" w:lineRule="atLeast"/>
              <w:rPr>
                <w:rFonts w:ascii="Times New Roman" w:eastAsia="Times New Roman" w:hAnsi="Times New Roman"/>
                <w:sz w:val="6"/>
              </w:rPr>
            </w:pPr>
          </w:p>
        </w:tc>
        <w:tc>
          <w:tcPr>
            <w:tcW w:w="520" w:type="dxa"/>
            <w:shd w:val="clear" w:color="auto" w:fill="auto"/>
            <w:vAlign w:val="bottom"/>
          </w:tcPr>
          <w:p w:rsidR="005D2A42" w:rsidRDefault="005D2A42">
            <w:pPr>
              <w:spacing w:line="0" w:lineRule="atLeast"/>
              <w:rPr>
                <w:rFonts w:ascii="Times New Roman" w:eastAsia="Times New Roman" w:hAnsi="Times New Roman"/>
                <w:sz w:val="6"/>
              </w:rPr>
            </w:pPr>
          </w:p>
        </w:tc>
        <w:tc>
          <w:tcPr>
            <w:tcW w:w="960" w:type="dxa"/>
            <w:gridSpan w:val="3"/>
            <w:vMerge w:val="restart"/>
            <w:shd w:val="clear" w:color="auto" w:fill="auto"/>
            <w:vAlign w:val="bottom"/>
          </w:tcPr>
          <w:p w:rsidR="005D2A42" w:rsidRDefault="00B5397D">
            <w:pPr>
              <w:spacing w:line="188" w:lineRule="exact"/>
              <w:ind w:right="410"/>
              <w:jc w:val="center"/>
              <w:rPr>
                <w:rFonts w:ascii="Gill Sans MT" w:eastAsia="Gill Sans MT" w:hAnsi="Gill Sans MT"/>
                <w:color w:val="FFFFFF"/>
                <w:sz w:val="21"/>
              </w:rPr>
            </w:pPr>
            <w:r>
              <w:rPr>
                <w:rFonts w:ascii="Gill Sans MT" w:eastAsia="Gill Sans MT" w:hAnsi="Gill Sans MT"/>
                <w:color w:val="FFFFFF"/>
                <w:sz w:val="21"/>
              </w:rPr>
              <w:t>9,2</w:t>
            </w:r>
          </w:p>
        </w:tc>
        <w:tc>
          <w:tcPr>
            <w:tcW w:w="80" w:type="dxa"/>
            <w:shd w:val="clear" w:color="auto" w:fill="auto"/>
            <w:vAlign w:val="bottom"/>
          </w:tcPr>
          <w:p w:rsidR="005D2A42" w:rsidRDefault="005D2A42">
            <w:pPr>
              <w:spacing w:line="0" w:lineRule="atLeast"/>
              <w:rPr>
                <w:rFonts w:ascii="Times New Roman" w:eastAsia="Times New Roman" w:hAnsi="Times New Roman"/>
                <w:sz w:val="6"/>
              </w:rPr>
            </w:pPr>
          </w:p>
        </w:tc>
        <w:tc>
          <w:tcPr>
            <w:tcW w:w="180" w:type="dxa"/>
            <w:shd w:val="clear" w:color="auto" w:fill="auto"/>
            <w:vAlign w:val="bottom"/>
          </w:tcPr>
          <w:p w:rsidR="005D2A42" w:rsidRDefault="005D2A42">
            <w:pPr>
              <w:spacing w:line="0" w:lineRule="atLeast"/>
              <w:rPr>
                <w:rFonts w:ascii="Times New Roman" w:eastAsia="Times New Roman" w:hAnsi="Times New Roman"/>
                <w:sz w:val="6"/>
              </w:rPr>
            </w:pPr>
          </w:p>
        </w:tc>
        <w:tc>
          <w:tcPr>
            <w:tcW w:w="2160" w:type="dxa"/>
            <w:gridSpan w:val="4"/>
            <w:vMerge/>
            <w:shd w:val="clear" w:color="auto" w:fill="auto"/>
            <w:vAlign w:val="bottom"/>
          </w:tcPr>
          <w:p w:rsidR="005D2A42" w:rsidRDefault="005D2A42">
            <w:pPr>
              <w:spacing w:line="0" w:lineRule="atLeast"/>
              <w:rPr>
                <w:rFonts w:ascii="Times New Roman" w:eastAsia="Times New Roman" w:hAnsi="Times New Roman"/>
                <w:sz w:val="6"/>
              </w:rPr>
            </w:pPr>
          </w:p>
        </w:tc>
        <w:tc>
          <w:tcPr>
            <w:tcW w:w="100" w:type="dxa"/>
            <w:shd w:val="clear" w:color="auto" w:fill="auto"/>
            <w:vAlign w:val="bottom"/>
          </w:tcPr>
          <w:p w:rsidR="005D2A42" w:rsidRDefault="005D2A42">
            <w:pPr>
              <w:spacing w:line="0" w:lineRule="atLeast"/>
              <w:rPr>
                <w:rFonts w:ascii="Times New Roman" w:eastAsia="Times New Roman" w:hAnsi="Times New Roman"/>
                <w:sz w:val="6"/>
              </w:rPr>
            </w:pPr>
          </w:p>
        </w:tc>
        <w:tc>
          <w:tcPr>
            <w:tcW w:w="460" w:type="dxa"/>
            <w:shd w:val="clear" w:color="auto" w:fill="auto"/>
            <w:vAlign w:val="bottom"/>
          </w:tcPr>
          <w:p w:rsidR="005D2A42" w:rsidRDefault="005D2A42">
            <w:pPr>
              <w:spacing w:line="0" w:lineRule="atLeast"/>
              <w:rPr>
                <w:rFonts w:ascii="Times New Roman" w:eastAsia="Times New Roman" w:hAnsi="Times New Roman"/>
                <w:sz w:val="6"/>
              </w:rPr>
            </w:pPr>
          </w:p>
        </w:tc>
        <w:tc>
          <w:tcPr>
            <w:tcW w:w="100" w:type="dxa"/>
            <w:shd w:val="clear" w:color="auto" w:fill="auto"/>
            <w:vAlign w:val="bottom"/>
          </w:tcPr>
          <w:p w:rsidR="005D2A42" w:rsidRDefault="005D2A42">
            <w:pPr>
              <w:spacing w:line="0" w:lineRule="atLeast"/>
              <w:rPr>
                <w:rFonts w:ascii="Times New Roman" w:eastAsia="Times New Roman" w:hAnsi="Times New Roman"/>
                <w:sz w:val="6"/>
              </w:rPr>
            </w:pPr>
          </w:p>
        </w:tc>
        <w:tc>
          <w:tcPr>
            <w:tcW w:w="200" w:type="dxa"/>
            <w:shd w:val="clear" w:color="auto" w:fill="auto"/>
            <w:vAlign w:val="bottom"/>
          </w:tcPr>
          <w:p w:rsidR="005D2A42" w:rsidRDefault="005D2A42">
            <w:pPr>
              <w:spacing w:line="0" w:lineRule="atLeast"/>
              <w:rPr>
                <w:rFonts w:ascii="Times New Roman" w:eastAsia="Times New Roman" w:hAnsi="Times New Roman"/>
                <w:sz w:val="6"/>
              </w:rPr>
            </w:pPr>
          </w:p>
        </w:tc>
        <w:tc>
          <w:tcPr>
            <w:tcW w:w="540" w:type="dxa"/>
            <w:tcBorders>
              <w:top w:val="single" w:sz="8" w:space="0" w:color="ED7D31"/>
            </w:tcBorders>
            <w:shd w:val="clear" w:color="auto" w:fill="auto"/>
            <w:vAlign w:val="bottom"/>
          </w:tcPr>
          <w:p w:rsidR="005D2A42" w:rsidRDefault="005D2A42">
            <w:pPr>
              <w:spacing w:line="0" w:lineRule="atLeast"/>
              <w:rPr>
                <w:rFonts w:ascii="Times New Roman" w:eastAsia="Times New Roman" w:hAnsi="Times New Roman"/>
                <w:sz w:val="6"/>
              </w:rPr>
            </w:pPr>
          </w:p>
        </w:tc>
        <w:tc>
          <w:tcPr>
            <w:tcW w:w="1000" w:type="dxa"/>
            <w:gridSpan w:val="3"/>
            <w:vMerge w:val="restart"/>
            <w:tcBorders>
              <w:top w:val="single" w:sz="8" w:space="0" w:color="ED7D31"/>
            </w:tcBorders>
            <w:shd w:val="clear" w:color="auto" w:fill="auto"/>
            <w:vAlign w:val="bottom"/>
          </w:tcPr>
          <w:p w:rsidR="005D2A42" w:rsidRDefault="00B5397D">
            <w:pPr>
              <w:spacing w:line="188" w:lineRule="exact"/>
              <w:ind w:right="430"/>
              <w:jc w:val="center"/>
              <w:rPr>
                <w:rFonts w:ascii="Gill Sans MT" w:eastAsia="Gill Sans MT" w:hAnsi="Gill Sans MT"/>
                <w:color w:val="FFFFFF"/>
                <w:sz w:val="21"/>
              </w:rPr>
            </w:pPr>
            <w:r>
              <w:rPr>
                <w:rFonts w:ascii="Gill Sans MT" w:eastAsia="Gill Sans MT" w:hAnsi="Gill Sans MT"/>
                <w:color w:val="FFFFFF"/>
                <w:sz w:val="21"/>
              </w:rPr>
              <w:t>9,9</w:t>
            </w:r>
          </w:p>
        </w:tc>
        <w:tc>
          <w:tcPr>
            <w:tcW w:w="200" w:type="dxa"/>
            <w:shd w:val="clear" w:color="auto" w:fill="auto"/>
            <w:vAlign w:val="bottom"/>
          </w:tcPr>
          <w:p w:rsidR="005D2A42" w:rsidRDefault="005D2A42">
            <w:pPr>
              <w:spacing w:line="0" w:lineRule="atLeast"/>
              <w:rPr>
                <w:rFonts w:ascii="Times New Roman" w:eastAsia="Times New Roman" w:hAnsi="Times New Roman"/>
                <w:sz w:val="6"/>
              </w:rPr>
            </w:pPr>
          </w:p>
        </w:tc>
        <w:tc>
          <w:tcPr>
            <w:tcW w:w="100" w:type="dxa"/>
            <w:shd w:val="clear" w:color="auto" w:fill="auto"/>
            <w:vAlign w:val="bottom"/>
          </w:tcPr>
          <w:p w:rsidR="005D2A42" w:rsidRDefault="005D2A42">
            <w:pPr>
              <w:spacing w:line="0" w:lineRule="atLeast"/>
              <w:rPr>
                <w:rFonts w:ascii="Times New Roman" w:eastAsia="Times New Roman" w:hAnsi="Times New Roman"/>
                <w:sz w:val="6"/>
              </w:rPr>
            </w:pPr>
          </w:p>
        </w:tc>
        <w:tc>
          <w:tcPr>
            <w:tcW w:w="2020" w:type="dxa"/>
            <w:gridSpan w:val="5"/>
            <w:vMerge/>
            <w:shd w:val="clear" w:color="auto" w:fill="auto"/>
            <w:vAlign w:val="bottom"/>
          </w:tcPr>
          <w:p w:rsidR="005D2A42" w:rsidRDefault="005D2A42">
            <w:pPr>
              <w:spacing w:line="0" w:lineRule="atLeast"/>
              <w:rPr>
                <w:rFonts w:ascii="Times New Roman" w:eastAsia="Times New Roman" w:hAnsi="Times New Roman"/>
                <w:sz w:val="6"/>
              </w:rPr>
            </w:pPr>
          </w:p>
        </w:tc>
        <w:tc>
          <w:tcPr>
            <w:tcW w:w="120" w:type="dxa"/>
            <w:shd w:val="clear" w:color="auto" w:fill="auto"/>
            <w:vAlign w:val="bottom"/>
          </w:tcPr>
          <w:p w:rsidR="005D2A42" w:rsidRDefault="005D2A42">
            <w:pPr>
              <w:spacing w:line="0" w:lineRule="atLeast"/>
              <w:rPr>
                <w:rFonts w:ascii="Times New Roman" w:eastAsia="Times New Roman" w:hAnsi="Times New Roman"/>
                <w:sz w:val="6"/>
              </w:rPr>
            </w:pPr>
          </w:p>
        </w:tc>
        <w:tc>
          <w:tcPr>
            <w:tcW w:w="1260" w:type="dxa"/>
            <w:shd w:val="clear" w:color="auto" w:fill="auto"/>
            <w:vAlign w:val="bottom"/>
          </w:tcPr>
          <w:p w:rsidR="005D2A42" w:rsidRDefault="005D2A42">
            <w:pPr>
              <w:spacing w:line="0" w:lineRule="atLeast"/>
              <w:rPr>
                <w:rFonts w:ascii="Times New Roman" w:eastAsia="Times New Roman" w:hAnsi="Times New Roman"/>
                <w:sz w:val="6"/>
              </w:rPr>
            </w:pPr>
          </w:p>
        </w:tc>
      </w:tr>
      <w:tr w:rsidR="005D2A42">
        <w:trPr>
          <w:trHeight w:val="115"/>
        </w:trPr>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260" w:type="dxa"/>
            <w:shd w:val="clear" w:color="auto" w:fill="auto"/>
            <w:vAlign w:val="bottom"/>
          </w:tcPr>
          <w:p w:rsidR="005D2A42" w:rsidRDefault="005D2A42">
            <w:pPr>
              <w:spacing w:line="0" w:lineRule="atLeast"/>
              <w:rPr>
                <w:rFonts w:ascii="Times New Roman" w:eastAsia="Times New Roman" w:hAnsi="Times New Roman"/>
                <w:sz w:val="10"/>
              </w:rPr>
            </w:pPr>
          </w:p>
        </w:tc>
        <w:tc>
          <w:tcPr>
            <w:tcW w:w="520" w:type="dxa"/>
            <w:shd w:val="clear" w:color="auto" w:fill="auto"/>
            <w:vAlign w:val="bottom"/>
          </w:tcPr>
          <w:p w:rsidR="005D2A42" w:rsidRDefault="005D2A42">
            <w:pPr>
              <w:spacing w:line="0" w:lineRule="atLeast"/>
              <w:rPr>
                <w:rFonts w:ascii="Times New Roman" w:eastAsia="Times New Roman" w:hAnsi="Times New Roman"/>
                <w:sz w:val="10"/>
              </w:rPr>
            </w:pPr>
          </w:p>
        </w:tc>
        <w:tc>
          <w:tcPr>
            <w:tcW w:w="960" w:type="dxa"/>
            <w:gridSpan w:val="3"/>
            <w:vMerge/>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180" w:type="dxa"/>
            <w:shd w:val="clear" w:color="auto" w:fill="auto"/>
            <w:vAlign w:val="bottom"/>
          </w:tcPr>
          <w:p w:rsidR="005D2A42" w:rsidRDefault="005D2A42">
            <w:pPr>
              <w:spacing w:line="0" w:lineRule="atLeast"/>
              <w:rPr>
                <w:rFonts w:ascii="Times New Roman" w:eastAsia="Times New Roman" w:hAnsi="Times New Roman"/>
                <w:sz w:val="10"/>
              </w:rPr>
            </w:pPr>
          </w:p>
        </w:tc>
        <w:tc>
          <w:tcPr>
            <w:tcW w:w="2160" w:type="dxa"/>
            <w:gridSpan w:val="4"/>
            <w:vMerge w:val="restart"/>
            <w:shd w:val="clear" w:color="auto" w:fill="auto"/>
            <w:vAlign w:val="bottom"/>
          </w:tcPr>
          <w:p w:rsidR="005D2A42" w:rsidRDefault="00B5397D">
            <w:pPr>
              <w:spacing w:line="0" w:lineRule="atLeast"/>
              <w:ind w:right="690"/>
              <w:jc w:val="right"/>
              <w:rPr>
                <w:rFonts w:ascii="Gill Sans MT" w:eastAsia="Gill Sans MT" w:hAnsi="Gill Sans MT"/>
                <w:color w:val="FFFFFF"/>
                <w:sz w:val="22"/>
              </w:rPr>
            </w:pPr>
            <w:r>
              <w:rPr>
                <w:rFonts w:ascii="Gill Sans MT" w:eastAsia="Gill Sans MT" w:hAnsi="Gill Sans MT"/>
                <w:color w:val="FFFFFF"/>
                <w:sz w:val="22"/>
              </w:rPr>
              <w:t>6%</w:t>
            </w: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46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200" w:type="dxa"/>
            <w:shd w:val="clear" w:color="auto" w:fill="auto"/>
            <w:vAlign w:val="bottom"/>
          </w:tcPr>
          <w:p w:rsidR="005D2A42" w:rsidRDefault="005D2A42">
            <w:pPr>
              <w:spacing w:line="0" w:lineRule="atLeast"/>
              <w:rPr>
                <w:rFonts w:ascii="Times New Roman" w:eastAsia="Times New Roman" w:hAnsi="Times New Roman"/>
                <w:sz w:val="10"/>
              </w:rPr>
            </w:pPr>
          </w:p>
        </w:tc>
        <w:tc>
          <w:tcPr>
            <w:tcW w:w="54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0" w:type="dxa"/>
            <w:gridSpan w:val="3"/>
            <w:vMerge/>
            <w:shd w:val="clear" w:color="auto" w:fill="auto"/>
            <w:vAlign w:val="bottom"/>
          </w:tcPr>
          <w:p w:rsidR="005D2A42" w:rsidRDefault="005D2A42">
            <w:pPr>
              <w:spacing w:line="0" w:lineRule="atLeast"/>
              <w:rPr>
                <w:rFonts w:ascii="Times New Roman" w:eastAsia="Times New Roman" w:hAnsi="Times New Roman"/>
                <w:sz w:val="10"/>
              </w:rPr>
            </w:pPr>
          </w:p>
        </w:tc>
        <w:tc>
          <w:tcPr>
            <w:tcW w:w="20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2020" w:type="dxa"/>
            <w:gridSpan w:val="5"/>
            <w:vMerge w:val="restart"/>
            <w:shd w:val="clear" w:color="auto" w:fill="auto"/>
            <w:vAlign w:val="bottom"/>
          </w:tcPr>
          <w:p w:rsidR="005D2A42" w:rsidRDefault="00B5397D">
            <w:pPr>
              <w:spacing w:line="219" w:lineRule="exact"/>
              <w:jc w:val="center"/>
              <w:rPr>
                <w:color w:val="FFFFFF"/>
                <w:w w:val="95"/>
                <w:sz w:val="22"/>
              </w:rPr>
            </w:pPr>
            <w:r>
              <w:rPr>
                <w:color w:val="FFFFFF"/>
                <w:w w:val="95"/>
                <w:sz w:val="22"/>
              </w:rPr>
              <w:t>,7</w:t>
            </w: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1260" w:type="dxa"/>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147"/>
        </w:trPr>
        <w:tc>
          <w:tcPr>
            <w:tcW w:w="100" w:type="dxa"/>
            <w:shd w:val="clear" w:color="auto" w:fill="auto"/>
            <w:vAlign w:val="bottom"/>
          </w:tcPr>
          <w:p w:rsidR="005D2A42" w:rsidRDefault="005D2A42">
            <w:pPr>
              <w:spacing w:line="0" w:lineRule="atLeast"/>
              <w:rPr>
                <w:rFonts w:ascii="Times New Roman" w:eastAsia="Times New Roman" w:hAnsi="Times New Roman"/>
                <w:sz w:val="12"/>
              </w:rPr>
            </w:pPr>
          </w:p>
        </w:tc>
        <w:tc>
          <w:tcPr>
            <w:tcW w:w="260" w:type="dxa"/>
            <w:shd w:val="clear" w:color="auto" w:fill="auto"/>
            <w:vAlign w:val="bottom"/>
          </w:tcPr>
          <w:p w:rsidR="005D2A42" w:rsidRDefault="005D2A42">
            <w:pPr>
              <w:spacing w:line="0" w:lineRule="atLeast"/>
              <w:rPr>
                <w:rFonts w:ascii="Times New Roman" w:eastAsia="Times New Roman" w:hAnsi="Times New Roman"/>
                <w:sz w:val="12"/>
              </w:rPr>
            </w:pPr>
          </w:p>
        </w:tc>
        <w:tc>
          <w:tcPr>
            <w:tcW w:w="520" w:type="dxa"/>
            <w:shd w:val="clear" w:color="auto" w:fill="auto"/>
            <w:vAlign w:val="bottom"/>
          </w:tcPr>
          <w:p w:rsidR="005D2A42" w:rsidRDefault="005D2A42">
            <w:pPr>
              <w:spacing w:line="0" w:lineRule="atLeast"/>
              <w:rPr>
                <w:rFonts w:ascii="Times New Roman" w:eastAsia="Times New Roman" w:hAnsi="Times New Roman"/>
                <w:sz w:val="12"/>
              </w:rPr>
            </w:pPr>
          </w:p>
        </w:tc>
        <w:tc>
          <w:tcPr>
            <w:tcW w:w="960" w:type="dxa"/>
            <w:gridSpan w:val="3"/>
            <w:vMerge w:val="restart"/>
            <w:shd w:val="clear" w:color="auto" w:fill="auto"/>
            <w:vAlign w:val="bottom"/>
          </w:tcPr>
          <w:p w:rsidR="005D2A42" w:rsidRDefault="00B5397D">
            <w:pPr>
              <w:spacing w:line="0" w:lineRule="atLeast"/>
              <w:ind w:right="410"/>
              <w:jc w:val="center"/>
              <w:rPr>
                <w:rFonts w:ascii="Gill Sans MT" w:eastAsia="Gill Sans MT" w:hAnsi="Gill Sans MT"/>
                <w:color w:val="FFFFFF"/>
                <w:sz w:val="22"/>
              </w:rPr>
            </w:pPr>
            <w:r>
              <w:rPr>
                <w:rFonts w:ascii="Gill Sans MT" w:eastAsia="Gill Sans MT" w:hAnsi="Gill Sans MT"/>
                <w:color w:val="FFFFFF"/>
                <w:sz w:val="22"/>
              </w:rPr>
              <w:t>%</w:t>
            </w:r>
          </w:p>
        </w:tc>
        <w:tc>
          <w:tcPr>
            <w:tcW w:w="80" w:type="dxa"/>
            <w:shd w:val="clear" w:color="auto" w:fill="auto"/>
            <w:vAlign w:val="bottom"/>
          </w:tcPr>
          <w:p w:rsidR="005D2A42" w:rsidRDefault="005D2A42">
            <w:pPr>
              <w:spacing w:line="0" w:lineRule="atLeast"/>
              <w:rPr>
                <w:rFonts w:ascii="Times New Roman" w:eastAsia="Times New Roman" w:hAnsi="Times New Roman"/>
                <w:sz w:val="12"/>
              </w:rPr>
            </w:pPr>
          </w:p>
        </w:tc>
        <w:tc>
          <w:tcPr>
            <w:tcW w:w="180" w:type="dxa"/>
            <w:shd w:val="clear" w:color="auto" w:fill="auto"/>
            <w:vAlign w:val="bottom"/>
          </w:tcPr>
          <w:p w:rsidR="005D2A42" w:rsidRDefault="005D2A42">
            <w:pPr>
              <w:spacing w:line="0" w:lineRule="atLeast"/>
              <w:rPr>
                <w:rFonts w:ascii="Times New Roman" w:eastAsia="Times New Roman" w:hAnsi="Times New Roman"/>
                <w:sz w:val="12"/>
              </w:rPr>
            </w:pPr>
          </w:p>
        </w:tc>
        <w:tc>
          <w:tcPr>
            <w:tcW w:w="2160" w:type="dxa"/>
            <w:gridSpan w:val="4"/>
            <w:vMerge/>
            <w:shd w:val="clear" w:color="auto" w:fill="auto"/>
            <w:vAlign w:val="bottom"/>
          </w:tcPr>
          <w:p w:rsidR="005D2A42" w:rsidRDefault="005D2A42">
            <w:pPr>
              <w:spacing w:line="0" w:lineRule="atLeast"/>
              <w:rPr>
                <w:rFonts w:ascii="Times New Roman" w:eastAsia="Times New Roman" w:hAnsi="Times New Roman"/>
                <w:sz w:val="12"/>
              </w:rPr>
            </w:pPr>
          </w:p>
        </w:tc>
        <w:tc>
          <w:tcPr>
            <w:tcW w:w="100" w:type="dxa"/>
            <w:shd w:val="clear" w:color="auto" w:fill="auto"/>
            <w:vAlign w:val="bottom"/>
          </w:tcPr>
          <w:p w:rsidR="005D2A42" w:rsidRDefault="005D2A42">
            <w:pPr>
              <w:spacing w:line="0" w:lineRule="atLeast"/>
              <w:rPr>
                <w:rFonts w:ascii="Times New Roman" w:eastAsia="Times New Roman" w:hAnsi="Times New Roman"/>
                <w:sz w:val="12"/>
              </w:rPr>
            </w:pPr>
          </w:p>
        </w:tc>
        <w:tc>
          <w:tcPr>
            <w:tcW w:w="460" w:type="dxa"/>
            <w:shd w:val="clear" w:color="auto" w:fill="auto"/>
            <w:vAlign w:val="bottom"/>
          </w:tcPr>
          <w:p w:rsidR="005D2A42" w:rsidRDefault="005D2A42">
            <w:pPr>
              <w:spacing w:line="0" w:lineRule="atLeast"/>
              <w:rPr>
                <w:rFonts w:ascii="Times New Roman" w:eastAsia="Times New Roman" w:hAnsi="Times New Roman"/>
                <w:sz w:val="12"/>
              </w:rPr>
            </w:pPr>
          </w:p>
        </w:tc>
        <w:tc>
          <w:tcPr>
            <w:tcW w:w="100" w:type="dxa"/>
            <w:shd w:val="clear" w:color="auto" w:fill="auto"/>
            <w:vAlign w:val="bottom"/>
          </w:tcPr>
          <w:p w:rsidR="005D2A42" w:rsidRDefault="005D2A42">
            <w:pPr>
              <w:spacing w:line="0" w:lineRule="atLeast"/>
              <w:rPr>
                <w:rFonts w:ascii="Times New Roman" w:eastAsia="Times New Roman" w:hAnsi="Times New Roman"/>
                <w:sz w:val="12"/>
              </w:rPr>
            </w:pPr>
          </w:p>
        </w:tc>
        <w:tc>
          <w:tcPr>
            <w:tcW w:w="200" w:type="dxa"/>
            <w:shd w:val="clear" w:color="auto" w:fill="auto"/>
            <w:vAlign w:val="bottom"/>
          </w:tcPr>
          <w:p w:rsidR="005D2A42" w:rsidRDefault="005D2A42">
            <w:pPr>
              <w:spacing w:line="0" w:lineRule="atLeast"/>
              <w:rPr>
                <w:rFonts w:ascii="Times New Roman" w:eastAsia="Times New Roman" w:hAnsi="Times New Roman"/>
                <w:sz w:val="12"/>
              </w:rPr>
            </w:pPr>
          </w:p>
        </w:tc>
        <w:tc>
          <w:tcPr>
            <w:tcW w:w="540" w:type="dxa"/>
            <w:shd w:val="clear" w:color="auto" w:fill="auto"/>
            <w:vAlign w:val="bottom"/>
          </w:tcPr>
          <w:p w:rsidR="005D2A42" w:rsidRDefault="005D2A42">
            <w:pPr>
              <w:spacing w:line="0" w:lineRule="atLeast"/>
              <w:rPr>
                <w:rFonts w:ascii="Times New Roman" w:eastAsia="Times New Roman" w:hAnsi="Times New Roman"/>
                <w:sz w:val="12"/>
              </w:rPr>
            </w:pPr>
          </w:p>
        </w:tc>
        <w:tc>
          <w:tcPr>
            <w:tcW w:w="1000" w:type="dxa"/>
            <w:gridSpan w:val="3"/>
            <w:vMerge w:val="restart"/>
            <w:shd w:val="clear" w:color="auto" w:fill="auto"/>
            <w:vAlign w:val="bottom"/>
          </w:tcPr>
          <w:p w:rsidR="005D2A42" w:rsidRDefault="00B5397D">
            <w:pPr>
              <w:spacing w:line="0" w:lineRule="atLeast"/>
              <w:ind w:right="430"/>
              <w:jc w:val="center"/>
              <w:rPr>
                <w:rFonts w:ascii="Gill Sans MT" w:eastAsia="Gill Sans MT" w:hAnsi="Gill Sans MT"/>
                <w:color w:val="FFFFFF"/>
                <w:w w:val="93"/>
                <w:sz w:val="22"/>
              </w:rPr>
            </w:pPr>
            <w:r>
              <w:rPr>
                <w:rFonts w:ascii="Gill Sans MT" w:eastAsia="Gill Sans MT" w:hAnsi="Gill Sans MT"/>
                <w:color w:val="FFFFFF"/>
                <w:w w:val="93"/>
                <w:sz w:val="22"/>
              </w:rPr>
              <w:t>%</w:t>
            </w:r>
          </w:p>
        </w:tc>
        <w:tc>
          <w:tcPr>
            <w:tcW w:w="200" w:type="dxa"/>
            <w:shd w:val="clear" w:color="auto" w:fill="auto"/>
            <w:vAlign w:val="bottom"/>
          </w:tcPr>
          <w:p w:rsidR="005D2A42" w:rsidRDefault="005D2A42">
            <w:pPr>
              <w:spacing w:line="0" w:lineRule="atLeast"/>
              <w:rPr>
                <w:rFonts w:ascii="Times New Roman" w:eastAsia="Times New Roman" w:hAnsi="Times New Roman"/>
                <w:sz w:val="12"/>
              </w:rPr>
            </w:pPr>
          </w:p>
        </w:tc>
        <w:tc>
          <w:tcPr>
            <w:tcW w:w="100" w:type="dxa"/>
            <w:shd w:val="clear" w:color="auto" w:fill="auto"/>
            <w:vAlign w:val="bottom"/>
          </w:tcPr>
          <w:p w:rsidR="005D2A42" w:rsidRDefault="005D2A42">
            <w:pPr>
              <w:spacing w:line="0" w:lineRule="atLeast"/>
              <w:rPr>
                <w:rFonts w:ascii="Times New Roman" w:eastAsia="Times New Roman" w:hAnsi="Times New Roman"/>
                <w:sz w:val="12"/>
              </w:rPr>
            </w:pPr>
          </w:p>
        </w:tc>
        <w:tc>
          <w:tcPr>
            <w:tcW w:w="2020" w:type="dxa"/>
            <w:gridSpan w:val="5"/>
            <w:vMerge/>
            <w:shd w:val="clear" w:color="auto" w:fill="auto"/>
            <w:vAlign w:val="bottom"/>
          </w:tcPr>
          <w:p w:rsidR="005D2A42" w:rsidRDefault="005D2A42">
            <w:pPr>
              <w:spacing w:line="0" w:lineRule="atLeast"/>
              <w:rPr>
                <w:rFonts w:ascii="Times New Roman" w:eastAsia="Times New Roman" w:hAnsi="Times New Roman"/>
                <w:sz w:val="12"/>
              </w:rPr>
            </w:pPr>
          </w:p>
        </w:tc>
        <w:tc>
          <w:tcPr>
            <w:tcW w:w="120" w:type="dxa"/>
            <w:shd w:val="clear" w:color="auto" w:fill="auto"/>
            <w:vAlign w:val="bottom"/>
          </w:tcPr>
          <w:p w:rsidR="005D2A42" w:rsidRDefault="005D2A42">
            <w:pPr>
              <w:spacing w:line="0" w:lineRule="atLeast"/>
              <w:rPr>
                <w:rFonts w:ascii="Times New Roman" w:eastAsia="Times New Roman" w:hAnsi="Times New Roman"/>
                <w:sz w:val="12"/>
              </w:rPr>
            </w:pPr>
          </w:p>
        </w:tc>
        <w:tc>
          <w:tcPr>
            <w:tcW w:w="1260" w:type="dxa"/>
            <w:shd w:val="clear" w:color="auto" w:fill="auto"/>
            <w:vAlign w:val="bottom"/>
          </w:tcPr>
          <w:p w:rsidR="005D2A42" w:rsidRDefault="005D2A42">
            <w:pPr>
              <w:spacing w:line="0" w:lineRule="atLeast"/>
              <w:rPr>
                <w:rFonts w:ascii="Times New Roman" w:eastAsia="Times New Roman" w:hAnsi="Times New Roman"/>
                <w:sz w:val="12"/>
              </w:rPr>
            </w:pPr>
          </w:p>
        </w:tc>
      </w:tr>
      <w:tr w:rsidR="005D2A42">
        <w:trPr>
          <w:trHeight w:val="110"/>
        </w:trPr>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260" w:type="dxa"/>
            <w:shd w:val="clear" w:color="auto" w:fill="auto"/>
            <w:vAlign w:val="bottom"/>
          </w:tcPr>
          <w:p w:rsidR="005D2A42" w:rsidRDefault="005D2A42">
            <w:pPr>
              <w:spacing w:line="0" w:lineRule="atLeast"/>
              <w:rPr>
                <w:rFonts w:ascii="Times New Roman" w:eastAsia="Times New Roman" w:hAnsi="Times New Roman"/>
                <w:sz w:val="9"/>
              </w:rPr>
            </w:pPr>
          </w:p>
        </w:tc>
        <w:tc>
          <w:tcPr>
            <w:tcW w:w="520" w:type="dxa"/>
            <w:shd w:val="clear" w:color="auto" w:fill="auto"/>
            <w:vAlign w:val="bottom"/>
          </w:tcPr>
          <w:p w:rsidR="005D2A42" w:rsidRDefault="005D2A42">
            <w:pPr>
              <w:spacing w:line="0" w:lineRule="atLeast"/>
              <w:rPr>
                <w:rFonts w:ascii="Times New Roman" w:eastAsia="Times New Roman" w:hAnsi="Times New Roman"/>
                <w:sz w:val="9"/>
              </w:rPr>
            </w:pPr>
          </w:p>
        </w:tc>
        <w:tc>
          <w:tcPr>
            <w:tcW w:w="960" w:type="dxa"/>
            <w:gridSpan w:val="3"/>
            <w:vMerge/>
            <w:shd w:val="clear" w:color="auto" w:fill="auto"/>
            <w:vAlign w:val="bottom"/>
          </w:tcPr>
          <w:p w:rsidR="005D2A42" w:rsidRDefault="005D2A42">
            <w:pPr>
              <w:spacing w:line="0" w:lineRule="atLeast"/>
              <w:rPr>
                <w:rFonts w:ascii="Times New Roman" w:eastAsia="Times New Roman" w:hAnsi="Times New Roman"/>
                <w:sz w:val="9"/>
              </w:rPr>
            </w:pPr>
          </w:p>
        </w:tc>
        <w:tc>
          <w:tcPr>
            <w:tcW w:w="80" w:type="dxa"/>
            <w:shd w:val="clear" w:color="auto" w:fill="auto"/>
            <w:vAlign w:val="bottom"/>
          </w:tcPr>
          <w:p w:rsidR="005D2A42" w:rsidRDefault="005D2A42">
            <w:pPr>
              <w:spacing w:line="0" w:lineRule="atLeast"/>
              <w:rPr>
                <w:rFonts w:ascii="Times New Roman" w:eastAsia="Times New Roman" w:hAnsi="Times New Roman"/>
                <w:sz w:val="9"/>
              </w:rPr>
            </w:pPr>
          </w:p>
        </w:tc>
        <w:tc>
          <w:tcPr>
            <w:tcW w:w="180" w:type="dxa"/>
            <w:shd w:val="clear" w:color="auto" w:fill="auto"/>
            <w:vAlign w:val="bottom"/>
          </w:tcPr>
          <w:p w:rsidR="005D2A42" w:rsidRDefault="005D2A42">
            <w:pPr>
              <w:spacing w:line="0" w:lineRule="atLeast"/>
              <w:rPr>
                <w:rFonts w:ascii="Times New Roman" w:eastAsia="Times New Roman" w:hAnsi="Times New Roman"/>
                <w:sz w:val="9"/>
              </w:rPr>
            </w:pPr>
          </w:p>
        </w:tc>
        <w:tc>
          <w:tcPr>
            <w:tcW w:w="620" w:type="dxa"/>
            <w:shd w:val="clear" w:color="auto" w:fill="auto"/>
            <w:vAlign w:val="bottom"/>
          </w:tcPr>
          <w:p w:rsidR="005D2A42" w:rsidRDefault="005D2A42">
            <w:pPr>
              <w:spacing w:line="0" w:lineRule="atLeast"/>
              <w:rPr>
                <w:rFonts w:ascii="Times New Roman" w:eastAsia="Times New Roman" w:hAnsi="Times New Roman"/>
                <w:sz w:val="9"/>
              </w:rPr>
            </w:pPr>
          </w:p>
        </w:tc>
        <w:tc>
          <w:tcPr>
            <w:tcW w:w="12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132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46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200" w:type="dxa"/>
            <w:shd w:val="clear" w:color="auto" w:fill="auto"/>
            <w:vAlign w:val="bottom"/>
          </w:tcPr>
          <w:p w:rsidR="005D2A42" w:rsidRDefault="005D2A42">
            <w:pPr>
              <w:spacing w:line="0" w:lineRule="atLeast"/>
              <w:rPr>
                <w:rFonts w:ascii="Times New Roman" w:eastAsia="Times New Roman" w:hAnsi="Times New Roman"/>
                <w:sz w:val="9"/>
              </w:rPr>
            </w:pPr>
          </w:p>
        </w:tc>
        <w:tc>
          <w:tcPr>
            <w:tcW w:w="540" w:type="dxa"/>
            <w:shd w:val="clear" w:color="auto" w:fill="auto"/>
            <w:vAlign w:val="bottom"/>
          </w:tcPr>
          <w:p w:rsidR="005D2A42" w:rsidRDefault="005D2A42">
            <w:pPr>
              <w:spacing w:line="0" w:lineRule="atLeast"/>
              <w:rPr>
                <w:rFonts w:ascii="Times New Roman" w:eastAsia="Times New Roman" w:hAnsi="Times New Roman"/>
                <w:sz w:val="9"/>
              </w:rPr>
            </w:pPr>
          </w:p>
        </w:tc>
        <w:tc>
          <w:tcPr>
            <w:tcW w:w="1000" w:type="dxa"/>
            <w:gridSpan w:val="3"/>
            <w:vMerge/>
            <w:shd w:val="clear" w:color="auto" w:fill="auto"/>
            <w:vAlign w:val="bottom"/>
          </w:tcPr>
          <w:p w:rsidR="005D2A42" w:rsidRDefault="005D2A42">
            <w:pPr>
              <w:spacing w:line="0" w:lineRule="atLeast"/>
              <w:rPr>
                <w:rFonts w:ascii="Times New Roman" w:eastAsia="Times New Roman" w:hAnsi="Times New Roman"/>
                <w:sz w:val="9"/>
              </w:rPr>
            </w:pPr>
          </w:p>
        </w:tc>
        <w:tc>
          <w:tcPr>
            <w:tcW w:w="200" w:type="dxa"/>
            <w:shd w:val="clear" w:color="auto" w:fill="auto"/>
            <w:vAlign w:val="bottom"/>
          </w:tcPr>
          <w:p w:rsidR="005D2A42" w:rsidRDefault="005D2A42">
            <w:pPr>
              <w:spacing w:line="0" w:lineRule="atLeast"/>
              <w:rPr>
                <w:rFonts w:ascii="Times New Roman" w:eastAsia="Times New Roman" w:hAnsi="Times New Roman"/>
                <w:sz w:val="9"/>
              </w:rPr>
            </w:pPr>
          </w:p>
        </w:tc>
        <w:tc>
          <w:tcPr>
            <w:tcW w:w="100" w:type="dxa"/>
            <w:shd w:val="clear" w:color="auto" w:fill="auto"/>
            <w:vAlign w:val="bottom"/>
          </w:tcPr>
          <w:p w:rsidR="005D2A42" w:rsidRDefault="005D2A42">
            <w:pPr>
              <w:spacing w:line="0" w:lineRule="atLeast"/>
              <w:rPr>
                <w:rFonts w:ascii="Times New Roman" w:eastAsia="Times New Roman" w:hAnsi="Times New Roman"/>
                <w:sz w:val="9"/>
              </w:rPr>
            </w:pPr>
          </w:p>
        </w:tc>
        <w:tc>
          <w:tcPr>
            <w:tcW w:w="2020" w:type="dxa"/>
            <w:gridSpan w:val="5"/>
            <w:vMerge w:val="restart"/>
            <w:shd w:val="clear" w:color="auto" w:fill="auto"/>
            <w:vAlign w:val="bottom"/>
          </w:tcPr>
          <w:p w:rsidR="005D2A42" w:rsidRDefault="00B5397D">
            <w:pPr>
              <w:spacing w:line="226" w:lineRule="exact"/>
              <w:jc w:val="center"/>
              <w:rPr>
                <w:color w:val="FFFFFF"/>
                <w:sz w:val="22"/>
              </w:rPr>
            </w:pPr>
            <w:r>
              <w:rPr>
                <w:color w:val="FFFFFF"/>
                <w:sz w:val="22"/>
              </w:rPr>
              <w:t>%</w:t>
            </w:r>
          </w:p>
        </w:tc>
        <w:tc>
          <w:tcPr>
            <w:tcW w:w="120" w:type="dxa"/>
            <w:shd w:val="clear" w:color="auto" w:fill="auto"/>
            <w:vAlign w:val="bottom"/>
          </w:tcPr>
          <w:p w:rsidR="005D2A42" w:rsidRDefault="005D2A42">
            <w:pPr>
              <w:spacing w:line="0" w:lineRule="atLeast"/>
              <w:rPr>
                <w:rFonts w:ascii="Times New Roman" w:eastAsia="Times New Roman" w:hAnsi="Times New Roman"/>
                <w:sz w:val="9"/>
              </w:rPr>
            </w:pPr>
          </w:p>
        </w:tc>
        <w:tc>
          <w:tcPr>
            <w:tcW w:w="1260" w:type="dxa"/>
            <w:vMerge w:val="restart"/>
            <w:shd w:val="clear" w:color="auto" w:fill="auto"/>
            <w:vAlign w:val="bottom"/>
          </w:tcPr>
          <w:p w:rsidR="005D2A42" w:rsidRDefault="00B5397D">
            <w:pPr>
              <w:spacing w:line="0" w:lineRule="atLeast"/>
              <w:jc w:val="right"/>
              <w:rPr>
                <w:rFonts w:ascii="Arial" w:eastAsia="Arial" w:hAnsi="Arial"/>
                <w:color w:val="FFFFFF"/>
                <w:sz w:val="60"/>
              </w:rPr>
            </w:pPr>
            <w:r>
              <w:rPr>
                <w:rFonts w:ascii="Arial" w:eastAsia="Arial" w:hAnsi="Arial"/>
                <w:color w:val="FFFFFF"/>
                <w:sz w:val="60"/>
              </w:rPr>
              <w:t>5</w:t>
            </w:r>
          </w:p>
        </w:tc>
      </w:tr>
      <w:tr w:rsidR="005D2A42">
        <w:trPr>
          <w:trHeight w:val="116"/>
        </w:trPr>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260" w:type="dxa"/>
            <w:shd w:val="clear" w:color="auto" w:fill="auto"/>
            <w:vAlign w:val="bottom"/>
          </w:tcPr>
          <w:p w:rsidR="005D2A42" w:rsidRDefault="005D2A42">
            <w:pPr>
              <w:spacing w:line="0" w:lineRule="atLeast"/>
              <w:rPr>
                <w:rFonts w:ascii="Times New Roman" w:eastAsia="Times New Roman" w:hAnsi="Times New Roman"/>
                <w:sz w:val="10"/>
              </w:rPr>
            </w:pPr>
          </w:p>
        </w:tc>
        <w:tc>
          <w:tcPr>
            <w:tcW w:w="52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760" w:type="dxa"/>
            <w:shd w:val="clear" w:color="auto" w:fill="auto"/>
            <w:vAlign w:val="bottom"/>
          </w:tcPr>
          <w:p w:rsidR="005D2A42" w:rsidRDefault="005D2A42">
            <w:pPr>
              <w:spacing w:line="0" w:lineRule="atLeast"/>
              <w:rPr>
                <w:rFonts w:ascii="Times New Roman" w:eastAsia="Times New Roman" w:hAnsi="Times New Roman"/>
                <w:sz w:val="10"/>
              </w:rPr>
            </w:pPr>
          </w:p>
        </w:tc>
        <w:tc>
          <w:tcPr>
            <w:tcW w:w="80" w:type="dxa"/>
            <w:shd w:val="clear" w:color="auto" w:fill="auto"/>
            <w:vAlign w:val="bottom"/>
          </w:tcPr>
          <w:p w:rsidR="005D2A42" w:rsidRDefault="005D2A42">
            <w:pPr>
              <w:spacing w:line="0" w:lineRule="atLeast"/>
              <w:rPr>
                <w:rFonts w:ascii="Times New Roman" w:eastAsia="Times New Roman" w:hAnsi="Times New Roman"/>
                <w:sz w:val="10"/>
              </w:rPr>
            </w:pPr>
          </w:p>
        </w:tc>
        <w:tc>
          <w:tcPr>
            <w:tcW w:w="180" w:type="dxa"/>
            <w:shd w:val="clear" w:color="auto" w:fill="auto"/>
            <w:vAlign w:val="bottom"/>
          </w:tcPr>
          <w:p w:rsidR="005D2A42" w:rsidRDefault="005D2A42">
            <w:pPr>
              <w:spacing w:line="0" w:lineRule="atLeast"/>
              <w:rPr>
                <w:rFonts w:ascii="Times New Roman" w:eastAsia="Times New Roman" w:hAnsi="Times New Roman"/>
                <w:sz w:val="10"/>
              </w:rPr>
            </w:pPr>
          </w:p>
        </w:tc>
        <w:tc>
          <w:tcPr>
            <w:tcW w:w="620" w:type="dxa"/>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132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46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200" w:type="dxa"/>
            <w:shd w:val="clear" w:color="auto" w:fill="auto"/>
            <w:vAlign w:val="bottom"/>
          </w:tcPr>
          <w:p w:rsidR="005D2A42" w:rsidRDefault="005D2A42">
            <w:pPr>
              <w:spacing w:line="0" w:lineRule="atLeast"/>
              <w:rPr>
                <w:rFonts w:ascii="Times New Roman" w:eastAsia="Times New Roman" w:hAnsi="Times New Roman"/>
                <w:sz w:val="10"/>
              </w:rPr>
            </w:pPr>
          </w:p>
        </w:tc>
        <w:tc>
          <w:tcPr>
            <w:tcW w:w="540" w:type="dxa"/>
            <w:shd w:val="clear" w:color="auto" w:fill="auto"/>
            <w:vAlign w:val="bottom"/>
          </w:tcPr>
          <w:p w:rsidR="005D2A42" w:rsidRDefault="005D2A42">
            <w:pPr>
              <w:spacing w:line="0" w:lineRule="atLeast"/>
              <w:rPr>
                <w:rFonts w:ascii="Times New Roman" w:eastAsia="Times New Roman" w:hAnsi="Times New Roman"/>
                <w:sz w:val="10"/>
              </w:rPr>
            </w:pPr>
          </w:p>
        </w:tc>
        <w:tc>
          <w:tcPr>
            <w:tcW w:w="16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740" w:type="dxa"/>
            <w:shd w:val="clear" w:color="auto" w:fill="auto"/>
            <w:vAlign w:val="bottom"/>
          </w:tcPr>
          <w:p w:rsidR="005D2A42" w:rsidRDefault="005D2A42">
            <w:pPr>
              <w:spacing w:line="0" w:lineRule="atLeast"/>
              <w:rPr>
                <w:rFonts w:ascii="Times New Roman" w:eastAsia="Times New Roman" w:hAnsi="Times New Roman"/>
                <w:sz w:val="10"/>
              </w:rPr>
            </w:pPr>
          </w:p>
        </w:tc>
        <w:tc>
          <w:tcPr>
            <w:tcW w:w="200" w:type="dxa"/>
            <w:shd w:val="clear" w:color="auto" w:fill="auto"/>
            <w:vAlign w:val="bottom"/>
          </w:tcPr>
          <w:p w:rsidR="005D2A42" w:rsidRDefault="005D2A42">
            <w:pPr>
              <w:spacing w:line="0" w:lineRule="atLeast"/>
              <w:rPr>
                <w:rFonts w:ascii="Times New Roman" w:eastAsia="Times New Roman" w:hAnsi="Times New Roman"/>
                <w:sz w:val="10"/>
              </w:rPr>
            </w:pPr>
          </w:p>
        </w:tc>
        <w:tc>
          <w:tcPr>
            <w:tcW w:w="100" w:type="dxa"/>
            <w:shd w:val="clear" w:color="auto" w:fill="auto"/>
            <w:vAlign w:val="bottom"/>
          </w:tcPr>
          <w:p w:rsidR="005D2A42" w:rsidRDefault="005D2A42">
            <w:pPr>
              <w:spacing w:line="0" w:lineRule="atLeast"/>
              <w:rPr>
                <w:rFonts w:ascii="Times New Roman" w:eastAsia="Times New Roman" w:hAnsi="Times New Roman"/>
                <w:sz w:val="10"/>
              </w:rPr>
            </w:pPr>
          </w:p>
        </w:tc>
        <w:tc>
          <w:tcPr>
            <w:tcW w:w="2020" w:type="dxa"/>
            <w:gridSpan w:val="5"/>
            <w:vMerge/>
            <w:shd w:val="clear" w:color="auto" w:fill="auto"/>
            <w:vAlign w:val="bottom"/>
          </w:tcPr>
          <w:p w:rsidR="005D2A42" w:rsidRDefault="005D2A42">
            <w:pPr>
              <w:spacing w:line="0" w:lineRule="atLeast"/>
              <w:rPr>
                <w:rFonts w:ascii="Times New Roman" w:eastAsia="Times New Roman" w:hAnsi="Times New Roman"/>
                <w:sz w:val="10"/>
              </w:rPr>
            </w:pPr>
          </w:p>
        </w:tc>
        <w:tc>
          <w:tcPr>
            <w:tcW w:w="120" w:type="dxa"/>
            <w:shd w:val="clear" w:color="auto" w:fill="auto"/>
            <w:vAlign w:val="bottom"/>
          </w:tcPr>
          <w:p w:rsidR="005D2A42" w:rsidRDefault="005D2A42">
            <w:pPr>
              <w:spacing w:line="0" w:lineRule="atLeast"/>
              <w:rPr>
                <w:rFonts w:ascii="Times New Roman" w:eastAsia="Times New Roman" w:hAnsi="Times New Roman"/>
                <w:sz w:val="10"/>
              </w:rPr>
            </w:pPr>
          </w:p>
        </w:tc>
        <w:tc>
          <w:tcPr>
            <w:tcW w:w="1260" w:type="dxa"/>
            <w:vMerge/>
            <w:shd w:val="clear" w:color="auto" w:fill="auto"/>
            <w:vAlign w:val="bottom"/>
          </w:tcPr>
          <w:p w:rsidR="005D2A42" w:rsidRDefault="005D2A42">
            <w:pPr>
              <w:spacing w:line="0" w:lineRule="atLeast"/>
              <w:rPr>
                <w:rFonts w:ascii="Times New Roman" w:eastAsia="Times New Roman" w:hAnsi="Times New Roman"/>
                <w:sz w:val="10"/>
              </w:rPr>
            </w:pPr>
          </w:p>
        </w:tc>
      </w:tr>
      <w:tr w:rsidR="005D2A42">
        <w:trPr>
          <w:trHeight w:val="61"/>
        </w:trPr>
        <w:tc>
          <w:tcPr>
            <w:tcW w:w="100" w:type="dxa"/>
            <w:shd w:val="clear" w:color="auto" w:fill="auto"/>
            <w:vAlign w:val="bottom"/>
          </w:tcPr>
          <w:p w:rsidR="005D2A42" w:rsidRDefault="005D2A42">
            <w:pPr>
              <w:spacing w:line="0" w:lineRule="atLeast"/>
              <w:rPr>
                <w:rFonts w:ascii="Times New Roman" w:eastAsia="Times New Roman" w:hAnsi="Times New Roman"/>
                <w:sz w:val="5"/>
              </w:rPr>
            </w:pPr>
          </w:p>
        </w:tc>
        <w:tc>
          <w:tcPr>
            <w:tcW w:w="260" w:type="dxa"/>
            <w:shd w:val="clear" w:color="auto" w:fill="auto"/>
            <w:vAlign w:val="bottom"/>
          </w:tcPr>
          <w:p w:rsidR="005D2A42" w:rsidRDefault="005D2A42">
            <w:pPr>
              <w:spacing w:line="0" w:lineRule="atLeast"/>
              <w:rPr>
                <w:rFonts w:ascii="Times New Roman" w:eastAsia="Times New Roman" w:hAnsi="Times New Roman"/>
                <w:sz w:val="5"/>
              </w:rPr>
            </w:pPr>
          </w:p>
        </w:tc>
        <w:tc>
          <w:tcPr>
            <w:tcW w:w="1480" w:type="dxa"/>
            <w:gridSpan w:val="4"/>
            <w:shd w:val="clear" w:color="auto" w:fill="auto"/>
            <w:vAlign w:val="bottom"/>
          </w:tcPr>
          <w:p w:rsidR="005D2A42" w:rsidRDefault="005D2A42">
            <w:pPr>
              <w:spacing w:line="0" w:lineRule="atLeast"/>
              <w:rPr>
                <w:rFonts w:ascii="Times New Roman" w:eastAsia="Times New Roman" w:hAnsi="Times New Roman"/>
                <w:sz w:val="5"/>
              </w:rPr>
            </w:pPr>
          </w:p>
        </w:tc>
        <w:tc>
          <w:tcPr>
            <w:tcW w:w="260" w:type="dxa"/>
            <w:gridSpan w:val="2"/>
            <w:shd w:val="clear" w:color="auto" w:fill="auto"/>
            <w:vAlign w:val="bottom"/>
          </w:tcPr>
          <w:p w:rsidR="005D2A42" w:rsidRDefault="005D2A42">
            <w:pPr>
              <w:spacing w:line="0" w:lineRule="atLeast"/>
              <w:rPr>
                <w:rFonts w:ascii="Times New Roman" w:eastAsia="Times New Roman" w:hAnsi="Times New Roman"/>
                <w:sz w:val="5"/>
              </w:rPr>
            </w:pPr>
          </w:p>
        </w:tc>
        <w:tc>
          <w:tcPr>
            <w:tcW w:w="2260" w:type="dxa"/>
            <w:gridSpan w:val="5"/>
            <w:shd w:val="clear" w:color="auto" w:fill="auto"/>
            <w:vAlign w:val="bottom"/>
          </w:tcPr>
          <w:p w:rsidR="005D2A42" w:rsidRDefault="005D2A42">
            <w:pPr>
              <w:spacing w:line="0" w:lineRule="atLeast"/>
              <w:rPr>
                <w:rFonts w:ascii="Times New Roman" w:eastAsia="Times New Roman" w:hAnsi="Times New Roman"/>
                <w:sz w:val="5"/>
              </w:rPr>
            </w:pPr>
          </w:p>
        </w:tc>
        <w:tc>
          <w:tcPr>
            <w:tcW w:w="460" w:type="dxa"/>
            <w:shd w:val="clear" w:color="auto" w:fill="auto"/>
            <w:vAlign w:val="bottom"/>
          </w:tcPr>
          <w:p w:rsidR="005D2A42" w:rsidRDefault="005D2A42">
            <w:pPr>
              <w:spacing w:line="0" w:lineRule="atLeast"/>
              <w:rPr>
                <w:rFonts w:ascii="Times New Roman" w:eastAsia="Times New Roman" w:hAnsi="Times New Roman"/>
                <w:sz w:val="5"/>
              </w:rPr>
            </w:pPr>
          </w:p>
        </w:tc>
        <w:tc>
          <w:tcPr>
            <w:tcW w:w="100" w:type="dxa"/>
            <w:shd w:val="clear" w:color="auto" w:fill="auto"/>
            <w:vAlign w:val="bottom"/>
          </w:tcPr>
          <w:p w:rsidR="005D2A42" w:rsidRDefault="005D2A42">
            <w:pPr>
              <w:spacing w:line="0" w:lineRule="atLeast"/>
              <w:rPr>
                <w:rFonts w:ascii="Times New Roman" w:eastAsia="Times New Roman" w:hAnsi="Times New Roman"/>
                <w:sz w:val="5"/>
              </w:rPr>
            </w:pPr>
          </w:p>
        </w:tc>
        <w:tc>
          <w:tcPr>
            <w:tcW w:w="200" w:type="dxa"/>
            <w:shd w:val="clear" w:color="auto" w:fill="auto"/>
            <w:vAlign w:val="bottom"/>
          </w:tcPr>
          <w:p w:rsidR="005D2A42" w:rsidRDefault="005D2A42">
            <w:pPr>
              <w:spacing w:line="0" w:lineRule="atLeast"/>
              <w:rPr>
                <w:rFonts w:ascii="Times New Roman" w:eastAsia="Times New Roman" w:hAnsi="Times New Roman"/>
                <w:sz w:val="5"/>
              </w:rPr>
            </w:pPr>
          </w:p>
        </w:tc>
        <w:tc>
          <w:tcPr>
            <w:tcW w:w="1540" w:type="dxa"/>
            <w:gridSpan w:val="4"/>
            <w:shd w:val="clear" w:color="auto" w:fill="auto"/>
            <w:vAlign w:val="bottom"/>
          </w:tcPr>
          <w:p w:rsidR="005D2A42" w:rsidRDefault="005D2A42">
            <w:pPr>
              <w:spacing w:line="0" w:lineRule="atLeast"/>
              <w:rPr>
                <w:rFonts w:ascii="Times New Roman" w:eastAsia="Times New Roman" w:hAnsi="Times New Roman"/>
                <w:sz w:val="5"/>
              </w:rPr>
            </w:pPr>
          </w:p>
        </w:tc>
        <w:tc>
          <w:tcPr>
            <w:tcW w:w="300" w:type="dxa"/>
            <w:gridSpan w:val="2"/>
            <w:shd w:val="clear" w:color="auto" w:fill="auto"/>
            <w:vAlign w:val="bottom"/>
          </w:tcPr>
          <w:p w:rsidR="005D2A42" w:rsidRDefault="005D2A42">
            <w:pPr>
              <w:spacing w:line="0" w:lineRule="atLeast"/>
              <w:rPr>
                <w:rFonts w:ascii="Times New Roman" w:eastAsia="Times New Roman" w:hAnsi="Times New Roman"/>
                <w:sz w:val="5"/>
              </w:rPr>
            </w:pPr>
          </w:p>
        </w:tc>
        <w:tc>
          <w:tcPr>
            <w:tcW w:w="120" w:type="dxa"/>
            <w:shd w:val="clear" w:color="auto" w:fill="auto"/>
            <w:vAlign w:val="bottom"/>
          </w:tcPr>
          <w:p w:rsidR="005D2A42" w:rsidRDefault="005D2A42">
            <w:pPr>
              <w:spacing w:line="0" w:lineRule="atLeast"/>
              <w:rPr>
                <w:rFonts w:ascii="Times New Roman" w:eastAsia="Times New Roman" w:hAnsi="Times New Roman"/>
                <w:sz w:val="5"/>
              </w:rPr>
            </w:pPr>
          </w:p>
        </w:tc>
        <w:tc>
          <w:tcPr>
            <w:tcW w:w="2020" w:type="dxa"/>
            <w:gridSpan w:val="5"/>
            <w:shd w:val="clear" w:color="auto" w:fill="auto"/>
            <w:vAlign w:val="bottom"/>
          </w:tcPr>
          <w:p w:rsidR="005D2A42" w:rsidRDefault="005D2A42">
            <w:pPr>
              <w:spacing w:line="0" w:lineRule="atLeast"/>
              <w:rPr>
                <w:rFonts w:ascii="Times New Roman" w:eastAsia="Times New Roman" w:hAnsi="Times New Roman"/>
                <w:sz w:val="5"/>
              </w:rPr>
            </w:pPr>
          </w:p>
        </w:tc>
        <w:tc>
          <w:tcPr>
            <w:tcW w:w="1260" w:type="dxa"/>
            <w:vMerge/>
            <w:shd w:val="clear" w:color="auto" w:fill="auto"/>
            <w:vAlign w:val="bottom"/>
          </w:tcPr>
          <w:p w:rsidR="005D2A42" w:rsidRDefault="005D2A42">
            <w:pPr>
              <w:spacing w:line="0" w:lineRule="atLeast"/>
              <w:rPr>
                <w:rFonts w:ascii="Times New Roman" w:eastAsia="Times New Roman" w:hAnsi="Times New Roman"/>
                <w:sz w:val="5"/>
              </w:rPr>
            </w:pPr>
          </w:p>
        </w:tc>
      </w:tr>
      <w:tr w:rsidR="005D2A42">
        <w:trPr>
          <w:trHeight w:val="244"/>
        </w:trPr>
        <w:tc>
          <w:tcPr>
            <w:tcW w:w="100" w:type="dxa"/>
            <w:shd w:val="clear" w:color="auto" w:fill="auto"/>
            <w:vAlign w:val="bottom"/>
          </w:tcPr>
          <w:p w:rsidR="005D2A42" w:rsidRDefault="005D2A42">
            <w:pPr>
              <w:spacing w:line="0" w:lineRule="atLeast"/>
              <w:rPr>
                <w:rFonts w:ascii="Times New Roman" w:eastAsia="Times New Roman" w:hAnsi="Times New Roman"/>
                <w:sz w:val="21"/>
              </w:rPr>
            </w:pPr>
          </w:p>
        </w:tc>
        <w:tc>
          <w:tcPr>
            <w:tcW w:w="260" w:type="dxa"/>
            <w:shd w:val="clear" w:color="auto" w:fill="auto"/>
            <w:vAlign w:val="bottom"/>
          </w:tcPr>
          <w:p w:rsidR="005D2A42" w:rsidRDefault="005D2A42">
            <w:pPr>
              <w:spacing w:line="0" w:lineRule="atLeast"/>
              <w:rPr>
                <w:rFonts w:ascii="Times New Roman" w:eastAsia="Times New Roman" w:hAnsi="Times New Roman"/>
                <w:sz w:val="21"/>
              </w:rPr>
            </w:pPr>
          </w:p>
        </w:tc>
        <w:tc>
          <w:tcPr>
            <w:tcW w:w="1740" w:type="dxa"/>
            <w:gridSpan w:val="6"/>
            <w:shd w:val="clear" w:color="auto" w:fill="auto"/>
            <w:vAlign w:val="bottom"/>
          </w:tcPr>
          <w:p w:rsidR="005D2A42" w:rsidRDefault="00B5397D">
            <w:pPr>
              <w:spacing w:line="243" w:lineRule="exact"/>
              <w:ind w:left="80"/>
              <w:rPr>
                <w:rFonts w:ascii="Arial" w:eastAsia="Arial" w:hAnsi="Arial"/>
                <w:sz w:val="22"/>
              </w:rPr>
            </w:pPr>
            <w:r>
              <w:rPr>
                <w:rFonts w:ascii="Arial" w:eastAsia="Arial" w:hAnsi="Arial"/>
                <w:sz w:val="22"/>
              </w:rPr>
              <w:t>Variance élèves</w:t>
            </w:r>
          </w:p>
        </w:tc>
        <w:tc>
          <w:tcPr>
            <w:tcW w:w="2260" w:type="dxa"/>
            <w:gridSpan w:val="5"/>
            <w:shd w:val="clear" w:color="auto" w:fill="auto"/>
            <w:vAlign w:val="bottom"/>
          </w:tcPr>
          <w:p w:rsidR="005D2A42" w:rsidRDefault="00B5397D">
            <w:pPr>
              <w:spacing w:line="243" w:lineRule="exact"/>
              <w:ind w:left="560"/>
              <w:rPr>
                <w:rFonts w:ascii="Arial" w:eastAsia="Arial" w:hAnsi="Arial"/>
                <w:sz w:val="22"/>
              </w:rPr>
            </w:pPr>
            <w:r>
              <w:rPr>
                <w:rFonts w:ascii="Arial" w:eastAsia="Arial" w:hAnsi="Arial"/>
                <w:sz w:val="22"/>
              </w:rPr>
              <w:t>Variance école</w:t>
            </w:r>
          </w:p>
        </w:tc>
        <w:tc>
          <w:tcPr>
            <w:tcW w:w="460" w:type="dxa"/>
            <w:shd w:val="clear" w:color="auto" w:fill="auto"/>
            <w:vAlign w:val="bottom"/>
          </w:tcPr>
          <w:p w:rsidR="005D2A42" w:rsidRDefault="005D2A42">
            <w:pPr>
              <w:spacing w:line="0" w:lineRule="atLeast"/>
              <w:rPr>
                <w:rFonts w:ascii="Times New Roman" w:eastAsia="Times New Roman" w:hAnsi="Times New Roman"/>
                <w:sz w:val="21"/>
              </w:rPr>
            </w:pPr>
          </w:p>
        </w:tc>
        <w:tc>
          <w:tcPr>
            <w:tcW w:w="100" w:type="dxa"/>
            <w:shd w:val="clear" w:color="auto" w:fill="auto"/>
            <w:vAlign w:val="bottom"/>
          </w:tcPr>
          <w:p w:rsidR="005D2A42" w:rsidRDefault="005D2A42">
            <w:pPr>
              <w:spacing w:line="0" w:lineRule="atLeast"/>
              <w:rPr>
                <w:rFonts w:ascii="Times New Roman" w:eastAsia="Times New Roman" w:hAnsi="Times New Roman"/>
                <w:sz w:val="21"/>
              </w:rPr>
            </w:pPr>
          </w:p>
        </w:tc>
        <w:tc>
          <w:tcPr>
            <w:tcW w:w="200" w:type="dxa"/>
            <w:shd w:val="clear" w:color="auto" w:fill="auto"/>
            <w:vAlign w:val="bottom"/>
          </w:tcPr>
          <w:p w:rsidR="005D2A42" w:rsidRDefault="005D2A42">
            <w:pPr>
              <w:spacing w:line="0" w:lineRule="atLeast"/>
              <w:rPr>
                <w:rFonts w:ascii="Times New Roman" w:eastAsia="Times New Roman" w:hAnsi="Times New Roman"/>
                <w:sz w:val="21"/>
              </w:rPr>
            </w:pPr>
          </w:p>
        </w:tc>
        <w:tc>
          <w:tcPr>
            <w:tcW w:w="1840" w:type="dxa"/>
            <w:gridSpan w:val="6"/>
            <w:shd w:val="clear" w:color="auto" w:fill="auto"/>
            <w:vAlign w:val="bottom"/>
          </w:tcPr>
          <w:p w:rsidR="005D2A42" w:rsidRDefault="00B5397D">
            <w:pPr>
              <w:spacing w:line="243" w:lineRule="exact"/>
              <w:ind w:left="100"/>
              <w:rPr>
                <w:rFonts w:ascii="Arial" w:eastAsia="Arial" w:hAnsi="Arial"/>
                <w:sz w:val="22"/>
              </w:rPr>
            </w:pPr>
            <w:r>
              <w:rPr>
                <w:rFonts w:ascii="Arial" w:eastAsia="Arial" w:hAnsi="Arial"/>
                <w:sz w:val="22"/>
              </w:rPr>
              <w:t>Variance élèves</w:t>
            </w:r>
          </w:p>
        </w:tc>
        <w:tc>
          <w:tcPr>
            <w:tcW w:w="120" w:type="dxa"/>
            <w:shd w:val="clear" w:color="auto" w:fill="auto"/>
            <w:vAlign w:val="bottom"/>
          </w:tcPr>
          <w:p w:rsidR="005D2A42" w:rsidRDefault="005D2A42">
            <w:pPr>
              <w:spacing w:line="0" w:lineRule="atLeast"/>
              <w:rPr>
                <w:rFonts w:ascii="Times New Roman" w:eastAsia="Times New Roman" w:hAnsi="Times New Roman"/>
                <w:sz w:val="21"/>
              </w:rPr>
            </w:pPr>
          </w:p>
        </w:tc>
        <w:tc>
          <w:tcPr>
            <w:tcW w:w="2020" w:type="dxa"/>
            <w:gridSpan w:val="5"/>
            <w:shd w:val="clear" w:color="auto" w:fill="auto"/>
            <w:vAlign w:val="bottom"/>
          </w:tcPr>
          <w:p w:rsidR="005D2A42" w:rsidRDefault="00B5397D">
            <w:pPr>
              <w:spacing w:line="243" w:lineRule="exact"/>
              <w:ind w:left="320"/>
              <w:rPr>
                <w:rFonts w:ascii="Arial" w:eastAsia="Arial" w:hAnsi="Arial"/>
                <w:sz w:val="22"/>
              </w:rPr>
            </w:pPr>
            <w:r>
              <w:rPr>
                <w:rFonts w:ascii="Arial" w:eastAsia="Arial" w:hAnsi="Arial"/>
                <w:sz w:val="22"/>
              </w:rPr>
              <w:t>Variance école</w:t>
            </w:r>
          </w:p>
        </w:tc>
        <w:tc>
          <w:tcPr>
            <w:tcW w:w="1260" w:type="dxa"/>
            <w:vMerge/>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4"/>
        </w:trPr>
        <w:tc>
          <w:tcPr>
            <w:tcW w:w="100" w:type="dxa"/>
            <w:shd w:val="clear" w:color="auto" w:fill="auto"/>
            <w:vAlign w:val="bottom"/>
          </w:tcPr>
          <w:p w:rsidR="005D2A42" w:rsidRDefault="005D2A42">
            <w:pPr>
              <w:spacing w:line="0" w:lineRule="atLeast"/>
              <w:rPr>
                <w:rFonts w:ascii="Times New Roman" w:eastAsia="Times New Roman" w:hAnsi="Times New Roman"/>
                <w:sz w:val="22"/>
              </w:rPr>
            </w:pPr>
          </w:p>
        </w:tc>
        <w:tc>
          <w:tcPr>
            <w:tcW w:w="260" w:type="dxa"/>
            <w:shd w:val="clear" w:color="auto" w:fill="auto"/>
            <w:vAlign w:val="bottom"/>
          </w:tcPr>
          <w:p w:rsidR="005D2A42" w:rsidRDefault="005D2A42">
            <w:pPr>
              <w:spacing w:line="0" w:lineRule="atLeast"/>
              <w:rPr>
                <w:rFonts w:ascii="Times New Roman" w:eastAsia="Times New Roman" w:hAnsi="Times New Roman"/>
                <w:sz w:val="22"/>
              </w:rPr>
            </w:pPr>
          </w:p>
        </w:tc>
        <w:tc>
          <w:tcPr>
            <w:tcW w:w="520" w:type="dxa"/>
            <w:shd w:val="clear" w:color="auto" w:fill="auto"/>
            <w:vAlign w:val="bottom"/>
          </w:tcPr>
          <w:p w:rsidR="005D2A42" w:rsidRDefault="005D2A42">
            <w:pPr>
              <w:spacing w:line="0" w:lineRule="atLeast"/>
              <w:rPr>
                <w:rFonts w:ascii="Times New Roman" w:eastAsia="Times New Roman" w:hAnsi="Times New Roman"/>
                <w:sz w:val="22"/>
              </w:rPr>
            </w:pPr>
          </w:p>
        </w:tc>
        <w:tc>
          <w:tcPr>
            <w:tcW w:w="960" w:type="dxa"/>
            <w:gridSpan w:val="3"/>
            <w:shd w:val="clear" w:color="auto" w:fill="auto"/>
            <w:vAlign w:val="bottom"/>
          </w:tcPr>
          <w:p w:rsidR="005D2A42" w:rsidRDefault="00B5397D">
            <w:pPr>
              <w:spacing w:line="253" w:lineRule="exact"/>
              <w:ind w:right="410"/>
              <w:jc w:val="center"/>
              <w:rPr>
                <w:rFonts w:ascii="Gill Sans MT" w:eastAsia="Gill Sans MT" w:hAnsi="Gill Sans MT"/>
                <w:sz w:val="22"/>
              </w:rPr>
            </w:pPr>
            <w:r>
              <w:rPr>
                <w:rFonts w:ascii="Gill Sans MT" w:eastAsia="Gill Sans MT" w:hAnsi="Gill Sans MT"/>
                <w:sz w:val="22"/>
              </w:rPr>
              <w:t>53 %</w:t>
            </w:r>
          </w:p>
        </w:tc>
        <w:tc>
          <w:tcPr>
            <w:tcW w:w="80" w:type="dxa"/>
            <w:shd w:val="clear" w:color="auto" w:fill="auto"/>
            <w:vAlign w:val="bottom"/>
          </w:tcPr>
          <w:p w:rsidR="005D2A42" w:rsidRDefault="005D2A42">
            <w:pPr>
              <w:spacing w:line="0" w:lineRule="atLeast"/>
              <w:rPr>
                <w:rFonts w:ascii="Times New Roman" w:eastAsia="Times New Roman" w:hAnsi="Times New Roman"/>
                <w:sz w:val="22"/>
              </w:rPr>
            </w:pPr>
          </w:p>
        </w:tc>
        <w:tc>
          <w:tcPr>
            <w:tcW w:w="180" w:type="dxa"/>
            <w:shd w:val="clear" w:color="auto" w:fill="auto"/>
            <w:vAlign w:val="bottom"/>
          </w:tcPr>
          <w:p w:rsidR="005D2A42" w:rsidRDefault="005D2A42">
            <w:pPr>
              <w:spacing w:line="0" w:lineRule="atLeast"/>
              <w:rPr>
                <w:rFonts w:ascii="Times New Roman" w:eastAsia="Times New Roman" w:hAnsi="Times New Roman"/>
                <w:sz w:val="22"/>
              </w:rPr>
            </w:pPr>
          </w:p>
        </w:tc>
        <w:tc>
          <w:tcPr>
            <w:tcW w:w="2160" w:type="dxa"/>
            <w:gridSpan w:val="4"/>
            <w:shd w:val="clear" w:color="auto" w:fill="auto"/>
            <w:vAlign w:val="bottom"/>
          </w:tcPr>
          <w:p w:rsidR="005D2A42" w:rsidRDefault="00B5397D">
            <w:pPr>
              <w:spacing w:line="253" w:lineRule="exact"/>
              <w:ind w:right="650"/>
              <w:jc w:val="right"/>
              <w:rPr>
                <w:rFonts w:ascii="Gill Sans MT" w:eastAsia="Gill Sans MT" w:hAnsi="Gill Sans MT"/>
                <w:sz w:val="22"/>
              </w:rPr>
            </w:pPr>
            <w:r>
              <w:rPr>
                <w:rFonts w:ascii="Gill Sans MT" w:eastAsia="Gill Sans MT" w:hAnsi="Gill Sans MT"/>
                <w:sz w:val="22"/>
              </w:rPr>
              <w:t>47 %</w:t>
            </w:r>
          </w:p>
        </w:tc>
        <w:tc>
          <w:tcPr>
            <w:tcW w:w="100" w:type="dxa"/>
            <w:shd w:val="clear" w:color="auto" w:fill="auto"/>
            <w:vAlign w:val="bottom"/>
          </w:tcPr>
          <w:p w:rsidR="005D2A42" w:rsidRDefault="005D2A42">
            <w:pPr>
              <w:spacing w:line="0" w:lineRule="atLeast"/>
              <w:rPr>
                <w:rFonts w:ascii="Times New Roman" w:eastAsia="Times New Roman" w:hAnsi="Times New Roman"/>
                <w:sz w:val="22"/>
              </w:rPr>
            </w:pPr>
          </w:p>
        </w:tc>
        <w:tc>
          <w:tcPr>
            <w:tcW w:w="460" w:type="dxa"/>
            <w:shd w:val="clear" w:color="auto" w:fill="auto"/>
            <w:vAlign w:val="bottom"/>
          </w:tcPr>
          <w:p w:rsidR="005D2A42" w:rsidRDefault="005D2A42">
            <w:pPr>
              <w:spacing w:line="0" w:lineRule="atLeast"/>
              <w:rPr>
                <w:rFonts w:ascii="Times New Roman" w:eastAsia="Times New Roman" w:hAnsi="Times New Roman"/>
                <w:sz w:val="22"/>
              </w:rPr>
            </w:pPr>
          </w:p>
        </w:tc>
        <w:tc>
          <w:tcPr>
            <w:tcW w:w="100" w:type="dxa"/>
            <w:shd w:val="clear" w:color="auto" w:fill="auto"/>
            <w:vAlign w:val="bottom"/>
          </w:tcPr>
          <w:p w:rsidR="005D2A42" w:rsidRDefault="005D2A42">
            <w:pPr>
              <w:spacing w:line="0" w:lineRule="atLeast"/>
              <w:rPr>
                <w:rFonts w:ascii="Times New Roman" w:eastAsia="Times New Roman" w:hAnsi="Times New Roman"/>
                <w:sz w:val="22"/>
              </w:rPr>
            </w:pPr>
          </w:p>
        </w:tc>
        <w:tc>
          <w:tcPr>
            <w:tcW w:w="200" w:type="dxa"/>
            <w:shd w:val="clear" w:color="auto" w:fill="auto"/>
            <w:vAlign w:val="bottom"/>
          </w:tcPr>
          <w:p w:rsidR="005D2A42" w:rsidRDefault="005D2A42">
            <w:pPr>
              <w:spacing w:line="0" w:lineRule="atLeast"/>
              <w:rPr>
                <w:rFonts w:ascii="Times New Roman" w:eastAsia="Times New Roman" w:hAnsi="Times New Roman"/>
                <w:sz w:val="22"/>
              </w:rPr>
            </w:pPr>
          </w:p>
        </w:tc>
        <w:tc>
          <w:tcPr>
            <w:tcW w:w="540" w:type="dxa"/>
            <w:shd w:val="clear" w:color="auto" w:fill="auto"/>
            <w:vAlign w:val="bottom"/>
          </w:tcPr>
          <w:p w:rsidR="005D2A42" w:rsidRDefault="005D2A42">
            <w:pPr>
              <w:spacing w:line="0" w:lineRule="atLeast"/>
              <w:rPr>
                <w:rFonts w:ascii="Times New Roman" w:eastAsia="Times New Roman" w:hAnsi="Times New Roman"/>
                <w:sz w:val="22"/>
              </w:rPr>
            </w:pPr>
          </w:p>
        </w:tc>
        <w:tc>
          <w:tcPr>
            <w:tcW w:w="1000" w:type="dxa"/>
            <w:gridSpan w:val="3"/>
            <w:shd w:val="clear" w:color="auto" w:fill="auto"/>
            <w:vAlign w:val="bottom"/>
          </w:tcPr>
          <w:p w:rsidR="005D2A42" w:rsidRDefault="00B5397D">
            <w:pPr>
              <w:spacing w:line="253" w:lineRule="exact"/>
              <w:ind w:right="430"/>
              <w:jc w:val="center"/>
              <w:rPr>
                <w:rFonts w:ascii="Gill Sans MT" w:eastAsia="Gill Sans MT" w:hAnsi="Gill Sans MT"/>
                <w:sz w:val="22"/>
              </w:rPr>
            </w:pPr>
            <w:r>
              <w:rPr>
                <w:rFonts w:ascii="Gill Sans MT" w:eastAsia="Gill Sans MT" w:hAnsi="Gill Sans MT"/>
                <w:sz w:val="22"/>
              </w:rPr>
              <w:t>49%</w:t>
            </w:r>
          </w:p>
        </w:tc>
        <w:tc>
          <w:tcPr>
            <w:tcW w:w="200" w:type="dxa"/>
            <w:shd w:val="clear" w:color="auto" w:fill="auto"/>
            <w:vAlign w:val="bottom"/>
          </w:tcPr>
          <w:p w:rsidR="005D2A42" w:rsidRDefault="005D2A42">
            <w:pPr>
              <w:spacing w:line="0" w:lineRule="atLeast"/>
              <w:rPr>
                <w:rFonts w:ascii="Times New Roman" w:eastAsia="Times New Roman" w:hAnsi="Times New Roman"/>
                <w:sz w:val="22"/>
              </w:rPr>
            </w:pPr>
          </w:p>
        </w:tc>
        <w:tc>
          <w:tcPr>
            <w:tcW w:w="100" w:type="dxa"/>
            <w:shd w:val="clear" w:color="auto" w:fill="auto"/>
            <w:vAlign w:val="bottom"/>
          </w:tcPr>
          <w:p w:rsidR="005D2A42" w:rsidRDefault="005D2A42">
            <w:pPr>
              <w:spacing w:line="0" w:lineRule="atLeast"/>
              <w:rPr>
                <w:rFonts w:ascii="Times New Roman" w:eastAsia="Times New Roman" w:hAnsi="Times New Roman"/>
                <w:sz w:val="22"/>
              </w:rPr>
            </w:pPr>
          </w:p>
        </w:tc>
        <w:tc>
          <w:tcPr>
            <w:tcW w:w="2020" w:type="dxa"/>
            <w:gridSpan w:val="5"/>
            <w:shd w:val="clear" w:color="auto" w:fill="auto"/>
            <w:vAlign w:val="bottom"/>
          </w:tcPr>
          <w:p w:rsidR="005D2A42" w:rsidRDefault="00B5397D">
            <w:pPr>
              <w:spacing w:line="253" w:lineRule="exact"/>
              <w:ind w:left="10"/>
              <w:jc w:val="center"/>
              <w:rPr>
                <w:rFonts w:ascii="Gill Sans MT" w:eastAsia="Gill Sans MT" w:hAnsi="Gill Sans MT"/>
                <w:sz w:val="22"/>
              </w:rPr>
            </w:pPr>
            <w:r>
              <w:rPr>
                <w:rFonts w:ascii="Gill Sans MT" w:eastAsia="Gill Sans MT" w:hAnsi="Gill Sans MT"/>
                <w:sz w:val="22"/>
              </w:rPr>
              <w:t>51%</w:t>
            </w:r>
          </w:p>
        </w:tc>
        <w:tc>
          <w:tcPr>
            <w:tcW w:w="120" w:type="dxa"/>
            <w:shd w:val="clear" w:color="auto" w:fill="auto"/>
            <w:vAlign w:val="bottom"/>
          </w:tcPr>
          <w:p w:rsidR="005D2A42" w:rsidRDefault="005D2A42">
            <w:pPr>
              <w:spacing w:line="0" w:lineRule="atLeast"/>
              <w:rPr>
                <w:rFonts w:ascii="Times New Roman" w:eastAsia="Times New Roman" w:hAnsi="Times New Roman"/>
                <w:sz w:val="22"/>
              </w:rPr>
            </w:pPr>
          </w:p>
        </w:tc>
        <w:tc>
          <w:tcPr>
            <w:tcW w:w="1260" w:type="dxa"/>
            <w:vMerge/>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157"/>
        </w:trPr>
        <w:tc>
          <w:tcPr>
            <w:tcW w:w="100" w:type="dxa"/>
            <w:tcBorders>
              <w:bottom w:val="single" w:sz="8" w:space="0" w:color="005874"/>
            </w:tcBorders>
            <w:shd w:val="clear" w:color="auto" w:fill="auto"/>
            <w:vAlign w:val="bottom"/>
          </w:tcPr>
          <w:p w:rsidR="005D2A42" w:rsidRDefault="005D2A42">
            <w:pPr>
              <w:spacing w:line="0" w:lineRule="atLeast"/>
              <w:rPr>
                <w:rFonts w:ascii="Times New Roman" w:eastAsia="Times New Roman" w:hAnsi="Times New Roman"/>
                <w:sz w:val="13"/>
              </w:rPr>
            </w:pPr>
          </w:p>
        </w:tc>
        <w:tc>
          <w:tcPr>
            <w:tcW w:w="260" w:type="dxa"/>
            <w:tcBorders>
              <w:bottom w:val="single" w:sz="8" w:space="0" w:color="005874"/>
            </w:tcBorders>
            <w:shd w:val="clear" w:color="auto" w:fill="auto"/>
            <w:vAlign w:val="bottom"/>
          </w:tcPr>
          <w:p w:rsidR="005D2A42" w:rsidRDefault="005D2A42">
            <w:pPr>
              <w:spacing w:line="0" w:lineRule="atLeast"/>
              <w:rPr>
                <w:rFonts w:ascii="Times New Roman" w:eastAsia="Times New Roman" w:hAnsi="Times New Roman"/>
                <w:sz w:val="13"/>
              </w:rPr>
            </w:pPr>
          </w:p>
        </w:tc>
        <w:tc>
          <w:tcPr>
            <w:tcW w:w="520" w:type="dxa"/>
            <w:tcBorders>
              <w:bottom w:val="single" w:sz="8" w:space="0" w:color="005874"/>
            </w:tcBorders>
            <w:shd w:val="clear" w:color="auto" w:fill="auto"/>
            <w:vAlign w:val="bottom"/>
          </w:tcPr>
          <w:p w:rsidR="005D2A42" w:rsidRDefault="005D2A42">
            <w:pPr>
              <w:spacing w:line="0" w:lineRule="atLeast"/>
              <w:rPr>
                <w:rFonts w:ascii="Times New Roman" w:eastAsia="Times New Roman" w:hAnsi="Times New Roman"/>
                <w:sz w:val="13"/>
              </w:rPr>
            </w:pPr>
          </w:p>
        </w:tc>
        <w:tc>
          <w:tcPr>
            <w:tcW w:w="100" w:type="dxa"/>
            <w:tcBorders>
              <w:bottom w:val="single" w:sz="8" w:space="0" w:color="005874"/>
            </w:tcBorders>
            <w:shd w:val="clear" w:color="auto" w:fill="auto"/>
            <w:vAlign w:val="bottom"/>
          </w:tcPr>
          <w:p w:rsidR="005D2A42" w:rsidRDefault="005D2A42">
            <w:pPr>
              <w:spacing w:line="0" w:lineRule="atLeast"/>
              <w:rPr>
                <w:rFonts w:ascii="Times New Roman" w:eastAsia="Times New Roman" w:hAnsi="Times New Roman"/>
                <w:sz w:val="13"/>
              </w:rPr>
            </w:pPr>
          </w:p>
        </w:tc>
        <w:tc>
          <w:tcPr>
            <w:tcW w:w="100" w:type="dxa"/>
            <w:tcBorders>
              <w:bottom w:val="single" w:sz="8" w:space="0" w:color="0083AC"/>
            </w:tcBorders>
            <w:shd w:val="clear" w:color="auto" w:fill="auto"/>
            <w:vAlign w:val="bottom"/>
          </w:tcPr>
          <w:p w:rsidR="005D2A42" w:rsidRDefault="005D2A42">
            <w:pPr>
              <w:spacing w:line="0" w:lineRule="atLeast"/>
              <w:rPr>
                <w:rFonts w:ascii="Times New Roman" w:eastAsia="Times New Roman" w:hAnsi="Times New Roman"/>
                <w:sz w:val="13"/>
              </w:rPr>
            </w:pPr>
          </w:p>
        </w:tc>
        <w:tc>
          <w:tcPr>
            <w:tcW w:w="760" w:type="dxa"/>
            <w:tcBorders>
              <w:bottom w:val="single" w:sz="8" w:space="0" w:color="0083AC"/>
            </w:tcBorders>
            <w:shd w:val="clear" w:color="auto" w:fill="auto"/>
            <w:vAlign w:val="bottom"/>
          </w:tcPr>
          <w:p w:rsidR="005D2A42" w:rsidRDefault="005D2A42">
            <w:pPr>
              <w:spacing w:line="0" w:lineRule="atLeast"/>
              <w:rPr>
                <w:rFonts w:ascii="Times New Roman" w:eastAsia="Times New Roman" w:hAnsi="Times New Roman"/>
                <w:sz w:val="13"/>
              </w:rPr>
            </w:pPr>
          </w:p>
        </w:tc>
        <w:tc>
          <w:tcPr>
            <w:tcW w:w="80" w:type="dxa"/>
            <w:tcBorders>
              <w:bottom w:val="single" w:sz="8" w:space="0" w:color="0083AC"/>
            </w:tcBorders>
            <w:shd w:val="clear" w:color="auto" w:fill="auto"/>
            <w:vAlign w:val="bottom"/>
          </w:tcPr>
          <w:p w:rsidR="005D2A42" w:rsidRDefault="005D2A42">
            <w:pPr>
              <w:spacing w:line="0" w:lineRule="atLeast"/>
              <w:rPr>
                <w:rFonts w:ascii="Times New Roman" w:eastAsia="Times New Roman" w:hAnsi="Times New Roman"/>
                <w:sz w:val="13"/>
              </w:rPr>
            </w:pPr>
          </w:p>
        </w:tc>
        <w:tc>
          <w:tcPr>
            <w:tcW w:w="180" w:type="dxa"/>
            <w:tcBorders>
              <w:bottom w:val="single" w:sz="8" w:space="0" w:color="0083AC"/>
            </w:tcBorders>
            <w:shd w:val="clear" w:color="auto" w:fill="auto"/>
            <w:vAlign w:val="bottom"/>
          </w:tcPr>
          <w:p w:rsidR="005D2A42" w:rsidRDefault="005D2A42">
            <w:pPr>
              <w:spacing w:line="0" w:lineRule="atLeast"/>
              <w:rPr>
                <w:rFonts w:ascii="Times New Roman" w:eastAsia="Times New Roman" w:hAnsi="Times New Roman"/>
                <w:sz w:val="13"/>
              </w:rPr>
            </w:pPr>
          </w:p>
        </w:tc>
        <w:tc>
          <w:tcPr>
            <w:tcW w:w="620" w:type="dxa"/>
            <w:tcBorders>
              <w:bottom w:val="single" w:sz="8" w:space="0" w:color="00B0F0"/>
            </w:tcBorders>
            <w:shd w:val="clear" w:color="auto" w:fill="auto"/>
            <w:vAlign w:val="bottom"/>
          </w:tcPr>
          <w:p w:rsidR="005D2A42" w:rsidRDefault="005D2A42">
            <w:pPr>
              <w:spacing w:line="0" w:lineRule="atLeast"/>
              <w:rPr>
                <w:rFonts w:ascii="Times New Roman" w:eastAsia="Times New Roman" w:hAnsi="Times New Roman"/>
                <w:sz w:val="13"/>
              </w:rPr>
            </w:pPr>
          </w:p>
        </w:tc>
        <w:tc>
          <w:tcPr>
            <w:tcW w:w="120" w:type="dxa"/>
            <w:tcBorders>
              <w:bottom w:val="single" w:sz="8" w:space="0" w:color="00B0F0"/>
            </w:tcBorders>
            <w:shd w:val="clear" w:color="auto" w:fill="auto"/>
            <w:vAlign w:val="bottom"/>
          </w:tcPr>
          <w:p w:rsidR="005D2A42" w:rsidRDefault="005D2A42">
            <w:pPr>
              <w:spacing w:line="0" w:lineRule="atLeast"/>
              <w:rPr>
                <w:rFonts w:ascii="Times New Roman" w:eastAsia="Times New Roman" w:hAnsi="Times New Roman"/>
                <w:sz w:val="13"/>
              </w:rPr>
            </w:pPr>
          </w:p>
        </w:tc>
        <w:tc>
          <w:tcPr>
            <w:tcW w:w="100" w:type="dxa"/>
            <w:tcBorders>
              <w:bottom w:val="single" w:sz="8" w:space="0" w:color="BDD7EE"/>
            </w:tcBorders>
            <w:shd w:val="clear" w:color="auto" w:fill="auto"/>
            <w:vAlign w:val="bottom"/>
          </w:tcPr>
          <w:p w:rsidR="005D2A42" w:rsidRDefault="005D2A42">
            <w:pPr>
              <w:spacing w:line="0" w:lineRule="atLeast"/>
              <w:rPr>
                <w:rFonts w:ascii="Times New Roman" w:eastAsia="Times New Roman" w:hAnsi="Times New Roman"/>
                <w:sz w:val="13"/>
              </w:rPr>
            </w:pPr>
          </w:p>
        </w:tc>
        <w:tc>
          <w:tcPr>
            <w:tcW w:w="1320" w:type="dxa"/>
            <w:tcBorders>
              <w:bottom w:val="single" w:sz="8" w:space="0" w:color="BDD7EE"/>
            </w:tcBorders>
            <w:shd w:val="clear" w:color="auto" w:fill="auto"/>
            <w:vAlign w:val="bottom"/>
          </w:tcPr>
          <w:p w:rsidR="005D2A42" w:rsidRDefault="005D2A42">
            <w:pPr>
              <w:spacing w:line="0" w:lineRule="atLeast"/>
              <w:rPr>
                <w:rFonts w:ascii="Times New Roman" w:eastAsia="Times New Roman" w:hAnsi="Times New Roman"/>
                <w:sz w:val="13"/>
              </w:rPr>
            </w:pPr>
          </w:p>
        </w:tc>
        <w:tc>
          <w:tcPr>
            <w:tcW w:w="100" w:type="dxa"/>
            <w:tcBorders>
              <w:bottom w:val="single" w:sz="8" w:space="0" w:color="BDD7EE"/>
            </w:tcBorders>
            <w:shd w:val="clear" w:color="auto" w:fill="auto"/>
            <w:vAlign w:val="bottom"/>
          </w:tcPr>
          <w:p w:rsidR="005D2A42" w:rsidRDefault="005D2A42">
            <w:pPr>
              <w:spacing w:line="0" w:lineRule="atLeast"/>
              <w:rPr>
                <w:rFonts w:ascii="Times New Roman" w:eastAsia="Times New Roman" w:hAnsi="Times New Roman"/>
                <w:sz w:val="13"/>
              </w:rPr>
            </w:pPr>
          </w:p>
        </w:tc>
        <w:tc>
          <w:tcPr>
            <w:tcW w:w="460" w:type="dxa"/>
            <w:shd w:val="clear" w:color="auto" w:fill="auto"/>
            <w:vAlign w:val="bottom"/>
          </w:tcPr>
          <w:p w:rsidR="005D2A42" w:rsidRDefault="005D2A42">
            <w:pPr>
              <w:spacing w:line="0" w:lineRule="atLeast"/>
              <w:rPr>
                <w:rFonts w:ascii="Times New Roman" w:eastAsia="Times New Roman" w:hAnsi="Times New Roman"/>
                <w:sz w:val="13"/>
              </w:rPr>
            </w:pPr>
          </w:p>
        </w:tc>
        <w:tc>
          <w:tcPr>
            <w:tcW w:w="100" w:type="dxa"/>
            <w:tcBorders>
              <w:bottom w:val="single" w:sz="8" w:space="0" w:color="1C5837"/>
            </w:tcBorders>
            <w:shd w:val="clear" w:color="auto" w:fill="auto"/>
            <w:vAlign w:val="bottom"/>
          </w:tcPr>
          <w:p w:rsidR="005D2A42" w:rsidRDefault="005D2A42">
            <w:pPr>
              <w:spacing w:line="0" w:lineRule="atLeast"/>
              <w:rPr>
                <w:rFonts w:ascii="Times New Roman" w:eastAsia="Times New Roman" w:hAnsi="Times New Roman"/>
                <w:sz w:val="13"/>
              </w:rPr>
            </w:pPr>
          </w:p>
        </w:tc>
        <w:tc>
          <w:tcPr>
            <w:tcW w:w="200" w:type="dxa"/>
            <w:tcBorders>
              <w:bottom w:val="single" w:sz="8" w:space="0" w:color="1C5837"/>
            </w:tcBorders>
            <w:shd w:val="clear" w:color="auto" w:fill="auto"/>
            <w:vAlign w:val="bottom"/>
          </w:tcPr>
          <w:p w:rsidR="005D2A42" w:rsidRDefault="005D2A42">
            <w:pPr>
              <w:spacing w:line="0" w:lineRule="atLeast"/>
              <w:rPr>
                <w:rFonts w:ascii="Times New Roman" w:eastAsia="Times New Roman" w:hAnsi="Times New Roman"/>
                <w:sz w:val="13"/>
              </w:rPr>
            </w:pPr>
          </w:p>
        </w:tc>
        <w:tc>
          <w:tcPr>
            <w:tcW w:w="540" w:type="dxa"/>
            <w:tcBorders>
              <w:bottom w:val="single" w:sz="8" w:space="0" w:color="1C5837"/>
            </w:tcBorders>
            <w:shd w:val="clear" w:color="auto" w:fill="auto"/>
            <w:vAlign w:val="bottom"/>
          </w:tcPr>
          <w:p w:rsidR="005D2A42" w:rsidRDefault="005D2A42">
            <w:pPr>
              <w:spacing w:line="0" w:lineRule="atLeast"/>
              <w:rPr>
                <w:rFonts w:ascii="Times New Roman" w:eastAsia="Times New Roman" w:hAnsi="Times New Roman"/>
                <w:sz w:val="13"/>
              </w:rPr>
            </w:pPr>
          </w:p>
        </w:tc>
        <w:tc>
          <w:tcPr>
            <w:tcW w:w="160" w:type="dxa"/>
            <w:tcBorders>
              <w:bottom w:val="single" w:sz="8" w:space="0" w:color="1C5837"/>
            </w:tcBorders>
            <w:shd w:val="clear" w:color="auto" w:fill="auto"/>
            <w:vAlign w:val="bottom"/>
          </w:tcPr>
          <w:p w:rsidR="005D2A42" w:rsidRDefault="005D2A42">
            <w:pPr>
              <w:spacing w:line="0" w:lineRule="atLeast"/>
              <w:rPr>
                <w:rFonts w:ascii="Times New Roman" w:eastAsia="Times New Roman" w:hAnsi="Times New Roman"/>
                <w:sz w:val="13"/>
              </w:rPr>
            </w:pPr>
          </w:p>
        </w:tc>
        <w:tc>
          <w:tcPr>
            <w:tcW w:w="100" w:type="dxa"/>
            <w:tcBorders>
              <w:bottom w:val="single" w:sz="8" w:space="0" w:color="00C459"/>
            </w:tcBorders>
            <w:shd w:val="clear" w:color="auto" w:fill="auto"/>
            <w:vAlign w:val="bottom"/>
          </w:tcPr>
          <w:p w:rsidR="005D2A42" w:rsidRDefault="005D2A42">
            <w:pPr>
              <w:spacing w:line="0" w:lineRule="atLeast"/>
              <w:rPr>
                <w:rFonts w:ascii="Times New Roman" w:eastAsia="Times New Roman" w:hAnsi="Times New Roman"/>
                <w:sz w:val="13"/>
              </w:rPr>
            </w:pPr>
          </w:p>
        </w:tc>
        <w:tc>
          <w:tcPr>
            <w:tcW w:w="740" w:type="dxa"/>
            <w:tcBorders>
              <w:bottom w:val="single" w:sz="8" w:space="0" w:color="00C459"/>
            </w:tcBorders>
            <w:shd w:val="clear" w:color="auto" w:fill="auto"/>
            <w:vAlign w:val="bottom"/>
          </w:tcPr>
          <w:p w:rsidR="005D2A42" w:rsidRDefault="005D2A42">
            <w:pPr>
              <w:spacing w:line="0" w:lineRule="atLeast"/>
              <w:rPr>
                <w:rFonts w:ascii="Times New Roman" w:eastAsia="Times New Roman" w:hAnsi="Times New Roman"/>
                <w:sz w:val="13"/>
              </w:rPr>
            </w:pPr>
          </w:p>
        </w:tc>
        <w:tc>
          <w:tcPr>
            <w:tcW w:w="200" w:type="dxa"/>
            <w:tcBorders>
              <w:bottom w:val="single" w:sz="8" w:space="0" w:color="00C459"/>
            </w:tcBorders>
            <w:shd w:val="clear" w:color="auto" w:fill="auto"/>
            <w:vAlign w:val="bottom"/>
          </w:tcPr>
          <w:p w:rsidR="005D2A42" w:rsidRDefault="005D2A42">
            <w:pPr>
              <w:spacing w:line="0" w:lineRule="atLeast"/>
              <w:rPr>
                <w:rFonts w:ascii="Times New Roman" w:eastAsia="Times New Roman" w:hAnsi="Times New Roman"/>
                <w:sz w:val="13"/>
              </w:rPr>
            </w:pPr>
          </w:p>
        </w:tc>
        <w:tc>
          <w:tcPr>
            <w:tcW w:w="100" w:type="dxa"/>
            <w:tcBorders>
              <w:bottom w:val="single" w:sz="8" w:space="0" w:color="00C459"/>
            </w:tcBorders>
            <w:shd w:val="clear" w:color="auto" w:fill="auto"/>
            <w:vAlign w:val="bottom"/>
          </w:tcPr>
          <w:p w:rsidR="005D2A42" w:rsidRDefault="005D2A42">
            <w:pPr>
              <w:spacing w:line="0" w:lineRule="atLeast"/>
              <w:rPr>
                <w:rFonts w:ascii="Times New Roman" w:eastAsia="Times New Roman" w:hAnsi="Times New Roman"/>
                <w:sz w:val="13"/>
              </w:rPr>
            </w:pPr>
          </w:p>
        </w:tc>
        <w:tc>
          <w:tcPr>
            <w:tcW w:w="120" w:type="dxa"/>
            <w:tcBorders>
              <w:bottom w:val="single" w:sz="8" w:space="0" w:color="73D37E"/>
            </w:tcBorders>
            <w:shd w:val="clear" w:color="auto" w:fill="auto"/>
            <w:vAlign w:val="bottom"/>
          </w:tcPr>
          <w:p w:rsidR="005D2A42" w:rsidRDefault="005D2A42">
            <w:pPr>
              <w:spacing w:line="0" w:lineRule="atLeast"/>
              <w:rPr>
                <w:rFonts w:ascii="Times New Roman" w:eastAsia="Times New Roman" w:hAnsi="Times New Roman"/>
                <w:sz w:val="13"/>
              </w:rPr>
            </w:pPr>
          </w:p>
        </w:tc>
        <w:tc>
          <w:tcPr>
            <w:tcW w:w="600" w:type="dxa"/>
            <w:tcBorders>
              <w:bottom w:val="single" w:sz="8" w:space="0" w:color="73D37E"/>
            </w:tcBorders>
            <w:shd w:val="clear" w:color="auto" w:fill="auto"/>
            <w:vAlign w:val="bottom"/>
          </w:tcPr>
          <w:p w:rsidR="005D2A42" w:rsidRDefault="005D2A42">
            <w:pPr>
              <w:spacing w:line="0" w:lineRule="atLeast"/>
              <w:rPr>
                <w:rFonts w:ascii="Times New Roman" w:eastAsia="Times New Roman" w:hAnsi="Times New Roman"/>
                <w:sz w:val="13"/>
              </w:rPr>
            </w:pPr>
          </w:p>
        </w:tc>
        <w:tc>
          <w:tcPr>
            <w:tcW w:w="140" w:type="dxa"/>
            <w:tcBorders>
              <w:bottom w:val="single" w:sz="8" w:space="0" w:color="73D37E"/>
            </w:tcBorders>
            <w:shd w:val="clear" w:color="auto" w:fill="auto"/>
            <w:vAlign w:val="bottom"/>
          </w:tcPr>
          <w:p w:rsidR="005D2A42" w:rsidRDefault="005D2A42">
            <w:pPr>
              <w:spacing w:line="0" w:lineRule="atLeast"/>
              <w:rPr>
                <w:rFonts w:ascii="Times New Roman" w:eastAsia="Times New Roman" w:hAnsi="Times New Roman"/>
                <w:sz w:val="13"/>
              </w:rPr>
            </w:pPr>
          </w:p>
        </w:tc>
        <w:tc>
          <w:tcPr>
            <w:tcW w:w="80" w:type="dxa"/>
            <w:tcBorders>
              <w:bottom w:val="single" w:sz="8" w:space="0" w:color="BAE8A6"/>
            </w:tcBorders>
            <w:shd w:val="clear" w:color="auto" w:fill="auto"/>
            <w:vAlign w:val="bottom"/>
          </w:tcPr>
          <w:p w:rsidR="005D2A42" w:rsidRDefault="005D2A42">
            <w:pPr>
              <w:spacing w:line="0" w:lineRule="atLeast"/>
              <w:rPr>
                <w:rFonts w:ascii="Times New Roman" w:eastAsia="Times New Roman" w:hAnsi="Times New Roman"/>
                <w:sz w:val="13"/>
              </w:rPr>
            </w:pPr>
          </w:p>
        </w:tc>
        <w:tc>
          <w:tcPr>
            <w:tcW w:w="1080" w:type="dxa"/>
            <w:tcBorders>
              <w:bottom w:val="single" w:sz="8" w:space="0" w:color="BAE8A6"/>
            </w:tcBorders>
            <w:shd w:val="clear" w:color="auto" w:fill="auto"/>
            <w:vAlign w:val="bottom"/>
          </w:tcPr>
          <w:p w:rsidR="005D2A42" w:rsidRDefault="005D2A42">
            <w:pPr>
              <w:spacing w:line="0" w:lineRule="atLeast"/>
              <w:rPr>
                <w:rFonts w:ascii="Times New Roman" w:eastAsia="Times New Roman" w:hAnsi="Times New Roman"/>
                <w:sz w:val="13"/>
              </w:rPr>
            </w:pPr>
          </w:p>
        </w:tc>
        <w:tc>
          <w:tcPr>
            <w:tcW w:w="120" w:type="dxa"/>
            <w:tcBorders>
              <w:bottom w:val="single" w:sz="8" w:space="0" w:color="BAE8A6"/>
            </w:tcBorders>
            <w:shd w:val="clear" w:color="auto" w:fill="auto"/>
            <w:vAlign w:val="bottom"/>
          </w:tcPr>
          <w:p w:rsidR="005D2A42" w:rsidRDefault="005D2A42">
            <w:pPr>
              <w:spacing w:line="0" w:lineRule="atLeast"/>
              <w:rPr>
                <w:rFonts w:ascii="Times New Roman" w:eastAsia="Times New Roman" w:hAnsi="Times New Roman"/>
                <w:sz w:val="13"/>
              </w:rPr>
            </w:pPr>
          </w:p>
        </w:tc>
        <w:tc>
          <w:tcPr>
            <w:tcW w:w="1260" w:type="dxa"/>
            <w:shd w:val="clear" w:color="auto" w:fill="auto"/>
            <w:vAlign w:val="bottom"/>
          </w:tcPr>
          <w:p w:rsidR="005D2A42" w:rsidRDefault="005D2A42">
            <w:pPr>
              <w:spacing w:line="0" w:lineRule="atLeast"/>
              <w:rPr>
                <w:rFonts w:ascii="Times New Roman" w:eastAsia="Times New Roman" w:hAnsi="Times New Roman"/>
                <w:sz w:val="13"/>
              </w:rPr>
            </w:pPr>
          </w:p>
        </w:tc>
      </w:tr>
      <w:tr w:rsidR="005D2A42">
        <w:trPr>
          <w:trHeight w:val="218"/>
        </w:trPr>
        <w:tc>
          <w:tcPr>
            <w:tcW w:w="100" w:type="dxa"/>
            <w:shd w:val="clear" w:color="auto" w:fill="005874"/>
            <w:vAlign w:val="bottom"/>
          </w:tcPr>
          <w:p w:rsidR="005D2A42" w:rsidRDefault="005D2A42">
            <w:pPr>
              <w:spacing w:line="0" w:lineRule="atLeast"/>
              <w:rPr>
                <w:rFonts w:ascii="Times New Roman" w:eastAsia="Times New Roman" w:hAnsi="Times New Roman"/>
                <w:sz w:val="18"/>
              </w:rPr>
            </w:pPr>
          </w:p>
        </w:tc>
        <w:tc>
          <w:tcPr>
            <w:tcW w:w="780" w:type="dxa"/>
            <w:gridSpan w:val="2"/>
            <w:shd w:val="clear" w:color="auto" w:fill="005874"/>
            <w:vAlign w:val="bottom"/>
          </w:tcPr>
          <w:p w:rsidR="005D2A42" w:rsidRDefault="00B5397D">
            <w:pPr>
              <w:spacing w:line="213" w:lineRule="exact"/>
              <w:ind w:left="120"/>
              <w:rPr>
                <w:rFonts w:ascii="Gill Sans MT" w:eastAsia="Gill Sans MT" w:hAnsi="Gill Sans MT"/>
                <w:color w:val="FFFFFF"/>
                <w:sz w:val="22"/>
              </w:rPr>
            </w:pPr>
            <w:r>
              <w:rPr>
                <w:rFonts w:ascii="Gill Sans MT" w:eastAsia="Gill Sans MT" w:hAnsi="Gill Sans MT"/>
                <w:color w:val="FFFFFF"/>
                <w:sz w:val="22"/>
              </w:rPr>
              <w:t>Elèves</w:t>
            </w:r>
          </w:p>
        </w:tc>
        <w:tc>
          <w:tcPr>
            <w:tcW w:w="100" w:type="dxa"/>
            <w:shd w:val="clear" w:color="auto" w:fill="005874"/>
            <w:vAlign w:val="bottom"/>
          </w:tcPr>
          <w:p w:rsidR="005D2A42" w:rsidRDefault="005D2A42">
            <w:pPr>
              <w:spacing w:line="0" w:lineRule="atLeast"/>
              <w:rPr>
                <w:rFonts w:ascii="Times New Roman" w:eastAsia="Times New Roman" w:hAnsi="Times New Roman"/>
                <w:sz w:val="18"/>
              </w:rPr>
            </w:pPr>
          </w:p>
        </w:tc>
        <w:tc>
          <w:tcPr>
            <w:tcW w:w="100" w:type="dxa"/>
            <w:shd w:val="clear" w:color="auto" w:fill="0083AC"/>
            <w:vAlign w:val="bottom"/>
          </w:tcPr>
          <w:p w:rsidR="005D2A42" w:rsidRDefault="005D2A42">
            <w:pPr>
              <w:spacing w:line="0" w:lineRule="atLeast"/>
              <w:rPr>
                <w:rFonts w:ascii="Times New Roman" w:eastAsia="Times New Roman" w:hAnsi="Times New Roman"/>
                <w:sz w:val="18"/>
              </w:rPr>
            </w:pPr>
          </w:p>
        </w:tc>
        <w:tc>
          <w:tcPr>
            <w:tcW w:w="840" w:type="dxa"/>
            <w:gridSpan w:val="2"/>
            <w:shd w:val="clear" w:color="auto" w:fill="0083AC"/>
            <w:vAlign w:val="bottom"/>
          </w:tcPr>
          <w:p w:rsidR="005D2A42" w:rsidRDefault="00B5397D">
            <w:pPr>
              <w:spacing w:line="213" w:lineRule="exact"/>
              <w:ind w:left="100"/>
              <w:rPr>
                <w:rFonts w:ascii="Gill Sans MT" w:eastAsia="Gill Sans MT" w:hAnsi="Gill Sans MT"/>
                <w:color w:val="FFFFFF"/>
                <w:sz w:val="22"/>
                <w:shd w:val="clear" w:color="auto" w:fill="0083AC"/>
              </w:rPr>
            </w:pPr>
            <w:r>
              <w:rPr>
                <w:rFonts w:ascii="Gill Sans MT" w:eastAsia="Gill Sans MT" w:hAnsi="Gill Sans MT"/>
                <w:color w:val="FFFFFF"/>
                <w:sz w:val="22"/>
                <w:shd w:val="clear" w:color="auto" w:fill="0083AC"/>
              </w:rPr>
              <w:t>Classes</w:t>
            </w:r>
          </w:p>
        </w:tc>
        <w:tc>
          <w:tcPr>
            <w:tcW w:w="180" w:type="dxa"/>
            <w:tcBorders>
              <w:right w:val="single" w:sz="8" w:space="0" w:color="00B0F0"/>
            </w:tcBorders>
            <w:shd w:val="clear" w:color="auto" w:fill="0083AC"/>
            <w:vAlign w:val="bottom"/>
          </w:tcPr>
          <w:p w:rsidR="005D2A42" w:rsidRDefault="005D2A42">
            <w:pPr>
              <w:spacing w:line="0" w:lineRule="atLeast"/>
              <w:rPr>
                <w:rFonts w:ascii="Times New Roman" w:eastAsia="Times New Roman" w:hAnsi="Times New Roman"/>
                <w:sz w:val="18"/>
              </w:rPr>
            </w:pPr>
          </w:p>
        </w:tc>
        <w:tc>
          <w:tcPr>
            <w:tcW w:w="620" w:type="dxa"/>
            <w:tcBorders>
              <w:left w:val="single" w:sz="8" w:space="0" w:color="00B0F0"/>
            </w:tcBorders>
            <w:shd w:val="clear" w:color="auto" w:fill="00B0F0"/>
            <w:vAlign w:val="bottom"/>
          </w:tcPr>
          <w:p w:rsidR="005D2A42" w:rsidRDefault="00B5397D">
            <w:pPr>
              <w:spacing w:line="213" w:lineRule="exact"/>
              <w:ind w:left="40"/>
              <w:rPr>
                <w:rFonts w:ascii="Gill Sans MT" w:eastAsia="Gill Sans MT" w:hAnsi="Gill Sans MT"/>
                <w:color w:val="FFFFFF"/>
                <w:w w:val="98"/>
                <w:sz w:val="22"/>
                <w:shd w:val="clear" w:color="auto" w:fill="00B0F0"/>
              </w:rPr>
            </w:pPr>
            <w:r>
              <w:rPr>
                <w:rFonts w:ascii="Gill Sans MT" w:eastAsia="Gill Sans MT" w:hAnsi="Gill Sans MT"/>
                <w:color w:val="FFFFFF"/>
                <w:w w:val="98"/>
                <w:sz w:val="22"/>
                <w:shd w:val="clear" w:color="auto" w:fill="00B0F0"/>
              </w:rPr>
              <w:t>Ecoles</w:t>
            </w:r>
          </w:p>
        </w:tc>
        <w:tc>
          <w:tcPr>
            <w:tcW w:w="120" w:type="dxa"/>
            <w:tcBorders>
              <w:right w:val="single" w:sz="8" w:space="0" w:color="00B0F0"/>
            </w:tcBorders>
            <w:shd w:val="clear" w:color="auto" w:fill="00B0F0"/>
            <w:vAlign w:val="bottom"/>
          </w:tcPr>
          <w:p w:rsidR="005D2A42" w:rsidRDefault="005D2A42">
            <w:pPr>
              <w:spacing w:line="0" w:lineRule="atLeast"/>
              <w:rPr>
                <w:rFonts w:ascii="Times New Roman" w:eastAsia="Times New Roman" w:hAnsi="Times New Roman"/>
                <w:sz w:val="18"/>
              </w:rPr>
            </w:pPr>
          </w:p>
        </w:tc>
        <w:tc>
          <w:tcPr>
            <w:tcW w:w="100" w:type="dxa"/>
            <w:shd w:val="clear" w:color="auto" w:fill="BDD7EE"/>
            <w:vAlign w:val="bottom"/>
          </w:tcPr>
          <w:p w:rsidR="005D2A42" w:rsidRDefault="005D2A42">
            <w:pPr>
              <w:spacing w:line="0" w:lineRule="atLeast"/>
              <w:rPr>
                <w:rFonts w:ascii="Times New Roman" w:eastAsia="Times New Roman" w:hAnsi="Times New Roman"/>
                <w:sz w:val="18"/>
              </w:rPr>
            </w:pPr>
          </w:p>
        </w:tc>
        <w:tc>
          <w:tcPr>
            <w:tcW w:w="1320" w:type="dxa"/>
            <w:shd w:val="clear" w:color="auto" w:fill="BDD7EE"/>
            <w:vAlign w:val="bottom"/>
          </w:tcPr>
          <w:p w:rsidR="005D2A42" w:rsidRDefault="00B5397D">
            <w:pPr>
              <w:spacing w:line="213" w:lineRule="exact"/>
              <w:ind w:right="50"/>
              <w:jc w:val="right"/>
              <w:rPr>
                <w:rFonts w:ascii="Gill Sans MT" w:eastAsia="Gill Sans MT" w:hAnsi="Gill Sans MT"/>
                <w:color w:val="005874"/>
                <w:sz w:val="22"/>
              </w:rPr>
            </w:pPr>
            <w:r>
              <w:rPr>
                <w:rFonts w:ascii="Gill Sans MT" w:eastAsia="Gill Sans MT" w:hAnsi="Gill Sans MT"/>
                <w:color w:val="005874"/>
                <w:sz w:val="22"/>
              </w:rPr>
              <w:t>Inexpliquée</w:t>
            </w:r>
          </w:p>
        </w:tc>
        <w:tc>
          <w:tcPr>
            <w:tcW w:w="100" w:type="dxa"/>
            <w:shd w:val="clear" w:color="auto" w:fill="BDD7EE"/>
            <w:vAlign w:val="bottom"/>
          </w:tcPr>
          <w:p w:rsidR="005D2A42" w:rsidRDefault="005D2A42">
            <w:pPr>
              <w:spacing w:line="0" w:lineRule="atLeast"/>
              <w:rPr>
                <w:rFonts w:ascii="Times New Roman" w:eastAsia="Times New Roman" w:hAnsi="Times New Roman"/>
                <w:sz w:val="18"/>
              </w:rPr>
            </w:pPr>
          </w:p>
        </w:tc>
        <w:tc>
          <w:tcPr>
            <w:tcW w:w="460" w:type="dxa"/>
            <w:shd w:val="clear" w:color="auto" w:fill="auto"/>
            <w:vAlign w:val="bottom"/>
          </w:tcPr>
          <w:p w:rsidR="005D2A42" w:rsidRDefault="005D2A42">
            <w:pPr>
              <w:spacing w:line="0" w:lineRule="atLeast"/>
              <w:rPr>
                <w:rFonts w:ascii="Times New Roman" w:eastAsia="Times New Roman" w:hAnsi="Times New Roman"/>
                <w:sz w:val="18"/>
              </w:rPr>
            </w:pPr>
          </w:p>
        </w:tc>
        <w:tc>
          <w:tcPr>
            <w:tcW w:w="100" w:type="dxa"/>
            <w:shd w:val="clear" w:color="auto" w:fill="1C5837"/>
            <w:vAlign w:val="bottom"/>
          </w:tcPr>
          <w:p w:rsidR="005D2A42" w:rsidRDefault="005D2A42">
            <w:pPr>
              <w:spacing w:line="0" w:lineRule="atLeast"/>
              <w:rPr>
                <w:rFonts w:ascii="Times New Roman" w:eastAsia="Times New Roman" w:hAnsi="Times New Roman"/>
                <w:sz w:val="18"/>
              </w:rPr>
            </w:pPr>
          </w:p>
        </w:tc>
        <w:tc>
          <w:tcPr>
            <w:tcW w:w="740" w:type="dxa"/>
            <w:gridSpan w:val="2"/>
            <w:shd w:val="clear" w:color="auto" w:fill="1C5837"/>
            <w:vAlign w:val="bottom"/>
          </w:tcPr>
          <w:p w:rsidR="005D2A42" w:rsidRDefault="00B5397D">
            <w:pPr>
              <w:spacing w:line="218" w:lineRule="exact"/>
              <w:ind w:left="120"/>
              <w:rPr>
                <w:rFonts w:ascii="Gill Sans MT" w:eastAsia="Gill Sans MT" w:hAnsi="Gill Sans MT"/>
                <w:color w:val="FFFFFF"/>
                <w:sz w:val="22"/>
              </w:rPr>
            </w:pPr>
            <w:r>
              <w:rPr>
                <w:rFonts w:ascii="Gill Sans MT" w:eastAsia="Gill Sans MT" w:hAnsi="Gill Sans MT"/>
                <w:color w:val="FFFFFF"/>
                <w:sz w:val="22"/>
              </w:rPr>
              <w:t>Elèves</w:t>
            </w:r>
          </w:p>
        </w:tc>
        <w:tc>
          <w:tcPr>
            <w:tcW w:w="160" w:type="dxa"/>
            <w:shd w:val="clear" w:color="auto" w:fill="1C5837"/>
            <w:vAlign w:val="bottom"/>
          </w:tcPr>
          <w:p w:rsidR="005D2A42" w:rsidRDefault="005D2A42">
            <w:pPr>
              <w:spacing w:line="0" w:lineRule="atLeast"/>
              <w:rPr>
                <w:rFonts w:ascii="Times New Roman" w:eastAsia="Times New Roman" w:hAnsi="Times New Roman"/>
                <w:sz w:val="18"/>
              </w:rPr>
            </w:pPr>
          </w:p>
        </w:tc>
        <w:tc>
          <w:tcPr>
            <w:tcW w:w="100" w:type="dxa"/>
            <w:shd w:val="clear" w:color="auto" w:fill="00C459"/>
            <w:vAlign w:val="bottom"/>
          </w:tcPr>
          <w:p w:rsidR="005D2A42" w:rsidRDefault="005D2A42">
            <w:pPr>
              <w:spacing w:line="0" w:lineRule="atLeast"/>
              <w:rPr>
                <w:rFonts w:ascii="Times New Roman" w:eastAsia="Times New Roman" w:hAnsi="Times New Roman"/>
                <w:sz w:val="18"/>
              </w:rPr>
            </w:pPr>
          </w:p>
        </w:tc>
        <w:tc>
          <w:tcPr>
            <w:tcW w:w="940" w:type="dxa"/>
            <w:gridSpan w:val="2"/>
            <w:shd w:val="clear" w:color="auto" w:fill="00C459"/>
            <w:vAlign w:val="bottom"/>
          </w:tcPr>
          <w:p w:rsidR="005D2A42" w:rsidRDefault="00B5397D">
            <w:pPr>
              <w:spacing w:line="218" w:lineRule="exact"/>
              <w:ind w:left="140"/>
              <w:rPr>
                <w:rFonts w:ascii="Gill Sans MT" w:eastAsia="Gill Sans MT" w:hAnsi="Gill Sans MT"/>
                <w:color w:val="FFFFFF"/>
                <w:sz w:val="22"/>
              </w:rPr>
            </w:pPr>
            <w:r>
              <w:rPr>
                <w:rFonts w:ascii="Gill Sans MT" w:eastAsia="Gill Sans MT" w:hAnsi="Gill Sans MT"/>
                <w:color w:val="FFFFFF"/>
                <w:sz w:val="22"/>
              </w:rPr>
              <w:t>Classes</w:t>
            </w:r>
          </w:p>
        </w:tc>
        <w:tc>
          <w:tcPr>
            <w:tcW w:w="100" w:type="dxa"/>
            <w:shd w:val="clear" w:color="auto" w:fill="00C459"/>
            <w:vAlign w:val="bottom"/>
          </w:tcPr>
          <w:p w:rsidR="005D2A42" w:rsidRDefault="005D2A42">
            <w:pPr>
              <w:spacing w:line="0" w:lineRule="atLeast"/>
              <w:rPr>
                <w:rFonts w:ascii="Times New Roman" w:eastAsia="Times New Roman" w:hAnsi="Times New Roman"/>
                <w:sz w:val="18"/>
              </w:rPr>
            </w:pPr>
          </w:p>
        </w:tc>
        <w:tc>
          <w:tcPr>
            <w:tcW w:w="120" w:type="dxa"/>
            <w:shd w:val="clear" w:color="auto" w:fill="73D37E"/>
            <w:vAlign w:val="bottom"/>
          </w:tcPr>
          <w:p w:rsidR="005D2A42" w:rsidRDefault="005D2A42">
            <w:pPr>
              <w:spacing w:line="0" w:lineRule="atLeast"/>
              <w:rPr>
                <w:rFonts w:ascii="Times New Roman" w:eastAsia="Times New Roman" w:hAnsi="Times New Roman"/>
                <w:sz w:val="18"/>
              </w:rPr>
            </w:pPr>
          </w:p>
        </w:tc>
        <w:tc>
          <w:tcPr>
            <w:tcW w:w="600" w:type="dxa"/>
            <w:shd w:val="clear" w:color="auto" w:fill="73D37E"/>
            <w:vAlign w:val="bottom"/>
          </w:tcPr>
          <w:p w:rsidR="005D2A42" w:rsidRDefault="00B5397D">
            <w:pPr>
              <w:spacing w:line="218" w:lineRule="exact"/>
              <w:ind w:left="20"/>
              <w:rPr>
                <w:rFonts w:ascii="Gill Sans MT" w:eastAsia="Gill Sans MT" w:hAnsi="Gill Sans MT"/>
                <w:color w:val="FFFFFF"/>
                <w:w w:val="98"/>
                <w:sz w:val="22"/>
                <w:shd w:val="clear" w:color="auto" w:fill="73D37E"/>
              </w:rPr>
            </w:pPr>
            <w:r>
              <w:rPr>
                <w:rFonts w:ascii="Gill Sans MT" w:eastAsia="Gill Sans MT" w:hAnsi="Gill Sans MT"/>
                <w:color w:val="FFFFFF"/>
                <w:w w:val="98"/>
                <w:sz w:val="22"/>
                <w:shd w:val="clear" w:color="auto" w:fill="73D37E"/>
              </w:rPr>
              <w:t>Ecoles</w:t>
            </w:r>
          </w:p>
        </w:tc>
        <w:tc>
          <w:tcPr>
            <w:tcW w:w="140" w:type="dxa"/>
            <w:tcBorders>
              <w:right w:val="single" w:sz="8" w:space="0" w:color="73D37E"/>
            </w:tcBorders>
            <w:shd w:val="clear" w:color="auto" w:fill="73D37E"/>
            <w:vAlign w:val="bottom"/>
          </w:tcPr>
          <w:p w:rsidR="005D2A42" w:rsidRDefault="005D2A42">
            <w:pPr>
              <w:spacing w:line="0" w:lineRule="atLeast"/>
              <w:rPr>
                <w:rFonts w:ascii="Times New Roman" w:eastAsia="Times New Roman" w:hAnsi="Times New Roman"/>
                <w:sz w:val="18"/>
              </w:rPr>
            </w:pPr>
          </w:p>
        </w:tc>
        <w:tc>
          <w:tcPr>
            <w:tcW w:w="80" w:type="dxa"/>
            <w:shd w:val="clear" w:color="auto" w:fill="BAE8A6"/>
            <w:vAlign w:val="bottom"/>
          </w:tcPr>
          <w:p w:rsidR="005D2A42" w:rsidRDefault="005D2A42">
            <w:pPr>
              <w:spacing w:line="0" w:lineRule="atLeast"/>
              <w:rPr>
                <w:rFonts w:ascii="Times New Roman" w:eastAsia="Times New Roman" w:hAnsi="Times New Roman"/>
                <w:sz w:val="18"/>
              </w:rPr>
            </w:pPr>
          </w:p>
        </w:tc>
        <w:tc>
          <w:tcPr>
            <w:tcW w:w="1080" w:type="dxa"/>
            <w:shd w:val="clear" w:color="auto" w:fill="BAE8A6"/>
            <w:vAlign w:val="bottom"/>
          </w:tcPr>
          <w:p w:rsidR="005D2A42" w:rsidRDefault="00B5397D">
            <w:pPr>
              <w:spacing w:line="213" w:lineRule="exact"/>
              <w:ind w:left="40"/>
              <w:rPr>
                <w:rFonts w:ascii="Gill Sans MT" w:eastAsia="Gill Sans MT" w:hAnsi="Gill Sans MT"/>
                <w:color w:val="1C5837"/>
                <w:sz w:val="22"/>
                <w:shd w:val="clear" w:color="auto" w:fill="BAE8A6"/>
              </w:rPr>
            </w:pPr>
            <w:r>
              <w:rPr>
                <w:rFonts w:ascii="Gill Sans MT" w:eastAsia="Gill Sans MT" w:hAnsi="Gill Sans MT"/>
                <w:color w:val="1C5837"/>
                <w:sz w:val="22"/>
                <w:shd w:val="clear" w:color="auto" w:fill="BAE8A6"/>
              </w:rPr>
              <w:t>Inexpliquée</w:t>
            </w:r>
          </w:p>
        </w:tc>
        <w:tc>
          <w:tcPr>
            <w:tcW w:w="120" w:type="dxa"/>
            <w:shd w:val="clear" w:color="auto" w:fill="BAE8A6"/>
            <w:vAlign w:val="bottom"/>
          </w:tcPr>
          <w:p w:rsidR="005D2A42" w:rsidRDefault="005D2A42">
            <w:pPr>
              <w:spacing w:line="0" w:lineRule="atLeast"/>
              <w:rPr>
                <w:rFonts w:ascii="Times New Roman" w:eastAsia="Times New Roman" w:hAnsi="Times New Roman"/>
                <w:sz w:val="18"/>
              </w:rPr>
            </w:pPr>
          </w:p>
        </w:tc>
        <w:tc>
          <w:tcPr>
            <w:tcW w:w="1260" w:type="dxa"/>
            <w:shd w:val="clear" w:color="auto" w:fill="auto"/>
            <w:vAlign w:val="bottom"/>
          </w:tcPr>
          <w:p w:rsidR="005D2A42" w:rsidRDefault="005D2A42">
            <w:pPr>
              <w:spacing w:line="0" w:lineRule="atLeast"/>
              <w:rPr>
                <w:rFonts w:ascii="Times New Roman" w:eastAsia="Times New Roman" w:hAnsi="Times New Roman"/>
                <w:sz w:val="18"/>
              </w:rPr>
            </w:pPr>
          </w:p>
        </w:tc>
      </w:tr>
      <w:tr w:rsidR="005D2A42">
        <w:trPr>
          <w:trHeight w:val="20"/>
        </w:trPr>
        <w:tc>
          <w:tcPr>
            <w:tcW w:w="100" w:type="dxa"/>
            <w:shd w:val="clear" w:color="auto" w:fill="005874"/>
            <w:vAlign w:val="bottom"/>
          </w:tcPr>
          <w:p w:rsidR="005D2A42" w:rsidRDefault="005D2A42">
            <w:pPr>
              <w:spacing w:line="20" w:lineRule="exact"/>
              <w:rPr>
                <w:rFonts w:ascii="Times New Roman" w:eastAsia="Times New Roman" w:hAnsi="Times New Roman"/>
                <w:sz w:val="1"/>
              </w:rPr>
            </w:pPr>
          </w:p>
        </w:tc>
        <w:tc>
          <w:tcPr>
            <w:tcW w:w="260" w:type="dxa"/>
            <w:shd w:val="clear" w:color="auto" w:fill="005874"/>
            <w:vAlign w:val="bottom"/>
          </w:tcPr>
          <w:p w:rsidR="005D2A42" w:rsidRDefault="005D2A42">
            <w:pPr>
              <w:spacing w:line="20" w:lineRule="exact"/>
              <w:rPr>
                <w:rFonts w:ascii="Times New Roman" w:eastAsia="Times New Roman" w:hAnsi="Times New Roman"/>
                <w:sz w:val="1"/>
              </w:rPr>
            </w:pPr>
          </w:p>
        </w:tc>
        <w:tc>
          <w:tcPr>
            <w:tcW w:w="520" w:type="dxa"/>
            <w:shd w:val="clear" w:color="auto" w:fill="005874"/>
            <w:vAlign w:val="bottom"/>
          </w:tcPr>
          <w:p w:rsidR="005D2A42" w:rsidRDefault="005D2A42">
            <w:pPr>
              <w:spacing w:line="20" w:lineRule="exact"/>
              <w:rPr>
                <w:rFonts w:ascii="Times New Roman" w:eastAsia="Times New Roman" w:hAnsi="Times New Roman"/>
                <w:sz w:val="1"/>
              </w:rPr>
            </w:pPr>
          </w:p>
        </w:tc>
        <w:tc>
          <w:tcPr>
            <w:tcW w:w="100" w:type="dxa"/>
            <w:shd w:val="clear" w:color="auto" w:fill="005874"/>
            <w:vAlign w:val="bottom"/>
          </w:tcPr>
          <w:p w:rsidR="005D2A42" w:rsidRDefault="005D2A42">
            <w:pPr>
              <w:spacing w:line="20" w:lineRule="exact"/>
              <w:rPr>
                <w:rFonts w:ascii="Times New Roman" w:eastAsia="Times New Roman" w:hAnsi="Times New Roman"/>
                <w:sz w:val="1"/>
              </w:rPr>
            </w:pPr>
          </w:p>
        </w:tc>
        <w:tc>
          <w:tcPr>
            <w:tcW w:w="100" w:type="dxa"/>
            <w:shd w:val="clear" w:color="auto" w:fill="0083AC"/>
            <w:vAlign w:val="bottom"/>
          </w:tcPr>
          <w:p w:rsidR="005D2A42" w:rsidRDefault="005D2A42">
            <w:pPr>
              <w:spacing w:line="20" w:lineRule="exact"/>
              <w:rPr>
                <w:rFonts w:ascii="Times New Roman" w:eastAsia="Times New Roman" w:hAnsi="Times New Roman"/>
                <w:sz w:val="1"/>
              </w:rPr>
            </w:pPr>
          </w:p>
        </w:tc>
        <w:tc>
          <w:tcPr>
            <w:tcW w:w="760" w:type="dxa"/>
            <w:shd w:val="clear" w:color="auto" w:fill="0083AC"/>
            <w:vAlign w:val="bottom"/>
          </w:tcPr>
          <w:p w:rsidR="005D2A42" w:rsidRDefault="005D2A42">
            <w:pPr>
              <w:spacing w:line="20" w:lineRule="exact"/>
              <w:rPr>
                <w:rFonts w:ascii="Times New Roman" w:eastAsia="Times New Roman" w:hAnsi="Times New Roman"/>
                <w:sz w:val="1"/>
              </w:rPr>
            </w:pPr>
          </w:p>
        </w:tc>
        <w:tc>
          <w:tcPr>
            <w:tcW w:w="80" w:type="dxa"/>
            <w:shd w:val="clear" w:color="auto" w:fill="0083AC"/>
            <w:vAlign w:val="bottom"/>
          </w:tcPr>
          <w:p w:rsidR="005D2A42" w:rsidRDefault="005D2A42">
            <w:pPr>
              <w:spacing w:line="20" w:lineRule="exact"/>
              <w:rPr>
                <w:rFonts w:ascii="Times New Roman" w:eastAsia="Times New Roman" w:hAnsi="Times New Roman"/>
                <w:sz w:val="1"/>
              </w:rPr>
            </w:pPr>
          </w:p>
        </w:tc>
        <w:tc>
          <w:tcPr>
            <w:tcW w:w="180" w:type="dxa"/>
            <w:tcBorders>
              <w:right w:val="single" w:sz="8" w:space="0" w:color="00B0F0"/>
            </w:tcBorders>
            <w:shd w:val="clear" w:color="auto" w:fill="0083AC"/>
            <w:vAlign w:val="bottom"/>
          </w:tcPr>
          <w:p w:rsidR="005D2A42" w:rsidRDefault="005D2A42">
            <w:pPr>
              <w:spacing w:line="20" w:lineRule="exact"/>
              <w:rPr>
                <w:rFonts w:ascii="Times New Roman" w:eastAsia="Times New Roman" w:hAnsi="Times New Roman"/>
                <w:sz w:val="1"/>
              </w:rPr>
            </w:pPr>
          </w:p>
        </w:tc>
        <w:tc>
          <w:tcPr>
            <w:tcW w:w="620" w:type="dxa"/>
            <w:tcBorders>
              <w:left w:val="single" w:sz="8" w:space="0" w:color="00B0F0"/>
            </w:tcBorders>
            <w:shd w:val="clear" w:color="auto" w:fill="00B0F0"/>
            <w:vAlign w:val="bottom"/>
          </w:tcPr>
          <w:p w:rsidR="005D2A42" w:rsidRDefault="005D2A42">
            <w:pPr>
              <w:spacing w:line="20" w:lineRule="exact"/>
              <w:rPr>
                <w:rFonts w:ascii="Times New Roman" w:eastAsia="Times New Roman" w:hAnsi="Times New Roman"/>
                <w:sz w:val="1"/>
              </w:rPr>
            </w:pPr>
          </w:p>
        </w:tc>
        <w:tc>
          <w:tcPr>
            <w:tcW w:w="120" w:type="dxa"/>
            <w:tcBorders>
              <w:right w:val="single" w:sz="8" w:space="0" w:color="00B0F0"/>
            </w:tcBorders>
            <w:shd w:val="clear" w:color="auto" w:fill="00B0F0"/>
            <w:vAlign w:val="bottom"/>
          </w:tcPr>
          <w:p w:rsidR="005D2A42" w:rsidRDefault="005D2A42">
            <w:pPr>
              <w:spacing w:line="20" w:lineRule="exact"/>
              <w:rPr>
                <w:rFonts w:ascii="Times New Roman" w:eastAsia="Times New Roman" w:hAnsi="Times New Roman"/>
                <w:sz w:val="1"/>
              </w:rPr>
            </w:pPr>
          </w:p>
        </w:tc>
        <w:tc>
          <w:tcPr>
            <w:tcW w:w="100" w:type="dxa"/>
            <w:shd w:val="clear" w:color="auto" w:fill="BDD7EE"/>
            <w:vAlign w:val="bottom"/>
          </w:tcPr>
          <w:p w:rsidR="005D2A42" w:rsidRDefault="005D2A42">
            <w:pPr>
              <w:spacing w:line="20" w:lineRule="exact"/>
              <w:rPr>
                <w:rFonts w:ascii="Times New Roman" w:eastAsia="Times New Roman" w:hAnsi="Times New Roman"/>
                <w:sz w:val="1"/>
              </w:rPr>
            </w:pPr>
          </w:p>
        </w:tc>
        <w:tc>
          <w:tcPr>
            <w:tcW w:w="1320" w:type="dxa"/>
            <w:shd w:val="clear" w:color="auto" w:fill="BDD7EE"/>
            <w:vAlign w:val="bottom"/>
          </w:tcPr>
          <w:p w:rsidR="005D2A42" w:rsidRDefault="005D2A42">
            <w:pPr>
              <w:spacing w:line="20" w:lineRule="exact"/>
              <w:rPr>
                <w:rFonts w:ascii="Times New Roman" w:eastAsia="Times New Roman" w:hAnsi="Times New Roman"/>
                <w:sz w:val="1"/>
              </w:rPr>
            </w:pPr>
          </w:p>
        </w:tc>
        <w:tc>
          <w:tcPr>
            <w:tcW w:w="100" w:type="dxa"/>
            <w:shd w:val="clear" w:color="auto" w:fill="BDD7EE"/>
            <w:vAlign w:val="bottom"/>
          </w:tcPr>
          <w:p w:rsidR="005D2A42" w:rsidRDefault="005D2A42">
            <w:pPr>
              <w:spacing w:line="20" w:lineRule="exact"/>
              <w:rPr>
                <w:rFonts w:ascii="Times New Roman" w:eastAsia="Times New Roman" w:hAnsi="Times New Roman"/>
                <w:sz w:val="1"/>
              </w:rPr>
            </w:pPr>
          </w:p>
        </w:tc>
        <w:tc>
          <w:tcPr>
            <w:tcW w:w="460" w:type="dxa"/>
            <w:shd w:val="clear" w:color="auto" w:fill="auto"/>
            <w:vAlign w:val="bottom"/>
          </w:tcPr>
          <w:p w:rsidR="005D2A42" w:rsidRDefault="005D2A42">
            <w:pPr>
              <w:spacing w:line="20" w:lineRule="exact"/>
              <w:rPr>
                <w:rFonts w:ascii="Times New Roman" w:eastAsia="Times New Roman" w:hAnsi="Times New Roman"/>
                <w:sz w:val="1"/>
              </w:rPr>
            </w:pPr>
          </w:p>
        </w:tc>
        <w:tc>
          <w:tcPr>
            <w:tcW w:w="100" w:type="dxa"/>
            <w:shd w:val="clear" w:color="auto" w:fill="1C5837"/>
            <w:vAlign w:val="bottom"/>
          </w:tcPr>
          <w:p w:rsidR="005D2A42" w:rsidRDefault="005D2A42">
            <w:pPr>
              <w:spacing w:line="20" w:lineRule="exact"/>
              <w:rPr>
                <w:rFonts w:ascii="Times New Roman" w:eastAsia="Times New Roman" w:hAnsi="Times New Roman"/>
                <w:sz w:val="1"/>
              </w:rPr>
            </w:pPr>
          </w:p>
        </w:tc>
        <w:tc>
          <w:tcPr>
            <w:tcW w:w="200" w:type="dxa"/>
            <w:shd w:val="clear" w:color="auto" w:fill="1C5837"/>
            <w:vAlign w:val="bottom"/>
          </w:tcPr>
          <w:p w:rsidR="005D2A42" w:rsidRDefault="005D2A42">
            <w:pPr>
              <w:spacing w:line="20" w:lineRule="exact"/>
              <w:rPr>
                <w:rFonts w:ascii="Times New Roman" w:eastAsia="Times New Roman" w:hAnsi="Times New Roman"/>
                <w:sz w:val="1"/>
              </w:rPr>
            </w:pPr>
          </w:p>
        </w:tc>
        <w:tc>
          <w:tcPr>
            <w:tcW w:w="540" w:type="dxa"/>
            <w:shd w:val="clear" w:color="auto" w:fill="1C5837"/>
            <w:vAlign w:val="bottom"/>
          </w:tcPr>
          <w:p w:rsidR="005D2A42" w:rsidRDefault="005D2A42">
            <w:pPr>
              <w:spacing w:line="20" w:lineRule="exact"/>
              <w:rPr>
                <w:rFonts w:ascii="Times New Roman" w:eastAsia="Times New Roman" w:hAnsi="Times New Roman"/>
                <w:sz w:val="1"/>
              </w:rPr>
            </w:pPr>
          </w:p>
        </w:tc>
        <w:tc>
          <w:tcPr>
            <w:tcW w:w="160" w:type="dxa"/>
            <w:shd w:val="clear" w:color="auto" w:fill="1C5837"/>
            <w:vAlign w:val="bottom"/>
          </w:tcPr>
          <w:p w:rsidR="005D2A42" w:rsidRDefault="005D2A42">
            <w:pPr>
              <w:spacing w:line="20" w:lineRule="exact"/>
              <w:rPr>
                <w:rFonts w:ascii="Times New Roman" w:eastAsia="Times New Roman" w:hAnsi="Times New Roman"/>
                <w:sz w:val="1"/>
              </w:rPr>
            </w:pPr>
          </w:p>
        </w:tc>
        <w:tc>
          <w:tcPr>
            <w:tcW w:w="100" w:type="dxa"/>
            <w:shd w:val="clear" w:color="auto" w:fill="00C459"/>
            <w:vAlign w:val="bottom"/>
          </w:tcPr>
          <w:p w:rsidR="005D2A42" w:rsidRDefault="005D2A42">
            <w:pPr>
              <w:spacing w:line="20" w:lineRule="exact"/>
              <w:rPr>
                <w:rFonts w:ascii="Times New Roman" w:eastAsia="Times New Roman" w:hAnsi="Times New Roman"/>
                <w:sz w:val="1"/>
              </w:rPr>
            </w:pPr>
          </w:p>
        </w:tc>
        <w:tc>
          <w:tcPr>
            <w:tcW w:w="740" w:type="dxa"/>
            <w:shd w:val="clear" w:color="auto" w:fill="00C459"/>
            <w:vAlign w:val="bottom"/>
          </w:tcPr>
          <w:p w:rsidR="005D2A42" w:rsidRDefault="005D2A42">
            <w:pPr>
              <w:spacing w:line="20" w:lineRule="exact"/>
              <w:rPr>
                <w:rFonts w:ascii="Times New Roman" w:eastAsia="Times New Roman" w:hAnsi="Times New Roman"/>
                <w:sz w:val="1"/>
              </w:rPr>
            </w:pPr>
          </w:p>
        </w:tc>
        <w:tc>
          <w:tcPr>
            <w:tcW w:w="200" w:type="dxa"/>
            <w:shd w:val="clear" w:color="auto" w:fill="00C459"/>
            <w:vAlign w:val="bottom"/>
          </w:tcPr>
          <w:p w:rsidR="005D2A42" w:rsidRDefault="005D2A42">
            <w:pPr>
              <w:spacing w:line="20" w:lineRule="exact"/>
              <w:rPr>
                <w:rFonts w:ascii="Times New Roman" w:eastAsia="Times New Roman" w:hAnsi="Times New Roman"/>
                <w:sz w:val="1"/>
              </w:rPr>
            </w:pPr>
          </w:p>
        </w:tc>
        <w:tc>
          <w:tcPr>
            <w:tcW w:w="100" w:type="dxa"/>
            <w:shd w:val="clear" w:color="auto" w:fill="00C459"/>
            <w:vAlign w:val="bottom"/>
          </w:tcPr>
          <w:p w:rsidR="005D2A42" w:rsidRDefault="005D2A42">
            <w:pPr>
              <w:spacing w:line="20" w:lineRule="exact"/>
              <w:rPr>
                <w:rFonts w:ascii="Times New Roman" w:eastAsia="Times New Roman" w:hAnsi="Times New Roman"/>
                <w:sz w:val="1"/>
              </w:rPr>
            </w:pPr>
          </w:p>
        </w:tc>
        <w:tc>
          <w:tcPr>
            <w:tcW w:w="120" w:type="dxa"/>
            <w:shd w:val="clear" w:color="auto" w:fill="73D37E"/>
            <w:vAlign w:val="bottom"/>
          </w:tcPr>
          <w:p w:rsidR="005D2A42" w:rsidRDefault="005D2A42">
            <w:pPr>
              <w:spacing w:line="20" w:lineRule="exact"/>
              <w:rPr>
                <w:rFonts w:ascii="Times New Roman" w:eastAsia="Times New Roman" w:hAnsi="Times New Roman"/>
                <w:sz w:val="1"/>
              </w:rPr>
            </w:pPr>
          </w:p>
        </w:tc>
        <w:tc>
          <w:tcPr>
            <w:tcW w:w="600" w:type="dxa"/>
            <w:shd w:val="clear" w:color="auto" w:fill="73D37E"/>
            <w:vAlign w:val="bottom"/>
          </w:tcPr>
          <w:p w:rsidR="005D2A42" w:rsidRDefault="005D2A42">
            <w:pPr>
              <w:spacing w:line="20" w:lineRule="exact"/>
              <w:rPr>
                <w:rFonts w:ascii="Times New Roman" w:eastAsia="Times New Roman" w:hAnsi="Times New Roman"/>
                <w:sz w:val="1"/>
              </w:rPr>
            </w:pPr>
          </w:p>
        </w:tc>
        <w:tc>
          <w:tcPr>
            <w:tcW w:w="140" w:type="dxa"/>
            <w:tcBorders>
              <w:right w:val="single" w:sz="8" w:space="0" w:color="73D37E"/>
            </w:tcBorders>
            <w:shd w:val="clear" w:color="auto" w:fill="73D37E"/>
            <w:vAlign w:val="bottom"/>
          </w:tcPr>
          <w:p w:rsidR="005D2A42" w:rsidRDefault="005D2A42">
            <w:pPr>
              <w:spacing w:line="20" w:lineRule="exact"/>
              <w:rPr>
                <w:rFonts w:ascii="Times New Roman" w:eastAsia="Times New Roman" w:hAnsi="Times New Roman"/>
                <w:sz w:val="1"/>
              </w:rPr>
            </w:pPr>
          </w:p>
        </w:tc>
        <w:tc>
          <w:tcPr>
            <w:tcW w:w="80" w:type="dxa"/>
            <w:shd w:val="clear" w:color="auto" w:fill="BAE8A6"/>
            <w:vAlign w:val="bottom"/>
          </w:tcPr>
          <w:p w:rsidR="005D2A42" w:rsidRDefault="005D2A42">
            <w:pPr>
              <w:spacing w:line="20" w:lineRule="exact"/>
              <w:rPr>
                <w:rFonts w:ascii="Times New Roman" w:eastAsia="Times New Roman" w:hAnsi="Times New Roman"/>
                <w:sz w:val="1"/>
              </w:rPr>
            </w:pPr>
          </w:p>
        </w:tc>
        <w:tc>
          <w:tcPr>
            <w:tcW w:w="1080" w:type="dxa"/>
            <w:shd w:val="clear" w:color="auto" w:fill="BAE8A6"/>
            <w:vAlign w:val="bottom"/>
          </w:tcPr>
          <w:p w:rsidR="005D2A42" w:rsidRDefault="005D2A42">
            <w:pPr>
              <w:spacing w:line="20" w:lineRule="exact"/>
              <w:rPr>
                <w:rFonts w:ascii="Times New Roman" w:eastAsia="Times New Roman" w:hAnsi="Times New Roman"/>
                <w:sz w:val="1"/>
              </w:rPr>
            </w:pPr>
          </w:p>
        </w:tc>
        <w:tc>
          <w:tcPr>
            <w:tcW w:w="120" w:type="dxa"/>
            <w:shd w:val="clear" w:color="auto" w:fill="BAE8A6"/>
            <w:vAlign w:val="bottom"/>
          </w:tcPr>
          <w:p w:rsidR="005D2A42" w:rsidRDefault="005D2A42">
            <w:pPr>
              <w:spacing w:line="20" w:lineRule="exact"/>
              <w:rPr>
                <w:rFonts w:ascii="Times New Roman" w:eastAsia="Times New Roman" w:hAnsi="Times New Roman"/>
                <w:sz w:val="1"/>
              </w:rPr>
            </w:pPr>
          </w:p>
        </w:tc>
        <w:tc>
          <w:tcPr>
            <w:tcW w:w="1260" w:type="dxa"/>
            <w:shd w:val="clear" w:color="auto" w:fill="auto"/>
            <w:vAlign w:val="bottom"/>
          </w:tcPr>
          <w:p w:rsidR="005D2A42" w:rsidRDefault="005D2A42">
            <w:pPr>
              <w:spacing w:line="20" w:lineRule="exact"/>
              <w:rPr>
                <w:rFonts w:ascii="Times New Roman" w:eastAsia="Times New Roman" w:hAnsi="Times New Roman"/>
                <w:sz w:val="1"/>
              </w:rPr>
            </w:pPr>
          </w:p>
        </w:tc>
      </w:tr>
    </w:tbl>
    <w:p w:rsidR="005D2A42" w:rsidRDefault="00301681">
      <w:pPr>
        <w:spacing w:line="200" w:lineRule="exact"/>
        <w:rPr>
          <w:rFonts w:ascii="Times New Roman" w:eastAsia="Times New Roman" w:hAnsi="Times New Roman"/>
        </w:rPr>
      </w:pPr>
      <w:r>
        <w:rPr>
          <w:rFonts w:ascii="Times New Roman" w:eastAsia="Times New Roman" w:hAnsi="Times New Roman"/>
          <w:noProof/>
          <w:sz w:val="1"/>
        </w:rPr>
        <w:drawing>
          <wp:anchor distT="0" distB="0" distL="114300" distR="114300" simplePos="0" relativeHeight="251790336" behindDoc="1" locked="0" layoutInCell="0" allowOverlap="1">
            <wp:simplePos x="0" y="0"/>
            <wp:positionH relativeFrom="column">
              <wp:posOffset>2540</wp:posOffset>
            </wp:positionH>
            <wp:positionV relativeFrom="paragraph">
              <wp:posOffset>-3716020</wp:posOffset>
            </wp:positionV>
            <wp:extent cx="6668770" cy="4570730"/>
            <wp:effectExtent l="19050" t="0" r="0" b="0"/>
            <wp:wrapNone/>
            <wp:docPr id="404" name="Image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4"/>
                    <pic:cNvPicPr>
                      <a:picLocks noChangeAspect="1" noChangeArrowheads="1"/>
                    </pic:cNvPicPr>
                  </pic:nvPicPr>
                  <pic:blipFill>
                    <a:blip r:embed="rId141"/>
                    <a:srcRect/>
                    <a:stretch>
                      <a:fillRect/>
                    </a:stretch>
                  </pic:blipFill>
                  <pic:spPr bwMode="auto">
                    <a:xfrm>
                      <a:off x="0" y="0"/>
                      <a:ext cx="6668770" cy="4570730"/>
                    </a:xfrm>
                    <a:prstGeom prst="rect">
                      <a:avLst/>
                    </a:prstGeom>
                    <a:noFill/>
                  </pic:spPr>
                </pic:pic>
              </a:graphicData>
            </a:graphic>
          </wp:anchor>
        </w:drawing>
      </w:r>
    </w:p>
    <w:p w:rsidR="005D2A42" w:rsidRDefault="005D2A42">
      <w:pPr>
        <w:spacing w:line="291" w:lineRule="exact"/>
        <w:rPr>
          <w:rFonts w:ascii="Times New Roman" w:eastAsia="Times New Roman" w:hAnsi="Times New Roman"/>
        </w:rPr>
      </w:pPr>
    </w:p>
    <w:p w:rsidR="005D2A42" w:rsidRDefault="00B5397D">
      <w:pPr>
        <w:spacing w:line="265" w:lineRule="auto"/>
        <w:ind w:left="20" w:right="1260"/>
        <w:jc w:val="both"/>
        <w:rPr>
          <w:rFonts w:ascii="Arial" w:eastAsia="Arial" w:hAnsi="Arial"/>
        </w:rPr>
      </w:pPr>
      <w:r>
        <w:rPr>
          <w:rFonts w:ascii="Arial" w:eastAsia="Arial" w:hAnsi="Arial"/>
        </w:rPr>
        <w:t xml:space="preserve">En lecture (58,0 %) et dans une moindre mesure en mathématiques (50,3 %), un peu plus de la moitié des différences de performances entre les écoles sont dues à des combinaisons de facteurs de niveau école (lecture 23,2 %, mathématiques 20,9 %), de niveau classe </w:t>
      </w:r>
      <w:proofErr w:type="spellStart"/>
      <w:r>
        <w:rPr>
          <w:rFonts w:ascii="Arial" w:eastAsia="Arial" w:hAnsi="Arial"/>
        </w:rPr>
        <w:t>classe</w:t>
      </w:r>
      <w:proofErr w:type="spellEnd"/>
      <w:r>
        <w:rPr>
          <w:rFonts w:ascii="Arial" w:eastAsia="Arial" w:hAnsi="Arial"/>
        </w:rPr>
        <w:t xml:space="preserve"> (lecture 19,2 %, mathématiques 18,7 %)) et de niveau élève (lecture 15,6 %, mathématiques 10,7 %). D’autres facteurs qui n’ont pu être pris en considération auraient certainement contribué à accroître la part de la variance expliquée entre les écoles (lecture 42,0 %, mathématiques 49,6 %) : les compétences réelles des enseignants et des directeurs (mesurées par un test), les pratiques pédagogiques, les interactions entre enseignants et élèves, etc. Autant de facteurs sur lequel le gouvernement et ses partenaires peuvent agir pour réduire les inégalités scolaires et améliorer les niveaux de compétences des élèves.</w:t>
      </w:r>
    </w:p>
    <w:p w:rsidR="005D2A42" w:rsidRDefault="005D2A42">
      <w:pPr>
        <w:spacing w:line="265" w:lineRule="auto"/>
        <w:ind w:left="20" w:right="1260"/>
        <w:jc w:val="both"/>
        <w:rPr>
          <w:rFonts w:ascii="Arial" w:eastAsia="Arial" w:hAnsi="Arial"/>
        </w:rPr>
        <w:sectPr w:rsidR="005D2A42">
          <w:pgSz w:w="11900" w:h="16838"/>
          <w:pgMar w:top="786" w:right="140" w:bottom="256" w:left="1400" w:header="0" w:footer="0" w:gutter="0"/>
          <w:cols w:space="0" w:equalWidth="0">
            <w:col w:w="10360"/>
          </w:cols>
          <w:docGrid w:linePitch="360"/>
        </w:sectPr>
      </w:pPr>
    </w:p>
    <w:p w:rsidR="005D2A42" w:rsidRDefault="005D2A42">
      <w:pPr>
        <w:spacing w:line="200" w:lineRule="exact"/>
        <w:rPr>
          <w:rFonts w:ascii="Times New Roman" w:eastAsia="Times New Roman" w:hAnsi="Times New Roman"/>
        </w:rPr>
      </w:pPr>
    </w:p>
    <w:p w:rsidR="005D2A42" w:rsidRDefault="005D2A42">
      <w:pPr>
        <w:spacing w:line="380"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rPr>
        <w:t>109</w:t>
      </w:r>
    </w:p>
    <w:p w:rsidR="005D2A42" w:rsidRDefault="006A2137">
      <w:pPr>
        <w:spacing w:line="20" w:lineRule="exact"/>
        <w:rPr>
          <w:rFonts w:ascii="Times New Roman" w:eastAsia="Times New Roman" w:hAnsi="Times New Roman"/>
        </w:rPr>
      </w:pPr>
      <w:r>
        <w:rPr>
          <w:rFonts w:ascii="Arial" w:eastAsia="Arial" w:hAnsi="Arial"/>
          <w:b/>
        </w:rPr>
        <w:pict>
          <v:line id="_x0000_s1429" style="position:absolute;z-index:-251525120" from="-415pt,-2.4pt" to="-4pt,-2.4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980" w:bottom="256" w:left="8300" w:header="0" w:footer="0" w:gutter="0"/>
          <w:cols w:space="0" w:equalWidth="0">
            <w:col w:w="2620"/>
          </w:cols>
          <w:docGrid w:linePitch="360"/>
        </w:sectPr>
      </w:pPr>
    </w:p>
    <w:p w:rsidR="005D2A42" w:rsidRDefault="00B5397D">
      <w:pPr>
        <w:spacing w:line="239" w:lineRule="auto"/>
        <w:rPr>
          <w:rFonts w:ascii="Arial" w:eastAsia="Arial" w:hAnsi="Arial"/>
          <w:color w:val="9AD664"/>
        </w:rPr>
      </w:pPr>
      <w:bookmarkStart w:id="109" w:name="page110"/>
      <w:bookmarkEnd w:id="109"/>
      <w:r>
        <w:rPr>
          <w:rFonts w:ascii="Arial" w:eastAsia="Arial" w:hAnsi="Arial"/>
          <w:color w:val="9AD664"/>
        </w:rPr>
        <w:lastRenderedPageBreak/>
        <w:t>CHAPITRE 5</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9" w:lineRule="exact"/>
        <w:rPr>
          <w:rFonts w:ascii="Times New Roman" w:eastAsia="Times New Roman" w:hAnsi="Times New Roman"/>
        </w:rPr>
      </w:pPr>
    </w:p>
    <w:p w:rsidR="005D2A42" w:rsidRDefault="00B5397D">
      <w:pPr>
        <w:spacing w:line="251" w:lineRule="auto"/>
        <w:jc w:val="both"/>
        <w:rPr>
          <w:rFonts w:ascii="Arial" w:eastAsia="Arial" w:hAnsi="Arial"/>
          <w:sz w:val="21"/>
        </w:rPr>
      </w:pPr>
      <w:r>
        <w:rPr>
          <w:rFonts w:ascii="Arial" w:eastAsia="Arial" w:hAnsi="Arial"/>
          <w:sz w:val="21"/>
        </w:rPr>
        <w:t>Au niveau élève, les facteurs mesurés par le PASEC et pris en compte dans les modèles statistiques n’ont que très peu de pouvoir explicatif (9,2 % lecture, 9,9 % en mathématiques) sur la variation des scores au sein des classes de fin de primaire que ce soit en lecture ou en mathématiques. Si l’âge de l’élève, ses antécédents scolaires, et ses activités lucratives en dehors de l’école sont associés positivement ou négativement avec la performance des élèves, elles n’expliquent que très peu les inégalités scolaires. D’autres variables individuelles qui n’ont pu être intégrées dans les modèles pourraient participer à l’explication de ces différences. Par exemple, le niveau de compétences des élèves à leur entrée au primaire, le temps consacré aux devoirs, le bien être à l’école et l’engagement des élèves pour apprendre etc…</w:t>
      </w:r>
    </w:p>
    <w:p w:rsidR="005D2A42" w:rsidRDefault="005D2A42">
      <w:pPr>
        <w:spacing w:line="357" w:lineRule="exact"/>
        <w:rPr>
          <w:rFonts w:ascii="Times New Roman" w:eastAsia="Times New Roman" w:hAnsi="Times New Roman"/>
        </w:rPr>
      </w:pPr>
    </w:p>
    <w:p w:rsidR="005D2A42" w:rsidRDefault="00B5397D">
      <w:pPr>
        <w:spacing w:line="253" w:lineRule="auto"/>
        <w:ind w:right="20"/>
        <w:jc w:val="both"/>
        <w:rPr>
          <w:rFonts w:ascii="Arial" w:eastAsia="Arial" w:hAnsi="Arial"/>
          <w:sz w:val="21"/>
        </w:rPr>
      </w:pPr>
      <w:r>
        <w:rPr>
          <w:rFonts w:ascii="Arial" w:eastAsia="Arial" w:hAnsi="Arial"/>
          <w:sz w:val="21"/>
        </w:rPr>
        <w:t>En définitive, cette analyse met en évidence que les conditions de scolarisation offertes par les écoles et les classes sont à l’origine d’une grande partie des différences de scores entre les écoles et les élèves. Les acteurs éducatifs doivent tenir compte de cette tendance pour prioriser leur intervention sur l’école et la classe relativement à des mesures focalisées sur les élèves.</w:t>
      </w:r>
    </w:p>
    <w:p w:rsidR="005D2A42" w:rsidRDefault="005D2A42">
      <w:pPr>
        <w:spacing w:line="253" w:lineRule="auto"/>
        <w:ind w:right="20"/>
        <w:jc w:val="both"/>
        <w:rPr>
          <w:rFonts w:ascii="Arial" w:eastAsia="Arial" w:hAnsi="Arial"/>
          <w:sz w:val="21"/>
        </w:rPr>
        <w:sectPr w:rsidR="005D2A42">
          <w:pgSz w:w="11900" w:h="16838"/>
          <w:pgMar w:top="786" w:right="1400" w:bottom="267" w:left="1420" w:header="0" w:footer="0" w:gutter="0"/>
          <w:cols w:space="0" w:equalWidth="0">
            <w:col w:w="908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44" w:lineRule="exact"/>
        <w:rPr>
          <w:rFonts w:ascii="Times New Roman" w:eastAsia="Times New Roman" w:hAnsi="Times New Roman"/>
        </w:rPr>
      </w:pPr>
    </w:p>
    <w:p w:rsidR="005D2A42" w:rsidRDefault="00B5397D">
      <w:pPr>
        <w:tabs>
          <w:tab w:val="left" w:pos="640"/>
        </w:tabs>
        <w:spacing w:line="0" w:lineRule="atLeast"/>
        <w:rPr>
          <w:rFonts w:ascii="Arial" w:eastAsia="Arial" w:hAnsi="Arial"/>
          <w:color w:val="7F7F7F"/>
          <w:sz w:val="17"/>
        </w:rPr>
      </w:pPr>
      <w:r>
        <w:rPr>
          <w:rFonts w:ascii="Arial" w:eastAsia="Arial" w:hAnsi="Arial"/>
          <w:b/>
          <w:sz w:val="19"/>
        </w:rPr>
        <w:t>110</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430" style="position:absolute;z-index:-251524096" from="124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600" w:bottom="267" w:left="860" w:header="0" w:footer="0" w:gutter="0"/>
          <w:cols w:space="0" w:equalWidth="0">
            <w:col w:w="2440"/>
          </w:cols>
          <w:docGrid w:linePitch="360"/>
        </w:sectPr>
      </w:pPr>
    </w:p>
    <w:p w:rsidR="005D2A42" w:rsidRDefault="00B5397D">
      <w:pPr>
        <w:spacing w:line="239" w:lineRule="auto"/>
        <w:rPr>
          <w:rFonts w:ascii="Arial" w:eastAsia="Arial" w:hAnsi="Arial"/>
          <w:color w:val="9AD664"/>
        </w:rPr>
      </w:pPr>
      <w:bookmarkStart w:id="110" w:name="page111"/>
      <w:bookmarkEnd w:id="110"/>
      <w:r>
        <w:rPr>
          <w:rFonts w:ascii="Arial" w:eastAsia="Arial" w:hAnsi="Arial"/>
          <w:color w:val="9AD664"/>
        </w:rPr>
        <w:lastRenderedPageBreak/>
        <w:t>FACTEURS DE RÉUSSITE EN FIN DE PRIMAIRE</w:t>
      </w:r>
    </w:p>
    <w:p w:rsidR="005D2A42" w:rsidRDefault="00301681">
      <w:pPr>
        <w:spacing w:line="200" w:lineRule="exact"/>
        <w:rPr>
          <w:rFonts w:ascii="Times New Roman" w:eastAsia="Times New Roman" w:hAnsi="Times New Roman"/>
        </w:rPr>
      </w:pPr>
      <w:r>
        <w:rPr>
          <w:rFonts w:ascii="Arial" w:eastAsia="Arial" w:hAnsi="Arial"/>
          <w:noProof/>
          <w:color w:val="9AD664"/>
        </w:rPr>
        <w:drawing>
          <wp:anchor distT="0" distB="0" distL="114300" distR="114300" simplePos="0" relativeHeight="251793408" behindDoc="1" locked="0" layoutInCell="0" allowOverlap="1">
            <wp:simplePos x="0" y="0"/>
            <wp:positionH relativeFrom="column">
              <wp:posOffset>2973070</wp:posOffset>
            </wp:positionH>
            <wp:positionV relativeFrom="paragraph">
              <wp:posOffset>6481445</wp:posOffset>
            </wp:positionV>
            <wp:extent cx="384175" cy="1799590"/>
            <wp:effectExtent l="19050" t="0" r="0" b="0"/>
            <wp:wrapNone/>
            <wp:docPr id="407" name="Image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7"/>
                    <pic:cNvPicPr>
                      <a:picLocks noChangeAspect="1" noChangeArrowheads="1"/>
                    </pic:cNvPicPr>
                  </pic:nvPicPr>
                  <pic:blipFill>
                    <a:blip r:embed="rId136"/>
                    <a:srcRect/>
                    <a:stretch>
                      <a:fillRect/>
                    </a:stretch>
                  </pic:blipFill>
                  <pic:spPr bwMode="auto">
                    <a:xfrm>
                      <a:off x="0" y="0"/>
                      <a:ext cx="384175" cy="1799590"/>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84" w:lineRule="exact"/>
        <w:rPr>
          <w:rFonts w:ascii="Times New Roman" w:eastAsia="Times New Roman" w:hAnsi="Times New Roman"/>
        </w:rPr>
      </w:pPr>
    </w:p>
    <w:p w:rsidR="005D2A42" w:rsidRPr="00AA68DC" w:rsidRDefault="00B5397D">
      <w:pPr>
        <w:spacing w:line="0" w:lineRule="atLeast"/>
        <w:jc w:val="right"/>
        <w:rPr>
          <w:rFonts w:ascii="Arial" w:eastAsia="Arial" w:hAnsi="Arial"/>
          <w:color w:val="FFFFFF"/>
          <w:sz w:val="60"/>
          <w:lang w:val="en-US"/>
        </w:rPr>
      </w:pPr>
      <w:r w:rsidRPr="00AA68DC">
        <w:rPr>
          <w:rFonts w:ascii="Arial" w:eastAsia="Arial" w:hAnsi="Arial"/>
          <w:color w:val="FFFFFF"/>
          <w:sz w:val="60"/>
          <w:lang w:val="en-US"/>
        </w:rPr>
        <w:t>5</w:t>
      </w:r>
    </w:p>
    <w:p w:rsidR="005D2A42" w:rsidRPr="00AA68DC" w:rsidRDefault="005D2A42">
      <w:pPr>
        <w:spacing w:line="0" w:lineRule="atLeast"/>
        <w:jc w:val="right"/>
        <w:rPr>
          <w:rFonts w:ascii="Arial" w:eastAsia="Arial" w:hAnsi="Arial"/>
          <w:color w:val="FFFFFF"/>
          <w:sz w:val="60"/>
          <w:lang w:val="en-US"/>
        </w:rPr>
        <w:sectPr w:rsidR="005D2A42" w:rsidRPr="00AA68DC">
          <w:pgSz w:w="11900" w:h="16838"/>
          <w:pgMar w:top="786" w:right="140" w:bottom="256" w:left="6620" w:header="0" w:footer="0" w:gutter="0"/>
          <w:cols w:space="0" w:equalWidth="0">
            <w:col w:w="5140"/>
          </w:cols>
          <w:docGrid w:linePitch="360"/>
        </w:sectPr>
      </w:pPr>
    </w:p>
    <w:p w:rsidR="005D2A42" w:rsidRPr="00AA68DC" w:rsidRDefault="005D2A42">
      <w:pPr>
        <w:spacing w:line="200" w:lineRule="exact"/>
        <w:rPr>
          <w:rFonts w:ascii="Times New Roman" w:eastAsia="Times New Roman" w:hAnsi="Times New Roman"/>
          <w:lang w:val="en-US"/>
        </w:rPr>
      </w:pPr>
    </w:p>
    <w:p w:rsidR="005D2A42" w:rsidRPr="00AA68DC" w:rsidRDefault="005D2A42">
      <w:pPr>
        <w:spacing w:line="200" w:lineRule="exact"/>
        <w:rPr>
          <w:rFonts w:ascii="Times New Roman" w:eastAsia="Times New Roman" w:hAnsi="Times New Roman"/>
          <w:lang w:val="en-US"/>
        </w:rPr>
      </w:pPr>
    </w:p>
    <w:p w:rsidR="005D2A42" w:rsidRPr="00AA68DC" w:rsidRDefault="005D2A42">
      <w:pPr>
        <w:spacing w:line="200" w:lineRule="exact"/>
        <w:rPr>
          <w:rFonts w:ascii="Times New Roman" w:eastAsia="Times New Roman" w:hAnsi="Times New Roman"/>
          <w:lang w:val="en-US"/>
        </w:rPr>
      </w:pPr>
    </w:p>
    <w:p w:rsidR="005D2A42" w:rsidRPr="00AA68DC" w:rsidRDefault="005D2A42">
      <w:pPr>
        <w:spacing w:line="200" w:lineRule="exact"/>
        <w:rPr>
          <w:rFonts w:ascii="Times New Roman" w:eastAsia="Times New Roman" w:hAnsi="Times New Roman"/>
          <w:lang w:val="en-US"/>
        </w:rPr>
      </w:pPr>
    </w:p>
    <w:p w:rsidR="005D2A42" w:rsidRPr="00AA68DC" w:rsidRDefault="005D2A42">
      <w:pPr>
        <w:spacing w:line="200" w:lineRule="exact"/>
        <w:rPr>
          <w:rFonts w:ascii="Times New Roman" w:eastAsia="Times New Roman" w:hAnsi="Times New Roman"/>
          <w:lang w:val="en-US"/>
        </w:rPr>
      </w:pPr>
    </w:p>
    <w:p w:rsidR="005D2A42" w:rsidRPr="00AA68DC" w:rsidRDefault="005D2A42">
      <w:pPr>
        <w:spacing w:line="200" w:lineRule="exact"/>
        <w:rPr>
          <w:rFonts w:ascii="Times New Roman" w:eastAsia="Times New Roman" w:hAnsi="Times New Roman"/>
          <w:lang w:val="en-US"/>
        </w:rPr>
      </w:pPr>
    </w:p>
    <w:p w:rsidR="005D2A42" w:rsidRPr="00AA68DC" w:rsidRDefault="005D2A42">
      <w:pPr>
        <w:spacing w:line="200" w:lineRule="exact"/>
        <w:rPr>
          <w:rFonts w:ascii="Times New Roman" w:eastAsia="Times New Roman" w:hAnsi="Times New Roman"/>
          <w:lang w:val="en-US"/>
        </w:rPr>
      </w:pPr>
    </w:p>
    <w:p w:rsidR="005D2A42" w:rsidRPr="00AA68DC" w:rsidRDefault="005D2A42">
      <w:pPr>
        <w:spacing w:line="200" w:lineRule="exact"/>
        <w:rPr>
          <w:rFonts w:ascii="Times New Roman" w:eastAsia="Times New Roman" w:hAnsi="Times New Roman"/>
          <w:lang w:val="en-US"/>
        </w:rPr>
      </w:pPr>
    </w:p>
    <w:p w:rsidR="005D2A42" w:rsidRPr="00AA68DC" w:rsidRDefault="005D2A42">
      <w:pPr>
        <w:spacing w:line="200" w:lineRule="exact"/>
        <w:rPr>
          <w:rFonts w:ascii="Times New Roman" w:eastAsia="Times New Roman" w:hAnsi="Times New Roman"/>
          <w:lang w:val="en-US"/>
        </w:rPr>
      </w:pPr>
    </w:p>
    <w:p w:rsidR="005D2A42" w:rsidRPr="00AA68DC" w:rsidRDefault="005D2A42">
      <w:pPr>
        <w:spacing w:line="200" w:lineRule="exact"/>
        <w:rPr>
          <w:rFonts w:ascii="Times New Roman" w:eastAsia="Times New Roman" w:hAnsi="Times New Roman"/>
          <w:lang w:val="en-US"/>
        </w:rPr>
      </w:pPr>
    </w:p>
    <w:p w:rsidR="005D2A42" w:rsidRPr="00AA68DC" w:rsidRDefault="005D2A42">
      <w:pPr>
        <w:spacing w:line="200" w:lineRule="exact"/>
        <w:rPr>
          <w:rFonts w:ascii="Times New Roman" w:eastAsia="Times New Roman" w:hAnsi="Times New Roman"/>
          <w:lang w:val="en-US"/>
        </w:rPr>
      </w:pPr>
    </w:p>
    <w:p w:rsidR="005D2A42" w:rsidRPr="00AA68DC" w:rsidRDefault="005D2A42">
      <w:pPr>
        <w:spacing w:line="200" w:lineRule="exact"/>
        <w:rPr>
          <w:rFonts w:ascii="Times New Roman" w:eastAsia="Times New Roman" w:hAnsi="Times New Roman"/>
          <w:lang w:val="en-US"/>
        </w:rPr>
      </w:pPr>
    </w:p>
    <w:p w:rsidR="005D2A42" w:rsidRPr="00AA68DC" w:rsidRDefault="005D2A42">
      <w:pPr>
        <w:spacing w:line="200" w:lineRule="exact"/>
        <w:rPr>
          <w:rFonts w:ascii="Times New Roman" w:eastAsia="Times New Roman" w:hAnsi="Times New Roman"/>
          <w:lang w:val="en-US"/>
        </w:rPr>
      </w:pPr>
    </w:p>
    <w:p w:rsidR="005D2A42" w:rsidRPr="00AA68DC" w:rsidRDefault="005D2A42">
      <w:pPr>
        <w:spacing w:line="200" w:lineRule="exact"/>
        <w:rPr>
          <w:rFonts w:ascii="Times New Roman" w:eastAsia="Times New Roman" w:hAnsi="Times New Roman"/>
          <w:lang w:val="en-US"/>
        </w:rPr>
      </w:pPr>
    </w:p>
    <w:p w:rsidR="005D2A42" w:rsidRPr="00AA68DC" w:rsidRDefault="005D2A42">
      <w:pPr>
        <w:spacing w:line="200" w:lineRule="exact"/>
        <w:rPr>
          <w:rFonts w:ascii="Times New Roman" w:eastAsia="Times New Roman" w:hAnsi="Times New Roman"/>
          <w:lang w:val="en-US"/>
        </w:rPr>
      </w:pPr>
    </w:p>
    <w:p w:rsidR="005D2A42" w:rsidRPr="00AA68DC" w:rsidRDefault="005D2A42">
      <w:pPr>
        <w:spacing w:line="200" w:lineRule="exact"/>
        <w:rPr>
          <w:rFonts w:ascii="Times New Roman" w:eastAsia="Times New Roman" w:hAnsi="Times New Roman"/>
          <w:lang w:val="en-US"/>
        </w:rPr>
      </w:pPr>
    </w:p>
    <w:p w:rsidR="005D2A42" w:rsidRPr="00AA68DC" w:rsidRDefault="005D2A42">
      <w:pPr>
        <w:spacing w:line="200" w:lineRule="exact"/>
        <w:rPr>
          <w:rFonts w:ascii="Times New Roman" w:eastAsia="Times New Roman" w:hAnsi="Times New Roman"/>
          <w:lang w:val="en-US"/>
        </w:rPr>
      </w:pPr>
    </w:p>
    <w:p w:rsidR="005D2A42" w:rsidRPr="00AA68DC" w:rsidRDefault="005D2A42">
      <w:pPr>
        <w:spacing w:line="380" w:lineRule="exact"/>
        <w:rPr>
          <w:rFonts w:ascii="Times New Roman" w:eastAsia="Times New Roman" w:hAnsi="Times New Roman"/>
          <w:lang w:val="en-US"/>
        </w:rPr>
      </w:pPr>
    </w:p>
    <w:p w:rsidR="005D2A42" w:rsidRPr="00AA68DC" w:rsidRDefault="00B5397D">
      <w:pPr>
        <w:tabs>
          <w:tab w:val="left" w:pos="2260"/>
        </w:tabs>
        <w:spacing w:line="0" w:lineRule="atLeast"/>
        <w:rPr>
          <w:rFonts w:ascii="Arial" w:eastAsia="Arial" w:hAnsi="Arial"/>
          <w:b/>
          <w:lang w:val="en-US"/>
        </w:rPr>
      </w:pPr>
      <w:r w:rsidRPr="00AA68DC">
        <w:rPr>
          <w:rFonts w:ascii="Arial" w:eastAsia="Arial" w:hAnsi="Arial"/>
          <w:color w:val="7F7F7F"/>
          <w:lang w:val="en-US"/>
        </w:rPr>
        <w:t>PASEC</w:t>
      </w:r>
      <w:r w:rsidRPr="00AA68DC">
        <w:rPr>
          <w:rFonts w:ascii="Arial" w:eastAsia="Arial" w:hAnsi="Arial"/>
          <w:i/>
          <w:color w:val="7F7F7F"/>
          <w:lang w:val="en-US"/>
        </w:rPr>
        <w:t>2014</w:t>
      </w:r>
      <w:r w:rsidRPr="00AA68DC">
        <w:rPr>
          <w:rFonts w:ascii="Arial" w:eastAsia="Arial" w:hAnsi="Arial"/>
          <w:color w:val="7F7F7F"/>
          <w:lang w:val="en-US"/>
        </w:rPr>
        <w:t xml:space="preserve"> - SÉNÉGAL</w:t>
      </w:r>
      <w:r w:rsidRPr="00AA68DC">
        <w:rPr>
          <w:rFonts w:ascii="Times New Roman" w:eastAsia="Times New Roman" w:hAnsi="Times New Roman"/>
          <w:lang w:val="en-US"/>
        </w:rPr>
        <w:tab/>
      </w:r>
      <w:r w:rsidRPr="00AA68DC">
        <w:rPr>
          <w:rFonts w:ascii="Arial" w:eastAsia="Arial" w:hAnsi="Arial"/>
          <w:b/>
          <w:lang w:val="en-US"/>
        </w:rPr>
        <w:t>111</w:t>
      </w:r>
    </w:p>
    <w:p w:rsidR="005D2A42" w:rsidRPr="00AA68DC" w:rsidRDefault="006A2137">
      <w:pPr>
        <w:spacing w:line="20" w:lineRule="exact"/>
        <w:rPr>
          <w:rFonts w:ascii="Times New Roman" w:eastAsia="Times New Roman" w:hAnsi="Times New Roman"/>
          <w:lang w:val="en-US"/>
        </w:rPr>
      </w:pPr>
      <w:r>
        <w:rPr>
          <w:rFonts w:ascii="Arial" w:eastAsia="Arial" w:hAnsi="Arial"/>
          <w:b/>
        </w:rPr>
        <w:pict>
          <v:line id="_x0000_s1432" style="position:absolute;z-index:-251522048" from="-415pt,-2.4pt" to="-4pt,-2.4pt" o:allowincell="f" o:userdrawn="t" strokecolor="#7f7f7f" strokeweight=".48pt"/>
        </w:pict>
      </w:r>
    </w:p>
    <w:p w:rsidR="005D2A42" w:rsidRPr="00AA68DC" w:rsidRDefault="005D2A42">
      <w:pPr>
        <w:spacing w:line="20" w:lineRule="exact"/>
        <w:rPr>
          <w:rFonts w:ascii="Times New Roman" w:eastAsia="Times New Roman" w:hAnsi="Times New Roman"/>
          <w:lang w:val="en-US"/>
        </w:rPr>
        <w:sectPr w:rsidR="005D2A42" w:rsidRPr="00AA68DC">
          <w:type w:val="continuous"/>
          <w:pgSz w:w="11900" w:h="16838"/>
          <w:pgMar w:top="786" w:right="980" w:bottom="256" w:left="8300" w:header="0" w:footer="0" w:gutter="0"/>
          <w:cols w:space="0" w:equalWidth="0">
            <w:col w:w="2620"/>
          </w:cols>
          <w:docGrid w:linePitch="360"/>
        </w:sectPr>
      </w:pPr>
    </w:p>
    <w:p w:rsidR="005D2A42" w:rsidRPr="00AA68DC" w:rsidRDefault="00301681">
      <w:pPr>
        <w:spacing w:line="200" w:lineRule="exact"/>
        <w:rPr>
          <w:rFonts w:ascii="Times New Roman" w:eastAsia="Times New Roman" w:hAnsi="Times New Roman"/>
          <w:lang w:val="en-US"/>
        </w:rPr>
      </w:pPr>
      <w:bookmarkStart w:id="111" w:name="page112"/>
      <w:bookmarkEnd w:id="111"/>
      <w:r>
        <w:rPr>
          <w:rFonts w:ascii="Times New Roman" w:eastAsia="Times New Roman" w:hAnsi="Times New Roman"/>
          <w:noProof/>
        </w:rPr>
        <w:lastRenderedPageBreak/>
        <w:drawing>
          <wp:anchor distT="0" distB="0" distL="114300" distR="114300" simplePos="0" relativeHeight="251795456" behindDoc="1" locked="0" layoutInCell="0" allowOverlap="1">
            <wp:simplePos x="0" y="0"/>
            <wp:positionH relativeFrom="page">
              <wp:posOffset>0</wp:posOffset>
            </wp:positionH>
            <wp:positionV relativeFrom="page">
              <wp:posOffset>0</wp:posOffset>
            </wp:positionV>
            <wp:extent cx="7554595" cy="10692130"/>
            <wp:effectExtent l="19050" t="0" r="8255" b="0"/>
            <wp:wrapNone/>
            <wp:docPr id="409" name="Image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
                    <pic:cNvPicPr>
                      <a:picLocks noChangeAspect="1" noChangeArrowheads="1"/>
                    </pic:cNvPicPr>
                  </pic:nvPicPr>
                  <pic:blipFill>
                    <a:blip r:embed="rId142">
                      <a:clrChange>
                        <a:clrFrom>
                          <a:srgbClr val="FFFFFF"/>
                        </a:clrFrom>
                        <a:clrTo>
                          <a:srgbClr val="FFFFFF">
                            <a:alpha val="0"/>
                          </a:srgbClr>
                        </a:clrTo>
                      </a:clrChange>
                    </a:blip>
                    <a:srcRect/>
                    <a:stretch>
                      <a:fillRect/>
                    </a:stretch>
                  </pic:blipFill>
                  <pic:spPr bwMode="auto">
                    <a:xfrm>
                      <a:off x="0" y="0"/>
                      <a:ext cx="7554595" cy="10692130"/>
                    </a:xfrm>
                    <a:prstGeom prst="rect">
                      <a:avLst/>
                    </a:prstGeom>
                    <a:noFill/>
                  </pic:spPr>
                </pic:pic>
              </a:graphicData>
            </a:graphic>
          </wp:anchor>
        </w:drawing>
      </w:r>
    </w:p>
    <w:p w:rsidR="005D2A42" w:rsidRPr="00AA68DC" w:rsidRDefault="005D2A42">
      <w:pPr>
        <w:spacing w:line="342" w:lineRule="exact"/>
        <w:rPr>
          <w:rFonts w:ascii="Times New Roman" w:eastAsia="Times New Roman" w:hAnsi="Times New Roman"/>
          <w:lang w:val="en-US"/>
        </w:rPr>
      </w:pPr>
    </w:p>
    <w:p w:rsidR="005D2A42" w:rsidRPr="00AA68DC" w:rsidRDefault="00B5397D">
      <w:pPr>
        <w:spacing w:line="0" w:lineRule="atLeast"/>
        <w:rPr>
          <w:rFonts w:ascii="Arial" w:eastAsia="Arial" w:hAnsi="Arial"/>
          <w:sz w:val="16"/>
          <w:lang w:val="en-US"/>
        </w:rPr>
      </w:pPr>
      <w:r w:rsidRPr="00AA68DC">
        <w:rPr>
          <w:rFonts w:ascii="Arial" w:eastAsia="Arial" w:hAnsi="Arial"/>
          <w:sz w:val="16"/>
          <w:lang w:val="en-US"/>
        </w:rPr>
        <w:t>©Educate a Child</w:t>
      </w:r>
    </w:p>
    <w:p w:rsidR="005D2A42" w:rsidRPr="00AA68DC" w:rsidRDefault="005D2A42">
      <w:pPr>
        <w:spacing w:line="0" w:lineRule="atLeast"/>
        <w:rPr>
          <w:rFonts w:ascii="Arial" w:eastAsia="Arial" w:hAnsi="Arial"/>
          <w:sz w:val="16"/>
          <w:lang w:val="en-US"/>
        </w:rPr>
        <w:sectPr w:rsidR="005D2A42" w:rsidRPr="00AA68DC">
          <w:pgSz w:w="11900" w:h="16838"/>
          <w:pgMar w:top="1440" w:right="9220" w:bottom="1440" w:left="1420" w:header="0" w:footer="0" w:gutter="0"/>
          <w:cols w:space="0" w:equalWidth="0">
            <w:col w:w="1260"/>
          </w:cols>
          <w:docGrid w:linePitch="360"/>
        </w:sectPr>
      </w:pPr>
    </w:p>
    <w:p w:rsidR="005D2A42" w:rsidRPr="00AA68DC" w:rsidRDefault="00301681">
      <w:pPr>
        <w:spacing w:line="200" w:lineRule="exact"/>
        <w:rPr>
          <w:rFonts w:ascii="Times New Roman" w:eastAsia="Times New Roman" w:hAnsi="Times New Roman"/>
          <w:lang w:val="en-US"/>
        </w:rPr>
      </w:pPr>
      <w:bookmarkStart w:id="112" w:name="page113"/>
      <w:bookmarkEnd w:id="112"/>
      <w:r>
        <w:rPr>
          <w:rFonts w:ascii="Arial" w:eastAsia="Arial" w:hAnsi="Arial"/>
          <w:noProof/>
          <w:sz w:val="16"/>
        </w:rPr>
        <w:lastRenderedPageBreak/>
        <w:drawing>
          <wp:anchor distT="0" distB="0" distL="114300" distR="114300" simplePos="0" relativeHeight="251796480" behindDoc="1" locked="0" layoutInCell="0" allowOverlap="1">
            <wp:simplePos x="0" y="0"/>
            <wp:positionH relativeFrom="page">
              <wp:posOffset>0</wp:posOffset>
            </wp:positionH>
            <wp:positionV relativeFrom="page">
              <wp:posOffset>27305</wp:posOffset>
            </wp:positionV>
            <wp:extent cx="7560310" cy="10664825"/>
            <wp:effectExtent l="19050" t="0" r="2540" b="0"/>
            <wp:wrapNone/>
            <wp:docPr id="410" name="Image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0"/>
                    <pic:cNvPicPr>
                      <a:picLocks noChangeAspect="1" noChangeArrowheads="1"/>
                    </pic:cNvPicPr>
                  </pic:nvPicPr>
                  <pic:blipFill>
                    <a:blip r:embed="rId143">
                      <a:clrChange>
                        <a:clrFrom>
                          <a:srgbClr val="FFFFFF"/>
                        </a:clrFrom>
                        <a:clrTo>
                          <a:srgbClr val="FFFFFF">
                            <a:alpha val="0"/>
                          </a:srgbClr>
                        </a:clrTo>
                      </a:clrChange>
                    </a:blip>
                    <a:srcRect/>
                    <a:stretch>
                      <a:fillRect/>
                    </a:stretch>
                  </pic:blipFill>
                  <pic:spPr bwMode="auto">
                    <a:xfrm>
                      <a:off x="0" y="0"/>
                      <a:ext cx="7560310" cy="10664825"/>
                    </a:xfrm>
                    <a:prstGeom prst="rect">
                      <a:avLst/>
                    </a:prstGeom>
                    <a:noFill/>
                  </pic:spPr>
                </pic:pic>
              </a:graphicData>
            </a:graphic>
          </wp:anchor>
        </w:drawing>
      </w:r>
    </w:p>
    <w:p w:rsidR="005D2A42" w:rsidRPr="00AA68DC" w:rsidRDefault="005D2A42">
      <w:pPr>
        <w:spacing w:line="327" w:lineRule="exact"/>
        <w:rPr>
          <w:rFonts w:ascii="Times New Roman" w:eastAsia="Times New Roman" w:hAnsi="Times New Roman"/>
          <w:lang w:val="en-US"/>
        </w:rPr>
      </w:pPr>
    </w:p>
    <w:p w:rsidR="005D2A42" w:rsidRDefault="00B5397D">
      <w:pPr>
        <w:spacing w:line="239" w:lineRule="auto"/>
        <w:ind w:left="2440"/>
        <w:rPr>
          <w:rFonts w:ascii="Arial" w:eastAsia="Arial" w:hAnsi="Arial"/>
          <w:b/>
          <w:sz w:val="72"/>
        </w:rPr>
      </w:pPr>
      <w:r w:rsidRPr="00AA68DC">
        <w:rPr>
          <w:rFonts w:ascii="Arial" w:eastAsia="Arial" w:hAnsi="Arial"/>
          <w:b/>
          <w:sz w:val="72"/>
          <w:lang w:val="en-US"/>
        </w:rPr>
        <w:t xml:space="preserve">6.  </w:t>
      </w:r>
      <w:r>
        <w:rPr>
          <w:rFonts w:ascii="Arial" w:eastAsia="Arial" w:hAnsi="Arial"/>
          <w:b/>
          <w:sz w:val="72"/>
        </w:rPr>
        <w:t>SYNTHÈSE DES</w:t>
      </w:r>
    </w:p>
    <w:p w:rsidR="005D2A42" w:rsidRDefault="005D2A42">
      <w:pPr>
        <w:spacing w:line="1" w:lineRule="exact"/>
        <w:rPr>
          <w:rFonts w:ascii="Times New Roman" w:eastAsia="Times New Roman" w:hAnsi="Times New Roman"/>
        </w:rPr>
      </w:pPr>
    </w:p>
    <w:p w:rsidR="005D2A42" w:rsidRDefault="00B5397D">
      <w:pPr>
        <w:spacing w:line="239" w:lineRule="auto"/>
        <w:ind w:left="240"/>
        <w:rPr>
          <w:rFonts w:ascii="Arial" w:eastAsia="Arial" w:hAnsi="Arial"/>
          <w:b/>
          <w:sz w:val="72"/>
        </w:rPr>
      </w:pPr>
      <w:r>
        <w:rPr>
          <w:rFonts w:ascii="Arial" w:eastAsia="Arial" w:hAnsi="Arial"/>
          <w:b/>
          <w:sz w:val="72"/>
        </w:rPr>
        <w:t>CONSTATS ET PISTES DE</w:t>
      </w:r>
    </w:p>
    <w:p w:rsidR="005D2A42" w:rsidRDefault="005D2A42">
      <w:pPr>
        <w:spacing w:line="1" w:lineRule="exact"/>
        <w:rPr>
          <w:rFonts w:ascii="Times New Roman" w:eastAsia="Times New Roman" w:hAnsi="Times New Roman"/>
        </w:rPr>
      </w:pPr>
    </w:p>
    <w:p w:rsidR="005D2A42" w:rsidRDefault="00B5397D">
      <w:pPr>
        <w:spacing w:line="239" w:lineRule="auto"/>
        <w:rPr>
          <w:rFonts w:ascii="Arial" w:eastAsia="Arial" w:hAnsi="Arial"/>
          <w:b/>
          <w:sz w:val="72"/>
        </w:rPr>
      </w:pPr>
      <w:r>
        <w:rPr>
          <w:rFonts w:ascii="Arial" w:eastAsia="Arial" w:hAnsi="Arial"/>
          <w:b/>
          <w:sz w:val="72"/>
        </w:rPr>
        <w:t>RÉFLEXION ET D’ACTION</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22" w:lineRule="exact"/>
        <w:rPr>
          <w:rFonts w:ascii="Times New Roman" w:eastAsia="Times New Roman" w:hAnsi="Times New Roman"/>
        </w:rPr>
      </w:pPr>
    </w:p>
    <w:p w:rsidR="005D2A42" w:rsidRDefault="00B5397D">
      <w:pPr>
        <w:spacing w:line="0" w:lineRule="atLeast"/>
        <w:jc w:val="right"/>
        <w:rPr>
          <w:rFonts w:ascii="Arial" w:eastAsia="Arial" w:hAnsi="Arial"/>
          <w:color w:val="FFFFFF"/>
          <w:sz w:val="60"/>
        </w:rPr>
      </w:pPr>
      <w:r>
        <w:rPr>
          <w:rFonts w:ascii="Arial" w:eastAsia="Arial" w:hAnsi="Arial"/>
          <w:color w:val="FFFFFF"/>
          <w:sz w:val="60"/>
        </w:rPr>
        <w:t>6</w:t>
      </w:r>
    </w:p>
    <w:p w:rsidR="005D2A42" w:rsidRDefault="005D2A42">
      <w:pPr>
        <w:spacing w:line="0" w:lineRule="atLeast"/>
        <w:jc w:val="right"/>
        <w:rPr>
          <w:rFonts w:ascii="Arial" w:eastAsia="Arial" w:hAnsi="Arial"/>
          <w:color w:val="FFFFFF"/>
          <w:sz w:val="60"/>
        </w:rPr>
        <w:sectPr w:rsidR="005D2A42">
          <w:pgSz w:w="11900" w:h="16838"/>
          <w:pgMar w:top="1440" w:right="160" w:bottom="1440" w:left="2420" w:header="0" w:footer="0" w:gutter="0"/>
          <w:cols w:space="0" w:equalWidth="0">
            <w:col w:w="9320"/>
          </w:cols>
          <w:docGrid w:linePitch="360"/>
        </w:sectPr>
      </w:pPr>
    </w:p>
    <w:p w:rsidR="005D2A42" w:rsidRDefault="00B5397D">
      <w:pPr>
        <w:spacing w:line="0" w:lineRule="atLeast"/>
        <w:rPr>
          <w:rFonts w:ascii="Arial" w:eastAsia="Arial" w:hAnsi="Arial"/>
          <w:color w:val="FFC000"/>
          <w:sz w:val="17"/>
        </w:rPr>
      </w:pPr>
      <w:bookmarkStart w:id="113" w:name="page114"/>
      <w:bookmarkEnd w:id="113"/>
      <w:r>
        <w:rPr>
          <w:rFonts w:ascii="Arial" w:eastAsia="Arial" w:hAnsi="Arial"/>
          <w:color w:val="FFC000"/>
          <w:sz w:val="17"/>
        </w:rPr>
        <w:lastRenderedPageBreak/>
        <w:t>CHAPITRE 6</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05" w:lineRule="exact"/>
        <w:rPr>
          <w:rFonts w:ascii="Times New Roman" w:eastAsia="Times New Roman" w:hAnsi="Times New Roman"/>
        </w:rPr>
      </w:pPr>
    </w:p>
    <w:p w:rsidR="005D2A42" w:rsidRDefault="00B5397D">
      <w:pPr>
        <w:spacing w:line="239" w:lineRule="auto"/>
        <w:rPr>
          <w:rFonts w:ascii="Arial" w:eastAsia="Arial" w:hAnsi="Arial"/>
          <w:color w:val="808080"/>
          <w:sz w:val="22"/>
        </w:rPr>
      </w:pPr>
      <w:r>
        <w:rPr>
          <w:rFonts w:ascii="Arial" w:eastAsia="Arial" w:hAnsi="Arial"/>
          <w:color w:val="808080"/>
          <w:sz w:val="22"/>
        </w:rPr>
        <w:t>Page vide</w:t>
      </w:r>
    </w:p>
    <w:p w:rsidR="005D2A42" w:rsidRDefault="005D2A42">
      <w:pPr>
        <w:spacing w:line="239" w:lineRule="auto"/>
        <w:rPr>
          <w:rFonts w:ascii="Arial" w:eastAsia="Arial" w:hAnsi="Arial"/>
          <w:color w:val="808080"/>
          <w:sz w:val="22"/>
        </w:rPr>
        <w:sectPr w:rsidR="005D2A42">
          <w:pgSz w:w="11900" w:h="16838"/>
          <w:pgMar w:top="793" w:right="9440" w:bottom="267" w:left="1420" w:header="0" w:footer="0" w:gutter="0"/>
          <w:cols w:space="0" w:equalWidth="0">
            <w:col w:w="104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31" w:lineRule="exact"/>
        <w:rPr>
          <w:rFonts w:ascii="Times New Roman" w:eastAsia="Times New Roman" w:hAnsi="Times New Roman"/>
        </w:rPr>
      </w:pPr>
    </w:p>
    <w:p w:rsidR="005D2A42" w:rsidRDefault="00B5397D">
      <w:pPr>
        <w:tabs>
          <w:tab w:val="left" w:pos="640"/>
        </w:tabs>
        <w:spacing w:line="0" w:lineRule="atLeast"/>
        <w:rPr>
          <w:rFonts w:ascii="Arial" w:eastAsia="Arial" w:hAnsi="Arial"/>
          <w:color w:val="7F7F7F"/>
          <w:sz w:val="17"/>
        </w:rPr>
      </w:pPr>
      <w:r>
        <w:rPr>
          <w:rFonts w:ascii="Arial" w:eastAsia="Arial" w:hAnsi="Arial"/>
          <w:b/>
          <w:sz w:val="19"/>
        </w:rPr>
        <w:t>114</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435" style="position:absolute;z-index:-251518976" from="124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93" w:right="8600" w:bottom="267" w:left="860" w:header="0" w:footer="0" w:gutter="0"/>
          <w:cols w:space="0" w:equalWidth="0">
            <w:col w:w="2440"/>
          </w:cols>
          <w:docGrid w:linePitch="360"/>
        </w:sectPr>
      </w:pPr>
    </w:p>
    <w:p w:rsidR="005D2A42" w:rsidRDefault="00B5397D">
      <w:pPr>
        <w:spacing w:line="239" w:lineRule="auto"/>
        <w:ind w:left="2640"/>
        <w:rPr>
          <w:rFonts w:ascii="Arial" w:eastAsia="Arial" w:hAnsi="Arial"/>
          <w:color w:val="FFC000"/>
          <w:sz w:val="22"/>
        </w:rPr>
      </w:pPr>
      <w:bookmarkStart w:id="114" w:name="page115"/>
      <w:bookmarkEnd w:id="114"/>
      <w:r>
        <w:rPr>
          <w:rFonts w:ascii="Arial" w:eastAsia="Arial" w:hAnsi="Arial"/>
          <w:color w:val="FFC000"/>
          <w:sz w:val="22"/>
        </w:rPr>
        <w:lastRenderedPageBreak/>
        <w:t>SYNTHÈSE DES CONSTATS ET PISTES DE RÉFLEXION ET D’ACTION</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61" w:lineRule="exact"/>
        <w:rPr>
          <w:rFonts w:ascii="Times New Roman" w:eastAsia="Times New Roman" w:hAnsi="Times New Roman"/>
        </w:rPr>
      </w:pPr>
    </w:p>
    <w:p w:rsidR="005D2A42" w:rsidRDefault="00B5397D">
      <w:pPr>
        <w:spacing w:line="307" w:lineRule="auto"/>
        <w:ind w:right="1260"/>
        <w:jc w:val="both"/>
        <w:rPr>
          <w:rFonts w:ascii="Arial" w:eastAsia="Arial" w:hAnsi="Arial"/>
          <w:color w:val="FFC000"/>
          <w:sz w:val="30"/>
        </w:rPr>
      </w:pPr>
      <w:r>
        <w:rPr>
          <w:rFonts w:ascii="Arial" w:eastAsia="Arial" w:hAnsi="Arial"/>
          <w:color w:val="FFC000"/>
          <w:sz w:val="30"/>
        </w:rPr>
        <w:t>Les résultats du Sénégal à l’évaluation PASEC</w:t>
      </w:r>
      <w:r>
        <w:rPr>
          <w:rFonts w:ascii="Arial" w:eastAsia="Arial" w:hAnsi="Arial"/>
          <w:i/>
          <w:color w:val="FFC000"/>
          <w:sz w:val="30"/>
        </w:rPr>
        <w:t>2014</w:t>
      </w:r>
      <w:r>
        <w:rPr>
          <w:rFonts w:ascii="Arial" w:eastAsia="Arial" w:hAnsi="Arial"/>
          <w:color w:val="FFC000"/>
          <w:sz w:val="30"/>
        </w:rPr>
        <w:t xml:space="preserve"> : une situation globalement encourageante au primaire mais d’importantes inégalités de performances relevées entre les régions.</w:t>
      </w:r>
    </w:p>
    <w:p w:rsidR="005D2A42" w:rsidRDefault="005D2A42">
      <w:pPr>
        <w:spacing w:line="75" w:lineRule="exact"/>
        <w:rPr>
          <w:rFonts w:ascii="Times New Roman" w:eastAsia="Times New Roman" w:hAnsi="Times New Roman"/>
        </w:rPr>
      </w:pPr>
    </w:p>
    <w:p w:rsidR="005D2A42" w:rsidRDefault="00B5397D">
      <w:pPr>
        <w:spacing w:line="265" w:lineRule="auto"/>
        <w:ind w:right="1240"/>
        <w:jc w:val="both"/>
        <w:rPr>
          <w:rFonts w:ascii="Arial" w:eastAsia="Arial" w:hAnsi="Arial"/>
          <w:i/>
        </w:rPr>
      </w:pPr>
      <w:r>
        <w:rPr>
          <w:rFonts w:ascii="Arial" w:eastAsia="Arial" w:hAnsi="Arial"/>
        </w:rPr>
        <w:t>L’interprétation des résultats dans cette synthèse s’efforce de tenir compte du contexte national et des politiques existantes ou en cours de projet. Elle vient compléter les résultats internationaux publiés en janvier 2016 dans le rapport international PASEC</w:t>
      </w:r>
      <w:r>
        <w:rPr>
          <w:rFonts w:ascii="Arial" w:eastAsia="Arial" w:hAnsi="Arial"/>
          <w:i/>
        </w:rPr>
        <w:t>2014</w:t>
      </w:r>
      <w:r>
        <w:rPr>
          <w:rFonts w:ascii="Arial" w:eastAsia="Arial" w:hAnsi="Arial"/>
        </w:rPr>
        <w:t>. Des réflexions et suggestions pour la réorientation du Programme d’amélioration de la qualité, de l’équité et de la transparence (PAQUET) sont proposées. Elles seront débattues au fur et à mesure du partage de cette synthèse et de la présentation du rapport national à tous les acteurs éducatifs. Les échanges devraient également permettre de recommander des études additionnelles sur la base des résultats PASEC</w:t>
      </w:r>
      <w:r>
        <w:rPr>
          <w:rFonts w:ascii="Arial" w:eastAsia="Arial" w:hAnsi="Arial"/>
          <w:i/>
        </w:rPr>
        <w:t>2014.</w:t>
      </w:r>
    </w:p>
    <w:p w:rsidR="005D2A42" w:rsidRDefault="005D2A42">
      <w:pPr>
        <w:spacing w:line="200" w:lineRule="exact"/>
        <w:rPr>
          <w:rFonts w:ascii="Times New Roman" w:eastAsia="Times New Roman" w:hAnsi="Times New Roman"/>
        </w:rPr>
      </w:pPr>
    </w:p>
    <w:p w:rsidR="005D2A42" w:rsidRDefault="005D2A42">
      <w:pPr>
        <w:spacing w:line="397" w:lineRule="exact"/>
        <w:rPr>
          <w:rFonts w:ascii="Times New Roman" w:eastAsia="Times New Roman" w:hAnsi="Times New Roman"/>
        </w:rPr>
      </w:pPr>
    </w:p>
    <w:p w:rsidR="005D2A42" w:rsidRDefault="00B5397D">
      <w:pPr>
        <w:numPr>
          <w:ilvl w:val="0"/>
          <w:numId w:val="69"/>
        </w:numPr>
        <w:tabs>
          <w:tab w:val="left" w:pos="720"/>
        </w:tabs>
        <w:spacing w:line="228" w:lineRule="auto"/>
        <w:ind w:left="720" w:right="1260" w:hanging="361"/>
        <w:jc w:val="both"/>
        <w:rPr>
          <w:rFonts w:ascii="Symbol" w:eastAsia="Symbol" w:hAnsi="Symbol"/>
          <w:color w:val="FFC000"/>
          <w:sz w:val="32"/>
        </w:rPr>
      </w:pPr>
      <w:r>
        <w:rPr>
          <w:rFonts w:ascii="Arial" w:eastAsia="Arial" w:hAnsi="Arial"/>
          <w:color w:val="FFC000"/>
          <w:sz w:val="32"/>
        </w:rPr>
        <w:t>61,1 % des élèves de dernière année atteignent les seuils suffisants de compétences en lecture.</w:t>
      </w:r>
    </w:p>
    <w:p w:rsidR="005D2A42" w:rsidRDefault="005D2A42">
      <w:pPr>
        <w:spacing w:line="170" w:lineRule="exact"/>
        <w:rPr>
          <w:rFonts w:ascii="Times New Roman" w:eastAsia="Times New Roman" w:hAnsi="Times New Roman"/>
        </w:rPr>
      </w:pPr>
    </w:p>
    <w:p w:rsidR="005D2A42" w:rsidRDefault="00B5397D">
      <w:pPr>
        <w:spacing w:line="230" w:lineRule="auto"/>
        <w:ind w:right="1260"/>
        <w:jc w:val="both"/>
        <w:rPr>
          <w:rFonts w:ascii="Arial" w:eastAsia="Arial" w:hAnsi="Arial"/>
          <w:sz w:val="22"/>
        </w:rPr>
      </w:pPr>
      <w:r>
        <w:rPr>
          <w:rFonts w:ascii="Arial" w:eastAsia="Arial" w:hAnsi="Arial"/>
          <w:sz w:val="24"/>
        </w:rPr>
        <w:t>L</w:t>
      </w:r>
      <w:r>
        <w:rPr>
          <w:rFonts w:ascii="Arial" w:eastAsia="Arial" w:hAnsi="Arial"/>
          <w:sz w:val="22"/>
        </w:rPr>
        <w:t>e Sénégal est le pays où les élèves de fin primaire sont en moyenne les plus performants des 10 pays</w:t>
      </w:r>
      <w:r>
        <w:rPr>
          <w:rFonts w:ascii="Arial" w:eastAsia="Arial" w:hAnsi="Arial"/>
          <w:sz w:val="24"/>
        </w:rPr>
        <w:t xml:space="preserve"> </w:t>
      </w:r>
      <w:r>
        <w:rPr>
          <w:rFonts w:ascii="Arial" w:eastAsia="Arial" w:hAnsi="Arial"/>
          <w:sz w:val="22"/>
        </w:rPr>
        <w:t>PASEC</w:t>
      </w:r>
      <w:r>
        <w:rPr>
          <w:rFonts w:ascii="Arial" w:eastAsia="Arial" w:hAnsi="Arial"/>
          <w:i/>
          <w:sz w:val="22"/>
        </w:rPr>
        <w:t>2014</w:t>
      </w:r>
      <w:r>
        <w:rPr>
          <w:rFonts w:ascii="Arial" w:eastAsia="Arial" w:hAnsi="Arial"/>
          <w:sz w:val="22"/>
        </w:rPr>
        <w:t xml:space="preserve"> en lecture et parmi les plus performants en mathématiques. Ce positionnement du Sénégal est encourageant par rapport à la situation sous régionale.</w:t>
      </w:r>
    </w:p>
    <w:p w:rsidR="005D2A42" w:rsidRDefault="005D2A42">
      <w:pPr>
        <w:spacing w:line="170" w:lineRule="exact"/>
        <w:rPr>
          <w:rFonts w:ascii="Times New Roman" w:eastAsia="Times New Roman" w:hAnsi="Times New Roman"/>
        </w:rPr>
      </w:pPr>
    </w:p>
    <w:p w:rsidR="005D2A42" w:rsidRDefault="00B5397D">
      <w:pPr>
        <w:spacing w:line="238" w:lineRule="auto"/>
        <w:ind w:right="1240"/>
        <w:jc w:val="both"/>
        <w:rPr>
          <w:rFonts w:ascii="Arial" w:eastAsia="Arial" w:hAnsi="Arial"/>
          <w:sz w:val="22"/>
        </w:rPr>
      </w:pPr>
      <w:r>
        <w:rPr>
          <w:rFonts w:ascii="Arial" w:eastAsia="Arial" w:hAnsi="Arial"/>
          <w:sz w:val="22"/>
        </w:rPr>
        <w:t xml:space="preserve">Toutefois ce constat est une moyenne et ne reflète pas les disparités et </w:t>
      </w:r>
      <w:proofErr w:type="spellStart"/>
      <w:r>
        <w:rPr>
          <w:rFonts w:ascii="Arial" w:eastAsia="Arial" w:hAnsi="Arial"/>
          <w:sz w:val="22"/>
        </w:rPr>
        <w:t>diifcultés</w:t>
      </w:r>
      <w:proofErr w:type="spellEnd"/>
      <w:r>
        <w:rPr>
          <w:rFonts w:ascii="Arial" w:eastAsia="Arial" w:hAnsi="Arial"/>
          <w:sz w:val="22"/>
        </w:rPr>
        <w:t xml:space="preserve"> des élèves dans la maîtrise des compétences fondamentales et le niveau d’atteinte des objectifs prioritaires du curriculum. La présentation des résultats des élèves sénégalais sur les échelles de compétences PASEC permet d’éclairer les constats en proposant une répartition des résultats des élèves en fonction des compétences et connaissances à mobiliser pour répondre aux différentes questions des tests PASEC de lecture et de mathématiques.</w:t>
      </w:r>
    </w:p>
    <w:p w:rsidR="005D2A42" w:rsidRDefault="005D2A42">
      <w:pPr>
        <w:spacing w:line="168" w:lineRule="exact"/>
        <w:rPr>
          <w:rFonts w:ascii="Times New Roman" w:eastAsia="Times New Roman" w:hAnsi="Times New Roman"/>
        </w:rPr>
      </w:pPr>
    </w:p>
    <w:p w:rsidR="005D2A42" w:rsidRDefault="00B5397D">
      <w:pPr>
        <w:spacing w:line="238" w:lineRule="auto"/>
        <w:ind w:right="1240"/>
        <w:jc w:val="both"/>
        <w:rPr>
          <w:rFonts w:ascii="Arial" w:eastAsia="Arial" w:hAnsi="Arial"/>
          <w:sz w:val="22"/>
        </w:rPr>
      </w:pPr>
      <w:r>
        <w:rPr>
          <w:rFonts w:ascii="Arial" w:eastAsia="Arial" w:hAnsi="Arial"/>
          <w:sz w:val="22"/>
        </w:rPr>
        <w:t>Au niveau national, 61,1 % des élèves de fin de scolarité élèves (à partir du niveau 3) disposent en principe des connaissances et compétences indispensables pour poursuivre leur scolarité dans de bonnes conditions. En deçà de ce seuil, les élèves risquent de multiplier les difficultés lors de la poursuite de leur scolarité. Ce constat est représentatif de la cohorte des élèves scolarisés en dernière année du primaire en 2014.</w:t>
      </w:r>
    </w:p>
    <w:p w:rsidR="005D2A42" w:rsidRDefault="005D2A42">
      <w:pPr>
        <w:spacing w:line="200" w:lineRule="exact"/>
        <w:rPr>
          <w:rFonts w:ascii="Times New Roman" w:eastAsia="Times New Roman" w:hAnsi="Times New Roman"/>
        </w:rPr>
      </w:pPr>
    </w:p>
    <w:p w:rsidR="005D2A42" w:rsidRDefault="005D2A42">
      <w:pPr>
        <w:spacing w:line="257" w:lineRule="exact"/>
        <w:rPr>
          <w:rFonts w:ascii="Times New Roman" w:eastAsia="Times New Roman" w:hAnsi="Times New Roman"/>
        </w:rPr>
      </w:pPr>
    </w:p>
    <w:p w:rsidR="005D2A42" w:rsidRDefault="00B5397D">
      <w:pPr>
        <w:numPr>
          <w:ilvl w:val="0"/>
          <w:numId w:val="70"/>
        </w:numPr>
        <w:tabs>
          <w:tab w:val="left" w:pos="720"/>
        </w:tabs>
        <w:spacing w:line="228" w:lineRule="auto"/>
        <w:ind w:left="720" w:right="1260" w:hanging="361"/>
        <w:jc w:val="both"/>
        <w:rPr>
          <w:rFonts w:ascii="Symbol" w:eastAsia="Symbol" w:hAnsi="Symbol"/>
          <w:color w:val="FFC000"/>
          <w:sz w:val="32"/>
        </w:rPr>
      </w:pPr>
      <w:r>
        <w:rPr>
          <w:rFonts w:ascii="Arial" w:eastAsia="Arial" w:hAnsi="Arial"/>
          <w:color w:val="FFC000"/>
          <w:sz w:val="32"/>
        </w:rPr>
        <w:t>58,8 % des élèves de dernière année atteignent les seuils suffisants en mathématiques.</w:t>
      </w:r>
    </w:p>
    <w:p w:rsidR="005D2A42" w:rsidRDefault="005D2A42">
      <w:pPr>
        <w:spacing w:line="171" w:lineRule="exact"/>
        <w:rPr>
          <w:rFonts w:ascii="Times New Roman" w:eastAsia="Times New Roman" w:hAnsi="Times New Roman"/>
        </w:rPr>
      </w:pPr>
    </w:p>
    <w:p w:rsidR="005D2A42" w:rsidRDefault="00B5397D">
      <w:pPr>
        <w:spacing w:line="251" w:lineRule="auto"/>
        <w:ind w:right="1240"/>
        <w:jc w:val="both"/>
        <w:rPr>
          <w:rFonts w:ascii="Arial" w:eastAsia="Arial" w:hAnsi="Arial"/>
          <w:sz w:val="21"/>
        </w:rPr>
      </w:pPr>
      <w:r>
        <w:rPr>
          <w:rFonts w:ascii="Arial" w:eastAsia="Arial" w:hAnsi="Arial"/>
          <w:sz w:val="21"/>
        </w:rPr>
        <w:t>58,8 % des élèves sénégalais atteignent le seuil suffisant en mathématiques en dernière année du primaire au niveau national. Les élèves qui sont en dessous du « seuil suffisant » de compétence ont des difficultés pour intérioriser les concepts mathématiques et pour les mettre en relation dans raisonnement. Les élèves les plus faibles en fin de scolarité primaire ont toujours des difficultés pour effectuer au moins une des quatre opérations avec des nombres entiers ou pour identifier l’unité de mesure propre aux longueurs (le mètre). Près de 15 % des élèves sénégalais scolarisés en fin de primaire sont dans cette situation (sous le niveau 1).</w:t>
      </w:r>
    </w:p>
    <w:p w:rsidR="005D2A42" w:rsidRDefault="005D2A42">
      <w:pPr>
        <w:spacing w:line="200" w:lineRule="exact"/>
        <w:rPr>
          <w:rFonts w:ascii="Times New Roman" w:eastAsia="Times New Roman" w:hAnsi="Times New Roman"/>
        </w:rPr>
      </w:pPr>
    </w:p>
    <w:p w:rsidR="005D2A42" w:rsidRDefault="005D2A42">
      <w:pPr>
        <w:spacing w:line="369" w:lineRule="exact"/>
        <w:rPr>
          <w:rFonts w:ascii="Times New Roman" w:eastAsia="Times New Roman" w:hAnsi="Times New Roman"/>
        </w:rPr>
      </w:pPr>
    </w:p>
    <w:p w:rsidR="005D2A42" w:rsidRDefault="00B5397D">
      <w:pPr>
        <w:tabs>
          <w:tab w:val="left" w:pos="700"/>
        </w:tabs>
        <w:spacing w:line="0" w:lineRule="atLeast"/>
        <w:ind w:left="360"/>
        <w:rPr>
          <w:rFonts w:ascii="Arial" w:eastAsia="Arial" w:hAnsi="Arial"/>
          <w:color w:val="FFC000"/>
          <w:sz w:val="31"/>
        </w:rPr>
      </w:pPr>
      <w:r>
        <w:rPr>
          <w:rFonts w:ascii="Symbol" w:eastAsia="Symbol" w:hAnsi="Symbol"/>
          <w:color w:val="FFC000"/>
          <w:sz w:val="32"/>
        </w:rPr>
        <w:t></w:t>
      </w:r>
      <w:r>
        <w:rPr>
          <w:rFonts w:ascii="Times New Roman" w:eastAsia="Times New Roman" w:hAnsi="Times New Roman"/>
        </w:rPr>
        <w:tab/>
      </w:r>
      <w:r>
        <w:rPr>
          <w:rFonts w:ascii="Arial" w:eastAsia="Arial" w:hAnsi="Arial"/>
          <w:color w:val="FFC000"/>
          <w:sz w:val="31"/>
        </w:rPr>
        <w:t>35 % des élèves sont très compétents en lecture et 30 % en</w:t>
      </w:r>
    </w:p>
    <w:p w:rsidR="005D2A42" w:rsidRDefault="00301681">
      <w:pPr>
        <w:spacing w:line="1" w:lineRule="exact"/>
        <w:rPr>
          <w:rFonts w:ascii="Times New Roman" w:eastAsia="Times New Roman" w:hAnsi="Times New Roman"/>
        </w:rPr>
      </w:pPr>
      <w:r>
        <w:rPr>
          <w:rFonts w:ascii="Arial" w:eastAsia="Arial" w:hAnsi="Arial"/>
          <w:noProof/>
          <w:color w:val="FFC000"/>
          <w:sz w:val="31"/>
        </w:rPr>
        <w:drawing>
          <wp:anchor distT="0" distB="0" distL="114300" distR="114300" simplePos="0" relativeHeight="251798528" behindDoc="1" locked="0" layoutInCell="0" allowOverlap="1">
            <wp:simplePos x="0" y="0"/>
            <wp:positionH relativeFrom="column">
              <wp:posOffset>6275070</wp:posOffset>
            </wp:positionH>
            <wp:positionV relativeFrom="paragraph">
              <wp:posOffset>-180975</wp:posOffset>
            </wp:positionV>
            <wp:extent cx="384175" cy="1784350"/>
            <wp:effectExtent l="19050" t="0" r="0" b="0"/>
            <wp:wrapNone/>
            <wp:docPr id="412" name="Image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2"/>
                    <pic:cNvPicPr>
                      <a:picLocks noChangeAspect="1" noChangeArrowheads="1"/>
                    </pic:cNvPicPr>
                  </pic:nvPicPr>
                  <pic:blipFill>
                    <a:blip r:embed="rId144"/>
                    <a:srcRect/>
                    <a:stretch>
                      <a:fillRect/>
                    </a:stretch>
                  </pic:blipFill>
                  <pic:spPr bwMode="auto">
                    <a:xfrm>
                      <a:off x="0" y="0"/>
                      <a:ext cx="384175" cy="1784350"/>
                    </a:xfrm>
                    <a:prstGeom prst="rect">
                      <a:avLst/>
                    </a:prstGeom>
                    <a:noFill/>
                  </pic:spPr>
                </pic:pic>
              </a:graphicData>
            </a:graphic>
          </wp:anchor>
        </w:drawing>
      </w:r>
    </w:p>
    <w:tbl>
      <w:tblPr>
        <w:tblW w:w="0" w:type="auto"/>
        <w:tblLayout w:type="fixed"/>
        <w:tblCellMar>
          <w:left w:w="0" w:type="dxa"/>
          <w:right w:w="0" w:type="dxa"/>
        </w:tblCellMar>
        <w:tblLook w:val="0000" w:firstRow="0" w:lastRow="0" w:firstColumn="0" w:lastColumn="0" w:noHBand="0" w:noVBand="0"/>
      </w:tblPr>
      <w:tblGrid>
        <w:gridCol w:w="9540"/>
        <w:gridCol w:w="780"/>
      </w:tblGrid>
      <w:tr w:rsidR="005D2A42">
        <w:trPr>
          <w:trHeight w:val="368"/>
        </w:trPr>
        <w:tc>
          <w:tcPr>
            <w:tcW w:w="9540" w:type="dxa"/>
            <w:shd w:val="clear" w:color="auto" w:fill="auto"/>
            <w:vAlign w:val="bottom"/>
          </w:tcPr>
          <w:p w:rsidR="005D2A42" w:rsidRDefault="00B5397D">
            <w:pPr>
              <w:spacing w:line="0" w:lineRule="atLeast"/>
              <w:ind w:left="720"/>
              <w:rPr>
                <w:rFonts w:ascii="Arial" w:eastAsia="Arial" w:hAnsi="Arial"/>
                <w:color w:val="FFC000"/>
                <w:sz w:val="32"/>
              </w:rPr>
            </w:pPr>
            <w:r>
              <w:rPr>
                <w:rFonts w:ascii="Arial" w:eastAsia="Arial" w:hAnsi="Arial"/>
                <w:color w:val="FFC000"/>
                <w:sz w:val="32"/>
              </w:rPr>
              <w:t>mathématiques.</w:t>
            </w:r>
          </w:p>
        </w:tc>
        <w:tc>
          <w:tcPr>
            <w:tcW w:w="780" w:type="dxa"/>
            <w:vMerge w:val="restart"/>
            <w:shd w:val="clear" w:color="auto" w:fill="auto"/>
            <w:vAlign w:val="bottom"/>
          </w:tcPr>
          <w:p w:rsidR="005D2A42" w:rsidRDefault="00B5397D">
            <w:pPr>
              <w:spacing w:line="0" w:lineRule="atLeast"/>
              <w:jc w:val="right"/>
              <w:rPr>
                <w:rFonts w:ascii="Arial" w:eastAsia="Arial" w:hAnsi="Arial"/>
                <w:color w:val="FFFFFF"/>
                <w:sz w:val="60"/>
              </w:rPr>
            </w:pPr>
            <w:r>
              <w:rPr>
                <w:rFonts w:ascii="Arial" w:eastAsia="Arial" w:hAnsi="Arial"/>
                <w:color w:val="FFFFFF"/>
                <w:sz w:val="60"/>
              </w:rPr>
              <w:t>6</w:t>
            </w:r>
          </w:p>
        </w:tc>
      </w:tr>
      <w:tr w:rsidR="005D2A42">
        <w:trPr>
          <w:trHeight w:val="418"/>
        </w:trPr>
        <w:tc>
          <w:tcPr>
            <w:tcW w:w="9540" w:type="dxa"/>
            <w:shd w:val="clear" w:color="auto" w:fill="auto"/>
            <w:vAlign w:val="bottom"/>
          </w:tcPr>
          <w:p w:rsidR="005D2A42" w:rsidRDefault="00B5397D">
            <w:pPr>
              <w:spacing w:line="0" w:lineRule="atLeast"/>
              <w:rPr>
                <w:rFonts w:ascii="Arial" w:eastAsia="Arial" w:hAnsi="Arial"/>
                <w:w w:val="91"/>
                <w:sz w:val="22"/>
              </w:rPr>
            </w:pPr>
            <w:r>
              <w:rPr>
                <w:rFonts w:ascii="Arial" w:eastAsia="Arial" w:hAnsi="Arial"/>
                <w:w w:val="91"/>
                <w:sz w:val="22"/>
              </w:rPr>
              <w:t>En lecture, ces élèves sont capables de réaliser des tâches complexes de compréhension sur des supports</w:t>
            </w:r>
          </w:p>
        </w:tc>
        <w:tc>
          <w:tcPr>
            <w:tcW w:w="780" w:type="dxa"/>
            <w:vMerge/>
            <w:shd w:val="clear" w:color="auto" w:fill="auto"/>
            <w:vAlign w:val="bottom"/>
          </w:tcPr>
          <w:p w:rsidR="005D2A42" w:rsidRDefault="005D2A42">
            <w:pPr>
              <w:spacing w:line="0" w:lineRule="atLeast"/>
              <w:rPr>
                <w:rFonts w:ascii="Times New Roman" w:eastAsia="Times New Roman" w:hAnsi="Times New Roman"/>
                <w:sz w:val="24"/>
              </w:rPr>
            </w:pPr>
          </w:p>
        </w:tc>
      </w:tr>
    </w:tbl>
    <w:p w:rsidR="005D2A42" w:rsidRDefault="005D2A42">
      <w:pPr>
        <w:spacing w:line="4" w:lineRule="exact"/>
        <w:rPr>
          <w:rFonts w:ascii="Times New Roman" w:eastAsia="Times New Roman" w:hAnsi="Times New Roman"/>
        </w:rPr>
      </w:pPr>
    </w:p>
    <w:p w:rsidR="005D2A42" w:rsidRDefault="00B5397D">
      <w:pPr>
        <w:spacing w:line="306" w:lineRule="auto"/>
        <w:ind w:right="1260"/>
        <w:jc w:val="both"/>
        <w:rPr>
          <w:rFonts w:ascii="Arial" w:eastAsia="Arial" w:hAnsi="Arial"/>
          <w:sz w:val="19"/>
        </w:rPr>
      </w:pPr>
      <w:proofErr w:type="gramStart"/>
      <w:r>
        <w:rPr>
          <w:rFonts w:ascii="Arial" w:eastAsia="Arial" w:hAnsi="Arial"/>
          <w:sz w:val="19"/>
        </w:rPr>
        <w:t>de</w:t>
      </w:r>
      <w:proofErr w:type="gramEnd"/>
      <w:r>
        <w:rPr>
          <w:rFonts w:ascii="Arial" w:eastAsia="Arial" w:hAnsi="Arial"/>
          <w:sz w:val="19"/>
        </w:rPr>
        <w:t xml:space="preserve"> lecture variés (niveau 4). En mathématiques, ces élèves sont par exemple capables en arithmétique d’analyser et de résoudre des situations problèmes impliquant des fractions et des nombres décimaux.</w:t>
      </w:r>
    </w:p>
    <w:p w:rsidR="005D2A42" w:rsidRDefault="005D2A42">
      <w:pPr>
        <w:spacing w:line="306" w:lineRule="auto"/>
        <w:ind w:right="1260"/>
        <w:jc w:val="both"/>
        <w:rPr>
          <w:rFonts w:ascii="Arial" w:eastAsia="Arial" w:hAnsi="Arial"/>
          <w:sz w:val="19"/>
        </w:rPr>
        <w:sectPr w:rsidR="005D2A42">
          <w:pgSz w:w="11900" w:h="16838"/>
          <w:pgMar w:top="788" w:right="160" w:bottom="256" w:left="1420" w:header="0" w:footer="0" w:gutter="0"/>
          <w:cols w:space="0" w:equalWidth="0">
            <w:col w:w="1032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8"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rPr>
        <w:t>115</w:t>
      </w:r>
    </w:p>
    <w:p w:rsidR="005D2A42" w:rsidRDefault="006A2137">
      <w:pPr>
        <w:spacing w:line="20" w:lineRule="exact"/>
        <w:rPr>
          <w:rFonts w:ascii="Times New Roman" w:eastAsia="Times New Roman" w:hAnsi="Times New Roman"/>
        </w:rPr>
      </w:pPr>
      <w:r>
        <w:rPr>
          <w:rFonts w:ascii="Arial" w:eastAsia="Arial" w:hAnsi="Arial"/>
          <w:b/>
        </w:rPr>
        <w:pict>
          <v:line id="_x0000_s1437" style="position:absolute;z-index:-251516928" from="-415pt,-2.4pt" to="-4pt,-2.4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8" w:right="980" w:bottom="256" w:left="8300" w:header="0" w:footer="0" w:gutter="0"/>
          <w:cols w:space="0" w:equalWidth="0">
            <w:col w:w="2620"/>
          </w:cols>
          <w:docGrid w:linePitch="360"/>
        </w:sectPr>
      </w:pPr>
    </w:p>
    <w:p w:rsidR="005D2A42" w:rsidRDefault="00B5397D">
      <w:pPr>
        <w:spacing w:line="239" w:lineRule="auto"/>
        <w:rPr>
          <w:rFonts w:ascii="Arial" w:eastAsia="Arial" w:hAnsi="Arial"/>
          <w:color w:val="FFC000"/>
        </w:rPr>
      </w:pPr>
      <w:bookmarkStart w:id="115" w:name="page116"/>
      <w:bookmarkEnd w:id="115"/>
      <w:r>
        <w:rPr>
          <w:rFonts w:ascii="Arial" w:eastAsia="Arial" w:hAnsi="Arial"/>
          <w:color w:val="FFC000"/>
        </w:rPr>
        <w:lastRenderedPageBreak/>
        <w:t>CHAPITRE 6</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86" w:lineRule="exact"/>
        <w:rPr>
          <w:rFonts w:ascii="Times New Roman" w:eastAsia="Times New Roman" w:hAnsi="Times New Roman"/>
        </w:rPr>
      </w:pPr>
    </w:p>
    <w:p w:rsidR="005D2A42" w:rsidRDefault="00B5397D">
      <w:pPr>
        <w:spacing w:line="267" w:lineRule="auto"/>
        <w:jc w:val="both"/>
        <w:rPr>
          <w:rFonts w:ascii="Arial" w:eastAsia="Arial" w:hAnsi="Arial"/>
        </w:rPr>
      </w:pPr>
      <w:r>
        <w:rPr>
          <w:rFonts w:ascii="Arial" w:eastAsia="Arial" w:hAnsi="Arial"/>
        </w:rPr>
        <w:t>La situation des élèves sénégalais les plus performants en lecture et en mathématiques est plus favorable que dans la très grande majorité des autres pays participants. Ces élèves très performants sont principalement issus de la zone Ouest du pays qui comporte les villes de Dakar et de Thiès. Toutefois, il est ici important de relever que certains contextes permettent à des élèves d’origine modeste de surmonter leur origine sociale pour obtenir des résultats satisfaisants.</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11" w:lineRule="exact"/>
        <w:rPr>
          <w:rFonts w:ascii="Times New Roman" w:eastAsia="Times New Roman" w:hAnsi="Times New Roman"/>
        </w:rPr>
      </w:pPr>
    </w:p>
    <w:p w:rsidR="005D2A42" w:rsidRDefault="00B5397D">
      <w:pPr>
        <w:numPr>
          <w:ilvl w:val="0"/>
          <w:numId w:val="71"/>
        </w:numPr>
        <w:tabs>
          <w:tab w:val="left" w:pos="720"/>
        </w:tabs>
        <w:spacing w:line="283" w:lineRule="auto"/>
        <w:ind w:left="720" w:right="20" w:hanging="361"/>
        <w:jc w:val="both"/>
        <w:rPr>
          <w:rFonts w:ascii="Symbol" w:eastAsia="Symbol" w:hAnsi="Symbol"/>
          <w:color w:val="FFC000"/>
          <w:sz w:val="28"/>
        </w:rPr>
      </w:pPr>
      <w:r>
        <w:rPr>
          <w:rFonts w:ascii="Arial" w:eastAsia="Arial" w:hAnsi="Arial"/>
          <w:color w:val="FFC000"/>
          <w:sz w:val="28"/>
        </w:rPr>
        <w:t>Une partie des élèves défavorisés parvient à surmonter leur origine socio-économique pour obtenir des performances élevées.</w:t>
      </w:r>
    </w:p>
    <w:p w:rsidR="005D2A42" w:rsidRDefault="005D2A42">
      <w:pPr>
        <w:spacing w:line="108" w:lineRule="exact"/>
        <w:rPr>
          <w:rFonts w:ascii="Times New Roman" w:eastAsia="Times New Roman" w:hAnsi="Times New Roman"/>
        </w:rPr>
      </w:pPr>
    </w:p>
    <w:p w:rsidR="005D2A42" w:rsidRDefault="00B5397D">
      <w:pPr>
        <w:spacing w:line="267" w:lineRule="auto"/>
        <w:jc w:val="both"/>
        <w:rPr>
          <w:rFonts w:ascii="Arial" w:eastAsia="Arial" w:hAnsi="Arial"/>
        </w:rPr>
      </w:pPr>
      <w:r>
        <w:rPr>
          <w:rFonts w:ascii="Arial" w:eastAsia="Arial" w:hAnsi="Arial"/>
        </w:rPr>
        <w:t>Les recherches en éducation et les études PASEC ont montré que le niveau socio-économique des élèves est un déterminant important de la réussite scolaire. En général, dans la majorité des pays, les données du PASEC</w:t>
      </w:r>
      <w:r>
        <w:rPr>
          <w:rFonts w:ascii="Arial" w:eastAsia="Arial" w:hAnsi="Arial"/>
          <w:i/>
        </w:rPr>
        <w:t>2014</w:t>
      </w:r>
      <w:r>
        <w:rPr>
          <w:rFonts w:ascii="Arial" w:eastAsia="Arial" w:hAnsi="Arial"/>
        </w:rPr>
        <w:t xml:space="preserve"> montrent que les élèves de milieux sociaux défavorisés ont des résultats inférieurs à ceux des élèves issus de milieux plus favorisés. Néanmoins, certains élèves parviennent à surmonter un contexte social et économique peu favorable pour obtenir des résultats scolaires élevés.</w:t>
      </w:r>
    </w:p>
    <w:p w:rsidR="005D2A42" w:rsidRDefault="005D2A42">
      <w:pPr>
        <w:spacing w:line="104" w:lineRule="exact"/>
        <w:rPr>
          <w:rFonts w:ascii="Times New Roman" w:eastAsia="Times New Roman" w:hAnsi="Times New Roman"/>
        </w:rPr>
      </w:pPr>
    </w:p>
    <w:p w:rsidR="005D2A42" w:rsidRDefault="00B5397D">
      <w:pPr>
        <w:spacing w:line="286" w:lineRule="auto"/>
        <w:jc w:val="both"/>
        <w:rPr>
          <w:rFonts w:ascii="Arial" w:eastAsia="Arial" w:hAnsi="Arial"/>
          <w:sz w:val="19"/>
        </w:rPr>
      </w:pPr>
      <w:r>
        <w:rPr>
          <w:rFonts w:ascii="Arial" w:eastAsia="Arial" w:hAnsi="Arial"/>
          <w:sz w:val="19"/>
        </w:rPr>
        <w:t>Au Sénégal, 23 % des élèves socio économiquement défavorisés arrivent à surmonter leur contexte pour réussir, ce résultat est parmi les plus élevés des pays PASEC</w:t>
      </w:r>
      <w:r>
        <w:rPr>
          <w:rFonts w:ascii="Arial" w:eastAsia="Arial" w:hAnsi="Arial"/>
          <w:i/>
          <w:sz w:val="19"/>
        </w:rPr>
        <w:t>2014.</w:t>
      </w:r>
      <w:r>
        <w:rPr>
          <w:rFonts w:ascii="Arial" w:eastAsia="Arial" w:hAnsi="Arial"/>
          <w:sz w:val="19"/>
        </w:rPr>
        <w:t xml:space="preserve"> Comparativement aux autres zones du pays, les élèves défavorisés de la zone Ouest sont plus nombreux que les élèves défavorisés des autres zones à être très compétents en lecture et en mathématiques en fin de primaire.</w:t>
      </w:r>
    </w:p>
    <w:p w:rsidR="005D2A42" w:rsidRDefault="005D2A42">
      <w:pPr>
        <w:spacing w:line="127" w:lineRule="exact"/>
        <w:rPr>
          <w:rFonts w:ascii="Times New Roman" w:eastAsia="Times New Roman" w:hAnsi="Times New Roman"/>
        </w:rPr>
      </w:pPr>
    </w:p>
    <w:p w:rsidR="005D2A42" w:rsidRDefault="00B5397D">
      <w:pPr>
        <w:spacing w:line="268" w:lineRule="auto"/>
        <w:jc w:val="both"/>
        <w:rPr>
          <w:rFonts w:ascii="Arial" w:eastAsia="Arial" w:hAnsi="Arial"/>
        </w:rPr>
      </w:pPr>
      <w:r>
        <w:rPr>
          <w:rFonts w:ascii="Arial" w:eastAsia="Arial" w:hAnsi="Arial"/>
        </w:rPr>
        <w:t>Il convient sans doute d’aller plus loin sur ce type de résultats pour étudier les profils des élèves résilients et leur trajectoire scolaire. On suppose que des facteurs contextuels au niveau des élèves (la motivation, l’image de soi, l’attitude à l’égard de l’école) et des établissements (pratiques, attentes, composition sociale des classes) favorisent la résistance de ces élèves et contribuent à la résilience.</w:t>
      </w:r>
    </w:p>
    <w:p w:rsidR="005D2A42" w:rsidRDefault="005D2A42">
      <w:pPr>
        <w:spacing w:line="142" w:lineRule="exact"/>
        <w:rPr>
          <w:rFonts w:ascii="Times New Roman" w:eastAsia="Times New Roman" w:hAnsi="Times New Roman"/>
        </w:rPr>
      </w:pPr>
    </w:p>
    <w:p w:rsidR="005D2A42" w:rsidRDefault="00B5397D">
      <w:pPr>
        <w:spacing w:line="306" w:lineRule="auto"/>
        <w:ind w:right="20"/>
        <w:jc w:val="both"/>
        <w:rPr>
          <w:rFonts w:ascii="Arial" w:eastAsia="Arial" w:hAnsi="Arial"/>
          <w:sz w:val="19"/>
        </w:rPr>
      </w:pPr>
      <w:r>
        <w:rPr>
          <w:rFonts w:ascii="Arial" w:eastAsia="Arial" w:hAnsi="Arial"/>
          <w:sz w:val="19"/>
        </w:rPr>
        <w:t>Une meilleure compréhension de ces phénomènes peut conduire à cibler des actions spécifiques pour « générer » plus d’élèves résilients et réduire l’impact du milieu socio-économique sur la réussite scolaire.</w:t>
      </w:r>
    </w:p>
    <w:p w:rsidR="005D2A42" w:rsidRDefault="006A2137">
      <w:pPr>
        <w:spacing w:line="252" w:lineRule="exact"/>
        <w:rPr>
          <w:rFonts w:ascii="Times New Roman" w:eastAsia="Times New Roman" w:hAnsi="Times New Roman"/>
        </w:rPr>
      </w:pPr>
      <w:r>
        <w:rPr>
          <w:rFonts w:ascii="Arial" w:eastAsia="Arial" w:hAnsi="Arial"/>
          <w:sz w:val="19"/>
        </w:rPr>
        <w:pict>
          <v:rect id="_x0000_s1438" style="position:absolute;margin-left:-.05pt;margin-top:5.4pt;width:453.05pt;height:7.45pt;z-index:-251515904" o:allowincell="f" o:userdrawn="t" fillcolor="#d9d9d9" strokecolor="none"/>
        </w:pict>
      </w:r>
    </w:p>
    <w:p w:rsidR="005D2A42" w:rsidRDefault="00B5397D">
      <w:pPr>
        <w:spacing w:line="0" w:lineRule="atLeast"/>
        <w:ind w:left="100"/>
        <w:rPr>
          <w:rFonts w:ascii="Arial" w:eastAsia="Arial" w:hAnsi="Arial"/>
          <w:b/>
          <w:sz w:val="22"/>
        </w:rPr>
      </w:pPr>
      <w:r>
        <w:rPr>
          <w:rFonts w:ascii="Arial" w:eastAsia="Arial" w:hAnsi="Arial"/>
          <w:b/>
          <w:sz w:val="22"/>
        </w:rPr>
        <w:t>Stratégies et/ou actions à développer/renforcer :</w:t>
      </w:r>
    </w:p>
    <w:p w:rsidR="005D2A42" w:rsidRDefault="006A2137">
      <w:pPr>
        <w:spacing w:line="4" w:lineRule="exact"/>
        <w:rPr>
          <w:rFonts w:ascii="Times New Roman" w:eastAsia="Times New Roman" w:hAnsi="Times New Roman"/>
        </w:rPr>
      </w:pPr>
      <w:r>
        <w:rPr>
          <w:rFonts w:ascii="Arial" w:eastAsia="Arial" w:hAnsi="Arial"/>
          <w:b/>
          <w:sz w:val="22"/>
        </w:rPr>
        <w:pict>
          <v:rect id="_x0000_s1439" style="position:absolute;margin-left:-.05pt;margin-top:-12.3pt;width:5.35pt;height:25.15pt;z-index:-251514880" o:allowincell="f" o:userdrawn="t" fillcolor="#d9d9d9" strokecolor="none"/>
        </w:pict>
      </w:r>
      <w:r>
        <w:rPr>
          <w:rFonts w:ascii="Arial" w:eastAsia="Arial" w:hAnsi="Arial"/>
          <w:b/>
          <w:sz w:val="22"/>
        </w:rPr>
        <w:pict>
          <v:rect id="_x0000_s1440" style="position:absolute;margin-left:447.6pt;margin-top:-12.3pt;width:5.4pt;height:25.15pt;z-index:-251513856" o:allowincell="f" o:userdrawn="t" fillcolor="#d9d9d9" strokecolor="none"/>
        </w:pict>
      </w:r>
      <w:r>
        <w:rPr>
          <w:rFonts w:ascii="Arial" w:eastAsia="Arial" w:hAnsi="Arial"/>
          <w:b/>
          <w:sz w:val="22"/>
        </w:rPr>
        <w:pict>
          <v:rect id="_x0000_s1441" style="position:absolute;margin-left:5.3pt;margin-top:-12.3pt;width:442.3pt;height:12.55pt;z-index:-251512832" o:allowincell="f" o:userdrawn="t" fillcolor="#d9d9d9" strokecolor="none"/>
        </w:pict>
      </w:r>
    </w:p>
    <w:p w:rsidR="005D2A42" w:rsidRDefault="00B5397D">
      <w:pPr>
        <w:spacing w:line="0" w:lineRule="atLeast"/>
        <w:ind w:left="100"/>
        <w:rPr>
          <w:rFonts w:ascii="Arial" w:eastAsia="Arial" w:hAnsi="Arial"/>
          <w:sz w:val="19"/>
        </w:rPr>
      </w:pPr>
      <w:r>
        <w:rPr>
          <w:rFonts w:ascii="Arial" w:eastAsia="Arial" w:hAnsi="Arial"/>
          <w:sz w:val="19"/>
        </w:rPr>
        <w:t>Réaliser une étude additionnelle sur les profils et les conditions de scolarisation des élèves atypiques.</w:t>
      </w:r>
    </w:p>
    <w:p w:rsidR="005D2A42" w:rsidRDefault="006A2137">
      <w:pPr>
        <w:spacing w:line="200" w:lineRule="exact"/>
        <w:rPr>
          <w:rFonts w:ascii="Times New Roman" w:eastAsia="Times New Roman" w:hAnsi="Times New Roman"/>
        </w:rPr>
      </w:pPr>
      <w:r>
        <w:rPr>
          <w:rFonts w:ascii="Arial" w:eastAsia="Arial" w:hAnsi="Arial"/>
          <w:sz w:val="19"/>
        </w:rPr>
        <w:pict>
          <v:rect id="_x0000_s1442" style="position:absolute;margin-left:-.05pt;margin-top:1.7pt;width:453.05pt;height:7.35pt;z-index:-251511808" o:allowincell="f" o:userdrawn="t" fillcolor="#d9d9d9" strokecolor="none"/>
        </w:pict>
      </w:r>
      <w:r>
        <w:rPr>
          <w:rFonts w:ascii="Arial" w:eastAsia="Arial" w:hAnsi="Arial"/>
          <w:sz w:val="19"/>
        </w:rPr>
        <w:pict>
          <v:rect id="_x0000_s1443" style="position:absolute;margin-left:5.3pt;margin-top:-10.85pt;width:442.3pt;height:12.55pt;z-index:-251510784" o:allowincell="f" o:userdrawn="t" fillcolor="#d9d9d9" strokecolor="none"/>
        </w:pict>
      </w:r>
    </w:p>
    <w:p w:rsidR="005D2A42" w:rsidRDefault="005D2A42">
      <w:pPr>
        <w:spacing w:line="200" w:lineRule="exact"/>
        <w:rPr>
          <w:rFonts w:ascii="Times New Roman" w:eastAsia="Times New Roman" w:hAnsi="Times New Roman"/>
        </w:rPr>
      </w:pPr>
    </w:p>
    <w:p w:rsidR="005D2A42" w:rsidRDefault="005D2A42">
      <w:pPr>
        <w:spacing w:line="229" w:lineRule="exact"/>
        <w:rPr>
          <w:rFonts w:ascii="Times New Roman" w:eastAsia="Times New Roman" w:hAnsi="Times New Roman"/>
        </w:rPr>
      </w:pPr>
    </w:p>
    <w:p w:rsidR="005D2A42" w:rsidRDefault="00B5397D">
      <w:pPr>
        <w:numPr>
          <w:ilvl w:val="0"/>
          <w:numId w:val="72"/>
        </w:numPr>
        <w:tabs>
          <w:tab w:val="left" w:pos="720"/>
        </w:tabs>
        <w:spacing w:line="233" w:lineRule="auto"/>
        <w:ind w:left="720" w:right="20" w:hanging="361"/>
        <w:jc w:val="both"/>
        <w:rPr>
          <w:rFonts w:ascii="Symbol" w:eastAsia="Symbol" w:hAnsi="Symbol"/>
          <w:color w:val="FFC000"/>
          <w:sz w:val="32"/>
        </w:rPr>
      </w:pPr>
      <w:r>
        <w:rPr>
          <w:rFonts w:ascii="Arial" w:eastAsia="Arial" w:hAnsi="Arial"/>
          <w:color w:val="FFC000"/>
          <w:sz w:val="32"/>
        </w:rPr>
        <w:t>En mathématiques, en sixième année 41,2 % des élèves n’atteignent pas le seuil suffisant et 14,7 % d’entre eux sont sous le niveau 1. En lecture, 38,8 % n’atteignent pas le seuil suffisant et 4 % d’entre eux sont sous le niveau 1.</w:t>
      </w:r>
    </w:p>
    <w:p w:rsidR="005D2A42" w:rsidRDefault="005D2A42">
      <w:pPr>
        <w:spacing w:line="175" w:lineRule="exact"/>
        <w:rPr>
          <w:rFonts w:ascii="Times New Roman" w:eastAsia="Times New Roman" w:hAnsi="Times New Roman"/>
        </w:rPr>
      </w:pPr>
    </w:p>
    <w:p w:rsidR="005D2A42" w:rsidRDefault="00B5397D">
      <w:pPr>
        <w:spacing w:line="238" w:lineRule="auto"/>
        <w:jc w:val="both"/>
        <w:rPr>
          <w:rFonts w:ascii="Arial" w:eastAsia="Arial" w:hAnsi="Arial"/>
          <w:sz w:val="22"/>
        </w:rPr>
      </w:pPr>
      <w:r>
        <w:rPr>
          <w:rFonts w:ascii="Arial" w:eastAsia="Arial" w:hAnsi="Arial"/>
          <w:sz w:val="22"/>
        </w:rPr>
        <w:t>Que ce soit en début ou en fin de primaire, les élèves qui n’atteignent pas les seuils suffisants de compétences sont confrontés à des difficultés de différentes natures. Par exemple, certaines difficultés sont si grandes chez des élèves en fin de primaire que ceux-ci ont seulement un niveau de compétences similaire à des élèves qui seraient tout juste au-dessus du seuil suffisant de compétences en langue après 2 ans de scolarité.</w:t>
      </w:r>
    </w:p>
    <w:p w:rsidR="005D2A42" w:rsidRDefault="005D2A42">
      <w:pPr>
        <w:spacing w:line="260" w:lineRule="exact"/>
        <w:rPr>
          <w:rFonts w:ascii="Times New Roman" w:eastAsia="Times New Roman" w:hAnsi="Times New Roman"/>
        </w:rPr>
      </w:pPr>
    </w:p>
    <w:p w:rsidR="005D2A42" w:rsidRDefault="00B5397D">
      <w:pPr>
        <w:spacing w:line="237" w:lineRule="auto"/>
        <w:jc w:val="both"/>
        <w:rPr>
          <w:rFonts w:ascii="Arial" w:eastAsia="Arial" w:hAnsi="Arial"/>
          <w:sz w:val="22"/>
        </w:rPr>
      </w:pPr>
      <w:r>
        <w:rPr>
          <w:rFonts w:ascii="Arial" w:eastAsia="Arial" w:hAnsi="Arial"/>
          <w:sz w:val="22"/>
        </w:rPr>
        <w:t>Avec la réduction des redoublements, certains élèves qui sont en dernière année semblent avoir progressé dans le cursus primaire malgré des compétences faibles.</w:t>
      </w:r>
    </w:p>
    <w:p w:rsidR="005D2A42" w:rsidRDefault="005D2A42">
      <w:pPr>
        <w:spacing w:line="256" w:lineRule="exact"/>
        <w:rPr>
          <w:rFonts w:ascii="Times New Roman" w:eastAsia="Times New Roman" w:hAnsi="Times New Roman"/>
        </w:rPr>
      </w:pPr>
    </w:p>
    <w:p w:rsidR="005D2A42" w:rsidRDefault="00B5397D">
      <w:pPr>
        <w:spacing w:line="252" w:lineRule="auto"/>
        <w:ind w:right="20"/>
        <w:jc w:val="both"/>
        <w:rPr>
          <w:rFonts w:ascii="Arial" w:eastAsia="Arial" w:hAnsi="Arial"/>
          <w:sz w:val="21"/>
        </w:rPr>
      </w:pPr>
      <w:r>
        <w:rPr>
          <w:rFonts w:ascii="Arial" w:eastAsia="Arial" w:hAnsi="Arial"/>
          <w:sz w:val="21"/>
        </w:rPr>
        <w:t>Les élèves qui sont dans les niveaux les plus bas de l’échelle (niveau 1 et sous le niveau 1 en lecture et sous le niveau 1 en mathématiques) sont en très grande difficulté sur les compétences suffisantes de fin de cycle. Par exemple en lecture, ces élèves sont à l’aise pour comprendre des mots isolés issus de leur vie quotidienne mais sont loin de pouvoir atteindre le seuil suffisant pour lire et comprendre des informations explicites et implicites dans des textes.</w:t>
      </w:r>
    </w:p>
    <w:p w:rsidR="005D2A42" w:rsidRDefault="005D2A42">
      <w:pPr>
        <w:spacing w:line="252" w:lineRule="auto"/>
        <w:ind w:right="20"/>
        <w:jc w:val="both"/>
        <w:rPr>
          <w:rFonts w:ascii="Arial" w:eastAsia="Arial" w:hAnsi="Arial"/>
          <w:sz w:val="21"/>
        </w:rPr>
        <w:sectPr w:rsidR="005D2A42">
          <w:pgSz w:w="11900" w:h="16838"/>
          <w:pgMar w:top="786" w:right="1400" w:bottom="267" w:left="1420" w:header="0" w:footer="0" w:gutter="0"/>
          <w:cols w:space="0" w:equalWidth="0">
            <w:col w:w="908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93" w:lineRule="exact"/>
        <w:rPr>
          <w:rFonts w:ascii="Times New Roman" w:eastAsia="Times New Roman" w:hAnsi="Times New Roman"/>
        </w:rPr>
      </w:pPr>
    </w:p>
    <w:p w:rsidR="005D2A42" w:rsidRDefault="00B5397D">
      <w:pPr>
        <w:tabs>
          <w:tab w:val="left" w:pos="640"/>
        </w:tabs>
        <w:spacing w:line="0" w:lineRule="atLeast"/>
        <w:rPr>
          <w:rFonts w:ascii="Arial" w:eastAsia="Arial" w:hAnsi="Arial"/>
          <w:color w:val="7F7F7F"/>
          <w:sz w:val="17"/>
        </w:rPr>
      </w:pPr>
      <w:r>
        <w:rPr>
          <w:rFonts w:ascii="Arial" w:eastAsia="Arial" w:hAnsi="Arial"/>
          <w:b/>
          <w:sz w:val="19"/>
        </w:rPr>
        <w:t>116</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444" style="position:absolute;z-index:-251509760" from="124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600" w:bottom="267" w:left="860" w:header="0" w:footer="0" w:gutter="0"/>
          <w:cols w:space="0" w:equalWidth="0">
            <w:col w:w="2440"/>
          </w:cols>
          <w:docGrid w:linePitch="360"/>
        </w:sectPr>
      </w:pPr>
    </w:p>
    <w:p w:rsidR="005D2A42" w:rsidRDefault="00B5397D">
      <w:pPr>
        <w:spacing w:line="239" w:lineRule="auto"/>
        <w:ind w:left="2640"/>
        <w:rPr>
          <w:rFonts w:ascii="Arial" w:eastAsia="Arial" w:hAnsi="Arial"/>
          <w:color w:val="FFC000"/>
          <w:sz w:val="22"/>
        </w:rPr>
      </w:pPr>
      <w:bookmarkStart w:id="116" w:name="page117"/>
      <w:bookmarkEnd w:id="116"/>
      <w:r>
        <w:rPr>
          <w:rFonts w:ascii="Arial" w:eastAsia="Arial" w:hAnsi="Arial"/>
          <w:color w:val="FFC000"/>
          <w:sz w:val="22"/>
        </w:rPr>
        <w:lastRenderedPageBreak/>
        <w:t>SYNTHÈSE DES CONSTATS ET PISTES DE RÉFLEXION ET D’ACTION</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61" w:lineRule="exact"/>
        <w:rPr>
          <w:rFonts w:ascii="Times New Roman" w:eastAsia="Times New Roman" w:hAnsi="Times New Roman"/>
        </w:rPr>
      </w:pPr>
    </w:p>
    <w:p w:rsidR="005D2A42" w:rsidRDefault="00B5397D">
      <w:pPr>
        <w:spacing w:line="253" w:lineRule="auto"/>
        <w:ind w:right="1240"/>
        <w:jc w:val="both"/>
        <w:rPr>
          <w:rFonts w:ascii="Arial" w:eastAsia="Arial" w:hAnsi="Arial"/>
          <w:sz w:val="21"/>
        </w:rPr>
      </w:pPr>
      <w:r>
        <w:rPr>
          <w:rFonts w:ascii="Arial" w:eastAsia="Arial" w:hAnsi="Arial"/>
          <w:sz w:val="21"/>
        </w:rPr>
        <w:t>On constate, notamment dans les régions du Sud-est du Sud-Ouest, qu’une grande partie des élèves ont toujours de grandes difficultés sur ces compétences après six ans de scolarité ne serait-ce que pour déchiffrer le sens d’un mot issu du vocabulaire familier (sous le niveau 1).</w:t>
      </w:r>
    </w:p>
    <w:p w:rsidR="005D2A42" w:rsidRDefault="006A2137">
      <w:pPr>
        <w:spacing w:line="400" w:lineRule="exact"/>
        <w:rPr>
          <w:rFonts w:ascii="Times New Roman" w:eastAsia="Times New Roman" w:hAnsi="Times New Roman"/>
        </w:rPr>
      </w:pPr>
      <w:r>
        <w:rPr>
          <w:rFonts w:ascii="Arial" w:eastAsia="Arial" w:hAnsi="Arial"/>
          <w:sz w:val="21"/>
        </w:rPr>
        <w:pict>
          <v:rect id="_x0000_s1445" style="position:absolute;margin-left:-.05pt;margin-top:12.25pt;width:453.05pt;height:8.05pt;z-index:-251508736" o:allowincell="f" o:userdrawn="t" fillcolor="#d9d9d9" strokecolor="none"/>
        </w:pict>
      </w:r>
    </w:p>
    <w:p w:rsidR="005D2A42" w:rsidRDefault="00B5397D">
      <w:pPr>
        <w:spacing w:line="239" w:lineRule="auto"/>
        <w:ind w:left="100"/>
        <w:rPr>
          <w:rFonts w:ascii="Arial" w:eastAsia="Arial" w:hAnsi="Arial"/>
          <w:b/>
          <w:sz w:val="22"/>
        </w:rPr>
      </w:pPr>
      <w:r>
        <w:rPr>
          <w:rFonts w:ascii="Arial" w:eastAsia="Arial" w:hAnsi="Arial"/>
          <w:b/>
          <w:sz w:val="22"/>
        </w:rPr>
        <w:t>Stratégies et/ou actions à développer/renforcer :</w:t>
      </w:r>
    </w:p>
    <w:p w:rsidR="005D2A42" w:rsidRDefault="006A2137">
      <w:pPr>
        <w:spacing w:line="7" w:lineRule="exact"/>
        <w:rPr>
          <w:rFonts w:ascii="Times New Roman" w:eastAsia="Times New Roman" w:hAnsi="Times New Roman"/>
        </w:rPr>
      </w:pPr>
      <w:r>
        <w:rPr>
          <w:rFonts w:ascii="Arial" w:eastAsia="Arial" w:hAnsi="Arial"/>
          <w:b/>
          <w:sz w:val="22"/>
        </w:rPr>
        <w:pict>
          <v:rect id="_x0000_s1446" style="position:absolute;margin-left:-.05pt;margin-top:-12.25pt;width:5.35pt;height:63.05pt;z-index:-251507712" o:allowincell="f" o:userdrawn="t" fillcolor="#d9d9d9" strokecolor="none"/>
        </w:pict>
      </w:r>
      <w:r>
        <w:rPr>
          <w:rFonts w:ascii="Arial" w:eastAsia="Arial" w:hAnsi="Arial"/>
          <w:b/>
          <w:sz w:val="22"/>
        </w:rPr>
        <w:pict>
          <v:rect id="_x0000_s1447" style="position:absolute;margin-left:447.6pt;margin-top:-12.25pt;width:5.4pt;height:63.05pt;z-index:-251506688" o:allowincell="f" o:userdrawn="t" fillcolor="#d9d9d9" strokecolor="none"/>
        </w:pict>
      </w:r>
      <w:r>
        <w:rPr>
          <w:rFonts w:ascii="Arial" w:eastAsia="Arial" w:hAnsi="Arial"/>
          <w:b/>
          <w:sz w:val="22"/>
        </w:rPr>
        <w:pict>
          <v:rect id="_x0000_s1448" style="position:absolute;margin-left:5.3pt;margin-top:-12.25pt;width:442.3pt;height:12.65pt;z-index:-251505664" o:allowincell="f" o:userdrawn="t" fillcolor="#d9d9d9" strokecolor="none"/>
        </w:pict>
      </w:r>
    </w:p>
    <w:p w:rsidR="005D2A42" w:rsidRDefault="00B5397D">
      <w:pPr>
        <w:numPr>
          <w:ilvl w:val="1"/>
          <w:numId w:val="73"/>
        </w:numPr>
        <w:tabs>
          <w:tab w:val="left" w:pos="820"/>
        </w:tabs>
        <w:spacing w:line="276" w:lineRule="auto"/>
        <w:ind w:left="820" w:right="1860" w:hanging="353"/>
        <w:jc w:val="both"/>
        <w:rPr>
          <w:rFonts w:ascii="Arial" w:eastAsia="Arial" w:hAnsi="Arial"/>
          <w:sz w:val="19"/>
        </w:rPr>
      </w:pPr>
      <w:r>
        <w:rPr>
          <w:rFonts w:ascii="Arial" w:eastAsia="Arial" w:hAnsi="Arial"/>
          <w:sz w:val="19"/>
        </w:rPr>
        <w:t>Développer des modèles alternatifs et des passerelles pour mieux prendre en compte la situation des élèves n’ayant pas acquis un niveau satisfaisant en fin de cycle primaire.</w:t>
      </w:r>
    </w:p>
    <w:p w:rsidR="005D2A42" w:rsidRDefault="005D2A42">
      <w:pPr>
        <w:spacing w:line="1" w:lineRule="exact"/>
        <w:rPr>
          <w:rFonts w:ascii="Arial" w:eastAsia="Arial" w:hAnsi="Arial"/>
          <w:sz w:val="19"/>
        </w:rPr>
      </w:pPr>
    </w:p>
    <w:p w:rsidR="005D2A42" w:rsidRDefault="00B5397D">
      <w:pPr>
        <w:numPr>
          <w:ilvl w:val="1"/>
          <w:numId w:val="73"/>
        </w:numPr>
        <w:tabs>
          <w:tab w:val="left" w:pos="820"/>
        </w:tabs>
        <w:spacing w:line="237" w:lineRule="auto"/>
        <w:ind w:left="820" w:right="1560" w:hanging="353"/>
        <w:jc w:val="both"/>
        <w:rPr>
          <w:rFonts w:ascii="Arial" w:eastAsia="Arial" w:hAnsi="Arial"/>
          <w:sz w:val="22"/>
        </w:rPr>
      </w:pPr>
      <w:r>
        <w:rPr>
          <w:rFonts w:ascii="Arial" w:eastAsia="Arial" w:hAnsi="Arial"/>
          <w:sz w:val="22"/>
        </w:rPr>
        <w:t>Articuler le curriculum de l’Elémentaire à celui du Moyen pour assurer un socle commun de compétences.</w:t>
      </w:r>
    </w:p>
    <w:p w:rsidR="005D2A42" w:rsidRDefault="005D2A42">
      <w:pPr>
        <w:spacing w:line="200" w:lineRule="exact"/>
        <w:rPr>
          <w:rFonts w:ascii="Arial" w:eastAsia="Arial" w:hAnsi="Arial"/>
          <w:sz w:val="22"/>
        </w:rPr>
      </w:pPr>
    </w:p>
    <w:p w:rsidR="005D2A42" w:rsidRDefault="005D2A42">
      <w:pPr>
        <w:spacing w:line="200" w:lineRule="exact"/>
        <w:rPr>
          <w:rFonts w:ascii="Arial" w:eastAsia="Arial" w:hAnsi="Arial"/>
          <w:sz w:val="22"/>
        </w:rPr>
      </w:pPr>
    </w:p>
    <w:p w:rsidR="005D2A42" w:rsidRDefault="005D2A42">
      <w:pPr>
        <w:spacing w:line="354" w:lineRule="exact"/>
        <w:rPr>
          <w:rFonts w:ascii="Arial" w:eastAsia="Arial" w:hAnsi="Arial"/>
          <w:sz w:val="22"/>
        </w:rPr>
      </w:pPr>
    </w:p>
    <w:p w:rsidR="005D2A42" w:rsidRDefault="00B5397D">
      <w:pPr>
        <w:numPr>
          <w:ilvl w:val="0"/>
          <w:numId w:val="73"/>
        </w:numPr>
        <w:tabs>
          <w:tab w:val="left" w:pos="720"/>
        </w:tabs>
        <w:spacing w:line="241" w:lineRule="auto"/>
        <w:ind w:left="720" w:right="1260" w:hanging="361"/>
        <w:jc w:val="both"/>
        <w:rPr>
          <w:rFonts w:ascii="Symbol" w:eastAsia="Symbol" w:hAnsi="Symbol"/>
          <w:color w:val="FFC000"/>
          <w:sz w:val="31"/>
        </w:rPr>
      </w:pPr>
      <w:r>
        <w:rPr>
          <w:rFonts w:ascii="Arial" w:eastAsia="Arial" w:hAnsi="Arial"/>
          <w:color w:val="FFC000"/>
          <w:sz w:val="31"/>
        </w:rPr>
        <w:t>Des difficultés sont relevées pour une partie des élèves dès les premières années en langue et en mathématiques. 30 % des élèves en langue et près de 50 % en mathématiques atteignent les niveaux de compétences suffisants.</w:t>
      </w:r>
    </w:p>
    <w:p w:rsidR="005D2A42" w:rsidRDefault="006A2137">
      <w:pPr>
        <w:spacing w:line="263" w:lineRule="exact"/>
        <w:rPr>
          <w:rFonts w:ascii="Times New Roman" w:eastAsia="Times New Roman" w:hAnsi="Times New Roman"/>
        </w:rPr>
      </w:pPr>
      <w:r>
        <w:rPr>
          <w:rFonts w:ascii="Symbol" w:eastAsia="Symbol" w:hAnsi="Symbol"/>
          <w:color w:val="FFC000"/>
          <w:sz w:val="31"/>
        </w:rPr>
        <w:pict>
          <v:rect id="_x0000_s1449" style="position:absolute;margin-left:-.05pt;margin-top:-110.15pt;width:453.05pt;height:8pt;z-index:-251504640" o:allowincell="f" o:userdrawn="t" fillcolor="#d9d9d9" strokecolor="none"/>
        </w:pict>
      </w:r>
      <w:r>
        <w:rPr>
          <w:rFonts w:ascii="Symbol" w:eastAsia="Symbol" w:hAnsi="Symbol"/>
          <w:color w:val="FFC000"/>
          <w:sz w:val="31"/>
        </w:rPr>
        <w:pict>
          <v:rect id="_x0000_s1450" style="position:absolute;margin-left:5.3pt;margin-top:-160.55pt;width:442.3pt;height:12.6pt;z-index:-251503616" o:allowincell="f" o:userdrawn="t" fillcolor="#d9d9d9" strokecolor="none"/>
        </w:pict>
      </w:r>
      <w:r>
        <w:rPr>
          <w:rFonts w:ascii="Symbol" w:eastAsia="Symbol" w:hAnsi="Symbol"/>
          <w:color w:val="FFC000"/>
          <w:sz w:val="31"/>
        </w:rPr>
        <w:pict>
          <v:rect id="_x0000_s1451" style="position:absolute;margin-left:5.3pt;margin-top:-147.95pt;width:442.3pt;height:12.6pt;z-index:-251502592" o:allowincell="f" o:userdrawn="t" fillcolor="#d9d9d9" strokecolor="none"/>
        </w:pict>
      </w:r>
      <w:r>
        <w:rPr>
          <w:rFonts w:ascii="Symbol" w:eastAsia="Symbol" w:hAnsi="Symbol"/>
          <w:color w:val="FFC000"/>
          <w:sz w:val="31"/>
        </w:rPr>
        <w:pict>
          <v:rect id="_x0000_s1452" style="position:absolute;margin-left:5.3pt;margin-top:-135.35pt;width:442.3pt;height:12.6pt;z-index:-251501568" o:allowincell="f" o:userdrawn="t" fillcolor="#d9d9d9" strokecolor="none"/>
        </w:pict>
      </w:r>
      <w:r>
        <w:rPr>
          <w:rFonts w:ascii="Symbol" w:eastAsia="Symbol" w:hAnsi="Symbol"/>
          <w:color w:val="FFC000"/>
          <w:sz w:val="31"/>
        </w:rPr>
        <w:pict>
          <v:rect id="_x0000_s1453" style="position:absolute;margin-left:5.3pt;margin-top:-122.75pt;width:442.3pt;height:12.6pt;z-index:-251500544" o:allowincell="f" o:userdrawn="t" fillcolor="#d9d9d9" strokecolor="none"/>
        </w:pict>
      </w:r>
    </w:p>
    <w:p w:rsidR="005D2A42" w:rsidRDefault="00B5397D">
      <w:pPr>
        <w:spacing w:line="287" w:lineRule="auto"/>
        <w:ind w:right="1240"/>
        <w:jc w:val="both"/>
        <w:rPr>
          <w:rFonts w:ascii="Arial" w:eastAsia="Arial" w:hAnsi="Arial"/>
          <w:sz w:val="19"/>
        </w:rPr>
      </w:pPr>
      <w:r>
        <w:rPr>
          <w:rFonts w:ascii="Arial" w:eastAsia="Arial" w:hAnsi="Arial"/>
          <w:sz w:val="19"/>
        </w:rPr>
        <w:t>En début de scolarité, le Sénégal se classe parmi les 10 pays PASEC</w:t>
      </w:r>
      <w:r>
        <w:rPr>
          <w:rFonts w:ascii="Arial" w:eastAsia="Arial" w:hAnsi="Arial"/>
          <w:i/>
          <w:sz w:val="19"/>
        </w:rPr>
        <w:t>2014</w:t>
      </w:r>
      <w:r>
        <w:rPr>
          <w:rFonts w:ascii="Arial" w:eastAsia="Arial" w:hAnsi="Arial"/>
          <w:sz w:val="19"/>
        </w:rPr>
        <w:t xml:space="preserve"> les plus performants. Toutefois, la situation globale des connaissances et compétences maîtrisées par les élèves à la fin de la première étape est relativement moins favorable qu’elle ne l’est en fin de cycle puisque seuls 30 % des élèves en langue et près de 50 % en mathématiques atteignent les niveaux de compétences suffisants.</w:t>
      </w:r>
    </w:p>
    <w:p w:rsidR="005D2A42" w:rsidRDefault="005D2A42">
      <w:pPr>
        <w:spacing w:line="165" w:lineRule="exact"/>
        <w:rPr>
          <w:rFonts w:ascii="Times New Roman" w:eastAsia="Times New Roman" w:hAnsi="Times New Roman"/>
        </w:rPr>
      </w:pPr>
    </w:p>
    <w:p w:rsidR="005D2A42" w:rsidRDefault="00B5397D">
      <w:pPr>
        <w:spacing w:line="238" w:lineRule="auto"/>
        <w:ind w:right="1240"/>
        <w:jc w:val="both"/>
        <w:rPr>
          <w:rFonts w:ascii="Arial" w:eastAsia="Arial" w:hAnsi="Arial"/>
          <w:sz w:val="22"/>
        </w:rPr>
      </w:pPr>
      <w:r>
        <w:rPr>
          <w:rFonts w:ascii="Arial" w:eastAsia="Arial" w:hAnsi="Arial"/>
          <w:sz w:val="22"/>
        </w:rPr>
        <w:t>Parmi ces élèves en difficulté, certains ne sont toujours pas capables de reconnaître à l’oral du vocabulaire très familier dans la langue de scolarisation après au moins deux ans d’étude. Ces élèves à risque de décrochage scolaire seront plus enclins à abandonner si le système scolaire n’est pas en mesure de les accompagner le plus tôt possible.</w:t>
      </w:r>
    </w:p>
    <w:p w:rsidR="005D2A42" w:rsidRDefault="005D2A42">
      <w:pPr>
        <w:spacing w:line="207" w:lineRule="exact"/>
        <w:rPr>
          <w:rFonts w:ascii="Times New Roman" w:eastAsia="Times New Roman" w:hAnsi="Times New Roman"/>
        </w:rPr>
      </w:pPr>
    </w:p>
    <w:p w:rsidR="005D2A42" w:rsidRDefault="00B5397D">
      <w:pPr>
        <w:spacing w:line="238" w:lineRule="auto"/>
        <w:ind w:right="1260"/>
        <w:jc w:val="both"/>
        <w:rPr>
          <w:rFonts w:ascii="Arial" w:eastAsia="Arial" w:hAnsi="Arial"/>
          <w:sz w:val="22"/>
        </w:rPr>
      </w:pPr>
      <w:r>
        <w:rPr>
          <w:rFonts w:ascii="Arial" w:eastAsia="Arial" w:hAnsi="Arial"/>
          <w:sz w:val="22"/>
        </w:rPr>
        <w:t>L’école primaire doit permettre aux élèves de développer leurs compétences langagières dans les premières années à partir d’une base en français très faible à leur entrée dans le système. Lorsqu’ils rentrent au primaire, la grande majorité des élèves ne pratiquent que très peu la langue française à la maison et bénéficient peu d’un enseignement préscolaire.</w:t>
      </w:r>
    </w:p>
    <w:p w:rsidR="005D2A42" w:rsidRDefault="005D2A42">
      <w:pPr>
        <w:spacing w:line="206" w:lineRule="exact"/>
        <w:rPr>
          <w:rFonts w:ascii="Times New Roman" w:eastAsia="Times New Roman" w:hAnsi="Times New Roman"/>
        </w:rPr>
      </w:pPr>
    </w:p>
    <w:p w:rsidR="005D2A42" w:rsidRDefault="00B5397D">
      <w:pPr>
        <w:spacing w:line="273" w:lineRule="auto"/>
        <w:ind w:right="1240"/>
        <w:jc w:val="both"/>
        <w:rPr>
          <w:rFonts w:ascii="Arial" w:eastAsia="Arial" w:hAnsi="Arial"/>
          <w:sz w:val="19"/>
        </w:rPr>
      </w:pPr>
      <w:r>
        <w:rPr>
          <w:rFonts w:ascii="Arial" w:eastAsia="Arial" w:hAnsi="Arial"/>
          <w:sz w:val="19"/>
        </w:rPr>
        <w:t>Sur le court terme, les élèves en difficulté dans les premiers apprentissages devraient pouvoir bénéficier d’accompagnement pour anticiper sur leurs éventuelles difficultés en 2</w:t>
      </w:r>
      <w:r>
        <w:rPr>
          <w:rFonts w:ascii="Arial" w:eastAsia="Arial" w:hAnsi="Arial"/>
          <w:sz w:val="22"/>
          <w:vertAlign w:val="superscript"/>
        </w:rPr>
        <w:t>ème</w:t>
      </w:r>
      <w:r>
        <w:rPr>
          <w:rFonts w:ascii="Arial" w:eastAsia="Arial" w:hAnsi="Arial"/>
          <w:sz w:val="19"/>
        </w:rPr>
        <w:t xml:space="preserve"> étape puisque dans leur grande majorité, ils vont poursuivre le cursus sans redoubler. Les élèves de fin de primaire qui ont toujours des difficultés sur les premiers apprentissages doivent également être encadrés par des mesures spécifiques.</w:t>
      </w:r>
    </w:p>
    <w:p w:rsidR="005D2A42" w:rsidRDefault="005D2A42">
      <w:pPr>
        <w:spacing w:line="177" w:lineRule="exact"/>
        <w:rPr>
          <w:rFonts w:ascii="Times New Roman" w:eastAsia="Times New Roman" w:hAnsi="Times New Roman"/>
        </w:rPr>
      </w:pPr>
    </w:p>
    <w:p w:rsidR="005D2A42" w:rsidRDefault="00B5397D">
      <w:pPr>
        <w:spacing w:line="287" w:lineRule="auto"/>
        <w:ind w:right="1260"/>
        <w:jc w:val="both"/>
        <w:rPr>
          <w:rFonts w:ascii="Arial" w:eastAsia="Arial" w:hAnsi="Arial"/>
          <w:sz w:val="19"/>
        </w:rPr>
      </w:pPr>
      <w:r>
        <w:rPr>
          <w:rFonts w:ascii="Arial" w:eastAsia="Arial" w:hAnsi="Arial"/>
          <w:sz w:val="19"/>
        </w:rPr>
        <w:t>Sur le moyen terme, on peut envisager de trouver des mécanismes pour renforcer les environnements d'apprentissages en priorité dans les premières années dans les contextes les plus défavorables (pratique le moins la langue d'enseignement à la maison, niveau des infrastructures de l'école et pédagogique de la classe les plus faibles, disponibilité des manuels réduite, niveau socioéconomique des familles faibles).</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15" w:lineRule="exact"/>
        <w:rPr>
          <w:rFonts w:ascii="Times New Roman" w:eastAsia="Times New Roman" w:hAnsi="Times New Roman"/>
        </w:rPr>
      </w:pPr>
    </w:p>
    <w:p w:rsidR="005D2A42" w:rsidRDefault="00B5397D">
      <w:pPr>
        <w:tabs>
          <w:tab w:val="left" w:pos="700"/>
        </w:tabs>
        <w:spacing w:line="0" w:lineRule="atLeast"/>
        <w:ind w:left="360"/>
        <w:rPr>
          <w:rFonts w:ascii="Arial" w:eastAsia="Arial" w:hAnsi="Arial"/>
          <w:color w:val="FFC000"/>
          <w:sz w:val="27"/>
        </w:rPr>
      </w:pPr>
      <w:r>
        <w:rPr>
          <w:rFonts w:ascii="Symbol" w:eastAsia="Symbol" w:hAnsi="Symbol"/>
          <w:color w:val="FFC000"/>
          <w:sz w:val="32"/>
        </w:rPr>
        <w:t></w:t>
      </w:r>
      <w:r>
        <w:rPr>
          <w:rFonts w:ascii="Times New Roman" w:eastAsia="Times New Roman" w:hAnsi="Times New Roman"/>
        </w:rPr>
        <w:tab/>
      </w:r>
      <w:r>
        <w:rPr>
          <w:rFonts w:ascii="Arial" w:eastAsia="Arial" w:hAnsi="Arial"/>
          <w:color w:val="FFC000"/>
          <w:sz w:val="27"/>
        </w:rPr>
        <w:t>L’importance des premiers apprentissages en langue</w:t>
      </w:r>
    </w:p>
    <w:p w:rsidR="005D2A42" w:rsidRDefault="005D2A42">
      <w:pPr>
        <w:spacing w:line="171" w:lineRule="exact"/>
        <w:rPr>
          <w:rFonts w:ascii="Times New Roman" w:eastAsia="Times New Roman" w:hAnsi="Times New Roman"/>
        </w:rPr>
      </w:pPr>
    </w:p>
    <w:p w:rsidR="005D2A42" w:rsidRDefault="00B5397D">
      <w:pPr>
        <w:spacing w:line="262" w:lineRule="auto"/>
        <w:ind w:right="1240"/>
        <w:jc w:val="both"/>
        <w:rPr>
          <w:rFonts w:ascii="Arial" w:eastAsia="Arial" w:hAnsi="Arial"/>
          <w:sz w:val="19"/>
        </w:rPr>
      </w:pPr>
      <w:r>
        <w:rPr>
          <w:rFonts w:ascii="Arial" w:eastAsia="Arial" w:hAnsi="Arial"/>
          <w:sz w:val="19"/>
        </w:rPr>
        <w:t>Que ce soit en début ou en fin de primaire, les élèves qui éprouvent des difficultés en langue présentent généralement de faibles performances en mathématiques. En effet, il est observé une relation positive entre les scores des élèves en langue et leurs résultats en mathématiques en début de scolarité primaire,</w:t>
      </w:r>
    </w:p>
    <w:p w:rsidR="005D2A42" w:rsidRDefault="00301681">
      <w:pPr>
        <w:spacing w:line="1" w:lineRule="exact"/>
        <w:rPr>
          <w:rFonts w:ascii="Times New Roman" w:eastAsia="Times New Roman" w:hAnsi="Times New Roman"/>
        </w:rPr>
      </w:pPr>
      <w:r>
        <w:rPr>
          <w:rFonts w:ascii="Arial" w:eastAsia="Arial" w:hAnsi="Arial"/>
          <w:noProof/>
          <w:sz w:val="19"/>
        </w:rPr>
        <w:drawing>
          <wp:anchor distT="0" distB="0" distL="114300" distR="114300" simplePos="0" relativeHeight="251816960" behindDoc="1" locked="0" layoutInCell="0" allowOverlap="1">
            <wp:simplePos x="0" y="0"/>
            <wp:positionH relativeFrom="column">
              <wp:posOffset>6275070</wp:posOffset>
            </wp:positionH>
            <wp:positionV relativeFrom="paragraph">
              <wp:posOffset>-220980</wp:posOffset>
            </wp:positionV>
            <wp:extent cx="384175" cy="1784350"/>
            <wp:effectExtent l="19050" t="0" r="0" b="0"/>
            <wp:wrapNone/>
            <wp:docPr id="430" name="Image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0"/>
                    <pic:cNvPicPr>
                      <a:picLocks noChangeAspect="1" noChangeArrowheads="1"/>
                    </pic:cNvPicPr>
                  </pic:nvPicPr>
                  <pic:blipFill>
                    <a:blip r:embed="rId144"/>
                    <a:srcRect/>
                    <a:stretch>
                      <a:fillRect/>
                    </a:stretch>
                  </pic:blipFill>
                  <pic:spPr bwMode="auto">
                    <a:xfrm>
                      <a:off x="0" y="0"/>
                      <a:ext cx="384175" cy="1784350"/>
                    </a:xfrm>
                    <a:prstGeom prst="rect">
                      <a:avLst/>
                    </a:prstGeom>
                    <a:noFill/>
                  </pic:spPr>
                </pic:pic>
              </a:graphicData>
            </a:graphic>
          </wp:anchor>
        </w:drawing>
      </w:r>
    </w:p>
    <w:p w:rsidR="005D2A42" w:rsidRDefault="00B5397D">
      <w:pPr>
        <w:spacing w:line="181" w:lineRule="auto"/>
        <w:rPr>
          <w:rFonts w:ascii="Arial" w:eastAsia="Arial" w:hAnsi="Arial"/>
          <w:sz w:val="19"/>
        </w:rPr>
      </w:pPr>
      <w:proofErr w:type="gramStart"/>
      <w:r>
        <w:rPr>
          <w:rFonts w:ascii="Arial" w:eastAsia="Arial" w:hAnsi="Arial"/>
          <w:sz w:val="19"/>
        </w:rPr>
        <w:t>dans</w:t>
      </w:r>
      <w:proofErr w:type="gramEnd"/>
      <w:r>
        <w:rPr>
          <w:rFonts w:ascii="Arial" w:eastAsia="Arial" w:hAnsi="Arial"/>
          <w:sz w:val="19"/>
        </w:rPr>
        <w:t xml:space="preserve"> tous les pays. Un élève ou une école performante en langue a tendance à obtenir un score élevé en </w:t>
      </w:r>
      <w:r>
        <w:rPr>
          <w:rFonts w:ascii="Arial" w:eastAsia="Arial" w:hAnsi="Arial"/>
          <w:color w:val="FFFFFF"/>
          <w:sz w:val="43"/>
        </w:rPr>
        <w:t>6</w:t>
      </w:r>
      <w:r>
        <w:rPr>
          <w:rFonts w:ascii="Arial" w:eastAsia="Arial" w:hAnsi="Arial"/>
          <w:sz w:val="19"/>
        </w:rPr>
        <w:t xml:space="preserve"> mathématiques, et vice versa.</w:t>
      </w:r>
    </w:p>
    <w:p w:rsidR="005D2A42" w:rsidRDefault="005D2A42">
      <w:pPr>
        <w:spacing w:line="167" w:lineRule="exact"/>
        <w:rPr>
          <w:rFonts w:ascii="Times New Roman" w:eastAsia="Times New Roman" w:hAnsi="Times New Roman"/>
        </w:rPr>
      </w:pPr>
    </w:p>
    <w:p w:rsidR="005D2A42" w:rsidRDefault="00B5397D">
      <w:pPr>
        <w:spacing w:line="281" w:lineRule="auto"/>
        <w:ind w:right="1240"/>
        <w:rPr>
          <w:rFonts w:ascii="Arial" w:eastAsia="Arial" w:hAnsi="Arial"/>
        </w:rPr>
      </w:pPr>
      <w:r>
        <w:rPr>
          <w:rFonts w:ascii="Arial" w:eastAsia="Arial" w:hAnsi="Arial"/>
        </w:rPr>
        <w:t>Sans toutefois pouvoir démontrer l’existence d’une relation causale, la force de ces liens suggère que l’apprentissage des mathématiques tout au long de la scolarité est fortement dépendant du niveau de</w:t>
      </w:r>
    </w:p>
    <w:p w:rsidR="005D2A42" w:rsidRDefault="005D2A42">
      <w:pPr>
        <w:spacing w:line="281" w:lineRule="auto"/>
        <w:ind w:right="1240"/>
        <w:rPr>
          <w:rFonts w:ascii="Arial" w:eastAsia="Arial" w:hAnsi="Arial"/>
        </w:rPr>
        <w:sectPr w:rsidR="005D2A42">
          <w:pgSz w:w="11900" w:h="16838"/>
          <w:pgMar w:top="788" w:right="160" w:bottom="256" w:left="1420" w:header="0" w:footer="0" w:gutter="0"/>
          <w:cols w:space="0" w:equalWidth="0">
            <w:col w:w="1032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48"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rPr>
        <w:t>117</w:t>
      </w:r>
    </w:p>
    <w:p w:rsidR="005D2A42" w:rsidRDefault="006A2137">
      <w:pPr>
        <w:spacing w:line="20" w:lineRule="exact"/>
        <w:rPr>
          <w:rFonts w:ascii="Times New Roman" w:eastAsia="Times New Roman" w:hAnsi="Times New Roman"/>
        </w:rPr>
      </w:pPr>
      <w:r>
        <w:rPr>
          <w:rFonts w:ascii="Arial" w:eastAsia="Arial" w:hAnsi="Arial"/>
          <w:b/>
        </w:rPr>
        <w:pict>
          <v:line id="_x0000_s1455" style="position:absolute;z-index:-251498496" from="-415pt,-2.4pt" to="-4pt,-2.4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8" w:right="980" w:bottom="256" w:left="8300" w:header="0" w:footer="0" w:gutter="0"/>
          <w:cols w:space="0" w:equalWidth="0">
            <w:col w:w="2620"/>
          </w:cols>
          <w:docGrid w:linePitch="360"/>
        </w:sectPr>
      </w:pPr>
    </w:p>
    <w:p w:rsidR="005D2A42" w:rsidRDefault="00B5397D">
      <w:pPr>
        <w:spacing w:line="239" w:lineRule="auto"/>
        <w:rPr>
          <w:rFonts w:ascii="Arial" w:eastAsia="Arial" w:hAnsi="Arial"/>
          <w:color w:val="FFC000"/>
        </w:rPr>
      </w:pPr>
      <w:bookmarkStart w:id="117" w:name="page118"/>
      <w:bookmarkEnd w:id="117"/>
      <w:r>
        <w:rPr>
          <w:rFonts w:ascii="Arial" w:eastAsia="Arial" w:hAnsi="Arial"/>
          <w:color w:val="FFC000"/>
        </w:rPr>
        <w:lastRenderedPageBreak/>
        <w:t>CHAPITRE 6</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86" w:lineRule="exact"/>
        <w:rPr>
          <w:rFonts w:ascii="Times New Roman" w:eastAsia="Times New Roman" w:hAnsi="Times New Roman"/>
        </w:rPr>
      </w:pPr>
    </w:p>
    <w:p w:rsidR="005D2A42" w:rsidRDefault="00B5397D">
      <w:pPr>
        <w:spacing w:line="271" w:lineRule="auto"/>
        <w:jc w:val="both"/>
        <w:rPr>
          <w:rFonts w:ascii="Arial" w:eastAsia="Arial" w:hAnsi="Arial"/>
        </w:rPr>
      </w:pPr>
      <w:proofErr w:type="gramStart"/>
      <w:r>
        <w:rPr>
          <w:rFonts w:ascii="Arial" w:eastAsia="Arial" w:hAnsi="Arial"/>
        </w:rPr>
        <w:t>maîtrise</w:t>
      </w:r>
      <w:proofErr w:type="gramEnd"/>
      <w:r>
        <w:rPr>
          <w:rFonts w:ascii="Arial" w:eastAsia="Arial" w:hAnsi="Arial"/>
        </w:rPr>
        <w:t xml:space="preserve"> de la langue d’enseignement et ceci dès le début du primaire. Cette tendance confirme l’accompagnement indispensable que le pays doit apporter aux élèves qui cumulent des difficultés à la fois en lecture et en mathématiques dès le début de leur apprentissage au primaire.</w:t>
      </w:r>
    </w:p>
    <w:p w:rsidR="005D2A42" w:rsidRDefault="006A2137">
      <w:pPr>
        <w:spacing w:line="200" w:lineRule="exact"/>
        <w:rPr>
          <w:rFonts w:ascii="Times New Roman" w:eastAsia="Times New Roman" w:hAnsi="Times New Roman"/>
        </w:rPr>
      </w:pPr>
      <w:r>
        <w:rPr>
          <w:rFonts w:ascii="Arial" w:eastAsia="Arial" w:hAnsi="Arial"/>
        </w:rPr>
        <w:pict>
          <v:rect id="_x0000_s1456" style="position:absolute;margin-left:-.05pt;margin-top:27.55pt;width:453.05pt;height:7.8pt;z-index:-251497472" o:allowincell="f" o:userdrawn="t" fillcolor="#d9d9d9" strokecolor="none"/>
        </w:pict>
      </w:r>
    </w:p>
    <w:p w:rsidR="005D2A42" w:rsidRDefault="005D2A42">
      <w:pPr>
        <w:spacing w:line="200" w:lineRule="exact"/>
        <w:rPr>
          <w:rFonts w:ascii="Times New Roman" w:eastAsia="Times New Roman" w:hAnsi="Times New Roman"/>
        </w:rPr>
      </w:pPr>
    </w:p>
    <w:p w:rsidR="005D2A42" w:rsidRDefault="005D2A42">
      <w:pPr>
        <w:spacing w:line="302" w:lineRule="exact"/>
        <w:rPr>
          <w:rFonts w:ascii="Times New Roman" w:eastAsia="Times New Roman" w:hAnsi="Times New Roman"/>
        </w:rPr>
      </w:pPr>
    </w:p>
    <w:p w:rsidR="005D2A42" w:rsidRDefault="00B5397D">
      <w:pPr>
        <w:spacing w:line="239" w:lineRule="auto"/>
        <w:ind w:left="100"/>
        <w:rPr>
          <w:rFonts w:ascii="Arial" w:eastAsia="Arial" w:hAnsi="Arial"/>
          <w:b/>
          <w:sz w:val="22"/>
        </w:rPr>
      </w:pPr>
      <w:r>
        <w:rPr>
          <w:rFonts w:ascii="Arial" w:eastAsia="Arial" w:hAnsi="Arial"/>
          <w:b/>
          <w:sz w:val="22"/>
        </w:rPr>
        <w:t>Stratégies et/ou actions à développer/renforcer :</w:t>
      </w:r>
    </w:p>
    <w:p w:rsidR="005D2A42" w:rsidRDefault="006A2137">
      <w:pPr>
        <w:spacing w:line="5" w:lineRule="exact"/>
        <w:rPr>
          <w:rFonts w:ascii="Times New Roman" w:eastAsia="Times New Roman" w:hAnsi="Times New Roman"/>
        </w:rPr>
      </w:pPr>
      <w:r>
        <w:rPr>
          <w:rFonts w:ascii="Arial" w:eastAsia="Arial" w:hAnsi="Arial"/>
          <w:b/>
          <w:sz w:val="22"/>
        </w:rPr>
        <w:pict>
          <v:rect id="_x0000_s1457" style="position:absolute;margin-left:-.05pt;margin-top:-12.25pt;width:5.35pt;height:113.5pt;z-index:-251496448" o:allowincell="f" o:userdrawn="t" fillcolor="#d9d9d9" strokecolor="none"/>
        </w:pict>
      </w:r>
      <w:r>
        <w:rPr>
          <w:rFonts w:ascii="Arial" w:eastAsia="Arial" w:hAnsi="Arial"/>
          <w:b/>
          <w:sz w:val="22"/>
        </w:rPr>
        <w:pict>
          <v:rect id="_x0000_s1458" style="position:absolute;margin-left:447.6pt;margin-top:-12.25pt;width:5.4pt;height:113.5pt;z-index:-251495424" o:allowincell="f" o:userdrawn="t" fillcolor="#d9d9d9" strokecolor="none"/>
        </w:pict>
      </w:r>
      <w:r>
        <w:rPr>
          <w:rFonts w:ascii="Arial" w:eastAsia="Arial" w:hAnsi="Arial"/>
          <w:b/>
          <w:sz w:val="22"/>
        </w:rPr>
        <w:pict>
          <v:rect id="_x0000_s1459" style="position:absolute;margin-left:5.3pt;margin-top:-12.25pt;width:442.3pt;height:12.55pt;z-index:-251494400" o:allowincell="f" o:userdrawn="t" fillcolor="#d9d9d9" strokecolor="none"/>
        </w:pict>
      </w:r>
    </w:p>
    <w:p w:rsidR="005D2A42" w:rsidRDefault="00B5397D">
      <w:pPr>
        <w:numPr>
          <w:ilvl w:val="1"/>
          <w:numId w:val="74"/>
        </w:numPr>
        <w:tabs>
          <w:tab w:val="left" w:pos="820"/>
        </w:tabs>
        <w:spacing w:line="276" w:lineRule="auto"/>
        <w:ind w:left="820" w:right="1360" w:hanging="353"/>
        <w:jc w:val="both"/>
        <w:rPr>
          <w:rFonts w:ascii="Arial" w:eastAsia="Arial" w:hAnsi="Arial"/>
          <w:sz w:val="19"/>
        </w:rPr>
      </w:pPr>
      <w:r>
        <w:rPr>
          <w:rFonts w:ascii="Arial" w:eastAsia="Arial" w:hAnsi="Arial"/>
          <w:sz w:val="19"/>
        </w:rPr>
        <w:t>Systématiser les programmes de renforcement de la qualité des enseignements-apprentissages dans les disciplines fondamentales en début de scolarité.</w:t>
      </w:r>
    </w:p>
    <w:p w:rsidR="005D2A42" w:rsidRDefault="005D2A42">
      <w:pPr>
        <w:spacing w:line="1" w:lineRule="exact"/>
        <w:rPr>
          <w:rFonts w:ascii="Arial" w:eastAsia="Arial" w:hAnsi="Arial"/>
          <w:sz w:val="19"/>
        </w:rPr>
      </w:pPr>
    </w:p>
    <w:p w:rsidR="005D2A42" w:rsidRDefault="00B5397D">
      <w:pPr>
        <w:numPr>
          <w:ilvl w:val="1"/>
          <w:numId w:val="74"/>
        </w:numPr>
        <w:tabs>
          <w:tab w:val="left" w:pos="820"/>
        </w:tabs>
        <w:spacing w:line="238" w:lineRule="auto"/>
        <w:ind w:left="820" w:right="140" w:hanging="353"/>
        <w:jc w:val="both"/>
        <w:rPr>
          <w:rFonts w:ascii="Arial" w:eastAsia="Arial" w:hAnsi="Arial"/>
          <w:sz w:val="22"/>
        </w:rPr>
      </w:pPr>
      <w:r>
        <w:rPr>
          <w:rFonts w:ascii="Arial" w:eastAsia="Arial" w:hAnsi="Arial"/>
          <w:sz w:val="22"/>
        </w:rPr>
        <w:t>Renforcer les capacités des enseignants sur les pratiques d’enseignement innovantes en langue et en mathématiques.</w:t>
      </w:r>
    </w:p>
    <w:p w:rsidR="005D2A42" w:rsidRDefault="00B5397D">
      <w:pPr>
        <w:numPr>
          <w:ilvl w:val="1"/>
          <w:numId w:val="74"/>
        </w:numPr>
        <w:tabs>
          <w:tab w:val="left" w:pos="820"/>
        </w:tabs>
        <w:spacing w:line="239" w:lineRule="auto"/>
        <w:ind w:left="820" w:hanging="353"/>
        <w:jc w:val="both"/>
        <w:rPr>
          <w:rFonts w:ascii="Arial" w:eastAsia="Arial" w:hAnsi="Arial"/>
          <w:sz w:val="22"/>
        </w:rPr>
      </w:pPr>
      <w:r>
        <w:rPr>
          <w:rFonts w:ascii="Arial" w:eastAsia="Arial" w:hAnsi="Arial"/>
          <w:sz w:val="22"/>
        </w:rPr>
        <w:t>Développer les bibliothèques et les coins lectures dans les écoles.</w:t>
      </w:r>
    </w:p>
    <w:p w:rsidR="005D2A42" w:rsidRDefault="005D2A42">
      <w:pPr>
        <w:spacing w:line="4" w:lineRule="exact"/>
        <w:rPr>
          <w:rFonts w:ascii="Arial" w:eastAsia="Arial" w:hAnsi="Arial"/>
          <w:sz w:val="22"/>
        </w:rPr>
      </w:pPr>
    </w:p>
    <w:p w:rsidR="005D2A42" w:rsidRDefault="00B5397D">
      <w:pPr>
        <w:numPr>
          <w:ilvl w:val="1"/>
          <w:numId w:val="74"/>
        </w:numPr>
        <w:tabs>
          <w:tab w:val="left" w:pos="820"/>
        </w:tabs>
        <w:spacing w:line="0" w:lineRule="atLeast"/>
        <w:ind w:left="820" w:hanging="353"/>
        <w:jc w:val="both"/>
        <w:rPr>
          <w:rFonts w:ascii="Arial" w:eastAsia="Arial" w:hAnsi="Arial"/>
          <w:sz w:val="19"/>
        </w:rPr>
      </w:pPr>
      <w:r>
        <w:rPr>
          <w:rFonts w:ascii="Arial" w:eastAsia="Arial" w:hAnsi="Arial"/>
          <w:sz w:val="19"/>
        </w:rPr>
        <w:t>Poursuivre l’expérimentation des langues nationales à l’école et initier l’approche bi-plurilingue.</w:t>
      </w:r>
    </w:p>
    <w:p w:rsidR="005D2A42" w:rsidRDefault="005D2A42">
      <w:pPr>
        <w:spacing w:line="34" w:lineRule="exact"/>
        <w:rPr>
          <w:rFonts w:ascii="Arial" w:eastAsia="Arial" w:hAnsi="Arial"/>
          <w:sz w:val="19"/>
        </w:rPr>
      </w:pPr>
    </w:p>
    <w:p w:rsidR="005D2A42" w:rsidRDefault="00B5397D">
      <w:pPr>
        <w:numPr>
          <w:ilvl w:val="1"/>
          <w:numId w:val="74"/>
        </w:numPr>
        <w:tabs>
          <w:tab w:val="left" w:pos="820"/>
        </w:tabs>
        <w:spacing w:line="237" w:lineRule="auto"/>
        <w:ind w:left="820" w:right="380" w:hanging="353"/>
        <w:jc w:val="both"/>
        <w:rPr>
          <w:rFonts w:ascii="Arial" w:eastAsia="Arial" w:hAnsi="Arial"/>
          <w:sz w:val="22"/>
        </w:rPr>
      </w:pPr>
      <w:r>
        <w:rPr>
          <w:rFonts w:ascii="Arial" w:eastAsia="Arial" w:hAnsi="Arial"/>
          <w:sz w:val="22"/>
        </w:rPr>
        <w:t>Réaliser une étude qualitative additionnelle pour mieux comprendre les facteurs de contre-performance en début de scolarité.</w:t>
      </w:r>
    </w:p>
    <w:p w:rsidR="005D2A42" w:rsidRDefault="005D2A42">
      <w:pPr>
        <w:spacing w:line="200" w:lineRule="exact"/>
        <w:rPr>
          <w:rFonts w:ascii="Arial" w:eastAsia="Arial" w:hAnsi="Arial"/>
          <w:sz w:val="22"/>
        </w:rPr>
      </w:pPr>
    </w:p>
    <w:p w:rsidR="005D2A42" w:rsidRDefault="005D2A42">
      <w:pPr>
        <w:spacing w:line="200" w:lineRule="exact"/>
        <w:rPr>
          <w:rFonts w:ascii="Arial" w:eastAsia="Arial" w:hAnsi="Arial"/>
          <w:sz w:val="22"/>
        </w:rPr>
      </w:pPr>
    </w:p>
    <w:p w:rsidR="005D2A42" w:rsidRDefault="005D2A42">
      <w:pPr>
        <w:spacing w:line="200" w:lineRule="exact"/>
        <w:rPr>
          <w:rFonts w:ascii="Arial" w:eastAsia="Arial" w:hAnsi="Arial"/>
          <w:sz w:val="22"/>
        </w:rPr>
      </w:pPr>
    </w:p>
    <w:p w:rsidR="005D2A42" w:rsidRDefault="005D2A42">
      <w:pPr>
        <w:spacing w:line="200" w:lineRule="exact"/>
        <w:rPr>
          <w:rFonts w:ascii="Arial" w:eastAsia="Arial" w:hAnsi="Arial"/>
          <w:sz w:val="22"/>
        </w:rPr>
      </w:pPr>
    </w:p>
    <w:p w:rsidR="005D2A42" w:rsidRDefault="005D2A42">
      <w:pPr>
        <w:spacing w:line="222" w:lineRule="exact"/>
        <w:rPr>
          <w:rFonts w:ascii="Arial" w:eastAsia="Arial" w:hAnsi="Arial"/>
          <w:sz w:val="22"/>
        </w:rPr>
      </w:pPr>
    </w:p>
    <w:p w:rsidR="005D2A42" w:rsidRDefault="00B5397D">
      <w:pPr>
        <w:numPr>
          <w:ilvl w:val="0"/>
          <w:numId w:val="74"/>
        </w:numPr>
        <w:tabs>
          <w:tab w:val="left" w:pos="720"/>
        </w:tabs>
        <w:spacing w:line="229" w:lineRule="auto"/>
        <w:ind w:left="720" w:right="20" w:hanging="361"/>
        <w:jc w:val="both"/>
        <w:rPr>
          <w:rFonts w:ascii="Symbol" w:eastAsia="Symbol" w:hAnsi="Symbol"/>
          <w:color w:val="FFC000"/>
          <w:sz w:val="32"/>
        </w:rPr>
      </w:pPr>
      <w:r>
        <w:rPr>
          <w:rFonts w:ascii="Arial" w:eastAsia="Arial" w:hAnsi="Arial"/>
          <w:color w:val="FFC000"/>
          <w:sz w:val="32"/>
        </w:rPr>
        <w:t>Des grandes inégalités en début et fin de primaire entre les niveaux de compétences des élèves selon les régions</w:t>
      </w:r>
    </w:p>
    <w:p w:rsidR="005D2A42" w:rsidRDefault="006A2137">
      <w:pPr>
        <w:spacing w:line="200" w:lineRule="exact"/>
        <w:rPr>
          <w:rFonts w:ascii="Times New Roman" w:eastAsia="Times New Roman" w:hAnsi="Times New Roman"/>
        </w:rPr>
      </w:pPr>
      <w:r>
        <w:rPr>
          <w:rFonts w:ascii="Symbol" w:eastAsia="Symbol" w:hAnsi="Symbol"/>
          <w:color w:val="FFC000"/>
          <w:sz w:val="32"/>
        </w:rPr>
        <w:pict>
          <v:rect id="_x0000_s1460" style="position:absolute;margin-left:-.05pt;margin-top:-87.1pt;width:453.05pt;height:7.95pt;z-index:-251493376" o:allowincell="f" o:userdrawn="t" fillcolor="#d9d9d9" strokecolor="none"/>
        </w:pict>
      </w:r>
      <w:r>
        <w:rPr>
          <w:rFonts w:ascii="Symbol" w:eastAsia="Symbol" w:hAnsi="Symbol"/>
          <w:color w:val="FFC000"/>
          <w:sz w:val="32"/>
        </w:rPr>
        <w:pict>
          <v:rect id="_x0000_s1461" style="position:absolute;margin-left:5.3pt;margin-top:-188.05pt;width:442.3pt;height:12.6pt;z-index:-251492352" o:allowincell="f" o:userdrawn="t" fillcolor="#d9d9d9" strokecolor="none"/>
        </w:pict>
      </w:r>
      <w:r>
        <w:rPr>
          <w:rFonts w:ascii="Symbol" w:eastAsia="Symbol" w:hAnsi="Symbol"/>
          <w:color w:val="FFC000"/>
          <w:sz w:val="32"/>
        </w:rPr>
        <w:pict>
          <v:rect id="_x0000_s1462" style="position:absolute;margin-left:5.3pt;margin-top:-175.45pt;width:442.3pt;height:12.6pt;z-index:-251491328" o:allowincell="f" o:userdrawn="t" fillcolor="#d9d9d9" strokecolor="none"/>
        </w:pict>
      </w:r>
      <w:r>
        <w:rPr>
          <w:rFonts w:ascii="Symbol" w:eastAsia="Symbol" w:hAnsi="Symbol"/>
          <w:color w:val="FFC000"/>
          <w:sz w:val="32"/>
        </w:rPr>
        <w:pict>
          <v:rect id="_x0000_s1463" style="position:absolute;margin-left:5.3pt;margin-top:-162.85pt;width:442.3pt;height:12.75pt;z-index:-251490304" o:allowincell="f" o:userdrawn="t" fillcolor="#d9d9d9" strokecolor="none"/>
        </w:pict>
      </w:r>
      <w:r>
        <w:rPr>
          <w:rFonts w:ascii="Symbol" w:eastAsia="Symbol" w:hAnsi="Symbol"/>
          <w:color w:val="FFC000"/>
          <w:sz w:val="32"/>
        </w:rPr>
        <w:pict>
          <v:rect id="_x0000_s1464" style="position:absolute;margin-left:5.3pt;margin-top:-150.1pt;width:442.3pt;height:12.6pt;z-index:-251489280" o:allowincell="f" o:userdrawn="t" fillcolor="#d9d9d9" strokecolor="none"/>
        </w:pict>
      </w:r>
      <w:r>
        <w:rPr>
          <w:rFonts w:ascii="Symbol" w:eastAsia="Symbol" w:hAnsi="Symbol"/>
          <w:color w:val="FFC000"/>
          <w:sz w:val="32"/>
        </w:rPr>
        <w:pict>
          <v:rect id="_x0000_s1465" style="position:absolute;margin-left:5.3pt;margin-top:-137.5pt;width:442.3pt;height:12.6pt;z-index:-251488256" o:allowincell="f" o:userdrawn="t" fillcolor="#d9d9d9" strokecolor="none"/>
        </w:pict>
      </w:r>
      <w:r>
        <w:rPr>
          <w:rFonts w:ascii="Symbol" w:eastAsia="Symbol" w:hAnsi="Symbol"/>
          <w:color w:val="FFC000"/>
          <w:sz w:val="32"/>
        </w:rPr>
        <w:pict>
          <v:rect id="_x0000_s1466" style="position:absolute;margin-left:5.3pt;margin-top:-124.9pt;width:442.3pt;height:12.6pt;z-index:-251487232" o:allowincell="f" o:userdrawn="t" fillcolor="#d9d9d9" strokecolor="none"/>
        </w:pict>
      </w:r>
      <w:r>
        <w:rPr>
          <w:rFonts w:ascii="Symbol" w:eastAsia="Symbol" w:hAnsi="Symbol"/>
          <w:color w:val="FFC000"/>
          <w:sz w:val="32"/>
        </w:rPr>
        <w:pict>
          <v:rect id="_x0000_s1467" style="position:absolute;margin-left:5.3pt;margin-top:-112.3pt;width:442.3pt;height:12.6pt;z-index:-251486208" o:allowincell="f" o:userdrawn="t" fillcolor="#d9d9d9" strokecolor="none"/>
        </w:pict>
      </w:r>
      <w:r>
        <w:rPr>
          <w:rFonts w:ascii="Symbol" w:eastAsia="Symbol" w:hAnsi="Symbol"/>
          <w:color w:val="FFC000"/>
          <w:sz w:val="32"/>
        </w:rPr>
        <w:pict>
          <v:rect id="_x0000_s1468" style="position:absolute;margin-left:5.3pt;margin-top:-99.7pt;width:442.3pt;height:12.6pt;z-index:-251485184" o:allowincell="f" o:userdrawn="t" fillcolor="#d9d9d9" strokecolor="none"/>
        </w:pict>
      </w:r>
    </w:p>
    <w:p w:rsidR="005D2A42" w:rsidRDefault="005D2A42">
      <w:pPr>
        <w:spacing w:line="219" w:lineRule="exact"/>
        <w:rPr>
          <w:rFonts w:ascii="Times New Roman" w:eastAsia="Times New Roman" w:hAnsi="Times New Roman"/>
        </w:rPr>
      </w:pPr>
    </w:p>
    <w:p w:rsidR="005D2A42" w:rsidRDefault="00B5397D">
      <w:pPr>
        <w:spacing w:line="276" w:lineRule="auto"/>
        <w:jc w:val="both"/>
        <w:rPr>
          <w:rFonts w:ascii="Arial" w:eastAsia="Arial" w:hAnsi="Arial"/>
          <w:sz w:val="19"/>
        </w:rPr>
      </w:pPr>
      <w:r>
        <w:rPr>
          <w:rFonts w:ascii="Arial" w:eastAsia="Arial" w:hAnsi="Arial"/>
          <w:sz w:val="19"/>
        </w:rPr>
        <w:t>L’hétérogénéité des scores aux tests PASEC caractérise le système aussi bien en début qu’en fin de primaire. En fin de primaire, 34,8 % des élèves sont très compétents (niveau 4) et sont capables de réaliser des tâches cognitives complexes sur des grands textes lorsqu’à l’autre bout de l’échelle, 17,5 % des élèves ont des compétences très faibles et sont toujours au stade de décodage des mots. Ces disparités entre le niveau des élèves se traduisent de différentes manières selon l’offre scolaire et les profils des élèves. Les résultats présentés ci-après présentent la situation des inégalités en fin de primaire sous l’angle des zones</w:t>
      </w:r>
    </w:p>
    <w:p w:rsidR="005D2A42" w:rsidRDefault="00B5397D">
      <w:pPr>
        <w:spacing w:line="239" w:lineRule="auto"/>
        <w:rPr>
          <w:rFonts w:ascii="Arial" w:eastAsia="Arial" w:hAnsi="Arial"/>
          <w:sz w:val="22"/>
        </w:rPr>
      </w:pPr>
      <w:proofErr w:type="gramStart"/>
      <w:r>
        <w:rPr>
          <w:rFonts w:ascii="Arial" w:eastAsia="Arial" w:hAnsi="Arial"/>
          <w:sz w:val="22"/>
        </w:rPr>
        <w:t>éducatives</w:t>
      </w:r>
      <w:proofErr w:type="gramEnd"/>
      <w:r>
        <w:rPr>
          <w:rFonts w:ascii="Arial" w:eastAsia="Arial" w:hAnsi="Arial"/>
          <w:sz w:val="22"/>
        </w:rPr>
        <w:t xml:space="preserve"> dans l’évaluation PASEC</w:t>
      </w:r>
      <w:r>
        <w:rPr>
          <w:rFonts w:ascii="Arial" w:eastAsia="Arial" w:hAnsi="Arial"/>
          <w:i/>
          <w:sz w:val="22"/>
        </w:rPr>
        <w:t>2014</w:t>
      </w:r>
      <w:r>
        <w:rPr>
          <w:rFonts w:ascii="Arial" w:eastAsia="Arial" w:hAnsi="Arial"/>
          <w:sz w:val="22"/>
        </w:rPr>
        <w:t>.</w:t>
      </w:r>
    </w:p>
    <w:p w:rsidR="005D2A42" w:rsidRDefault="005D2A42">
      <w:pPr>
        <w:spacing w:line="168" w:lineRule="exact"/>
        <w:rPr>
          <w:rFonts w:ascii="Times New Roman" w:eastAsia="Times New Roman" w:hAnsi="Times New Roman"/>
        </w:rPr>
      </w:pPr>
    </w:p>
    <w:p w:rsidR="005D2A42" w:rsidRDefault="00B5397D">
      <w:pPr>
        <w:spacing w:line="238" w:lineRule="auto"/>
        <w:jc w:val="both"/>
        <w:rPr>
          <w:rFonts w:ascii="Arial" w:eastAsia="Arial" w:hAnsi="Arial"/>
          <w:sz w:val="22"/>
        </w:rPr>
      </w:pPr>
      <w:r>
        <w:rPr>
          <w:rFonts w:ascii="Arial" w:eastAsia="Arial" w:hAnsi="Arial"/>
          <w:sz w:val="22"/>
        </w:rPr>
        <w:t>La zone éducative Ouest (82,5 %) présente en lecture en fin de scolarité une proportion d’élèves au-dessus du seuil suffisant de compétences bien plus élevée que l’ensemble des autres zones. Parmi ces élèves qui ont atteint le seuil suffisant de compétences, 57,0 % se situent au niveau supérieur de l’échelle de compétences en lecture (niveau 4) Ces élèves peuvent faire un traitement global d’un texte pour tirer parti de contenus narratifs, informatifs.</w:t>
      </w:r>
    </w:p>
    <w:p w:rsidR="005D2A42" w:rsidRDefault="005D2A42">
      <w:pPr>
        <w:spacing w:line="167" w:lineRule="exact"/>
        <w:rPr>
          <w:rFonts w:ascii="Times New Roman" w:eastAsia="Times New Roman" w:hAnsi="Times New Roman"/>
        </w:rPr>
      </w:pPr>
    </w:p>
    <w:p w:rsidR="005D2A42" w:rsidRDefault="00B5397D">
      <w:pPr>
        <w:spacing w:line="0" w:lineRule="atLeast"/>
        <w:rPr>
          <w:rFonts w:ascii="Arial" w:eastAsia="Arial" w:hAnsi="Arial"/>
          <w:sz w:val="19"/>
        </w:rPr>
      </w:pPr>
      <w:r>
        <w:rPr>
          <w:rFonts w:ascii="Arial" w:eastAsia="Arial" w:hAnsi="Arial"/>
          <w:sz w:val="19"/>
        </w:rPr>
        <w:t>La situation des acquis scolaires est moins satisfaisante dans certaines zones où des proportions assez</w:t>
      </w:r>
    </w:p>
    <w:p w:rsidR="005D2A42" w:rsidRDefault="005D2A42">
      <w:pPr>
        <w:spacing w:line="36" w:lineRule="exact"/>
        <w:rPr>
          <w:rFonts w:ascii="Times New Roman" w:eastAsia="Times New Roman" w:hAnsi="Times New Roman"/>
        </w:rPr>
      </w:pPr>
    </w:p>
    <w:p w:rsidR="005D2A42" w:rsidRDefault="00B5397D">
      <w:pPr>
        <w:spacing w:line="236" w:lineRule="auto"/>
        <w:jc w:val="both"/>
        <w:rPr>
          <w:rFonts w:ascii="Arial" w:eastAsia="Arial" w:hAnsi="Arial"/>
          <w:sz w:val="22"/>
        </w:rPr>
      </w:pPr>
      <w:proofErr w:type="gramStart"/>
      <w:r>
        <w:rPr>
          <w:rFonts w:ascii="Arial" w:eastAsia="Arial" w:hAnsi="Arial"/>
          <w:sz w:val="22"/>
        </w:rPr>
        <w:t>élevées</w:t>
      </w:r>
      <w:proofErr w:type="gramEnd"/>
      <w:r>
        <w:rPr>
          <w:rFonts w:ascii="Arial" w:eastAsia="Arial" w:hAnsi="Arial"/>
          <w:sz w:val="22"/>
        </w:rPr>
        <w:t xml:space="preserve"> d’élèves se situent en dessous du seuil suffisant de compétences : Sud-est (82,0 %), Sud-ouest (63,9 %), Centre (47,0 %) et Nord (43,8%)</w:t>
      </w:r>
    </w:p>
    <w:p w:rsidR="005D2A42" w:rsidRDefault="005D2A42">
      <w:pPr>
        <w:spacing w:line="168" w:lineRule="exact"/>
        <w:rPr>
          <w:rFonts w:ascii="Times New Roman" w:eastAsia="Times New Roman" w:hAnsi="Times New Roman"/>
        </w:rPr>
      </w:pPr>
    </w:p>
    <w:p w:rsidR="005D2A42" w:rsidRDefault="00B5397D">
      <w:pPr>
        <w:spacing w:line="268" w:lineRule="auto"/>
        <w:jc w:val="both"/>
        <w:rPr>
          <w:rFonts w:ascii="Arial" w:eastAsia="Arial" w:hAnsi="Arial"/>
        </w:rPr>
      </w:pPr>
      <w:r>
        <w:rPr>
          <w:rFonts w:ascii="Arial" w:eastAsia="Arial" w:hAnsi="Arial"/>
        </w:rPr>
        <w:t>Les zones Sud-est (19,0 %) et Sud-ouest (8,5 %) comptent les plus forts pourcentages d’élèves atteignant la fin du primaire sans avoir acquis les compétences élémentaires, supposées acquises en début de scolarité, pour lire et comprendre des mots isolés ; ces élèves semblent éprouver des difficultés surtout en décodage de mots même issus de leur environnement immédiat.</w:t>
      </w:r>
    </w:p>
    <w:p w:rsidR="005D2A42" w:rsidRDefault="005D2A42">
      <w:pPr>
        <w:spacing w:line="142" w:lineRule="exact"/>
        <w:rPr>
          <w:rFonts w:ascii="Times New Roman" w:eastAsia="Times New Roman" w:hAnsi="Times New Roman"/>
        </w:rPr>
      </w:pPr>
    </w:p>
    <w:p w:rsidR="005D2A42" w:rsidRDefault="00B5397D">
      <w:pPr>
        <w:spacing w:line="237" w:lineRule="auto"/>
        <w:jc w:val="both"/>
        <w:rPr>
          <w:rFonts w:ascii="Arial" w:eastAsia="Arial" w:hAnsi="Arial"/>
          <w:sz w:val="22"/>
        </w:rPr>
      </w:pPr>
      <w:r>
        <w:rPr>
          <w:rFonts w:ascii="Arial" w:eastAsia="Arial" w:hAnsi="Arial"/>
          <w:sz w:val="22"/>
        </w:rPr>
        <w:t>Enfin, il convient de noter un redressement de la dynamique de performance dans les zones éducatives Ouest, Nord et Centre par rapport aux performances obtenues par leurs élèves en début de scolarité. Ce relèvement des niveaux de performances est plus manifeste en lecture où la proportion d'élèves ayant atteint le seuil suffisant de compétences en fin de primaire présente un écart sensible par rapport à ce qu’il est en début de scolarité.</w:t>
      </w:r>
    </w:p>
    <w:p w:rsidR="005D2A42" w:rsidRDefault="005D2A42">
      <w:pPr>
        <w:spacing w:line="172" w:lineRule="exact"/>
        <w:rPr>
          <w:rFonts w:ascii="Times New Roman" w:eastAsia="Times New Roman" w:hAnsi="Times New Roman"/>
        </w:rPr>
      </w:pPr>
    </w:p>
    <w:p w:rsidR="005D2A42" w:rsidRDefault="00B5397D">
      <w:pPr>
        <w:spacing w:line="307" w:lineRule="auto"/>
        <w:jc w:val="both"/>
        <w:rPr>
          <w:rFonts w:ascii="Arial" w:eastAsia="Arial" w:hAnsi="Arial"/>
          <w:sz w:val="19"/>
        </w:rPr>
      </w:pPr>
      <w:r>
        <w:rPr>
          <w:rFonts w:ascii="Arial" w:eastAsia="Arial" w:hAnsi="Arial"/>
          <w:sz w:val="19"/>
        </w:rPr>
        <w:t>En mathématiques on observe une baisse du pourcentage d’élèves au-dessus du seuil de compétences en fin de scolarité dans certaines zones par rapport au début de scolarité, sauf dans la zone Ouest.</w:t>
      </w:r>
    </w:p>
    <w:p w:rsidR="005D2A42" w:rsidRDefault="005D2A42">
      <w:pPr>
        <w:spacing w:line="307" w:lineRule="auto"/>
        <w:jc w:val="both"/>
        <w:rPr>
          <w:rFonts w:ascii="Arial" w:eastAsia="Arial" w:hAnsi="Arial"/>
          <w:sz w:val="19"/>
        </w:rPr>
        <w:sectPr w:rsidR="005D2A42">
          <w:pgSz w:w="11900" w:h="16838"/>
          <w:pgMar w:top="786" w:right="1400" w:bottom="267" w:left="1420" w:header="0" w:footer="0" w:gutter="0"/>
          <w:cols w:space="0" w:equalWidth="0">
            <w:col w:w="908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40" w:lineRule="exact"/>
        <w:rPr>
          <w:rFonts w:ascii="Times New Roman" w:eastAsia="Times New Roman" w:hAnsi="Times New Roman"/>
        </w:rPr>
      </w:pPr>
    </w:p>
    <w:p w:rsidR="005D2A42" w:rsidRDefault="00B5397D">
      <w:pPr>
        <w:tabs>
          <w:tab w:val="left" w:pos="640"/>
        </w:tabs>
        <w:spacing w:line="0" w:lineRule="atLeast"/>
        <w:rPr>
          <w:rFonts w:ascii="Arial" w:eastAsia="Arial" w:hAnsi="Arial"/>
          <w:color w:val="7F7F7F"/>
          <w:sz w:val="17"/>
        </w:rPr>
      </w:pPr>
      <w:r>
        <w:rPr>
          <w:rFonts w:ascii="Arial" w:eastAsia="Arial" w:hAnsi="Arial"/>
          <w:b/>
          <w:sz w:val="19"/>
        </w:rPr>
        <w:t>118</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469" style="position:absolute;z-index:-251484160" from="124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600" w:bottom="267" w:left="860" w:header="0" w:footer="0" w:gutter="0"/>
          <w:cols w:space="0" w:equalWidth="0">
            <w:col w:w="2440"/>
          </w:cols>
          <w:docGrid w:linePitch="360"/>
        </w:sectPr>
      </w:pPr>
    </w:p>
    <w:p w:rsidR="005D2A42" w:rsidRDefault="00B5397D">
      <w:pPr>
        <w:spacing w:line="0" w:lineRule="atLeast"/>
        <w:ind w:left="2640"/>
        <w:rPr>
          <w:rFonts w:ascii="Arial" w:eastAsia="Arial" w:hAnsi="Arial"/>
          <w:color w:val="FFC000"/>
          <w:sz w:val="19"/>
        </w:rPr>
      </w:pPr>
      <w:bookmarkStart w:id="118" w:name="page119"/>
      <w:bookmarkEnd w:id="118"/>
      <w:r>
        <w:rPr>
          <w:rFonts w:ascii="Arial" w:eastAsia="Arial" w:hAnsi="Arial"/>
          <w:color w:val="FFC000"/>
          <w:sz w:val="19"/>
        </w:rPr>
        <w:lastRenderedPageBreak/>
        <w:t>SYNTHÈSE DES CONSTATS ET PISTES DE RÉFLEXION ET D’ACTION</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89" w:lineRule="exact"/>
        <w:rPr>
          <w:rFonts w:ascii="Times New Roman" w:eastAsia="Times New Roman" w:hAnsi="Times New Roman"/>
        </w:rPr>
      </w:pPr>
    </w:p>
    <w:p w:rsidR="005D2A42" w:rsidRDefault="00B5397D">
      <w:pPr>
        <w:spacing w:line="245" w:lineRule="auto"/>
        <w:jc w:val="both"/>
        <w:rPr>
          <w:rFonts w:ascii="Arial" w:eastAsia="Arial" w:hAnsi="Arial"/>
          <w:sz w:val="21"/>
        </w:rPr>
      </w:pPr>
      <w:r>
        <w:rPr>
          <w:rFonts w:ascii="Arial" w:eastAsia="Arial" w:hAnsi="Arial"/>
          <w:sz w:val="21"/>
        </w:rPr>
        <w:t>En mathématiques</w:t>
      </w:r>
      <w:r>
        <w:rPr>
          <w:rFonts w:ascii="Arial" w:eastAsia="Arial" w:hAnsi="Arial"/>
          <w:sz w:val="24"/>
          <w:vertAlign w:val="superscript"/>
        </w:rPr>
        <w:t>33</w:t>
      </w:r>
      <w:r>
        <w:rPr>
          <w:rFonts w:ascii="Arial" w:eastAsia="Arial" w:hAnsi="Arial"/>
          <w:sz w:val="21"/>
        </w:rPr>
        <w:t xml:space="preserve"> comme en langue, les élèves de fin de scolarité de la zone Ouest se distinguent des autres régions en portant une proportion plus importante d’élèves au-dessus des seuils suffisants de compétences. Ces élèves au-dessus du seuil de mathématiques sont plus susceptibles de répondre à des questions d’arithmétique, de mesure et de géométrie recouvrant les trois processus évalués (connaître, appliquer et raisonner). Ils représentent une part assez faible des effectifs d’élèves dans des régions du Sud-Est (13,9 %), du Sud-Ouest (31,4 %) et relativement plus élevée dans les régions du Centre (56,7 %) et du Nord (49,8 %).</w:t>
      </w:r>
    </w:p>
    <w:p w:rsidR="005D2A42" w:rsidRDefault="005D2A42">
      <w:pPr>
        <w:spacing w:line="164" w:lineRule="exact"/>
        <w:rPr>
          <w:rFonts w:ascii="Times New Roman" w:eastAsia="Times New Roman" w:hAnsi="Times New Roman"/>
        </w:rPr>
      </w:pPr>
    </w:p>
    <w:p w:rsidR="005D2A42" w:rsidRDefault="00B5397D">
      <w:pPr>
        <w:spacing w:line="267" w:lineRule="auto"/>
        <w:jc w:val="both"/>
        <w:rPr>
          <w:rFonts w:ascii="Arial" w:eastAsia="Arial" w:hAnsi="Arial"/>
        </w:rPr>
      </w:pPr>
      <w:r>
        <w:rPr>
          <w:rFonts w:ascii="Arial" w:eastAsia="Arial" w:hAnsi="Arial"/>
        </w:rPr>
        <w:t>Au niveau national, en moyenne 14,7 % des élèves de fin de scolarité primaire ont encore des difficultés pour effectuer au moins une des quatre opérations avec des nombres entiers ou pour identifier l’unité de mesure propre aux longueurs (le mètre) (niveau 1). Le nombre d’élèves éprouvant encore des difficultés après au moins 6 ans de scolarité primaire sur ces compétences basiques de début de primaire est plus prégnant dans les zones Sud-est (43,1 %) et Sud-ouest (33,7 %).</w:t>
      </w:r>
    </w:p>
    <w:p w:rsidR="005D2A42" w:rsidRDefault="005D2A42">
      <w:pPr>
        <w:spacing w:line="145" w:lineRule="exact"/>
        <w:rPr>
          <w:rFonts w:ascii="Times New Roman" w:eastAsia="Times New Roman" w:hAnsi="Times New Roman"/>
        </w:rPr>
      </w:pPr>
    </w:p>
    <w:p w:rsidR="005D2A42" w:rsidRDefault="00B5397D">
      <w:pPr>
        <w:spacing w:line="266" w:lineRule="auto"/>
        <w:jc w:val="both"/>
        <w:rPr>
          <w:rFonts w:ascii="Arial" w:eastAsia="Arial" w:hAnsi="Arial"/>
        </w:rPr>
      </w:pPr>
      <w:r>
        <w:rPr>
          <w:rFonts w:ascii="Arial" w:eastAsia="Arial" w:hAnsi="Arial"/>
        </w:rPr>
        <w:t>En définitive, la zone Ouest présente une performance scolaire nettement supérieure à celles de toutes les autres zones éducatives quelle que soit le domaine en début et fin de scolarité primaire. De même, les zones Sud-est et Sud-ouest connaissent des performances toujours inférieures à la moyenne nationale tant en début qu'en fin de scolarité primaire quel que soit le domaine considéré. Ces différences constatées peuvent également se traduire pas la prééminence des différences de scores entre les élèves des zones rurales et urbaines en faveur des zones urbaines.</w:t>
      </w:r>
    </w:p>
    <w:p w:rsidR="005D2A42" w:rsidRDefault="005D2A42">
      <w:pPr>
        <w:spacing w:line="143" w:lineRule="exact"/>
        <w:rPr>
          <w:rFonts w:ascii="Times New Roman" w:eastAsia="Times New Roman" w:hAnsi="Times New Roman"/>
        </w:rPr>
      </w:pPr>
    </w:p>
    <w:p w:rsidR="005D2A42" w:rsidRDefault="00B5397D">
      <w:pPr>
        <w:spacing w:line="237" w:lineRule="auto"/>
        <w:jc w:val="both"/>
        <w:rPr>
          <w:rFonts w:ascii="Arial" w:eastAsia="Arial" w:hAnsi="Arial"/>
          <w:sz w:val="22"/>
        </w:rPr>
      </w:pPr>
      <w:r>
        <w:rPr>
          <w:rFonts w:ascii="Arial" w:eastAsia="Arial" w:hAnsi="Arial"/>
          <w:sz w:val="22"/>
        </w:rPr>
        <w:t>La réduction des différences entre ces différentes zones éducatives est un enjeu important pour le développement équitable du système qu’il faut également associer à une réduction des inégalités de scolarisation et d’achèvement du primaire.</w:t>
      </w:r>
    </w:p>
    <w:p w:rsidR="005D2A42" w:rsidRDefault="005D2A42">
      <w:pPr>
        <w:spacing w:line="167" w:lineRule="exact"/>
        <w:rPr>
          <w:rFonts w:ascii="Times New Roman" w:eastAsia="Times New Roman" w:hAnsi="Times New Roman"/>
        </w:rPr>
      </w:pPr>
    </w:p>
    <w:p w:rsidR="005D2A42" w:rsidRDefault="00B5397D">
      <w:pPr>
        <w:spacing w:line="236" w:lineRule="auto"/>
        <w:ind w:right="20"/>
        <w:jc w:val="both"/>
        <w:rPr>
          <w:rFonts w:ascii="Arial" w:eastAsia="Arial" w:hAnsi="Arial"/>
          <w:sz w:val="22"/>
        </w:rPr>
      </w:pPr>
      <w:r>
        <w:rPr>
          <w:rFonts w:ascii="Arial" w:eastAsia="Arial" w:hAnsi="Arial"/>
          <w:sz w:val="22"/>
        </w:rPr>
        <w:t>Ces mêmes tendances sont également relevées au niveau national dans les taux de réussite moyen de ces différentes zones aux examens de fin de cycle.</w:t>
      </w:r>
    </w:p>
    <w:p w:rsidR="005D2A42" w:rsidRDefault="005D2A42">
      <w:pPr>
        <w:spacing w:line="168" w:lineRule="exact"/>
        <w:rPr>
          <w:rFonts w:ascii="Times New Roman" w:eastAsia="Times New Roman" w:hAnsi="Times New Roman"/>
        </w:rPr>
      </w:pPr>
    </w:p>
    <w:p w:rsidR="005D2A42" w:rsidRDefault="00B5397D">
      <w:pPr>
        <w:spacing w:line="238" w:lineRule="auto"/>
        <w:jc w:val="both"/>
        <w:rPr>
          <w:rFonts w:ascii="Arial" w:eastAsia="Arial" w:hAnsi="Arial"/>
          <w:sz w:val="22"/>
        </w:rPr>
      </w:pPr>
      <w:r>
        <w:rPr>
          <w:rFonts w:ascii="Arial" w:eastAsia="Arial" w:hAnsi="Arial"/>
          <w:sz w:val="22"/>
        </w:rPr>
        <w:t>En fin de primaire, une forte proportion d'élèves échoue à l'examen de fin de cycle (34,4 % de taux de réussite au CFEE en 2014), néanmoins les données PASEC montrent qu’une grande partie de ces élèves disposent en principe des connaissances et compétences indispensables pour poursuivre leur scolarité dans de bonnes conditions.</w:t>
      </w:r>
    </w:p>
    <w:p w:rsidR="005D2A42" w:rsidRDefault="006A2137">
      <w:pPr>
        <w:spacing w:line="273" w:lineRule="exact"/>
        <w:rPr>
          <w:rFonts w:ascii="Times New Roman" w:eastAsia="Times New Roman" w:hAnsi="Times New Roman"/>
        </w:rPr>
      </w:pPr>
      <w:r>
        <w:rPr>
          <w:rFonts w:ascii="Arial" w:eastAsia="Arial" w:hAnsi="Arial"/>
          <w:sz w:val="22"/>
        </w:rPr>
        <w:pict>
          <v:rect id="_x0000_s1470" style="position:absolute;margin-left:-.05pt;margin-top:8.45pt;width:453.05pt;height:5.5pt;z-index:-251483136" o:allowincell="f" o:userdrawn="t" fillcolor="#d9d9d9" strokecolor="none"/>
        </w:pict>
      </w:r>
    </w:p>
    <w:p w:rsidR="005D2A42" w:rsidRDefault="00B5397D">
      <w:pPr>
        <w:spacing w:line="0" w:lineRule="atLeast"/>
        <w:ind w:left="100"/>
        <w:rPr>
          <w:rFonts w:ascii="Arial" w:eastAsia="Arial" w:hAnsi="Arial"/>
          <w:b/>
          <w:sz w:val="22"/>
        </w:rPr>
      </w:pPr>
      <w:r>
        <w:rPr>
          <w:rFonts w:ascii="Arial" w:eastAsia="Arial" w:hAnsi="Arial"/>
          <w:b/>
          <w:sz w:val="22"/>
        </w:rPr>
        <w:t>Stratégies et/ou actions à développer/renforcer :</w:t>
      </w:r>
    </w:p>
    <w:p w:rsidR="005D2A42" w:rsidRDefault="006A2137">
      <w:pPr>
        <w:spacing w:line="4" w:lineRule="exact"/>
        <w:rPr>
          <w:rFonts w:ascii="Times New Roman" w:eastAsia="Times New Roman" w:hAnsi="Times New Roman"/>
        </w:rPr>
      </w:pPr>
      <w:r>
        <w:rPr>
          <w:rFonts w:ascii="Arial" w:eastAsia="Arial" w:hAnsi="Arial"/>
          <w:b/>
          <w:sz w:val="22"/>
        </w:rPr>
        <w:pict>
          <v:rect id="_x0000_s1471" style="position:absolute;margin-left:-.05pt;margin-top:-12.3pt;width:5.35pt;height:50.35pt;z-index:-251482112" o:allowincell="f" o:userdrawn="t" fillcolor="#d9d9d9" strokecolor="none"/>
        </w:pict>
      </w:r>
      <w:r>
        <w:rPr>
          <w:rFonts w:ascii="Arial" w:eastAsia="Arial" w:hAnsi="Arial"/>
          <w:b/>
          <w:sz w:val="22"/>
        </w:rPr>
        <w:pict>
          <v:rect id="_x0000_s1472" style="position:absolute;margin-left:447.6pt;margin-top:-12.3pt;width:5.4pt;height:50.35pt;z-index:-251481088" o:allowincell="f" o:userdrawn="t" fillcolor="#d9d9d9" strokecolor="none"/>
        </w:pict>
      </w:r>
      <w:r>
        <w:rPr>
          <w:rFonts w:ascii="Arial" w:eastAsia="Arial" w:hAnsi="Arial"/>
          <w:b/>
          <w:sz w:val="22"/>
        </w:rPr>
        <w:pict>
          <v:rect id="_x0000_s1473" style="position:absolute;margin-left:5.3pt;margin-top:-12.3pt;width:442.3pt;height:12.55pt;z-index:-251480064" o:allowincell="f" o:userdrawn="t" fillcolor="#d9d9d9" strokecolor="none"/>
        </w:pict>
      </w:r>
    </w:p>
    <w:p w:rsidR="005D2A42" w:rsidRDefault="00B5397D">
      <w:pPr>
        <w:numPr>
          <w:ilvl w:val="1"/>
          <w:numId w:val="75"/>
        </w:numPr>
        <w:tabs>
          <w:tab w:val="left" w:pos="820"/>
        </w:tabs>
        <w:spacing w:line="237" w:lineRule="auto"/>
        <w:ind w:left="820" w:right="840" w:hanging="353"/>
        <w:jc w:val="both"/>
        <w:rPr>
          <w:rFonts w:ascii="Arial" w:eastAsia="Arial" w:hAnsi="Arial"/>
          <w:sz w:val="22"/>
        </w:rPr>
      </w:pPr>
      <w:r>
        <w:rPr>
          <w:rFonts w:ascii="Arial" w:eastAsia="Arial" w:hAnsi="Arial"/>
          <w:sz w:val="22"/>
        </w:rPr>
        <w:t>Réorienter l’intervention dans les écoles des zones d’éducation prioritaires (paquet de services)</w:t>
      </w:r>
    </w:p>
    <w:p w:rsidR="005D2A42" w:rsidRDefault="005D2A42">
      <w:pPr>
        <w:spacing w:line="4" w:lineRule="exact"/>
        <w:rPr>
          <w:rFonts w:ascii="Arial" w:eastAsia="Arial" w:hAnsi="Arial"/>
          <w:sz w:val="22"/>
        </w:rPr>
      </w:pPr>
    </w:p>
    <w:p w:rsidR="005D2A42" w:rsidRDefault="00B5397D">
      <w:pPr>
        <w:numPr>
          <w:ilvl w:val="1"/>
          <w:numId w:val="75"/>
        </w:numPr>
        <w:tabs>
          <w:tab w:val="left" w:pos="820"/>
        </w:tabs>
        <w:spacing w:line="0" w:lineRule="atLeast"/>
        <w:ind w:left="820" w:hanging="353"/>
        <w:jc w:val="both"/>
        <w:rPr>
          <w:rFonts w:ascii="Arial" w:eastAsia="Arial" w:hAnsi="Arial"/>
          <w:sz w:val="19"/>
        </w:rPr>
      </w:pPr>
      <w:r>
        <w:rPr>
          <w:rFonts w:ascii="Arial" w:eastAsia="Arial" w:hAnsi="Arial"/>
          <w:sz w:val="19"/>
        </w:rPr>
        <w:t>Développer des stratégies incitatives de maintien des enseignants dans les zones défavorisées</w:t>
      </w:r>
    </w:p>
    <w:p w:rsidR="005D2A42" w:rsidRDefault="005D2A42">
      <w:pPr>
        <w:spacing w:line="200" w:lineRule="exact"/>
        <w:rPr>
          <w:rFonts w:ascii="Arial" w:eastAsia="Arial" w:hAnsi="Arial"/>
          <w:sz w:val="19"/>
        </w:rPr>
      </w:pPr>
    </w:p>
    <w:p w:rsidR="005D2A42" w:rsidRDefault="005D2A42">
      <w:pPr>
        <w:spacing w:line="200" w:lineRule="exact"/>
        <w:rPr>
          <w:rFonts w:ascii="Arial" w:eastAsia="Arial" w:hAnsi="Arial"/>
          <w:sz w:val="19"/>
        </w:rPr>
      </w:pPr>
    </w:p>
    <w:p w:rsidR="005D2A42" w:rsidRDefault="005D2A42">
      <w:pPr>
        <w:spacing w:line="200" w:lineRule="exact"/>
        <w:rPr>
          <w:rFonts w:ascii="Arial" w:eastAsia="Arial" w:hAnsi="Arial"/>
          <w:sz w:val="19"/>
        </w:rPr>
      </w:pPr>
    </w:p>
    <w:p w:rsidR="005D2A42" w:rsidRDefault="005D2A42">
      <w:pPr>
        <w:spacing w:line="200" w:lineRule="exact"/>
        <w:rPr>
          <w:rFonts w:ascii="Arial" w:eastAsia="Arial" w:hAnsi="Arial"/>
          <w:sz w:val="19"/>
        </w:rPr>
      </w:pPr>
    </w:p>
    <w:p w:rsidR="005D2A42" w:rsidRDefault="005D2A42">
      <w:pPr>
        <w:spacing w:line="206" w:lineRule="exact"/>
        <w:rPr>
          <w:rFonts w:ascii="Arial" w:eastAsia="Arial" w:hAnsi="Arial"/>
          <w:sz w:val="19"/>
        </w:rPr>
      </w:pPr>
    </w:p>
    <w:p w:rsidR="005D2A42" w:rsidRDefault="00B5397D">
      <w:pPr>
        <w:numPr>
          <w:ilvl w:val="0"/>
          <w:numId w:val="75"/>
        </w:numPr>
        <w:tabs>
          <w:tab w:val="left" w:pos="720"/>
        </w:tabs>
        <w:spacing w:line="0" w:lineRule="atLeast"/>
        <w:ind w:left="720" w:hanging="361"/>
        <w:jc w:val="both"/>
        <w:rPr>
          <w:rFonts w:ascii="Symbol" w:eastAsia="Symbol" w:hAnsi="Symbol"/>
          <w:color w:val="FFC000"/>
          <w:sz w:val="27"/>
        </w:rPr>
      </w:pPr>
      <w:r>
        <w:rPr>
          <w:rFonts w:ascii="Arial" w:eastAsia="Arial" w:hAnsi="Arial"/>
          <w:color w:val="FFC000"/>
          <w:sz w:val="27"/>
        </w:rPr>
        <w:t>Des disparités de performance entre les écoles publiques et privées</w:t>
      </w:r>
    </w:p>
    <w:p w:rsidR="005D2A42" w:rsidRDefault="006A2137">
      <w:pPr>
        <w:spacing w:line="197" w:lineRule="exact"/>
        <w:rPr>
          <w:rFonts w:ascii="Times New Roman" w:eastAsia="Times New Roman" w:hAnsi="Times New Roman"/>
        </w:rPr>
      </w:pPr>
      <w:r>
        <w:rPr>
          <w:rFonts w:ascii="Symbol" w:eastAsia="Symbol" w:hAnsi="Symbol"/>
          <w:color w:val="FFC000"/>
          <w:sz w:val="27"/>
        </w:rPr>
        <w:pict>
          <v:rect id="_x0000_s1474" style="position:absolute;margin-left:-.05pt;margin-top:-65.1pt;width:453.05pt;height:5.65pt;z-index:-251479040" o:allowincell="f" o:userdrawn="t" fillcolor="#d9d9d9" strokecolor="none"/>
        </w:pict>
      </w:r>
      <w:r>
        <w:rPr>
          <w:rFonts w:ascii="Symbol" w:eastAsia="Symbol" w:hAnsi="Symbol"/>
          <w:color w:val="FFC000"/>
          <w:sz w:val="27"/>
        </w:rPr>
        <w:pict>
          <v:rect id="_x0000_s1475" style="position:absolute;margin-left:5.3pt;margin-top:-102.9pt;width:442.3pt;height:12.6pt;z-index:-251478016" o:allowincell="f" o:userdrawn="t" fillcolor="#d9d9d9" strokecolor="none"/>
        </w:pict>
      </w:r>
      <w:r>
        <w:rPr>
          <w:rFonts w:ascii="Symbol" w:eastAsia="Symbol" w:hAnsi="Symbol"/>
          <w:color w:val="FFC000"/>
          <w:sz w:val="27"/>
        </w:rPr>
        <w:pict>
          <v:rect id="_x0000_s1476" style="position:absolute;margin-left:5.3pt;margin-top:-90.3pt;width:442.3pt;height:12.6pt;z-index:-251476992" o:allowincell="f" o:userdrawn="t" fillcolor="#d9d9d9" strokecolor="none"/>
        </w:pict>
      </w:r>
      <w:r>
        <w:rPr>
          <w:rFonts w:ascii="Symbol" w:eastAsia="Symbol" w:hAnsi="Symbol"/>
          <w:color w:val="FFC000"/>
          <w:sz w:val="27"/>
        </w:rPr>
        <w:pict>
          <v:rect id="_x0000_s1477" style="position:absolute;margin-left:5.3pt;margin-top:-77.7pt;width:442.3pt;height:12.6pt;z-index:-251475968" o:allowincell="f" o:userdrawn="t" fillcolor="#d9d9d9" strokecolor="none"/>
        </w:pict>
      </w:r>
    </w:p>
    <w:p w:rsidR="005D2A42" w:rsidRDefault="00B5397D">
      <w:pPr>
        <w:spacing w:line="0" w:lineRule="atLeast"/>
        <w:rPr>
          <w:rFonts w:ascii="Arial" w:eastAsia="Arial" w:hAnsi="Arial"/>
          <w:sz w:val="19"/>
        </w:rPr>
      </w:pPr>
      <w:r>
        <w:rPr>
          <w:rFonts w:ascii="Arial" w:eastAsia="Arial" w:hAnsi="Arial"/>
          <w:sz w:val="19"/>
        </w:rPr>
        <w:t>On relève en moyenne au niveau national des différences importantes de l’ordre de 100 points entre les</w:t>
      </w:r>
    </w:p>
    <w:p w:rsidR="005D2A42" w:rsidRDefault="005D2A42">
      <w:pPr>
        <w:spacing w:line="34" w:lineRule="exact"/>
        <w:rPr>
          <w:rFonts w:ascii="Times New Roman" w:eastAsia="Times New Roman" w:hAnsi="Times New Roman"/>
        </w:rPr>
      </w:pPr>
    </w:p>
    <w:p w:rsidR="005D2A42" w:rsidRDefault="00B5397D">
      <w:pPr>
        <w:spacing w:line="237" w:lineRule="auto"/>
        <w:jc w:val="both"/>
        <w:rPr>
          <w:rFonts w:ascii="Arial" w:eastAsia="Arial" w:hAnsi="Arial"/>
          <w:sz w:val="22"/>
        </w:rPr>
      </w:pPr>
      <w:proofErr w:type="gramStart"/>
      <w:r>
        <w:rPr>
          <w:rFonts w:ascii="Arial" w:eastAsia="Arial" w:hAnsi="Arial"/>
          <w:sz w:val="22"/>
        </w:rPr>
        <w:t>élèves</w:t>
      </w:r>
      <w:proofErr w:type="gramEnd"/>
      <w:r>
        <w:rPr>
          <w:rFonts w:ascii="Arial" w:eastAsia="Arial" w:hAnsi="Arial"/>
          <w:sz w:val="22"/>
        </w:rPr>
        <w:t xml:space="preserve"> des écoles publiques et les élèves des écoles privées en fin de primaire. Cette spécificité est principalement relevée dans la zone Ouest qui concentre la grande majorité des écoles privées. De manière plus précise, on observe une association positive entre fréquentation d’une école privée et la réussite des élèves aux tests PASEC</w:t>
      </w:r>
      <w:r>
        <w:rPr>
          <w:rFonts w:ascii="Arial" w:eastAsia="Arial" w:hAnsi="Arial"/>
          <w:i/>
          <w:sz w:val="22"/>
        </w:rPr>
        <w:t>2014</w:t>
      </w:r>
      <w:r>
        <w:rPr>
          <w:rFonts w:ascii="Arial" w:eastAsia="Arial" w:hAnsi="Arial"/>
          <w:sz w:val="22"/>
        </w:rPr>
        <w:t xml:space="preserve"> de fin de primaire même après avoir égalisé le rôle du contexte entre les élèves.</w:t>
      </w:r>
    </w:p>
    <w:p w:rsidR="005D2A42" w:rsidRDefault="005D2A42">
      <w:pPr>
        <w:spacing w:line="237" w:lineRule="auto"/>
        <w:jc w:val="both"/>
        <w:rPr>
          <w:rFonts w:ascii="Arial" w:eastAsia="Arial" w:hAnsi="Arial"/>
          <w:sz w:val="22"/>
        </w:rPr>
        <w:sectPr w:rsidR="005D2A42">
          <w:pgSz w:w="11900" w:h="16838"/>
          <w:pgMar w:top="793" w:right="1400" w:bottom="256" w:left="1420" w:header="0" w:footer="0" w:gutter="0"/>
          <w:cols w:space="0" w:equalWidth="0">
            <w:col w:w="9080"/>
          </w:cols>
          <w:docGrid w:linePitch="360"/>
        </w:sectPr>
      </w:pPr>
    </w:p>
    <w:p w:rsidR="005D2A42" w:rsidRDefault="005D2A42">
      <w:pPr>
        <w:spacing w:line="172" w:lineRule="exact"/>
        <w:rPr>
          <w:rFonts w:ascii="Times New Roman" w:eastAsia="Times New Roman" w:hAnsi="Times New Roman"/>
        </w:rPr>
      </w:pPr>
    </w:p>
    <w:p w:rsidR="005D2A42" w:rsidRDefault="00B5397D">
      <w:pPr>
        <w:spacing w:line="252" w:lineRule="auto"/>
        <w:jc w:val="both"/>
        <w:rPr>
          <w:rFonts w:ascii="Arial" w:eastAsia="Arial" w:hAnsi="Arial"/>
          <w:sz w:val="21"/>
        </w:rPr>
      </w:pPr>
      <w:r>
        <w:rPr>
          <w:rFonts w:ascii="Arial" w:eastAsia="Arial" w:hAnsi="Arial"/>
          <w:sz w:val="21"/>
        </w:rPr>
        <w:t>Ce résultat interroge l’offre publique d’éducation et sa capacité à renforcer les conditions d’apprentissages pour réduire les différences de réussite entre les élèves qui sortent du primaire selon qu’ils aient bénéficié d’un cycle dans une école publique ou dans une école privée.</w:t>
      </w:r>
    </w:p>
    <w:p w:rsidR="005D2A42" w:rsidRDefault="006A2137">
      <w:pPr>
        <w:spacing w:line="200" w:lineRule="exact"/>
        <w:rPr>
          <w:rFonts w:ascii="Times New Roman" w:eastAsia="Times New Roman" w:hAnsi="Times New Roman"/>
        </w:rPr>
      </w:pPr>
      <w:r>
        <w:rPr>
          <w:rFonts w:ascii="Arial" w:eastAsia="Arial" w:hAnsi="Arial"/>
          <w:sz w:val="21"/>
        </w:rPr>
        <w:pict>
          <v:line id="_x0000_s1478" style="position:absolute;z-index:-251474944" from="-.05pt,32.3pt" to="143.95pt,32.3pt" o:allowincell="f" o:userdrawn="t" strokeweight=".21164mm"/>
        </w:pict>
      </w:r>
    </w:p>
    <w:p w:rsidR="005D2A42" w:rsidRDefault="005D2A42">
      <w:pPr>
        <w:spacing w:line="200" w:lineRule="exact"/>
        <w:rPr>
          <w:rFonts w:ascii="Times New Roman" w:eastAsia="Times New Roman" w:hAnsi="Times New Roman"/>
        </w:rPr>
      </w:pPr>
    </w:p>
    <w:p w:rsidR="005D2A42" w:rsidRDefault="005D2A42">
      <w:pPr>
        <w:spacing w:line="362" w:lineRule="exact"/>
        <w:rPr>
          <w:rFonts w:ascii="Times New Roman" w:eastAsia="Times New Roman" w:hAnsi="Times New Roman"/>
        </w:rPr>
      </w:pPr>
    </w:p>
    <w:p w:rsidR="005D2A42" w:rsidRDefault="00B5397D">
      <w:pPr>
        <w:spacing w:line="196" w:lineRule="auto"/>
        <w:ind w:right="620"/>
        <w:rPr>
          <w:rFonts w:ascii="Arial" w:eastAsia="Arial" w:hAnsi="Arial"/>
          <w:sz w:val="18"/>
        </w:rPr>
      </w:pPr>
      <w:r>
        <w:rPr>
          <w:sz w:val="24"/>
          <w:vertAlign w:val="superscript"/>
        </w:rPr>
        <w:t>33</w:t>
      </w:r>
      <w:r>
        <w:rPr>
          <w:rFonts w:ascii="Arial" w:eastAsia="Arial" w:hAnsi="Arial"/>
          <w:sz w:val="18"/>
        </w:rPr>
        <w:t xml:space="preserve"> Pour plus d’information sur le descriptif des compétences de l’échelle PASEC, nous invitons le lecteur à se référer à la présentation de l’échelle internationale PASEC</w:t>
      </w:r>
      <w:r>
        <w:rPr>
          <w:rFonts w:ascii="Arial" w:eastAsia="Arial" w:hAnsi="Arial"/>
          <w:i/>
          <w:sz w:val="18"/>
        </w:rPr>
        <w:t>2014</w:t>
      </w:r>
      <w:r>
        <w:rPr>
          <w:rFonts w:ascii="Arial" w:eastAsia="Arial" w:hAnsi="Arial"/>
          <w:sz w:val="18"/>
        </w:rPr>
        <w:t xml:space="preserve"> en début de chapitre.</w:t>
      </w:r>
    </w:p>
    <w:p w:rsidR="005D2A42" w:rsidRDefault="00B5397D">
      <w:pPr>
        <w:spacing w:line="200" w:lineRule="exact"/>
        <w:rPr>
          <w:rFonts w:ascii="Times New Roman" w:eastAsia="Times New Roman" w:hAnsi="Times New Roman"/>
        </w:rPr>
      </w:pPr>
      <w:r>
        <w:rPr>
          <w:rFonts w:ascii="Arial" w:eastAsia="Arial" w:hAnsi="Arial"/>
          <w:sz w:val="18"/>
        </w:rPr>
        <w:br w:type="column"/>
      </w:r>
    </w:p>
    <w:p w:rsidR="005D2A42" w:rsidRDefault="005D2A42">
      <w:pPr>
        <w:spacing w:line="200" w:lineRule="exact"/>
        <w:rPr>
          <w:rFonts w:ascii="Times New Roman" w:eastAsia="Times New Roman" w:hAnsi="Times New Roman"/>
        </w:rPr>
      </w:pPr>
    </w:p>
    <w:p w:rsidR="005D2A42" w:rsidRDefault="005D2A42">
      <w:pPr>
        <w:spacing w:line="382" w:lineRule="exact"/>
        <w:rPr>
          <w:rFonts w:ascii="Times New Roman" w:eastAsia="Times New Roman" w:hAnsi="Times New Roman"/>
        </w:rPr>
      </w:pPr>
    </w:p>
    <w:p w:rsidR="005D2A42" w:rsidRDefault="00B5397D">
      <w:pPr>
        <w:spacing w:line="0" w:lineRule="atLeast"/>
        <w:rPr>
          <w:rFonts w:ascii="Arial" w:eastAsia="Arial" w:hAnsi="Arial"/>
          <w:color w:val="FFFFFF"/>
          <w:sz w:val="53"/>
        </w:rPr>
      </w:pPr>
      <w:r>
        <w:rPr>
          <w:rFonts w:ascii="Arial" w:eastAsia="Arial" w:hAnsi="Arial"/>
          <w:color w:val="FFFFFF"/>
          <w:sz w:val="53"/>
        </w:rPr>
        <w:t>6</w:t>
      </w:r>
    </w:p>
    <w:p w:rsidR="005D2A42" w:rsidRDefault="00301681">
      <w:pPr>
        <w:spacing w:line="0" w:lineRule="atLeast"/>
        <w:rPr>
          <w:rFonts w:ascii="Arial" w:eastAsia="Arial" w:hAnsi="Arial"/>
          <w:color w:val="FFFFFF"/>
          <w:sz w:val="53"/>
        </w:rPr>
        <w:sectPr w:rsidR="005D2A42">
          <w:type w:val="continuous"/>
          <w:pgSz w:w="11900" w:h="16838"/>
          <w:pgMar w:top="793" w:right="160" w:bottom="256" w:left="1420" w:header="0" w:footer="0" w:gutter="0"/>
          <w:cols w:num="2" w:space="0" w:equalWidth="0">
            <w:col w:w="9080" w:space="940"/>
            <w:col w:w="300"/>
          </w:cols>
          <w:docGrid w:linePitch="360"/>
        </w:sectPr>
      </w:pPr>
      <w:r>
        <w:rPr>
          <w:rFonts w:ascii="Arial" w:eastAsia="Arial" w:hAnsi="Arial"/>
          <w:noProof/>
          <w:color w:val="FFFFFF"/>
          <w:sz w:val="53"/>
        </w:rPr>
        <w:drawing>
          <wp:anchor distT="0" distB="0" distL="114300" distR="114300" simplePos="0" relativeHeight="251842560" behindDoc="1" locked="0" layoutInCell="0" allowOverlap="1">
            <wp:simplePos x="0" y="0"/>
            <wp:positionH relativeFrom="column">
              <wp:posOffset>-86995</wp:posOffset>
            </wp:positionH>
            <wp:positionV relativeFrom="paragraph">
              <wp:posOffset>-608330</wp:posOffset>
            </wp:positionV>
            <wp:extent cx="384175" cy="1784350"/>
            <wp:effectExtent l="19050" t="0" r="0" b="0"/>
            <wp:wrapNone/>
            <wp:docPr id="455" name="Image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5"/>
                    <pic:cNvPicPr>
                      <a:picLocks noChangeAspect="1" noChangeArrowheads="1"/>
                    </pic:cNvPicPr>
                  </pic:nvPicPr>
                  <pic:blipFill>
                    <a:blip r:embed="rId144"/>
                    <a:srcRect/>
                    <a:stretch>
                      <a:fillRect/>
                    </a:stretch>
                  </pic:blipFill>
                  <pic:spPr bwMode="auto">
                    <a:xfrm>
                      <a:off x="0" y="0"/>
                      <a:ext cx="384175" cy="1784350"/>
                    </a:xfrm>
                    <a:prstGeom prst="rect">
                      <a:avLst/>
                    </a:prstGeom>
                    <a:noFill/>
                  </pic:spPr>
                </pic:pic>
              </a:graphicData>
            </a:graphic>
          </wp:anchor>
        </w:drawing>
      </w:r>
    </w:p>
    <w:p w:rsidR="005D2A42" w:rsidRDefault="005D2A42">
      <w:pPr>
        <w:spacing w:line="371"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rPr>
        <w:t>119</w:t>
      </w:r>
    </w:p>
    <w:p w:rsidR="005D2A42" w:rsidRDefault="006A2137">
      <w:pPr>
        <w:spacing w:line="20" w:lineRule="exact"/>
        <w:rPr>
          <w:rFonts w:ascii="Times New Roman" w:eastAsia="Times New Roman" w:hAnsi="Times New Roman"/>
        </w:rPr>
      </w:pPr>
      <w:r>
        <w:rPr>
          <w:rFonts w:ascii="Arial" w:eastAsia="Arial" w:hAnsi="Arial"/>
          <w:b/>
        </w:rPr>
        <w:pict>
          <v:line id="_x0000_s1480" style="position:absolute;z-index:-251472896" from="-415pt,-2.4pt" to="-4pt,-2.4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93" w:right="980" w:bottom="256" w:left="8300" w:header="0" w:footer="0" w:gutter="0"/>
          <w:cols w:space="0" w:equalWidth="0">
            <w:col w:w="2620"/>
          </w:cols>
          <w:docGrid w:linePitch="360"/>
        </w:sectPr>
      </w:pPr>
    </w:p>
    <w:p w:rsidR="005D2A42" w:rsidRDefault="00B5397D">
      <w:pPr>
        <w:spacing w:line="239" w:lineRule="auto"/>
        <w:rPr>
          <w:rFonts w:ascii="Arial" w:eastAsia="Arial" w:hAnsi="Arial"/>
          <w:color w:val="FFC000"/>
        </w:rPr>
      </w:pPr>
      <w:bookmarkStart w:id="119" w:name="page120"/>
      <w:bookmarkEnd w:id="119"/>
      <w:r>
        <w:rPr>
          <w:rFonts w:ascii="Arial" w:eastAsia="Arial" w:hAnsi="Arial"/>
          <w:color w:val="FFC000"/>
        </w:rPr>
        <w:lastRenderedPageBreak/>
        <w:t>CHAPITRE 6</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86" w:lineRule="exact"/>
        <w:rPr>
          <w:rFonts w:ascii="Times New Roman" w:eastAsia="Times New Roman" w:hAnsi="Times New Roman"/>
        </w:rPr>
      </w:pPr>
    </w:p>
    <w:p w:rsidR="005D2A42" w:rsidRDefault="00B5397D">
      <w:pPr>
        <w:spacing w:line="237" w:lineRule="auto"/>
        <w:jc w:val="both"/>
        <w:rPr>
          <w:rFonts w:ascii="Arial" w:eastAsia="Arial" w:hAnsi="Arial"/>
          <w:sz w:val="22"/>
        </w:rPr>
      </w:pPr>
      <w:r>
        <w:rPr>
          <w:rFonts w:ascii="Arial" w:eastAsia="Arial" w:hAnsi="Arial"/>
          <w:sz w:val="22"/>
        </w:rPr>
        <w:t>Les règles de gestion de l’établissement, les méthodes pédagogiques, la redevabilité vis-à-vis des parents sont autant de facteurs qui peuvent expliquer, en plus de l’effet du niveau socioéconomique des familles, la différence entre les écoles publiques et privées.</w:t>
      </w:r>
    </w:p>
    <w:p w:rsidR="005D2A42" w:rsidRDefault="005D2A42">
      <w:pPr>
        <w:spacing w:line="167" w:lineRule="exact"/>
        <w:rPr>
          <w:rFonts w:ascii="Times New Roman" w:eastAsia="Times New Roman" w:hAnsi="Times New Roman"/>
        </w:rPr>
      </w:pPr>
    </w:p>
    <w:p w:rsidR="005D2A42" w:rsidRDefault="00B5397D">
      <w:pPr>
        <w:spacing w:line="237" w:lineRule="auto"/>
        <w:jc w:val="both"/>
        <w:rPr>
          <w:rFonts w:ascii="Arial" w:eastAsia="Arial" w:hAnsi="Arial"/>
          <w:sz w:val="22"/>
        </w:rPr>
      </w:pPr>
      <w:r>
        <w:rPr>
          <w:rFonts w:ascii="Arial" w:eastAsia="Arial" w:hAnsi="Arial"/>
          <w:sz w:val="22"/>
        </w:rPr>
        <w:t>D’autres variables non reprises dans les analyses car difficilement mesurables dans une enquête quantitative pourraient éventuellement jouer un rôle dans les différences observées. Par exemple, il est probable que les parents qui inscrivent leur enfant dans le privé aient des attentes plus élevées, ne serait-ce qu’en raison de l’investissement consenti.</w:t>
      </w:r>
    </w:p>
    <w:p w:rsidR="005D2A42" w:rsidRDefault="005D2A42">
      <w:pPr>
        <w:spacing w:line="170" w:lineRule="exact"/>
        <w:rPr>
          <w:rFonts w:ascii="Times New Roman" w:eastAsia="Times New Roman" w:hAnsi="Times New Roman"/>
        </w:rPr>
      </w:pPr>
    </w:p>
    <w:p w:rsidR="005D2A42" w:rsidRDefault="00B5397D">
      <w:pPr>
        <w:spacing w:line="282" w:lineRule="auto"/>
        <w:jc w:val="both"/>
        <w:rPr>
          <w:rFonts w:ascii="Arial" w:eastAsia="Arial" w:hAnsi="Arial"/>
          <w:sz w:val="19"/>
        </w:rPr>
      </w:pPr>
      <w:r>
        <w:rPr>
          <w:rFonts w:ascii="Arial" w:eastAsia="Arial" w:hAnsi="Arial"/>
          <w:sz w:val="19"/>
        </w:rPr>
        <w:t>Enfin, il est largement reconnu que les élèves dans les écoles privées bénéficient en général d’un temps scolaire plus conséquent par rapport aux élèves des écoles publiques. Les données PASEC</w:t>
      </w:r>
      <w:r>
        <w:rPr>
          <w:rFonts w:ascii="Arial" w:eastAsia="Arial" w:hAnsi="Arial"/>
          <w:i/>
          <w:sz w:val="19"/>
        </w:rPr>
        <w:t>2014</w:t>
      </w:r>
      <w:r>
        <w:rPr>
          <w:rFonts w:ascii="Arial" w:eastAsia="Arial" w:hAnsi="Arial"/>
          <w:sz w:val="19"/>
        </w:rPr>
        <w:t xml:space="preserve"> montrent pas exemple que les enseignants des écoles privées font moins grève et commencent en moyenne les cours à l’heure ou en avance par rapport au calendrier scolaire officiel. Par exemple, on note en moyenne au niveau national que les écoles publiques ont débuté l’année 2013-2014 avec un retard de 22 jours. La baisse cumulée du temps à l’école tout au long du cycle réduit fortement les possibilités d’apprentissage des élèves sans des mesures compensatoires et entravent le bon déroulement du programme scolaire.</w:t>
      </w:r>
    </w:p>
    <w:p w:rsidR="005D2A42" w:rsidRDefault="006A2137">
      <w:pPr>
        <w:spacing w:line="323" w:lineRule="exact"/>
        <w:rPr>
          <w:rFonts w:ascii="Times New Roman" w:eastAsia="Times New Roman" w:hAnsi="Times New Roman"/>
        </w:rPr>
      </w:pPr>
      <w:r>
        <w:rPr>
          <w:rFonts w:ascii="Arial" w:eastAsia="Arial" w:hAnsi="Arial"/>
          <w:sz w:val="19"/>
        </w:rPr>
        <w:pict>
          <v:rect id="_x0000_s1481" style="position:absolute;margin-left:-.05pt;margin-top:6.6pt;width:453.05pt;height:9.8pt;z-index:-251471872" o:allowincell="f" o:userdrawn="t" fillcolor="#d9d9d9" strokecolor="none"/>
        </w:pict>
      </w:r>
    </w:p>
    <w:p w:rsidR="005D2A42" w:rsidRDefault="00B5397D">
      <w:pPr>
        <w:spacing w:line="239" w:lineRule="auto"/>
        <w:ind w:left="100"/>
        <w:rPr>
          <w:rFonts w:ascii="Arial" w:eastAsia="Arial" w:hAnsi="Arial"/>
          <w:b/>
          <w:sz w:val="22"/>
        </w:rPr>
      </w:pPr>
      <w:r>
        <w:rPr>
          <w:rFonts w:ascii="Arial" w:eastAsia="Arial" w:hAnsi="Arial"/>
          <w:b/>
          <w:sz w:val="22"/>
        </w:rPr>
        <w:t>Stratégies et/ou actions à développer/renforcer :</w:t>
      </w:r>
    </w:p>
    <w:p w:rsidR="005D2A42" w:rsidRDefault="006A2137">
      <w:pPr>
        <w:spacing w:line="5" w:lineRule="exact"/>
        <w:rPr>
          <w:rFonts w:ascii="Times New Roman" w:eastAsia="Times New Roman" w:hAnsi="Times New Roman"/>
        </w:rPr>
      </w:pPr>
      <w:r>
        <w:rPr>
          <w:rFonts w:ascii="Arial" w:eastAsia="Arial" w:hAnsi="Arial"/>
          <w:b/>
          <w:sz w:val="22"/>
        </w:rPr>
        <w:pict>
          <v:rect id="_x0000_s1482" style="position:absolute;margin-left:-.05pt;margin-top:-12.25pt;width:5.35pt;height:75.55pt;z-index:-251470848" o:allowincell="f" o:userdrawn="t" fillcolor="#d9d9d9" strokecolor="none"/>
        </w:pict>
      </w:r>
      <w:r>
        <w:rPr>
          <w:rFonts w:ascii="Arial" w:eastAsia="Arial" w:hAnsi="Arial"/>
          <w:b/>
          <w:sz w:val="22"/>
        </w:rPr>
        <w:pict>
          <v:rect id="_x0000_s1483" style="position:absolute;margin-left:447.6pt;margin-top:-12.25pt;width:5.4pt;height:75.55pt;z-index:-251469824" o:allowincell="f" o:userdrawn="t" fillcolor="#d9d9d9" strokecolor="none"/>
        </w:pict>
      </w:r>
      <w:r>
        <w:rPr>
          <w:rFonts w:ascii="Arial" w:eastAsia="Arial" w:hAnsi="Arial"/>
          <w:b/>
          <w:sz w:val="22"/>
        </w:rPr>
        <w:pict>
          <v:rect id="_x0000_s1484" style="position:absolute;margin-left:5.3pt;margin-top:-12.25pt;width:442.3pt;height:12.55pt;z-index:-251468800" o:allowincell="f" o:userdrawn="t" fillcolor="#d9d9d9" strokecolor="none"/>
        </w:pict>
      </w:r>
    </w:p>
    <w:p w:rsidR="005D2A42" w:rsidRDefault="00B5397D">
      <w:pPr>
        <w:numPr>
          <w:ilvl w:val="1"/>
          <w:numId w:val="76"/>
        </w:numPr>
        <w:tabs>
          <w:tab w:val="left" w:pos="820"/>
        </w:tabs>
        <w:spacing w:line="237" w:lineRule="auto"/>
        <w:ind w:left="820" w:right="280" w:hanging="353"/>
        <w:rPr>
          <w:rFonts w:ascii="Arial" w:eastAsia="Arial" w:hAnsi="Arial"/>
          <w:sz w:val="22"/>
        </w:rPr>
      </w:pPr>
      <w:r>
        <w:rPr>
          <w:rFonts w:ascii="Arial" w:eastAsia="Arial" w:hAnsi="Arial"/>
          <w:sz w:val="22"/>
        </w:rPr>
        <w:t>Systématiser la gestion axée sur les résultats dans toutes les structures scolaires à travers des contrats de performances tels que les Contrats d’Amélioration de la Qualité (CAQ) et les Plans d’Actions Qualité (PAQ)</w:t>
      </w:r>
    </w:p>
    <w:p w:rsidR="005D2A42" w:rsidRDefault="005D2A42">
      <w:pPr>
        <w:spacing w:line="6" w:lineRule="exact"/>
        <w:rPr>
          <w:rFonts w:ascii="Arial" w:eastAsia="Arial" w:hAnsi="Arial"/>
          <w:sz w:val="22"/>
        </w:rPr>
      </w:pPr>
    </w:p>
    <w:p w:rsidR="005D2A42" w:rsidRDefault="00B5397D">
      <w:pPr>
        <w:numPr>
          <w:ilvl w:val="1"/>
          <w:numId w:val="76"/>
        </w:numPr>
        <w:tabs>
          <w:tab w:val="left" w:pos="820"/>
        </w:tabs>
        <w:spacing w:line="237" w:lineRule="auto"/>
        <w:ind w:left="820" w:right="1300" w:hanging="353"/>
        <w:jc w:val="both"/>
        <w:rPr>
          <w:rFonts w:ascii="Arial" w:eastAsia="Arial" w:hAnsi="Arial"/>
          <w:sz w:val="22"/>
        </w:rPr>
      </w:pPr>
      <w:r>
        <w:rPr>
          <w:rFonts w:ascii="Arial" w:eastAsia="Arial" w:hAnsi="Arial"/>
          <w:sz w:val="22"/>
        </w:rPr>
        <w:t>Organiser des cours de rattrapage et de remédiation pour les élèves en difficulté d’apprentissage dans les écoles publiques</w:t>
      </w:r>
    </w:p>
    <w:p w:rsidR="005D2A42" w:rsidRDefault="005D2A42">
      <w:pPr>
        <w:spacing w:line="200" w:lineRule="exact"/>
        <w:rPr>
          <w:rFonts w:ascii="Arial" w:eastAsia="Arial" w:hAnsi="Arial"/>
          <w:sz w:val="22"/>
        </w:rPr>
      </w:pPr>
    </w:p>
    <w:p w:rsidR="005D2A42" w:rsidRDefault="005D2A42">
      <w:pPr>
        <w:spacing w:line="200" w:lineRule="exact"/>
        <w:rPr>
          <w:rFonts w:ascii="Arial" w:eastAsia="Arial" w:hAnsi="Arial"/>
          <w:sz w:val="22"/>
        </w:rPr>
      </w:pPr>
    </w:p>
    <w:p w:rsidR="005D2A42" w:rsidRDefault="005D2A42">
      <w:pPr>
        <w:spacing w:line="250" w:lineRule="exact"/>
        <w:rPr>
          <w:rFonts w:ascii="Arial" w:eastAsia="Arial" w:hAnsi="Arial"/>
          <w:sz w:val="22"/>
        </w:rPr>
      </w:pPr>
    </w:p>
    <w:p w:rsidR="005D2A42" w:rsidRDefault="00B5397D">
      <w:pPr>
        <w:numPr>
          <w:ilvl w:val="0"/>
          <w:numId w:val="76"/>
        </w:numPr>
        <w:tabs>
          <w:tab w:val="left" w:pos="720"/>
        </w:tabs>
        <w:spacing w:line="231" w:lineRule="auto"/>
        <w:ind w:left="720" w:right="20" w:hanging="361"/>
        <w:jc w:val="both"/>
        <w:rPr>
          <w:rFonts w:ascii="Symbol" w:eastAsia="Symbol" w:hAnsi="Symbol"/>
          <w:color w:val="FFC000"/>
          <w:sz w:val="32"/>
        </w:rPr>
      </w:pPr>
      <w:r>
        <w:rPr>
          <w:rFonts w:ascii="Arial" w:eastAsia="Arial" w:hAnsi="Arial"/>
          <w:color w:val="FFC000"/>
          <w:sz w:val="32"/>
        </w:rPr>
        <w:t>L’offre préscolaire intègre de multiples particularités si bien qu’il est difficile de relever un effet global positif sur la performance des élèves</w:t>
      </w:r>
    </w:p>
    <w:p w:rsidR="005D2A42" w:rsidRDefault="006A2137">
      <w:pPr>
        <w:spacing w:line="174" w:lineRule="exact"/>
        <w:rPr>
          <w:rFonts w:ascii="Times New Roman" w:eastAsia="Times New Roman" w:hAnsi="Times New Roman"/>
        </w:rPr>
      </w:pPr>
      <w:r>
        <w:rPr>
          <w:rFonts w:ascii="Symbol" w:eastAsia="Symbol" w:hAnsi="Symbol"/>
          <w:color w:val="FFC000"/>
          <w:sz w:val="32"/>
        </w:rPr>
        <w:pict>
          <v:rect id="_x0000_s1485" style="position:absolute;margin-left:-.05pt;margin-top:-86.5pt;width:453.05pt;height:9.8pt;z-index:-251467776" o:allowincell="f" o:userdrawn="t" fillcolor="#d9d9d9" strokecolor="none"/>
        </w:pict>
      </w:r>
      <w:r>
        <w:rPr>
          <w:rFonts w:ascii="Symbol" w:eastAsia="Symbol" w:hAnsi="Symbol"/>
          <w:color w:val="FFC000"/>
          <w:sz w:val="32"/>
        </w:rPr>
        <w:pict>
          <v:rect id="_x0000_s1486" style="position:absolute;margin-left:5.3pt;margin-top:-149.5pt;width:442.3pt;height:12.6pt;z-index:-251466752" o:allowincell="f" o:userdrawn="t" fillcolor="#d9d9d9" strokecolor="none"/>
        </w:pict>
      </w:r>
      <w:r>
        <w:rPr>
          <w:rFonts w:ascii="Symbol" w:eastAsia="Symbol" w:hAnsi="Symbol"/>
          <w:color w:val="FFC000"/>
          <w:sz w:val="32"/>
        </w:rPr>
        <w:pict>
          <v:rect id="_x0000_s1487" style="position:absolute;margin-left:5.3pt;margin-top:-136.9pt;width:442.3pt;height:12.6pt;z-index:-251465728" o:allowincell="f" o:userdrawn="t" fillcolor="#d9d9d9" strokecolor="none"/>
        </w:pict>
      </w:r>
      <w:r>
        <w:rPr>
          <w:rFonts w:ascii="Symbol" w:eastAsia="Symbol" w:hAnsi="Symbol"/>
          <w:color w:val="FFC000"/>
          <w:sz w:val="32"/>
        </w:rPr>
        <w:pict>
          <v:rect id="_x0000_s1488" style="position:absolute;margin-left:5.3pt;margin-top:-124.3pt;width:442.3pt;height:12.6pt;z-index:-251464704" o:allowincell="f" o:userdrawn="t" fillcolor="#d9d9d9" strokecolor="none"/>
        </w:pict>
      </w:r>
      <w:r>
        <w:rPr>
          <w:rFonts w:ascii="Symbol" w:eastAsia="Symbol" w:hAnsi="Symbol"/>
          <w:color w:val="FFC000"/>
          <w:sz w:val="32"/>
        </w:rPr>
        <w:pict>
          <v:rect id="_x0000_s1489" style="position:absolute;margin-left:5.3pt;margin-top:-111.7pt;width:442.3pt;height:12.6pt;z-index:-251463680" o:allowincell="f" o:userdrawn="t" fillcolor="#d9d9d9" strokecolor="none"/>
        </w:pict>
      </w:r>
      <w:r>
        <w:rPr>
          <w:rFonts w:ascii="Symbol" w:eastAsia="Symbol" w:hAnsi="Symbol"/>
          <w:color w:val="FFC000"/>
          <w:sz w:val="32"/>
        </w:rPr>
        <w:pict>
          <v:rect id="_x0000_s1490" style="position:absolute;margin-left:5.3pt;margin-top:-99.1pt;width:442.3pt;height:12.6pt;z-index:-251462656" o:allowincell="f" o:userdrawn="t" fillcolor="#d9d9d9" strokecolor="none"/>
        </w:pict>
      </w:r>
    </w:p>
    <w:p w:rsidR="005D2A42" w:rsidRDefault="00B5397D">
      <w:pPr>
        <w:spacing w:line="254" w:lineRule="auto"/>
        <w:ind w:right="20"/>
        <w:jc w:val="both"/>
        <w:rPr>
          <w:rFonts w:ascii="Arial" w:eastAsia="Arial" w:hAnsi="Arial"/>
          <w:sz w:val="21"/>
        </w:rPr>
      </w:pPr>
      <w:r>
        <w:rPr>
          <w:rFonts w:ascii="Arial" w:eastAsia="Arial" w:hAnsi="Arial"/>
          <w:sz w:val="21"/>
        </w:rPr>
        <w:t>Les données PASEC ne permettent pas de catégoriser les différentes formes de préscolaire existant au Sénégal et considère toutes les formes de préscolaire comme une unique catégorie.</w:t>
      </w:r>
    </w:p>
    <w:p w:rsidR="005D2A42" w:rsidRDefault="005D2A42">
      <w:pPr>
        <w:spacing w:line="154" w:lineRule="exact"/>
        <w:rPr>
          <w:rFonts w:ascii="Times New Roman" w:eastAsia="Times New Roman" w:hAnsi="Times New Roman"/>
        </w:rPr>
      </w:pPr>
    </w:p>
    <w:p w:rsidR="005D2A42" w:rsidRDefault="00B5397D">
      <w:pPr>
        <w:spacing w:line="237" w:lineRule="auto"/>
        <w:jc w:val="both"/>
        <w:rPr>
          <w:rFonts w:ascii="Arial" w:eastAsia="Arial" w:hAnsi="Arial"/>
          <w:sz w:val="22"/>
        </w:rPr>
      </w:pPr>
      <w:r>
        <w:rPr>
          <w:rFonts w:ascii="Arial" w:eastAsia="Arial" w:hAnsi="Arial"/>
          <w:sz w:val="22"/>
        </w:rPr>
        <w:t>En fin de scolarité, il est observé qu’en général, les élèves au niveau national qui bénéficient d’un enseignement pré scolaire avant de fréquenter le primaire ont des résultats meilleurs à ceux des élèves qui n’ont pas eu la possibilité de suivre un enseignement avant l’entrée au primaire (39,6 points en lecture et 24,9 points en mathématiques).</w:t>
      </w:r>
    </w:p>
    <w:p w:rsidR="005D2A42" w:rsidRDefault="005D2A42">
      <w:pPr>
        <w:spacing w:line="170" w:lineRule="exact"/>
        <w:rPr>
          <w:rFonts w:ascii="Times New Roman" w:eastAsia="Times New Roman" w:hAnsi="Times New Roman"/>
        </w:rPr>
      </w:pPr>
    </w:p>
    <w:p w:rsidR="005D2A42" w:rsidRDefault="00B5397D">
      <w:pPr>
        <w:spacing w:line="238" w:lineRule="auto"/>
        <w:ind w:right="20"/>
        <w:jc w:val="both"/>
        <w:rPr>
          <w:rFonts w:ascii="Arial" w:eastAsia="Arial" w:hAnsi="Arial"/>
          <w:sz w:val="22"/>
        </w:rPr>
      </w:pPr>
      <w:r>
        <w:rPr>
          <w:rFonts w:ascii="Arial" w:eastAsia="Arial" w:hAnsi="Arial"/>
          <w:sz w:val="22"/>
        </w:rPr>
        <w:t>Les analyses montrent une persistance des différences de performances en fin de scolarité entre les élèves dans la région Ouest (25,5 points) en lecture et dans la région Centre dans les deux disciplines (lecture 34,7 points et mathématiques 25,9 points). Ces régions sont également les plus performantes en lecture et en mathématiques.</w:t>
      </w:r>
    </w:p>
    <w:p w:rsidR="005D2A42" w:rsidRDefault="005D2A42">
      <w:pPr>
        <w:spacing w:line="166" w:lineRule="exact"/>
        <w:rPr>
          <w:rFonts w:ascii="Times New Roman" w:eastAsia="Times New Roman" w:hAnsi="Times New Roman"/>
        </w:rPr>
      </w:pPr>
    </w:p>
    <w:p w:rsidR="005D2A42" w:rsidRDefault="00B5397D">
      <w:pPr>
        <w:spacing w:line="272" w:lineRule="auto"/>
        <w:ind w:right="20"/>
        <w:jc w:val="both"/>
        <w:rPr>
          <w:rFonts w:ascii="Arial" w:eastAsia="Arial" w:hAnsi="Arial"/>
        </w:rPr>
      </w:pPr>
      <w:r>
        <w:rPr>
          <w:rFonts w:ascii="Arial" w:eastAsia="Arial" w:hAnsi="Arial"/>
        </w:rPr>
        <w:t>Lorsqu’on égalise les variables de contexte entre les élèves qui ont bénéficié du préscolaire et deux qui n’ont pas fait le préscolaire, les analyses révèlent qu’il n’y a en moyenne pas de différence de réussite en lecture et en mathématiques en fin de scolarité primaire entre les élèves.</w:t>
      </w:r>
    </w:p>
    <w:p w:rsidR="005D2A42" w:rsidRDefault="005D2A42">
      <w:pPr>
        <w:spacing w:line="135" w:lineRule="exact"/>
        <w:rPr>
          <w:rFonts w:ascii="Times New Roman" w:eastAsia="Times New Roman" w:hAnsi="Times New Roman"/>
        </w:rPr>
      </w:pPr>
    </w:p>
    <w:p w:rsidR="005D2A42" w:rsidRDefault="00B5397D">
      <w:pPr>
        <w:spacing w:line="237" w:lineRule="auto"/>
        <w:ind w:right="20"/>
        <w:jc w:val="both"/>
        <w:rPr>
          <w:rFonts w:ascii="Arial" w:eastAsia="Arial" w:hAnsi="Arial"/>
          <w:sz w:val="22"/>
        </w:rPr>
      </w:pPr>
      <w:r>
        <w:rPr>
          <w:rFonts w:ascii="Arial" w:eastAsia="Arial" w:hAnsi="Arial"/>
          <w:sz w:val="22"/>
        </w:rPr>
        <w:t>Ces résultats interpellent sur la diversité de l’offre éducative des établissements préscolaire, la nature des enseignements qui y sont dispensés et la capacité de l’école primaire à réduire les inégalités de performances entre ces différents élèves.</w:t>
      </w:r>
    </w:p>
    <w:p w:rsidR="005D2A42" w:rsidRDefault="006A2137">
      <w:pPr>
        <w:spacing w:line="354" w:lineRule="exact"/>
        <w:rPr>
          <w:rFonts w:ascii="Times New Roman" w:eastAsia="Times New Roman" w:hAnsi="Times New Roman"/>
        </w:rPr>
      </w:pPr>
      <w:r>
        <w:rPr>
          <w:rFonts w:ascii="Arial" w:eastAsia="Arial" w:hAnsi="Arial"/>
          <w:sz w:val="22"/>
        </w:rPr>
        <w:pict>
          <v:rect id="_x0000_s1491" style="position:absolute;margin-left:-.05pt;margin-top:8.55pt;width:453.05pt;height:9.45pt;z-index:-251461632" o:allowincell="f" o:userdrawn="t" fillcolor="#d9d9d9" strokecolor="none"/>
        </w:pict>
      </w:r>
    </w:p>
    <w:p w:rsidR="005D2A42" w:rsidRDefault="00B5397D">
      <w:pPr>
        <w:spacing w:line="0" w:lineRule="atLeast"/>
        <w:ind w:left="100"/>
        <w:rPr>
          <w:rFonts w:ascii="Arial" w:eastAsia="Arial" w:hAnsi="Arial"/>
          <w:b/>
          <w:sz w:val="22"/>
        </w:rPr>
      </w:pPr>
      <w:r>
        <w:rPr>
          <w:rFonts w:ascii="Arial" w:eastAsia="Arial" w:hAnsi="Arial"/>
          <w:b/>
          <w:sz w:val="22"/>
        </w:rPr>
        <w:t>Stratégies et/ou actions à développer/renforcer :</w:t>
      </w:r>
    </w:p>
    <w:p w:rsidR="005D2A42" w:rsidRDefault="006A2137">
      <w:pPr>
        <w:spacing w:line="4" w:lineRule="exact"/>
        <w:rPr>
          <w:rFonts w:ascii="Times New Roman" w:eastAsia="Times New Roman" w:hAnsi="Times New Roman"/>
        </w:rPr>
      </w:pPr>
      <w:r>
        <w:rPr>
          <w:rFonts w:ascii="Arial" w:eastAsia="Arial" w:hAnsi="Arial"/>
          <w:b/>
          <w:sz w:val="22"/>
        </w:rPr>
        <w:pict>
          <v:rect id="_x0000_s1492" style="position:absolute;margin-left:-.05pt;margin-top:-12.3pt;width:5.35pt;height:37.75pt;z-index:-251460608" o:allowincell="f" o:userdrawn="t" fillcolor="#d9d9d9" strokecolor="none"/>
        </w:pict>
      </w:r>
      <w:r>
        <w:rPr>
          <w:rFonts w:ascii="Arial" w:eastAsia="Arial" w:hAnsi="Arial"/>
          <w:b/>
          <w:sz w:val="22"/>
        </w:rPr>
        <w:pict>
          <v:rect id="_x0000_s1493" style="position:absolute;margin-left:447.6pt;margin-top:-12.3pt;width:5.4pt;height:37.75pt;z-index:-251459584" o:allowincell="f" o:userdrawn="t" fillcolor="#d9d9d9" strokecolor="none"/>
        </w:pict>
      </w:r>
      <w:r>
        <w:rPr>
          <w:rFonts w:ascii="Arial" w:eastAsia="Arial" w:hAnsi="Arial"/>
          <w:b/>
          <w:sz w:val="22"/>
        </w:rPr>
        <w:pict>
          <v:rect id="_x0000_s1494" style="position:absolute;margin-left:5.3pt;margin-top:-12.3pt;width:442.3pt;height:12.55pt;z-index:-251458560" o:allowincell="f" o:userdrawn="t" fillcolor="#d9d9d9" strokecolor="none"/>
        </w:pict>
      </w:r>
    </w:p>
    <w:p w:rsidR="005D2A42" w:rsidRDefault="00B5397D">
      <w:pPr>
        <w:spacing w:line="237" w:lineRule="auto"/>
        <w:ind w:left="100" w:right="220"/>
        <w:rPr>
          <w:rFonts w:ascii="Arial" w:eastAsia="Arial" w:hAnsi="Arial"/>
          <w:sz w:val="22"/>
          <w:highlight w:val="lightGray"/>
        </w:rPr>
      </w:pPr>
      <w:r>
        <w:rPr>
          <w:rFonts w:ascii="Arial" w:eastAsia="Arial" w:hAnsi="Arial"/>
          <w:sz w:val="22"/>
          <w:highlight w:val="lightGray"/>
        </w:rPr>
        <w:t>Systématiser un enseignement préscolaire adapté aux réalités locales en fonction des études en cours sur les différentes offres au préscolaire</w:t>
      </w:r>
    </w:p>
    <w:p w:rsidR="005D2A42" w:rsidRDefault="006A2137">
      <w:pPr>
        <w:spacing w:line="237" w:lineRule="auto"/>
        <w:ind w:left="100" w:right="220"/>
        <w:rPr>
          <w:rFonts w:ascii="Arial" w:eastAsia="Arial" w:hAnsi="Arial"/>
          <w:sz w:val="22"/>
          <w:highlight w:val="lightGray"/>
        </w:rPr>
        <w:sectPr w:rsidR="005D2A42">
          <w:pgSz w:w="11900" w:h="16838"/>
          <w:pgMar w:top="786" w:right="1400" w:bottom="267" w:left="1420" w:header="0" w:footer="0" w:gutter="0"/>
          <w:cols w:space="0" w:equalWidth="0">
            <w:col w:w="9080"/>
          </w:cols>
          <w:docGrid w:linePitch="360"/>
        </w:sectPr>
      </w:pPr>
      <w:r>
        <w:rPr>
          <w:rFonts w:ascii="Arial" w:eastAsia="Arial" w:hAnsi="Arial"/>
          <w:sz w:val="22"/>
          <w:highlight w:val="lightGray"/>
        </w:rPr>
        <w:pict>
          <v:rect id="_x0000_s1495" style="position:absolute;left:0;text-align:left;margin-left:-.05pt;margin-top:.25pt;width:453.05pt;height:9.5pt;z-index:-251457536" o:allowincell="f" o:userdrawn="t" fillcolor="#d9d9d9" strokecolor="none"/>
        </w:pict>
      </w:r>
      <w:r>
        <w:rPr>
          <w:rFonts w:ascii="Arial" w:eastAsia="Arial" w:hAnsi="Arial"/>
          <w:sz w:val="22"/>
          <w:highlight w:val="lightGray"/>
        </w:rPr>
        <w:pict>
          <v:rect id="_x0000_s1496" style="position:absolute;left:0;text-align:left;margin-left:5.3pt;margin-top:-12.3pt;width:442.3pt;height:12.55pt;z-index:-251456512" o:allowincell="f" o:userdrawn="t" fillcolor="#d9d9d9" strokecolor="none"/>
        </w:pic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7" w:lineRule="exact"/>
        <w:rPr>
          <w:rFonts w:ascii="Times New Roman" w:eastAsia="Times New Roman" w:hAnsi="Times New Roman"/>
        </w:rPr>
      </w:pPr>
    </w:p>
    <w:p w:rsidR="005D2A42" w:rsidRDefault="00B5397D">
      <w:pPr>
        <w:tabs>
          <w:tab w:val="left" w:pos="640"/>
        </w:tabs>
        <w:spacing w:line="0" w:lineRule="atLeast"/>
        <w:rPr>
          <w:rFonts w:ascii="Arial" w:eastAsia="Arial" w:hAnsi="Arial"/>
          <w:color w:val="7F7F7F"/>
          <w:sz w:val="17"/>
        </w:rPr>
      </w:pPr>
      <w:r>
        <w:rPr>
          <w:rFonts w:ascii="Arial" w:eastAsia="Arial" w:hAnsi="Arial"/>
          <w:b/>
          <w:sz w:val="19"/>
        </w:rPr>
        <w:t>120</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497" style="position:absolute;z-index:-251455488" from="124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600" w:bottom="267" w:left="860" w:header="0" w:footer="0" w:gutter="0"/>
          <w:cols w:space="0" w:equalWidth="0">
            <w:col w:w="2440"/>
          </w:cols>
          <w:docGrid w:linePitch="360"/>
        </w:sectPr>
      </w:pPr>
    </w:p>
    <w:p w:rsidR="005D2A42" w:rsidRDefault="00B5397D">
      <w:pPr>
        <w:spacing w:line="239" w:lineRule="auto"/>
        <w:ind w:left="2640"/>
        <w:rPr>
          <w:rFonts w:ascii="Arial" w:eastAsia="Arial" w:hAnsi="Arial"/>
          <w:color w:val="FFC000"/>
          <w:sz w:val="22"/>
        </w:rPr>
      </w:pPr>
      <w:bookmarkStart w:id="120" w:name="page121"/>
      <w:bookmarkEnd w:id="120"/>
      <w:r>
        <w:rPr>
          <w:rFonts w:ascii="Arial" w:eastAsia="Arial" w:hAnsi="Arial"/>
          <w:color w:val="FFC000"/>
          <w:sz w:val="22"/>
        </w:rPr>
        <w:lastRenderedPageBreak/>
        <w:t>SYNTHÈSE DES CONSTATS ET PISTES DE RÉFLEXION ET D’ACTION</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59" w:lineRule="exact"/>
        <w:rPr>
          <w:rFonts w:ascii="Times New Roman" w:eastAsia="Times New Roman" w:hAnsi="Times New Roman"/>
        </w:rPr>
      </w:pPr>
    </w:p>
    <w:p w:rsidR="005D2A42" w:rsidRDefault="00B5397D">
      <w:pPr>
        <w:tabs>
          <w:tab w:val="left" w:pos="700"/>
        </w:tabs>
        <w:spacing w:line="0" w:lineRule="atLeast"/>
        <w:ind w:left="360"/>
        <w:rPr>
          <w:rFonts w:ascii="Arial" w:eastAsia="Arial" w:hAnsi="Arial"/>
          <w:color w:val="FFC000"/>
          <w:sz w:val="27"/>
        </w:rPr>
      </w:pPr>
      <w:r>
        <w:rPr>
          <w:rFonts w:ascii="Symbol" w:eastAsia="Symbol" w:hAnsi="Symbol"/>
          <w:color w:val="FFC000"/>
          <w:sz w:val="32"/>
        </w:rPr>
        <w:t></w:t>
      </w:r>
      <w:r>
        <w:rPr>
          <w:rFonts w:ascii="Times New Roman" w:eastAsia="Times New Roman" w:hAnsi="Times New Roman"/>
        </w:rPr>
        <w:tab/>
      </w:r>
      <w:r>
        <w:rPr>
          <w:rFonts w:ascii="Arial" w:eastAsia="Arial" w:hAnsi="Arial"/>
          <w:color w:val="FFC000"/>
          <w:sz w:val="27"/>
        </w:rPr>
        <w:t>Des différences de réussite en défaveur des filles en fin de cycle</w:t>
      </w:r>
    </w:p>
    <w:p w:rsidR="005D2A42" w:rsidRDefault="005D2A42">
      <w:pPr>
        <w:spacing w:line="171" w:lineRule="exact"/>
        <w:rPr>
          <w:rFonts w:ascii="Times New Roman" w:eastAsia="Times New Roman" w:hAnsi="Times New Roman"/>
        </w:rPr>
      </w:pPr>
    </w:p>
    <w:p w:rsidR="005D2A42" w:rsidRDefault="00B5397D">
      <w:pPr>
        <w:spacing w:line="275" w:lineRule="auto"/>
        <w:ind w:right="1240"/>
        <w:jc w:val="both"/>
        <w:rPr>
          <w:rFonts w:ascii="Arial" w:eastAsia="Arial" w:hAnsi="Arial"/>
          <w:sz w:val="19"/>
        </w:rPr>
      </w:pPr>
      <w:r>
        <w:rPr>
          <w:rFonts w:ascii="Arial" w:eastAsia="Arial" w:hAnsi="Arial"/>
          <w:sz w:val="19"/>
        </w:rPr>
        <w:t>En général, les filles de fin primaire sont en moyenne moins performantes que les garçons en mathématiques que ce soit dans les classes ou globalement toutes écoles confondues. On ne relève pas de différence de performances entre les filles et les garçons en lecture. Ces résultats en mathématiques confirment la même tendance observée en 5</w:t>
      </w:r>
      <w:r>
        <w:rPr>
          <w:rFonts w:ascii="Arial" w:eastAsia="Arial" w:hAnsi="Arial"/>
          <w:sz w:val="22"/>
          <w:vertAlign w:val="superscript"/>
        </w:rPr>
        <w:t>ème</w:t>
      </w:r>
      <w:r>
        <w:rPr>
          <w:rFonts w:ascii="Arial" w:eastAsia="Arial" w:hAnsi="Arial"/>
          <w:sz w:val="19"/>
        </w:rPr>
        <w:t xml:space="preserve"> année du primaire par l’évaluation PASEC Sénégal 2007 et encourage le Sénégal à poursuivre ses mesures au niveau national pour stimuler les filles dans les matières scientifiques. Dans les régions, on remarque que les différences de performances entre les filles et les garçons sont visibles spécifiquement dans la région du Centre en mathématiques.</w:t>
      </w:r>
    </w:p>
    <w:p w:rsidR="005D2A42" w:rsidRDefault="005D2A42">
      <w:pPr>
        <w:spacing w:line="226" w:lineRule="exact"/>
        <w:rPr>
          <w:rFonts w:ascii="Times New Roman" w:eastAsia="Times New Roman" w:hAnsi="Times New Roman"/>
        </w:rPr>
      </w:pPr>
    </w:p>
    <w:p w:rsidR="005D2A42" w:rsidRDefault="00B5397D">
      <w:pPr>
        <w:spacing w:line="237" w:lineRule="auto"/>
        <w:ind w:right="1260"/>
        <w:jc w:val="both"/>
        <w:rPr>
          <w:rFonts w:ascii="Arial" w:eastAsia="Arial" w:hAnsi="Arial"/>
          <w:sz w:val="22"/>
        </w:rPr>
      </w:pPr>
      <w:r>
        <w:rPr>
          <w:rFonts w:ascii="Arial" w:eastAsia="Arial" w:hAnsi="Arial"/>
          <w:sz w:val="22"/>
        </w:rPr>
        <w:t>Le PAQUET projette à cet effet de promouvoir des mesures pédagogiques et administratives pour augmenter la participation des filles aux séries scientifiques et techniques.</w:t>
      </w:r>
    </w:p>
    <w:p w:rsidR="005D2A42" w:rsidRDefault="005D2A42">
      <w:pPr>
        <w:spacing w:line="257" w:lineRule="exact"/>
        <w:rPr>
          <w:rFonts w:ascii="Times New Roman" w:eastAsia="Times New Roman" w:hAnsi="Times New Roman"/>
        </w:rPr>
      </w:pPr>
    </w:p>
    <w:p w:rsidR="005D2A42" w:rsidRDefault="00B5397D">
      <w:pPr>
        <w:spacing w:line="281" w:lineRule="auto"/>
        <w:ind w:right="1260"/>
        <w:jc w:val="both"/>
        <w:rPr>
          <w:rFonts w:ascii="Arial" w:eastAsia="Arial" w:hAnsi="Arial"/>
        </w:rPr>
      </w:pPr>
      <w:r>
        <w:rPr>
          <w:rFonts w:ascii="Arial" w:eastAsia="Arial" w:hAnsi="Arial"/>
        </w:rPr>
        <w:t>Il convient ici aussi de noter que les filles achèvent plus le primaire que les garçons dans un contexte global ou l’achèvement au niveau national en 2014 (62,5 %) est en deçà de la valeur cible (75 %).</w:t>
      </w:r>
    </w:p>
    <w:p w:rsidR="005D2A42" w:rsidRDefault="006A2137">
      <w:pPr>
        <w:spacing w:line="400" w:lineRule="exact"/>
        <w:rPr>
          <w:rFonts w:ascii="Times New Roman" w:eastAsia="Times New Roman" w:hAnsi="Times New Roman"/>
        </w:rPr>
      </w:pPr>
      <w:r>
        <w:rPr>
          <w:rFonts w:ascii="Arial" w:eastAsia="Arial" w:hAnsi="Arial"/>
        </w:rPr>
        <w:pict>
          <v:rect id="_x0000_s1498" style="position:absolute;margin-left:-.05pt;margin-top:11.05pt;width:453.05pt;height:9.2pt;z-index:-251454464" o:allowincell="f" o:userdrawn="t" fillcolor="#d9d9d9" strokecolor="none"/>
        </w:pict>
      </w:r>
    </w:p>
    <w:p w:rsidR="005D2A42" w:rsidRDefault="00B5397D">
      <w:pPr>
        <w:spacing w:line="239" w:lineRule="auto"/>
        <w:ind w:left="100"/>
        <w:rPr>
          <w:rFonts w:ascii="Arial" w:eastAsia="Arial" w:hAnsi="Arial"/>
          <w:b/>
          <w:sz w:val="22"/>
        </w:rPr>
      </w:pPr>
      <w:r>
        <w:rPr>
          <w:rFonts w:ascii="Arial" w:eastAsia="Arial" w:hAnsi="Arial"/>
          <w:b/>
          <w:sz w:val="22"/>
        </w:rPr>
        <w:t>Stratégies et/ou actions à développer/renforcer :</w:t>
      </w:r>
    </w:p>
    <w:p w:rsidR="005D2A42" w:rsidRDefault="006A2137">
      <w:pPr>
        <w:spacing w:line="239" w:lineRule="auto"/>
        <w:ind w:left="100"/>
        <w:rPr>
          <w:rFonts w:ascii="Arial" w:eastAsia="Arial" w:hAnsi="Arial"/>
          <w:sz w:val="22"/>
        </w:rPr>
      </w:pPr>
      <w:r>
        <w:rPr>
          <w:rFonts w:ascii="Arial" w:eastAsia="Arial" w:hAnsi="Arial"/>
          <w:b/>
          <w:sz w:val="22"/>
        </w:rPr>
        <w:pict>
          <v:rect id="_x0000_s1499" style="position:absolute;left:0;text-align:left;margin-left:-.05pt;margin-top:-12.25pt;width:5.35pt;height:25.15pt;z-index:-251453440" o:allowincell="f" o:userdrawn="t" fillcolor="#d9d9d9" strokecolor="none"/>
        </w:pict>
      </w:r>
      <w:r>
        <w:rPr>
          <w:rFonts w:ascii="Arial" w:eastAsia="Arial" w:hAnsi="Arial"/>
          <w:b/>
          <w:sz w:val="22"/>
        </w:rPr>
        <w:pict>
          <v:rect id="_x0000_s1500" style="position:absolute;left:0;text-align:left;margin-left:447.6pt;margin-top:-12.25pt;width:5.4pt;height:25.15pt;z-index:-251452416" o:allowincell="f" o:userdrawn="t" fillcolor="#d9d9d9" strokecolor="none"/>
        </w:pict>
      </w:r>
      <w:r>
        <w:rPr>
          <w:rFonts w:ascii="Arial" w:eastAsia="Arial" w:hAnsi="Arial"/>
          <w:b/>
          <w:sz w:val="22"/>
        </w:rPr>
        <w:pict>
          <v:rect id="_x0000_s1501" style="position:absolute;left:0;text-align:left;margin-left:5.3pt;margin-top:-12.25pt;width:442.3pt;height:12.55pt;z-index:-251451392" o:allowincell="f" o:userdrawn="t" fillcolor="#d9d9d9" strokecolor="none"/>
        </w:pict>
      </w:r>
      <w:r w:rsidR="00B5397D">
        <w:rPr>
          <w:rFonts w:ascii="Arial" w:eastAsia="Arial" w:hAnsi="Arial"/>
          <w:sz w:val="22"/>
        </w:rPr>
        <w:t>Stimuler l’intérêt des filles pour les mathématiques dès l’Elémentaire</w:t>
      </w:r>
    </w:p>
    <w:p w:rsidR="005D2A42" w:rsidRDefault="006A2137">
      <w:pPr>
        <w:spacing w:line="200" w:lineRule="exact"/>
        <w:rPr>
          <w:rFonts w:ascii="Times New Roman" w:eastAsia="Times New Roman" w:hAnsi="Times New Roman"/>
        </w:rPr>
      </w:pPr>
      <w:r>
        <w:rPr>
          <w:rFonts w:ascii="Arial" w:eastAsia="Arial" w:hAnsi="Arial"/>
          <w:sz w:val="22"/>
        </w:rPr>
        <w:pict>
          <v:rect id="_x0000_s1502" style="position:absolute;margin-left:-.05pt;margin-top:.3pt;width:453.05pt;height:9.35pt;z-index:-251450368" o:allowincell="f" o:userdrawn="t" fillcolor="#d9d9d9" strokecolor="none"/>
        </w:pict>
      </w:r>
      <w:r>
        <w:rPr>
          <w:rFonts w:ascii="Arial" w:eastAsia="Arial" w:hAnsi="Arial"/>
          <w:sz w:val="22"/>
        </w:rPr>
        <w:pict>
          <v:rect id="_x0000_s1503" style="position:absolute;margin-left:5.3pt;margin-top:-12.25pt;width:442.3pt;height:12.55pt;z-index:-251449344" o:allowincell="f" o:userdrawn="t" fillcolor="#d9d9d9" strokecolor="none"/>
        </w:pic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94" w:lineRule="exact"/>
        <w:rPr>
          <w:rFonts w:ascii="Times New Roman" w:eastAsia="Times New Roman" w:hAnsi="Times New Roman"/>
        </w:rPr>
      </w:pPr>
    </w:p>
    <w:p w:rsidR="005D2A42" w:rsidRDefault="00B5397D">
      <w:pPr>
        <w:numPr>
          <w:ilvl w:val="0"/>
          <w:numId w:val="77"/>
        </w:numPr>
        <w:tabs>
          <w:tab w:val="left" w:pos="720"/>
        </w:tabs>
        <w:spacing w:line="228" w:lineRule="auto"/>
        <w:ind w:left="720" w:right="1260" w:hanging="361"/>
        <w:jc w:val="both"/>
        <w:rPr>
          <w:rFonts w:ascii="Symbol" w:eastAsia="Symbol" w:hAnsi="Symbol"/>
          <w:color w:val="FFC000"/>
          <w:sz w:val="32"/>
        </w:rPr>
      </w:pPr>
      <w:r>
        <w:rPr>
          <w:rFonts w:ascii="Arial" w:eastAsia="Arial" w:hAnsi="Arial"/>
          <w:color w:val="FFC000"/>
          <w:sz w:val="32"/>
        </w:rPr>
        <w:t>Les postes de direction d’école sont principalement tenus par des hommes</w:t>
      </w:r>
    </w:p>
    <w:p w:rsidR="005D2A42" w:rsidRDefault="005D2A42">
      <w:pPr>
        <w:spacing w:line="171" w:lineRule="exact"/>
        <w:rPr>
          <w:rFonts w:ascii="Times New Roman" w:eastAsia="Times New Roman" w:hAnsi="Times New Roman"/>
        </w:rPr>
      </w:pPr>
    </w:p>
    <w:p w:rsidR="005D2A42" w:rsidRDefault="00B5397D">
      <w:pPr>
        <w:spacing w:line="252" w:lineRule="auto"/>
        <w:ind w:right="1240"/>
        <w:jc w:val="both"/>
        <w:rPr>
          <w:rFonts w:ascii="Arial" w:eastAsia="Arial" w:hAnsi="Arial"/>
          <w:sz w:val="21"/>
        </w:rPr>
      </w:pPr>
      <w:r>
        <w:rPr>
          <w:rFonts w:ascii="Arial" w:eastAsia="Arial" w:hAnsi="Arial"/>
          <w:sz w:val="21"/>
        </w:rPr>
        <w:t>Sur les 10 pays PASEC</w:t>
      </w:r>
      <w:r>
        <w:rPr>
          <w:rFonts w:ascii="Arial" w:eastAsia="Arial" w:hAnsi="Arial"/>
          <w:i/>
          <w:sz w:val="21"/>
        </w:rPr>
        <w:t>2014</w:t>
      </w:r>
      <w:r>
        <w:rPr>
          <w:rFonts w:ascii="Arial" w:eastAsia="Arial" w:hAnsi="Arial"/>
          <w:sz w:val="21"/>
        </w:rPr>
        <w:t>, 77,2 % des élèves fréquentent des écoles dirigées par des hommes. La tendance est semblable dans tous les pays sauf au Burundi où la tendance est inversée : 77,4 % des élèves de fin de primaire sont dans des écoles dirigées par des femmes.</w:t>
      </w:r>
    </w:p>
    <w:p w:rsidR="005D2A42" w:rsidRDefault="005D2A42">
      <w:pPr>
        <w:spacing w:line="156" w:lineRule="exact"/>
        <w:rPr>
          <w:rFonts w:ascii="Times New Roman" w:eastAsia="Times New Roman" w:hAnsi="Times New Roman"/>
        </w:rPr>
      </w:pPr>
    </w:p>
    <w:p w:rsidR="005D2A42" w:rsidRDefault="00B5397D">
      <w:pPr>
        <w:spacing w:line="252" w:lineRule="auto"/>
        <w:ind w:right="1240"/>
        <w:jc w:val="both"/>
        <w:rPr>
          <w:rFonts w:ascii="Arial" w:eastAsia="Arial" w:hAnsi="Arial"/>
          <w:sz w:val="21"/>
        </w:rPr>
      </w:pPr>
      <w:r>
        <w:rPr>
          <w:rFonts w:ascii="Arial" w:eastAsia="Arial" w:hAnsi="Arial"/>
          <w:sz w:val="21"/>
        </w:rPr>
        <w:t>Au Sénégal, 6,2 % des élèves fréquentent des écoles dirigés par des femmes. Ces constats soulignent la persistance d’une inégalité de genre dans la fonction enseignante au primaire au Sénégal. Toutes choses égales par ailleurs, les élèves fréquentant une école dirigée par une femme ont des résultats équivalents à ceux fréquentant une école dirigée par un homme.</w:t>
      </w:r>
    </w:p>
    <w:p w:rsidR="005D2A42" w:rsidRDefault="006A2137">
      <w:pPr>
        <w:spacing w:line="200" w:lineRule="exact"/>
        <w:rPr>
          <w:rFonts w:ascii="Times New Roman" w:eastAsia="Times New Roman" w:hAnsi="Times New Roman"/>
        </w:rPr>
      </w:pPr>
      <w:r>
        <w:rPr>
          <w:rFonts w:ascii="Arial" w:eastAsia="Arial" w:hAnsi="Arial"/>
          <w:sz w:val="21"/>
        </w:rPr>
        <w:pict>
          <v:rect id="_x0000_s1504" style="position:absolute;margin-left:-.05pt;margin-top:12.35pt;width:453.05pt;height:9.6pt;z-index:-251448320" o:allowincell="f" o:userdrawn="t" fillcolor="#d9d9d9" strokecolor="none"/>
        </w:pict>
      </w:r>
    </w:p>
    <w:p w:rsidR="005D2A42" w:rsidRDefault="005D2A42">
      <w:pPr>
        <w:spacing w:line="233" w:lineRule="exact"/>
        <w:rPr>
          <w:rFonts w:ascii="Times New Roman" w:eastAsia="Times New Roman" w:hAnsi="Times New Roman"/>
        </w:rPr>
      </w:pPr>
    </w:p>
    <w:p w:rsidR="005D2A42" w:rsidRDefault="00B5397D">
      <w:pPr>
        <w:spacing w:line="0" w:lineRule="atLeast"/>
        <w:ind w:left="100"/>
        <w:rPr>
          <w:rFonts w:ascii="Arial" w:eastAsia="Arial" w:hAnsi="Arial"/>
          <w:b/>
          <w:sz w:val="22"/>
        </w:rPr>
      </w:pPr>
      <w:r>
        <w:rPr>
          <w:rFonts w:ascii="Arial" w:eastAsia="Arial" w:hAnsi="Arial"/>
          <w:b/>
          <w:sz w:val="22"/>
        </w:rPr>
        <w:t>Stratégies et/ou actions à développer/renforcer :</w:t>
      </w:r>
    </w:p>
    <w:p w:rsidR="005D2A42" w:rsidRDefault="006A2137">
      <w:pPr>
        <w:spacing w:line="239" w:lineRule="auto"/>
        <w:ind w:left="100"/>
        <w:rPr>
          <w:rFonts w:ascii="Arial" w:eastAsia="Arial" w:hAnsi="Arial"/>
          <w:sz w:val="22"/>
        </w:rPr>
      </w:pPr>
      <w:r>
        <w:rPr>
          <w:rFonts w:ascii="Arial" w:eastAsia="Arial" w:hAnsi="Arial"/>
          <w:b/>
          <w:sz w:val="22"/>
        </w:rPr>
        <w:pict>
          <v:rect id="_x0000_s1505" style="position:absolute;left:0;text-align:left;margin-left:-.05pt;margin-top:-12.3pt;width:5.35pt;height:25.25pt;z-index:-251447296" o:allowincell="f" o:userdrawn="t" fillcolor="#d9d9d9" strokecolor="none"/>
        </w:pict>
      </w:r>
      <w:r>
        <w:rPr>
          <w:rFonts w:ascii="Arial" w:eastAsia="Arial" w:hAnsi="Arial"/>
          <w:b/>
          <w:sz w:val="22"/>
        </w:rPr>
        <w:pict>
          <v:rect id="_x0000_s1506" style="position:absolute;left:0;text-align:left;margin-left:447.6pt;margin-top:-12.3pt;width:5.4pt;height:25.25pt;z-index:-251446272" o:allowincell="f" o:userdrawn="t" fillcolor="#d9d9d9" strokecolor="none"/>
        </w:pict>
      </w:r>
      <w:r>
        <w:rPr>
          <w:rFonts w:ascii="Arial" w:eastAsia="Arial" w:hAnsi="Arial"/>
          <w:b/>
          <w:sz w:val="22"/>
        </w:rPr>
        <w:pict>
          <v:rect id="_x0000_s1507" style="position:absolute;left:0;text-align:left;margin-left:5.3pt;margin-top:-12.3pt;width:442.3pt;height:12.55pt;z-index:-251445248" o:allowincell="f" o:userdrawn="t" fillcolor="#d9d9d9" strokecolor="none"/>
        </w:pict>
      </w:r>
      <w:r w:rsidR="00B5397D">
        <w:rPr>
          <w:rFonts w:ascii="Arial" w:eastAsia="Arial" w:hAnsi="Arial"/>
          <w:sz w:val="22"/>
        </w:rPr>
        <w:t>Inciter les femmes à tenir des postes de responsabilité à l’école y compris en zone rurale</w:t>
      </w:r>
    </w:p>
    <w:p w:rsidR="005D2A42" w:rsidRDefault="006A2137">
      <w:pPr>
        <w:spacing w:line="200" w:lineRule="exact"/>
        <w:rPr>
          <w:rFonts w:ascii="Times New Roman" w:eastAsia="Times New Roman" w:hAnsi="Times New Roman"/>
        </w:rPr>
      </w:pPr>
      <w:r>
        <w:rPr>
          <w:rFonts w:ascii="Arial" w:eastAsia="Arial" w:hAnsi="Arial"/>
          <w:sz w:val="22"/>
        </w:rPr>
        <w:pict>
          <v:rect id="_x0000_s1508" style="position:absolute;margin-left:-.05pt;margin-top:.35pt;width:453.05pt;height:9.5pt;z-index:-251444224" o:allowincell="f" o:userdrawn="t" fillcolor="#d9d9d9" strokecolor="none"/>
        </w:pict>
      </w:r>
      <w:r>
        <w:rPr>
          <w:rFonts w:ascii="Arial" w:eastAsia="Arial" w:hAnsi="Arial"/>
          <w:sz w:val="22"/>
        </w:rPr>
        <w:pict>
          <v:rect id="_x0000_s1509" style="position:absolute;margin-left:5.3pt;margin-top:-12.3pt;width:442.3pt;height:12.65pt;z-index:-251443200" o:allowincell="f" o:userdrawn="t" fillcolor="#d9d9d9" strokecolor="none"/>
        </w:pict>
      </w:r>
    </w:p>
    <w:p w:rsidR="005D2A42" w:rsidRDefault="005D2A42">
      <w:pPr>
        <w:spacing w:line="200" w:lineRule="exact"/>
        <w:rPr>
          <w:rFonts w:ascii="Times New Roman" w:eastAsia="Times New Roman" w:hAnsi="Times New Roman"/>
        </w:rPr>
      </w:pPr>
    </w:p>
    <w:p w:rsidR="005D2A42" w:rsidRDefault="005D2A42">
      <w:pPr>
        <w:spacing w:line="340" w:lineRule="exact"/>
        <w:rPr>
          <w:rFonts w:ascii="Times New Roman" w:eastAsia="Times New Roman" w:hAnsi="Times New Roman"/>
        </w:rPr>
      </w:pPr>
    </w:p>
    <w:p w:rsidR="005D2A42" w:rsidRDefault="00B5397D">
      <w:pPr>
        <w:numPr>
          <w:ilvl w:val="0"/>
          <w:numId w:val="78"/>
        </w:numPr>
        <w:tabs>
          <w:tab w:val="left" w:pos="720"/>
        </w:tabs>
        <w:spacing w:line="233" w:lineRule="auto"/>
        <w:ind w:left="720" w:right="1260" w:hanging="361"/>
        <w:jc w:val="both"/>
        <w:rPr>
          <w:rFonts w:ascii="Symbol" w:eastAsia="Symbol" w:hAnsi="Symbol"/>
          <w:color w:val="FFC000"/>
          <w:sz w:val="32"/>
        </w:rPr>
      </w:pPr>
      <w:r>
        <w:rPr>
          <w:rFonts w:ascii="Arial" w:eastAsia="Arial" w:hAnsi="Arial"/>
          <w:color w:val="FFC000"/>
          <w:sz w:val="32"/>
        </w:rPr>
        <w:t>Le redoublement qui ne joue pas son rôle qui devrait être de permettre aux élèves de rattraper le niveau attendu. Les performances faibles en début de primaire pèsent négativement sur les performances de fin de cycle.</w:t>
      </w:r>
    </w:p>
    <w:p w:rsidR="005D2A42" w:rsidRDefault="005D2A42">
      <w:pPr>
        <w:spacing w:line="169" w:lineRule="exact"/>
        <w:rPr>
          <w:rFonts w:ascii="Times New Roman" w:eastAsia="Times New Roman" w:hAnsi="Times New Roman"/>
        </w:rPr>
      </w:pPr>
    </w:p>
    <w:tbl>
      <w:tblPr>
        <w:tblW w:w="0" w:type="auto"/>
        <w:tblLayout w:type="fixed"/>
        <w:tblCellMar>
          <w:left w:w="0" w:type="dxa"/>
          <w:right w:w="0" w:type="dxa"/>
        </w:tblCellMar>
        <w:tblLook w:val="0000" w:firstRow="0" w:lastRow="0" w:firstColumn="0" w:lastColumn="0" w:noHBand="0" w:noVBand="0"/>
      </w:tblPr>
      <w:tblGrid>
        <w:gridCol w:w="9540"/>
        <w:gridCol w:w="780"/>
      </w:tblGrid>
      <w:tr w:rsidR="005D2A42">
        <w:trPr>
          <w:trHeight w:val="253"/>
        </w:trPr>
        <w:tc>
          <w:tcPr>
            <w:tcW w:w="9540" w:type="dxa"/>
            <w:shd w:val="clear" w:color="auto" w:fill="auto"/>
            <w:vAlign w:val="bottom"/>
          </w:tcPr>
          <w:p w:rsidR="005D2A42" w:rsidRDefault="00B5397D">
            <w:pPr>
              <w:spacing w:line="0" w:lineRule="atLeast"/>
              <w:rPr>
                <w:rFonts w:ascii="Arial" w:eastAsia="Arial" w:hAnsi="Arial"/>
                <w:w w:val="95"/>
                <w:sz w:val="22"/>
              </w:rPr>
            </w:pPr>
            <w:r>
              <w:rPr>
                <w:rFonts w:ascii="Arial" w:eastAsia="Arial" w:hAnsi="Arial"/>
                <w:w w:val="95"/>
                <w:sz w:val="22"/>
              </w:rPr>
              <w:t>Les déclarations des élèves semblent en décalage avec les taux officiels de redoublement au primaire</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9540" w:type="dxa"/>
            <w:shd w:val="clear" w:color="auto" w:fill="auto"/>
            <w:vAlign w:val="bottom"/>
          </w:tcPr>
          <w:p w:rsidR="005D2A42" w:rsidRDefault="00B5397D">
            <w:pPr>
              <w:spacing w:line="252" w:lineRule="exact"/>
              <w:rPr>
                <w:rFonts w:ascii="Arial" w:eastAsia="Arial" w:hAnsi="Arial"/>
                <w:w w:val="95"/>
                <w:sz w:val="22"/>
              </w:rPr>
            </w:pPr>
            <w:r>
              <w:rPr>
                <w:rFonts w:ascii="Arial" w:eastAsia="Arial" w:hAnsi="Arial"/>
                <w:w w:val="95"/>
                <w:sz w:val="22"/>
              </w:rPr>
              <w:t>déclarés par les écoles. Le taux officiel se rapproche de 5 % à la fin de la première étape alors qu’il est</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6"/>
        </w:trPr>
        <w:tc>
          <w:tcPr>
            <w:tcW w:w="9540" w:type="dxa"/>
            <w:shd w:val="clear" w:color="auto" w:fill="auto"/>
            <w:vAlign w:val="bottom"/>
          </w:tcPr>
          <w:p w:rsidR="005D2A42" w:rsidRDefault="00B5397D">
            <w:pPr>
              <w:spacing w:line="255" w:lineRule="exact"/>
              <w:rPr>
                <w:rFonts w:ascii="Arial" w:eastAsia="Arial" w:hAnsi="Arial"/>
                <w:w w:val="96"/>
                <w:sz w:val="22"/>
              </w:rPr>
            </w:pPr>
            <w:r>
              <w:rPr>
                <w:rFonts w:ascii="Arial" w:eastAsia="Arial" w:hAnsi="Arial"/>
                <w:w w:val="96"/>
                <w:sz w:val="22"/>
              </w:rPr>
              <w:t>proche de 10 % en 2</w:t>
            </w:r>
            <w:r>
              <w:rPr>
                <w:rFonts w:ascii="Arial" w:eastAsia="Arial" w:hAnsi="Arial"/>
                <w:w w:val="96"/>
                <w:sz w:val="25"/>
                <w:vertAlign w:val="superscript"/>
              </w:rPr>
              <w:t>e</w:t>
            </w:r>
            <w:r>
              <w:rPr>
                <w:rFonts w:ascii="Arial" w:eastAsia="Arial" w:hAnsi="Arial"/>
                <w:w w:val="96"/>
                <w:sz w:val="22"/>
              </w:rPr>
              <w:t xml:space="preserve">  année. En fin de primaire, près de 4 élèves sur 10 déclarent avoir redoublé, ce</w:t>
            </w:r>
          </w:p>
        </w:tc>
        <w:tc>
          <w:tcPr>
            <w:tcW w:w="780" w:type="dxa"/>
            <w:shd w:val="clear" w:color="auto" w:fill="auto"/>
            <w:vAlign w:val="bottom"/>
          </w:tcPr>
          <w:p w:rsidR="005D2A42" w:rsidRDefault="005D2A42">
            <w:pPr>
              <w:spacing w:line="0" w:lineRule="atLeast"/>
              <w:rPr>
                <w:rFonts w:ascii="Times New Roman" w:eastAsia="Times New Roman" w:hAnsi="Times New Roman"/>
                <w:sz w:val="22"/>
              </w:rPr>
            </w:pPr>
          </w:p>
        </w:tc>
      </w:tr>
      <w:tr w:rsidR="005D2A42">
        <w:trPr>
          <w:trHeight w:val="248"/>
        </w:trPr>
        <w:tc>
          <w:tcPr>
            <w:tcW w:w="9540" w:type="dxa"/>
            <w:shd w:val="clear" w:color="auto" w:fill="auto"/>
            <w:vAlign w:val="bottom"/>
          </w:tcPr>
          <w:p w:rsidR="005D2A42" w:rsidRDefault="00B5397D">
            <w:pPr>
              <w:spacing w:line="248" w:lineRule="exact"/>
              <w:rPr>
                <w:rFonts w:ascii="Arial" w:eastAsia="Arial" w:hAnsi="Arial"/>
                <w:w w:val="95"/>
                <w:sz w:val="22"/>
              </w:rPr>
            </w:pPr>
            <w:r>
              <w:rPr>
                <w:rFonts w:ascii="Arial" w:eastAsia="Arial" w:hAnsi="Arial"/>
                <w:w w:val="95"/>
                <w:sz w:val="22"/>
              </w:rPr>
              <w:t>pourcentage est loin des chiffres officiels de 5 %. On peut s’interroger sur l’application effective du taux</w:t>
            </w:r>
          </w:p>
        </w:tc>
        <w:tc>
          <w:tcPr>
            <w:tcW w:w="780" w:type="dxa"/>
            <w:vMerge w:val="restart"/>
            <w:shd w:val="clear" w:color="auto" w:fill="auto"/>
            <w:vAlign w:val="bottom"/>
          </w:tcPr>
          <w:p w:rsidR="005D2A42" w:rsidRDefault="00B5397D">
            <w:pPr>
              <w:spacing w:line="447" w:lineRule="exact"/>
              <w:jc w:val="right"/>
              <w:rPr>
                <w:rFonts w:ascii="Arial" w:eastAsia="Arial" w:hAnsi="Arial"/>
                <w:color w:val="FFFFFF"/>
                <w:sz w:val="51"/>
              </w:rPr>
            </w:pPr>
            <w:r>
              <w:rPr>
                <w:rFonts w:ascii="Arial" w:eastAsia="Arial" w:hAnsi="Arial"/>
                <w:color w:val="FFFFFF"/>
                <w:sz w:val="51"/>
              </w:rPr>
              <w:t>6</w:t>
            </w:r>
          </w:p>
        </w:tc>
      </w:tr>
      <w:tr w:rsidR="005D2A42">
        <w:trPr>
          <w:trHeight w:val="249"/>
        </w:trPr>
        <w:tc>
          <w:tcPr>
            <w:tcW w:w="9540" w:type="dxa"/>
            <w:vMerge w:val="restart"/>
            <w:shd w:val="clear" w:color="auto" w:fill="auto"/>
            <w:vAlign w:val="bottom"/>
          </w:tcPr>
          <w:p w:rsidR="005D2A42" w:rsidRDefault="00B5397D">
            <w:pPr>
              <w:spacing w:line="249" w:lineRule="exact"/>
              <w:rPr>
                <w:rFonts w:ascii="Arial" w:eastAsia="Arial" w:hAnsi="Arial"/>
                <w:sz w:val="22"/>
              </w:rPr>
            </w:pPr>
            <w:r>
              <w:rPr>
                <w:rFonts w:ascii="Arial" w:eastAsia="Arial" w:hAnsi="Arial"/>
                <w:sz w:val="22"/>
              </w:rPr>
              <w:t>officiel de redoublement dans les écoles.</w:t>
            </w:r>
          </w:p>
        </w:tc>
        <w:tc>
          <w:tcPr>
            <w:tcW w:w="780" w:type="dxa"/>
            <w:vMerge/>
            <w:shd w:val="clear" w:color="auto" w:fill="auto"/>
            <w:vAlign w:val="bottom"/>
          </w:tcPr>
          <w:p w:rsidR="005D2A42" w:rsidRDefault="005D2A42">
            <w:pPr>
              <w:spacing w:line="0" w:lineRule="atLeast"/>
              <w:rPr>
                <w:rFonts w:ascii="Times New Roman" w:eastAsia="Times New Roman" w:hAnsi="Times New Roman"/>
                <w:sz w:val="17"/>
              </w:rPr>
            </w:pPr>
          </w:p>
        </w:tc>
      </w:tr>
      <w:tr w:rsidR="005D2A42">
        <w:trPr>
          <w:trHeight w:val="50"/>
        </w:trPr>
        <w:tc>
          <w:tcPr>
            <w:tcW w:w="9540" w:type="dxa"/>
            <w:vMerge/>
            <w:shd w:val="clear" w:color="auto" w:fill="auto"/>
            <w:vAlign w:val="bottom"/>
          </w:tcPr>
          <w:p w:rsidR="005D2A42" w:rsidRDefault="005D2A42">
            <w:pPr>
              <w:spacing w:line="0" w:lineRule="atLeast"/>
              <w:rPr>
                <w:rFonts w:ascii="Times New Roman" w:eastAsia="Times New Roman" w:hAnsi="Times New Roman"/>
                <w:sz w:val="4"/>
              </w:rPr>
            </w:pPr>
          </w:p>
        </w:tc>
        <w:tc>
          <w:tcPr>
            <w:tcW w:w="780" w:type="dxa"/>
            <w:shd w:val="clear" w:color="auto" w:fill="auto"/>
            <w:vAlign w:val="bottom"/>
          </w:tcPr>
          <w:p w:rsidR="005D2A42" w:rsidRDefault="005D2A42">
            <w:pPr>
              <w:spacing w:line="0" w:lineRule="atLeast"/>
              <w:rPr>
                <w:rFonts w:ascii="Times New Roman" w:eastAsia="Times New Roman" w:hAnsi="Times New Roman"/>
                <w:sz w:val="4"/>
              </w:rPr>
            </w:pPr>
          </w:p>
        </w:tc>
      </w:tr>
      <w:tr w:rsidR="005D2A42">
        <w:trPr>
          <w:trHeight w:val="420"/>
        </w:trPr>
        <w:tc>
          <w:tcPr>
            <w:tcW w:w="9540" w:type="dxa"/>
            <w:shd w:val="clear" w:color="auto" w:fill="auto"/>
            <w:vAlign w:val="bottom"/>
          </w:tcPr>
          <w:p w:rsidR="005D2A42" w:rsidRDefault="00B5397D">
            <w:pPr>
              <w:spacing w:line="0" w:lineRule="atLeast"/>
              <w:rPr>
                <w:rFonts w:ascii="Arial" w:eastAsia="Arial" w:hAnsi="Arial"/>
                <w:w w:val="92"/>
                <w:sz w:val="22"/>
              </w:rPr>
            </w:pPr>
            <w:r>
              <w:rPr>
                <w:rFonts w:ascii="Arial" w:eastAsia="Arial" w:hAnsi="Arial"/>
                <w:w w:val="92"/>
                <w:sz w:val="22"/>
              </w:rPr>
              <w:t>Les élèves scolarisés en 2</w:t>
            </w:r>
            <w:r>
              <w:rPr>
                <w:rFonts w:ascii="Arial" w:eastAsia="Arial" w:hAnsi="Arial"/>
                <w:w w:val="92"/>
                <w:sz w:val="25"/>
                <w:vertAlign w:val="superscript"/>
              </w:rPr>
              <w:t>e</w:t>
            </w:r>
            <w:r>
              <w:rPr>
                <w:rFonts w:ascii="Arial" w:eastAsia="Arial" w:hAnsi="Arial"/>
                <w:w w:val="92"/>
                <w:sz w:val="22"/>
              </w:rPr>
              <w:t xml:space="preserve">  année en 2014 qui avaient déjà redoublé à la fin de la première étape (9,3 %</w:t>
            </w:r>
          </w:p>
        </w:tc>
        <w:tc>
          <w:tcPr>
            <w:tcW w:w="780" w:type="dxa"/>
            <w:shd w:val="clear" w:color="auto" w:fill="auto"/>
            <w:vAlign w:val="bottom"/>
          </w:tcPr>
          <w:p w:rsidR="005D2A42" w:rsidRDefault="005D2A42">
            <w:pPr>
              <w:spacing w:line="0" w:lineRule="atLeast"/>
              <w:rPr>
                <w:rFonts w:ascii="Times New Roman" w:eastAsia="Times New Roman" w:hAnsi="Times New Roman"/>
                <w:sz w:val="24"/>
              </w:rPr>
            </w:pPr>
          </w:p>
        </w:tc>
      </w:tr>
      <w:tr w:rsidR="005D2A42">
        <w:trPr>
          <w:trHeight w:val="248"/>
        </w:trPr>
        <w:tc>
          <w:tcPr>
            <w:tcW w:w="9540" w:type="dxa"/>
            <w:shd w:val="clear" w:color="auto" w:fill="auto"/>
            <w:vAlign w:val="bottom"/>
          </w:tcPr>
          <w:p w:rsidR="005D2A42" w:rsidRDefault="00B5397D">
            <w:pPr>
              <w:spacing w:line="248" w:lineRule="exact"/>
              <w:rPr>
                <w:rFonts w:ascii="Arial" w:eastAsia="Arial" w:hAnsi="Arial"/>
                <w:w w:val="95"/>
                <w:sz w:val="22"/>
              </w:rPr>
            </w:pPr>
            <w:r>
              <w:rPr>
                <w:rFonts w:ascii="Arial" w:eastAsia="Arial" w:hAnsi="Arial"/>
                <w:w w:val="95"/>
                <w:sz w:val="22"/>
              </w:rPr>
              <w:t>du  total  des  élèves  interrogés)  ont  pour  une  grande  majorité  d’entre  eux,  après  leur  année  de</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r w:rsidR="005D2A42">
        <w:trPr>
          <w:trHeight w:val="252"/>
        </w:trPr>
        <w:tc>
          <w:tcPr>
            <w:tcW w:w="9540" w:type="dxa"/>
            <w:shd w:val="clear" w:color="auto" w:fill="auto"/>
            <w:vAlign w:val="bottom"/>
          </w:tcPr>
          <w:p w:rsidR="005D2A42" w:rsidRDefault="00B5397D">
            <w:pPr>
              <w:spacing w:line="252" w:lineRule="exact"/>
              <w:rPr>
                <w:rFonts w:ascii="Arial" w:eastAsia="Arial" w:hAnsi="Arial"/>
                <w:w w:val="94"/>
                <w:sz w:val="22"/>
              </w:rPr>
            </w:pPr>
            <w:r>
              <w:rPr>
                <w:rFonts w:ascii="Arial" w:eastAsia="Arial" w:hAnsi="Arial"/>
                <w:w w:val="94"/>
                <w:sz w:val="22"/>
              </w:rPr>
              <w:t>redoublement,  toujours  des  difficultés  sur  les  compétences  fondamentales.  En  langue,  près  de  6</w:t>
            </w:r>
          </w:p>
        </w:tc>
        <w:tc>
          <w:tcPr>
            <w:tcW w:w="780" w:type="dxa"/>
            <w:shd w:val="clear" w:color="auto" w:fill="auto"/>
            <w:vAlign w:val="bottom"/>
          </w:tcPr>
          <w:p w:rsidR="005D2A42" w:rsidRDefault="005D2A42">
            <w:pPr>
              <w:spacing w:line="0" w:lineRule="atLeast"/>
              <w:rPr>
                <w:rFonts w:ascii="Times New Roman" w:eastAsia="Times New Roman" w:hAnsi="Times New Roman"/>
                <w:sz w:val="21"/>
              </w:rPr>
            </w:pPr>
          </w:p>
        </w:tc>
      </w:tr>
    </w:tbl>
    <w:p w:rsidR="005D2A42" w:rsidRDefault="00301681">
      <w:pPr>
        <w:spacing w:line="0" w:lineRule="atLeast"/>
        <w:rPr>
          <w:rFonts w:ascii="Times New Roman" w:eastAsia="Times New Roman" w:hAnsi="Times New Roman"/>
          <w:sz w:val="21"/>
        </w:rPr>
        <w:sectPr w:rsidR="005D2A42">
          <w:pgSz w:w="11900" w:h="16838"/>
          <w:pgMar w:top="788" w:right="160" w:bottom="256" w:left="1420" w:header="0" w:footer="0" w:gutter="0"/>
          <w:cols w:space="0" w:equalWidth="0">
            <w:col w:w="10320"/>
          </w:cols>
          <w:docGrid w:linePitch="360"/>
        </w:sectPr>
      </w:pPr>
      <w:r>
        <w:rPr>
          <w:rFonts w:ascii="Times New Roman" w:eastAsia="Times New Roman" w:hAnsi="Times New Roman"/>
          <w:noProof/>
          <w:sz w:val="21"/>
        </w:rPr>
        <w:drawing>
          <wp:anchor distT="0" distB="0" distL="114300" distR="114300" simplePos="0" relativeHeight="251874304" behindDoc="1" locked="0" layoutInCell="0" allowOverlap="1">
            <wp:simplePos x="0" y="0"/>
            <wp:positionH relativeFrom="column">
              <wp:posOffset>6275070</wp:posOffset>
            </wp:positionH>
            <wp:positionV relativeFrom="paragraph">
              <wp:posOffset>-1044575</wp:posOffset>
            </wp:positionV>
            <wp:extent cx="384175" cy="1784350"/>
            <wp:effectExtent l="19050" t="0" r="0" b="0"/>
            <wp:wrapNone/>
            <wp:docPr id="486" name="Image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6"/>
                    <pic:cNvPicPr>
                      <a:picLocks noChangeAspect="1" noChangeArrowheads="1"/>
                    </pic:cNvPicPr>
                  </pic:nvPicPr>
                  <pic:blipFill>
                    <a:blip r:embed="rId144"/>
                    <a:srcRect/>
                    <a:stretch>
                      <a:fillRect/>
                    </a:stretch>
                  </pic:blipFill>
                  <pic:spPr bwMode="auto">
                    <a:xfrm>
                      <a:off x="0" y="0"/>
                      <a:ext cx="384175" cy="1784350"/>
                    </a:xfrm>
                    <a:prstGeom prst="rect">
                      <a:avLst/>
                    </a:prstGeom>
                    <a:noFill/>
                  </pic:spPr>
                </pic:pic>
              </a:graphicData>
            </a:graphic>
          </wp:anchor>
        </w:drawing>
      </w:r>
    </w:p>
    <w:p w:rsidR="005D2A42" w:rsidRDefault="005D2A42">
      <w:pPr>
        <w:spacing w:line="395"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rPr>
        <w:t>121</w:t>
      </w:r>
    </w:p>
    <w:p w:rsidR="005D2A42" w:rsidRDefault="006A2137">
      <w:pPr>
        <w:spacing w:line="20" w:lineRule="exact"/>
        <w:rPr>
          <w:rFonts w:ascii="Times New Roman" w:eastAsia="Times New Roman" w:hAnsi="Times New Roman"/>
        </w:rPr>
      </w:pPr>
      <w:r>
        <w:rPr>
          <w:rFonts w:ascii="Arial" w:eastAsia="Arial" w:hAnsi="Arial"/>
          <w:b/>
        </w:rPr>
        <w:pict>
          <v:line id="_x0000_s1511" style="position:absolute;z-index:-251441152" from="-415pt,-2.4pt" to="-4pt,-2.4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8" w:right="980" w:bottom="256" w:left="8300" w:header="0" w:footer="0" w:gutter="0"/>
          <w:cols w:space="0" w:equalWidth="0">
            <w:col w:w="2620"/>
          </w:cols>
          <w:docGrid w:linePitch="360"/>
        </w:sectPr>
      </w:pPr>
    </w:p>
    <w:p w:rsidR="005D2A42" w:rsidRDefault="00B5397D">
      <w:pPr>
        <w:spacing w:line="239" w:lineRule="auto"/>
        <w:rPr>
          <w:rFonts w:ascii="Arial" w:eastAsia="Arial" w:hAnsi="Arial"/>
          <w:color w:val="FFC000"/>
        </w:rPr>
      </w:pPr>
      <w:bookmarkStart w:id="121" w:name="page122"/>
      <w:bookmarkEnd w:id="121"/>
      <w:r>
        <w:rPr>
          <w:rFonts w:ascii="Arial" w:eastAsia="Arial" w:hAnsi="Arial"/>
          <w:color w:val="FFC000"/>
        </w:rPr>
        <w:lastRenderedPageBreak/>
        <w:t>CHAPITRE 6</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86" w:lineRule="exact"/>
        <w:rPr>
          <w:rFonts w:ascii="Times New Roman" w:eastAsia="Times New Roman" w:hAnsi="Times New Roman"/>
        </w:rPr>
      </w:pPr>
    </w:p>
    <w:p w:rsidR="005D2A42" w:rsidRDefault="00B5397D">
      <w:pPr>
        <w:spacing w:line="276" w:lineRule="auto"/>
        <w:ind w:right="20"/>
        <w:jc w:val="both"/>
        <w:rPr>
          <w:rFonts w:ascii="Arial" w:eastAsia="Arial" w:hAnsi="Arial"/>
          <w:sz w:val="19"/>
        </w:rPr>
      </w:pPr>
      <w:proofErr w:type="gramStart"/>
      <w:r>
        <w:rPr>
          <w:rFonts w:ascii="Arial" w:eastAsia="Arial" w:hAnsi="Arial"/>
          <w:sz w:val="19"/>
        </w:rPr>
        <w:t>redoublants</w:t>
      </w:r>
      <w:proofErr w:type="gramEnd"/>
      <w:r>
        <w:rPr>
          <w:rFonts w:ascii="Arial" w:eastAsia="Arial" w:hAnsi="Arial"/>
          <w:sz w:val="19"/>
        </w:rPr>
        <w:t xml:space="preserve"> sur 10 sont toujours à un stade (niveau 1 et sous le niveau 1) où ils développent progressivement les premiers contacts avec le langage oral et écrit et ont de grandes difficultés dans le déchiffrage de mots et dans l’identification des lettres, des syllabes, des graphèmes et des phonèmes. 10,5 % parviennent à se hisser au-dessus du seuil suffisant et 27,5 % sont proches d’atteindre le seuil (niveau</w:t>
      </w:r>
    </w:p>
    <w:p w:rsidR="005D2A42" w:rsidRDefault="00B5397D">
      <w:pPr>
        <w:spacing w:line="235" w:lineRule="auto"/>
        <w:rPr>
          <w:rFonts w:ascii="Arial" w:eastAsia="Arial" w:hAnsi="Arial"/>
          <w:sz w:val="22"/>
        </w:rPr>
      </w:pPr>
      <w:r>
        <w:rPr>
          <w:rFonts w:ascii="Arial" w:eastAsia="Arial" w:hAnsi="Arial"/>
          <w:sz w:val="22"/>
        </w:rPr>
        <w:t>2).</w:t>
      </w:r>
    </w:p>
    <w:p w:rsidR="005D2A42" w:rsidRDefault="005D2A42">
      <w:pPr>
        <w:spacing w:line="168" w:lineRule="exact"/>
        <w:rPr>
          <w:rFonts w:ascii="Times New Roman" w:eastAsia="Times New Roman" w:hAnsi="Times New Roman"/>
        </w:rPr>
      </w:pPr>
    </w:p>
    <w:p w:rsidR="005D2A42" w:rsidRDefault="00B5397D">
      <w:pPr>
        <w:spacing w:line="267" w:lineRule="auto"/>
        <w:jc w:val="both"/>
        <w:rPr>
          <w:rFonts w:ascii="Arial" w:eastAsia="Arial" w:hAnsi="Arial"/>
        </w:rPr>
      </w:pPr>
      <w:r>
        <w:rPr>
          <w:rFonts w:ascii="Arial" w:eastAsia="Arial" w:hAnsi="Arial"/>
        </w:rPr>
        <w:t>Ces résultats questionnent le niveau des élèves avant leur redoublement, les modalités de décision dans les écoles, les mécanismes de remédiation et les trajectoires scolaires de ces élèves qui ont déjà redoublé et qui ont toujours des difficultés à la fin de la première étape. Ces difficultés détectées dans les premiers apprentissages ne sont pour certains élèves jamais comblées au cours du primaire ce qui complexifie les enseignements et les apprentissages dans les cycles supérieurs.</w:t>
      </w:r>
    </w:p>
    <w:p w:rsidR="005D2A42" w:rsidRDefault="005D2A42">
      <w:pPr>
        <w:spacing w:line="142" w:lineRule="exact"/>
        <w:rPr>
          <w:rFonts w:ascii="Times New Roman" w:eastAsia="Times New Roman" w:hAnsi="Times New Roman"/>
        </w:rPr>
      </w:pPr>
    </w:p>
    <w:p w:rsidR="005D2A42" w:rsidRDefault="00B5397D">
      <w:pPr>
        <w:spacing w:line="293" w:lineRule="auto"/>
        <w:jc w:val="both"/>
        <w:rPr>
          <w:rFonts w:ascii="Arial" w:eastAsia="Arial" w:hAnsi="Arial"/>
          <w:sz w:val="19"/>
        </w:rPr>
      </w:pPr>
      <w:r>
        <w:rPr>
          <w:rFonts w:ascii="Arial" w:eastAsia="Arial" w:hAnsi="Arial"/>
          <w:sz w:val="19"/>
        </w:rPr>
        <w:t>Les données nationales au primaire montrent que les taux de redoublement se rapprochent des objectifs du plan sectoriel (5 %). Ces nouvelles orientations prévoient désormais le passage automatique au sein des étapes, dans cette configuration les élèves en difficulté redoublent uniquement à la fin d’une étape.</w:t>
      </w:r>
    </w:p>
    <w:p w:rsidR="005D2A42" w:rsidRDefault="005D2A42">
      <w:pPr>
        <w:spacing w:line="120" w:lineRule="exact"/>
        <w:rPr>
          <w:rFonts w:ascii="Times New Roman" w:eastAsia="Times New Roman" w:hAnsi="Times New Roman"/>
        </w:rPr>
      </w:pPr>
    </w:p>
    <w:p w:rsidR="005D2A42" w:rsidRDefault="00B5397D">
      <w:pPr>
        <w:spacing w:line="237" w:lineRule="auto"/>
        <w:ind w:right="20"/>
        <w:jc w:val="both"/>
        <w:rPr>
          <w:rFonts w:ascii="Arial" w:eastAsia="Arial" w:hAnsi="Arial"/>
          <w:sz w:val="22"/>
        </w:rPr>
      </w:pPr>
      <w:r>
        <w:rPr>
          <w:rFonts w:ascii="Arial" w:eastAsia="Arial" w:hAnsi="Arial"/>
          <w:sz w:val="22"/>
        </w:rPr>
        <w:t>On peut penser que si des élèves cumulent à la fois des difficultés scolaires dans les premières années et sont dans des contextes plus difficiles pour apprendre ils seront plus contraints à redoubler et/ou à abandonner au cours de leur scolarité.</w:t>
      </w:r>
    </w:p>
    <w:p w:rsidR="005D2A42" w:rsidRDefault="005D2A42">
      <w:pPr>
        <w:spacing w:line="167" w:lineRule="exact"/>
        <w:rPr>
          <w:rFonts w:ascii="Times New Roman" w:eastAsia="Times New Roman" w:hAnsi="Times New Roman"/>
        </w:rPr>
      </w:pPr>
    </w:p>
    <w:p w:rsidR="005D2A42" w:rsidRDefault="00B5397D">
      <w:pPr>
        <w:spacing w:line="237" w:lineRule="auto"/>
        <w:jc w:val="both"/>
        <w:rPr>
          <w:rFonts w:ascii="Arial" w:eastAsia="Arial" w:hAnsi="Arial"/>
          <w:sz w:val="22"/>
        </w:rPr>
      </w:pPr>
      <w:r>
        <w:rPr>
          <w:rFonts w:ascii="Arial" w:eastAsia="Arial" w:hAnsi="Arial"/>
          <w:sz w:val="22"/>
        </w:rPr>
        <w:t>Les analyses montrent que les élèves ayant redoublé au cours du primaire sont, toutes choses par ailleurs étant égales, significativement moins performants en dernière année du primaire que ceux n’ayant pas redoublé. De meilleurs résultats dans les premières années contribueront à améliorer la qualité globale du système au primaire.</w:t>
      </w:r>
    </w:p>
    <w:p w:rsidR="005D2A42" w:rsidRDefault="006A2137">
      <w:pPr>
        <w:spacing w:line="200" w:lineRule="exact"/>
        <w:rPr>
          <w:rFonts w:ascii="Times New Roman" w:eastAsia="Times New Roman" w:hAnsi="Times New Roman"/>
        </w:rPr>
      </w:pPr>
      <w:r>
        <w:rPr>
          <w:rFonts w:ascii="Arial" w:eastAsia="Arial" w:hAnsi="Arial"/>
          <w:sz w:val="22"/>
        </w:rPr>
        <w:pict>
          <v:rect id="_x0000_s1512" style="position:absolute;margin-left:-.05pt;margin-top:29.15pt;width:453.05pt;height:9.25pt;z-index:-251440128" o:allowincell="f" o:userdrawn="t" fillcolor="#d9d9d9" strokecolor="none"/>
        </w:pict>
      </w:r>
    </w:p>
    <w:p w:rsidR="005D2A42" w:rsidRDefault="005D2A42">
      <w:pPr>
        <w:spacing w:line="200" w:lineRule="exact"/>
        <w:rPr>
          <w:rFonts w:ascii="Times New Roman" w:eastAsia="Times New Roman" w:hAnsi="Times New Roman"/>
        </w:rPr>
      </w:pPr>
    </w:p>
    <w:p w:rsidR="005D2A42" w:rsidRDefault="005D2A42">
      <w:pPr>
        <w:spacing w:line="363" w:lineRule="exact"/>
        <w:rPr>
          <w:rFonts w:ascii="Times New Roman" w:eastAsia="Times New Roman" w:hAnsi="Times New Roman"/>
        </w:rPr>
      </w:pPr>
    </w:p>
    <w:p w:rsidR="005D2A42" w:rsidRDefault="00B5397D">
      <w:pPr>
        <w:spacing w:line="0" w:lineRule="atLeast"/>
        <w:ind w:left="100"/>
        <w:rPr>
          <w:rFonts w:ascii="Arial" w:eastAsia="Arial" w:hAnsi="Arial"/>
          <w:b/>
          <w:sz w:val="22"/>
        </w:rPr>
      </w:pPr>
      <w:r>
        <w:rPr>
          <w:rFonts w:ascii="Arial" w:eastAsia="Arial" w:hAnsi="Arial"/>
          <w:b/>
          <w:sz w:val="22"/>
        </w:rPr>
        <w:t>Stratégies et/ou actions à développer/renforcer :</w:t>
      </w:r>
    </w:p>
    <w:p w:rsidR="005D2A42" w:rsidRDefault="006A2137">
      <w:pPr>
        <w:spacing w:line="4" w:lineRule="exact"/>
        <w:rPr>
          <w:rFonts w:ascii="Times New Roman" w:eastAsia="Times New Roman" w:hAnsi="Times New Roman"/>
        </w:rPr>
      </w:pPr>
      <w:r>
        <w:rPr>
          <w:rFonts w:ascii="Arial" w:eastAsia="Arial" w:hAnsi="Arial"/>
          <w:b/>
          <w:sz w:val="22"/>
        </w:rPr>
        <w:pict>
          <v:rect id="_x0000_s1513" style="position:absolute;margin-left:-.05pt;margin-top:-12.35pt;width:5.35pt;height:50.5pt;z-index:-251439104" o:allowincell="f" o:userdrawn="t" fillcolor="#d9d9d9" strokecolor="none"/>
        </w:pict>
      </w:r>
      <w:r>
        <w:rPr>
          <w:rFonts w:ascii="Arial" w:eastAsia="Arial" w:hAnsi="Arial"/>
          <w:b/>
          <w:sz w:val="22"/>
        </w:rPr>
        <w:pict>
          <v:rect id="_x0000_s1514" style="position:absolute;margin-left:447.6pt;margin-top:-12.35pt;width:5.4pt;height:50.5pt;z-index:-251438080" o:allowincell="f" o:userdrawn="t" fillcolor="#d9d9d9" strokecolor="none"/>
        </w:pict>
      </w:r>
      <w:r>
        <w:rPr>
          <w:rFonts w:ascii="Arial" w:eastAsia="Arial" w:hAnsi="Arial"/>
          <w:b/>
          <w:sz w:val="22"/>
        </w:rPr>
        <w:pict>
          <v:rect id="_x0000_s1515" style="position:absolute;margin-left:5.3pt;margin-top:-12.35pt;width:442.3pt;height:12.6pt;z-index:-251437056" o:allowincell="f" o:userdrawn="t" fillcolor="#d9d9d9" strokecolor="none"/>
        </w:pict>
      </w:r>
    </w:p>
    <w:p w:rsidR="005D2A42" w:rsidRDefault="00B5397D">
      <w:pPr>
        <w:numPr>
          <w:ilvl w:val="1"/>
          <w:numId w:val="79"/>
        </w:numPr>
        <w:tabs>
          <w:tab w:val="left" w:pos="820"/>
        </w:tabs>
        <w:spacing w:line="278" w:lineRule="auto"/>
        <w:ind w:left="820" w:right="860" w:hanging="353"/>
        <w:jc w:val="both"/>
        <w:rPr>
          <w:rFonts w:ascii="Arial" w:eastAsia="Arial" w:hAnsi="Arial"/>
          <w:sz w:val="19"/>
        </w:rPr>
      </w:pPr>
      <w:r>
        <w:rPr>
          <w:rFonts w:ascii="Arial" w:eastAsia="Arial" w:hAnsi="Arial"/>
          <w:sz w:val="19"/>
        </w:rPr>
        <w:t>Repenser les politiques d’évaluation et de promotion et mettre en place des mesures d’accompagnement des élèves en grande difficulté scolaire tout au long du continuum</w:t>
      </w:r>
    </w:p>
    <w:p w:rsidR="005D2A42" w:rsidRDefault="00B5397D">
      <w:pPr>
        <w:numPr>
          <w:ilvl w:val="1"/>
          <w:numId w:val="79"/>
        </w:numPr>
        <w:tabs>
          <w:tab w:val="left" w:pos="820"/>
        </w:tabs>
        <w:spacing w:line="0" w:lineRule="atLeast"/>
        <w:ind w:left="820" w:hanging="353"/>
        <w:jc w:val="both"/>
        <w:rPr>
          <w:rFonts w:ascii="Arial" w:eastAsia="Arial" w:hAnsi="Arial"/>
          <w:sz w:val="21"/>
        </w:rPr>
      </w:pPr>
      <w:r>
        <w:rPr>
          <w:rFonts w:ascii="Arial" w:eastAsia="Arial" w:hAnsi="Arial"/>
          <w:sz w:val="21"/>
        </w:rPr>
        <w:t>Veiller au respect de la mesure de limitation du redoublement à 5 % pour l’inter étape</w:t>
      </w:r>
    </w:p>
    <w:p w:rsidR="005D2A42" w:rsidRDefault="005D2A42">
      <w:pPr>
        <w:spacing w:line="200" w:lineRule="exact"/>
        <w:rPr>
          <w:rFonts w:ascii="Arial" w:eastAsia="Arial" w:hAnsi="Arial"/>
          <w:sz w:val="21"/>
        </w:rPr>
      </w:pPr>
    </w:p>
    <w:p w:rsidR="005D2A42" w:rsidRDefault="005D2A42">
      <w:pPr>
        <w:spacing w:line="399" w:lineRule="exact"/>
        <w:rPr>
          <w:rFonts w:ascii="Arial" w:eastAsia="Arial" w:hAnsi="Arial"/>
          <w:sz w:val="21"/>
        </w:rPr>
      </w:pPr>
    </w:p>
    <w:p w:rsidR="005D2A42" w:rsidRDefault="00B5397D">
      <w:pPr>
        <w:numPr>
          <w:ilvl w:val="0"/>
          <w:numId w:val="79"/>
        </w:numPr>
        <w:tabs>
          <w:tab w:val="left" w:pos="720"/>
        </w:tabs>
        <w:spacing w:line="297" w:lineRule="auto"/>
        <w:ind w:left="720" w:right="80" w:hanging="361"/>
        <w:jc w:val="both"/>
        <w:rPr>
          <w:rFonts w:ascii="Symbol" w:eastAsia="Symbol" w:hAnsi="Symbol"/>
          <w:color w:val="FFC000"/>
          <w:sz w:val="27"/>
        </w:rPr>
      </w:pPr>
      <w:r>
        <w:rPr>
          <w:rFonts w:ascii="Arial" w:eastAsia="Arial" w:hAnsi="Arial"/>
          <w:color w:val="FFC000"/>
          <w:sz w:val="27"/>
        </w:rPr>
        <w:t>Le contexte national socio-économique et d’équipement scolaire est parmi les plus favorables des 10 pays participants à l’évaluation</w:t>
      </w:r>
    </w:p>
    <w:p w:rsidR="005D2A42" w:rsidRDefault="00B5397D">
      <w:pPr>
        <w:spacing w:line="254" w:lineRule="auto"/>
        <w:ind w:left="720" w:right="400"/>
        <w:rPr>
          <w:rFonts w:ascii="Arial" w:eastAsia="Arial" w:hAnsi="Arial"/>
          <w:color w:val="FFC000"/>
          <w:sz w:val="32"/>
        </w:rPr>
      </w:pPr>
      <w:r>
        <w:rPr>
          <w:rFonts w:ascii="Arial" w:eastAsia="Arial" w:hAnsi="Arial"/>
          <w:color w:val="FFC000"/>
          <w:sz w:val="32"/>
        </w:rPr>
        <w:t>PASEC2014. Toutefois les zones éducatives les moins équipées sont également les régions où l’on note le plus d’élèves en difficulté</w:t>
      </w:r>
    </w:p>
    <w:p w:rsidR="005D2A42" w:rsidRDefault="006A2137">
      <w:pPr>
        <w:spacing w:line="200" w:lineRule="exact"/>
        <w:rPr>
          <w:rFonts w:ascii="Times New Roman" w:eastAsia="Times New Roman" w:hAnsi="Times New Roman"/>
        </w:rPr>
      </w:pPr>
      <w:r>
        <w:rPr>
          <w:rFonts w:ascii="Arial" w:eastAsia="Arial" w:hAnsi="Arial"/>
          <w:color w:val="FFC000"/>
          <w:sz w:val="32"/>
        </w:rPr>
        <w:pict>
          <v:rect id="_x0000_s1516" style="position:absolute;margin-left:-.05pt;margin-top:-127.45pt;width:453.05pt;height:9.2pt;z-index:-251436032" o:allowincell="f" o:userdrawn="t" fillcolor="#d9d9d9" strokecolor="none"/>
        </w:pict>
      </w:r>
      <w:r>
        <w:rPr>
          <w:rFonts w:ascii="Arial" w:eastAsia="Arial" w:hAnsi="Arial"/>
          <w:color w:val="FFC000"/>
          <w:sz w:val="32"/>
        </w:rPr>
        <w:pict>
          <v:rect id="_x0000_s1517" style="position:absolute;margin-left:5.3pt;margin-top:-165.4pt;width:442.3pt;height:12.6pt;z-index:-251435008" o:allowincell="f" o:userdrawn="t" fillcolor="#d9d9d9" strokecolor="none"/>
        </w:pict>
      </w:r>
      <w:r>
        <w:rPr>
          <w:rFonts w:ascii="Arial" w:eastAsia="Arial" w:hAnsi="Arial"/>
          <w:color w:val="FFC000"/>
          <w:sz w:val="32"/>
        </w:rPr>
        <w:pict>
          <v:rect id="_x0000_s1518" style="position:absolute;margin-left:5.3pt;margin-top:-152.8pt;width:442.3pt;height:12.75pt;z-index:-251433984" o:allowincell="f" o:userdrawn="t" fillcolor="#d9d9d9" strokecolor="none"/>
        </w:pict>
      </w:r>
      <w:r>
        <w:rPr>
          <w:rFonts w:ascii="Arial" w:eastAsia="Arial" w:hAnsi="Arial"/>
          <w:color w:val="FFC000"/>
          <w:sz w:val="32"/>
        </w:rPr>
        <w:pict>
          <v:rect id="_x0000_s1519" style="position:absolute;margin-left:5.3pt;margin-top:-140.05pt;width:442.3pt;height:12.6pt;z-index:-251432960" o:allowincell="f" o:userdrawn="t" fillcolor="#d9d9d9" strokecolor="none"/>
        </w:pict>
      </w:r>
    </w:p>
    <w:p w:rsidR="005D2A42" w:rsidRDefault="005D2A42">
      <w:pPr>
        <w:spacing w:line="228" w:lineRule="exact"/>
        <w:rPr>
          <w:rFonts w:ascii="Times New Roman" w:eastAsia="Times New Roman" w:hAnsi="Times New Roman"/>
        </w:rPr>
      </w:pPr>
    </w:p>
    <w:p w:rsidR="005D2A42" w:rsidRDefault="00B5397D">
      <w:pPr>
        <w:spacing w:line="287" w:lineRule="auto"/>
        <w:jc w:val="both"/>
        <w:rPr>
          <w:rFonts w:ascii="Arial" w:eastAsia="Arial" w:hAnsi="Arial"/>
          <w:sz w:val="19"/>
        </w:rPr>
      </w:pPr>
      <w:r>
        <w:rPr>
          <w:rFonts w:ascii="Arial" w:eastAsia="Arial" w:hAnsi="Arial"/>
          <w:sz w:val="19"/>
        </w:rPr>
        <w:t>Par rapport aux autres pays, les données PASEC</w:t>
      </w:r>
      <w:r>
        <w:rPr>
          <w:rFonts w:ascii="Arial" w:eastAsia="Arial" w:hAnsi="Arial"/>
          <w:i/>
          <w:sz w:val="19"/>
        </w:rPr>
        <w:t>2014</w:t>
      </w:r>
      <w:r>
        <w:rPr>
          <w:rFonts w:ascii="Arial" w:eastAsia="Arial" w:hAnsi="Arial"/>
          <w:sz w:val="19"/>
        </w:rPr>
        <w:t xml:space="preserve"> montre que globalement le contexte national extra-scolaire et scolaire au Sénégal se situe parmi les plus favorables des 10 pays. C’est le cas notamment pour le niveau moyen national des ressources éducatives dans les écoles, le niveau de formation académique et professionnelle des enseignants et le niveau socio-économique moyen des familles.</w:t>
      </w:r>
    </w:p>
    <w:p w:rsidR="005D2A42" w:rsidRDefault="005D2A42">
      <w:pPr>
        <w:spacing w:line="126" w:lineRule="exact"/>
        <w:rPr>
          <w:rFonts w:ascii="Times New Roman" w:eastAsia="Times New Roman" w:hAnsi="Times New Roman"/>
        </w:rPr>
      </w:pPr>
    </w:p>
    <w:p w:rsidR="005D2A42" w:rsidRDefault="00B5397D">
      <w:pPr>
        <w:spacing w:line="237" w:lineRule="auto"/>
        <w:jc w:val="both"/>
        <w:rPr>
          <w:rFonts w:ascii="Arial" w:eastAsia="Arial" w:hAnsi="Arial"/>
          <w:sz w:val="22"/>
        </w:rPr>
      </w:pPr>
      <w:r>
        <w:rPr>
          <w:rFonts w:ascii="Arial" w:eastAsia="Arial" w:hAnsi="Arial"/>
          <w:sz w:val="22"/>
        </w:rPr>
        <w:t>En 2014, les régions les moins équipées – Sud-Ouest et Sud-Est - sont également ciblées par l’étude PASEC comme les régions où le plus grand nombre d’élèves ne maîtrisent pas les compétences en langue et en mathématiques que ce soit au début et en fin de primaire.</w:t>
      </w:r>
    </w:p>
    <w:p w:rsidR="005D2A42" w:rsidRDefault="005D2A42">
      <w:pPr>
        <w:spacing w:line="237" w:lineRule="auto"/>
        <w:jc w:val="both"/>
        <w:rPr>
          <w:rFonts w:ascii="Arial" w:eastAsia="Arial" w:hAnsi="Arial"/>
          <w:sz w:val="22"/>
        </w:rPr>
        <w:sectPr w:rsidR="005D2A42">
          <w:pgSz w:w="11900" w:h="16838"/>
          <w:pgMar w:top="786" w:right="1400" w:bottom="267" w:left="1420" w:header="0" w:footer="0" w:gutter="0"/>
          <w:cols w:space="0" w:equalWidth="0">
            <w:col w:w="908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21" w:lineRule="exact"/>
        <w:rPr>
          <w:rFonts w:ascii="Times New Roman" w:eastAsia="Times New Roman" w:hAnsi="Times New Roman"/>
        </w:rPr>
      </w:pPr>
    </w:p>
    <w:p w:rsidR="005D2A42" w:rsidRDefault="00B5397D">
      <w:pPr>
        <w:tabs>
          <w:tab w:val="left" w:pos="640"/>
        </w:tabs>
        <w:spacing w:line="0" w:lineRule="atLeast"/>
        <w:rPr>
          <w:rFonts w:ascii="Arial" w:eastAsia="Arial" w:hAnsi="Arial"/>
          <w:color w:val="7F7F7F"/>
          <w:sz w:val="17"/>
        </w:rPr>
      </w:pPr>
      <w:r>
        <w:rPr>
          <w:rFonts w:ascii="Arial" w:eastAsia="Arial" w:hAnsi="Arial"/>
          <w:b/>
          <w:sz w:val="19"/>
        </w:rPr>
        <w:t>122</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520" style="position:absolute;z-index:-251431936" from="124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600" w:bottom="267" w:left="860" w:header="0" w:footer="0" w:gutter="0"/>
          <w:cols w:space="0" w:equalWidth="0">
            <w:col w:w="2440"/>
          </w:cols>
          <w:docGrid w:linePitch="360"/>
        </w:sectPr>
      </w:pPr>
    </w:p>
    <w:p w:rsidR="005D2A42" w:rsidRDefault="00B5397D">
      <w:pPr>
        <w:spacing w:line="239" w:lineRule="auto"/>
        <w:ind w:left="2640"/>
        <w:rPr>
          <w:rFonts w:ascii="Arial" w:eastAsia="Arial" w:hAnsi="Arial"/>
          <w:color w:val="FFC000"/>
          <w:sz w:val="22"/>
        </w:rPr>
      </w:pPr>
      <w:bookmarkStart w:id="122" w:name="page123"/>
      <w:bookmarkEnd w:id="122"/>
      <w:r>
        <w:rPr>
          <w:rFonts w:ascii="Arial" w:eastAsia="Arial" w:hAnsi="Arial"/>
          <w:color w:val="FFC000"/>
          <w:sz w:val="22"/>
        </w:rPr>
        <w:lastRenderedPageBreak/>
        <w:t>SYNTHÈSE DES CONSTATS ET PISTES DE RÉFLEXION ET D’ACTION</w:t>
      </w:r>
    </w:p>
    <w:p w:rsidR="005D2A42" w:rsidRDefault="006A2137">
      <w:pPr>
        <w:spacing w:line="200" w:lineRule="exact"/>
        <w:rPr>
          <w:rFonts w:ascii="Times New Roman" w:eastAsia="Times New Roman" w:hAnsi="Times New Roman"/>
        </w:rPr>
      </w:pPr>
      <w:r>
        <w:rPr>
          <w:rFonts w:ascii="Arial" w:eastAsia="Arial" w:hAnsi="Arial"/>
          <w:color w:val="FFC000"/>
          <w:sz w:val="22"/>
        </w:rPr>
        <w:pict>
          <v:rect id="_x0000_s1521" style="position:absolute;margin-left:-.05pt;margin-top:33.05pt;width:453.05pt;height:10.1pt;z-index:-251430912" o:allowincell="f" o:userdrawn="t" fillcolor="#d9d9d9" strokecolor="none"/>
        </w:pic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57" w:lineRule="exact"/>
        <w:rPr>
          <w:rFonts w:ascii="Times New Roman" w:eastAsia="Times New Roman" w:hAnsi="Times New Roman"/>
        </w:rPr>
      </w:pPr>
    </w:p>
    <w:p w:rsidR="005D2A42" w:rsidRDefault="00B5397D">
      <w:pPr>
        <w:spacing w:line="239" w:lineRule="auto"/>
        <w:ind w:left="100"/>
        <w:rPr>
          <w:rFonts w:ascii="Arial" w:eastAsia="Arial" w:hAnsi="Arial"/>
          <w:b/>
          <w:sz w:val="22"/>
        </w:rPr>
      </w:pPr>
      <w:r>
        <w:rPr>
          <w:rFonts w:ascii="Arial" w:eastAsia="Arial" w:hAnsi="Arial"/>
          <w:b/>
          <w:sz w:val="22"/>
        </w:rPr>
        <w:t>Stratégies et/ou actions à développer/renforcer :</w:t>
      </w:r>
    </w:p>
    <w:p w:rsidR="005D2A42" w:rsidRDefault="006A2137">
      <w:pPr>
        <w:spacing w:line="5" w:lineRule="exact"/>
        <w:rPr>
          <w:rFonts w:ascii="Times New Roman" w:eastAsia="Times New Roman" w:hAnsi="Times New Roman"/>
        </w:rPr>
      </w:pPr>
      <w:r>
        <w:rPr>
          <w:rFonts w:ascii="Arial" w:eastAsia="Arial" w:hAnsi="Arial"/>
          <w:b/>
          <w:sz w:val="22"/>
        </w:rPr>
        <w:pict>
          <v:rect id="_x0000_s1522" style="position:absolute;margin-left:-.05pt;margin-top:-12.25pt;width:5.35pt;height:50.35pt;z-index:-251429888" o:allowincell="f" o:userdrawn="t" fillcolor="#d9d9d9" strokecolor="none"/>
        </w:pict>
      </w:r>
      <w:r>
        <w:rPr>
          <w:rFonts w:ascii="Arial" w:eastAsia="Arial" w:hAnsi="Arial"/>
          <w:b/>
          <w:sz w:val="22"/>
        </w:rPr>
        <w:pict>
          <v:rect id="_x0000_s1523" style="position:absolute;margin-left:447.6pt;margin-top:-12.25pt;width:5.4pt;height:50.35pt;z-index:-251428864" o:allowincell="f" o:userdrawn="t" fillcolor="#d9d9d9" strokecolor="none"/>
        </w:pict>
      </w:r>
      <w:r>
        <w:rPr>
          <w:rFonts w:ascii="Arial" w:eastAsia="Arial" w:hAnsi="Arial"/>
          <w:b/>
          <w:sz w:val="22"/>
        </w:rPr>
        <w:pict>
          <v:rect id="_x0000_s1524" style="position:absolute;margin-left:5.3pt;margin-top:-12.25pt;width:442.3pt;height:12.55pt;z-index:-251427840" o:allowincell="f" o:userdrawn="t" fillcolor="#d9d9d9" strokecolor="none"/>
        </w:pict>
      </w:r>
    </w:p>
    <w:p w:rsidR="005D2A42" w:rsidRDefault="00B5397D">
      <w:pPr>
        <w:numPr>
          <w:ilvl w:val="1"/>
          <w:numId w:val="80"/>
        </w:numPr>
        <w:tabs>
          <w:tab w:val="left" w:pos="820"/>
        </w:tabs>
        <w:spacing w:line="276" w:lineRule="auto"/>
        <w:ind w:left="820" w:right="1740" w:hanging="353"/>
        <w:jc w:val="both"/>
        <w:rPr>
          <w:rFonts w:ascii="Arial" w:eastAsia="Arial" w:hAnsi="Arial"/>
          <w:sz w:val="19"/>
        </w:rPr>
      </w:pPr>
      <w:r>
        <w:rPr>
          <w:rFonts w:ascii="Arial" w:eastAsia="Arial" w:hAnsi="Arial"/>
          <w:sz w:val="19"/>
        </w:rPr>
        <w:t xml:space="preserve">Renforcer les actions de protection des enfants (filets sociaux) et la discrimination positive (cash transfert, bourses familiales et trousses scolaires, </w:t>
      </w:r>
      <w:proofErr w:type="spellStart"/>
      <w:r>
        <w:rPr>
          <w:rFonts w:ascii="Arial" w:eastAsia="Arial" w:hAnsi="Arial"/>
          <w:sz w:val="19"/>
        </w:rPr>
        <w:t>etc</w:t>
      </w:r>
      <w:proofErr w:type="spellEnd"/>
      <w:r>
        <w:rPr>
          <w:rFonts w:ascii="Arial" w:eastAsia="Arial" w:hAnsi="Arial"/>
          <w:sz w:val="19"/>
        </w:rPr>
        <w:t>) dans les localités défavorisées</w:t>
      </w:r>
    </w:p>
    <w:p w:rsidR="005D2A42" w:rsidRDefault="00B5397D">
      <w:pPr>
        <w:numPr>
          <w:ilvl w:val="1"/>
          <w:numId w:val="80"/>
        </w:numPr>
        <w:tabs>
          <w:tab w:val="left" w:pos="820"/>
        </w:tabs>
        <w:spacing w:line="239" w:lineRule="auto"/>
        <w:ind w:left="820" w:hanging="353"/>
        <w:jc w:val="both"/>
        <w:rPr>
          <w:rFonts w:ascii="Arial" w:eastAsia="Arial" w:hAnsi="Arial"/>
          <w:sz w:val="22"/>
        </w:rPr>
      </w:pPr>
      <w:r>
        <w:rPr>
          <w:rFonts w:ascii="Arial" w:eastAsia="Arial" w:hAnsi="Arial"/>
          <w:sz w:val="22"/>
        </w:rPr>
        <w:t>Sensibiliser les familles sur l’incidence des travaux extra scolaires sur l’apprentissage des élèves</w:t>
      </w:r>
    </w:p>
    <w:p w:rsidR="005D2A42" w:rsidRDefault="005D2A42">
      <w:pPr>
        <w:spacing w:line="200" w:lineRule="exact"/>
        <w:rPr>
          <w:rFonts w:ascii="Arial" w:eastAsia="Arial" w:hAnsi="Arial"/>
          <w:sz w:val="22"/>
        </w:rPr>
      </w:pPr>
    </w:p>
    <w:p w:rsidR="005D2A42" w:rsidRDefault="005D2A42">
      <w:pPr>
        <w:spacing w:line="200" w:lineRule="exact"/>
        <w:rPr>
          <w:rFonts w:ascii="Arial" w:eastAsia="Arial" w:hAnsi="Arial"/>
          <w:sz w:val="22"/>
        </w:rPr>
      </w:pPr>
    </w:p>
    <w:p w:rsidR="005D2A42" w:rsidRDefault="005D2A42">
      <w:pPr>
        <w:spacing w:line="221" w:lineRule="exact"/>
        <w:rPr>
          <w:rFonts w:ascii="Arial" w:eastAsia="Arial" w:hAnsi="Arial"/>
          <w:sz w:val="22"/>
        </w:rPr>
      </w:pPr>
    </w:p>
    <w:p w:rsidR="005D2A42" w:rsidRDefault="00B5397D">
      <w:pPr>
        <w:numPr>
          <w:ilvl w:val="0"/>
          <w:numId w:val="80"/>
        </w:numPr>
        <w:tabs>
          <w:tab w:val="left" w:pos="720"/>
        </w:tabs>
        <w:spacing w:line="0" w:lineRule="atLeast"/>
        <w:ind w:left="720" w:hanging="361"/>
        <w:jc w:val="both"/>
        <w:rPr>
          <w:rFonts w:ascii="Symbol" w:eastAsia="Symbol" w:hAnsi="Symbol"/>
          <w:color w:val="FFC000"/>
          <w:sz w:val="32"/>
        </w:rPr>
      </w:pPr>
      <w:r>
        <w:rPr>
          <w:rFonts w:ascii="Arial" w:eastAsia="Arial" w:hAnsi="Arial"/>
          <w:color w:val="FFC000"/>
          <w:sz w:val="32"/>
        </w:rPr>
        <w:t>Un niveau des ressources éducatives très inégal entre les écoles et</w:t>
      </w:r>
    </w:p>
    <w:p w:rsidR="005D2A42" w:rsidRDefault="005D2A42">
      <w:pPr>
        <w:spacing w:line="5" w:lineRule="exact"/>
        <w:rPr>
          <w:rFonts w:ascii="Symbol" w:eastAsia="Symbol" w:hAnsi="Symbol"/>
          <w:color w:val="FFC000"/>
          <w:sz w:val="32"/>
        </w:rPr>
      </w:pPr>
    </w:p>
    <w:p w:rsidR="005D2A42" w:rsidRDefault="00B5397D">
      <w:pPr>
        <w:spacing w:line="0" w:lineRule="atLeast"/>
        <w:ind w:left="720"/>
        <w:jc w:val="both"/>
        <w:rPr>
          <w:rFonts w:ascii="Arial" w:eastAsia="Arial" w:hAnsi="Arial"/>
          <w:b/>
          <w:color w:val="FFC000"/>
          <w:sz w:val="37"/>
          <w:vertAlign w:val="superscript"/>
        </w:rPr>
      </w:pPr>
      <w:proofErr w:type="gramStart"/>
      <w:r>
        <w:rPr>
          <w:rFonts w:ascii="Arial" w:eastAsia="Arial" w:hAnsi="Arial"/>
          <w:color w:val="FFC000"/>
          <w:sz w:val="32"/>
        </w:rPr>
        <w:t>à</w:t>
      </w:r>
      <w:proofErr w:type="gramEnd"/>
      <w:r>
        <w:rPr>
          <w:rFonts w:ascii="Arial" w:eastAsia="Arial" w:hAnsi="Arial"/>
          <w:color w:val="FFC000"/>
          <w:sz w:val="32"/>
        </w:rPr>
        <w:t xml:space="preserve"> l’intérieur des écoles en 2014</w:t>
      </w:r>
      <w:r>
        <w:rPr>
          <w:rFonts w:ascii="Arial" w:eastAsia="Arial" w:hAnsi="Arial"/>
          <w:b/>
          <w:color w:val="FFC000"/>
          <w:sz w:val="37"/>
          <w:vertAlign w:val="superscript"/>
        </w:rPr>
        <w:t>34</w:t>
      </w:r>
    </w:p>
    <w:p w:rsidR="005D2A42" w:rsidRDefault="006A2137">
      <w:pPr>
        <w:spacing w:line="356" w:lineRule="exact"/>
        <w:rPr>
          <w:rFonts w:ascii="Times New Roman" w:eastAsia="Times New Roman" w:hAnsi="Times New Roman"/>
        </w:rPr>
      </w:pPr>
      <w:r>
        <w:rPr>
          <w:rFonts w:ascii="Arial" w:eastAsia="Arial" w:hAnsi="Arial"/>
          <w:b/>
          <w:color w:val="FFC000"/>
          <w:sz w:val="37"/>
          <w:vertAlign w:val="superscript"/>
        </w:rPr>
        <w:pict>
          <v:rect id="_x0000_s1525" style="position:absolute;margin-left:-.05pt;margin-top:-71.9pt;width:453.05pt;height:10.05pt;z-index:-251426816" o:allowincell="f" o:userdrawn="t" fillcolor="#d9d9d9" strokecolor="none"/>
        </w:pict>
      </w:r>
      <w:r>
        <w:rPr>
          <w:rFonts w:ascii="Arial" w:eastAsia="Arial" w:hAnsi="Arial"/>
          <w:b/>
          <w:color w:val="FFC000"/>
          <w:sz w:val="37"/>
          <w:vertAlign w:val="superscript"/>
        </w:rPr>
        <w:pict>
          <v:rect id="_x0000_s1526" style="position:absolute;margin-left:5.3pt;margin-top:-109.7pt;width:442.3pt;height:12.6pt;z-index:-251425792" o:allowincell="f" o:userdrawn="t" fillcolor="#d9d9d9" strokecolor="none"/>
        </w:pict>
      </w:r>
      <w:r>
        <w:rPr>
          <w:rFonts w:ascii="Arial" w:eastAsia="Arial" w:hAnsi="Arial"/>
          <w:b/>
          <w:color w:val="FFC000"/>
          <w:sz w:val="37"/>
          <w:vertAlign w:val="superscript"/>
        </w:rPr>
        <w:pict>
          <v:rect id="_x0000_s1527" style="position:absolute;margin-left:5.3pt;margin-top:-97.1pt;width:442.3pt;height:12.6pt;z-index:-251424768" o:allowincell="f" o:userdrawn="t" fillcolor="#d9d9d9" strokecolor="none"/>
        </w:pict>
      </w:r>
      <w:r>
        <w:rPr>
          <w:rFonts w:ascii="Arial" w:eastAsia="Arial" w:hAnsi="Arial"/>
          <w:b/>
          <w:color w:val="FFC000"/>
          <w:sz w:val="37"/>
          <w:vertAlign w:val="superscript"/>
        </w:rPr>
        <w:pict>
          <v:rect id="_x0000_s1528" style="position:absolute;margin-left:5.3pt;margin-top:-84.5pt;width:442.3pt;height:12.6pt;z-index:-251423744" o:allowincell="f" o:userdrawn="t" fillcolor="#d9d9d9" strokecolor="none"/>
        </w:pict>
      </w:r>
    </w:p>
    <w:p w:rsidR="005D2A42" w:rsidRDefault="00B5397D">
      <w:pPr>
        <w:spacing w:line="277" w:lineRule="auto"/>
        <w:ind w:right="1240"/>
        <w:jc w:val="both"/>
        <w:rPr>
          <w:rFonts w:ascii="Arial" w:eastAsia="Arial" w:hAnsi="Arial"/>
          <w:sz w:val="19"/>
        </w:rPr>
      </w:pPr>
      <w:r>
        <w:rPr>
          <w:rFonts w:ascii="Arial" w:eastAsia="Arial" w:hAnsi="Arial"/>
          <w:sz w:val="19"/>
        </w:rPr>
        <w:t>Les données PASEC sur l’année 2013-2014 ne permettent pas d’identifier si les manuels scolaires disponibles étaient des anciens ou nouveaux manuels. Toutefois, les tendances révèlent que les manuels disponibles en 2014 n’étaient pas répartis de manière uniforme entre le début et la fin de la scolarité et d’une région à l’autre. En début de cycle, la disponibilité est en général meilleure en lecture qu’elle ne l’est en mathématiques dans toutes les zones sauf au Nord. En fin de primaire, la disponibilité de manuels est sensiblement identique en lecture et en mathématiques dans toutes les zones sauf dans la zone Sud-Est.</w:t>
      </w:r>
    </w:p>
    <w:p w:rsidR="005D2A42" w:rsidRDefault="005D2A42">
      <w:pPr>
        <w:spacing w:line="1" w:lineRule="exact"/>
        <w:rPr>
          <w:rFonts w:ascii="Times New Roman" w:eastAsia="Times New Roman" w:hAnsi="Times New Roman"/>
        </w:rPr>
      </w:pPr>
    </w:p>
    <w:p w:rsidR="005D2A42" w:rsidRDefault="00B5397D">
      <w:pPr>
        <w:spacing w:line="236" w:lineRule="auto"/>
        <w:ind w:right="1240"/>
        <w:jc w:val="both"/>
        <w:rPr>
          <w:rFonts w:ascii="Arial" w:eastAsia="Arial" w:hAnsi="Arial"/>
          <w:sz w:val="22"/>
        </w:rPr>
      </w:pPr>
      <w:r>
        <w:rPr>
          <w:rFonts w:ascii="Arial" w:eastAsia="Arial" w:hAnsi="Arial"/>
          <w:sz w:val="22"/>
        </w:rPr>
        <w:t>La part des élèves d’élèves disposant d’un manuel scolaire est la plus faible dans les zones Sud-Est et Sud-Ouest dans les deux disciplines quel que soit le niveau de scolarité.</w:t>
      </w:r>
    </w:p>
    <w:p w:rsidR="005D2A42" w:rsidRDefault="005D2A42">
      <w:pPr>
        <w:spacing w:line="167" w:lineRule="exact"/>
        <w:rPr>
          <w:rFonts w:ascii="Times New Roman" w:eastAsia="Times New Roman" w:hAnsi="Times New Roman"/>
        </w:rPr>
      </w:pPr>
    </w:p>
    <w:p w:rsidR="005D2A42" w:rsidRDefault="00B5397D">
      <w:pPr>
        <w:spacing w:line="282" w:lineRule="auto"/>
        <w:ind w:right="1240"/>
        <w:jc w:val="both"/>
        <w:rPr>
          <w:rFonts w:ascii="Arial" w:eastAsia="Arial" w:hAnsi="Arial"/>
          <w:sz w:val="19"/>
        </w:rPr>
      </w:pPr>
      <w:r>
        <w:rPr>
          <w:rFonts w:ascii="Arial" w:eastAsia="Arial" w:hAnsi="Arial"/>
          <w:sz w:val="19"/>
        </w:rPr>
        <w:t>En moyenne, l’indice de ressources pédagogiques de la classe n’est pas corrélé aux performances des élèves en lecture et en mathématiques lorsque l’on égalise le contexte entre les élèves. Les modes d’utilisation de ces ressources dans les classes plus dotées et/ou les pratiques compensatoires des enseignants dans les classes moins équipées pourraient en partie expliquer l’absence de lien entre le niveau des ressources éducatives et la performance scolaire. Il faut également relever que les analyses réalisées ne permettent pas d’estimer si cette relation existe lorsqu’on prend considère uniquement les élèves les plus faibles puisque ce résultat est estimé en moyenne pour tous les élèves.</w:t>
      </w:r>
    </w:p>
    <w:p w:rsidR="005D2A42" w:rsidRDefault="005D2A42">
      <w:pPr>
        <w:spacing w:line="131" w:lineRule="exact"/>
        <w:rPr>
          <w:rFonts w:ascii="Times New Roman" w:eastAsia="Times New Roman" w:hAnsi="Times New Roman"/>
        </w:rPr>
      </w:pPr>
    </w:p>
    <w:p w:rsidR="005D2A42" w:rsidRDefault="00B5397D">
      <w:pPr>
        <w:spacing w:line="271" w:lineRule="auto"/>
        <w:ind w:right="1260"/>
        <w:jc w:val="both"/>
        <w:rPr>
          <w:rFonts w:ascii="Arial" w:eastAsia="Arial" w:hAnsi="Arial"/>
        </w:rPr>
      </w:pPr>
      <w:r>
        <w:rPr>
          <w:rFonts w:ascii="Arial" w:eastAsia="Arial" w:hAnsi="Arial"/>
        </w:rPr>
        <w:t>Les élèves de fin de primaire qui sont dans des classes tenues par des enseignants qui ont un niveau de formation académique universitaire ont de meilleures performances par rapport à des élèves en qui sont avec un enseignant de niveau secondaire. Ces résultats sont toutes choses égales par ailleurs.</w:t>
      </w:r>
    </w:p>
    <w:p w:rsidR="005D2A42" w:rsidRDefault="005D2A42">
      <w:pPr>
        <w:spacing w:line="138" w:lineRule="exact"/>
        <w:rPr>
          <w:rFonts w:ascii="Times New Roman" w:eastAsia="Times New Roman" w:hAnsi="Times New Roman"/>
        </w:rPr>
      </w:pPr>
    </w:p>
    <w:p w:rsidR="005D2A42" w:rsidRDefault="00B5397D">
      <w:pPr>
        <w:spacing w:line="237" w:lineRule="auto"/>
        <w:ind w:right="1240"/>
        <w:jc w:val="both"/>
        <w:rPr>
          <w:rFonts w:ascii="Arial" w:eastAsia="Arial" w:hAnsi="Arial"/>
          <w:sz w:val="22"/>
        </w:rPr>
      </w:pPr>
      <w:r>
        <w:rPr>
          <w:rFonts w:ascii="Arial" w:eastAsia="Arial" w:hAnsi="Arial"/>
          <w:sz w:val="22"/>
        </w:rPr>
        <w:t>On ne relève par contre pas de lien entre tout autre niveau de formation du personnel d’encadrement dans les écoles (profil de l’enseignant de dernière année et directeurs) et les performances des élèves en fin de primaire.</w:t>
      </w:r>
    </w:p>
    <w:p w:rsidR="005D2A42" w:rsidRDefault="005D2A42">
      <w:pPr>
        <w:spacing w:line="167" w:lineRule="exact"/>
        <w:rPr>
          <w:rFonts w:ascii="Times New Roman" w:eastAsia="Times New Roman" w:hAnsi="Times New Roman"/>
        </w:rPr>
      </w:pPr>
    </w:p>
    <w:p w:rsidR="005D2A42" w:rsidRDefault="00B5397D">
      <w:pPr>
        <w:spacing w:line="251" w:lineRule="auto"/>
        <w:ind w:right="1240"/>
        <w:jc w:val="both"/>
        <w:rPr>
          <w:rFonts w:ascii="Arial" w:eastAsia="Arial" w:hAnsi="Arial"/>
          <w:sz w:val="21"/>
        </w:rPr>
      </w:pPr>
      <w:r>
        <w:rPr>
          <w:rFonts w:ascii="Arial" w:eastAsia="Arial" w:hAnsi="Arial"/>
          <w:sz w:val="21"/>
        </w:rPr>
        <w:t>Dans la région Nord et Sud-Est, près de 80 % des élèves sont encadrés en début de scolarité par un enseignant ayant une formation de niveau secondaire comparativement aux autres zones où cette proportion varie globalement entre 40 et 60 %. Au Nord et au Sud-Est, la part des élèves avec un maître qui dispose d’un niveau universitaire avoisine les 20 % en début de scolarité. En fin de scolarité, cette tendance est inversée dans la zone Sud-Ouest où près de 80 % des élèves sont avec un enseignant de niveau universitaire. Ce constat questionne les logiques qui orientent l’allocation des enseignants entre les sous cycles d’une région à l’autre et interpelle également sur les parcours des enseignants. Certains enseignants passés par l’université se réorientent vers l’enseignement et sont contraints d’accepter des postes dans des régions rurales.</w:t>
      </w:r>
    </w:p>
    <w:p w:rsidR="005D2A42" w:rsidRDefault="005D2A42">
      <w:pPr>
        <w:spacing w:line="159" w:lineRule="exact"/>
        <w:rPr>
          <w:rFonts w:ascii="Times New Roman" w:eastAsia="Times New Roman" w:hAnsi="Times New Roman"/>
        </w:rPr>
      </w:pPr>
    </w:p>
    <w:p w:rsidR="005D2A42" w:rsidRDefault="00B5397D">
      <w:pPr>
        <w:spacing w:line="251" w:lineRule="auto"/>
        <w:ind w:right="1260"/>
        <w:jc w:val="both"/>
        <w:rPr>
          <w:rFonts w:ascii="Arial" w:eastAsia="Arial" w:hAnsi="Arial"/>
          <w:sz w:val="21"/>
        </w:rPr>
      </w:pPr>
      <w:r>
        <w:rPr>
          <w:rFonts w:ascii="Arial" w:eastAsia="Arial" w:hAnsi="Arial"/>
          <w:sz w:val="21"/>
        </w:rPr>
        <w:t>Le niveau de formation académique des enseignants et des directeurs renferme des situations diverses et variées ne serait-ce que sur le niveau de leurs compétences et connaissances dans les disciplines fondamentales. Par ailleurs, les élèves en fin de primaire ont été encadrés par plusieurs enseignants au fil de leur parcours et le seul profil académique de l’enseignant de fin de primaire ne peut à lui seul conditionner la réussite des élèves en 6</w:t>
      </w:r>
      <w:r>
        <w:rPr>
          <w:rFonts w:ascii="Arial" w:eastAsia="Arial" w:hAnsi="Arial"/>
          <w:sz w:val="24"/>
          <w:vertAlign w:val="superscript"/>
        </w:rPr>
        <w:t>e</w:t>
      </w:r>
      <w:r>
        <w:rPr>
          <w:rFonts w:ascii="Arial" w:eastAsia="Arial" w:hAnsi="Arial"/>
          <w:sz w:val="21"/>
        </w:rPr>
        <w:t xml:space="preserve"> année du primaire.</w:t>
      </w:r>
    </w:p>
    <w:p w:rsidR="005D2A42" w:rsidRDefault="00301681">
      <w:pPr>
        <w:spacing w:line="235" w:lineRule="auto"/>
        <w:jc w:val="right"/>
        <w:rPr>
          <w:rFonts w:ascii="Arial" w:eastAsia="Arial" w:hAnsi="Arial"/>
          <w:color w:val="FFFFFF"/>
          <w:sz w:val="60"/>
        </w:rPr>
      </w:pPr>
      <w:r>
        <w:rPr>
          <w:rFonts w:ascii="Arial" w:eastAsia="Arial" w:hAnsi="Arial"/>
          <w:noProof/>
          <w:sz w:val="21"/>
        </w:rPr>
        <w:drawing>
          <wp:anchor distT="0" distB="0" distL="114300" distR="114300" simplePos="0" relativeHeight="251893760" behindDoc="1" locked="0" layoutInCell="0" allowOverlap="1">
            <wp:simplePos x="0" y="0"/>
            <wp:positionH relativeFrom="column">
              <wp:posOffset>6275070</wp:posOffset>
            </wp:positionH>
            <wp:positionV relativeFrom="paragraph">
              <wp:posOffset>-220980</wp:posOffset>
            </wp:positionV>
            <wp:extent cx="384175" cy="1784350"/>
            <wp:effectExtent l="19050" t="0" r="0" b="0"/>
            <wp:wrapNone/>
            <wp:docPr id="505" name="Image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144"/>
                    <a:srcRect/>
                    <a:stretch>
                      <a:fillRect/>
                    </a:stretch>
                  </pic:blipFill>
                  <pic:spPr bwMode="auto">
                    <a:xfrm>
                      <a:off x="0" y="0"/>
                      <a:ext cx="384175" cy="1784350"/>
                    </a:xfrm>
                    <a:prstGeom prst="rect">
                      <a:avLst/>
                    </a:prstGeom>
                    <a:noFill/>
                  </pic:spPr>
                </pic:pic>
              </a:graphicData>
            </a:graphic>
          </wp:anchor>
        </w:drawing>
      </w:r>
      <w:r w:rsidR="00B5397D">
        <w:rPr>
          <w:rFonts w:ascii="Arial" w:eastAsia="Arial" w:hAnsi="Arial"/>
          <w:color w:val="FFFFFF"/>
          <w:sz w:val="60"/>
        </w:rPr>
        <w:t>6</w:t>
      </w:r>
    </w:p>
    <w:p w:rsidR="005D2A42" w:rsidRDefault="006A2137">
      <w:pPr>
        <w:spacing w:line="40" w:lineRule="exact"/>
        <w:rPr>
          <w:rFonts w:ascii="Times New Roman" w:eastAsia="Times New Roman" w:hAnsi="Times New Roman"/>
        </w:rPr>
      </w:pPr>
      <w:r>
        <w:rPr>
          <w:rFonts w:ascii="Arial" w:eastAsia="Arial" w:hAnsi="Arial"/>
          <w:color w:val="FFFFFF"/>
          <w:sz w:val="60"/>
        </w:rPr>
        <w:pict>
          <v:line id="_x0000_s1530" style="position:absolute;z-index:-251421696" from="-.05pt,-3.15pt" to="143.95pt,-3.15pt" o:allowincell="f" o:userdrawn="t" strokeweight=".21164mm"/>
        </w:pict>
      </w:r>
    </w:p>
    <w:p w:rsidR="005D2A42" w:rsidRDefault="00B5397D">
      <w:pPr>
        <w:spacing w:line="0" w:lineRule="atLeast"/>
        <w:rPr>
          <w:rFonts w:ascii="Arial" w:eastAsia="Arial" w:hAnsi="Arial"/>
          <w:sz w:val="18"/>
        </w:rPr>
      </w:pPr>
      <w:r>
        <w:rPr>
          <w:rFonts w:ascii="Arial" w:eastAsia="Arial" w:hAnsi="Arial"/>
          <w:sz w:val="22"/>
          <w:vertAlign w:val="superscript"/>
        </w:rPr>
        <w:t>34</w:t>
      </w:r>
      <w:r>
        <w:rPr>
          <w:rFonts w:ascii="Arial" w:eastAsia="Arial" w:hAnsi="Arial"/>
          <w:sz w:val="18"/>
        </w:rPr>
        <w:t xml:space="preserve"> à la fin de la première année du PAQUET</w:t>
      </w:r>
    </w:p>
    <w:p w:rsidR="005D2A42" w:rsidRDefault="005D2A42">
      <w:pPr>
        <w:spacing w:line="0" w:lineRule="atLeast"/>
        <w:rPr>
          <w:rFonts w:ascii="Arial" w:eastAsia="Arial" w:hAnsi="Arial"/>
          <w:sz w:val="18"/>
        </w:rPr>
        <w:sectPr w:rsidR="005D2A42">
          <w:pgSz w:w="11900" w:h="16838"/>
          <w:pgMar w:top="788" w:right="160" w:bottom="256" w:left="1420" w:header="0" w:footer="0" w:gutter="0"/>
          <w:cols w:space="0" w:equalWidth="0">
            <w:col w:w="1032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23"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rPr>
        <w:t>123</w:t>
      </w:r>
    </w:p>
    <w:p w:rsidR="005D2A42" w:rsidRDefault="006A2137">
      <w:pPr>
        <w:spacing w:line="20" w:lineRule="exact"/>
        <w:rPr>
          <w:rFonts w:ascii="Times New Roman" w:eastAsia="Times New Roman" w:hAnsi="Times New Roman"/>
        </w:rPr>
      </w:pPr>
      <w:r>
        <w:rPr>
          <w:rFonts w:ascii="Arial" w:eastAsia="Arial" w:hAnsi="Arial"/>
          <w:b/>
        </w:rPr>
        <w:pict>
          <v:line id="_x0000_s1531" style="position:absolute;z-index:-251420672" from="-415pt,-2.4pt" to="-4pt,-2.4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8" w:right="980" w:bottom="256" w:left="8300" w:header="0" w:footer="0" w:gutter="0"/>
          <w:cols w:space="0" w:equalWidth="0">
            <w:col w:w="2620"/>
          </w:cols>
          <w:docGrid w:linePitch="360"/>
        </w:sectPr>
      </w:pPr>
    </w:p>
    <w:p w:rsidR="005D2A42" w:rsidRDefault="00B5397D">
      <w:pPr>
        <w:spacing w:line="239" w:lineRule="auto"/>
        <w:rPr>
          <w:rFonts w:ascii="Arial" w:eastAsia="Arial" w:hAnsi="Arial"/>
          <w:color w:val="FFC000"/>
        </w:rPr>
      </w:pPr>
      <w:bookmarkStart w:id="123" w:name="page124"/>
      <w:bookmarkEnd w:id="123"/>
      <w:r>
        <w:rPr>
          <w:rFonts w:ascii="Arial" w:eastAsia="Arial" w:hAnsi="Arial"/>
          <w:color w:val="FFC000"/>
        </w:rPr>
        <w:lastRenderedPageBreak/>
        <w:t>CHAPITRE 6</w:t>
      </w:r>
    </w:p>
    <w:p w:rsidR="005D2A42" w:rsidRDefault="006A2137">
      <w:pPr>
        <w:spacing w:line="200" w:lineRule="exact"/>
        <w:rPr>
          <w:rFonts w:ascii="Times New Roman" w:eastAsia="Times New Roman" w:hAnsi="Times New Roman"/>
        </w:rPr>
      </w:pPr>
      <w:r>
        <w:rPr>
          <w:rFonts w:ascii="Arial" w:eastAsia="Arial" w:hAnsi="Arial"/>
          <w:color w:val="FFC000"/>
        </w:rPr>
        <w:pict>
          <v:rect id="_x0000_s1532" style="position:absolute;margin-left:-.05pt;margin-top:34.3pt;width:453.05pt;height:11.65pt;z-index:-251419648" o:allowincell="f" o:userdrawn="t" fillcolor="#d9d9d9" strokecolor="none"/>
        </w:pic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14" w:lineRule="exact"/>
        <w:rPr>
          <w:rFonts w:ascii="Times New Roman" w:eastAsia="Times New Roman" w:hAnsi="Times New Roman"/>
        </w:rPr>
      </w:pPr>
    </w:p>
    <w:p w:rsidR="005D2A42" w:rsidRDefault="00B5397D">
      <w:pPr>
        <w:spacing w:line="239" w:lineRule="auto"/>
        <w:ind w:left="100"/>
        <w:rPr>
          <w:rFonts w:ascii="Arial" w:eastAsia="Arial" w:hAnsi="Arial"/>
          <w:b/>
          <w:sz w:val="22"/>
        </w:rPr>
      </w:pPr>
      <w:r>
        <w:rPr>
          <w:rFonts w:ascii="Arial" w:eastAsia="Arial" w:hAnsi="Arial"/>
          <w:b/>
          <w:sz w:val="22"/>
        </w:rPr>
        <w:t>Stratégies et/ou actions à développer/renforcer :</w:t>
      </w:r>
    </w:p>
    <w:p w:rsidR="005D2A42" w:rsidRDefault="006A2137">
      <w:pPr>
        <w:spacing w:line="5" w:lineRule="exact"/>
        <w:rPr>
          <w:rFonts w:ascii="Times New Roman" w:eastAsia="Times New Roman" w:hAnsi="Times New Roman"/>
        </w:rPr>
      </w:pPr>
      <w:r>
        <w:rPr>
          <w:rFonts w:ascii="Arial" w:eastAsia="Arial" w:hAnsi="Arial"/>
          <w:b/>
          <w:sz w:val="22"/>
        </w:rPr>
        <w:pict>
          <v:rect id="_x0000_s1533" style="position:absolute;margin-left:-.05pt;margin-top:-12.25pt;width:5.35pt;height:113.45pt;z-index:-251418624" o:allowincell="f" o:userdrawn="t" fillcolor="#d9d9d9" strokecolor="none"/>
        </w:pict>
      </w:r>
      <w:r>
        <w:rPr>
          <w:rFonts w:ascii="Arial" w:eastAsia="Arial" w:hAnsi="Arial"/>
          <w:b/>
          <w:sz w:val="22"/>
        </w:rPr>
        <w:pict>
          <v:rect id="_x0000_s1534" style="position:absolute;margin-left:447.6pt;margin-top:-12.25pt;width:5.4pt;height:113.45pt;z-index:-251417600" o:allowincell="f" o:userdrawn="t" fillcolor="#d9d9d9" strokecolor="none"/>
        </w:pict>
      </w:r>
      <w:r>
        <w:rPr>
          <w:rFonts w:ascii="Arial" w:eastAsia="Arial" w:hAnsi="Arial"/>
          <w:b/>
          <w:sz w:val="22"/>
        </w:rPr>
        <w:pict>
          <v:rect id="_x0000_s1535" style="position:absolute;margin-left:5.3pt;margin-top:-12.25pt;width:442.3pt;height:12.55pt;z-index:-251416576" o:allowincell="f" o:userdrawn="t" fillcolor="#d9d9d9" strokecolor="none"/>
        </w:pict>
      </w:r>
    </w:p>
    <w:p w:rsidR="005D2A42" w:rsidRDefault="00B5397D">
      <w:pPr>
        <w:numPr>
          <w:ilvl w:val="1"/>
          <w:numId w:val="81"/>
        </w:numPr>
        <w:tabs>
          <w:tab w:val="left" w:pos="820"/>
        </w:tabs>
        <w:spacing w:line="0" w:lineRule="atLeast"/>
        <w:ind w:left="820" w:hanging="353"/>
        <w:jc w:val="both"/>
        <w:rPr>
          <w:rFonts w:ascii="Arial" w:eastAsia="Arial" w:hAnsi="Arial"/>
          <w:sz w:val="21"/>
        </w:rPr>
      </w:pPr>
      <w:r>
        <w:rPr>
          <w:rFonts w:ascii="Arial" w:eastAsia="Arial" w:hAnsi="Arial"/>
          <w:sz w:val="21"/>
        </w:rPr>
        <w:t>Réorienter et harmoniser les interventions de la communauté éducative dans les écoles</w:t>
      </w:r>
    </w:p>
    <w:p w:rsidR="005D2A42" w:rsidRDefault="005D2A42">
      <w:pPr>
        <w:spacing w:line="10" w:lineRule="exact"/>
        <w:rPr>
          <w:rFonts w:ascii="Arial" w:eastAsia="Arial" w:hAnsi="Arial"/>
          <w:sz w:val="21"/>
        </w:rPr>
      </w:pPr>
    </w:p>
    <w:p w:rsidR="005D2A42" w:rsidRDefault="00B5397D">
      <w:pPr>
        <w:numPr>
          <w:ilvl w:val="1"/>
          <w:numId w:val="81"/>
        </w:numPr>
        <w:tabs>
          <w:tab w:val="left" w:pos="820"/>
        </w:tabs>
        <w:spacing w:line="0" w:lineRule="atLeast"/>
        <w:ind w:left="820" w:hanging="353"/>
        <w:jc w:val="both"/>
        <w:rPr>
          <w:rFonts w:ascii="Arial" w:eastAsia="Arial" w:hAnsi="Arial"/>
          <w:sz w:val="19"/>
        </w:rPr>
      </w:pPr>
      <w:r>
        <w:rPr>
          <w:rFonts w:ascii="Arial" w:eastAsia="Arial" w:hAnsi="Arial"/>
          <w:sz w:val="19"/>
        </w:rPr>
        <w:t>Améliorer la qualité, la disponibilité et l’allocation des équipements scolaires et des ressources</w:t>
      </w:r>
    </w:p>
    <w:p w:rsidR="005D2A42" w:rsidRDefault="005D2A42">
      <w:pPr>
        <w:spacing w:line="29" w:lineRule="exact"/>
        <w:rPr>
          <w:rFonts w:ascii="Arial" w:eastAsia="Arial" w:hAnsi="Arial"/>
          <w:sz w:val="19"/>
        </w:rPr>
      </w:pPr>
    </w:p>
    <w:p w:rsidR="005D2A42" w:rsidRDefault="00B5397D">
      <w:pPr>
        <w:spacing w:line="239" w:lineRule="auto"/>
        <w:ind w:left="820"/>
        <w:jc w:val="both"/>
        <w:rPr>
          <w:rFonts w:ascii="Arial" w:eastAsia="Arial" w:hAnsi="Arial"/>
          <w:sz w:val="22"/>
        </w:rPr>
      </w:pPr>
      <w:proofErr w:type="gramStart"/>
      <w:r>
        <w:rPr>
          <w:rFonts w:ascii="Arial" w:eastAsia="Arial" w:hAnsi="Arial"/>
          <w:sz w:val="22"/>
        </w:rPr>
        <w:t>éducatives</w:t>
      </w:r>
      <w:proofErr w:type="gramEnd"/>
    </w:p>
    <w:p w:rsidR="005D2A42" w:rsidRDefault="005D2A42">
      <w:pPr>
        <w:spacing w:line="4" w:lineRule="exact"/>
        <w:rPr>
          <w:rFonts w:ascii="Arial" w:eastAsia="Arial" w:hAnsi="Arial"/>
          <w:sz w:val="19"/>
        </w:rPr>
      </w:pPr>
    </w:p>
    <w:p w:rsidR="005D2A42" w:rsidRDefault="00B5397D">
      <w:pPr>
        <w:numPr>
          <w:ilvl w:val="1"/>
          <w:numId w:val="81"/>
        </w:numPr>
        <w:tabs>
          <w:tab w:val="left" w:pos="820"/>
        </w:tabs>
        <w:spacing w:line="237" w:lineRule="auto"/>
        <w:ind w:left="820" w:right="780" w:hanging="353"/>
        <w:jc w:val="both"/>
        <w:rPr>
          <w:rFonts w:ascii="Arial" w:eastAsia="Arial" w:hAnsi="Arial"/>
          <w:sz w:val="22"/>
        </w:rPr>
      </w:pPr>
      <w:r>
        <w:rPr>
          <w:rFonts w:ascii="Arial" w:eastAsia="Arial" w:hAnsi="Arial"/>
          <w:sz w:val="22"/>
        </w:rPr>
        <w:t>Renforcer les mécanismes de contrôle et de régulation dans l’allocation des ressources éducatives</w:t>
      </w:r>
    </w:p>
    <w:p w:rsidR="005D2A42" w:rsidRDefault="00B5397D">
      <w:pPr>
        <w:numPr>
          <w:ilvl w:val="1"/>
          <w:numId w:val="81"/>
        </w:numPr>
        <w:tabs>
          <w:tab w:val="left" w:pos="820"/>
        </w:tabs>
        <w:spacing w:line="239" w:lineRule="auto"/>
        <w:ind w:left="820" w:hanging="353"/>
        <w:jc w:val="both"/>
        <w:rPr>
          <w:rFonts w:ascii="Arial" w:eastAsia="Arial" w:hAnsi="Arial"/>
          <w:sz w:val="22"/>
        </w:rPr>
      </w:pPr>
      <w:r>
        <w:rPr>
          <w:rFonts w:ascii="Arial" w:eastAsia="Arial" w:hAnsi="Arial"/>
          <w:sz w:val="22"/>
        </w:rPr>
        <w:t>Renforcer le suivi, l’encadrement et la formation des enseignants</w:t>
      </w:r>
    </w:p>
    <w:p w:rsidR="005D2A42" w:rsidRDefault="005D2A42">
      <w:pPr>
        <w:spacing w:line="6" w:lineRule="exact"/>
        <w:rPr>
          <w:rFonts w:ascii="Arial" w:eastAsia="Arial" w:hAnsi="Arial"/>
          <w:sz w:val="22"/>
        </w:rPr>
      </w:pPr>
    </w:p>
    <w:p w:rsidR="005D2A42" w:rsidRDefault="00B5397D">
      <w:pPr>
        <w:numPr>
          <w:ilvl w:val="1"/>
          <w:numId w:val="81"/>
        </w:numPr>
        <w:tabs>
          <w:tab w:val="left" w:pos="820"/>
        </w:tabs>
        <w:spacing w:line="237" w:lineRule="auto"/>
        <w:ind w:left="820" w:right="340" w:hanging="353"/>
        <w:jc w:val="both"/>
        <w:rPr>
          <w:rFonts w:ascii="Arial" w:eastAsia="Arial" w:hAnsi="Arial"/>
          <w:sz w:val="22"/>
        </w:rPr>
      </w:pPr>
      <w:r>
        <w:rPr>
          <w:rFonts w:ascii="Arial" w:eastAsia="Arial" w:hAnsi="Arial"/>
          <w:sz w:val="22"/>
        </w:rPr>
        <w:t>Développer des stratégies incitatives de maintien dans les zones des enseignants recrutés et formés</w:t>
      </w:r>
    </w:p>
    <w:p w:rsidR="005D2A42" w:rsidRDefault="005D2A42">
      <w:pPr>
        <w:spacing w:line="200" w:lineRule="exact"/>
        <w:rPr>
          <w:rFonts w:ascii="Arial" w:eastAsia="Arial" w:hAnsi="Arial"/>
          <w:sz w:val="22"/>
        </w:rPr>
      </w:pPr>
    </w:p>
    <w:p w:rsidR="005D2A42" w:rsidRDefault="005D2A42">
      <w:pPr>
        <w:spacing w:line="200" w:lineRule="exact"/>
        <w:rPr>
          <w:rFonts w:ascii="Arial" w:eastAsia="Arial" w:hAnsi="Arial"/>
          <w:sz w:val="22"/>
        </w:rPr>
      </w:pPr>
    </w:p>
    <w:p w:rsidR="005D2A42" w:rsidRDefault="005D2A42">
      <w:pPr>
        <w:spacing w:line="287" w:lineRule="exact"/>
        <w:rPr>
          <w:rFonts w:ascii="Arial" w:eastAsia="Arial" w:hAnsi="Arial"/>
          <w:sz w:val="22"/>
        </w:rPr>
      </w:pPr>
    </w:p>
    <w:p w:rsidR="005D2A42" w:rsidRDefault="00B5397D">
      <w:pPr>
        <w:numPr>
          <w:ilvl w:val="0"/>
          <w:numId w:val="81"/>
        </w:numPr>
        <w:tabs>
          <w:tab w:val="left" w:pos="720"/>
        </w:tabs>
        <w:spacing w:line="231" w:lineRule="auto"/>
        <w:ind w:left="720" w:right="20" w:hanging="361"/>
        <w:jc w:val="both"/>
        <w:rPr>
          <w:rFonts w:ascii="Symbol" w:eastAsia="Symbol" w:hAnsi="Symbol"/>
          <w:color w:val="FFC000"/>
          <w:sz w:val="32"/>
        </w:rPr>
      </w:pPr>
      <w:r>
        <w:rPr>
          <w:rFonts w:ascii="Arial" w:eastAsia="Arial" w:hAnsi="Arial"/>
          <w:color w:val="FFC000"/>
          <w:sz w:val="32"/>
        </w:rPr>
        <w:t>Promouvoir l’utilisation des données sur les apprentissages dans le suivi des politiques éducatives pour assurer un meilleur pilotage du système éducatif.</w:t>
      </w:r>
    </w:p>
    <w:p w:rsidR="005D2A42" w:rsidRDefault="006A2137">
      <w:pPr>
        <w:spacing w:line="171" w:lineRule="exact"/>
        <w:rPr>
          <w:rFonts w:ascii="Times New Roman" w:eastAsia="Times New Roman" w:hAnsi="Times New Roman"/>
        </w:rPr>
      </w:pPr>
      <w:r>
        <w:rPr>
          <w:rFonts w:ascii="Symbol" w:eastAsia="Symbol" w:hAnsi="Symbol"/>
          <w:color w:val="FFC000"/>
          <w:sz w:val="32"/>
        </w:rPr>
        <w:pict>
          <v:rect id="_x0000_s1536" style="position:absolute;margin-left:-.05pt;margin-top:-88.35pt;width:453.05pt;height:11.65pt;z-index:-251415552" o:allowincell="f" o:userdrawn="t" fillcolor="#d9d9d9" strokecolor="none"/>
        </w:pict>
      </w:r>
      <w:r>
        <w:rPr>
          <w:rFonts w:ascii="Symbol" w:eastAsia="Symbol" w:hAnsi="Symbol"/>
          <w:color w:val="FFC000"/>
          <w:sz w:val="32"/>
        </w:rPr>
        <w:pict>
          <v:rect id="_x0000_s1537" style="position:absolute;margin-left:5.3pt;margin-top:-189.25pt;width:442.3pt;height:12.6pt;z-index:-251414528" o:allowincell="f" o:userdrawn="t" fillcolor="#d9d9d9" strokecolor="none"/>
        </w:pict>
      </w:r>
      <w:r>
        <w:rPr>
          <w:rFonts w:ascii="Symbol" w:eastAsia="Symbol" w:hAnsi="Symbol"/>
          <w:color w:val="FFC000"/>
          <w:sz w:val="32"/>
        </w:rPr>
        <w:pict>
          <v:rect id="_x0000_s1538" style="position:absolute;margin-left:5.3pt;margin-top:-176.65pt;width:442.3pt;height:12.6pt;z-index:-251413504" o:allowincell="f" o:userdrawn="t" fillcolor="#d9d9d9" strokecolor="none"/>
        </w:pict>
      </w:r>
      <w:r>
        <w:rPr>
          <w:rFonts w:ascii="Symbol" w:eastAsia="Symbol" w:hAnsi="Symbol"/>
          <w:color w:val="FFC000"/>
          <w:sz w:val="32"/>
        </w:rPr>
        <w:pict>
          <v:rect id="_x0000_s1539" style="position:absolute;margin-left:5.3pt;margin-top:-164.05pt;width:442.3pt;height:12.6pt;z-index:-251412480" o:allowincell="f" o:userdrawn="t" fillcolor="#d9d9d9" strokecolor="none"/>
        </w:pict>
      </w:r>
      <w:r>
        <w:rPr>
          <w:rFonts w:ascii="Symbol" w:eastAsia="Symbol" w:hAnsi="Symbol"/>
          <w:color w:val="FFC000"/>
          <w:sz w:val="32"/>
        </w:rPr>
        <w:pict>
          <v:rect id="_x0000_s1540" style="position:absolute;margin-left:5.3pt;margin-top:-151.45pt;width:442.3pt;height:12.6pt;z-index:-251411456" o:allowincell="f" o:userdrawn="t" fillcolor="#d9d9d9" strokecolor="none"/>
        </w:pict>
      </w:r>
      <w:r>
        <w:rPr>
          <w:rFonts w:ascii="Symbol" w:eastAsia="Symbol" w:hAnsi="Symbol"/>
          <w:color w:val="FFC000"/>
          <w:sz w:val="32"/>
        </w:rPr>
        <w:pict>
          <v:rect id="_x0000_s1541" style="position:absolute;margin-left:5.3pt;margin-top:-138.85pt;width:442.3pt;height:12.6pt;z-index:-251410432" o:allowincell="f" o:userdrawn="t" fillcolor="#d9d9d9" strokecolor="none"/>
        </w:pict>
      </w:r>
      <w:r>
        <w:rPr>
          <w:rFonts w:ascii="Symbol" w:eastAsia="Symbol" w:hAnsi="Symbol"/>
          <w:color w:val="FFC000"/>
          <w:sz w:val="32"/>
        </w:rPr>
        <w:pict>
          <v:rect id="_x0000_s1542" style="position:absolute;margin-left:5.3pt;margin-top:-126.25pt;width:442.3pt;height:12.7pt;z-index:-251409408" o:allowincell="f" o:userdrawn="t" fillcolor="#d9d9d9" strokecolor="none"/>
        </w:pict>
      </w:r>
      <w:r>
        <w:rPr>
          <w:rFonts w:ascii="Symbol" w:eastAsia="Symbol" w:hAnsi="Symbol"/>
          <w:color w:val="FFC000"/>
          <w:sz w:val="32"/>
        </w:rPr>
        <w:pict>
          <v:rect id="_x0000_s1543" style="position:absolute;margin-left:5.3pt;margin-top:-113.55pt;width:442.3pt;height:12.6pt;z-index:-251408384" o:allowincell="f" o:userdrawn="t" fillcolor="#d9d9d9" strokecolor="none"/>
        </w:pict>
      </w:r>
      <w:r>
        <w:rPr>
          <w:rFonts w:ascii="Symbol" w:eastAsia="Symbol" w:hAnsi="Symbol"/>
          <w:color w:val="FFC000"/>
          <w:sz w:val="32"/>
        </w:rPr>
        <w:pict>
          <v:rect id="_x0000_s1544" style="position:absolute;margin-left:5.3pt;margin-top:-100.95pt;width:442.3pt;height:12.6pt;z-index:-251407360" o:allowincell="f" o:userdrawn="t" fillcolor="#d9d9d9" strokecolor="none"/>
        </w:pict>
      </w:r>
    </w:p>
    <w:p w:rsidR="005D2A42" w:rsidRDefault="00B5397D">
      <w:pPr>
        <w:spacing w:line="268" w:lineRule="auto"/>
        <w:jc w:val="both"/>
        <w:rPr>
          <w:rFonts w:ascii="Arial" w:eastAsia="Arial" w:hAnsi="Arial"/>
        </w:rPr>
      </w:pPr>
      <w:r>
        <w:rPr>
          <w:rFonts w:ascii="Arial" w:eastAsia="Arial" w:hAnsi="Arial"/>
        </w:rPr>
        <w:t>Les indicateurs de suivi des politiques éducatives au primaire mettent essentiellement l’accent sur le niveau des ressources investies et sur les résultats quantitatifs et taux de réussite aux examens nationaux de fin de primaire en ne tenant pas assez compte des compétences/difficultés des élèves et de leur progression tout au long du primaire. Les indicateurs cibles des documents de politique sectorielle mettent l’accent sur la réduction des taux d’achèvement et des taux de redoublement.</w:t>
      </w:r>
    </w:p>
    <w:p w:rsidR="005D2A42" w:rsidRDefault="005D2A42">
      <w:pPr>
        <w:spacing w:line="98" w:lineRule="exact"/>
        <w:rPr>
          <w:rFonts w:ascii="Times New Roman" w:eastAsia="Times New Roman" w:hAnsi="Times New Roman"/>
        </w:rPr>
      </w:pPr>
    </w:p>
    <w:p w:rsidR="005D2A42" w:rsidRDefault="00B5397D">
      <w:pPr>
        <w:spacing w:line="263" w:lineRule="auto"/>
        <w:ind w:right="20"/>
        <w:jc w:val="both"/>
        <w:rPr>
          <w:rFonts w:ascii="Arial" w:eastAsia="Arial" w:hAnsi="Arial"/>
        </w:rPr>
      </w:pPr>
      <w:r>
        <w:rPr>
          <w:rFonts w:ascii="Arial" w:eastAsia="Arial" w:hAnsi="Arial"/>
        </w:rPr>
        <w:t>Les différences observées entre la réussite des élèves à l’examen de fin de primaire et les difficultés rencontrées par les élèves aux tests PASEC révèlent un fort décalage entre les résultats de ces deux</w:t>
      </w:r>
    </w:p>
    <w:p w:rsidR="005D2A42" w:rsidRDefault="00B5397D">
      <w:pPr>
        <w:spacing w:line="235" w:lineRule="auto"/>
        <w:rPr>
          <w:rFonts w:ascii="Arial" w:eastAsia="Arial" w:hAnsi="Arial"/>
          <w:sz w:val="22"/>
        </w:rPr>
      </w:pPr>
      <w:proofErr w:type="gramStart"/>
      <w:r>
        <w:rPr>
          <w:rFonts w:ascii="Arial" w:eastAsia="Arial" w:hAnsi="Arial"/>
          <w:sz w:val="22"/>
        </w:rPr>
        <w:t>évaluations</w:t>
      </w:r>
      <w:proofErr w:type="gramEnd"/>
      <w:r>
        <w:rPr>
          <w:rFonts w:ascii="Arial" w:eastAsia="Arial" w:hAnsi="Arial"/>
          <w:sz w:val="22"/>
        </w:rPr>
        <w:t>. Il convient de s’interroger sur ce décalage.</w:t>
      </w:r>
    </w:p>
    <w:p w:rsidR="005D2A42" w:rsidRDefault="005D2A42">
      <w:pPr>
        <w:spacing w:line="127" w:lineRule="exact"/>
        <w:rPr>
          <w:rFonts w:ascii="Times New Roman" w:eastAsia="Times New Roman" w:hAnsi="Times New Roman"/>
        </w:rPr>
      </w:pPr>
    </w:p>
    <w:p w:rsidR="005D2A42" w:rsidRDefault="00B5397D">
      <w:pPr>
        <w:spacing w:line="301" w:lineRule="auto"/>
        <w:jc w:val="both"/>
        <w:rPr>
          <w:rFonts w:ascii="Arial" w:eastAsia="Arial" w:hAnsi="Arial"/>
          <w:sz w:val="18"/>
        </w:rPr>
      </w:pPr>
      <w:r>
        <w:rPr>
          <w:rFonts w:ascii="Arial" w:eastAsia="Arial" w:hAnsi="Arial"/>
          <w:sz w:val="18"/>
        </w:rPr>
        <w:t>L’intégration d’indicateurs de suivi des compétences clés des élèves aux différents paliers de l’éducation de base et aux différents niveaux du système est indispensable pour mesurer les progrès accomplis. Ces informations sont capitales pour informer tous les acteurs sur l’efficacité du système dans un agenda national où le développement de l’accès sur un cycle d’éducation de base demeure un enjeu majeur dans le système éducatif. Les résultats d’apprentissages sont par ailleurs un levier pour agir sur les pratiques dans les classes. Ces indicateurs pourraient être définis dans les régions en fonction de la situation de départ.</w:t>
      </w:r>
    </w:p>
    <w:p w:rsidR="005D2A42" w:rsidRDefault="006A2137">
      <w:pPr>
        <w:spacing w:line="200" w:lineRule="exact"/>
        <w:rPr>
          <w:rFonts w:ascii="Times New Roman" w:eastAsia="Times New Roman" w:hAnsi="Times New Roman"/>
        </w:rPr>
      </w:pPr>
      <w:r>
        <w:rPr>
          <w:rFonts w:ascii="Arial" w:eastAsia="Arial" w:hAnsi="Arial"/>
          <w:sz w:val="18"/>
        </w:rPr>
        <w:pict>
          <v:rect id="_x0000_s1545" style="position:absolute;margin-left:.05pt;margin-top:22.5pt;width:453.05pt;height:9.1pt;z-index:-251406336" o:allowincell="f" o:userdrawn="t" fillcolor="#d9d9d9" strokecolor="none"/>
        </w:pict>
      </w:r>
    </w:p>
    <w:p w:rsidR="005D2A42" w:rsidRDefault="005D2A42">
      <w:pPr>
        <w:spacing w:line="200" w:lineRule="exact"/>
        <w:rPr>
          <w:rFonts w:ascii="Times New Roman" w:eastAsia="Times New Roman" w:hAnsi="Times New Roman"/>
        </w:rPr>
      </w:pPr>
    </w:p>
    <w:p w:rsidR="005D2A42" w:rsidRDefault="005D2A42">
      <w:pPr>
        <w:spacing w:line="226" w:lineRule="exact"/>
        <w:rPr>
          <w:rFonts w:ascii="Times New Roman" w:eastAsia="Times New Roman" w:hAnsi="Times New Roman"/>
        </w:rPr>
      </w:pPr>
    </w:p>
    <w:p w:rsidR="005D2A42" w:rsidRDefault="00B5397D">
      <w:pPr>
        <w:spacing w:line="0" w:lineRule="atLeast"/>
        <w:ind w:left="100"/>
        <w:rPr>
          <w:rFonts w:ascii="Arial" w:eastAsia="Arial" w:hAnsi="Arial"/>
          <w:b/>
          <w:sz w:val="22"/>
        </w:rPr>
      </w:pPr>
      <w:r>
        <w:rPr>
          <w:rFonts w:ascii="Arial" w:eastAsia="Arial" w:hAnsi="Arial"/>
          <w:b/>
          <w:sz w:val="22"/>
        </w:rPr>
        <w:t>Stratégies et/ou actions à développer/renforcer :</w:t>
      </w:r>
    </w:p>
    <w:p w:rsidR="005D2A42" w:rsidRDefault="006A2137">
      <w:pPr>
        <w:spacing w:line="4" w:lineRule="exact"/>
        <w:rPr>
          <w:rFonts w:ascii="Times New Roman" w:eastAsia="Times New Roman" w:hAnsi="Times New Roman"/>
        </w:rPr>
      </w:pPr>
      <w:r>
        <w:rPr>
          <w:rFonts w:ascii="Arial" w:eastAsia="Arial" w:hAnsi="Arial"/>
          <w:b/>
          <w:sz w:val="22"/>
        </w:rPr>
        <w:pict>
          <v:rect id="_x0000_s1546" style="position:absolute;margin-left:.05pt;margin-top:-12.3pt;width:5.4pt;height:151.3pt;z-index:-251405312" o:allowincell="f" o:userdrawn="t" fillcolor="#d9d9d9" strokecolor="none"/>
        </w:pict>
      </w:r>
      <w:r>
        <w:rPr>
          <w:rFonts w:ascii="Arial" w:eastAsia="Arial" w:hAnsi="Arial"/>
          <w:b/>
          <w:sz w:val="22"/>
        </w:rPr>
        <w:pict>
          <v:rect id="_x0000_s1547" style="position:absolute;margin-left:447.7pt;margin-top:-12.3pt;width:5.4pt;height:151.3pt;z-index:-251404288" o:allowincell="f" o:userdrawn="t" fillcolor="#d9d9d9" strokecolor="none"/>
        </w:pict>
      </w:r>
      <w:r>
        <w:rPr>
          <w:rFonts w:ascii="Arial" w:eastAsia="Arial" w:hAnsi="Arial"/>
          <w:b/>
          <w:sz w:val="22"/>
        </w:rPr>
        <w:pict>
          <v:rect id="_x0000_s1548" style="position:absolute;margin-left:5.45pt;margin-top:-12.3pt;width:442.25pt;height:12.55pt;z-index:-251403264" o:allowincell="f" o:userdrawn="t" fillcolor="#d9d9d9" strokecolor="none"/>
        </w:pict>
      </w:r>
    </w:p>
    <w:p w:rsidR="005D2A42" w:rsidRDefault="00B5397D">
      <w:pPr>
        <w:numPr>
          <w:ilvl w:val="0"/>
          <w:numId w:val="82"/>
        </w:numPr>
        <w:tabs>
          <w:tab w:val="left" w:pos="820"/>
        </w:tabs>
        <w:spacing w:line="263" w:lineRule="auto"/>
        <w:ind w:left="820" w:right="900" w:hanging="351"/>
        <w:jc w:val="both"/>
        <w:rPr>
          <w:rFonts w:ascii="Arial" w:eastAsia="Arial" w:hAnsi="Arial"/>
        </w:rPr>
      </w:pPr>
      <w:r>
        <w:rPr>
          <w:rFonts w:ascii="Arial" w:eastAsia="Arial" w:hAnsi="Arial"/>
        </w:rPr>
        <w:t>Renforcer le système national d’évaluation à tous les niveaux pour assurer le suivi des apprentissages sur les compétences fondamentales à des étapes clés</w:t>
      </w:r>
    </w:p>
    <w:p w:rsidR="005D2A42" w:rsidRDefault="00B5397D">
      <w:pPr>
        <w:numPr>
          <w:ilvl w:val="0"/>
          <w:numId w:val="82"/>
        </w:numPr>
        <w:tabs>
          <w:tab w:val="left" w:pos="820"/>
        </w:tabs>
        <w:spacing w:line="237" w:lineRule="auto"/>
        <w:ind w:left="820" w:right="680" w:hanging="351"/>
        <w:jc w:val="both"/>
        <w:rPr>
          <w:rFonts w:ascii="Arial" w:eastAsia="Arial" w:hAnsi="Arial"/>
          <w:sz w:val="22"/>
        </w:rPr>
      </w:pPr>
      <w:r>
        <w:rPr>
          <w:rFonts w:ascii="Arial" w:eastAsia="Arial" w:hAnsi="Arial"/>
          <w:sz w:val="22"/>
        </w:rPr>
        <w:t>Renforcer l’utilisation des données des évaluations comme indicateurs de suivi des plans sectoriels</w:t>
      </w:r>
    </w:p>
    <w:p w:rsidR="005D2A42" w:rsidRDefault="005D2A42">
      <w:pPr>
        <w:spacing w:line="4" w:lineRule="exact"/>
        <w:rPr>
          <w:rFonts w:ascii="Arial" w:eastAsia="Arial" w:hAnsi="Arial"/>
          <w:sz w:val="22"/>
        </w:rPr>
      </w:pPr>
    </w:p>
    <w:p w:rsidR="005D2A42" w:rsidRDefault="00B5397D">
      <w:pPr>
        <w:numPr>
          <w:ilvl w:val="0"/>
          <w:numId w:val="82"/>
        </w:numPr>
        <w:tabs>
          <w:tab w:val="left" w:pos="820"/>
        </w:tabs>
        <w:spacing w:line="237" w:lineRule="auto"/>
        <w:ind w:left="820" w:right="420" w:hanging="351"/>
        <w:jc w:val="both"/>
        <w:rPr>
          <w:rFonts w:ascii="Arial" w:eastAsia="Arial" w:hAnsi="Arial"/>
          <w:sz w:val="22"/>
        </w:rPr>
      </w:pPr>
      <w:r>
        <w:rPr>
          <w:rFonts w:ascii="Arial" w:eastAsia="Arial" w:hAnsi="Arial"/>
          <w:sz w:val="22"/>
        </w:rPr>
        <w:t>Impliquer tous les acteurs de l’école, en amont et en aval, dans les évaluations pour faciliter leur compréhension et la prise en charge des recommandations</w:t>
      </w:r>
    </w:p>
    <w:p w:rsidR="005D2A42" w:rsidRDefault="005D2A42">
      <w:pPr>
        <w:spacing w:line="6" w:lineRule="exact"/>
        <w:rPr>
          <w:rFonts w:ascii="Arial" w:eastAsia="Arial" w:hAnsi="Arial"/>
          <w:sz w:val="22"/>
        </w:rPr>
      </w:pPr>
    </w:p>
    <w:p w:rsidR="005D2A42" w:rsidRDefault="00B5397D">
      <w:pPr>
        <w:numPr>
          <w:ilvl w:val="0"/>
          <w:numId w:val="82"/>
        </w:numPr>
        <w:tabs>
          <w:tab w:val="left" w:pos="820"/>
        </w:tabs>
        <w:spacing w:line="276" w:lineRule="auto"/>
        <w:ind w:left="820" w:right="140" w:hanging="351"/>
        <w:rPr>
          <w:rFonts w:ascii="Arial" w:eastAsia="Arial" w:hAnsi="Arial"/>
          <w:sz w:val="19"/>
        </w:rPr>
      </w:pPr>
      <w:r>
        <w:rPr>
          <w:rFonts w:ascii="Arial" w:eastAsia="Arial" w:hAnsi="Arial"/>
          <w:sz w:val="19"/>
        </w:rPr>
        <w:t>Soutenir l’utilisation des données nationales et internationales pour réaliser des analyses secondaires quantitatives et qualitatives (pour mieux cerner les variables non mesurées par les</w:t>
      </w:r>
    </w:p>
    <w:p w:rsidR="005D2A42" w:rsidRDefault="00B5397D">
      <w:pPr>
        <w:spacing w:line="239" w:lineRule="auto"/>
        <w:ind w:left="820"/>
        <w:jc w:val="both"/>
        <w:rPr>
          <w:rFonts w:ascii="Arial" w:eastAsia="Arial" w:hAnsi="Arial"/>
          <w:sz w:val="22"/>
        </w:rPr>
      </w:pPr>
      <w:proofErr w:type="gramStart"/>
      <w:r>
        <w:rPr>
          <w:rFonts w:ascii="Arial" w:eastAsia="Arial" w:hAnsi="Arial"/>
          <w:sz w:val="22"/>
        </w:rPr>
        <w:t>évaluations</w:t>
      </w:r>
      <w:proofErr w:type="gramEnd"/>
      <w:r>
        <w:rPr>
          <w:rFonts w:ascii="Arial" w:eastAsia="Arial" w:hAnsi="Arial"/>
          <w:sz w:val="22"/>
        </w:rPr>
        <w:t xml:space="preserve"> traditionnelles d’apprentissages)</w:t>
      </w:r>
    </w:p>
    <w:p w:rsidR="005D2A42" w:rsidRDefault="005D2A42">
      <w:pPr>
        <w:spacing w:line="4" w:lineRule="exact"/>
        <w:rPr>
          <w:rFonts w:ascii="Arial" w:eastAsia="Arial" w:hAnsi="Arial"/>
          <w:sz w:val="19"/>
        </w:rPr>
      </w:pPr>
    </w:p>
    <w:p w:rsidR="005D2A42" w:rsidRDefault="00B5397D">
      <w:pPr>
        <w:numPr>
          <w:ilvl w:val="0"/>
          <w:numId w:val="82"/>
        </w:numPr>
        <w:tabs>
          <w:tab w:val="left" w:pos="820"/>
        </w:tabs>
        <w:spacing w:line="237" w:lineRule="auto"/>
        <w:ind w:left="820" w:right="360" w:hanging="351"/>
        <w:jc w:val="both"/>
        <w:rPr>
          <w:rFonts w:ascii="Arial" w:eastAsia="Arial" w:hAnsi="Arial"/>
          <w:sz w:val="22"/>
        </w:rPr>
      </w:pPr>
      <w:r>
        <w:rPr>
          <w:rFonts w:ascii="Arial" w:eastAsia="Arial" w:hAnsi="Arial"/>
          <w:sz w:val="22"/>
        </w:rPr>
        <w:t>Renforcer les actions de communication et de débats autour des résultats des évaluations à tous les niveaux du système éducatif</w:t>
      </w:r>
    </w:p>
    <w:p w:rsidR="005D2A42" w:rsidRDefault="006A2137">
      <w:pPr>
        <w:tabs>
          <w:tab w:val="left" w:pos="820"/>
        </w:tabs>
        <w:spacing w:line="237" w:lineRule="auto"/>
        <w:ind w:left="820" w:right="360" w:hanging="351"/>
        <w:jc w:val="both"/>
        <w:rPr>
          <w:rFonts w:ascii="Arial" w:eastAsia="Arial" w:hAnsi="Arial"/>
          <w:sz w:val="22"/>
        </w:rPr>
        <w:sectPr w:rsidR="005D2A42">
          <w:pgSz w:w="11900" w:h="16838"/>
          <w:pgMar w:top="786" w:right="1400" w:bottom="267" w:left="1420" w:header="0" w:footer="0" w:gutter="0"/>
          <w:cols w:space="0" w:equalWidth="0">
            <w:col w:w="9080"/>
          </w:cols>
          <w:docGrid w:linePitch="360"/>
        </w:sectPr>
      </w:pPr>
      <w:r>
        <w:rPr>
          <w:rFonts w:ascii="Arial" w:eastAsia="Arial" w:hAnsi="Arial"/>
          <w:sz w:val="22"/>
        </w:rPr>
        <w:pict>
          <v:rect id="_x0000_s1549" style="position:absolute;left:0;text-align:left;margin-left:.05pt;margin-top:.25pt;width:453.05pt;height:9.15pt;z-index:-251402240" o:allowincell="f" o:userdrawn="t" fillcolor="#d9d9d9" strokecolor="none"/>
        </w:pict>
      </w:r>
      <w:r>
        <w:rPr>
          <w:rFonts w:ascii="Arial" w:eastAsia="Arial" w:hAnsi="Arial"/>
          <w:sz w:val="22"/>
        </w:rPr>
        <w:pict>
          <v:rect id="_x0000_s1550" style="position:absolute;left:0;text-align:left;margin-left:5.45pt;margin-top:-138.45pt;width:442.25pt;height:12.6pt;z-index:-251401216" o:allowincell="f" o:userdrawn="t" fillcolor="#d9d9d9" strokecolor="none"/>
        </w:pict>
      </w:r>
      <w:r>
        <w:rPr>
          <w:rFonts w:ascii="Arial" w:eastAsia="Arial" w:hAnsi="Arial"/>
          <w:sz w:val="22"/>
        </w:rPr>
        <w:pict>
          <v:rect id="_x0000_s1551" style="position:absolute;left:0;text-align:left;margin-left:5.45pt;margin-top:-125.85pt;width:442.25pt;height:12.6pt;z-index:-251400192" o:allowincell="f" o:userdrawn="t" fillcolor="#d9d9d9" strokecolor="none"/>
        </w:pict>
      </w:r>
      <w:r>
        <w:rPr>
          <w:rFonts w:ascii="Arial" w:eastAsia="Arial" w:hAnsi="Arial"/>
          <w:sz w:val="22"/>
        </w:rPr>
        <w:pict>
          <v:rect id="_x0000_s1552" style="position:absolute;left:0;text-align:left;margin-left:5.45pt;margin-top:-113.25pt;width:442.25pt;height:12.65pt;z-index:-251399168" o:allowincell="f" o:userdrawn="t" fillcolor="#d9d9d9" strokecolor="none"/>
        </w:pict>
      </w:r>
      <w:r>
        <w:rPr>
          <w:rFonts w:ascii="Arial" w:eastAsia="Arial" w:hAnsi="Arial"/>
          <w:sz w:val="22"/>
        </w:rPr>
        <w:pict>
          <v:rect id="_x0000_s1553" style="position:absolute;left:0;text-align:left;margin-left:5.45pt;margin-top:-100.6pt;width:442.25pt;height:12.6pt;z-index:-251398144" o:allowincell="f" o:userdrawn="t" fillcolor="#d9d9d9" strokecolor="none"/>
        </w:pict>
      </w:r>
      <w:r>
        <w:rPr>
          <w:rFonts w:ascii="Arial" w:eastAsia="Arial" w:hAnsi="Arial"/>
          <w:sz w:val="22"/>
        </w:rPr>
        <w:pict>
          <v:rect id="_x0000_s1554" style="position:absolute;left:0;text-align:left;margin-left:5.45pt;margin-top:-88pt;width:442.25pt;height:12.6pt;z-index:-251397120" o:allowincell="f" o:userdrawn="t" fillcolor="#d9d9d9" strokecolor="none"/>
        </w:pict>
      </w:r>
      <w:r>
        <w:rPr>
          <w:rFonts w:ascii="Arial" w:eastAsia="Arial" w:hAnsi="Arial"/>
          <w:sz w:val="22"/>
        </w:rPr>
        <w:pict>
          <v:rect id="_x0000_s1555" style="position:absolute;left:0;text-align:left;margin-left:5.45pt;margin-top:-75.4pt;width:442.25pt;height:12.7pt;z-index:-251396096" o:allowincell="f" o:userdrawn="t" fillcolor="#d9d9d9" strokecolor="none"/>
        </w:pict>
      </w:r>
      <w:r>
        <w:rPr>
          <w:rFonts w:ascii="Arial" w:eastAsia="Arial" w:hAnsi="Arial"/>
          <w:sz w:val="22"/>
        </w:rPr>
        <w:pict>
          <v:rect id="_x0000_s1556" style="position:absolute;left:0;text-align:left;margin-left:5.45pt;margin-top:-62.7pt;width:442.25pt;height:12.6pt;z-index:-251395072" o:allowincell="f" o:userdrawn="t" fillcolor="#d9d9d9" strokecolor="none"/>
        </w:pict>
      </w:r>
      <w:r>
        <w:rPr>
          <w:rFonts w:ascii="Arial" w:eastAsia="Arial" w:hAnsi="Arial"/>
          <w:sz w:val="22"/>
        </w:rPr>
        <w:pict>
          <v:rect id="_x0000_s1557" style="position:absolute;left:0;text-align:left;margin-left:5.45pt;margin-top:-50.1pt;width:442.25pt;height:12.6pt;z-index:-251394048" o:allowincell="f" o:userdrawn="t" fillcolor="#d9d9d9" strokecolor="none"/>
        </w:pict>
      </w:r>
      <w:r>
        <w:rPr>
          <w:rFonts w:ascii="Arial" w:eastAsia="Arial" w:hAnsi="Arial"/>
          <w:sz w:val="22"/>
        </w:rPr>
        <w:pict>
          <v:rect id="_x0000_s1558" style="position:absolute;left:0;text-align:left;margin-left:5.45pt;margin-top:-37.5pt;width:442.25pt;height:12.6pt;z-index:-251393024" o:allowincell="f" o:userdrawn="t" fillcolor="#d9d9d9" strokecolor="none"/>
        </w:pict>
      </w:r>
      <w:r>
        <w:rPr>
          <w:rFonts w:ascii="Arial" w:eastAsia="Arial" w:hAnsi="Arial"/>
          <w:sz w:val="22"/>
        </w:rPr>
        <w:pict>
          <v:rect id="_x0000_s1559" style="position:absolute;left:0;text-align:left;margin-left:5.45pt;margin-top:-24.9pt;width:442.25pt;height:12.6pt;z-index:-251392000" o:allowincell="f" o:userdrawn="t" fillcolor="#d9d9d9" strokecolor="none"/>
        </w:pict>
      </w:r>
      <w:r>
        <w:rPr>
          <w:rFonts w:ascii="Arial" w:eastAsia="Arial" w:hAnsi="Arial"/>
          <w:sz w:val="22"/>
        </w:rPr>
        <w:pict>
          <v:rect id="_x0000_s1560" style="position:absolute;left:0;text-align:left;margin-left:5.45pt;margin-top:-12.3pt;width:442.25pt;height:12.55pt;z-index:-251390976" o:allowincell="f" o:userdrawn="t" fillcolor="#d9d9d9" strokecolor="none"/>
        </w:pic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60" w:lineRule="exact"/>
        <w:rPr>
          <w:rFonts w:ascii="Times New Roman" w:eastAsia="Times New Roman" w:hAnsi="Times New Roman"/>
        </w:rPr>
      </w:pPr>
    </w:p>
    <w:p w:rsidR="005D2A42" w:rsidRDefault="00B5397D">
      <w:pPr>
        <w:tabs>
          <w:tab w:val="left" w:pos="640"/>
        </w:tabs>
        <w:spacing w:line="0" w:lineRule="atLeast"/>
        <w:rPr>
          <w:rFonts w:ascii="Arial" w:eastAsia="Arial" w:hAnsi="Arial"/>
          <w:color w:val="7F7F7F"/>
          <w:sz w:val="17"/>
        </w:rPr>
      </w:pPr>
      <w:r>
        <w:rPr>
          <w:rFonts w:ascii="Arial" w:eastAsia="Arial" w:hAnsi="Arial"/>
          <w:b/>
          <w:sz w:val="19"/>
        </w:rPr>
        <w:t>124</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561" style="position:absolute;z-index:-251389952" from="124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600" w:bottom="267" w:left="860" w:header="0" w:footer="0" w:gutter="0"/>
          <w:cols w:space="0" w:equalWidth="0">
            <w:col w:w="2440"/>
          </w:cols>
          <w:docGrid w:linePitch="360"/>
        </w:sectPr>
      </w:pPr>
    </w:p>
    <w:p w:rsidR="005D2A42" w:rsidRDefault="00B5397D">
      <w:pPr>
        <w:spacing w:line="239" w:lineRule="auto"/>
        <w:ind w:left="2640"/>
        <w:rPr>
          <w:rFonts w:ascii="Arial" w:eastAsia="Arial" w:hAnsi="Arial"/>
          <w:color w:val="FFC000"/>
          <w:sz w:val="22"/>
        </w:rPr>
      </w:pPr>
      <w:bookmarkStart w:id="124" w:name="page125"/>
      <w:bookmarkEnd w:id="124"/>
      <w:r>
        <w:rPr>
          <w:rFonts w:ascii="Arial" w:eastAsia="Arial" w:hAnsi="Arial"/>
          <w:color w:val="FFC000"/>
          <w:sz w:val="22"/>
        </w:rPr>
        <w:lastRenderedPageBreak/>
        <w:t>SYNTHÈSE DES CONSTATS ET PISTES DE RÉFLEXION ET D’ACTION</w: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50" w:lineRule="exact"/>
        <w:rPr>
          <w:rFonts w:ascii="Times New Roman" w:eastAsia="Times New Roman" w:hAnsi="Times New Roman"/>
        </w:rPr>
      </w:pPr>
    </w:p>
    <w:p w:rsidR="005D2A42" w:rsidRDefault="00B5397D">
      <w:pPr>
        <w:spacing w:line="0" w:lineRule="atLeast"/>
        <w:rPr>
          <w:rFonts w:ascii="Arial" w:eastAsia="Arial" w:hAnsi="Arial"/>
          <w:color w:val="FFC000"/>
          <w:sz w:val="44"/>
        </w:rPr>
      </w:pPr>
      <w:r>
        <w:rPr>
          <w:rFonts w:ascii="Arial" w:eastAsia="Arial" w:hAnsi="Arial"/>
          <w:color w:val="FFC000"/>
          <w:sz w:val="44"/>
        </w:rPr>
        <w:t>Synthèse des pistes et recommandations</w:t>
      </w:r>
    </w:p>
    <w:p w:rsidR="005D2A42" w:rsidRDefault="006A2137">
      <w:pPr>
        <w:spacing w:line="200" w:lineRule="exact"/>
        <w:rPr>
          <w:rFonts w:ascii="Times New Roman" w:eastAsia="Times New Roman" w:hAnsi="Times New Roman"/>
        </w:rPr>
      </w:pPr>
      <w:r>
        <w:rPr>
          <w:rFonts w:ascii="Arial" w:eastAsia="Arial" w:hAnsi="Arial"/>
          <w:color w:val="FFC000"/>
          <w:sz w:val="44"/>
        </w:rPr>
        <w:pict>
          <v:rect id="_x0000_s1562" style="position:absolute;margin-left:42.15pt;margin-top:25.1pt;width:5.4pt;height:53.3pt;z-index:-251388928" o:allowincell="f" o:userdrawn="t" fillcolor="#d9d9d9" strokecolor="none"/>
        </w:pict>
      </w:r>
      <w:r>
        <w:rPr>
          <w:rFonts w:ascii="Arial" w:eastAsia="Arial" w:hAnsi="Arial"/>
          <w:color w:val="FFC000"/>
          <w:sz w:val="44"/>
        </w:rPr>
        <w:pict>
          <v:rect id="_x0000_s1563" style="position:absolute;margin-left:447.95pt;margin-top:25.1pt;width:5.4pt;height:53.3pt;z-index:-251387904" o:allowincell="f" o:userdrawn="t" fillcolor="#d9d9d9" strokecolor="none"/>
        </w:pict>
      </w:r>
    </w:p>
    <w:p w:rsidR="005D2A42" w:rsidRDefault="005D2A42">
      <w:pPr>
        <w:spacing w:line="200" w:lineRule="exact"/>
        <w:rPr>
          <w:rFonts w:ascii="Times New Roman" w:eastAsia="Times New Roman" w:hAnsi="Times New Roman"/>
        </w:rPr>
      </w:pPr>
    </w:p>
    <w:p w:rsidR="005D2A42" w:rsidRDefault="005D2A42">
      <w:pPr>
        <w:spacing w:line="221" w:lineRule="exact"/>
        <w:rPr>
          <w:rFonts w:ascii="Times New Roman" w:eastAsia="Times New Roman" w:hAnsi="Times New Roman"/>
        </w:rPr>
      </w:pPr>
    </w:p>
    <w:p w:rsidR="005D2A42" w:rsidRDefault="00B5397D">
      <w:pPr>
        <w:spacing w:line="238" w:lineRule="auto"/>
        <w:ind w:left="960" w:right="1360"/>
        <w:jc w:val="both"/>
        <w:rPr>
          <w:rFonts w:ascii="Arial" w:eastAsia="Arial" w:hAnsi="Arial"/>
          <w:b/>
          <w:sz w:val="24"/>
          <w:highlight w:val="lightGray"/>
        </w:rPr>
      </w:pPr>
      <w:r>
        <w:rPr>
          <w:rFonts w:ascii="Arial" w:eastAsia="Arial" w:hAnsi="Arial"/>
          <w:b/>
          <w:sz w:val="24"/>
          <w:highlight w:val="lightGray"/>
        </w:rPr>
        <w:t>Renforcer les compétences de tous les élèves en langue-lecture et en mathématiques tout au long de l’éducation de base pour réduire les inégalités de réussite entre les élèves, les écoles et les régions</w:t>
      </w:r>
    </w:p>
    <w:p w:rsidR="005D2A42" w:rsidRDefault="00301681">
      <w:pPr>
        <w:spacing w:line="126" w:lineRule="exact"/>
        <w:rPr>
          <w:rFonts w:ascii="Times New Roman" w:eastAsia="Times New Roman" w:hAnsi="Times New Roman"/>
        </w:rPr>
      </w:pPr>
      <w:r>
        <w:rPr>
          <w:rFonts w:ascii="Arial" w:eastAsia="Arial" w:hAnsi="Arial"/>
          <w:b/>
          <w:noProof/>
          <w:sz w:val="24"/>
        </w:rPr>
        <w:drawing>
          <wp:anchor distT="0" distB="0" distL="114300" distR="114300" simplePos="0" relativeHeight="251929600" behindDoc="1" locked="0" layoutInCell="0" allowOverlap="1">
            <wp:simplePos x="0" y="0"/>
            <wp:positionH relativeFrom="column">
              <wp:posOffset>604520</wp:posOffset>
            </wp:positionH>
            <wp:positionV relativeFrom="paragraph">
              <wp:posOffset>-168910</wp:posOffset>
            </wp:positionV>
            <wp:extent cx="5085080" cy="250190"/>
            <wp:effectExtent l="19050" t="0" r="1270" b="0"/>
            <wp:wrapNone/>
            <wp:docPr id="540" name="Image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0"/>
                    <pic:cNvPicPr>
                      <a:picLocks noChangeAspect="1" noChangeArrowheads="1"/>
                    </pic:cNvPicPr>
                  </pic:nvPicPr>
                  <pic:blipFill>
                    <a:blip r:embed="rId145"/>
                    <a:srcRect/>
                    <a:stretch>
                      <a:fillRect/>
                    </a:stretch>
                  </pic:blipFill>
                  <pic:spPr bwMode="auto">
                    <a:xfrm>
                      <a:off x="0" y="0"/>
                      <a:ext cx="5085080" cy="250190"/>
                    </a:xfrm>
                    <a:prstGeom prst="rect">
                      <a:avLst/>
                    </a:prstGeom>
                    <a:noFill/>
                  </pic:spPr>
                </pic:pic>
              </a:graphicData>
            </a:graphic>
          </wp:anchor>
        </w:drawing>
      </w:r>
    </w:p>
    <w:tbl>
      <w:tblPr>
        <w:tblW w:w="0" w:type="auto"/>
        <w:tblLayout w:type="fixed"/>
        <w:tblCellMar>
          <w:left w:w="0" w:type="dxa"/>
          <w:right w:w="0" w:type="dxa"/>
        </w:tblCellMar>
        <w:tblLook w:val="0000" w:firstRow="0" w:lastRow="0" w:firstColumn="0" w:lastColumn="0" w:noHBand="0" w:noVBand="0"/>
      </w:tblPr>
      <w:tblGrid>
        <w:gridCol w:w="180"/>
        <w:gridCol w:w="500"/>
        <w:gridCol w:w="160"/>
        <w:gridCol w:w="320"/>
        <w:gridCol w:w="7800"/>
      </w:tblGrid>
      <w:tr w:rsidR="005D2A42">
        <w:trPr>
          <w:trHeight w:val="303"/>
        </w:trPr>
        <w:tc>
          <w:tcPr>
            <w:tcW w:w="180" w:type="dxa"/>
            <w:shd w:val="clear" w:color="auto" w:fill="D9D9D9"/>
            <w:vAlign w:val="bottom"/>
          </w:tcPr>
          <w:p w:rsidR="005D2A42" w:rsidRDefault="005D2A42">
            <w:pPr>
              <w:spacing w:line="0" w:lineRule="atLeast"/>
              <w:rPr>
                <w:rFonts w:ascii="Times New Roman" w:eastAsia="Times New Roman" w:hAnsi="Times New Roman"/>
                <w:sz w:val="24"/>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4"/>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B5397D">
            <w:pPr>
              <w:spacing w:line="229" w:lineRule="exact"/>
              <w:ind w:right="40"/>
              <w:jc w:val="right"/>
              <w:rPr>
                <w:rFonts w:ascii="Arial" w:eastAsia="Arial" w:hAnsi="Arial"/>
              </w:rPr>
            </w:pPr>
            <w:r>
              <w:rPr>
                <w:rFonts w:ascii="Arial" w:eastAsia="Arial" w:hAnsi="Arial"/>
              </w:rPr>
              <w:t>-</w:t>
            </w:r>
          </w:p>
        </w:tc>
        <w:tc>
          <w:tcPr>
            <w:tcW w:w="7800" w:type="dxa"/>
            <w:shd w:val="clear" w:color="auto" w:fill="auto"/>
            <w:vAlign w:val="bottom"/>
          </w:tcPr>
          <w:p w:rsidR="005D2A42" w:rsidRDefault="00B5397D">
            <w:pPr>
              <w:spacing w:line="229" w:lineRule="exact"/>
              <w:ind w:left="140"/>
              <w:rPr>
                <w:rFonts w:ascii="Arial" w:eastAsia="Arial" w:hAnsi="Arial"/>
                <w:w w:val="88"/>
              </w:rPr>
            </w:pPr>
            <w:r>
              <w:rPr>
                <w:rFonts w:ascii="Arial" w:eastAsia="Arial" w:hAnsi="Arial"/>
                <w:w w:val="88"/>
              </w:rPr>
              <w:t>Développer des modèles alternatifs et des passerelles pour mieux prendre en compte la situation</w:t>
            </w:r>
          </w:p>
        </w:tc>
      </w:tr>
      <w:tr w:rsidR="005D2A42">
        <w:trPr>
          <w:trHeight w:val="264"/>
        </w:trPr>
        <w:tc>
          <w:tcPr>
            <w:tcW w:w="180" w:type="dxa"/>
            <w:shd w:val="clear" w:color="auto" w:fill="D9D9D9"/>
            <w:vAlign w:val="bottom"/>
          </w:tcPr>
          <w:p w:rsidR="005D2A42" w:rsidRDefault="005D2A42">
            <w:pPr>
              <w:spacing w:line="0" w:lineRule="atLeast"/>
              <w:rPr>
                <w:rFonts w:ascii="Times New Roman" w:eastAsia="Times New Roman" w:hAnsi="Times New Roman"/>
                <w:sz w:val="22"/>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2"/>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2"/>
              </w:rPr>
            </w:pPr>
          </w:p>
        </w:tc>
        <w:tc>
          <w:tcPr>
            <w:tcW w:w="320" w:type="dxa"/>
            <w:shd w:val="clear" w:color="auto" w:fill="auto"/>
            <w:vAlign w:val="bottom"/>
          </w:tcPr>
          <w:p w:rsidR="005D2A42" w:rsidRDefault="005D2A42">
            <w:pPr>
              <w:spacing w:line="0" w:lineRule="atLeast"/>
              <w:rPr>
                <w:rFonts w:ascii="Times New Roman" w:eastAsia="Times New Roman" w:hAnsi="Times New Roman"/>
                <w:sz w:val="22"/>
              </w:rPr>
            </w:pPr>
          </w:p>
        </w:tc>
        <w:tc>
          <w:tcPr>
            <w:tcW w:w="7800" w:type="dxa"/>
            <w:shd w:val="clear" w:color="auto" w:fill="auto"/>
            <w:vAlign w:val="bottom"/>
          </w:tcPr>
          <w:p w:rsidR="005D2A42" w:rsidRDefault="00B5397D">
            <w:pPr>
              <w:spacing w:line="229" w:lineRule="exact"/>
              <w:ind w:left="140"/>
              <w:rPr>
                <w:rFonts w:ascii="Arial" w:eastAsia="Arial" w:hAnsi="Arial"/>
              </w:rPr>
            </w:pPr>
            <w:r>
              <w:rPr>
                <w:rFonts w:ascii="Arial" w:eastAsia="Arial" w:hAnsi="Arial"/>
              </w:rPr>
              <w:t>des élèves n’ayant pas acquis un niveau satisfaisant en fin de cycle primaire</w:t>
            </w:r>
          </w:p>
        </w:tc>
      </w:tr>
      <w:tr w:rsidR="005D2A42">
        <w:trPr>
          <w:trHeight w:val="343"/>
        </w:trPr>
        <w:tc>
          <w:tcPr>
            <w:tcW w:w="180" w:type="dxa"/>
            <w:shd w:val="clear" w:color="auto" w:fill="D9D9D9"/>
            <w:vAlign w:val="bottom"/>
          </w:tcPr>
          <w:p w:rsidR="005D2A42" w:rsidRDefault="005D2A42">
            <w:pPr>
              <w:spacing w:line="0" w:lineRule="atLeast"/>
              <w:rPr>
                <w:rFonts w:ascii="Times New Roman" w:eastAsia="Times New Roman" w:hAnsi="Times New Roman"/>
                <w:sz w:val="24"/>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4"/>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B5397D">
            <w:pPr>
              <w:spacing w:line="229" w:lineRule="exact"/>
              <w:ind w:right="40"/>
              <w:jc w:val="right"/>
              <w:rPr>
                <w:rFonts w:ascii="Arial" w:eastAsia="Arial" w:hAnsi="Arial"/>
              </w:rPr>
            </w:pPr>
            <w:r>
              <w:rPr>
                <w:rFonts w:ascii="Arial" w:eastAsia="Arial" w:hAnsi="Arial"/>
              </w:rPr>
              <w:t>-</w:t>
            </w:r>
          </w:p>
        </w:tc>
        <w:tc>
          <w:tcPr>
            <w:tcW w:w="7800" w:type="dxa"/>
            <w:shd w:val="clear" w:color="auto" w:fill="auto"/>
            <w:vAlign w:val="bottom"/>
          </w:tcPr>
          <w:p w:rsidR="005D2A42" w:rsidRDefault="00B5397D">
            <w:pPr>
              <w:spacing w:line="229" w:lineRule="exact"/>
              <w:ind w:left="140"/>
              <w:rPr>
                <w:rFonts w:ascii="Arial" w:eastAsia="Arial" w:hAnsi="Arial"/>
                <w:w w:val="94"/>
              </w:rPr>
            </w:pPr>
            <w:r>
              <w:rPr>
                <w:rFonts w:ascii="Arial" w:eastAsia="Arial" w:hAnsi="Arial"/>
                <w:w w:val="94"/>
              </w:rPr>
              <w:t>Articuler le curriculum de l’Élémentaire à celui du Moyen pour assurer un socle commun de</w:t>
            </w:r>
          </w:p>
        </w:tc>
      </w:tr>
      <w:tr w:rsidR="005D2A42">
        <w:trPr>
          <w:trHeight w:val="264"/>
        </w:trPr>
        <w:tc>
          <w:tcPr>
            <w:tcW w:w="180" w:type="dxa"/>
            <w:shd w:val="clear" w:color="auto" w:fill="D9D9D9"/>
            <w:vAlign w:val="bottom"/>
          </w:tcPr>
          <w:p w:rsidR="005D2A42" w:rsidRDefault="005D2A42">
            <w:pPr>
              <w:spacing w:line="0" w:lineRule="atLeast"/>
              <w:rPr>
                <w:rFonts w:ascii="Times New Roman" w:eastAsia="Times New Roman" w:hAnsi="Times New Roman"/>
                <w:sz w:val="22"/>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2"/>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2"/>
              </w:rPr>
            </w:pPr>
          </w:p>
        </w:tc>
        <w:tc>
          <w:tcPr>
            <w:tcW w:w="320" w:type="dxa"/>
            <w:shd w:val="clear" w:color="auto" w:fill="auto"/>
            <w:vAlign w:val="bottom"/>
          </w:tcPr>
          <w:p w:rsidR="005D2A42" w:rsidRDefault="005D2A42">
            <w:pPr>
              <w:spacing w:line="0" w:lineRule="atLeast"/>
              <w:rPr>
                <w:rFonts w:ascii="Times New Roman" w:eastAsia="Times New Roman" w:hAnsi="Times New Roman"/>
                <w:sz w:val="22"/>
              </w:rPr>
            </w:pPr>
          </w:p>
        </w:tc>
        <w:tc>
          <w:tcPr>
            <w:tcW w:w="7800" w:type="dxa"/>
            <w:shd w:val="clear" w:color="auto" w:fill="auto"/>
            <w:vAlign w:val="bottom"/>
          </w:tcPr>
          <w:p w:rsidR="005D2A42" w:rsidRDefault="00B5397D">
            <w:pPr>
              <w:spacing w:line="229" w:lineRule="exact"/>
              <w:ind w:left="140"/>
              <w:rPr>
                <w:rFonts w:ascii="Arial" w:eastAsia="Arial" w:hAnsi="Arial"/>
              </w:rPr>
            </w:pPr>
            <w:r>
              <w:rPr>
                <w:rFonts w:ascii="Arial" w:eastAsia="Arial" w:hAnsi="Arial"/>
              </w:rPr>
              <w:t>compétence.</w:t>
            </w:r>
          </w:p>
        </w:tc>
      </w:tr>
      <w:tr w:rsidR="005D2A42">
        <w:trPr>
          <w:trHeight w:val="346"/>
        </w:trPr>
        <w:tc>
          <w:tcPr>
            <w:tcW w:w="180" w:type="dxa"/>
            <w:shd w:val="clear" w:color="auto" w:fill="D9D9D9"/>
            <w:vAlign w:val="bottom"/>
          </w:tcPr>
          <w:p w:rsidR="005D2A42" w:rsidRDefault="005D2A42">
            <w:pPr>
              <w:spacing w:line="0" w:lineRule="atLeast"/>
              <w:rPr>
                <w:rFonts w:ascii="Times New Roman" w:eastAsia="Times New Roman" w:hAnsi="Times New Roman"/>
                <w:sz w:val="24"/>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4"/>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B5397D">
            <w:pPr>
              <w:spacing w:line="229" w:lineRule="exact"/>
              <w:ind w:right="40"/>
              <w:jc w:val="right"/>
              <w:rPr>
                <w:rFonts w:ascii="Arial" w:eastAsia="Arial" w:hAnsi="Arial"/>
              </w:rPr>
            </w:pPr>
            <w:r>
              <w:rPr>
                <w:rFonts w:ascii="Arial" w:eastAsia="Arial" w:hAnsi="Arial"/>
              </w:rPr>
              <w:t>-</w:t>
            </w:r>
          </w:p>
        </w:tc>
        <w:tc>
          <w:tcPr>
            <w:tcW w:w="7800" w:type="dxa"/>
            <w:shd w:val="clear" w:color="auto" w:fill="auto"/>
            <w:vAlign w:val="bottom"/>
          </w:tcPr>
          <w:p w:rsidR="005D2A42" w:rsidRDefault="00B5397D">
            <w:pPr>
              <w:spacing w:line="229" w:lineRule="exact"/>
              <w:ind w:left="140"/>
              <w:rPr>
                <w:rFonts w:ascii="Arial" w:eastAsia="Arial" w:hAnsi="Arial"/>
                <w:w w:val="89"/>
              </w:rPr>
            </w:pPr>
            <w:r>
              <w:rPr>
                <w:rFonts w:ascii="Arial" w:eastAsia="Arial" w:hAnsi="Arial"/>
                <w:w w:val="89"/>
              </w:rPr>
              <w:t>Systématiser les programmes de renforcement de la qualité des enseignements-apprentissages</w:t>
            </w:r>
          </w:p>
        </w:tc>
      </w:tr>
      <w:tr w:rsidR="005D2A42">
        <w:trPr>
          <w:trHeight w:val="262"/>
        </w:trPr>
        <w:tc>
          <w:tcPr>
            <w:tcW w:w="180" w:type="dxa"/>
            <w:shd w:val="clear" w:color="auto" w:fill="D9D9D9"/>
            <w:vAlign w:val="bottom"/>
          </w:tcPr>
          <w:p w:rsidR="005D2A42" w:rsidRDefault="005D2A42">
            <w:pPr>
              <w:spacing w:line="0" w:lineRule="atLeast"/>
              <w:rPr>
                <w:rFonts w:ascii="Times New Roman" w:eastAsia="Times New Roman" w:hAnsi="Times New Roman"/>
                <w:sz w:val="22"/>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2"/>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2"/>
              </w:rPr>
            </w:pPr>
          </w:p>
        </w:tc>
        <w:tc>
          <w:tcPr>
            <w:tcW w:w="320" w:type="dxa"/>
            <w:shd w:val="clear" w:color="auto" w:fill="auto"/>
            <w:vAlign w:val="bottom"/>
          </w:tcPr>
          <w:p w:rsidR="005D2A42" w:rsidRDefault="005D2A42">
            <w:pPr>
              <w:spacing w:line="0" w:lineRule="atLeast"/>
              <w:rPr>
                <w:rFonts w:ascii="Times New Roman" w:eastAsia="Times New Roman" w:hAnsi="Times New Roman"/>
                <w:sz w:val="22"/>
              </w:rPr>
            </w:pPr>
          </w:p>
        </w:tc>
        <w:tc>
          <w:tcPr>
            <w:tcW w:w="7800" w:type="dxa"/>
            <w:shd w:val="clear" w:color="auto" w:fill="auto"/>
            <w:vAlign w:val="bottom"/>
          </w:tcPr>
          <w:p w:rsidR="005D2A42" w:rsidRDefault="00B5397D">
            <w:pPr>
              <w:spacing w:line="229" w:lineRule="exact"/>
              <w:ind w:left="140"/>
              <w:rPr>
                <w:rFonts w:ascii="Arial" w:eastAsia="Arial" w:hAnsi="Arial"/>
              </w:rPr>
            </w:pPr>
            <w:r>
              <w:rPr>
                <w:rFonts w:ascii="Arial" w:eastAsia="Arial" w:hAnsi="Arial"/>
              </w:rPr>
              <w:t>dans les disciplines fondamentales en début de scolarité.</w:t>
            </w:r>
          </w:p>
        </w:tc>
      </w:tr>
      <w:tr w:rsidR="005D2A42">
        <w:trPr>
          <w:trHeight w:val="346"/>
        </w:trPr>
        <w:tc>
          <w:tcPr>
            <w:tcW w:w="180" w:type="dxa"/>
            <w:shd w:val="clear" w:color="auto" w:fill="D9D9D9"/>
            <w:vAlign w:val="bottom"/>
          </w:tcPr>
          <w:p w:rsidR="005D2A42" w:rsidRDefault="005D2A42">
            <w:pPr>
              <w:spacing w:line="0" w:lineRule="atLeast"/>
              <w:rPr>
                <w:rFonts w:ascii="Times New Roman" w:eastAsia="Times New Roman" w:hAnsi="Times New Roman"/>
                <w:sz w:val="24"/>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4"/>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B5397D">
            <w:pPr>
              <w:spacing w:line="229" w:lineRule="exact"/>
              <w:ind w:right="40"/>
              <w:jc w:val="right"/>
              <w:rPr>
                <w:rFonts w:ascii="Arial" w:eastAsia="Arial" w:hAnsi="Arial"/>
              </w:rPr>
            </w:pPr>
            <w:r>
              <w:rPr>
                <w:rFonts w:ascii="Arial" w:eastAsia="Arial" w:hAnsi="Arial"/>
              </w:rPr>
              <w:t>-</w:t>
            </w:r>
          </w:p>
        </w:tc>
        <w:tc>
          <w:tcPr>
            <w:tcW w:w="7800" w:type="dxa"/>
            <w:shd w:val="clear" w:color="auto" w:fill="auto"/>
            <w:vAlign w:val="bottom"/>
          </w:tcPr>
          <w:p w:rsidR="005D2A42" w:rsidRDefault="00B5397D">
            <w:pPr>
              <w:spacing w:line="229" w:lineRule="exact"/>
              <w:ind w:left="200"/>
              <w:rPr>
                <w:rFonts w:ascii="Arial" w:eastAsia="Arial" w:hAnsi="Arial"/>
                <w:w w:val="86"/>
              </w:rPr>
            </w:pPr>
            <w:r>
              <w:rPr>
                <w:rFonts w:ascii="Arial" w:eastAsia="Arial" w:hAnsi="Arial"/>
                <w:w w:val="86"/>
              </w:rPr>
              <w:t>Renforcer les capacités des enseignants sur les pratiques d’enseignement innovantes en langue et</w:t>
            </w:r>
          </w:p>
        </w:tc>
      </w:tr>
      <w:tr w:rsidR="005D2A42">
        <w:trPr>
          <w:trHeight w:val="262"/>
        </w:trPr>
        <w:tc>
          <w:tcPr>
            <w:tcW w:w="180" w:type="dxa"/>
            <w:shd w:val="clear" w:color="auto" w:fill="D9D9D9"/>
            <w:vAlign w:val="bottom"/>
          </w:tcPr>
          <w:p w:rsidR="005D2A42" w:rsidRDefault="005D2A42">
            <w:pPr>
              <w:spacing w:line="0" w:lineRule="atLeast"/>
              <w:rPr>
                <w:rFonts w:ascii="Times New Roman" w:eastAsia="Times New Roman" w:hAnsi="Times New Roman"/>
                <w:sz w:val="22"/>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2"/>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2"/>
              </w:rPr>
            </w:pPr>
          </w:p>
        </w:tc>
        <w:tc>
          <w:tcPr>
            <w:tcW w:w="320" w:type="dxa"/>
            <w:shd w:val="clear" w:color="auto" w:fill="auto"/>
            <w:vAlign w:val="bottom"/>
          </w:tcPr>
          <w:p w:rsidR="005D2A42" w:rsidRDefault="005D2A42">
            <w:pPr>
              <w:spacing w:line="0" w:lineRule="atLeast"/>
              <w:rPr>
                <w:rFonts w:ascii="Times New Roman" w:eastAsia="Times New Roman" w:hAnsi="Times New Roman"/>
                <w:sz w:val="22"/>
              </w:rPr>
            </w:pPr>
          </w:p>
        </w:tc>
        <w:tc>
          <w:tcPr>
            <w:tcW w:w="7800" w:type="dxa"/>
            <w:shd w:val="clear" w:color="auto" w:fill="auto"/>
            <w:vAlign w:val="bottom"/>
          </w:tcPr>
          <w:p w:rsidR="005D2A42" w:rsidRDefault="00B5397D">
            <w:pPr>
              <w:spacing w:line="229" w:lineRule="exact"/>
              <w:ind w:left="140"/>
              <w:rPr>
                <w:rFonts w:ascii="Arial" w:eastAsia="Arial" w:hAnsi="Arial"/>
              </w:rPr>
            </w:pPr>
            <w:r>
              <w:rPr>
                <w:rFonts w:ascii="Arial" w:eastAsia="Arial" w:hAnsi="Arial"/>
              </w:rPr>
              <w:t>en mathématiques</w:t>
            </w:r>
          </w:p>
        </w:tc>
      </w:tr>
      <w:tr w:rsidR="005D2A42">
        <w:trPr>
          <w:trHeight w:val="346"/>
        </w:trPr>
        <w:tc>
          <w:tcPr>
            <w:tcW w:w="180" w:type="dxa"/>
            <w:shd w:val="clear" w:color="auto" w:fill="D9D9D9"/>
            <w:vAlign w:val="bottom"/>
          </w:tcPr>
          <w:p w:rsidR="005D2A42" w:rsidRDefault="005D2A42">
            <w:pPr>
              <w:spacing w:line="0" w:lineRule="atLeast"/>
              <w:rPr>
                <w:rFonts w:ascii="Times New Roman" w:eastAsia="Times New Roman" w:hAnsi="Times New Roman"/>
                <w:sz w:val="24"/>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4"/>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B5397D">
            <w:pPr>
              <w:spacing w:line="229" w:lineRule="exact"/>
              <w:ind w:right="40"/>
              <w:jc w:val="right"/>
              <w:rPr>
                <w:rFonts w:ascii="Arial" w:eastAsia="Arial" w:hAnsi="Arial"/>
              </w:rPr>
            </w:pPr>
            <w:r>
              <w:rPr>
                <w:rFonts w:ascii="Arial" w:eastAsia="Arial" w:hAnsi="Arial"/>
              </w:rPr>
              <w:t>-</w:t>
            </w:r>
          </w:p>
        </w:tc>
        <w:tc>
          <w:tcPr>
            <w:tcW w:w="7800" w:type="dxa"/>
            <w:shd w:val="clear" w:color="auto" w:fill="auto"/>
            <w:vAlign w:val="bottom"/>
          </w:tcPr>
          <w:p w:rsidR="005D2A42" w:rsidRDefault="00B5397D">
            <w:pPr>
              <w:spacing w:line="229" w:lineRule="exact"/>
              <w:ind w:left="140"/>
              <w:rPr>
                <w:rFonts w:ascii="Arial" w:eastAsia="Arial" w:hAnsi="Arial"/>
              </w:rPr>
            </w:pPr>
            <w:r>
              <w:rPr>
                <w:rFonts w:ascii="Arial" w:eastAsia="Arial" w:hAnsi="Arial"/>
              </w:rPr>
              <w:t>Développer les bibliothèques et les coins lectures dans les écoles</w:t>
            </w:r>
          </w:p>
        </w:tc>
      </w:tr>
      <w:tr w:rsidR="005D2A42">
        <w:trPr>
          <w:trHeight w:val="343"/>
        </w:trPr>
        <w:tc>
          <w:tcPr>
            <w:tcW w:w="180" w:type="dxa"/>
            <w:shd w:val="clear" w:color="auto" w:fill="D9D9D9"/>
            <w:vAlign w:val="bottom"/>
          </w:tcPr>
          <w:p w:rsidR="005D2A42" w:rsidRDefault="005D2A42">
            <w:pPr>
              <w:spacing w:line="0" w:lineRule="atLeast"/>
              <w:rPr>
                <w:rFonts w:ascii="Times New Roman" w:eastAsia="Times New Roman" w:hAnsi="Times New Roman"/>
                <w:sz w:val="24"/>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4"/>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B5397D">
            <w:pPr>
              <w:spacing w:line="229" w:lineRule="exact"/>
              <w:ind w:right="40"/>
              <w:jc w:val="right"/>
              <w:rPr>
                <w:rFonts w:ascii="Arial" w:eastAsia="Arial" w:hAnsi="Arial"/>
              </w:rPr>
            </w:pPr>
            <w:r>
              <w:rPr>
                <w:rFonts w:ascii="Arial" w:eastAsia="Arial" w:hAnsi="Arial"/>
              </w:rPr>
              <w:t>-</w:t>
            </w:r>
          </w:p>
        </w:tc>
        <w:tc>
          <w:tcPr>
            <w:tcW w:w="7800" w:type="dxa"/>
            <w:shd w:val="clear" w:color="auto" w:fill="auto"/>
            <w:vAlign w:val="bottom"/>
          </w:tcPr>
          <w:p w:rsidR="005D2A42" w:rsidRDefault="00B5397D">
            <w:pPr>
              <w:spacing w:line="229" w:lineRule="exact"/>
              <w:ind w:left="140"/>
              <w:rPr>
                <w:rFonts w:ascii="Arial" w:eastAsia="Arial" w:hAnsi="Arial"/>
                <w:w w:val="91"/>
              </w:rPr>
            </w:pPr>
            <w:r>
              <w:rPr>
                <w:rFonts w:ascii="Arial" w:eastAsia="Arial" w:hAnsi="Arial"/>
                <w:w w:val="91"/>
              </w:rPr>
              <w:t>Poursuivre l’expérimentation des langues nationales à l’école et initier l’approche bi-plurilingue</w:t>
            </w:r>
          </w:p>
        </w:tc>
      </w:tr>
      <w:tr w:rsidR="005D2A42">
        <w:trPr>
          <w:trHeight w:val="343"/>
        </w:trPr>
        <w:tc>
          <w:tcPr>
            <w:tcW w:w="180" w:type="dxa"/>
            <w:shd w:val="clear" w:color="auto" w:fill="D9D9D9"/>
            <w:vAlign w:val="bottom"/>
          </w:tcPr>
          <w:p w:rsidR="005D2A42" w:rsidRDefault="005D2A42">
            <w:pPr>
              <w:spacing w:line="0" w:lineRule="atLeast"/>
              <w:rPr>
                <w:rFonts w:ascii="Times New Roman" w:eastAsia="Times New Roman" w:hAnsi="Times New Roman"/>
                <w:sz w:val="24"/>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4"/>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B5397D">
            <w:pPr>
              <w:spacing w:line="229" w:lineRule="exact"/>
              <w:ind w:right="40"/>
              <w:jc w:val="right"/>
              <w:rPr>
                <w:rFonts w:ascii="Arial" w:eastAsia="Arial" w:hAnsi="Arial"/>
              </w:rPr>
            </w:pPr>
            <w:r>
              <w:rPr>
                <w:rFonts w:ascii="Arial" w:eastAsia="Arial" w:hAnsi="Arial"/>
              </w:rPr>
              <w:t>-</w:t>
            </w:r>
          </w:p>
        </w:tc>
        <w:tc>
          <w:tcPr>
            <w:tcW w:w="7800" w:type="dxa"/>
            <w:shd w:val="clear" w:color="auto" w:fill="auto"/>
            <w:vAlign w:val="bottom"/>
          </w:tcPr>
          <w:p w:rsidR="005D2A42" w:rsidRDefault="00B5397D">
            <w:pPr>
              <w:spacing w:line="229" w:lineRule="exact"/>
              <w:ind w:left="140"/>
              <w:rPr>
                <w:rFonts w:ascii="Arial" w:eastAsia="Arial" w:hAnsi="Arial"/>
                <w:w w:val="91"/>
              </w:rPr>
            </w:pPr>
            <w:r>
              <w:rPr>
                <w:rFonts w:ascii="Arial" w:eastAsia="Arial" w:hAnsi="Arial"/>
                <w:w w:val="91"/>
              </w:rPr>
              <w:t>Renforcer l’intervention dans les écoles des zones d’éducation prioritaires (paquet de services)</w:t>
            </w:r>
          </w:p>
        </w:tc>
      </w:tr>
      <w:tr w:rsidR="005D2A42">
        <w:trPr>
          <w:trHeight w:val="346"/>
        </w:trPr>
        <w:tc>
          <w:tcPr>
            <w:tcW w:w="180" w:type="dxa"/>
            <w:shd w:val="clear" w:color="auto" w:fill="D9D9D9"/>
            <w:vAlign w:val="bottom"/>
          </w:tcPr>
          <w:p w:rsidR="005D2A42" w:rsidRDefault="005D2A42">
            <w:pPr>
              <w:spacing w:line="0" w:lineRule="atLeast"/>
              <w:rPr>
                <w:rFonts w:ascii="Times New Roman" w:eastAsia="Times New Roman" w:hAnsi="Times New Roman"/>
                <w:sz w:val="24"/>
              </w:rPr>
            </w:pPr>
          </w:p>
        </w:tc>
        <w:tc>
          <w:tcPr>
            <w:tcW w:w="500" w:type="dxa"/>
            <w:vMerge w:val="restart"/>
            <w:shd w:val="clear" w:color="auto" w:fill="D9D9D9"/>
            <w:textDirection w:val="btLr"/>
            <w:vAlign w:val="bottom"/>
          </w:tcPr>
          <w:p w:rsidR="005D2A42" w:rsidRDefault="00B5397D">
            <w:pPr>
              <w:spacing w:line="0" w:lineRule="atLeast"/>
              <w:ind w:left="260"/>
              <w:rPr>
                <w:rFonts w:ascii="Arial" w:eastAsia="Arial" w:hAnsi="Arial"/>
                <w:b/>
                <w:w w:val="73"/>
                <w:sz w:val="9"/>
              </w:rPr>
            </w:pPr>
            <w:r>
              <w:rPr>
                <w:rFonts w:ascii="Arial" w:eastAsia="Arial" w:hAnsi="Arial"/>
                <w:b/>
                <w:w w:val="73"/>
                <w:sz w:val="9"/>
              </w:rPr>
              <w:t>développer/renforcer</w:t>
            </w:r>
          </w:p>
        </w:tc>
        <w:tc>
          <w:tcPr>
            <w:tcW w:w="160" w:type="dxa"/>
            <w:shd w:val="clear" w:color="auto" w:fill="D9D9D9"/>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B5397D">
            <w:pPr>
              <w:spacing w:line="229" w:lineRule="exact"/>
              <w:ind w:right="40"/>
              <w:jc w:val="right"/>
              <w:rPr>
                <w:rFonts w:ascii="Arial" w:eastAsia="Arial" w:hAnsi="Arial"/>
              </w:rPr>
            </w:pPr>
            <w:r>
              <w:rPr>
                <w:rFonts w:ascii="Arial" w:eastAsia="Arial" w:hAnsi="Arial"/>
              </w:rPr>
              <w:t>-</w:t>
            </w:r>
          </w:p>
        </w:tc>
        <w:tc>
          <w:tcPr>
            <w:tcW w:w="7800" w:type="dxa"/>
            <w:shd w:val="clear" w:color="auto" w:fill="auto"/>
            <w:vAlign w:val="bottom"/>
          </w:tcPr>
          <w:p w:rsidR="005D2A42" w:rsidRDefault="00B5397D">
            <w:pPr>
              <w:spacing w:line="229" w:lineRule="exact"/>
              <w:ind w:left="140"/>
              <w:rPr>
                <w:rFonts w:ascii="Arial" w:eastAsia="Arial" w:hAnsi="Arial"/>
                <w:w w:val="90"/>
              </w:rPr>
            </w:pPr>
            <w:r>
              <w:rPr>
                <w:rFonts w:ascii="Arial" w:eastAsia="Arial" w:hAnsi="Arial"/>
                <w:w w:val="90"/>
              </w:rPr>
              <w:t>Développer des stratégies incitatives de maintien des enseignants dans les zones défavorisées</w:t>
            </w:r>
          </w:p>
        </w:tc>
      </w:tr>
      <w:tr w:rsidR="005D2A42">
        <w:trPr>
          <w:trHeight w:val="299"/>
        </w:trPr>
        <w:tc>
          <w:tcPr>
            <w:tcW w:w="180" w:type="dxa"/>
            <w:shd w:val="clear" w:color="auto" w:fill="D9D9D9"/>
            <w:vAlign w:val="bottom"/>
          </w:tcPr>
          <w:p w:rsidR="005D2A42" w:rsidRDefault="005D2A42">
            <w:pPr>
              <w:spacing w:line="0" w:lineRule="atLeast"/>
              <w:rPr>
                <w:rFonts w:ascii="Times New Roman" w:eastAsia="Times New Roman" w:hAnsi="Times New Roman"/>
                <w:sz w:val="24"/>
              </w:rPr>
            </w:pPr>
          </w:p>
        </w:tc>
        <w:tc>
          <w:tcPr>
            <w:tcW w:w="500" w:type="dxa"/>
            <w:vMerge/>
            <w:shd w:val="clear" w:color="auto" w:fill="D9D9D9"/>
            <w:vAlign w:val="bottom"/>
          </w:tcPr>
          <w:p w:rsidR="005D2A42" w:rsidRDefault="005D2A42">
            <w:pPr>
              <w:spacing w:line="0" w:lineRule="atLeast"/>
              <w:rPr>
                <w:rFonts w:ascii="Times New Roman" w:eastAsia="Times New Roman" w:hAnsi="Times New Roman"/>
                <w:sz w:val="24"/>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4"/>
              </w:rPr>
            </w:pPr>
          </w:p>
        </w:tc>
        <w:tc>
          <w:tcPr>
            <w:tcW w:w="320" w:type="dxa"/>
            <w:vMerge w:val="restart"/>
            <w:shd w:val="clear" w:color="auto" w:fill="auto"/>
            <w:vAlign w:val="bottom"/>
          </w:tcPr>
          <w:p w:rsidR="005D2A42" w:rsidRDefault="00B5397D">
            <w:pPr>
              <w:spacing w:line="229" w:lineRule="exact"/>
              <w:ind w:right="40"/>
              <w:jc w:val="right"/>
              <w:rPr>
                <w:rFonts w:ascii="Arial" w:eastAsia="Arial" w:hAnsi="Arial"/>
              </w:rPr>
            </w:pPr>
            <w:r>
              <w:rPr>
                <w:rFonts w:ascii="Arial" w:eastAsia="Arial" w:hAnsi="Arial"/>
              </w:rPr>
              <w:t>-</w:t>
            </w:r>
          </w:p>
        </w:tc>
        <w:tc>
          <w:tcPr>
            <w:tcW w:w="7800" w:type="dxa"/>
            <w:vMerge w:val="restart"/>
            <w:shd w:val="clear" w:color="auto" w:fill="auto"/>
            <w:vAlign w:val="bottom"/>
          </w:tcPr>
          <w:p w:rsidR="005D2A42" w:rsidRDefault="00B5397D">
            <w:pPr>
              <w:spacing w:line="229" w:lineRule="exact"/>
              <w:ind w:left="140"/>
              <w:rPr>
                <w:rFonts w:ascii="Arial" w:eastAsia="Arial" w:hAnsi="Arial"/>
                <w:w w:val="90"/>
              </w:rPr>
            </w:pPr>
            <w:r>
              <w:rPr>
                <w:rFonts w:ascii="Arial" w:eastAsia="Arial" w:hAnsi="Arial"/>
                <w:w w:val="90"/>
              </w:rPr>
              <w:t>Systématiser la gestion axée sur les résultats dans toutes les structures scolaires à travers des</w:t>
            </w:r>
          </w:p>
        </w:tc>
      </w:tr>
      <w:tr w:rsidR="005D2A42">
        <w:trPr>
          <w:trHeight w:val="44"/>
        </w:trPr>
        <w:tc>
          <w:tcPr>
            <w:tcW w:w="180" w:type="dxa"/>
            <w:shd w:val="clear" w:color="auto" w:fill="D9D9D9"/>
            <w:vAlign w:val="bottom"/>
          </w:tcPr>
          <w:p w:rsidR="005D2A42" w:rsidRDefault="005D2A42">
            <w:pPr>
              <w:spacing w:line="0" w:lineRule="atLeast"/>
              <w:rPr>
                <w:rFonts w:ascii="Times New Roman" w:eastAsia="Times New Roman" w:hAnsi="Times New Roman"/>
                <w:sz w:val="3"/>
              </w:rPr>
            </w:pPr>
          </w:p>
        </w:tc>
        <w:tc>
          <w:tcPr>
            <w:tcW w:w="500" w:type="dxa"/>
            <w:shd w:val="clear" w:color="auto" w:fill="D9D9D9"/>
            <w:vAlign w:val="bottom"/>
          </w:tcPr>
          <w:p w:rsidR="005D2A42" w:rsidRDefault="005D2A42">
            <w:pPr>
              <w:spacing w:line="0" w:lineRule="atLeast"/>
              <w:rPr>
                <w:rFonts w:ascii="Times New Roman" w:eastAsia="Times New Roman" w:hAnsi="Times New Roman"/>
                <w:sz w:val="3"/>
              </w:rPr>
            </w:pPr>
          </w:p>
        </w:tc>
        <w:tc>
          <w:tcPr>
            <w:tcW w:w="160" w:type="dxa"/>
            <w:shd w:val="clear" w:color="auto" w:fill="D9D9D9"/>
            <w:vAlign w:val="bottom"/>
          </w:tcPr>
          <w:p w:rsidR="005D2A42" w:rsidRDefault="005D2A42">
            <w:pPr>
              <w:spacing w:line="0" w:lineRule="atLeast"/>
              <w:rPr>
                <w:rFonts w:ascii="Times New Roman" w:eastAsia="Times New Roman" w:hAnsi="Times New Roman"/>
                <w:sz w:val="3"/>
              </w:rPr>
            </w:pPr>
          </w:p>
        </w:tc>
        <w:tc>
          <w:tcPr>
            <w:tcW w:w="320" w:type="dxa"/>
            <w:vMerge/>
            <w:shd w:val="clear" w:color="auto" w:fill="auto"/>
            <w:vAlign w:val="bottom"/>
          </w:tcPr>
          <w:p w:rsidR="005D2A42" w:rsidRDefault="005D2A42">
            <w:pPr>
              <w:spacing w:line="0" w:lineRule="atLeast"/>
              <w:rPr>
                <w:rFonts w:ascii="Times New Roman" w:eastAsia="Times New Roman" w:hAnsi="Times New Roman"/>
                <w:sz w:val="3"/>
              </w:rPr>
            </w:pPr>
          </w:p>
        </w:tc>
        <w:tc>
          <w:tcPr>
            <w:tcW w:w="7800" w:type="dxa"/>
            <w:vMerge/>
            <w:shd w:val="clear" w:color="auto" w:fill="auto"/>
            <w:vAlign w:val="bottom"/>
          </w:tcPr>
          <w:p w:rsidR="005D2A42" w:rsidRDefault="005D2A42">
            <w:pPr>
              <w:spacing w:line="0" w:lineRule="atLeast"/>
              <w:rPr>
                <w:rFonts w:ascii="Times New Roman" w:eastAsia="Times New Roman" w:hAnsi="Times New Roman"/>
                <w:sz w:val="3"/>
              </w:rPr>
            </w:pPr>
          </w:p>
        </w:tc>
      </w:tr>
      <w:tr w:rsidR="005D2A42">
        <w:trPr>
          <w:trHeight w:val="262"/>
        </w:trPr>
        <w:tc>
          <w:tcPr>
            <w:tcW w:w="180" w:type="dxa"/>
            <w:shd w:val="clear" w:color="auto" w:fill="D9D9D9"/>
            <w:vAlign w:val="bottom"/>
          </w:tcPr>
          <w:p w:rsidR="005D2A42" w:rsidRDefault="005D2A42">
            <w:pPr>
              <w:spacing w:line="0" w:lineRule="atLeast"/>
              <w:rPr>
                <w:rFonts w:ascii="Times New Roman" w:eastAsia="Times New Roman" w:hAnsi="Times New Roman"/>
                <w:sz w:val="22"/>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2"/>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2"/>
              </w:rPr>
            </w:pPr>
          </w:p>
        </w:tc>
        <w:tc>
          <w:tcPr>
            <w:tcW w:w="320" w:type="dxa"/>
            <w:shd w:val="clear" w:color="auto" w:fill="auto"/>
            <w:vAlign w:val="bottom"/>
          </w:tcPr>
          <w:p w:rsidR="005D2A42" w:rsidRDefault="005D2A42">
            <w:pPr>
              <w:spacing w:line="0" w:lineRule="atLeast"/>
              <w:rPr>
                <w:rFonts w:ascii="Times New Roman" w:eastAsia="Times New Roman" w:hAnsi="Times New Roman"/>
                <w:sz w:val="22"/>
              </w:rPr>
            </w:pPr>
          </w:p>
        </w:tc>
        <w:tc>
          <w:tcPr>
            <w:tcW w:w="7800" w:type="dxa"/>
            <w:shd w:val="clear" w:color="auto" w:fill="auto"/>
            <w:vAlign w:val="bottom"/>
          </w:tcPr>
          <w:p w:rsidR="005D2A42" w:rsidRDefault="00B5397D">
            <w:pPr>
              <w:spacing w:line="229" w:lineRule="exact"/>
              <w:ind w:left="140"/>
              <w:rPr>
                <w:rFonts w:ascii="Arial" w:eastAsia="Arial" w:hAnsi="Arial"/>
                <w:w w:val="91"/>
              </w:rPr>
            </w:pPr>
            <w:r>
              <w:rPr>
                <w:rFonts w:ascii="Arial" w:eastAsia="Arial" w:hAnsi="Arial"/>
                <w:w w:val="91"/>
              </w:rPr>
              <w:t>contrats de performances tels que les Contrats d’Amélioration de la qualité (CAQ) et les Plans</w:t>
            </w:r>
          </w:p>
        </w:tc>
      </w:tr>
      <w:tr w:rsidR="005D2A42">
        <w:trPr>
          <w:trHeight w:val="264"/>
        </w:trPr>
        <w:tc>
          <w:tcPr>
            <w:tcW w:w="180" w:type="dxa"/>
            <w:shd w:val="clear" w:color="auto" w:fill="D9D9D9"/>
            <w:vAlign w:val="bottom"/>
          </w:tcPr>
          <w:p w:rsidR="005D2A42" w:rsidRDefault="005D2A42">
            <w:pPr>
              <w:spacing w:line="0" w:lineRule="atLeast"/>
              <w:rPr>
                <w:rFonts w:ascii="Times New Roman" w:eastAsia="Times New Roman" w:hAnsi="Times New Roman"/>
                <w:sz w:val="22"/>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2"/>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2"/>
              </w:rPr>
            </w:pPr>
          </w:p>
        </w:tc>
        <w:tc>
          <w:tcPr>
            <w:tcW w:w="320" w:type="dxa"/>
            <w:shd w:val="clear" w:color="auto" w:fill="auto"/>
            <w:vAlign w:val="bottom"/>
          </w:tcPr>
          <w:p w:rsidR="005D2A42" w:rsidRDefault="005D2A42">
            <w:pPr>
              <w:spacing w:line="0" w:lineRule="atLeast"/>
              <w:rPr>
                <w:rFonts w:ascii="Times New Roman" w:eastAsia="Times New Roman" w:hAnsi="Times New Roman"/>
                <w:sz w:val="22"/>
              </w:rPr>
            </w:pPr>
          </w:p>
        </w:tc>
        <w:tc>
          <w:tcPr>
            <w:tcW w:w="7800" w:type="dxa"/>
            <w:shd w:val="clear" w:color="auto" w:fill="auto"/>
            <w:vAlign w:val="bottom"/>
          </w:tcPr>
          <w:p w:rsidR="005D2A42" w:rsidRDefault="00B5397D">
            <w:pPr>
              <w:spacing w:line="229" w:lineRule="exact"/>
              <w:ind w:left="140"/>
              <w:rPr>
                <w:rFonts w:ascii="Arial" w:eastAsia="Arial" w:hAnsi="Arial"/>
              </w:rPr>
            </w:pPr>
            <w:r>
              <w:rPr>
                <w:rFonts w:ascii="Arial" w:eastAsia="Arial" w:hAnsi="Arial"/>
              </w:rPr>
              <w:t>d’Actions Qualité (PAQ)</w:t>
            </w:r>
          </w:p>
        </w:tc>
      </w:tr>
      <w:tr w:rsidR="005D2A42">
        <w:trPr>
          <w:trHeight w:val="346"/>
        </w:trPr>
        <w:tc>
          <w:tcPr>
            <w:tcW w:w="180" w:type="dxa"/>
            <w:shd w:val="clear" w:color="auto" w:fill="D9D9D9"/>
            <w:vAlign w:val="bottom"/>
          </w:tcPr>
          <w:p w:rsidR="005D2A42" w:rsidRDefault="005D2A42">
            <w:pPr>
              <w:spacing w:line="0" w:lineRule="atLeast"/>
              <w:rPr>
                <w:rFonts w:ascii="Times New Roman" w:eastAsia="Times New Roman" w:hAnsi="Times New Roman"/>
                <w:sz w:val="24"/>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4"/>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B5397D">
            <w:pPr>
              <w:spacing w:line="229" w:lineRule="exact"/>
              <w:ind w:right="40"/>
              <w:jc w:val="right"/>
              <w:rPr>
                <w:rFonts w:ascii="Arial" w:eastAsia="Arial" w:hAnsi="Arial"/>
              </w:rPr>
            </w:pPr>
            <w:r>
              <w:rPr>
                <w:rFonts w:ascii="Arial" w:eastAsia="Arial" w:hAnsi="Arial"/>
              </w:rPr>
              <w:t>-</w:t>
            </w:r>
          </w:p>
        </w:tc>
        <w:tc>
          <w:tcPr>
            <w:tcW w:w="7800" w:type="dxa"/>
            <w:shd w:val="clear" w:color="auto" w:fill="auto"/>
            <w:vAlign w:val="bottom"/>
          </w:tcPr>
          <w:p w:rsidR="005D2A42" w:rsidRDefault="00B5397D">
            <w:pPr>
              <w:spacing w:line="229" w:lineRule="exact"/>
              <w:ind w:left="140"/>
              <w:rPr>
                <w:rFonts w:ascii="Arial" w:eastAsia="Arial" w:hAnsi="Arial"/>
                <w:w w:val="89"/>
              </w:rPr>
            </w:pPr>
            <w:r>
              <w:rPr>
                <w:rFonts w:ascii="Arial" w:eastAsia="Arial" w:hAnsi="Arial"/>
                <w:w w:val="89"/>
              </w:rPr>
              <w:t>Organiser des cours de rattrapage et de remédiation pour les élèves en difficulté d’apprentissage</w:t>
            </w:r>
          </w:p>
        </w:tc>
      </w:tr>
      <w:tr w:rsidR="005D2A42">
        <w:trPr>
          <w:trHeight w:val="262"/>
        </w:trPr>
        <w:tc>
          <w:tcPr>
            <w:tcW w:w="180" w:type="dxa"/>
            <w:shd w:val="clear" w:color="auto" w:fill="D9D9D9"/>
            <w:vAlign w:val="bottom"/>
          </w:tcPr>
          <w:p w:rsidR="005D2A42" w:rsidRDefault="005D2A42">
            <w:pPr>
              <w:spacing w:line="0" w:lineRule="atLeast"/>
              <w:rPr>
                <w:rFonts w:ascii="Times New Roman" w:eastAsia="Times New Roman" w:hAnsi="Times New Roman"/>
                <w:sz w:val="22"/>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2"/>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2"/>
              </w:rPr>
            </w:pPr>
          </w:p>
        </w:tc>
        <w:tc>
          <w:tcPr>
            <w:tcW w:w="320" w:type="dxa"/>
            <w:shd w:val="clear" w:color="auto" w:fill="auto"/>
            <w:vAlign w:val="bottom"/>
          </w:tcPr>
          <w:p w:rsidR="005D2A42" w:rsidRDefault="005D2A42">
            <w:pPr>
              <w:spacing w:line="0" w:lineRule="atLeast"/>
              <w:rPr>
                <w:rFonts w:ascii="Times New Roman" w:eastAsia="Times New Roman" w:hAnsi="Times New Roman"/>
                <w:sz w:val="22"/>
              </w:rPr>
            </w:pPr>
          </w:p>
        </w:tc>
        <w:tc>
          <w:tcPr>
            <w:tcW w:w="7800" w:type="dxa"/>
            <w:shd w:val="clear" w:color="auto" w:fill="auto"/>
            <w:vAlign w:val="bottom"/>
          </w:tcPr>
          <w:p w:rsidR="005D2A42" w:rsidRDefault="00B5397D">
            <w:pPr>
              <w:spacing w:line="229" w:lineRule="exact"/>
              <w:ind w:left="140"/>
              <w:rPr>
                <w:rFonts w:ascii="Arial" w:eastAsia="Arial" w:hAnsi="Arial"/>
              </w:rPr>
            </w:pPr>
            <w:r>
              <w:rPr>
                <w:rFonts w:ascii="Arial" w:eastAsia="Arial" w:hAnsi="Arial"/>
              </w:rPr>
              <w:t>dans les écoles publiques</w:t>
            </w:r>
          </w:p>
        </w:tc>
      </w:tr>
      <w:tr w:rsidR="005D2A42">
        <w:trPr>
          <w:trHeight w:val="346"/>
        </w:trPr>
        <w:tc>
          <w:tcPr>
            <w:tcW w:w="180" w:type="dxa"/>
            <w:shd w:val="clear" w:color="auto" w:fill="D9D9D9"/>
            <w:vAlign w:val="bottom"/>
          </w:tcPr>
          <w:p w:rsidR="005D2A42" w:rsidRDefault="005D2A42">
            <w:pPr>
              <w:spacing w:line="0" w:lineRule="atLeast"/>
              <w:rPr>
                <w:rFonts w:ascii="Times New Roman" w:eastAsia="Times New Roman" w:hAnsi="Times New Roman"/>
                <w:sz w:val="24"/>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4"/>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B5397D">
            <w:pPr>
              <w:spacing w:line="229" w:lineRule="exact"/>
              <w:ind w:right="40"/>
              <w:jc w:val="right"/>
              <w:rPr>
                <w:rFonts w:ascii="Arial" w:eastAsia="Arial" w:hAnsi="Arial"/>
              </w:rPr>
            </w:pPr>
            <w:r>
              <w:rPr>
                <w:rFonts w:ascii="Arial" w:eastAsia="Arial" w:hAnsi="Arial"/>
              </w:rPr>
              <w:t>-</w:t>
            </w:r>
          </w:p>
        </w:tc>
        <w:tc>
          <w:tcPr>
            <w:tcW w:w="7800" w:type="dxa"/>
            <w:shd w:val="clear" w:color="auto" w:fill="auto"/>
            <w:vAlign w:val="bottom"/>
          </w:tcPr>
          <w:p w:rsidR="005D2A42" w:rsidRDefault="00B5397D">
            <w:pPr>
              <w:spacing w:line="229" w:lineRule="exact"/>
              <w:ind w:left="140"/>
              <w:rPr>
                <w:rFonts w:ascii="Arial" w:eastAsia="Arial" w:hAnsi="Arial"/>
                <w:w w:val="89"/>
              </w:rPr>
            </w:pPr>
            <w:r>
              <w:rPr>
                <w:rFonts w:ascii="Arial" w:eastAsia="Arial" w:hAnsi="Arial"/>
                <w:w w:val="89"/>
              </w:rPr>
              <w:t>Systématiser un enseignement préscolaire adapté aux réalités locales en fonction des études en</w:t>
            </w:r>
          </w:p>
        </w:tc>
      </w:tr>
      <w:tr w:rsidR="005D2A42">
        <w:trPr>
          <w:trHeight w:val="262"/>
        </w:trPr>
        <w:tc>
          <w:tcPr>
            <w:tcW w:w="180" w:type="dxa"/>
            <w:shd w:val="clear" w:color="auto" w:fill="D9D9D9"/>
            <w:vAlign w:val="bottom"/>
          </w:tcPr>
          <w:p w:rsidR="005D2A42" w:rsidRDefault="005D2A42">
            <w:pPr>
              <w:spacing w:line="0" w:lineRule="atLeast"/>
              <w:rPr>
                <w:rFonts w:ascii="Times New Roman" w:eastAsia="Times New Roman" w:hAnsi="Times New Roman"/>
                <w:sz w:val="22"/>
              </w:rPr>
            </w:pPr>
          </w:p>
        </w:tc>
        <w:tc>
          <w:tcPr>
            <w:tcW w:w="500" w:type="dxa"/>
            <w:vMerge w:val="restart"/>
            <w:shd w:val="clear" w:color="auto" w:fill="D9D9D9"/>
            <w:textDirection w:val="btLr"/>
            <w:vAlign w:val="bottom"/>
          </w:tcPr>
          <w:p w:rsidR="005D2A42" w:rsidRDefault="00B5397D">
            <w:pPr>
              <w:spacing w:line="0" w:lineRule="atLeast"/>
              <w:ind w:left="115"/>
              <w:rPr>
                <w:rFonts w:ascii="Arial" w:eastAsia="Arial" w:hAnsi="Arial"/>
                <w:b/>
                <w:w w:val="81"/>
                <w:sz w:val="22"/>
              </w:rPr>
            </w:pPr>
            <w:r>
              <w:rPr>
                <w:rFonts w:ascii="Arial" w:eastAsia="Arial" w:hAnsi="Arial"/>
                <w:b/>
                <w:w w:val="81"/>
                <w:sz w:val="22"/>
              </w:rPr>
              <w:t>à</w:t>
            </w:r>
          </w:p>
        </w:tc>
        <w:tc>
          <w:tcPr>
            <w:tcW w:w="160" w:type="dxa"/>
            <w:shd w:val="clear" w:color="auto" w:fill="D9D9D9"/>
            <w:vAlign w:val="bottom"/>
          </w:tcPr>
          <w:p w:rsidR="005D2A42" w:rsidRDefault="005D2A42">
            <w:pPr>
              <w:spacing w:line="0" w:lineRule="atLeast"/>
              <w:rPr>
                <w:rFonts w:ascii="Times New Roman" w:eastAsia="Times New Roman" w:hAnsi="Times New Roman"/>
                <w:sz w:val="22"/>
              </w:rPr>
            </w:pPr>
          </w:p>
        </w:tc>
        <w:tc>
          <w:tcPr>
            <w:tcW w:w="320" w:type="dxa"/>
            <w:shd w:val="clear" w:color="auto" w:fill="auto"/>
            <w:vAlign w:val="bottom"/>
          </w:tcPr>
          <w:p w:rsidR="005D2A42" w:rsidRDefault="005D2A42">
            <w:pPr>
              <w:spacing w:line="0" w:lineRule="atLeast"/>
              <w:rPr>
                <w:rFonts w:ascii="Times New Roman" w:eastAsia="Times New Roman" w:hAnsi="Times New Roman"/>
                <w:sz w:val="22"/>
              </w:rPr>
            </w:pPr>
          </w:p>
        </w:tc>
        <w:tc>
          <w:tcPr>
            <w:tcW w:w="7800" w:type="dxa"/>
            <w:shd w:val="clear" w:color="auto" w:fill="auto"/>
            <w:vAlign w:val="bottom"/>
          </w:tcPr>
          <w:p w:rsidR="005D2A42" w:rsidRDefault="00B5397D">
            <w:pPr>
              <w:spacing w:line="229" w:lineRule="exact"/>
              <w:ind w:left="140"/>
              <w:rPr>
                <w:rFonts w:ascii="Arial" w:eastAsia="Arial" w:hAnsi="Arial"/>
              </w:rPr>
            </w:pPr>
            <w:r>
              <w:rPr>
                <w:rFonts w:ascii="Arial" w:eastAsia="Arial" w:hAnsi="Arial"/>
              </w:rPr>
              <w:t>cours sur les différentes offres au préscolaire</w:t>
            </w:r>
          </w:p>
        </w:tc>
      </w:tr>
      <w:tr w:rsidR="005D2A42">
        <w:trPr>
          <w:trHeight w:val="26"/>
        </w:trPr>
        <w:tc>
          <w:tcPr>
            <w:tcW w:w="180" w:type="dxa"/>
            <w:shd w:val="clear" w:color="auto" w:fill="D9D9D9"/>
            <w:vAlign w:val="bottom"/>
          </w:tcPr>
          <w:p w:rsidR="005D2A42" w:rsidRDefault="005D2A42">
            <w:pPr>
              <w:spacing w:line="0" w:lineRule="atLeast"/>
              <w:rPr>
                <w:rFonts w:ascii="Times New Roman" w:eastAsia="Times New Roman" w:hAnsi="Times New Roman"/>
                <w:sz w:val="2"/>
              </w:rPr>
            </w:pPr>
          </w:p>
        </w:tc>
        <w:tc>
          <w:tcPr>
            <w:tcW w:w="500" w:type="dxa"/>
            <w:vMerge/>
            <w:shd w:val="clear" w:color="auto" w:fill="D9D9D9"/>
            <w:vAlign w:val="bottom"/>
          </w:tcPr>
          <w:p w:rsidR="005D2A42" w:rsidRDefault="005D2A42">
            <w:pPr>
              <w:spacing w:line="0" w:lineRule="atLeast"/>
              <w:rPr>
                <w:rFonts w:ascii="Times New Roman" w:eastAsia="Times New Roman" w:hAnsi="Times New Roman"/>
                <w:sz w:val="2"/>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
              </w:rPr>
            </w:pPr>
          </w:p>
        </w:tc>
        <w:tc>
          <w:tcPr>
            <w:tcW w:w="320" w:type="dxa"/>
            <w:shd w:val="clear" w:color="auto" w:fill="auto"/>
            <w:vAlign w:val="bottom"/>
          </w:tcPr>
          <w:p w:rsidR="005D2A42" w:rsidRDefault="005D2A42">
            <w:pPr>
              <w:spacing w:line="0" w:lineRule="atLeast"/>
              <w:rPr>
                <w:rFonts w:ascii="Times New Roman" w:eastAsia="Times New Roman" w:hAnsi="Times New Roman"/>
                <w:sz w:val="2"/>
              </w:rPr>
            </w:pPr>
          </w:p>
        </w:tc>
        <w:tc>
          <w:tcPr>
            <w:tcW w:w="7800" w:type="dxa"/>
            <w:shd w:val="clear" w:color="auto" w:fill="auto"/>
            <w:vAlign w:val="bottom"/>
          </w:tcPr>
          <w:p w:rsidR="005D2A42" w:rsidRDefault="005D2A42">
            <w:pPr>
              <w:spacing w:line="0" w:lineRule="atLeast"/>
              <w:rPr>
                <w:rFonts w:ascii="Times New Roman" w:eastAsia="Times New Roman" w:hAnsi="Times New Roman"/>
                <w:sz w:val="2"/>
              </w:rPr>
            </w:pPr>
          </w:p>
        </w:tc>
      </w:tr>
      <w:tr w:rsidR="005D2A42">
        <w:trPr>
          <w:trHeight w:val="276"/>
        </w:trPr>
        <w:tc>
          <w:tcPr>
            <w:tcW w:w="180" w:type="dxa"/>
            <w:shd w:val="clear" w:color="auto" w:fill="D9D9D9"/>
            <w:vAlign w:val="bottom"/>
          </w:tcPr>
          <w:p w:rsidR="005D2A42" w:rsidRDefault="005D2A42">
            <w:pPr>
              <w:spacing w:line="0" w:lineRule="atLeast"/>
              <w:rPr>
                <w:rFonts w:ascii="Times New Roman" w:eastAsia="Times New Roman" w:hAnsi="Times New Roman"/>
                <w:sz w:val="23"/>
              </w:rPr>
            </w:pPr>
          </w:p>
        </w:tc>
        <w:tc>
          <w:tcPr>
            <w:tcW w:w="500" w:type="dxa"/>
            <w:shd w:val="clear" w:color="auto" w:fill="D9D9D9"/>
            <w:textDirection w:val="btLr"/>
            <w:vAlign w:val="bottom"/>
          </w:tcPr>
          <w:p w:rsidR="005D2A42" w:rsidRDefault="00B5397D">
            <w:pPr>
              <w:spacing w:line="0" w:lineRule="atLeast"/>
              <w:ind w:left="248"/>
              <w:rPr>
                <w:rFonts w:ascii="Arial" w:eastAsia="Arial" w:hAnsi="Arial"/>
                <w:b/>
                <w:w w:val="76"/>
                <w:sz w:val="10"/>
              </w:rPr>
            </w:pPr>
            <w:r>
              <w:rPr>
                <w:rFonts w:ascii="Arial" w:eastAsia="Arial" w:hAnsi="Arial"/>
                <w:b/>
                <w:w w:val="76"/>
                <w:sz w:val="10"/>
              </w:rPr>
              <w:t>Actions</w:t>
            </w:r>
          </w:p>
        </w:tc>
        <w:tc>
          <w:tcPr>
            <w:tcW w:w="160" w:type="dxa"/>
            <w:shd w:val="clear" w:color="auto" w:fill="D9D9D9"/>
            <w:vAlign w:val="bottom"/>
          </w:tcPr>
          <w:p w:rsidR="005D2A42" w:rsidRDefault="005D2A42">
            <w:pPr>
              <w:spacing w:line="0" w:lineRule="atLeast"/>
              <w:rPr>
                <w:rFonts w:ascii="Times New Roman" w:eastAsia="Times New Roman" w:hAnsi="Times New Roman"/>
                <w:sz w:val="23"/>
              </w:rPr>
            </w:pPr>
          </w:p>
        </w:tc>
        <w:tc>
          <w:tcPr>
            <w:tcW w:w="320" w:type="dxa"/>
            <w:vMerge w:val="restart"/>
            <w:shd w:val="clear" w:color="auto" w:fill="auto"/>
            <w:vAlign w:val="bottom"/>
          </w:tcPr>
          <w:p w:rsidR="005D2A42" w:rsidRDefault="00B5397D">
            <w:pPr>
              <w:spacing w:line="229" w:lineRule="exact"/>
              <w:ind w:right="40"/>
              <w:jc w:val="right"/>
              <w:rPr>
                <w:rFonts w:ascii="Arial" w:eastAsia="Arial" w:hAnsi="Arial"/>
              </w:rPr>
            </w:pPr>
            <w:r>
              <w:rPr>
                <w:rFonts w:ascii="Arial" w:eastAsia="Arial" w:hAnsi="Arial"/>
              </w:rPr>
              <w:t>-</w:t>
            </w:r>
          </w:p>
        </w:tc>
        <w:tc>
          <w:tcPr>
            <w:tcW w:w="7800" w:type="dxa"/>
            <w:vMerge w:val="restart"/>
            <w:shd w:val="clear" w:color="auto" w:fill="auto"/>
            <w:vAlign w:val="bottom"/>
          </w:tcPr>
          <w:p w:rsidR="005D2A42" w:rsidRDefault="00B5397D">
            <w:pPr>
              <w:spacing w:line="229" w:lineRule="exact"/>
              <w:ind w:left="140"/>
              <w:rPr>
                <w:rFonts w:ascii="Arial" w:eastAsia="Arial" w:hAnsi="Arial"/>
              </w:rPr>
            </w:pPr>
            <w:r>
              <w:rPr>
                <w:rFonts w:ascii="Arial" w:eastAsia="Arial" w:hAnsi="Arial"/>
              </w:rPr>
              <w:t>Stimuler l’intérêt des filles pour les mathématiques dès l’Elémentaire</w:t>
            </w:r>
          </w:p>
        </w:tc>
      </w:tr>
      <w:tr w:rsidR="005D2A42">
        <w:trPr>
          <w:trHeight w:val="44"/>
        </w:trPr>
        <w:tc>
          <w:tcPr>
            <w:tcW w:w="180" w:type="dxa"/>
            <w:shd w:val="clear" w:color="auto" w:fill="D9D9D9"/>
            <w:vAlign w:val="bottom"/>
          </w:tcPr>
          <w:p w:rsidR="005D2A42" w:rsidRDefault="005D2A42">
            <w:pPr>
              <w:spacing w:line="0" w:lineRule="atLeast"/>
              <w:rPr>
                <w:rFonts w:ascii="Times New Roman" w:eastAsia="Times New Roman" w:hAnsi="Times New Roman"/>
                <w:sz w:val="3"/>
              </w:rPr>
            </w:pPr>
          </w:p>
        </w:tc>
        <w:tc>
          <w:tcPr>
            <w:tcW w:w="500" w:type="dxa"/>
            <w:shd w:val="clear" w:color="auto" w:fill="D9D9D9"/>
            <w:vAlign w:val="bottom"/>
          </w:tcPr>
          <w:p w:rsidR="005D2A42" w:rsidRDefault="005D2A42">
            <w:pPr>
              <w:spacing w:line="0" w:lineRule="atLeast"/>
              <w:rPr>
                <w:rFonts w:ascii="Times New Roman" w:eastAsia="Times New Roman" w:hAnsi="Times New Roman"/>
                <w:sz w:val="3"/>
              </w:rPr>
            </w:pPr>
          </w:p>
        </w:tc>
        <w:tc>
          <w:tcPr>
            <w:tcW w:w="160" w:type="dxa"/>
            <w:shd w:val="clear" w:color="auto" w:fill="D9D9D9"/>
            <w:vAlign w:val="bottom"/>
          </w:tcPr>
          <w:p w:rsidR="005D2A42" w:rsidRDefault="005D2A42">
            <w:pPr>
              <w:spacing w:line="0" w:lineRule="atLeast"/>
              <w:rPr>
                <w:rFonts w:ascii="Times New Roman" w:eastAsia="Times New Roman" w:hAnsi="Times New Roman"/>
                <w:sz w:val="3"/>
              </w:rPr>
            </w:pPr>
          </w:p>
        </w:tc>
        <w:tc>
          <w:tcPr>
            <w:tcW w:w="320" w:type="dxa"/>
            <w:vMerge/>
            <w:shd w:val="clear" w:color="auto" w:fill="auto"/>
            <w:vAlign w:val="bottom"/>
          </w:tcPr>
          <w:p w:rsidR="005D2A42" w:rsidRDefault="005D2A42">
            <w:pPr>
              <w:spacing w:line="0" w:lineRule="atLeast"/>
              <w:rPr>
                <w:rFonts w:ascii="Times New Roman" w:eastAsia="Times New Roman" w:hAnsi="Times New Roman"/>
                <w:sz w:val="3"/>
              </w:rPr>
            </w:pPr>
          </w:p>
        </w:tc>
        <w:tc>
          <w:tcPr>
            <w:tcW w:w="7800" w:type="dxa"/>
            <w:vMerge/>
            <w:shd w:val="clear" w:color="auto" w:fill="auto"/>
            <w:vAlign w:val="bottom"/>
          </w:tcPr>
          <w:p w:rsidR="005D2A42" w:rsidRDefault="005D2A42">
            <w:pPr>
              <w:spacing w:line="0" w:lineRule="atLeast"/>
              <w:rPr>
                <w:rFonts w:ascii="Times New Roman" w:eastAsia="Times New Roman" w:hAnsi="Times New Roman"/>
                <w:sz w:val="3"/>
              </w:rPr>
            </w:pPr>
          </w:p>
        </w:tc>
      </w:tr>
      <w:tr w:rsidR="005D2A42">
        <w:trPr>
          <w:trHeight w:val="346"/>
        </w:trPr>
        <w:tc>
          <w:tcPr>
            <w:tcW w:w="180" w:type="dxa"/>
            <w:shd w:val="clear" w:color="auto" w:fill="D9D9D9"/>
            <w:vAlign w:val="bottom"/>
          </w:tcPr>
          <w:p w:rsidR="005D2A42" w:rsidRDefault="005D2A42">
            <w:pPr>
              <w:spacing w:line="0" w:lineRule="atLeast"/>
              <w:rPr>
                <w:rFonts w:ascii="Times New Roman" w:eastAsia="Times New Roman" w:hAnsi="Times New Roman"/>
                <w:sz w:val="24"/>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4"/>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B5397D">
            <w:pPr>
              <w:spacing w:line="229" w:lineRule="exact"/>
              <w:ind w:right="40"/>
              <w:jc w:val="right"/>
              <w:rPr>
                <w:rFonts w:ascii="Arial" w:eastAsia="Arial" w:hAnsi="Arial"/>
              </w:rPr>
            </w:pPr>
            <w:r>
              <w:rPr>
                <w:rFonts w:ascii="Arial" w:eastAsia="Arial" w:hAnsi="Arial"/>
              </w:rPr>
              <w:t>-</w:t>
            </w:r>
          </w:p>
        </w:tc>
        <w:tc>
          <w:tcPr>
            <w:tcW w:w="7800" w:type="dxa"/>
            <w:shd w:val="clear" w:color="auto" w:fill="auto"/>
            <w:vAlign w:val="bottom"/>
          </w:tcPr>
          <w:p w:rsidR="005D2A42" w:rsidRDefault="00B5397D">
            <w:pPr>
              <w:spacing w:line="229" w:lineRule="exact"/>
              <w:ind w:left="140"/>
              <w:rPr>
                <w:rFonts w:ascii="Arial" w:eastAsia="Arial" w:hAnsi="Arial"/>
                <w:w w:val="97"/>
              </w:rPr>
            </w:pPr>
            <w:r>
              <w:rPr>
                <w:rFonts w:ascii="Arial" w:eastAsia="Arial" w:hAnsi="Arial"/>
                <w:w w:val="97"/>
              </w:rPr>
              <w:t>Inciter les femmes à tenir des postes de responsabilité à l’école y compris en zone rurale</w:t>
            </w:r>
          </w:p>
        </w:tc>
      </w:tr>
      <w:tr w:rsidR="005D2A42">
        <w:trPr>
          <w:trHeight w:val="343"/>
        </w:trPr>
        <w:tc>
          <w:tcPr>
            <w:tcW w:w="180" w:type="dxa"/>
            <w:shd w:val="clear" w:color="auto" w:fill="D9D9D9"/>
            <w:vAlign w:val="bottom"/>
          </w:tcPr>
          <w:p w:rsidR="005D2A42" w:rsidRDefault="005D2A42">
            <w:pPr>
              <w:spacing w:line="0" w:lineRule="atLeast"/>
              <w:rPr>
                <w:rFonts w:ascii="Times New Roman" w:eastAsia="Times New Roman" w:hAnsi="Times New Roman"/>
                <w:sz w:val="24"/>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4"/>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B5397D">
            <w:pPr>
              <w:spacing w:line="229" w:lineRule="exact"/>
              <w:ind w:right="40"/>
              <w:jc w:val="right"/>
              <w:rPr>
                <w:rFonts w:ascii="Arial" w:eastAsia="Arial" w:hAnsi="Arial"/>
              </w:rPr>
            </w:pPr>
            <w:r>
              <w:rPr>
                <w:rFonts w:ascii="Arial" w:eastAsia="Arial" w:hAnsi="Arial"/>
              </w:rPr>
              <w:t>-</w:t>
            </w:r>
          </w:p>
        </w:tc>
        <w:tc>
          <w:tcPr>
            <w:tcW w:w="7800" w:type="dxa"/>
            <w:shd w:val="clear" w:color="auto" w:fill="auto"/>
            <w:vAlign w:val="bottom"/>
          </w:tcPr>
          <w:p w:rsidR="005D2A42" w:rsidRDefault="00B5397D">
            <w:pPr>
              <w:spacing w:line="229" w:lineRule="exact"/>
              <w:ind w:left="140"/>
              <w:rPr>
                <w:rFonts w:ascii="Arial" w:eastAsia="Arial" w:hAnsi="Arial"/>
                <w:w w:val="89"/>
              </w:rPr>
            </w:pPr>
            <w:r>
              <w:rPr>
                <w:rFonts w:ascii="Arial" w:eastAsia="Arial" w:hAnsi="Arial"/>
                <w:w w:val="89"/>
              </w:rPr>
              <w:t>Renforcer  les actions de protection des enfants (filets sociaux) et la discrimination positive (cash</w:t>
            </w:r>
          </w:p>
        </w:tc>
      </w:tr>
      <w:tr w:rsidR="005D2A42">
        <w:trPr>
          <w:trHeight w:val="262"/>
        </w:trPr>
        <w:tc>
          <w:tcPr>
            <w:tcW w:w="180" w:type="dxa"/>
            <w:shd w:val="clear" w:color="auto" w:fill="D9D9D9"/>
            <w:vAlign w:val="bottom"/>
          </w:tcPr>
          <w:p w:rsidR="005D2A42" w:rsidRDefault="005D2A42">
            <w:pPr>
              <w:spacing w:line="0" w:lineRule="atLeast"/>
              <w:rPr>
                <w:rFonts w:ascii="Times New Roman" w:eastAsia="Times New Roman" w:hAnsi="Times New Roman"/>
                <w:sz w:val="22"/>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2"/>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2"/>
              </w:rPr>
            </w:pPr>
          </w:p>
        </w:tc>
        <w:tc>
          <w:tcPr>
            <w:tcW w:w="320" w:type="dxa"/>
            <w:shd w:val="clear" w:color="auto" w:fill="auto"/>
            <w:vAlign w:val="bottom"/>
          </w:tcPr>
          <w:p w:rsidR="005D2A42" w:rsidRDefault="005D2A42">
            <w:pPr>
              <w:spacing w:line="0" w:lineRule="atLeast"/>
              <w:rPr>
                <w:rFonts w:ascii="Times New Roman" w:eastAsia="Times New Roman" w:hAnsi="Times New Roman"/>
                <w:sz w:val="22"/>
              </w:rPr>
            </w:pPr>
          </w:p>
        </w:tc>
        <w:tc>
          <w:tcPr>
            <w:tcW w:w="7800" w:type="dxa"/>
            <w:shd w:val="clear" w:color="auto" w:fill="auto"/>
            <w:vAlign w:val="bottom"/>
          </w:tcPr>
          <w:p w:rsidR="005D2A42" w:rsidRDefault="00B5397D">
            <w:pPr>
              <w:spacing w:line="229" w:lineRule="exact"/>
              <w:ind w:left="140"/>
              <w:rPr>
                <w:rFonts w:ascii="Arial" w:eastAsia="Arial" w:hAnsi="Arial"/>
              </w:rPr>
            </w:pPr>
            <w:r>
              <w:rPr>
                <w:rFonts w:ascii="Arial" w:eastAsia="Arial" w:hAnsi="Arial"/>
              </w:rPr>
              <w:t>transfert, bourses familiales et trousses scolaires, etc.) dans les localités défavorisées</w:t>
            </w:r>
          </w:p>
        </w:tc>
      </w:tr>
      <w:tr w:rsidR="005D2A42">
        <w:trPr>
          <w:trHeight w:val="346"/>
        </w:trPr>
        <w:tc>
          <w:tcPr>
            <w:tcW w:w="180" w:type="dxa"/>
            <w:shd w:val="clear" w:color="auto" w:fill="D9D9D9"/>
            <w:vAlign w:val="bottom"/>
          </w:tcPr>
          <w:p w:rsidR="005D2A42" w:rsidRDefault="005D2A42">
            <w:pPr>
              <w:spacing w:line="0" w:lineRule="atLeast"/>
              <w:rPr>
                <w:rFonts w:ascii="Times New Roman" w:eastAsia="Times New Roman" w:hAnsi="Times New Roman"/>
                <w:sz w:val="24"/>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4"/>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B5397D">
            <w:pPr>
              <w:spacing w:line="229" w:lineRule="exact"/>
              <w:ind w:right="40"/>
              <w:jc w:val="right"/>
              <w:rPr>
                <w:rFonts w:ascii="Arial" w:eastAsia="Arial" w:hAnsi="Arial"/>
              </w:rPr>
            </w:pPr>
            <w:r>
              <w:rPr>
                <w:rFonts w:ascii="Arial" w:eastAsia="Arial" w:hAnsi="Arial"/>
              </w:rPr>
              <w:t>-</w:t>
            </w:r>
          </w:p>
        </w:tc>
        <w:tc>
          <w:tcPr>
            <w:tcW w:w="7800" w:type="dxa"/>
            <w:shd w:val="clear" w:color="auto" w:fill="auto"/>
            <w:vAlign w:val="bottom"/>
          </w:tcPr>
          <w:p w:rsidR="005D2A42" w:rsidRDefault="00B5397D">
            <w:pPr>
              <w:spacing w:line="229" w:lineRule="exact"/>
              <w:ind w:left="140"/>
              <w:rPr>
                <w:rFonts w:ascii="Arial" w:eastAsia="Arial" w:hAnsi="Arial"/>
                <w:w w:val="89"/>
              </w:rPr>
            </w:pPr>
            <w:r>
              <w:rPr>
                <w:rFonts w:ascii="Arial" w:eastAsia="Arial" w:hAnsi="Arial"/>
                <w:w w:val="89"/>
              </w:rPr>
              <w:t>Sensibiliser les familles sur l’incidence des travaux extra scolaires sur l’apprentissage des élèves</w:t>
            </w:r>
          </w:p>
        </w:tc>
      </w:tr>
      <w:tr w:rsidR="005D2A42">
        <w:trPr>
          <w:trHeight w:val="344"/>
        </w:trPr>
        <w:tc>
          <w:tcPr>
            <w:tcW w:w="180" w:type="dxa"/>
            <w:shd w:val="clear" w:color="auto" w:fill="D9D9D9"/>
            <w:vAlign w:val="bottom"/>
          </w:tcPr>
          <w:p w:rsidR="005D2A42" w:rsidRDefault="005D2A42">
            <w:pPr>
              <w:spacing w:line="0" w:lineRule="atLeast"/>
              <w:rPr>
                <w:rFonts w:ascii="Times New Roman" w:eastAsia="Times New Roman" w:hAnsi="Times New Roman"/>
                <w:sz w:val="24"/>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4"/>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B5397D">
            <w:pPr>
              <w:spacing w:line="229" w:lineRule="exact"/>
              <w:ind w:right="40"/>
              <w:jc w:val="right"/>
              <w:rPr>
                <w:rFonts w:ascii="Arial" w:eastAsia="Arial" w:hAnsi="Arial"/>
              </w:rPr>
            </w:pPr>
            <w:r>
              <w:rPr>
                <w:rFonts w:ascii="Arial" w:eastAsia="Arial" w:hAnsi="Arial"/>
              </w:rPr>
              <w:t>-</w:t>
            </w:r>
          </w:p>
        </w:tc>
        <w:tc>
          <w:tcPr>
            <w:tcW w:w="7800" w:type="dxa"/>
            <w:shd w:val="clear" w:color="auto" w:fill="auto"/>
            <w:vAlign w:val="bottom"/>
          </w:tcPr>
          <w:p w:rsidR="005D2A42" w:rsidRDefault="00B5397D">
            <w:pPr>
              <w:spacing w:line="229" w:lineRule="exact"/>
              <w:ind w:left="140"/>
              <w:rPr>
                <w:rFonts w:ascii="Arial" w:eastAsia="Arial" w:hAnsi="Arial"/>
                <w:w w:val="93"/>
              </w:rPr>
            </w:pPr>
            <w:r>
              <w:rPr>
                <w:rFonts w:ascii="Arial" w:eastAsia="Arial" w:hAnsi="Arial"/>
                <w:w w:val="93"/>
              </w:rPr>
              <w:t>Repenser  les  politiques  d’évaluation  et  de  promotion  et  mettre  en  place  des  mesures</w:t>
            </w:r>
          </w:p>
        </w:tc>
      </w:tr>
      <w:tr w:rsidR="005D2A42">
        <w:trPr>
          <w:trHeight w:val="264"/>
        </w:trPr>
        <w:tc>
          <w:tcPr>
            <w:tcW w:w="180" w:type="dxa"/>
            <w:shd w:val="clear" w:color="auto" w:fill="D9D9D9"/>
            <w:vAlign w:val="bottom"/>
          </w:tcPr>
          <w:p w:rsidR="005D2A42" w:rsidRDefault="005D2A42">
            <w:pPr>
              <w:spacing w:line="0" w:lineRule="atLeast"/>
              <w:rPr>
                <w:rFonts w:ascii="Times New Roman" w:eastAsia="Times New Roman" w:hAnsi="Times New Roman"/>
                <w:sz w:val="22"/>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2"/>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2"/>
              </w:rPr>
            </w:pPr>
          </w:p>
        </w:tc>
        <w:tc>
          <w:tcPr>
            <w:tcW w:w="320" w:type="dxa"/>
            <w:shd w:val="clear" w:color="auto" w:fill="auto"/>
            <w:vAlign w:val="bottom"/>
          </w:tcPr>
          <w:p w:rsidR="005D2A42" w:rsidRDefault="005D2A42">
            <w:pPr>
              <w:spacing w:line="0" w:lineRule="atLeast"/>
              <w:rPr>
                <w:rFonts w:ascii="Times New Roman" w:eastAsia="Times New Roman" w:hAnsi="Times New Roman"/>
                <w:sz w:val="22"/>
              </w:rPr>
            </w:pPr>
          </w:p>
        </w:tc>
        <w:tc>
          <w:tcPr>
            <w:tcW w:w="7800" w:type="dxa"/>
            <w:shd w:val="clear" w:color="auto" w:fill="auto"/>
            <w:vAlign w:val="bottom"/>
          </w:tcPr>
          <w:p w:rsidR="005D2A42" w:rsidRDefault="00B5397D">
            <w:pPr>
              <w:spacing w:line="0" w:lineRule="atLeast"/>
              <w:ind w:left="140"/>
              <w:rPr>
                <w:rFonts w:ascii="Arial" w:eastAsia="Arial" w:hAnsi="Arial"/>
              </w:rPr>
            </w:pPr>
            <w:r>
              <w:rPr>
                <w:rFonts w:ascii="Arial" w:eastAsia="Arial" w:hAnsi="Arial"/>
              </w:rPr>
              <w:t>d’accompagnement des élèves en grande difficulté scolaire tout au long du continuum</w:t>
            </w:r>
          </w:p>
        </w:tc>
      </w:tr>
      <w:tr w:rsidR="005D2A42">
        <w:trPr>
          <w:trHeight w:val="343"/>
        </w:trPr>
        <w:tc>
          <w:tcPr>
            <w:tcW w:w="180" w:type="dxa"/>
            <w:shd w:val="clear" w:color="auto" w:fill="D9D9D9"/>
            <w:vAlign w:val="bottom"/>
          </w:tcPr>
          <w:p w:rsidR="005D2A42" w:rsidRDefault="005D2A42">
            <w:pPr>
              <w:spacing w:line="0" w:lineRule="atLeast"/>
              <w:rPr>
                <w:rFonts w:ascii="Times New Roman" w:eastAsia="Times New Roman" w:hAnsi="Times New Roman"/>
                <w:sz w:val="24"/>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4"/>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B5397D">
            <w:pPr>
              <w:spacing w:line="229" w:lineRule="exact"/>
              <w:ind w:right="40"/>
              <w:jc w:val="right"/>
              <w:rPr>
                <w:rFonts w:ascii="Arial" w:eastAsia="Arial" w:hAnsi="Arial"/>
              </w:rPr>
            </w:pPr>
            <w:r>
              <w:rPr>
                <w:rFonts w:ascii="Arial" w:eastAsia="Arial" w:hAnsi="Arial"/>
              </w:rPr>
              <w:t>-</w:t>
            </w:r>
          </w:p>
        </w:tc>
        <w:tc>
          <w:tcPr>
            <w:tcW w:w="7800" w:type="dxa"/>
            <w:shd w:val="clear" w:color="auto" w:fill="auto"/>
            <w:vAlign w:val="bottom"/>
          </w:tcPr>
          <w:p w:rsidR="005D2A42" w:rsidRDefault="00B5397D">
            <w:pPr>
              <w:spacing w:line="229" w:lineRule="exact"/>
              <w:ind w:left="140"/>
              <w:rPr>
                <w:rFonts w:ascii="Arial" w:eastAsia="Arial" w:hAnsi="Arial"/>
              </w:rPr>
            </w:pPr>
            <w:r>
              <w:rPr>
                <w:rFonts w:ascii="Arial" w:eastAsia="Arial" w:hAnsi="Arial"/>
              </w:rPr>
              <w:t>Veiller au respect de la mesure de limitation du redoublement à 5 % pour l’inter étape</w:t>
            </w:r>
          </w:p>
        </w:tc>
      </w:tr>
      <w:tr w:rsidR="005D2A42">
        <w:trPr>
          <w:trHeight w:val="346"/>
        </w:trPr>
        <w:tc>
          <w:tcPr>
            <w:tcW w:w="180" w:type="dxa"/>
            <w:shd w:val="clear" w:color="auto" w:fill="D9D9D9"/>
            <w:vAlign w:val="bottom"/>
          </w:tcPr>
          <w:p w:rsidR="005D2A42" w:rsidRDefault="005D2A42">
            <w:pPr>
              <w:spacing w:line="0" w:lineRule="atLeast"/>
              <w:rPr>
                <w:rFonts w:ascii="Times New Roman" w:eastAsia="Times New Roman" w:hAnsi="Times New Roman"/>
                <w:sz w:val="24"/>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4"/>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B5397D">
            <w:pPr>
              <w:spacing w:line="229" w:lineRule="exact"/>
              <w:ind w:right="40"/>
              <w:jc w:val="right"/>
              <w:rPr>
                <w:rFonts w:ascii="Arial" w:eastAsia="Arial" w:hAnsi="Arial"/>
              </w:rPr>
            </w:pPr>
            <w:r>
              <w:rPr>
                <w:rFonts w:ascii="Arial" w:eastAsia="Arial" w:hAnsi="Arial"/>
              </w:rPr>
              <w:t>-</w:t>
            </w:r>
          </w:p>
        </w:tc>
        <w:tc>
          <w:tcPr>
            <w:tcW w:w="7800" w:type="dxa"/>
            <w:shd w:val="clear" w:color="auto" w:fill="auto"/>
            <w:vAlign w:val="bottom"/>
          </w:tcPr>
          <w:p w:rsidR="005D2A42" w:rsidRDefault="00B5397D">
            <w:pPr>
              <w:spacing w:line="229" w:lineRule="exact"/>
              <w:ind w:left="140"/>
              <w:rPr>
                <w:rFonts w:ascii="Arial" w:eastAsia="Arial" w:hAnsi="Arial"/>
                <w:w w:val="98"/>
              </w:rPr>
            </w:pPr>
            <w:r>
              <w:rPr>
                <w:rFonts w:ascii="Arial" w:eastAsia="Arial" w:hAnsi="Arial"/>
                <w:w w:val="98"/>
              </w:rPr>
              <w:t>Réorienter et harmoniser les interventions de la communauté éducative dans les écoles</w:t>
            </w:r>
          </w:p>
        </w:tc>
      </w:tr>
      <w:tr w:rsidR="005D2A42">
        <w:trPr>
          <w:trHeight w:val="343"/>
        </w:trPr>
        <w:tc>
          <w:tcPr>
            <w:tcW w:w="180" w:type="dxa"/>
            <w:shd w:val="clear" w:color="auto" w:fill="D9D9D9"/>
            <w:vAlign w:val="bottom"/>
          </w:tcPr>
          <w:p w:rsidR="005D2A42" w:rsidRDefault="005D2A42">
            <w:pPr>
              <w:spacing w:line="0" w:lineRule="atLeast"/>
              <w:rPr>
                <w:rFonts w:ascii="Times New Roman" w:eastAsia="Times New Roman" w:hAnsi="Times New Roman"/>
                <w:sz w:val="24"/>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4"/>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B5397D">
            <w:pPr>
              <w:spacing w:line="229" w:lineRule="exact"/>
              <w:ind w:right="40"/>
              <w:jc w:val="right"/>
              <w:rPr>
                <w:rFonts w:ascii="Arial" w:eastAsia="Arial" w:hAnsi="Arial"/>
              </w:rPr>
            </w:pPr>
            <w:r>
              <w:rPr>
                <w:rFonts w:ascii="Arial" w:eastAsia="Arial" w:hAnsi="Arial"/>
              </w:rPr>
              <w:t>-</w:t>
            </w:r>
          </w:p>
        </w:tc>
        <w:tc>
          <w:tcPr>
            <w:tcW w:w="7800" w:type="dxa"/>
            <w:shd w:val="clear" w:color="auto" w:fill="auto"/>
            <w:vAlign w:val="bottom"/>
          </w:tcPr>
          <w:p w:rsidR="005D2A42" w:rsidRDefault="00B5397D">
            <w:pPr>
              <w:spacing w:line="229" w:lineRule="exact"/>
              <w:ind w:left="140"/>
              <w:rPr>
                <w:rFonts w:ascii="Arial" w:eastAsia="Arial" w:hAnsi="Arial"/>
                <w:w w:val="91"/>
              </w:rPr>
            </w:pPr>
            <w:r>
              <w:rPr>
                <w:rFonts w:ascii="Arial" w:eastAsia="Arial" w:hAnsi="Arial"/>
                <w:w w:val="91"/>
              </w:rPr>
              <w:t>Améliorer la qualité, la disponibilité et l’allocation des équipements scolaires et des ressources</w:t>
            </w:r>
          </w:p>
        </w:tc>
      </w:tr>
      <w:tr w:rsidR="005D2A42">
        <w:trPr>
          <w:trHeight w:val="262"/>
        </w:trPr>
        <w:tc>
          <w:tcPr>
            <w:tcW w:w="180" w:type="dxa"/>
            <w:shd w:val="clear" w:color="auto" w:fill="D9D9D9"/>
            <w:vAlign w:val="bottom"/>
          </w:tcPr>
          <w:p w:rsidR="005D2A42" w:rsidRDefault="005D2A42">
            <w:pPr>
              <w:spacing w:line="0" w:lineRule="atLeast"/>
              <w:rPr>
                <w:rFonts w:ascii="Times New Roman" w:eastAsia="Times New Roman" w:hAnsi="Times New Roman"/>
                <w:sz w:val="22"/>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2"/>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2"/>
              </w:rPr>
            </w:pPr>
          </w:p>
        </w:tc>
        <w:tc>
          <w:tcPr>
            <w:tcW w:w="320" w:type="dxa"/>
            <w:shd w:val="clear" w:color="auto" w:fill="auto"/>
            <w:vAlign w:val="bottom"/>
          </w:tcPr>
          <w:p w:rsidR="005D2A42" w:rsidRDefault="005D2A42">
            <w:pPr>
              <w:spacing w:line="0" w:lineRule="atLeast"/>
              <w:rPr>
                <w:rFonts w:ascii="Times New Roman" w:eastAsia="Times New Roman" w:hAnsi="Times New Roman"/>
                <w:sz w:val="22"/>
              </w:rPr>
            </w:pPr>
          </w:p>
        </w:tc>
        <w:tc>
          <w:tcPr>
            <w:tcW w:w="7800" w:type="dxa"/>
            <w:shd w:val="clear" w:color="auto" w:fill="auto"/>
            <w:vAlign w:val="bottom"/>
          </w:tcPr>
          <w:p w:rsidR="005D2A42" w:rsidRDefault="00B5397D">
            <w:pPr>
              <w:spacing w:line="229" w:lineRule="exact"/>
              <w:ind w:left="140"/>
              <w:rPr>
                <w:rFonts w:ascii="Arial" w:eastAsia="Arial" w:hAnsi="Arial"/>
              </w:rPr>
            </w:pPr>
            <w:r>
              <w:rPr>
                <w:rFonts w:ascii="Arial" w:eastAsia="Arial" w:hAnsi="Arial"/>
              </w:rPr>
              <w:t>éducatives</w:t>
            </w:r>
          </w:p>
        </w:tc>
      </w:tr>
      <w:tr w:rsidR="005D2A42">
        <w:trPr>
          <w:trHeight w:val="346"/>
        </w:trPr>
        <w:tc>
          <w:tcPr>
            <w:tcW w:w="180" w:type="dxa"/>
            <w:shd w:val="clear" w:color="auto" w:fill="D9D9D9"/>
            <w:vAlign w:val="bottom"/>
          </w:tcPr>
          <w:p w:rsidR="005D2A42" w:rsidRDefault="005D2A42">
            <w:pPr>
              <w:spacing w:line="0" w:lineRule="atLeast"/>
              <w:rPr>
                <w:rFonts w:ascii="Times New Roman" w:eastAsia="Times New Roman" w:hAnsi="Times New Roman"/>
                <w:sz w:val="24"/>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4"/>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B5397D">
            <w:pPr>
              <w:spacing w:line="229" w:lineRule="exact"/>
              <w:ind w:right="40"/>
              <w:jc w:val="right"/>
              <w:rPr>
                <w:rFonts w:ascii="Arial" w:eastAsia="Arial" w:hAnsi="Arial"/>
              </w:rPr>
            </w:pPr>
            <w:r>
              <w:rPr>
                <w:rFonts w:ascii="Arial" w:eastAsia="Arial" w:hAnsi="Arial"/>
              </w:rPr>
              <w:t>-</w:t>
            </w:r>
          </w:p>
        </w:tc>
        <w:tc>
          <w:tcPr>
            <w:tcW w:w="7800" w:type="dxa"/>
            <w:shd w:val="clear" w:color="auto" w:fill="auto"/>
            <w:vAlign w:val="bottom"/>
          </w:tcPr>
          <w:p w:rsidR="005D2A42" w:rsidRDefault="00B5397D">
            <w:pPr>
              <w:spacing w:line="229" w:lineRule="exact"/>
              <w:ind w:left="140"/>
              <w:rPr>
                <w:rFonts w:ascii="Arial" w:eastAsia="Arial" w:hAnsi="Arial"/>
                <w:w w:val="87"/>
              </w:rPr>
            </w:pPr>
            <w:r>
              <w:rPr>
                <w:rFonts w:ascii="Arial" w:eastAsia="Arial" w:hAnsi="Arial"/>
                <w:w w:val="87"/>
              </w:rPr>
              <w:t>Renforcer les mécanismes de contrôle et de régulation dans l’allocation des ressources éducatives</w:t>
            </w:r>
          </w:p>
        </w:tc>
      </w:tr>
      <w:tr w:rsidR="005D2A42">
        <w:trPr>
          <w:trHeight w:val="343"/>
        </w:trPr>
        <w:tc>
          <w:tcPr>
            <w:tcW w:w="180" w:type="dxa"/>
            <w:shd w:val="clear" w:color="auto" w:fill="D9D9D9"/>
            <w:vAlign w:val="bottom"/>
          </w:tcPr>
          <w:p w:rsidR="005D2A42" w:rsidRDefault="005D2A42">
            <w:pPr>
              <w:spacing w:line="0" w:lineRule="atLeast"/>
              <w:rPr>
                <w:rFonts w:ascii="Times New Roman" w:eastAsia="Times New Roman" w:hAnsi="Times New Roman"/>
                <w:sz w:val="24"/>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4"/>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B5397D">
            <w:pPr>
              <w:spacing w:line="229" w:lineRule="exact"/>
              <w:ind w:right="40"/>
              <w:jc w:val="right"/>
              <w:rPr>
                <w:rFonts w:ascii="Arial" w:eastAsia="Arial" w:hAnsi="Arial"/>
              </w:rPr>
            </w:pPr>
            <w:r>
              <w:rPr>
                <w:rFonts w:ascii="Arial" w:eastAsia="Arial" w:hAnsi="Arial"/>
              </w:rPr>
              <w:t>-</w:t>
            </w:r>
          </w:p>
        </w:tc>
        <w:tc>
          <w:tcPr>
            <w:tcW w:w="7800" w:type="dxa"/>
            <w:shd w:val="clear" w:color="auto" w:fill="auto"/>
            <w:vAlign w:val="bottom"/>
          </w:tcPr>
          <w:p w:rsidR="005D2A42" w:rsidRDefault="00B5397D">
            <w:pPr>
              <w:spacing w:line="229" w:lineRule="exact"/>
              <w:ind w:left="140"/>
              <w:rPr>
                <w:rFonts w:ascii="Arial" w:eastAsia="Arial" w:hAnsi="Arial"/>
              </w:rPr>
            </w:pPr>
            <w:r>
              <w:rPr>
                <w:rFonts w:ascii="Arial" w:eastAsia="Arial" w:hAnsi="Arial"/>
              </w:rPr>
              <w:t>Renforcer le suivi, l’encadrement et la formation des enseignants</w:t>
            </w:r>
          </w:p>
        </w:tc>
      </w:tr>
      <w:tr w:rsidR="005D2A42">
        <w:trPr>
          <w:trHeight w:val="346"/>
        </w:trPr>
        <w:tc>
          <w:tcPr>
            <w:tcW w:w="180" w:type="dxa"/>
            <w:shd w:val="clear" w:color="auto" w:fill="D9D9D9"/>
            <w:vAlign w:val="bottom"/>
          </w:tcPr>
          <w:p w:rsidR="005D2A42" w:rsidRDefault="005D2A42">
            <w:pPr>
              <w:spacing w:line="0" w:lineRule="atLeast"/>
              <w:rPr>
                <w:rFonts w:ascii="Times New Roman" w:eastAsia="Times New Roman" w:hAnsi="Times New Roman"/>
                <w:sz w:val="24"/>
              </w:rPr>
            </w:pPr>
          </w:p>
        </w:tc>
        <w:tc>
          <w:tcPr>
            <w:tcW w:w="500" w:type="dxa"/>
            <w:shd w:val="clear" w:color="auto" w:fill="D9D9D9"/>
            <w:vAlign w:val="bottom"/>
          </w:tcPr>
          <w:p w:rsidR="005D2A42" w:rsidRDefault="005D2A42">
            <w:pPr>
              <w:spacing w:line="0" w:lineRule="atLeast"/>
              <w:rPr>
                <w:rFonts w:ascii="Times New Roman" w:eastAsia="Times New Roman" w:hAnsi="Times New Roman"/>
                <w:sz w:val="24"/>
              </w:rPr>
            </w:pPr>
          </w:p>
        </w:tc>
        <w:tc>
          <w:tcPr>
            <w:tcW w:w="160" w:type="dxa"/>
            <w:shd w:val="clear" w:color="auto" w:fill="D9D9D9"/>
            <w:vAlign w:val="bottom"/>
          </w:tcPr>
          <w:p w:rsidR="005D2A42" w:rsidRDefault="005D2A42">
            <w:pPr>
              <w:spacing w:line="0" w:lineRule="atLeast"/>
              <w:rPr>
                <w:rFonts w:ascii="Times New Roman" w:eastAsia="Times New Roman" w:hAnsi="Times New Roman"/>
                <w:sz w:val="24"/>
              </w:rPr>
            </w:pPr>
          </w:p>
        </w:tc>
        <w:tc>
          <w:tcPr>
            <w:tcW w:w="320" w:type="dxa"/>
            <w:shd w:val="clear" w:color="auto" w:fill="auto"/>
            <w:vAlign w:val="bottom"/>
          </w:tcPr>
          <w:p w:rsidR="005D2A42" w:rsidRDefault="00B5397D">
            <w:pPr>
              <w:spacing w:line="229" w:lineRule="exact"/>
              <w:ind w:right="40"/>
              <w:jc w:val="right"/>
              <w:rPr>
                <w:rFonts w:ascii="Arial" w:eastAsia="Arial" w:hAnsi="Arial"/>
              </w:rPr>
            </w:pPr>
            <w:r>
              <w:rPr>
                <w:rFonts w:ascii="Arial" w:eastAsia="Arial" w:hAnsi="Arial"/>
              </w:rPr>
              <w:t>-</w:t>
            </w:r>
          </w:p>
        </w:tc>
        <w:tc>
          <w:tcPr>
            <w:tcW w:w="7800" w:type="dxa"/>
            <w:shd w:val="clear" w:color="auto" w:fill="auto"/>
            <w:vAlign w:val="bottom"/>
          </w:tcPr>
          <w:p w:rsidR="005D2A42" w:rsidRDefault="00B5397D">
            <w:pPr>
              <w:spacing w:line="229" w:lineRule="exact"/>
              <w:ind w:left="140"/>
              <w:rPr>
                <w:rFonts w:ascii="Arial" w:eastAsia="Arial" w:hAnsi="Arial"/>
                <w:w w:val="85"/>
              </w:rPr>
            </w:pPr>
            <w:r>
              <w:rPr>
                <w:rFonts w:ascii="Arial" w:eastAsia="Arial" w:hAnsi="Arial"/>
                <w:w w:val="85"/>
              </w:rPr>
              <w:t>Développer des stratégies incitatives de maintien dans les zones des enseignants recrutés et formés</w:t>
            </w:r>
          </w:p>
        </w:tc>
      </w:tr>
      <w:tr w:rsidR="005D2A42">
        <w:trPr>
          <w:trHeight w:val="40"/>
        </w:trPr>
        <w:tc>
          <w:tcPr>
            <w:tcW w:w="180" w:type="dxa"/>
            <w:shd w:val="clear" w:color="auto" w:fill="D9D9D9"/>
            <w:vAlign w:val="bottom"/>
          </w:tcPr>
          <w:p w:rsidR="005D2A42" w:rsidRDefault="005D2A42">
            <w:pPr>
              <w:spacing w:line="0" w:lineRule="atLeast"/>
              <w:rPr>
                <w:rFonts w:ascii="Times New Roman" w:eastAsia="Times New Roman" w:hAnsi="Times New Roman"/>
                <w:sz w:val="3"/>
              </w:rPr>
            </w:pPr>
          </w:p>
        </w:tc>
        <w:tc>
          <w:tcPr>
            <w:tcW w:w="500" w:type="dxa"/>
            <w:shd w:val="clear" w:color="auto" w:fill="D9D9D9"/>
            <w:vAlign w:val="bottom"/>
          </w:tcPr>
          <w:p w:rsidR="005D2A42" w:rsidRDefault="005D2A42">
            <w:pPr>
              <w:spacing w:line="0" w:lineRule="atLeast"/>
              <w:rPr>
                <w:rFonts w:ascii="Times New Roman" w:eastAsia="Times New Roman" w:hAnsi="Times New Roman"/>
                <w:sz w:val="3"/>
              </w:rPr>
            </w:pPr>
          </w:p>
        </w:tc>
        <w:tc>
          <w:tcPr>
            <w:tcW w:w="160" w:type="dxa"/>
            <w:shd w:val="clear" w:color="auto" w:fill="D9D9D9"/>
            <w:vAlign w:val="bottom"/>
          </w:tcPr>
          <w:p w:rsidR="005D2A42" w:rsidRDefault="005D2A42">
            <w:pPr>
              <w:spacing w:line="0" w:lineRule="atLeast"/>
              <w:rPr>
                <w:rFonts w:ascii="Times New Roman" w:eastAsia="Times New Roman" w:hAnsi="Times New Roman"/>
                <w:sz w:val="3"/>
              </w:rPr>
            </w:pPr>
          </w:p>
        </w:tc>
        <w:tc>
          <w:tcPr>
            <w:tcW w:w="320" w:type="dxa"/>
            <w:shd w:val="clear" w:color="auto" w:fill="auto"/>
            <w:vAlign w:val="bottom"/>
          </w:tcPr>
          <w:p w:rsidR="005D2A42" w:rsidRDefault="005D2A42">
            <w:pPr>
              <w:spacing w:line="0" w:lineRule="atLeast"/>
              <w:rPr>
                <w:rFonts w:ascii="Times New Roman" w:eastAsia="Times New Roman" w:hAnsi="Times New Roman"/>
                <w:sz w:val="3"/>
              </w:rPr>
            </w:pPr>
          </w:p>
        </w:tc>
        <w:tc>
          <w:tcPr>
            <w:tcW w:w="7800" w:type="dxa"/>
            <w:shd w:val="clear" w:color="auto" w:fill="auto"/>
            <w:vAlign w:val="bottom"/>
          </w:tcPr>
          <w:p w:rsidR="005D2A42" w:rsidRDefault="005D2A42">
            <w:pPr>
              <w:spacing w:line="0" w:lineRule="atLeast"/>
              <w:rPr>
                <w:rFonts w:ascii="Times New Roman" w:eastAsia="Times New Roman" w:hAnsi="Times New Roman"/>
                <w:sz w:val="3"/>
              </w:rPr>
            </w:pPr>
          </w:p>
        </w:tc>
      </w:tr>
    </w:tbl>
    <w:p w:rsidR="005D2A42" w:rsidRDefault="00301681">
      <w:pPr>
        <w:spacing w:line="108" w:lineRule="exact"/>
        <w:rPr>
          <w:rFonts w:ascii="Times New Roman" w:eastAsia="Times New Roman" w:hAnsi="Times New Roman"/>
        </w:rPr>
      </w:pPr>
      <w:r>
        <w:rPr>
          <w:rFonts w:ascii="Times New Roman" w:eastAsia="Times New Roman" w:hAnsi="Times New Roman"/>
          <w:noProof/>
          <w:sz w:val="3"/>
        </w:rPr>
        <w:drawing>
          <wp:anchor distT="0" distB="0" distL="114300" distR="114300" simplePos="0" relativeHeight="251930624" behindDoc="1" locked="0" layoutInCell="0" allowOverlap="1">
            <wp:simplePos x="0" y="0"/>
            <wp:positionH relativeFrom="column">
              <wp:posOffset>6275070</wp:posOffset>
            </wp:positionH>
            <wp:positionV relativeFrom="paragraph">
              <wp:posOffset>-144145</wp:posOffset>
            </wp:positionV>
            <wp:extent cx="384175" cy="1799590"/>
            <wp:effectExtent l="19050" t="0" r="0" b="0"/>
            <wp:wrapNone/>
            <wp:docPr id="541" name="Image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1"/>
                    <pic:cNvPicPr>
                      <a:picLocks noChangeAspect="1" noChangeArrowheads="1"/>
                    </pic:cNvPicPr>
                  </pic:nvPicPr>
                  <pic:blipFill>
                    <a:blip r:embed="rId146"/>
                    <a:srcRect/>
                    <a:stretch>
                      <a:fillRect/>
                    </a:stretch>
                  </pic:blipFill>
                  <pic:spPr bwMode="auto">
                    <a:xfrm>
                      <a:off x="0" y="0"/>
                      <a:ext cx="384175" cy="1799590"/>
                    </a:xfrm>
                    <a:prstGeom prst="rect">
                      <a:avLst/>
                    </a:prstGeom>
                    <a:noFill/>
                  </pic:spPr>
                </pic:pic>
              </a:graphicData>
            </a:graphic>
          </wp:anchor>
        </w:drawing>
      </w:r>
    </w:p>
    <w:p w:rsidR="005D2A42" w:rsidRDefault="00B5397D">
      <w:pPr>
        <w:spacing w:line="0" w:lineRule="atLeast"/>
        <w:jc w:val="right"/>
        <w:rPr>
          <w:rFonts w:ascii="Arial" w:eastAsia="Arial" w:hAnsi="Arial"/>
          <w:color w:val="FFFFFF"/>
          <w:sz w:val="60"/>
        </w:rPr>
      </w:pPr>
      <w:r>
        <w:rPr>
          <w:rFonts w:ascii="Arial" w:eastAsia="Arial" w:hAnsi="Arial"/>
          <w:color w:val="FFFFFF"/>
          <w:sz w:val="60"/>
        </w:rPr>
        <w:t>6</w:t>
      </w:r>
    </w:p>
    <w:p w:rsidR="005D2A42" w:rsidRDefault="005D2A42">
      <w:pPr>
        <w:spacing w:line="0" w:lineRule="atLeast"/>
        <w:jc w:val="right"/>
        <w:rPr>
          <w:rFonts w:ascii="Arial" w:eastAsia="Arial" w:hAnsi="Arial"/>
          <w:color w:val="FFFFFF"/>
          <w:sz w:val="60"/>
        </w:rPr>
        <w:sectPr w:rsidR="005D2A42">
          <w:pgSz w:w="11900" w:h="16838"/>
          <w:pgMar w:top="788" w:right="160" w:bottom="256" w:left="1420" w:header="0" w:footer="0" w:gutter="0"/>
          <w:cols w:space="0" w:equalWidth="0">
            <w:col w:w="1032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39" w:lineRule="exact"/>
        <w:rPr>
          <w:rFonts w:ascii="Times New Roman" w:eastAsia="Times New Roman" w:hAnsi="Times New Roman"/>
        </w:rPr>
      </w:pPr>
    </w:p>
    <w:p w:rsidR="005D2A42" w:rsidRDefault="00B5397D">
      <w:pPr>
        <w:tabs>
          <w:tab w:val="left" w:pos="2260"/>
        </w:tabs>
        <w:spacing w:line="0" w:lineRule="atLeast"/>
        <w:rPr>
          <w:rFonts w:ascii="Arial" w:eastAsia="Arial" w:hAnsi="Arial"/>
          <w:b/>
        </w:rPr>
      </w:pPr>
      <w:r>
        <w:rPr>
          <w:rFonts w:ascii="Arial" w:eastAsia="Arial" w:hAnsi="Arial"/>
          <w:color w:val="7F7F7F"/>
        </w:rPr>
        <w:t>PASEC</w:t>
      </w:r>
      <w:r>
        <w:rPr>
          <w:rFonts w:ascii="Arial" w:eastAsia="Arial" w:hAnsi="Arial"/>
          <w:i/>
          <w:color w:val="7F7F7F"/>
        </w:rPr>
        <w:t>2014</w:t>
      </w:r>
      <w:r>
        <w:rPr>
          <w:rFonts w:ascii="Arial" w:eastAsia="Arial" w:hAnsi="Arial"/>
          <w:color w:val="7F7F7F"/>
        </w:rPr>
        <w:t xml:space="preserve"> - SÉNÉGAL</w:t>
      </w:r>
      <w:r>
        <w:rPr>
          <w:rFonts w:ascii="Times New Roman" w:eastAsia="Times New Roman" w:hAnsi="Times New Roman"/>
        </w:rPr>
        <w:tab/>
      </w:r>
      <w:r>
        <w:rPr>
          <w:rFonts w:ascii="Arial" w:eastAsia="Arial" w:hAnsi="Arial"/>
          <w:b/>
        </w:rPr>
        <w:t>125</w:t>
      </w:r>
    </w:p>
    <w:p w:rsidR="005D2A42" w:rsidRDefault="006A2137">
      <w:pPr>
        <w:spacing w:line="20" w:lineRule="exact"/>
        <w:rPr>
          <w:rFonts w:ascii="Times New Roman" w:eastAsia="Times New Roman" w:hAnsi="Times New Roman"/>
        </w:rPr>
      </w:pPr>
      <w:r>
        <w:rPr>
          <w:rFonts w:ascii="Arial" w:eastAsia="Arial" w:hAnsi="Arial"/>
          <w:b/>
        </w:rPr>
        <w:pict>
          <v:line id="_x0000_s1566" style="position:absolute;z-index:-251384832" from="-415pt,-2.4pt" to="-4pt,-2.4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8" w:right="980" w:bottom="256" w:left="8300" w:header="0" w:footer="0" w:gutter="0"/>
          <w:cols w:space="0" w:equalWidth="0">
            <w:col w:w="2620"/>
          </w:cols>
          <w:docGrid w:linePitch="360"/>
        </w:sectPr>
      </w:pPr>
    </w:p>
    <w:p w:rsidR="005D2A42" w:rsidRDefault="00B5397D">
      <w:pPr>
        <w:spacing w:line="239" w:lineRule="auto"/>
        <w:rPr>
          <w:rFonts w:ascii="Arial" w:eastAsia="Arial" w:hAnsi="Arial"/>
          <w:color w:val="FFC000"/>
        </w:rPr>
      </w:pPr>
      <w:bookmarkStart w:id="125" w:name="page126"/>
      <w:bookmarkEnd w:id="125"/>
      <w:r>
        <w:rPr>
          <w:rFonts w:ascii="Arial" w:eastAsia="Arial" w:hAnsi="Arial"/>
          <w:color w:val="FFC000"/>
        </w:rPr>
        <w:lastRenderedPageBreak/>
        <w:t>CHAPITRE 6</w:t>
      </w:r>
    </w:p>
    <w:p w:rsidR="005D2A42" w:rsidRDefault="006A2137">
      <w:pPr>
        <w:spacing w:line="200" w:lineRule="exact"/>
        <w:rPr>
          <w:rFonts w:ascii="Times New Roman" w:eastAsia="Times New Roman" w:hAnsi="Times New Roman"/>
        </w:rPr>
      </w:pPr>
      <w:r>
        <w:rPr>
          <w:rFonts w:ascii="Arial" w:eastAsia="Arial" w:hAnsi="Arial"/>
          <w:color w:val="FFC000"/>
        </w:rPr>
        <w:pict>
          <v:rect id="_x0000_s1567" style="position:absolute;margin-left:35.65pt;margin-top:52.9pt;width:417.7pt;height:8.4pt;z-index:-251383808" o:allowincell="f" o:userdrawn="t" fillcolor="#d9d9d9" strokecolor="none"/>
        </w:pict>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25" w:lineRule="exact"/>
        <w:rPr>
          <w:rFonts w:ascii="Times New Roman" w:eastAsia="Times New Roman" w:hAnsi="Times New Roman"/>
        </w:rPr>
      </w:pPr>
    </w:p>
    <w:p w:rsidR="005D2A42" w:rsidRDefault="00B5397D">
      <w:pPr>
        <w:spacing w:line="268" w:lineRule="auto"/>
        <w:ind w:left="820" w:right="200"/>
        <w:rPr>
          <w:rFonts w:ascii="Arial" w:eastAsia="Arial" w:hAnsi="Arial"/>
          <w:b/>
          <w:sz w:val="22"/>
          <w:highlight w:val="lightGray"/>
        </w:rPr>
      </w:pPr>
      <w:r>
        <w:rPr>
          <w:rFonts w:ascii="Arial" w:eastAsia="Arial" w:hAnsi="Arial"/>
          <w:b/>
          <w:sz w:val="22"/>
          <w:highlight w:val="lightGray"/>
        </w:rPr>
        <w:t>Promouvoir l’utilisation des données sur les apprentissages dans le suivi des politiques éducatives pour assurer un meilleur pilotage du système</w:t>
      </w:r>
    </w:p>
    <w:tbl>
      <w:tblPr>
        <w:tblW w:w="0" w:type="auto"/>
        <w:tblLayout w:type="fixed"/>
        <w:tblCellMar>
          <w:left w:w="0" w:type="dxa"/>
          <w:right w:w="0" w:type="dxa"/>
        </w:tblCellMar>
        <w:tblLook w:val="0000" w:firstRow="0" w:lastRow="0" w:firstColumn="0" w:lastColumn="0" w:noHBand="0" w:noVBand="0"/>
      </w:tblPr>
      <w:tblGrid>
        <w:gridCol w:w="220"/>
        <w:gridCol w:w="260"/>
        <w:gridCol w:w="260"/>
        <w:gridCol w:w="300"/>
        <w:gridCol w:w="8020"/>
      </w:tblGrid>
      <w:tr w:rsidR="005D2A42">
        <w:trPr>
          <w:trHeight w:val="156"/>
        </w:trPr>
        <w:tc>
          <w:tcPr>
            <w:tcW w:w="220" w:type="dxa"/>
            <w:shd w:val="clear" w:color="auto" w:fill="auto"/>
            <w:vAlign w:val="bottom"/>
          </w:tcPr>
          <w:p w:rsidR="005D2A42" w:rsidRDefault="00301681">
            <w:pPr>
              <w:spacing w:line="0" w:lineRule="atLeast"/>
              <w:rPr>
                <w:rFonts w:ascii="Times New Roman" w:eastAsia="Times New Roman" w:hAnsi="Times New Roman"/>
                <w:sz w:val="13"/>
              </w:rPr>
            </w:pPr>
            <w:r>
              <w:rPr>
                <w:rFonts w:ascii="Arial" w:eastAsia="Arial" w:hAnsi="Arial"/>
                <w:b/>
                <w:noProof/>
                <w:sz w:val="22"/>
              </w:rPr>
              <w:drawing>
                <wp:anchor distT="0" distB="0" distL="114300" distR="114300" simplePos="0" relativeHeight="251933696" behindDoc="1" locked="0" layoutInCell="0" allowOverlap="1">
                  <wp:simplePos x="0" y="0"/>
                  <wp:positionH relativeFrom="column">
                    <wp:posOffset>453390</wp:posOffset>
                  </wp:positionH>
                  <wp:positionV relativeFrom="paragraph">
                    <wp:posOffset>-356870</wp:posOffset>
                  </wp:positionV>
                  <wp:extent cx="5304790" cy="350520"/>
                  <wp:effectExtent l="19050" t="0" r="0" b="0"/>
                  <wp:wrapNone/>
                  <wp:docPr id="544" name="Image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4"/>
                          <pic:cNvPicPr>
                            <a:picLocks noChangeAspect="1" noChangeArrowheads="1"/>
                          </pic:cNvPicPr>
                        </pic:nvPicPr>
                        <pic:blipFill>
                          <a:blip r:embed="rId147"/>
                          <a:srcRect/>
                          <a:stretch>
                            <a:fillRect/>
                          </a:stretch>
                        </pic:blipFill>
                        <pic:spPr bwMode="auto">
                          <a:xfrm>
                            <a:off x="0" y="0"/>
                            <a:ext cx="5304790" cy="350520"/>
                          </a:xfrm>
                          <a:prstGeom prst="rect">
                            <a:avLst/>
                          </a:prstGeom>
                          <a:noFill/>
                        </pic:spPr>
                      </pic:pic>
                    </a:graphicData>
                  </a:graphic>
                </wp:anchor>
              </w:drawing>
            </w:r>
          </w:p>
        </w:tc>
        <w:tc>
          <w:tcPr>
            <w:tcW w:w="260" w:type="dxa"/>
            <w:shd w:val="clear" w:color="auto" w:fill="auto"/>
            <w:vAlign w:val="bottom"/>
          </w:tcPr>
          <w:p w:rsidR="005D2A42" w:rsidRDefault="005D2A42">
            <w:pPr>
              <w:spacing w:line="0" w:lineRule="atLeast"/>
              <w:rPr>
                <w:rFonts w:ascii="Times New Roman" w:eastAsia="Times New Roman" w:hAnsi="Times New Roman"/>
                <w:sz w:val="13"/>
              </w:rPr>
            </w:pPr>
          </w:p>
        </w:tc>
        <w:tc>
          <w:tcPr>
            <w:tcW w:w="260" w:type="dxa"/>
            <w:tcBorders>
              <w:right w:val="single" w:sz="8" w:space="0" w:color="D9D9D9"/>
            </w:tcBorders>
            <w:shd w:val="clear" w:color="auto" w:fill="auto"/>
            <w:vAlign w:val="bottom"/>
          </w:tcPr>
          <w:p w:rsidR="005D2A42" w:rsidRDefault="005D2A42">
            <w:pPr>
              <w:spacing w:line="0" w:lineRule="atLeast"/>
              <w:rPr>
                <w:rFonts w:ascii="Times New Roman" w:eastAsia="Times New Roman" w:hAnsi="Times New Roman"/>
                <w:sz w:val="13"/>
              </w:rPr>
            </w:pPr>
          </w:p>
        </w:tc>
        <w:tc>
          <w:tcPr>
            <w:tcW w:w="300" w:type="dxa"/>
            <w:shd w:val="clear" w:color="auto" w:fill="D9D9D9"/>
            <w:vAlign w:val="bottom"/>
          </w:tcPr>
          <w:p w:rsidR="005D2A42" w:rsidRDefault="005D2A42">
            <w:pPr>
              <w:spacing w:line="0" w:lineRule="atLeast"/>
              <w:rPr>
                <w:rFonts w:ascii="Times New Roman" w:eastAsia="Times New Roman" w:hAnsi="Times New Roman"/>
                <w:sz w:val="13"/>
              </w:rPr>
            </w:pPr>
          </w:p>
        </w:tc>
        <w:tc>
          <w:tcPr>
            <w:tcW w:w="8020" w:type="dxa"/>
            <w:shd w:val="clear" w:color="auto" w:fill="D9D9D9"/>
            <w:vAlign w:val="bottom"/>
          </w:tcPr>
          <w:p w:rsidR="005D2A42" w:rsidRDefault="005D2A42">
            <w:pPr>
              <w:spacing w:line="0" w:lineRule="atLeast"/>
              <w:rPr>
                <w:rFonts w:ascii="Times New Roman" w:eastAsia="Times New Roman" w:hAnsi="Times New Roman"/>
                <w:sz w:val="13"/>
              </w:rPr>
            </w:pPr>
          </w:p>
        </w:tc>
      </w:tr>
      <w:tr w:rsidR="005D2A42">
        <w:trPr>
          <w:trHeight w:val="517"/>
        </w:trPr>
        <w:tc>
          <w:tcPr>
            <w:tcW w:w="220" w:type="dxa"/>
            <w:shd w:val="clear" w:color="auto" w:fill="D9D9D9"/>
            <w:vAlign w:val="bottom"/>
          </w:tcPr>
          <w:p w:rsidR="005D2A42" w:rsidRDefault="005D2A42">
            <w:pPr>
              <w:spacing w:line="0" w:lineRule="atLeast"/>
              <w:rPr>
                <w:rFonts w:ascii="Times New Roman" w:eastAsia="Times New Roman" w:hAnsi="Times New Roman"/>
                <w:sz w:val="24"/>
              </w:rPr>
            </w:pPr>
          </w:p>
        </w:tc>
        <w:tc>
          <w:tcPr>
            <w:tcW w:w="260" w:type="dxa"/>
            <w:shd w:val="clear" w:color="auto" w:fill="D9D9D9"/>
            <w:vAlign w:val="bottom"/>
          </w:tcPr>
          <w:p w:rsidR="005D2A42" w:rsidRDefault="005D2A42">
            <w:pPr>
              <w:spacing w:line="0" w:lineRule="atLeast"/>
              <w:rPr>
                <w:rFonts w:ascii="Times New Roman" w:eastAsia="Times New Roman" w:hAnsi="Times New Roman"/>
                <w:sz w:val="24"/>
              </w:rPr>
            </w:pPr>
          </w:p>
        </w:tc>
        <w:tc>
          <w:tcPr>
            <w:tcW w:w="260" w:type="dxa"/>
            <w:tcBorders>
              <w:right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24"/>
              </w:rPr>
            </w:pPr>
          </w:p>
        </w:tc>
        <w:tc>
          <w:tcPr>
            <w:tcW w:w="300" w:type="dxa"/>
            <w:shd w:val="clear" w:color="auto" w:fill="auto"/>
            <w:vAlign w:val="bottom"/>
          </w:tcPr>
          <w:p w:rsidR="005D2A42" w:rsidRDefault="00B5397D">
            <w:pPr>
              <w:spacing w:line="229" w:lineRule="exact"/>
              <w:ind w:right="65"/>
              <w:jc w:val="right"/>
              <w:rPr>
                <w:rFonts w:ascii="Arial" w:eastAsia="Arial" w:hAnsi="Arial"/>
              </w:rPr>
            </w:pPr>
            <w:r>
              <w:rPr>
                <w:rFonts w:ascii="Arial" w:eastAsia="Arial" w:hAnsi="Arial"/>
              </w:rPr>
              <w:t>-</w:t>
            </w:r>
          </w:p>
        </w:tc>
        <w:tc>
          <w:tcPr>
            <w:tcW w:w="8020" w:type="dxa"/>
            <w:shd w:val="clear" w:color="auto" w:fill="auto"/>
            <w:vAlign w:val="bottom"/>
          </w:tcPr>
          <w:p w:rsidR="005D2A42" w:rsidRDefault="00B5397D">
            <w:pPr>
              <w:spacing w:line="229" w:lineRule="exact"/>
              <w:ind w:left="140"/>
              <w:rPr>
                <w:rFonts w:ascii="Arial" w:eastAsia="Arial" w:hAnsi="Arial"/>
                <w:w w:val="86"/>
              </w:rPr>
            </w:pPr>
            <w:r>
              <w:rPr>
                <w:rFonts w:ascii="Arial" w:eastAsia="Arial" w:hAnsi="Arial"/>
                <w:w w:val="86"/>
              </w:rPr>
              <w:t>Renforcer le système national d’évaluation à tous les niveaux pour assurer le suivi des apprentissages</w:t>
            </w:r>
          </w:p>
        </w:tc>
      </w:tr>
      <w:tr w:rsidR="005D2A42">
        <w:trPr>
          <w:trHeight w:val="262"/>
        </w:trPr>
        <w:tc>
          <w:tcPr>
            <w:tcW w:w="220" w:type="dxa"/>
            <w:shd w:val="clear" w:color="auto" w:fill="D9D9D9"/>
            <w:vAlign w:val="bottom"/>
          </w:tcPr>
          <w:p w:rsidR="005D2A42" w:rsidRDefault="005D2A42">
            <w:pPr>
              <w:spacing w:line="0" w:lineRule="atLeast"/>
              <w:rPr>
                <w:rFonts w:ascii="Times New Roman" w:eastAsia="Times New Roman" w:hAnsi="Times New Roman"/>
                <w:sz w:val="22"/>
              </w:rPr>
            </w:pPr>
          </w:p>
        </w:tc>
        <w:tc>
          <w:tcPr>
            <w:tcW w:w="260" w:type="dxa"/>
            <w:shd w:val="clear" w:color="auto" w:fill="D9D9D9"/>
            <w:vAlign w:val="bottom"/>
          </w:tcPr>
          <w:p w:rsidR="005D2A42" w:rsidRDefault="005D2A42">
            <w:pPr>
              <w:spacing w:line="0" w:lineRule="atLeast"/>
              <w:rPr>
                <w:rFonts w:ascii="Times New Roman" w:eastAsia="Times New Roman" w:hAnsi="Times New Roman"/>
                <w:sz w:val="22"/>
              </w:rPr>
            </w:pPr>
          </w:p>
        </w:tc>
        <w:tc>
          <w:tcPr>
            <w:tcW w:w="260" w:type="dxa"/>
            <w:tcBorders>
              <w:right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22"/>
              </w:rPr>
            </w:pPr>
          </w:p>
        </w:tc>
        <w:tc>
          <w:tcPr>
            <w:tcW w:w="300" w:type="dxa"/>
            <w:shd w:val="clear" w:color="auto" w:fill="auto"/>
            <w:vAlign w:val="bottom"/>
          </w:tcPr>
          <w:p w:rsidR="005D2A42" w:rsidRDefault="005D2A42">
            <w:pPr>
              <w:spacing w:line="0" w:lineRule="atLeast"/>
              <w:rPr>
                <w:rFonts w:ascii="Times New Roman" w:eastAsia="Times New Roman" w:hAnsi="Times New Roman"/>
                <w:sz w:val="22"/>
              </w:rPr>
            </w:pPr>
          </w:p>
        </w:tc>
        <w:tc>
          <w:tcPr>
            <w:tcW w:w="8020" w:type="dxa"/>
            <w:shd w:val="clear" w:color="auto" w:fill="auto"/>
            <w:vAlign w:val="bottom"/>
          </w:tcPr>
          <w:p w:rsidR="005D2A42" w:rsidRDefault="00B5397D">
            <w:pPr>
              <w:spacing w:line="229" w:lineRule="exact"/>
              <w:ind w:left="140"/>
              <w:rPr>
                <w:rFonts w:ascii="Arial" w:eastAsia="Arial" w:hAnsi="Arial"/>
              </w:rPr>
            </w:pPr>
            <w:r>
              <w:rPr>
                <w:rFonts w:ascii="Arial" w:eastAsia="Arial" w:hAnsi="Arial"/>
              </w:rPr>
              <w:t>sur les compétences fondamentales à des étapes clés</w:t>
            </w:r>
          </w:p>
        </w:tc>
      </w:tr>
      <w:tr w:rsidR="005D2A42">
        <w:trPr>
          <w:trHeight w:val="346"/>
        </w:trPr>
        <w:tc>
          <w:tcPr>
            <w:tcW w:w="220" w:type="dxa"/>
            <w:shd w:val="clear" w:color="auto" w:fill="D9D9D9"/>
            <w:vAlign w:val="bottom"/>
          </w:tcPr>
          <w:p w:rsidR="005D2A42" w:rsidRDefault="005D2A42">
            <w:pPr>
              <w:spacing w:line="0" w:lineRule="atLeast"/>
              <w:rPr>
                <w:rFonts w:ascii="Times New Roman" w:eastAsia="Times New Roman" w:hAnsi="Times New Roman"/>
                <w:sz w:val="24"/>
              </w:rPr>
            </w:pPr>
          </w:p>
        </w:tc>
        <w:tc>
          <w:tcPr>
            <w:tcW w:w="260" w:type="dxa"/>
            <w:vMerge w:val="restart"/>
            <w:shd w:val="clear" w:color="auto" w:fill="D9D9D9"/>
            <w:textDirection w:val="btLr"/>
            <w:vAlign w:val="bottom"/>
          </w:tcPr>
          <w:p w:rsidR="005D2A42" w:rsidRDefault="00B5397D">
            <w:pPr>
              <w:spacing w:line="0" w:lineRule="atLeast"/>
              <w:ind w:left="187"/>
              <w:rPr>
                <w:rFonts w:ascii="Arial" w:eastAsia="Arial" w:hAnsi="Arial"/>
                <w:b/>
                <w:w w:val="72"/>
                <w:sz w:val="6"/>
              </w:rPr>
            </w:pPr>
            <w:proofErr w:type="spellStart"/>
            <w:r>
              <w:rPr>
                <w:rFonts w:ascii="Arial" w:eastAsia="Arial" w:hAnsi="Arial"/>
                <w:b/>
                <w:w w:val="72"/>
                <w:sz w:val="6"/>
              </w:rPr>
              <w:t>àdévelopper</w:t>
            </w:r>
            <w:proofErr w:type="spellEnd"/>
            <w:r>
              <w:rPr>
                <w:rFonts w:ascii="Arial" w:eastAsia="Arial" w:hAnsi="Arial"/>
                <w:b/>
                <w:w w:val="72"/>
                <w:sz w:val="6"/>
              </w:rPr>
              <w:t>/renforcer</w:t>
            </w:r>
          </w:p>
        </w:tc>
        <w:tc>
          <w:tcPr>
            <w:tcW w:w="260" w:type="dxa"/>
            <w:tcBorders>
              <w:right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24"/>
              </w:rPr>
            </w:pPr>
          </w:p>
        </w:tc>
        <w:tc>
          <w:tcPr>
            <w:tcW w:w="300" w:type="dxa"/>
            <w:shd w:val="clear" w:color="auto" w:fill="auto"/>
            <w:vAlign w:val="bottom"/>
          </w:tcPr>
          <w:p w:rsidR="005D2A42" w:rsidRDefault="00B5397D">
            <w:pPr>
              <w:spacing w:line="229" w:lineRule="exact"/>
              <w:ind w:right="65"/>
              <w:jc w:val="right"/>
              <w:rPr>
                <w:rFonts w:ascii="Arial" w:eastAsia="Arial" w:hAnsi="Arial"/>
              </w:rPr>
            </w:pPr>
            <w:r>
              <w:rPr>
                <w:rFonts w:ascii="Arial" w:eastAsia="Arial" w:hAnsi="Arial"/>
              </w:rPr>
              <w:t>-</w:t>
            </w:r>
          </w:p>
        </w:tc>
        <w:tc>
          <w:tcPr>
            <w:tcW w:w="8020" w:type="dxa"/>
            <w:shd w:val="clear" w:color="auto" w:fill="auto"/>
            <w:vAlign w:val="bottom"/>
          </w:tcPr>
          <w:p w:rsidR="005D2A42" w:rsidRDefault="00B5397D">
            <w:pPr>
              <w:spacing w:line="229" w:lineRule="exact"/>
              <w:ind w:left="140"/>
              <w:rPr>
                <w:rFonts w:ascii="Arial" w:eastAsia="Arial" w:hAnsi="Arial"/>
                <w:w w:val="89"/>
              </w:rPr>
            </w:pPr>
            <w:r>
              <w:rPr>
                <w:rFonts w:ascii="Arial" w:eastAsia="Arial" w:hAnsi="Arial"/>
                <w:w w:val="89"/>
              </w:rPr>
              <w:t>Renforcer l’utilisation des données des évaluations comme indicateurs de suivi des plans sectoriels</w:t>
            </w:r>
          </w:p>
        </w:tc>
      </w:tr>
      <w:tr w:rsidR="005D2A42">
        <w:trPr>
          <w:trHeight w:val="121"/>
        </w:trPr>
        <w:tc>
          <w:tcPr>
            <w:tcW w:w="220" w:type="dxa"/>
            <w:shd w:val="clear" w:color="auto" w:fill="D9D9D9"/>
            <w:vAlign w:val="bottom"/>
          </w:tcPr>
          <w:p w:rsidR="005D2A42" w:rsidRDefault="005D2A42">
            <w:pPr>
              <w:spacing w:line="0" w:lineRule="atLeast"/>
              <w:rPr>
                <w:rFonts w:ascii="Times New Roman" w:eastAsia="Times New Roman" w:hAnsi="Times New Roman"/>
                <w:sz w:val="10"/>
              </w:rPr>
            </w:pPr>
          </w:p>
        </w:tc>
        <w:tc>
          <w:tcPr>
            <w:tcW w:w="260" w:type="dxa"/>
            <w:vMerge/>
            <w:shd w:val="clear" w:color="auto" w:fill="D9D9D9"/>
            <w:vAlign w:val="bottom"/>
          </w:tcPr>
          <w:p w:rsidR="005D2A42" w:rsidRDefault="005D2A42">
            <w:pPr>
              <w:spacing w:line="0" w:lineRule="atLeast"/>
              <w:rPr>
                <w:rFonts w:ascii="Times New Roman" w:eastAsia="Times New Roman" w:hAnsi="Times New Roman"/>
                <w:sz w:val="10"/>
              </w:rPr>
            </w:pPr>
          </w:p>
        </w:tc>
        <w:tc>
          <w:tcPr>
            <w:tcW w:w="260" w:type="dxa"/>
            <w:tcBorders>
              <w:right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10"/>
              </w:rPr>
            </w:pPr>
          </w:p>
        </w:tc>
        <w:tc>
          <w:tcPr>
            <w:tcW w:w="300" w:type="dxa"/>
            <w:shd w:val="clear" w:color="auto" w:fill="auto"/>
            <w:vAlign w:val="bottom"/>
          </w:tcPr>
          <w:p w:rsidR="005D2A42" w:rsidRDefault="00B5397D">
            <w:pPr>
              <w:spacing w:line="120" w:lineRule="exact"/>
              <w:ind w:right="65"/>
              <w:jc w:val="right"/>
              <w:rPr>
                <w:rFonts w:ascii="Arial" w:eastAsia="Arial" w:hAnsi="Arial"/>
                <w:sz w:val="13"/>
              </w:rPr>
            </w:pPr>
            <w:r>
              <w:rPr>
                <w:rFonts w:ascii="Arial" w:eastAsia="Arial" w:hAnsi="Arial"/>
                <w:sz w:val="13"/>
              </w:rPr>
              <w:t>-</w:t>
            </w:r>
          </w:p>
        </w:tc>
        <w:tc>
          <w:tcPr>
            <w:tcW w:w="8020" w:type="dxa"/>
            <w:shd w:val="clear" w:color="auto" w:fill="auto"/>
            <w:vAlign w:val="bottom"/>
          </w:tcPr>
          <w:p w:rsidR="005D2A42" w:rsidRDefault="00B5397D">
            <w:pPr>
              <w:spacing w:line="120" w:lineRule="exact"/>
              <w:ind w:left="140"/>
              <w:rPr>
                <w:rFonts w:ascii="Arial" w:eastAsia="Arial" w:hAnsi="Arial"/>
                <w:sz w:val="13"/>
              </w:rPr>
            </w:pPr>
            <w:r>
              <w:rPr>
                <w:rFonts w:ascii="Arial" w:eastAsia="Arial" w:hAnsi="Arial"/>
                <w:sz w:val="13"/>
              </w:rPr>
              <w:t>Réaliser une étude additionnelle sur les profils et les conditions de scolarisation des élèves atypiques</w:t>
            </w:r>
          </w:p>
        </w:tc>
      </w:tr>
      <w:tr w:rsidR="005D2A42">
        <w:trPr>
          <w:trHeight w:val="223"/>
        </w:trPr>
        <w:tc>
          <w:tcPr>
            <w:tcW w:w="220" w:type="dxa"/>
            <w:shd w:val="clear" w:color="auto" w:fill="D9D9D9"/>
            <w:vAlign w:val="bottom"/>
          </w:tcPr>
          <w:p w:rsidR="005D2A42" w:rsidRDefault="005D2A42">
            <w:pPr>
              <w:spacing w:line="0" w:lineRule="atLeast"/>
              <w:rPr>
                <w:rFonts w:ascii="Times New Roman" w:eastAsia="Times New Roman" w:hAnsi="Times New Roman"/>
                <w:sz w:val="19"/>
              </w:rPr>
            </w:pPr>
          </w:p>
        </w:tc>
        <w:tc>
          <w:tcPr>
            <w:tcW w:w="260" w:type="dxa"/>
            <w:shd w:val="clear" w:color="auto" w:fill="D9D9D9"/>
            <w:vAlign w:val="bottom"/>
          </w:tcPr>
          <w:p w:rsidR="005D2A42" w:rsidRDefault="005D2A42">
            <w:pPr>
              <w:spacing w:line="0" w:lineRule="atLeast"/>
              <w:rPr>
                <w:rFonts w:ascii="Times New Roman" w:eastAsia="Times New Roman" w:hAnsi="Times New Roman"/>
                <w:sz w:val="19"/>
              </w:rPr>
            </w:pPr>
          </w:p>
        </w:tc>
        <w:tc>
          <w:tcPr>
            <w:tcW w:w="260" w:type="dxa"/>
            <w:tcBorders>
              <w:right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19"/>
              </w:rPr>
            </w:pPr>
          </w:p>
        </w:tc>
        <w:tc>
          <w:tcPr>
            <w:tcW w:w="300" w:type="dxa"/>
            <w:shd w:val="clear" w:color="auto" w:fill="auto"/>
            <w:vAlign w:val="bottom"/>
          </w:tcPr>
          <w:p w:rsidR="005D2A42" w:rsidRDefault="00B5397D">
            <w:pPr>
              <w:spacing w:line="222" w:lineRule="exact"/>
              <w:ind w:right="65"/>
              <w:jc w:val="right"/>
              <w:rPr>
                <w:rFonts w:ascii="Arial" w:eastAsia="Arial" w:hAnsi="Arial"/>
              </w:rPr>
            </w:pPr>
            <w:r>
              <w:rPr>
                <w:rFonts w:ascii="Arial" w:eastAsia="Arial" w:hAnsi="Arial"/>
              </w:rPr>
              <w:t>-</w:t>
            </w:r>
          </w:p>
        </w:tc>
        <w:tc>
          <w:tcPr>
            <w:tcW w:w="8020" w:type="dxa"/>
            <w:shd w:val="clear" w:color="auto" w:fill="auto"/>
            <w:vAlign w:val="bottom"/>
          </w:tcPr>
          <w:p w:rsidR="005D2A42" w:rsidRDefault="00B5397D">
            <w:pPr>
              <w:spacing w:line="222" w:lineRule="exact"/>
              <w:ind w:left="140"/>
              <w:rPr>
                <w:rFonts w:ascii="Arial" w:eastAsia="Arial" w:hAnsi="Arial"/>
                <w:w w:val="92"/>
              </w:rPr>
            </w:pPr>
            <w:r>
              <w:rPr>
                <w:rFonts w:ascii="Arial" w:eastAsia="Arial" w:hAnsi="Arial"/>
                <w:w w:val="92"/>
              </w:rPr>
              <w:t>Impliquer tous les acteurs de l’école, en amont et en aval, dans les évaluations pour faciliter leur</w:t>
            </w:r>
          </w:p>
        </w:tc>
      </w:tr>
      <w:tr w:rsidR="005D2A42">
        <w:trPr>
          <w:trHeight w:val="262"/>
        </w:trPr>
        <w:tc>
          <w:tcPr>
            <w:tcW w:w="220" w:type="dxa"/>
            <w:shd w:val="clear" w:color="auto" w:fill="D9D9D9"/>
            <w:vAlign w:val="bottom"/>
          </w:tcPr>
          <w:p w:rsidR="005D2A42" w:rsidRDefault="005D2A42">
            <w:pPr>
              <w:spacing w:line="0" w:lineRule="atLeast"/>
              <w:rPr>
                <w:rFonts w:ascii="Times New Roman" w:eastAsia="Times New Roman" w:hAnsi="Times New Roman"/>
                <w:sz w:val="22"/>
              </w:rPr>
            </w:pPr>
          </w:p>
        </w:tc>
        <w:tc>
          <w:tcPr>
            <w:tcW w:w="260" w:type="dxa"/>
            <w:shd w:val="clear" w:color="auto" w:fill="D9D9D9"/>
            <w:vAlign w:val="bottom"/>
          </w:tcPr>
          <w:p w:rsidR="005D2A42" w:rsidRDefault="005D2A42">
            <w:pPr>
              <w:spacing w:line="0" w:lineRule="atLeast"/>
              <w:rPr>
                <w:rFonts w:ascii="Times New Roman" w:eastAsia="Times New Roman" w:hAnsi="Times New Roman"/>
                <w:sz w:val="22"/>
              </w:rPr>
            </w:pPr>
          </w:p>
        </w:tc>
        <w:tc>
          <w:tcPr>
            <w:tcW w:w="260" w:type="dxa"/>
            <w:tcBorders>
              <w:right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22"/>
              </w:rPr>
            </w:pPr>
          </w:p>
        </w:tc>
        <w:tc>
          <w:tcPr>
            <w:tcW w:w="300" w:type="dxa"/>
            <w:shd w:val="clear" w:color="auto" w:fill="auto"/>
            <w:vAlign w:val="bottom"/>
          </w:tcPr>
          <w:p w:rsidR="005D2A42" w:rsidRDefault="005D2A42">
            <w:pPr>
              <w:spacing w:line="0" w:lineRule="atLeast"/>
              <w:rPr>
                <w:rFonts w:ascii="Times New Roman" w:eastAsia="Times New Roman" w:hAnsi="Times New Roman"/>
                <w:sz w:val="22"/>
              </w:rPr>
            </w:pPr>
          </w:p>
        </w:tc>
        <w:tc>
          <w:tcPr>
            <w:tcW w:w="8020" w:type="dxa"/>
            <w:shd w:val="clear" w:color="auto" w:fill="auto"/>
            <w:vAlign w:val="bottom"/>
          </w:tcPr>
          <w:p w:rsidR="005D2A42" w:rsidRDefault="00B5397D">
            <w:pPr>
              <w:spacing w:line="229" w:lineRule="exact"/>
              <w:ind w:left="140"/>
              <w:rPr>
                <w:rFonts w:ascii="Arial" w:eastAsia="Arial" w:hAnsi="Arial"/>
              </w:rPr>
            </w:pPr>
            <w:r>
              <w:rPr>
                <w:rFonts w:ascii="Arial" w:eastAsia="Arial" w:hAnsi="Arial"/>
              </w:rPr>
              <w:t>compréhension et la prise en charge des recommandations</w:t>
            </w:r>
          </w:p>
        </w:tc>
      </w:tr>
      <w:tr w:rsidR="005D2A42">
        <w:trPr>
          <w:trHeight w:val="346"/>
        </w:trPr>
        <w:tc>
          <w:tcPr>
            <w:tcW w:w="220" w:type="dxa"/>
            <w:shd w:val="clear" w:color="auto" w:fill="D9D9D9"/>
            <w:vAlign w:val="bottom"/>
          </w:tcPr>
          <w:p w:rsidR="005D2A42" w:rsidRDefault="005D2A42">
            <w:pPr>
              <w:spacing w:line="0" w:lineRule="atLeast"/>
              <w:rPr>
                <w:rFonts w:ascii="Times New Roman" w:eastAsia="Times New Roman" w:hAnsi="Times New Roman"/>
                <w:sz w:val="24"/>
              </w:rPr>
            </w:pPr>
          </w:p>
        </w:tc>
        <w:tc>
          <w:tcPr>
            <w:tcW w:w="260" w:type="dxa"/>
            <w:shd w:val="clear" w:color="auto" w:fill="D9D9D9"/>
            <w:vAlign w:val="bottom"/>
          </w:tcPr>
          <w:p w:rsidR="005D2A42" w:rsidRDefault="005D2A42">
            <w:pPr>
              <w:spacing w:line="0" w:lineRule="atLeast"/>
              <w:rPr>
                <w:rFonts w:ascii="Times New Roman" w:eastAsia="Times New Roman" w:hAnsi="Times New Roman"/>
                <w:sz w:val="24"/>
              </w:rPr>
            </w:pPr>
          </w:p>
        </w:tc>
        <w:tc>
          <w:tcPr>
            <w:tcW w:w="260" w:type="dxa"/>
            <w:tcBorders>
              <w:right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24"/>
              </w:rPr>
            </w:pPr>
          </w:p>
        </w:tc>
        <w:tc>
          <w:tcPr>
            <w:tcW w:w="300" w:type="dxa"/>
            <w:shd w:val="clear" w:color="auto" w:fill="auto"/>
            <w:vAlign w:val="bottom"/>
          </w:tcPr>
          <w:p w:rsidR="005D2A42" w:rsidRDefault="00B5397D">
            <w:pPr>
              <w:spacing w:line="229" w:lineRule="exact"/>
              <w:ind w:right="65"/>
              <w:jc w:val="right"/>
              <w:rPr>
                <w:rFonts w:ascii="Arial" w:eastAsia="Arial" w:hAnsi="Arial"/>
              </w:rPr>
            </w:pPr>
            <w:r>
              <w:rPr>
                <w:rFonts w:ascii="Arial" w:eastAsia="Arial" w:hAnsi="Arial"/>
              </w:rPr>
              <w:t>-</w:t>
            </w:r>
          </w:p>
        </w:tc>
        <w:tc>
          <w:tcPr>
            <w:tcW w:w="8020" w:type="dxa"/>
            <w:shd w:val="clear" w:color="auto" w:fill="auto"/>
            <w:vAlign w:val="bottom"/>
          </w:tcPr>
          <w:p w:rsidR="005D2A42" w:rsidRDefault="00B5397D">
            <w:pPr>
              <w:spacing w:line="229" w:lineRule="exact"/>
              <w:ind w:left="140"/>
              <w:rPr>
                <w:rFonts w:ascii="Arial" w:eastAsia="Arial" w:hAnsi="Arial"/>
                <w:w w:val="87"/>
              </w:rPr>
            </w:pPr>
            <w:r>
              <w:rPr>
                <w:rFonts w:ascii="Arial" w:eastAsia="Arial" w:hAnsi="Arial"/>
                <w:w w:val="87"/>
              </w:rPr>
              <w:t>Soutenir l’utilisation des données nationales et internationales pour réaliser des analyses secondaires</w:t>
            </w:r>
          </w:p>
        </w:tc>
      </w:tr>
      <w:tr w:rsidR="005D2A42">
        <w:trPr>
          <w:trHeight w:val="262"/>
        </w:trPr>
        <w:tc>
          <w:tcPr>
            <w:tcW w:w="220" w:type="dxa"/>
            <w:shd w:val="clear" w:color="auto" w:fill="D9D9D9"/>
            <w:vAlign w:val="bottom"/>
          </w:tcPr>
          <w:p w:rsidR="005D2A42" w:rsidRDefault="005D2A42">
            <w:pPr>
              <w:spacing w:line="0" w:lineRule="atLeast"/>
              <w:rPr>
                <w:rFonts w:ascii="Times New Roman" w:eastAsia="Times New Roman" w:hAnsi="Times New Roman"/>
                <w:sz w:val="22"/>
              </w:rPr>
            </w:pPr>
          </w:p>
        </w:tc>
        <w:tc>
          <w:tcPr>
            <w:tcW w:w="260" w:type="dxa"/>
            <w:shd w:val="clear" w:color="auto" w:fill="D9D9D9"/>
            <w:vAlign w:val="bottom"/>
          </w:tcPr>
          <w:p w:rsidR="005D2A42" w:rsidRDefault="005D2A42">
            <w:pPr>
              <w:spacing w:line="0" w:lineRule="atLeast"/>
              <w:rPr>
                <w:rFonts w:ascii="Times New Roman" w:eastAsia="Times New Roman" w:hAnsi="Times New Roman"/>
                <w:sz w:val="22"/>
              </w:rPr>
            </w:pPr>
          </w:p>
        </w:tc>
        <w:tc>
          <w:tcPr>
            <w:tcW w:w="260" w:type="dxa"/>
            <w:tcBorders>
              <w:right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22"/>
              </w:rPr>
            </w:pPr>
          </w:p>
        </w:tc>
        <w:tc>
          <w:tcPr>
            <w:tcW w:w="300" w:type="dxa"/>
            <w:shd w:val="clear" w:color="auto" w:fill="auto"/>
            <w:vAlign w:val="bottom"/>
          </w:tcPr>
          <w:p w:rsidR="005D2A42" w:rsidRDefault="005D2A42">
            <w:pPr>
              <w:spacing w:line="0" w:lineRule="atLeast"/>
              <w:rPr>
                <w:rFonts w:ascii="Times New Roman" w:eastAsia="Times New Roman" w:hAnsi="Times New Roman"/>
                <w:sz w:val="22"/>
              </w:rPr>
            </w:pPr>
          </w:p>
        </w:tc>
        <w:tc>
          <w:tcPr>
            <w:tcW w:w="8020" w:type="dxa"/>
            <w:shd w:val="clear" w:color="auto" w:fill="auto"/>
            <w:vAlign w:val="bottom"/>
          </w:tcPr>
          <w:p w:rsidR="005D2A42" w:rsidRDefault="00B5397D">
            <w:pPr>
              <w:spacing w:line="229" w:lineRule="exact"/>
              <w:ind w:left="140"/>
              <w:rPr>
                <w:rFonts w:ascii="Arial" w:eastAsia="Arial" w:hAnsi="Arial"/>
                <w:w w:val="94"/>
              </w:rPr>
            </w:pPr>
            <w:r>
              <w:rPr>
                <w:rFonts w:ascii="Arial" w:eastAsia="Arial" w:hAnsi="Arial"/>
                <w:w w:val="94"/>
              </w:rPr>
              <w:t>quantitatives et qualitatives (pour mieux cerner les variables non mesurées par les évaluations</w:t>
            </w:r>
          </w:p>
        </w:tc>
      </w:tr>
      <w:tr w:rsidR="005D2A42">
        <w:trPr>
          <w:trHeight w:val="264"/>
        </w:trPr>
        <w:tc>
          <w:tcPr>
            <w:tcW w:w="220" w:type="dxa"/>
            <w:shd w:val="clear" w:color="auto" w:fill="D9D9D9"/>
            <w:vAlign w:val="bottom"/>
          </w:tcPr>
          <w:p w:rsidR="005D2A42" w:rsidRDefault="005D2A42">
            <w:pPr>
              <w:spacing w:line="0" w:lineRule="atLeast"/>
              <w:rPr>
                <w:rFonts w:ascii="Times New Roman" w:eastAsia="Times New Roman" w:hAnsi="Times New Roman"/>
                <w:sz w:val="22"/>
              </w:rPr>
            </w:pPr>
          </w:p>
        </w:tc>
        <w:tc>
          <w:tcPr>
            <w:tcW w:w="260" w:type="dxa"/>
            <w:vMerge w:val="restart"/>
            <w:shd w:val="clear" w:color="auto" w:fill="D9D9D9"/>
            <w:textDirection w:val="btLr"/>
            <w:vAlign w:val="bottom"/>
          </w:tcPr>
          <w:p w:rsidR="005D2A42" w:rsidRDefault="00B5397D">
            <w:pPr>
              <w:spacing w:line="0" w:lineRule="atLeast"/>
              <w:ind w:left="7"/>
              <w:rPr>
                <w:rFonts w:ascii="Arial" w:eastAsia="Arial" w:hAnsi="Arial"/>
                <w:b/>
                <w:w w:val="81"/>
                <w:sz w:val="22"/>
              </w:rPr>
            </w:pPr>
            <w:r>
              <w:rPr>
                <w:rFonts w:ascii="Arial" w:eastAsia="Arial" w:hAnsi="Arial"/>
                <w:b/>
                <w:w w:val="81"/>
                <w:sz w:val="22"/>
              </w:rPr>
              <w:t>Actions</w:t>
            </w:r>
          </w:p>
        </w:tc>
        <w:tc>
          <w:tcPr>
            <w:tcW w:w="260" w:type="dxa"/>
            <w:tcBorders>
              <w:right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22"/>
              </w:rPr>
            </w:pPr>
          </w:p>
        </w:tc>
        <w:tc>
          <w:tcPr>
            <w:tcW w:w="300" w:type="dxa"/>
            <w:shd w:val="clear" w:color="auto" w:fill="auto"/>
            <w:vAlign w:val="bottom"/>
          </w:tcPr>
          <w:p w:rsidR="005D2A42" w:rsidRDefault="005D2A42">
            <w:pPr>
              <w:spacing w:line="0" w:lineRule="atLeast"/>
              <w:rPr>
                <w:rFonts w:ascii="Times New Roman" w:eastAsia="Times New Roman" w:hAnsi="Times New Roman"/>
                <w:sz w:val="22"/>
              </w:rPr>
            </w:pPr>
          </w:p>
        </w:tc>
        <w:tc>
          <w:tcPr>
            <w:tcW w:w="8020" w:type="dxa"/>
            <w:shd w:val="clear" w:color="auto" w:fill="auto"/>
            <w:vAlign w:val="bottom"/>
          </w:tcPr>
          <w:p w:rsidR="005D2A42" w:rsidRDefault="00B5397D">
            <w:pPr>
              <w:spacing w:line="229" w:lineRule="exact"/>
              <w:ind w:left="140"/>
              <w:rPr>
                <w:rFonts w:ascii="Arial" w:eastAsia="Arial" w:hAnsi="Arial"/>
              </w:rPr>
            </w:pPr>
            <w:r>
              <w:rPr>
                <w:rFonts w:ascii="Arial" w:eastAsia="Arial" w:hAnsi="Arial"/>
              </w:rPr>
              <w:t>traditionnelles d’apprentissages).</w:t>
            </w:r>
          </w:p>
        </w:tc>
      </w:tr>
      <w:tr w:rsidR="005D2A42">
        <w:trPr>
          <w:trHeight w:val="647"/>
        </w:trPr>
        <w:tc>
          <w:tcPr>
            <w:tcW w:w="220" w:type="dxa"/>
            <w:shd w:val="clear" w:color="auto" w:fill="D9D9D9"/>
            <w:vAlign w:val="bottom"/>
          </w:tcPr>
          <w:p w:rsidR="005D2A42" w:rsidRDefault="005D2A42">
            <w:pPr>
              <w:spacing w:line="0" w:lineRule="atLeast"/>
              <w:rPr>
                <w:rFonts w:ascii="Times New Roman" w:eastAsia="Times New Roman" w:hAnsi="Times New Roman"/>
                <w:sz w:val="24"/>
              </w:rPr>
            </w:pPr>
          </w:p>
        </w:tc>
        <w:tc>
          <w:tcPr>
            <w:tcW w:w="260" w:type="dxa"/>
            <w:vMerge/>
            <w:shd w:val="clear" w:color="auto" w:fill="D9D9D9"/>
            <w:vAlign w:val="bottom"/>
          </w:tcPr>
          <w:p w:rsidR="005D2A42" w:rsidRDefault="005D2A42">
            <w:pPr>
              <w:spacing w:line="0" w:lineRule="atLeast"/>
              <w:rPr>
                <w:rFonts w:ascii="Times New Roman" w:eastAsia="Times New Roman" w:hAnsi="Times New Roman"/>
                <w:sz w:val="24"/>
              </w:rPr>
            </w:pPr>
          </w:p>
        </w:tc>
        <w:tc>
          <w:tcPr>
            <w:tcW w:w="260" w:type="dxa"/>
            <w:tcBorders>
              <w:right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24"/>
              </w:rPr>
            </w:pPr>
          </w:p>
        </w:tc>
        <w:tc>
          <w:tcPr>
            <w:tcW w:w="300" w:type="dxa"/>
            <w:vMerge w:val="restart"/>
            <w:shd w:val="clear" w:color="auto" w:fill="auto"/>
            <w:vAlign w:val="bottom"/>
          </w:tcPr>
          <w:p w:rsidR="005D2A42" w:rsidRDefault="00B5397D">
            <w:pPr>
              <w:spacing w:line="229" w:lineRule="exact"/>
              <w:ind w:right="65"/>
              <w:jc w:val="right"/>
              <w:rPr>
                <w:rFonts w:ascii="Arial" w:eastAsia="Arial" w:hAnsi="Arial"/>
              </w:rPr>
            </w:pPr>
            <w:r>
              <w:rPr>
                <w:rFonts w:ascii="Arial" w:eastAsia="Arial" w:hAnsi="Arial"/>
              </w:rPr>
              <w:t>-</w:t>
            </w:r>
          </w:p>
        </w:tc>
        <w:tc>
          <w:tcPr>
            <w:tcW w:w="8020" w:type="dxa"/>
            <w:vMerge w:val="restart"/>
            <w:shd w:val="clear" w:color="auto" w:fill="auto"/>
            <w:vAlign w:val="bottom"/>
          </w:tcPr>
          <w:p w:rsidR="005D2A42" w:rsidRDefault="00B5397D">
            <w:pPr>
              <w:spacing w:line="229" w:lineRule="exact"/>
              <w:ind w:left="140"/>
              <w:rPr>
                <w:rFonts w:ascii="Arial" w:eastAsia="Arial" w:hAnsi="Arial"/>
                <w:w w:val="91"/>
              </w:rPr>
            </w:pPr>
            <w:r>
              <w:rPr>
                <w:rFonts w:ascii="Arial" w:eastAsia="Arial" w:hAnsi="Arial"/>
                <w:w w:val="91"/>
              </w:rPr>
              <w:t>Réaliser  une  étude  qualitative  additionnelle  pour  mieux  comprendre  les  facteurs  de  contre-</w:t>
            </w:r>
          </w:p>
        </w:tc>
      </w:tr>
      <w:tr w:rsidR="005D2A42">
        <w:trPr>
          <w:trHeight w:val="44"/>
        </w:trPr>
        <w:tc>
          <w:tcPr>
            <w:tcW w:w="220" w:type="dxa"/>
            <w:shd w:val="clear" w:color="auto" w:fill="D9D9D9"/>
            <w:vAlign w:val="bottom"/>
          </w:tcPr>
          <w:p w:rsidR="005D2A42" w:rsidRDefault="005D2A42">
            <w:pPr>
              <w:spacing w:line="0" w:lineRule="atLeast"/>
              <w:rPr>
                <w:rFonts w:ascii="Times New Roman" w:eastAsia="Times New Roman" w:hAnsi="Times New Roman"/>
                <w:sz w:val="3"/>
              </w:rPr>
            </w:pPr>
          </w:p>
        </w:tc>
        <w:tc>
          <w:tcPr>
            <w:tcW w:w="260" w:type="dxa"/>
            <w:shd w:val="clear" w:color="auto" w:fill="D9D9D9"/>
            <w:vAlign w:val="bottom"/>
          </w:tcPr>
          <w:p w:rsidR="005D2A42" w:rsidRDefault="005D2A42">
            <w:pPr>
              <w:spacing w:line="0" w:lineRule="atLeast"/>
              <w:rPr>
                <w:rFonts w:ascii="Times New Roman" w:eastAsia="Times New Roman" w:hAnsi="Times New Roman"/>
                <w:sz w:val="3"/>
              </w:rPr>
            </w:pPr>
          </w:p>
        </w:tc>
        <w:tc>
          <w:tcPr>
            <w:tcW w:w="260" w:type="dxa"/>
            <w:tcBorders>
              <w:right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3"/>
              </w:rPr>
            </w:pPr>
          </w:p>
        </w:tc>
        <w:tc>
          <w:tcPr>
            <w:tcW w:w="300" w:type="dxa"/>
            <w:vMerge/>
            <w:shd w:val="clear" w:color="auto" w:fill="auto"/>
            <w:vAlign w:val="bottom"/>
          </w:tcPr>
          <w:p w:rsidR="005D2A42" w:rsidRDefault="005D2A42">
            <w:pPr>
              <w:spacing w:line="0" w:lineRule="atLeast"/>
              <w:rPr>
                <w:rFonts w:ascii="Times New Roman" w:eastAsia="Times New Roman" w:hAnsi="Times New Roman"/>
                <w:sz w:val="3"/>
              </w:rPr>
            </w:pPr>
          </w:p>
        </w:tc>
        <w:tc>
          <w:tcPr>
            <w:tcW w:w="8020" w:type="dxa"/>
            <w:vMerge/>
            <w:shd w:val="clear" w:color="auto" w:fill="auto"/>
            <w:vAlign w:val="bottom"/>
          </w:tcPr>
          <w:p w:rsidR="005D2A42" w:rsidRDefault="005D2A42">
            <w:pPr>
              <w:spacing w:line="0" w:lineRule="atLeast"/>
              <w:rPr>
                <w:rFonts w:ascii="Times New Roman" w:eastAsia="Times New Roman" w:hAnsi="Times New Roman"/>
                <w:sz w:val="3"/>
              </w:rPr>
            </w:pPr>
          </w:p>
        </w:tc>
      </w:tr>
      <w:tr w:rsidR="005D2A42">
        <w:trPr>
          <w:trHeight w:val="262"/>
        </w:trPr>
        <w:tc>
          <w:tcPr>
            <w:tcW w:w="220" w:type="dxa"/>
            <w:shd w:val="clear" w:color="auto" w:fill="D9D9D9"/>
            <w:vAlign w:val="bottom"/>
          </w:tcPr>
          <w:p w:rsidR="005D2A42" w:rsidRDefault="005D2A42">
            <w:pPr>
              <w:spacing w:line="0" w:lineRule="atLeast"/>
              <w:rPr>
                <w:rFonts w:ascii="Times New Roman" w:eastAsia="Times New Roman" w:hAnsi="Times New Roman"/>
                <w:sz w:val="22"/>
              </w:rPr>
            </w:pPr>
          </w:p>
        </w:tc>
        <w:tc>
          <w:tcPr>
            <w:tcW w:w="260" w:type="dxa"/>
            <w:shd w:val="clear" w:color="auto" w:fill="D9D9D9"/>
            <w:vAlign w:val="bottom"/>
          </w:tcPr>
          <w:p w:rsidR="005D2A42" w:rsidRDefault="005D2A42">
            <w:pPr>
              <w:spacing w:line="0" w:lineRule="atLeast"/>
              <w:rPr>
                <w:rFonts w:ascii="Times New Roman" w:eastAsia="Times New Roman" w:hAnsi="Times New Roman"/>
                <w:sz w:val="22"/>
              </w:rPr>
            </w:pPr>
          </w:p>
        </w:tc>
        <w:tc>
          <w:tcPr>
            <w:tcW w:w="260" w:type="dxa"/>
            <w:tcBorders>
              <w:right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22"/>
              </w:rPr>
            </w:pPr>
          </w:p>
        </w:tc>
        <w:tc>
          <w:tcPr>
            <w:tcW w:w="300" w:type="dxa"/>
            <w:shd w:val="clear" w:color="auto" w:fill="auto"/>
            <w:vAlign w:val="bottom"/>
          </w:tcPr>
          <w:p w:rsidR="005D2A42" w:rsidRDefault="005D2A42">
            <w:pPr>
              <w:spacing w:line="0" w:lineRule="atLeast"/>
              <w:rPr>
                <w:rFonts w:ascii="Times New Roman" w:eastAsia="Times New Roman" w:hAnsi="Times New Roman"/>
                <w:sz w:val="22"/>
              </w:rPr>
            </w:pPr>
          </w:p>
        </w:tc>
        <w:tc>
          <w:tcPr>
            <w:tcW w:w="8020" w:type="dxa"/>
            <w:shd w:val="clear" w:color="auto" w:fill="auto"/>
            <w:vAlign w:val="bottom"/>
          </w:tcPr>
          <w:p w:rsidR="005D2A42" w:rsidRDefault="00B5397D">
            <w:pPr>
              <w:spacing w:line="229" w:lineRule="exact"/>
              <w:ind w:left="140"/>
              <w:rPr>
                <w:rFonts w:ascii="Arial" w:eastAsia="Arial" w:hAnsi="Arial"/>
              </w:rPr>
            </w:pPr>
            <w:r>
              <w:rPr>
                <w:rFonts w:ascii="Arial" w:eastAsia="Arial" w:hAnsi="Arial"/>
              </w:rPr>
              <w:t>performance en début de scolarité</w:t>
            </w:r>
          </w:p>
        </w:tc>
      </w:tr>
      <w:tr w:rsidR="005D2A42">
        <w:trPr>
          <w:trHeight w:val="346"/>
        </w:trPr>
        <w:tc>
          <w:tcPr>
            <w:tcW w:w="220" w:type="dxa"/>
            <w:shd w:val="clear" w:color="auto" w:fill="D9D9D9"/>
            <w:vAlign w:val="bottom"/>
          </w:tcPr>
          <w:p w:rsidR="005D2A42" w:rsidRDefault="005D2A42">
            <w:pPr>
              <w:spacing w:line="0" w:lineRule="atLeast"/>
              <w:rPr>
                <w:rFonts w:ascii="Times New Roman" w:eastAsia="Times New Roman" w:hAnsi="Times New Roman"/>
                <w:sz w:val="24"/>
              </w:rPr>
            </w:pPr>
          </w:p>
        </w:tc>
        <w:tc>
          <w:tcPr>
            <w:tcW w:w="260" w:type="dxa"/>
            <w:shd w:val="clear" w:color="auto" w:fill="D9D9D9"/>
            <w:vAlign w:val="bottom"/>
          </w:tcPr>
          <w:p w:rsidR="005D2A42" w:rsidRDefault="005D2A42">
            <w:pPr>
              <w:spacing w:line="0" w:lineRule="atLeast"/>
              <w:rPr>
                <w:rFonts w:ascii="Times New Roman" w:eastAsia="Times New Roman" w:hAnsi="Times New Roman"/>
                <w:sz w:val="24"/>
              </w:rPr>
            </w:pPr>
          </w:p>
        </w:tc>
        <w:tc>
          <w:tcPr>
            <w:tcW w:w="260" w:type="dxa"/>
            <w:tcBorders>
              <w:right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24"/>
              </w:rPr>
            </w:pPr>
          </w:p>
        </w:tc>
        <w:tc>
          <w:tcPr>
            <w:tcW w:w="300" w:type="dxa"/>
            <w:shd w:val="clear" w:color="auto" w:fill="auto"/>
            <w:vAlign w:val="bottom"/>
          </w:tcPr>
          <w:p w:rsidR="005D2A42" w:rsidRDefault="00B5397D">
            <w:pPr>
              <w:spacing w:line="229" w:lineRule="exact"/>
              <w:ind w:right="65"/>
              <w:jc w:val="right"/>
              <w:rPr>
                <w:rFonts w:ascii="Arial" w:eastAsia="Arial" w:hAnsi="Arial"/>
              </w:rPr>
            </w:pPr>
            <w:r>
              <w:rPr>
                <w:rFonts w:ascii="Arial" w:eastAsia="Arial" w:hAnsi="Arial"/>
              </w:rPr>
              <w:t>-</w:t>
            </w:r>
          </w:p>
        </w:tc>
        <w:tc>
          <w:tcPr>
            <w:tcW w:w="8020" w:type="dxa"/>
            <w:shd w:val="clear" w:color="auto" w:fill="auto"/>
            <w:vAlign w:val="bottom"/>
          </w:tcPr>
          <w:p w:rsidR="005D2A42" w:rsidRDefault="00B5397D">
            <w:pPr>
              <w:spacing w:line="229" w:lineRule="exact"/>
              <w:ind w:left="140"/>
              <w:rPr>
                <w:rFonts w:ascii="Arial" w:eastAsia="Arial" w:hAnsi="Arial"/>
                <w:w w:val="88"/>
              </w:rPr>
            </w:pPr>
            <w:r>
              <w:rPr>
                <w:rFonts w:ascii="Arial" w:eastAsia="Arial" w:hAnsi="Arial"/>
                <w:w w:val="88"/>
              </w:rPr>
              <w:t>Renforcer les actions de communication et de débats autour des résultats des évaluations à tous les</w:t>
            </w:r>
          </w:p>
        </w:tc>
      </w:tr>
      <w:tr w:rsidR="005D2A42">
        <w:trPr>
          <w:trHeight w:val="262"/>
        </w:trPr>
        <w:tc>
          <w:tcPr>
            <w:tcW w:w="220" w:type="dxa"/>
            <w:shd w:val="clear" w:color="auto" w:fill="D9D9D9"/>
            <w:vAlign w:val="bottom"/>
          </w:tcPr>
          <w:p w:rsidR="005D2A42" w:rsidRDefault="005D2A42">
            <w:pPr>
              <w:spacing w:line="0" w:lineRule="atLeast"/>
              <w:rPr>
                <w:rFonts w:ascii="Times New Roman" w:eastAsia="Times New Roman" w:hAnsi="Times New Roman"/>
                <w:sz w:val="22"/>
              </w:rPr>
            </w:pPr>
          </w:p>
        </w:tc>
        <w:tc>
          <w:tcPr>
            <w:tcW w:w="260" w:type="dxa"/>
            <w:shd w:val="clear" w:color="auto" w:fill="D9D9D9"/>
            <w:vAlign w:val="bottom"/>
          </w:tcPr>
          <w:p w:rsidR="005D2A42" w:rsidRDefault="005D2A42">
            <w:pPr>
              <w:spacing w:line="0" w:lineRule="atLeast"/>
              <w:rPr>
                <w:rFonts w:ascii="Times New Roman" w:eastAsia="Times New Roman" w:hAnsi="Times New Roman"/>
                <w:sz w:val="22"/>
              </w:rPr>
            </w:pPr>
          </w:p>
        </w:tc>
        <w:tc>
          <w:tcPr>
            <w:tcW w:w="260" w:type="dxa"/>
            <w:tcBorders>
              <w:right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22"/>
              </w:rPr>
            </w:pPr>
          </w:p>
        </w:tc>
        <w:tc>
          <w:tcPr>
            <w:tcW w:w="300" w:type="dxa"/>
            <w:shd w:val="clear" w:color="auto" w:fill="auto"/>
            <w:vAlign w:val="bottom"/>
          </w:tcPr>
          <w:p w:rsidR="005D2A42" w:rsidRDefault="005D2A42">
            <w:pPr>
              <w:spacing w:line="0" w:lineRule="atLeast"/>
              <w:rPr>
                <w:rFonts w:ascii="Times New Roman" w:eastAsia="Times New Roman" w:hAnsi="Times New Roman"/>
                <w:sz w:val="22"/>
              </w:rPr>
            </w:pPr>
          </w:p>
        </w:tc>
        <w:tc>
          <w:tcPr>
            <w:tcW w:w="8020" w:type="dxa"/>
            <w:shd w:val="clear" w:color="auto" w:fill="auto"/>
            <w:vAlign w:val="bottom"/>
          </w:tcPr>
          <w:p w:rsidR="005D2A42" w:rsidRDefault="00B5397D">
            <w:pPr>
              <w:spacing w:line="229" w:lineRule="exact"/>
              <w:ind w:left="140"/>
              <w:rPr>
                <w:rFonts w:ascii="Arial" w:eastAsia="Arial" w:hAnsi="Arial"/>
              </w:rPr>
            </w:pPr>
            <w:r>
              <w:rPr>
                <w:rFonts w:ascii="Arial" w:eastAsia="Arial" w:hAnsi="Arial"/>
              </w:rPr>
              <w:t>niveaux du système éducatif</w:t>
            </w:r>
          </w:p>
        </w:tc>
      </w:tr>
      <w:tr w:rsidR="005D2A42">
        <w:trPr>
          <w:trHeight w:val="386"/>
        </w:trPr>
        <w:tc>
          <w:tcPr>
            <w:tcW w:w="220" w:type="dxa"/>
            <w:shd w:val="clear" w:color="auto" w:fill="D9D9D9"/>
            <w:vAlign w:val="bottom"/>
          </w:tcPr>
          <w:p w:rsidR="005D2A42" w:rsidRDefault="005D2A42">
            <w:pPr>
              <w:spacing w:line="0" w:lineRule="atLeast"/>
              <w:rPr>
                <w:rFonts w:ascii="Times New Roman" w:eastAsia="Times New Roman" w:hAnsi="Times New Roman"/>
                <w:sz w:val="24"/>
              </w:rPr>
            </w:pPr>
          </w:p>
        </w:tc>
        <w:tc>
          <w:tcPr>
            <w:tcW w:w="260" w:type="dxa"/>
            <w:shd w:val="clear" w:color="auto" w:fill="D9D9D9"/>
            <w:vAlign w:val="bottom"/>
          </w:tcPr>
          <w:p w:rsidR="005D2A42" w:rsidRDefault="005D2A42">
            <w:pPr>
              <w:spacing w:line="0" w:lineRule="atLeast"/>
              <w:rPr>
                <w:rFonts w:ascii="Times New Roman" w:eastAsia="Times New Roman" w:hAnsi="Times New Roman"/>
                <w:sz w:val="24"/>
              </w:rPr>
            </w:pPr>
          </w:p>
        </w:tc>
        <w:tc>
          <w:tcPr>
            <w:tcW w:w="260" w:type="dxa"/>
            <w:tcBorders>
              <w:right w:val="single" w:sz="8" w:space="0" w:color="D9D9D9"/>
            </w:tcBorders>
            <w:shd w:val="clear" w:color="auto" w:fill="D9D9D9"/>
            <w:vAlign w:val="bottom"/>
          </w:tcPr>
          <w:p w:rsidR="005D2A42" w:rsidRDefault="005D2A42">
            <w:pPr>
              <w:spacing w:line="0" w:lineRule="atLeast"/>
              <w:rPr>
                <w:rFonts w:ascii="Times New Roman" w:eastAsia="Times New Roman" w:hAnsi="Times New Roman"/>
                <w:sz w:val="24"/>
              </w:rPr>
            </w:pPr>
          </w:p>
        </w:tc>
        <w:tc>
          <w:tcPr>
            <w:tcW w:w="300" w:type="dxa"/>
            <w:shd w:val="clear" w:color="auto" w:fill="auto"/>
            <w:vAlign w:val="bottom"/>
          </w:tcPr>
          <w:p w:rsidR="005D2A42" w:rsidRDefault="005D2A42">
            <w:pPr>
              <w:spacing w:line="0" w:lineRule="atLeast"/>
              <w:rPr>
                <w:rFonts w:ascii="Times New Roman" w:eastAsia="Times New Roman" w:hAnsi="Times New Roman"/>
                <w:sz w:val="24"/>
              </w:rPr>
            </w:pPr>
          </w:p>
        </w:tc>
        <w:tc>
          <w:tcPr>
            <w:tcW w:w="8020" w:type="dxa"/>
            <w:shd w:val="clear" w:color="auto" w:fill="auto"/>
            <w:vAlign w:val="bottom"/>
          </w:tcPr>
          <w:p w:rsidR="005D2A42" w:rsidRDefault="005D2A42">
            <w:pPr>
              <w:spacing w:line="0" w:lineRule="atLeast"/>
              <w:rPr>
                <w:rFonts w:ascii="Times New Roman" w:eastAsia="Times New Roman" w:hAnsi="Times New Roman"/>
                <w:sz w:val="24"/>
              </w:rPr>
            </w:pPr>
          </w:p>
        </w:tc>
      </w:tr>
    </w:tbl>
    <w:p w:rsidR="005D2A42" w:rsidRDefault="005D2A42">
      <w:pPr>
        <w:rPr>
          <w:rFonts w:ascii="Times New Roman" w:eastAsia="Times New Roman" w:hAnsi="Times New Roman"/>
          <w:sz w:val="24"/>
        </w:rPr>
        <w:sectPr w:rsidR="005D2A42">
          <w:pgSz w:w="11900" w:h="16838"/>
          <w:pgMar w:top="786" w:right="1420" w:bottom="267" w:left="1420" w:header="0" w:footer="0" w:gutter="0"/>
          <w:cols w:space="0" w:equalWidth="0">
            <w:col w:w="906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68" w:lineRule="exact"/>
        <w:rPr>
          <w:rFonts w:ascii="Times New Roman" w:eastAsia="Times New Roman" w:hAnsi="Times New Roman"/>
        </w:rPr>
      </w:pPr>
    </w:p>
    <w:p w:rsidR="005D2A42" w:rsidRDefault="00B5397D">
      <w:pPr>
        <w:tabs>
          <w:tab w:val="left" w:pos="640"/>
        </w:tabs>
        <w:spacing w:line="0" w:lineRule="atLeast"/>
        <w:rPr>
          <w:rFonts w:ascii="Arial" w:eastAsia="Arial" w:hAnsi="Arial"/>
          <w:color w:val="7F7F7F"/>
          <w:sz w:val="17"/>
        </w:rPr>
      </w:pPr>
      <w:r>
        <w:rPr>
          <w:rFonts w:ascii="Arial" w:eastAsia="Arial" w:hAnsi="Arial"/>
          <w:b/>
          <w:sz w:val="19"/>
        </w:rPr>
        <w:t>126</w:t>
      </w:r>
      <w:r>
        <w:rPr>
          <w:rFonts w:ascii="Times New Roman" w:eastAsia="Times New Roman" w:hAnsi="Times New Roman"/>
        </w:rPr>
        <w:tab/>
      </w:r>
      <w:r>
        <w:rPr>
          <w:rFonts w:ascii="Arial" w:eastAsia="Arial" w:hAnsi="Arial"/>
          <w:color w:val="7F7F7F"/>
          <w:sz w:val="17"/>
        </w:rPr>
        <w:t>CONFEMEN - PASEC</w:t>
      </w:r>
    </w:p>
    <w:p w:rsidR="005D2A42" w:rsidRDefault="006A2137">
      <w:pPr>
        <w:spacing w:line="20" w:lineRule="exact"/>
        <w:rPr>
          <w:rFonts w:ascii="Times New Roman" w:eastAsia="Times New Roman" w:hAnsi="Times New Roman"/>
        </w:rPr>
      </w:pPr>
      <w:r>
        <w:rPr>
          <w:rFonts w:ascii="Arial" w:eastAsia="Arial" w:hAnsi="Arial"/>
          <w:color w:val="7F7F7F"/>
          <w:sz w:val="17"/>
        </w:rPr>
        <w:pict>
          <v:line id="_x0000_s1569" style="position:absolute;z-index:-251381760" from="124pt,-1.85pt" to="552.3pt,-1.85pt" o:allowincell="f" o:userdrawn="t" strokecolor="#7f7f7f" strokeweight=".48pt"/>
        </w:pict>
      </w:r>
    </w:p>
    <w:p w:rsidR="005D2A42" w:rsidRDefault="005D2A42">
      <w:pPr>
        <w:spacing w:line="20" w:lineRule="exact"/>
        <w:rPr>
          <w:rFonts w:ascii="Times New Roman" w:eastAsia="Times New Roman" w:hAnsi="Times New Roman"/>
        </w:rPr>
        <w:sectPr w:rsidR="005D2A42">
          <w:type w:val="continuous"/>
          <w:pgSz w:w="11900" w:h="16838"/>
          <w:pgMar w:top="786" w:right="8600" w:bottom="267" w:left="860" w:header="0" w:footer="0" w:gutter="0"/>
          <w:cols w:space="0" w:equalWidth="0">
            <w:col w:w="2440"/>
          </w:cols>
          <w:docGrid w:linePitch="360"/>
        </w:sectPr>
      </w:pPr>
    </w:p>
    <w:p w:rsidR="005D2A42" w:rsidRDefault="00B5397D">
      <w:pPr>
        <w:spacing w:line="239" w:lineRule="auto"/>
        <w:rPr>
          <w:rFonts w:ascii="Arial" w:eastAsia="Arial" w:hAnsi="Arial"/>
          <w:color w:val="FFC000"/>
          <w:sz w:val="22"/>
        </w:rPr>
      </w:pPr>
      <w:bookmarkStart w:id="126" w:name="page127"/>
      <w:bookmarkEnd w:id="126"/>
      <w:r>
        <w:rPr>
          <w:rFonts w:ascii="Arial" w:eastAsia="Arial" w:hAnsi="Arial"/>
          <w:color w:val="FFC000"/>
          <w:sz w:val="22"/>
        </w:rPr>
        <w:lastRenderedPageBreak/>
        <w:t>SYNTHÈSE DES CONSTATS ET PISTES DE RÉFLEXION ET D’ACTION</w:t>
      </w:r>
    </w:p>
    <w:p w:rsidR="005D2A42" w:rsidRDefault="00301681">
      <w:pPr>
        <w:spacing w:line="200" w:lineRule="exact"/>
        <w:rPr>
          <w:rFonts w:ascii="Times New Roman" w:eastAsia="Times New Roman" w:hAnsi="Times New Roman"/>
        </w:rPr>
      </w:pPr>
      <w:r>
        <w:rPr>
          <w:rFonts w:ascii="Arial" w:eastAsia="Arial" w:hAnsi="Arial"/>
          <w:noProof/>
          <w:color w:val="FFC000"/>
          <w:sz w:val="22"/>
        </w:rPr>
        <w:drawing>
          <wp:anchor distT="0" distB="0" distL="114300" distR="114300" simplePos="0" relativeHeight="251935744" behindDoc="1" locked="0" layoutInCell="0" allowOverlap="1">
            <wp:simplePos x="0" y="0"/>
            <wp:positionH relativeFrom="column">
              <wp:posOffset>4598670</wp:posOffset>
            </wp:positionH>
            <wp:positionV relativeFrom="paragraph">
              <wp:posOffset>8247380</wp:posOffset>
            </wp:positionV>
            <wp:extent cx="384175" cy="1784350"/>
            <wp:effectExtent l="19050" t="0" r="0" b="0"/>
            <wp:wrapNone/>
            <wp:docPr id="546" name="Image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6"/>
                    <pic:cNvPicPr>
                      <a:picLocks noChangeAspect="1" noChangeArrowheads="1"/>
                    </pic:cNvPicPr>
                  </pic:nvPicPr>
                  <pic:blipFill>
                    <a:blip r:embed="rId144"/>
                    <a:srcRect/>
                    <a:stretch>
                      <a:fillRect/>
                    </a:stretch>
                  </pic:blipFill>
                  <pic:spPr bwMode="auto">
                    <a:xfrm>
                      <a:off x="0" y="0"/>
                      <a:ext cx="384175" cy="1784350"/>
                    </a:xfrm>
                    <a:prstGeom prst="rect">
                      <a:avLst/>
                    </a:prstGeom>
                    <a:noFill/>
                  </pic:spPr>
                </pic:pic>
              </a:graphicData>
            </a:graphic>
          </wp:anchor>
        </w:drawing>
      </w: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324" w:lineRule="exact"/>
        <w:rPr>
          <w:rFonts w:ascii="Times New Roman" w:eastAsia="Times New Roman" w:hAnsi="Times New Roman"/>
        </w:rPr>
      </w:pPr>
    </w:p>
    <w:p w:rsidR="005D2A42" w:rsidRDefault="00B5397D">
      <w:pPr>
        <w:spacing w:line="0" w:lineRule="atLeast"/>
        <w:jc w:val="right"/>
        <w:rPr>
          <w:rFonts w:ascii="Arial" w:eastAsia="Arial" w:hAnsi="Arial"/>
          <w:color w:val="FFFFFF"/>
          <w:sz w:val="60"/>
        </w:rPr>
      </w:pPr>
      <w:r>
        <w:rPr>
          <w:rFonts w:ascii="Arial" w:eastAsia="Arial" w:hAnsi="Arial"/>
          <w:color w:val="FFFFFF"/>
          <w:sz w:val="60"/>
        </w:rPr>
        <w:t>6</w:t>
      </w:r>
    </w:p>
    <w:p w:rsidR="005D2A42" w:rsidRDefault="005D2A42">
      <w:pPr>
        <w:spacing w:line="0" w:lineRule="atLeast"/>
        <w:jc w:val="right"/>
        <w:rPr>
          <w:rFonts w:ascii="Arial" w:eastAsia="Arial" w:hAnsi="Arial"/>
          <w:color w:val="FFFFFF"/>
          <w:sz w:val="60"/>
        </w:rPr>
        <w:sectPr w:rsidR="005D2A42">
          <w:pgSz w:w="11900" w:h="16838"/>
          <w:pgMar w:top="788" w:right="160" w:bottom="256" w:left="4060" w:header="0" w:footer="0" w:gutter="0"/>
          <w:cols w:space="0" w:equalWidth="0">
            <w:col w:w="7680"/>
          </w:cols>
          <w:docGrid w:linePitch="360"/>
        </w:sect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00" w:lineRule="exact"/>
        <w:rPr>
          <w:rFonts w:ascii="Times New Roman" w:eastAsia="Times New Roman" w:hAnsi="Times New Roman"/>
        </w:rPr>
      </w:pPr>
    </w:p>
    <w:p w:rsidR="005D2A42" w:rsidRDefault="005D2A42">
      <w:pPr>
        <w:spacing w:line="215" w:lineRule="exact"/>
        <w:rPr>
          <w:rFonts w:ascii="Times New Roman" w:eastAsia="Times New Roman" w:hAnsi="Times New Roman"/>
        </w:rPr>
      </w:pPr>
    </w:p>
    <w:p w:rsidR="00C20F70" w:rsidRDefault="00C20F70">
      <w:pPr>
        <w:spacing w:line="215" w:lineRule="exact"/>
        <w:rPr>
          <w:rFonts w:ascii="Times New Roman" w:eastAsia="Times New Roman" w:hAnsi="Times New Roman"/>
        </w:rPr>
      </w:pPr>
    </w:p>
    <w:p w:rsidR="00C20F70" w:rsidRDefault="00C20F70">
      <w:pPr>
        <w:spacing w:line="215" w:lineRule="exact"/>
        <w:rPr>
          <w:rFonts w:ascii="Times New Roman" w:eastAsia="Times New Roman" w:hAnsi="Times New Roman"/>
        </w:rPr>
      </w:pPr>
    </w:p>
    <w:p w:rsidR="00C20F70" w:rsidRDefault="00C20F70" w:rsidP="00C20F70">
      <w:pPr>
        <w:jc w:val="center"/>
        <w:rPr>
          <w:rFonts w:ascii="Cooper Black" w:hAnsi="Cooper Black"/>
          <w:b/>
          <w:color w:val="548DD4" w:themeColor="text2" w:themeTint="99"/>
          <w:sz w:val="28"/>
        </w:rPr>
      </w:pPr>
      <w:r w:rsidRPr="00B8657A">
        <w:rPr>
          <w:rFonts w:ascii="Cooper Black" w:hAnsi="Cooper Black"/>
          <w:b/>
          <w:color w:val="548DD4" w:themeColor="text2" w:themeTint="99"/>
          <w:sz w:val="28"/>
        </w:rPr>
        <w:lastRenderedPageBreak/>
        <w:t>RAPPORT NATIONAL PASEC / ANALYSE COMPLEMENTAIRE</w:t>
      </w:r>
    </w:p>
    <w:p w:rsidR="00C20F70" w:rsidRPr="00B8657A" w:rsidRDefault="00C20F70" w:rsidP="00C20F70">
      <w:pPr>
        <w:jc w:val="center"/>
        <w:rPr>
          <w:rFonts w:ascii="Cooper Black" w:hAnsi="Cooper Black"/>
          <w:b/>
          <w:color w:val="548DD4" w:themeColor="text2" w:themeTint="99"/>
          <w:sz w:val="28"/>
        </w:rPr>
      </w:pPr>
    </w:p>
    <w:p w:rsidR="00C20F70" w:rsidRPr="00C20F70" w:rsidRDefault="00C20F70" w:rsidP="00C20F70">
      <w:pPr>
        <w:jc w:val="both"/>
        <w:rPr>
          <w:sz w:val="22"/>
          <w:szCs w:val="22"/>
        </w:rPr>
      </w:pPr>
      <w:r w:rsidRPr="00C20F70">
        <w:rPr>
          <w:sz w:val="22"/>
          <w:szCs w:val="22"/>
        </w:rPr>
        <w:t xml:space="preserve">La publication du rapport international de l’évaluation groupée / PASEC14 a fait ressortir les performances par pays </w:t>
      </w:r>
      <w:r w:rsidRPr="00C20F70">
        <w:rPr>
          <w:rFonts w:cs="Times New Roman"/>
          <w:sz w:val="22"/>
          <w:szCs w:val="22"/>
        </w:rPr>
        <w:t>à</w:t>
      </w:r>
      <w:r w:rsidRPr="00C20F70">
        <w:rPr>
          <w:sz w:val="22"/>
          <w:szCs w:val="22"/>
        </w:rPr>
        <w:t xml:space="preserve"> des fins de comparaison. Il s’agit dans ce rapport et pour chaque </w:t>
      </w:r>
      <w:r w:rsidR="00DA6F22">
        <w:rPr>
          <w:sz w:val="22"/>
          <w:szCs w:val="22"/>
        </w:rPr>
        <w:t xml:space="preserve">pays </w:t>
      </w:r>
      <w:r w:rsidRPr="00C20F70">
        <w:rPr>
          <w:sz w:val="22"/>
          <w:szCs w:val="22"/>
        </w:rPr>
        <w:t xml:space="preserve">d’avoir la performance de ses élèves en langue et en mathématiques au début et </w:t>
      </w:r>
      <w:r w:rsidRPr="00C20F70">
        <w:rPr>
          <w:rFonts w:cs="Times New Roman"/>
          <w:sz w:val="22"/>
          <w:szCs w:val="22"/>
        </w:rPr>
        <w:t>à</w:t>
      </w:r>
      <w:r w:rsidRPr="00C20F70">
        <w:rPr>
          <w:sz w:val="22"/>
          <w:szCs w:val="22"/>
        </w:rPr>
        <w:t xml:space="preserve"> la fin de la scolarité primaire mais aussi, le niveau de tous les indicateurs de développement d’un système éducatif.</w:t>
      </w:r>
    </w:p>
    <w:p w:rsidR="00C20F70" w:rsidRPr="00C20F70" w:rsidRDefault="00C20F70" w:rsidP="00C20F70">
      <w:pPr>
        <w:jc w:val="both"/>
        <w:rPr>
          <w:sz w:val="22"/>
          <w:szCs w:val="22"/>
        </w:rPr>
      </w:pPr>
      <w:r w:rsidRPr="00C20F70">
        <w:rPr>
          <w:sz w:val="22"/>
          <w:szCs w:val="22"/>
        </w:rPr>
        <w:t xml:space="preserve">Cependant, au regard des enjeux endogènes et des contrats de performances que le pilotage </w:t>
      </w:r>
      <w:r w:rsidRPr="00C20F70">
        <w:rPr>
          <w:rFonts w:cs="Times New Roman"/>
          <w:sz w:val="22"/>
          <w:szCs w:val="22"/>
        </w:rPr>
        <w:t>à</w:t>
      </w:r>
      <w:r w:rsidRPr="00C20F70">
        <w:rPr>
          <w:sz w:val="22"/>
          <w:szCs w:val="22"/>
        </w:rPr>
        <w:t xml:space="preserve"> l’échelon académique doit honorer, le Sénégal s’engage </w:t>
      </w:r>
      <w:r w:rsidRPr="00C20F70">
        <w:rPr>
          <w:rFonts w:cs="Times New Roman"/>
          <w:sz w:val="22"/>
          <w:szCs w:val="22"/>
        </w:rPr>
        <w:t>à</w:t>
      </w:r>
      <w:r w:rsidRPr="00C20F70">
        <w:rPr>
          <w:sz w:val="22"/>
          <w:szCs w:val="22"/>
        </w:rPr>
        <w:t xml:space="preserve"> approfondir les analyses pour faire ressortir le poids des régions dans les résultats</w:t>
      </w:r>
      <w:r w:rsidR="00DA6F22">
        <w:rPr>
          <w:sz w:val="22"/>
          <w:szCs w:val="22"/>
        </w:rPr>
        <w:t xml:space="preserve"> globaux en vue d’une meilleure visibilité des performances régionales.</w:t>
      </w:r>
    </w:p>
    <w:p w:rsidR="00C20F70" w:rsidRDefault="00C20F70" w:rsidP="00C20F70">
      <w:pPr>
        <w:jc w:val="both"/>
        <w:rPr>
          <w:sz w:val="22"/>
          <w:szCs w:val="22"/>
        </w:rPr>
      </w:pPr>
      <w:r w:rsidRPr="00C20F70">
        <w:rPr>
          <w:sz w:val="22"/>
          <w:szCs w:val="22"/>
        </w:rPr>
        <w:t xml:space="preserve">S’il reste toujours évident qu’une évaluation doit permettre une bonne prise de décision, la participation du Sénégal au PASEC14 constitue une aubaine pour recadrer ou renforcer certaines initiatives </w:t>
      </w:r>
      <w:r w:rsidRPr="00C20F70">
        <w:rPr>
          <w:rFonts w:cs="Times New Roman"/>
          <w:sz w:val="22"/>
          <w:szCs w:val="22"/>
        </w:rPr>
        <w:t>à</w:t>
      </w:r>
      <w:r w:rsidRPr="00C20F70">
        <w:rPr>
          <w:sz w:val="22"/>
          <w:szCs w:val="22"/>
        </w:rPr>
        <w:t xml:space="preserve"> tous les échelons du système éducatif sénégalais. </w:t>
      </w:r>
    </w:p>
    <w:p w:rsidR="00DA6F22" w:rsidRPr="00C20F70" w:rsidRDefault="00DA6F22" w:rsidP="00C20F70">
      <w:pPr>
        <w:jc w:val="both"/>
        <w:rPr>
          <w:sz w:val="22"/>
          <w:szCs w:val="22"/>
        </w:rPr>
      </w:pPr>
    </w:p>
    <w:p w:rsidR="00C20F70" w:rsidRPr="00C20F70" w:rsidRDefault="00C20F70" w:rsidP="00C20F70">
      <w:pPr>
        <w:pStyle w:val="Paragraphedeliste"/>
        <w:numPr>
          <w:ilvl w:val="0"/>
          <w:numId w:val="83"/>
        </w:numPr>
        <w:spacing w:after="200" w:line="276" w:lineRule="auto"/>
        <w:jc w:val="both"/>
        <w:rPr>
          <w:b/>
          <w:sz w:val="22"/>
          <w:szCs w:val="22"/>
        </w:rPr>
      </w:pPr>
      <w:r w:rsidRPr="00C20F70">
        <w:rPr>
          <w:b/>
          <w:sz w:val="22"/>
          <w:szCs w:val="22"/>
        </w:rPr>
        <w:t>RAPPEL DE QUELQUES PISTES POUR L’ANALYSE DES PERFORMANCES PAR ACADEMIE</w:t>
      </w:r>
    </w:p>
    <w:p w:rsidR="00C20F70" w:rsidRPr="00C20F70" w:rsidRDefault="00C20F70" w:rsidP="00C20F70">
      <w:pPr>
        <w:jc w:val="both"/>
        <w:rPr>
          <w:sz w:val="22"/>
          <w:szCs w:val="22"/>
        </w:rPr>
      </w:pPr>
      <w:r w:rsidRPr="00C20F70">
        <w:rPr>
          <w:sz w:val="22"/>
          <w:szCs w:val="22"/>
        </w:rPr>
        <w:t xml:space="preserve">Contrairement </w:t>
      </w:r>
      <w:r w:rsidRPr="00C20F70">
        <w:rPr>
          <w:rFonts w:cs="Times New Roman"/>
          <w:sz w:val="22"/>
          <w:szCs w:val="22"/>
        </w:rPr>
        <w:t>à</w:t>
      </w:r>
      <w:r w:rsidRPr="00C20F70">
        <w:rPr>
          <w:sz w:val="22"/>
          <w:szCs w:val="22"/>
        </w:rPr>
        <w:t xml:space="preserve"> l’objectif de l’évaluation international qui vise la comparabilité, celui de ce présent exercice cherche </w:t>
      </w:r>
      <w:r w:rsidRPr="00C20F70">
        <w:rPr>
          <w:rFonts w:cs="Times New Roman"/>
          <w:sz w:val="22"/>
          <w:szCs w:val="22"/>
        </w:rPr>
        <w:t>à</w:t>
      </w:r>
      <w:r w:rsidRPr="00C20F70">
        <w:rPr>
          <w:sz w:val="22"/>
          <w:szCs w:val="22"/>
        </w:rPr>
        <w:t xml:space="preserve"> informer les académies de leurs performances respectives pour une exploitation judicieuse des données dans leurs plans d’action.</w:t>
      </w:r>
    </w:p>
    <w:p w:rsidR="00C20F70" w:rsidRPr="00C20F70" w:rsidRDefault="00C20F70" w:rsidP="00C20F70">
      <w:pPr>
        <w:pStyle w:val="Default"/>
        <w:jc w:val="both"/>
        <w:rPr>
          <w:rFonts w:asciiTheme="minorHAnsi" w:hAnsiTheme="minorHAnsi" w:cstheme="minorHAnsi"/>
          <w:sz w:val="22"/>
          <w:szCs w:val="22"/>
        </w:rPr>
      </w:pPr>
      <w:r w:rsidRPr="00C20F70">
        <w:rPr>
          <w:rFonts w:asciiTheme="minorHAnsi" w:hAnsiTheme="minorHAnsi" w:cstheme="minorHAnsi"/>
          <w:sz w:val="22"/>
          <w:szCs w:val="22"/>
        </w:rPr>
        <w:t xml:space="preserve">Pour faciliter la lecture et l’interprétation des résultats statistiques, les performances des élèves aux tests sont présentés sur des échelles de compétences segmentées en plusieurs niveaux À chaque niveau correspond un ensemble de compétences maîtrisées, avec une certaine probabilité, par les élèves qui relèvent de ce niveau. Chacune des compétences et des connaissances requises à chaque niveau sont décrites ci-dessous ; ces descriptions permettent ainsi d’apprécier les principales difficultés rencontrées par les élèves. </w:t>
      </w:r>
    </w:p>
    <w:p w:rsidR="00C20F70" w:rsidRPr="00C20F70" w:rsidRDefault="00C20F70" w:rsidP="00C20F70">
      <w:pPr>
        <w:pStyle w:val="Default"/>
        <w:jc w:val="both"/>
        <w:rPr>
          <w:rFonts w:asciiTheme="minorHAnsi" w:hAnsiTheme="minorHAnsi" w:cstheme="minorHAnsi"/>
          <w:sz w:val="22"/>
          <w:szCs w:val="22"/>
        </w:rPr>
      </w:pPr>
      <w:r w:rsidRPr="00C20F70">
        <w:rPr>
          <w:rFonts w:asciiTheme="minorHAnsi" w:hAnsiTheme="minorHAnsi" w:cstheme="minorHAnsi"/>
          <w:sz w:val="22"/>
          <w:szCs w:val="22"/>
        </w:rPr>
        <w:t xml:space="preserve">Tant en compréhension de l’écrit qu’en mathématiques, un seuil dit « suffisant » a été déterminé. Dans le cadre du rapport national et surtout en ce qui concerne l’analyse des performances par académie, le score de 500 points avec un écart type de moins de 100 est retenu comme le seuil de maitrise ou « seuil suffisant ». Au-delà de ce seuil, le PASEC considère que les élèves disposent en principe des connaissances et compétences indispensables pour poursuivre leur scolarité dans de bonnes conditions. En deçà de ce seuil, les élèves risquent de multiplier les difficultés lors de la poursuite de leur scolarité. </w:t>
      </w:r>
    </w:p>
    <w:p w:rsidR="00C20F70" w:rsidRPr="00C20F70" w:rsidRDefault="00C20F70" w:rsidP="00C20F70">
      <w:pPr>
        <w:jc w:val="both"/>
        <w:rPr>
          <w:sz w:val="22"/>
          <w:szCs w:val="22"/>
        </w:rPr>
      </w:pPr>
      <w:r w:rsidRPr="00C20F70">
        <w:rPr>
          <w:sz w:val="22"/>
          <w:szCs w:val="22"/>
        </w:rPr>
        <w:t>Les élèves sous le seuil « suffisant » de compétences sont plus susceptibles de découragement et d’abandon scolaire, faute de compréhension orale et écrite de la langue d’enseignement et des mathématiques, ou de connaître des difficultés encore plus importantes dans la suite de leur scolarité.</w:t>
      </w:r>
    </w:p>
    <w:p w:rsidR="00C20F70" w:rsidRDefault="00C20F70" w:rsidP="00C20F70">
      <w:pPr>
        <w:jc w:val="both"/>
        <w:rPr>
          <w:sz w:val="22"/>
          <w:szCs w:val="22"/>
        </w:rPr>
      </w:pPr>
      <w:r w:rsidRPr="00C20F70">
        <w:rPr>
          <w:sz w:val="22"/>
          <w:szCs w:val="22"/>
        </w:rPr>
        <w:t>En plus du score obtenu par les élèves, les IEF et les académies, une classification dans des niveaux de compétences (4 pour la compréhension de l’écrit et 3 pour les mathématiques avec un sous-niveau pour chaque domaine) permet de se situer dans la chaine de compétences.</w:t>
      </w:r>
    </w:p>
    <w:p w:rsidR="00DA6F22" w:rsidRPr="00C20F70" w:rsidRDefault="00DA6F22" w:rsidP="00C20F70">
      <w:pPr>
        <w:jc w:val="both"/>
        <w:rPr>
          <w:sz w:val="22"/>
          <w:szCs w:val="22"/>
        </w:rPr>
      </w:pPr>
    </w:p>
    <w:p w:rsidR="00C20F70" w:rsidRPr="00C20F70" w:rsidRDefault="00C20F70" w:rsidP="00C20F70">
      <w:pPr>
        <w:pStyle w:val="Paragraphedeliste"/>
        <w:numPr>
          <w:ilvl w:val="0"/>
          <w:numId w:val="84"/>
        </w:numPr>
        <w:spacing w:after="200" w:line="276" w:lineRule="auto"/>
        <w:jc w:val="both"/>
        <w:rPr>
          <w:b/>
          <w:sz w:val="22"/>
          <w:szCs w:val="22"/>
        </w:rPr>
      </w:pPr>
      <w:r w:rsidRPr="00C20F70">
        <w:rPr>
          <w:b/>
          <w:sz w:val="22"/>
          <w:szCs w:val="22"/>
        </w:rPr>
        <w:t>Compréhension de l’écrit en début de scolarité</w:t>
      </w:r>
    </w:p>
    <w:p w:rsidR="00C20F70" w:rsidRPr="00C20F70" w:rsidRDefault="00C20F70" w:rsidP="00C20F70">
      <w:pPr>
        <w:pStyle w:val="Paragraphedeliste"/>
        <w:jc w:val="both"/>
        <w:rPr>
          <w:b/>
          <w:sz w:val="22"/>
          <w:szCs w:val="22"/>
        </w:rPr>
      </w:pPr>
    </w:p>
    <w:tbl>
      <w:tblPr>
        <w:tblStyle w:val="Grilledutableau"/>
        <w:tblW w:w="0" w:type="auto"/>
        <w:tblInd w:w="720" w:type="dxa"/>
        <w:tblLook w:val="04A0" w:firstRow="1" w:lastRow="0" w:firstColumn="1" w:lastColumn="0" w:noHBand="0" w:noVBand="1"/>
      </w:tblPr>
      <w:tblGrid>
        <w:gridCol w:w="1656"/>
        <w:gridCol w:w="2200"/>
        <w:gridCol w:w="4604"/>
      </w:tblGrid>
      <w:tr w:rsidR="00C20F70" w:rsidRPr="00C20F70" w:rsidTr="00EE43D0">
        <w:tc>
          <w:tcPr>
            <w:tcW w:w="1656" w:type="dxa"/>
          </w:tcPr>
          <w:p w:rsidR="00C20F70" w:rsidRPr="00C20F70" w:rsidRDefault="00C20F70" w:rsidP="00EE43D0">
            <w:pPr>
              <w:pStyle w:val="Paragraphedeliste"/>
              <w:ind w:left="0"/>
              <w:jc w:val="center"/>
              <w:rPr>
                <w:rFonts w:asciiTheme="majorHAnsi" w:hAnsiTheme="majorHAnsi"/>
                <w:b/>
              </w:rPr>
            </w:pPr>
            <w:r w:rsidRPr="00C20F70">
              <w:rPr>
                <w:rFonts w:asciiTheme="majorHAnsi" w:hAnsiTheme="majorHAnsi"/>
                <w:b/>
              </w:rPr>
              <w:t>NIVEAUX</w:t>
            </w:r>
          </w:p>
        </w:tc>
        <w:tc>
          <w:tcPr>
            <w:tcW w:w="2200" w:type="dxa"/>
          </w:tcPr>
          <w:p w:rsidR="00C20F70" w:rsidRPr="00C20F70" w:rsidRDefault="00C20F70" w:rsidP="00EE43D0">
            <w:pPr>
              <w:pStyle w:val="Paragraphedeliste"/>
              <w:ind w:left="0"/>
              <w:jc w:val="center"/>
              <w:rPr>
                <w:rFonts w:asciiTheme="majorHAnsi" w:hAnsiTheme="majorHAnsi"/>
                <w:b/>
              </w:rPr>
            </w:pPr>
            <w:r w:rsidRPr="00C20F70">
              <w:rPr>
                <w:rFonts w:asciiTheme="majorHAnsi" w:hAnsiTheme="majorHAnsi"/>
                <w:b/>
              </w:rPr>
              <w:t>SCORE MINIMUM</w:t>
            </w:r>
          </w:p>
        </w:tc>
        <w:tc>
          <w:tcPr>
            <w:tcW w:w="4604" w:type="dxa"/>
          </w:tcPr>
          <w:p w:rsidR="00C20F70" w:rsidRPr="00C20F70" w:rsidRDefault="00C20F70" w:rsidP="00EE43D0">
            <w:pPr>
              <w:pStyle w:val="Paragraphedeliste"/>
              <w:ind w:left="0"/>
              <w:jc w:val="center"/>
              <w:rPr>
                <w:rFonts w:asciiTheme="majorHAnsi" w:hAnsiTheme="majorHAnsi"/>
                <w:b/>
              </w:rPr>
            </w:pPr>
            <w:r w:rsidRPr="00C20F70">
              <w:rPr>
                <w:rFonts w:asciiTheme="majorHAnsi" w:hAnsiTheme="majorHAnsi"/>
                <w:b/>
              </w:rPr>
              <w:t>DESCRIPTION DE LA COMPETENCE</w:t>
            </w:r>
          </w:p>
        </w:tc>
      </w:tr>
      <w:tr w:rsidR="00C20F70" w:rsidRPr="00C20F70" w:rsidTr="00EE43D0">
        <w:tc>
          <w:tcPr>
            <w:tcW w:w="1656" w:type="dxa"/>
          </w:tcPr>
          <w:p w:rsidR="00C20F70" w:rsidRPr="00C20F70" w:rsidRDefault="00C20F70" w:rsidP="00EE43D0">
            <w:pPr>
              <w:pStyle w:val="Paragraphedeliste"/>
              <w:ind w:left="0"/>
              <w:jc w:val="both"/>
            </w:pPr>
            <w:r w:rsidRPr="00C20F70">
              <w:t>Niveau 4</w:t>
            </w:r>
          </w:p>
        </w:tc>
        <w:tc>
          <w:tcPr>
            <w:tcW w:w="2200" w:type="dxa"/>
          </w:tcPr>
          <w:p w:rsidR="00C20F70" w:rsidRPr="00C20F70" w:rsidRDefault="00C20F70" w:rsidP="00EE43D0">
            <w:pPr>
              <w:pStyle w:val="Paragraphedeliste"/>
              <w:ind w:left="0"/>
              <w:jc w:val="right"/>
            </w:pPr>
            <w:r w:rsidRPr="00C20F70">
              <w:t>610.4</w:t>
            </w:r>
          </w:p>
        </w:tc>
        <w:tc>
          <w:tcPr>
            <w:tcW w:w="4604" w:type="dxa"/>
          </w:tcPr>
          <w:p w:rsidR="00C20F70" w:rsidRPr="00C20F70" w:rsidRDefault="00C20F70" w:rsidP="00EE43D0">
            <w:pPr>
              <w:pStyle w:val="Default"/>
              <w:jc w:val="both"/>
              <w:rPr>
                <w:rFonts w:asciiTheme="minorHAnsi" w:hAnsiTheme="minorHAnsi" w:cstheme="minorHAnsi"/>
                <w:sz w:val="22"/>
                <w:szCs w:val="22"/>
              </w:rPr>
            </w:pPr>
            <w:r w:rsidRPr="00C20F70">
              <w:rPr>
                <w:rFonts w:asciiTheme="minorHAnsi" w:hAnsiTheme="minorHAnsi" w:cstheme="minorHAnsi"/>
                <w:sz w:val="22"/>
                <w:szCs w:val="22"/>
              </w:rPr>
              <w:t xml:space="preserve">Lecteur intermédiaire : vers une lecture autonome pour comprendre des phrases et des textes </w:t>
            </w:r>
          </w:p>
        </w:tc>
      </w:tr>
      <w:tr w:rsidR="00C20F70" w:rsidRPr="00C20F70" w:rsidTr="00EE43D0">
        <w:tc>
          <w:tcPr>
            <w:tcW w:w="1656" w:type="dxa"/>
          </w:tcPr>
          <w:p w:rsidR="00C20F70" w:rsidRPr="00C20F70" w:rsidRDefault="00C20F70" w:rsidP="00EE43D0">
            <w:pPr>
              <w:pStyle w:val="Paragraphedeliste"/>
              <w:ind w:left="0"/>
              <w:jc w:val="both"/>
            </w:pPr>
            <w:r w:rsidRPr="00C20F70">
              <w:t>Niveau 3</w:t>
            </w:r>
          </w:p>
        </w:tc>
        <w:tc>
          <w:tcPr>
            <w:tcW w:w="2200" w:type="dxa"/>
          </w:tcPr>
          <w:p w:rsidR="00C20F70" w:rsidRPr="00C20F70" w:rsidRDefault="00C20F70" w:rsidP="00EE43D0">
            <w:pPr>
              <w:pStyle w:val="Paragraphedeliste"/>
              <w:ind w:left="0"/>
              <w:jc w:val="right"/>
            </w:pPr>
            <w:r w:rsidRPr="00C20F70">
              <w:t>540.0</w:t>
            </w:r>
          </w:p>
        </w:tc>
        <w:tc>
          <w:tcPr>
            <w:tcW w:w="4604" w:type="dxa"/>
          </w:tcPr>
          <w:p w:rsidR="00C20F70" w:rsidRPr="00C20F70" w:rsidRDefault="00C20F70" w:rsidP="00EE43D0">
            <w:pPr>
              <w:pStyle w:val="Default"/>
              <w:jc w:val="both"/>
              <w:rPr>
                <w:rFonts w:asciiTheme="minorHAnsi" w:hAnsiTheme="minorHAnsi" w:cstheme="minorHAnsi"/>
                <w:sz w:val="22"/>
                <w:szCs w:val="22"/>
              </w:rPr>
            </w:pPr>
            <w:r w:rsidRPr="00C20F70">
              <w:rPr>
                <w:rFonts w:asciiTheme="minorHAnsi" w:hAnsiTheme="minorHAnsi" w:cstheme="minorHAnsi"/>
                <w:sz w:val="22"/>
                <w:szCs w:val="22"/>
              </w:rPr>
              <w:t xml:space="preserve">Apprenti lecteur : vers le perfectionnement du déchiffrage de l’écrit, des capacités de compréhension orale et de compréhension des mots écrits. </w:t>
            </w:r>
          </w:p>
        </w:tc>
      </w:tr>
      <w:tr w:rsidR="00C20F70" w:rsidRPr="00C20F70" w:rsidTr="00EE43D0">
        <w:tc>
          <w:tcPr>
            <w:tcW w:w="1656" w:type="dxa"/>
          </w:tcPr>
          <w:p w:rsidR="00C20F70" w:rsidRPr="00C20F70" w:rsidRDefault="00C20F70" w:rsidP="00EE43D0">
            <w:pPr>
              <w:pStyle w:val="Paragraphedeliste"/>
              <w:ind w:left="0"/>
              <w:jc w:val="both"/>
            </w:pPr>
            <w:r w:rsidRPr="00C20F70">
              <w:t>Niveau 2</w:t>
            </w:r>
          </w:p>
        </w:tc>
        <w:tc>
          <w:tcPr>
            <w:tcW w:w="2200" w:type="dxa"/>
          </w:tcPr>
          <w:p w:rsidR="00C20F70" w:rsidRPr="00C20F70" w:rsidRDefault="00C20F70" w:rsidP="00EE43D0">
            <w:pPr>
              <w:pStyle w:val="Paragraphedeliste"/>
              <w:ind w:left="0"/>
              <w:jc w:val="right"/>
            </w:pPr>
            <w:r w:rsidRPr="00C20F70">
              <w:t>469.5</w:t>
            </w:r>
          </w:p>
        </w:tc>
        <w:tc>
          <w:tcPr>
            <w:tcW w:w="4604" w:type="dxa"/>
          </w:tcPr>
          <w:p w:rsidR="00C20F70" w:rsidRPr="00C20F70" w:rsidRDefault="00C20F70" w:rsidP="00EE43D0">
            <w:pPr>
              <w:pStyle w:val="Default"/>
              <w:jc w:val="both"/>
              <w:rPr>
                <w:rFonts w:asciiTheme="minorHAnsi" w:hAnsiTheme="minorHAnsi" w:cstheme="minorHAnsi"/>
                <w:sz w:val="22"/>
                <w:szCs w:val="22"/>
              </w:rPr>
            </w:pPr>
            <w:r w:rsidRPr="00C20F70">
              <w:rPr>
                <w:rFonts w:asciiTheme="minorHAnsi" w:hAnsiTheme="minorHAnsi" w:cstheme="minorHAnsi"/>
                <w:sz w:val="22"/>
                <w:szCs w:val="22"/>
              </w:rPr>
              <w:t xml:space="preserve">Lecteur émergent : vers le développement des capacités de déchiffrage de l’écrit et le renforcement des capacités de compréhension orale. </w:t>
            </w:r>
          </w:p>
        </w:tc>
      </w:tr>
      <w:tr w:rsidR="00C20F70" w:rsidRPr="00C20F70" w:rsidTr="00EE43D0">
        <w:tc>
          <w:tcPr>
            <w:tcW w:w="1656" w:type="dxa"/>
          </w:tcPr>
          <w:p w:rsidR="00C20F70" w:rsidRPr="00C20F70" w:rsidRDefault="00C20F70" w:rsidP="00EE43D0">
            <w:pPr>
              <w:pStyle w:val="Paragraphedeliste"/>
              <w:ind w:left="0"/>
              <w:jc w:val="both"/>
            </w:pPr>
            <w:r w:rsidRPr="00C20F70">
              <w:t>Niveau 1</w:t>
            </w:r>
          </w:p>
        </w:tc>
        <w:tc>
          <w:tcPr>
            <w:tcW w:w="2200" w:type="dxa"/>
          </w:tcPr>
          <w:p w:rsidR="00C20F70" w:rsidRPr="00C20F70" w:rsidRDefault="00C20F70" w:rsidP="00EE43D0">
            <w:pPr>
              <w:pStyle w:val="Paragraphedeliste"/>
              <w:ind w:left="0"/>
              <w:jc w:val="right"/>
            </w:pPr>
            <w:r w:rsidRPr="00C20F70">
              <w:t>399.1</w:t>
            </w:r>
          </w:p>
        </w:tc>
        <w:tc>
          <w:tcPr>
            <w:tcW w:w="4604" w:type="dxa"/>
          </w:tcPr>
          <w:p w:rsidR="00C20F70" w:rsidRPr="00C20F70" w:rsidRDefault="00C20F70" w:rsidP="00EE43D0">
            <w:pPr>
              <w:pStyle w:val="Default"/>
              <w:jc w:val="both"/>
              <w:rPr>
                <w:rFonts w:asciiTheme="minorHAnsi" w:hAnsiTheme="minorHAnsi" w:cstheme="minorHAnsi"/>
                <w:sz w:val="22"/>
                <w:szCs w:val="22"/>
              </w:rPr>
            </w:pPr>
            <w:r w:rsidRPr="00C20F70">
              <w:rPr>
                <w:rFonts w:asciiTheme="minorHAnsi" w:hAnsiTheme="minorHAnsi" w:cstheme="minorHAnsi"/>
                <w:sz w:val="22"/>
                <w:szCs w:val="22"/>
              </w:rPr>
              <w:t>Lecteur en éveil : les premiers contacts avec le langage oral et écrit.</w:t>
            </w:r>
          </w:p>
        </w:tc>
      </w:tr>
      <w:tr w:rsidR="00C20F70" w:rsidRPr="00C20F70" w:rsidTr="00EE43D0">
        <w:tc>
          <w:tcPr>
            <w:tcW w:w="1656" w:type="dxa"/>
          </w:tcPr>
          <w:p w:rsidR="00C20F70" w:rsidRPr="00C20F70" w:rsidRDefault="00C20F70" w:rsidP="00EE43D0">
            <w:pPr>
              <w:pStyle w:val="Paragraphedeliste"/>
              <w:ind w:left="0"/>
              <w:jc w:val="both"/>
            </w:pPr>
            <w:r w:rsidRPr="00C20F70">
              <w:t>Sous - niveau</w:t>
            </w:r>
          </w:p>
        </w:tc>
        <w:tc>
          <w:tcPr>
            <w:tcW w:w="2200" w:type="dxa"/>
          </w:tcPr>
          <w:p w:rsidR="00C20F70" w:rsidRPr="00C20F70" w:rsidRDefault="00C20F70" w:rsidP="00EE43D0">
            <w:pPr>
              <w:pStyle w:val="Paragraphedeliste"/>
              <w:ind w:left="0"/>
              <w:jc w:val="right"/>
            </w:pPr>
            <w:r w:rsidRPr="00C20F70">
              <w:t>126.0</w:t>
            </w:r>
          </w:p>
        </w:tc>
        <w:tc>
          <w:tcPr>
            <w:tcW w:w="4604" w:type="dxa"/>
          </w:tcPr>
          <w:p w:rsidR="00C20F70" w:rsidRPr="00C20F70" w:rsidRDefault="00C20F70" w:rsidP="00EE43D0">
            <w:pPr>
              <w:pStyle w:val="Default"/>
              <w:jc w:val="both"/>
              <w:rPr>
                <w:rFonts w:asciiTheme="minorHAnsi" w:hAnsiTheme="minorHAnsi" w:cstheme="minorHAnsi"/>
                <w:sz w:val="22"/>
                <w:szCs w:val="22"/>
              </w:rPr>
            </w:pPr>
            <w:r w:rsidRPr="00C20F70">
              <w:rPr>
                <w:rFonts w:asciiTheme="minorHAnsi" w:hAnsiTheme="minorHAnsi" w:cstheme="minorHAnsi"/>
                <w:sz w:val="22"/>
                <w:szCs w:val="22"/>
              </w:rPr>
              <w:t xml:space="preserve">Les élèves qui se situent à ce niveau ne manifestent pas les compétences mesurées par ce test dans la langue de scolarisation. Ces élèves sont en difficulté sur les connaissances et compétences du niveau 1. </w:t>
            </w:r>
          </w:p>
        </w:tc>
      </w:tr>
    </w:tbl>
    <w:p w:rsidR="00C20F70" w:rsidRPr="00C20F70" w:rsidRDefault="00C20F70" w:rsidP="00C20F70">
      <w:pPr>
        <w:pStyle w:val="Paragraphedeliste"/>
        <w:jc w:val="both"/>
        <w:rPr>
          <w:sz w:val="22"/>
          <w:szCs w:val="22"/>
        </w:rPr>
      </w:pPr>
    </w:p>
    <w:p w:rsidR="00C20F70" w:rsidRPr="00C20F70" w:rsidRDefault="00C20F70" w:rsidP="00C20F70">
      <w:pPr>
        <w:pStyle w:val="Paragraphedeliste"/>
        <w:numPr>
          <w:ilvl w:val="0"/>
          <w:numId w:val="84"/>
        </w:numPr>
        <w:spacing w:after="200" w:line="276" w:lineRule="auto"/>
        <w:jc w:val="both"/>
        <w:rPr>
          <w:b/>
          <w:sz w:val="22"/>
          <w:szCs w:val="22"/>
        </w:rPr>
      </w:pPr>
      <w:r w:rsidRPr="00C20F70">
        <w:rPr>
          <w:b/>
          <w:sz w:val="22"/>
          <w:szCs w:val="22"/>
        </w:rPr>
        <w:t>Mathématiques en début de scolarité :</w:t>
      </w:r>
    </w:p>
    <w:p w:rsidR="00C20F70" w:rsidRPr="00C20F70" w:rsidRDefault="00C20F70" w:rsidP="00C20F70">
      <w:pPr>
        <w:pStyle w:val="Paragraphedeliste"/>
        <w:jc w:val="both"/>
        <w:rPr>
          <w:b/>
          <w:sz w:val="22"/>
          <w:szCs w:val="22"/>
        </w:rPr>
      </w:pPr>
    </w:p>
    <w:tbl>
      <w:tblPr>
        <w:tblStyle w:val="Grilledutableau"/>
        <w:tblW w:w="0" w:type="auto"/>
        <w:tblInd w:w="720" w:type="dxa"/>
        <w:tblLook w:val="04A0" w:firstRow="1" w:lastRow="0" w:firstColumn="1" w:lastColumn="0" w:noHBand="0" w:noVBand="1"/>
      </w:tblPr>
      <w:tblGrid>
        <w:gridCol w:w="1656"/>
        <w:gridCol w:w="2200"/>
        <w:gridCol w:w="4604"/>
      </w:tblGrid>
      <w:tr w:rsidR="00C20F70" w:rsidRPr="00C20F70" w:rsidTr="00EE43D0">
        <w:tc>
          <w:tcPr>
            <w:tcW w:w="1656" w:type="dxa"/>
          </w:tcPr>
          <w:p w:rsidR="00C20F70" w:rsidRPr="00C20F70" w:rsidRDefault="00C20F70" w:rsidP="00EE43D0">
            <w:pPr>
              <w:pStyle w:val="Paragraphedeliste"/>
              <w:ind w:left="0"/>
              <w:jc w:val="center"/>
              <w:rPr>
                <w:rFonts w:asciiTheme="majorHAnsi" w:hAnsiTheme="majorHAnsi"/>
                <w:b/>
              </w:rPr>
            </w:pPr>
            <w:r w:rsidRPr="00C20F70">
              <w:rPr>
                <w:rFonts w:asciiTheme="majorHAnsi" w:hAnsiTheme="majorHAnsi"/>
                <w:b/>
              </w:rPr>
              <w:t>NIVEAUX</w:t>
            </w:r>
          </w:p>
        </w:tc>
        <w:tc>
          <w:tcPr>
            <w:tcW w:w="2200" w:type="dxa"/>
          </w:tcPr>
          <w:p w:rsidR="00C20F70" w:rsidRPr="00C20F70" w:rsidRDefault="00C20F70" w:rsidP="00EE43D0">
            <w:pPr>
              <w:pStyle w:val="Paragraphedeliste"/>
              <w:ind w:left="0"/>
              <w:jc w:val="center"/>
              <w:rPr>
                <w:rFonts w:asciiTheme="majorHAnsi" w:hAnsiTheme="majorHAnsi"/>
                <w:b/>
              </w:rPr>
            </w:pPr>
            <w:r w:rsidRPr="00C20F70">
              <w:rPr>
                <w:rFonts w:asciiTheme="majorHAnsi" w:hAnsiTheme="majorHAnsi"/>
                <w:b/>
              </w:rPr>
              <w:t>SCORE MINIMUM</w:t>
            </w:r>
          </w:p>
        </w:tc>
        <w:tc>
          <w:tcPr>
            <w:tcW w:w="4604" w:type="dxa"/>
          </w:tcPr>
          <w:p w:rsidR="00C20F70" w:rsidRPr="00C20F70" w:rsidRDefault="00C20F70" w:rsidP="00EE43D0">
            <w:pPr>
              <w:pStyle w:val="Paragraphedeliste"/>
              <w:ind w:left="0"/>
              <w:jc w:val="center"/>
              <w:rPr>
                <w:rFonts w:asciiTheme="majorHAnsi" w:hAnsiTheme="majorHAnsi"/>
                <w:b/>
              </w:rPr>
            </w:pPr>
            <w:r w:rsidRPr="00C20F70">
              <w:rPr>
                <w:rFonts w:asciiTheme="majorHAnsi" w:hAnsiTheme="majorHAnsi"/>
                <w:b/>
              </w:rPr>
              <w:t>DESCRIPTION DE LA COMPETENCE</w:t>
            </w:r>
          </w:p>
        </w:tc>
      </w:tr>
      <w:tr w:rsidR="00C20F70" w:rsidRPr="00C20F70" w:rsidTr="00EE43D0">
        <w:tc>
          <w:tcPr>
            <w:tcW w:w="1656" w:type="dxa"/>
          </w:tcPr>
          <w:p w:rsidR="00C20F70" w:rsidRPr="00C20F70" w:rsidRDefault="00C20F70" w:rsidP="00EE43D0">
            <w:pPr>
              <w:pStyle w:val="Paragraphedeliste"/>
              <w:ind w:left="0"/>
              <w:jc w:val="both"/>
            </w:pPr>
            <w:r w:rsidRPr="00C20F70">
              <w:t>Niveau 3</w:t>
            </w:r>
          </w:p>
        </w:tc>
        <w:tc>
          <w:tcPr>
            <w:tcW w:w="2200" w:type="dxa"/>
          </w:tcPr>
          <w:p w:rsidR="00C20F70" w:rsidRPr="00C20F70" w:rsidRDefault="00C20F70" w:rsidP="00EE43D0">
            <w:pPr>
              <w:pStyle w:val="Paragraphedeliste"/>
              <w:ind w:left="0"/>
              <w:jc w:val="right"/>
            </w:pPr>
            <w:r w:rsidRPr="00C20F70">
              <w:t>577.7</w:t>
            </w:r>
          </w:p>
        </w:tc>
        <w:tc>
          <w:tcPr>
            <w:tcW w:w="4604" w:type="dxa"/>
          </w:tcPr>
          <w:p w:rsidR="00C20F70" w:rsidRPr="00C20F70" w:rsidRDefault="00C20F70" w:rsidP="00EE43D0">
            <w:pPr>
              <w:pStyle w:val="Default"/>
              <w:jc w:val="both"/>
              <w:rPr>
                <w:rFonts w:asciiTheme="minorHAnsi" w:hAnsiTheme="minorHAnsi" w:cstheme="minorHAnsi"/>
                <w:sz w:val="22"/>
                <w:szCs w:val="22"/>
              </w:rPr>
            </w:pPr>
            <w:r w:rsidRPr="00C20F70">
              <w:rPr>
                <w:rFonts w:asciiTheme="minorHAnsi" w:hAnsiTheme="minorHAnsi" w:cstheme="minorHAnsi"/>
                <w:sz w:val="22"/>
                <w:szCs w:val="22"/>
              </w:rPr>
              <w:t>Les élèves maîtrisent la chaîne verbale des nombres (compter jusqu’à 60 en deux minutes) et sont capables de comparer des nombres, compléter des suites logiques et réaliser des opérations (additions et soustractions) sur des nombres supérieurs à cinquante. Ils peuvent raisonner sur des problèmes basiques avec des nombres inférieurs à vingt.</w:t>
            </w:r>
          </w:p>
        </w:tc>
      </w:tr>
      <w:tr w:rsidR="00C20F70" w:rsidRPr="00C20F70" w:rsidTr="00EE43D0">
        <w:tc>
          <w:tcPr>
            <w:tcW w:w="1656" w:type="dxa"/>
          </w:tcPr>
          <w:p w:rsidR="00C20F70" w:rsidRPr="00C20F70" w:rsidRDefault="00C20F70" w:rsidP="00EE43D0">
            <w:pPr>
              <w:pStyle w:val="Paragraphedeliste"/>
              <w:ind w:left="0"/>
              <w:jc w:val="both"/>
            </w:pPr>
            <w:r w:rsidRPr="00C20F70">
              <w:t>Niveau 2</w:t>
            </w:r>
          </w:p>
        </w:tc>
        <w:tc>
          <w:tcPr>
            <w:tcW w:w="2200" w:type="dxa"/>
          </w:tcPr>
          <w:p w:rsidR="00C20F70" w:rsidRPr="00C20F70" w:rsidRDefault="00C20F70" w:rsidP="00EE43D0">
            <w:pPr>
              <w:pStyle w:val="Paragraphedeliste"/>
              <w:ind w:left="0"/>
              <w:jc w:val="right"/>
            </w:pPr>
            <w:r w:rsidRPr="00C20F70">
              <w:t>489.3</w:t>
            </w:r>
          </w:p>
        </w:tc>
        <w:tc>
          <w:tcPr>
            <w:tcW w:w="4604" w:type="dxa"/>
          </w:tcPr>
          <w:p w:rsidR="00C20F70" w:rsidRPr="00C20F70" w:rsidRDefault="00C20F70" w:rsidP="00EE43D0">
            <w:pPr>
              <w:pStyle w:val="Default"/>
              <w:jc w:val="both"/>
              <w:rPr>
                <w:rFonts w:asciiTheme="minorHAnsi" w:hAnsiTheme="minorHAnsi" w:cstheme="minorHAnsi"/>
                <w:sz w:val="22"/>
                <w:szCs w:val="22"/>
              </w:rPr>
            </w:pPr>
            <w:r w:rsidRPr="00C20F70">
              <w:rPr>
                <w:rFonts w:asciiTheme="minorHAnsi" w:hAnsiTheme="minorHAnsi" w:cstheme="minorHAnsi"/>
                <w:sz w:val="22"/>
                <w:szCs w:val="22"/>
              </w:rPr>
              <w:t xml:space="preserve">Les élèves sont capables de reconnaître les nombres jusqu’à 100, de les comparer, de compléter des suites logiques et de réaliser des opérations (additions et soustractions) sur des nombres inférieurs à cinquante. Ils manipulent des concepts de repérage dans l’espace (en dessous, au-dessus, à côté). Ils commencent à développer des aptitudes de raisonnement sur des problèmes basiques avec des nombres inférieurs à vingt. </w:t>
            </w:r>
          </w:p>
        </w:tc>
      </w:tr>
      <w:tr w:rsidR="00C20F70" w:rsidRPr="00C20F70" w:rsidTr="00EE43D0">
        <w:tc>
          <w:tcPr>
            <w:tcW w:w="1656" w:type="dxa"/>
          </w:tcPr>
          <w:p w:rsidR="00C20F70" w:rsidRPr="00C20F70" w:rsidRDefault="00C20F70" w:rsidP="00EE43D0">
            <w:pPr>
              <w:pStyle w:val="Paragraphedeliste"/>
              <w:ind w:left="0"/>
              <w:jc w:val="both"/>
            </w:pPr>
            <w:r w:rsidRPr="00C20F70">
              <w:t>Niveau 1</w:t>
            </w:r>
          </w:p>
        </w:tc>
        <w:tc>
          <w:tcPr>
            <w:tcW w:w="2200" w:type="dxa"/>
          </w:tcPr>
          <w:p w:rsidR="00C20F70" w:rsidRPr="00C20F70" w:rsidRDefault="00C20F70" w:rsidP="00EE43D0">
            <w:pPr>
              <w:pStyle w:val="Paragraphedeliste"/>
              <w:ind w:left="0"/>
              <w:jc w:val="right"/>
            </w:pPr>
            <w:r w:rsidRPr="00C20F70">
              <w:t>400.0</w:t>
            </w:r>
          </w:p>
        </w:tc>
        <w:tc>
          <w:tcPr>
            <w:tcW w:w="4604" w:type="dxa"/>
          </w:tcPr>
          <w:p w:rsidR="00C20F70" w:rsidRPr="00C20F70" w:rsidRDefault="00C20F70" w:rsidP="00EE43D0">
            <w:pPr>
              <w:pStyle w:val="Default"/>
              <w:jc w:val="both"/>
              <w:rPr>
                <w:rFonts w:asciiTheme="minorHAnsi" w:hAnsiTheme="minorHAnsi" w:cstheme="minorHAnsi"/>
                <w:sz w:val="22"/>
                <w:szCs w:val="22"/>
              </w:rPr>
            </w:pPr>
            <w:r w:rsidRPr="00C20F70">
              <w:rPr>
                <w:rFonts w:asciiTheme="minorHAnsi" w:hAnsiTheme="minorHAnsi" w:cstheme="minorHAnsi"/>
                <w:sz w:val="22"/>
                <w:szCs w:val="22"/>
              </w:rPr>
              <w:t xml:space="preserve">Les élèves développent progressivement leurs connaissances du langage mathématique et maîtrisent les premières notions de quantité (dénombrement, comparaison) autour d’objets et de nombres inférieurs à vingt. Ils apprécient la taille relative des objets, reconnaissent des formes géométriques simples et manipulent les premiers concepts de repérage dans l’espace (dedans, dehors). </w:t>
            </w:r>
          </w:p>
        </w:tc>
      </w:tr>
      <w:tr w:rsidR="00C20F70" w:rsidRPr="00C20F70" w:rsidTr="00EE43D0">
        <w:tc>
          <w:tcPr>
            <w:tcW w:w="1656" w:type="dxa"/>
          </w:tcPr>
          <w:p w:rsidR="00C20F70" w:rsidRPr="00C20F70" w:rsidRDefault="00C20F70" w:rsidP="00EE43D0">
            <w:pPr>
              <w:pStyle w:val="Paragraphedeliste"/>
              <w:ind w:left="0"/>
              <w:jc w:val="both"/>
            </w:pPr>
            <w:r w:rsidRPr="00C20F70">
              <w:t>Sous - niveau</w:t>
            </w:r>
          </w:p>
        </w:tc>
        <w:tc>
          <w:tcPr>
            <w:tcW w:w="2200" w:type="dxa"/>
          </w:tcPr>
          <w:p w:rsidR="00C20F70" w:rsidRPr="00C20F70" w:rsidRDefault="00C20F70" w:rsidP="00EE43D0">
            <w:pPr>
              <w:pStyle w:val="Paragraphedeliste"/>
              <w:ind w:left="0"/>
              <w:jc w:val="right"/>
            </w:pPr>
            <w:r w:rsidRPr="00C20F70">
              <w:t>66.9</w:t>
            </w:r>
          </w:p>
        </w:tc>
        <w:tc>
          <w:tcPr>
            <w:tcW w:w="4604" w:type="dxa"/>
          </w:tcPr>
          <w:p w:rsidR="00C20F70" w:rsidRPr="00C20F70" w:rsidRDefault="00C20F70" w:rsidP="00EE43D0">
            <w:pPr>
              <w:pStyle w:val="Default"/>
              <w:jc w:val="both"/>
              <w:rPr>
                <w:rFonts w:asciiTheme="minorHAnsi" w:hAnsiTheme="minorHAnsi" w:cstheme="minorHAnsi"/>
                <w:sz w:val="22"/>
                <w:szCs w:val="22"/>
              </w:rPr>
            </w:pPr>
            <w:r w:rsidRPr="00C20F70">
              <w:rPr>
                <w:rFonts w:asciiTheme="minorHAnsi" w:hAnsiTheme="minorHAnsi" w:cstheme="minorHAnsi"/>
                <w:sz w:val="22"/>
                <w:szCs w:val="22"/>
              </w:rPr>
              <w:t xml:space="preserve">Les élèves qui se situent à ce niveau ne manifestent pas les compétences mesurées par ce test en mathématiques. Ces élèves sont en difficulté sur les connaissances et compétences du niveau 1. </w:t>
            </w:r>
          </w:p>
        </w:tc>
      </w:tr>
    </w:tbl>
    <w:p w:rsidR="00C20F70" w:rsidRPr="00C20F70" w:rsidRDefault="00C20F70" w:rsidP="00C20F70">
      <w:pPr>
        <w:rPr>
          <w:sz w:val="22"/>
          <w:szCs w:val="22"/>
        </w:rPr>
      </w:pPr>
    </w:p>
    <w:p w:rsidR="00C20F70" w:rsidRPr="00C20F70" w:rsidRDefault="00C20F70" w:rsidP="00C20F70">
      <w:pPr>
        <w:pStyle w:val="Paragraphedeliste"/>
        <w:numPr>
          <w:ilvl w:val="0"/>
          <w:numId w:val="85"/>
        </w:numPr>
        <w:spacing w:after="200" w:line="276" w:lineRule="auto"/>
        <w:rPr>
          <w:b/>
          <w:sz w:val="22"/>
          <w:szCs w:val="22"/>
        </w:rPr>
      </w:pPr>
      <w:r w:rsidRPr="00C20F70">
        <w:rPr>
          <w:b/>
          <w:sz w:val="22"/>
          <w:szCs w:val="22"/>
        </w:rPr>
        <w:t>Compréhension de l’écrit en fin de scolarité :</w:t>
      </w:r>
    </w:p>
    <w:p w:rsidR="00C20F70" w:rsidRPr="00C20F70" w:rsidRDefault="00C20F70" w:rsidP="00C20F70">
      <w:pPr>
        <w:pStyle w:val="Paragraphedeliste"/>
        <w:rPr>
          <w:sz w:val="22"/>
          <w:szCs w:val="22"/>
        </w:rPr>
      </w:pPr>
    </w:p>
    <w:tbl>
      <w:tblPr>
        <w:tblStyle w:val="Grilledutableau"/>
        <w:tblW w:w="8460" w:type="dxa"/>
        <w:tblInd w:w="720" w:type="dxa"/>
        <w:tblLook w:val="04A0" w:firstRow="1" w:lastRow="0" w:firstColumn="1" w:lastColumn="0" w:noHBand="0" w:noVBand="1"/>
      </w:tblPr>
      <w:tblGrid>
        <w:gridCol w:w="1231"/>
        <w:gridCol w:w="1276"/>
        <w:gridCol w:w="5953"/>
      </w:tblGrid>
      <w:tr w:rsidR="00C20F70" w:rsidRPr="00C20F70" w:rsidTr="00EE43D0">
        <w:tc>
          <w:tcPr>
            <w:tcW w:w="1231" w:type="dxa"/>
          </w:tcPr>
          <w:p w:rsidR="00C20F70" w:rsidRPr="00C20F70" w:rsidRDefault="00C20F70" w:rsidP="00EE43D0">
            <w:pPr>
              <w:pStyle w:val="Paragraphedeliste"/>
              <w:ind w:left="0"/>
              <w:jc w:val="center"/>
              <w:rPr>
                <w:rFonts w:asciiTheme="majorHAnsi" w:hAnsiTheme="majorHAnsi"/>
                <w:b/>
              </w:rPr>
            </w:pPr>
            <w:r w:rsidRPr="00C20F70">
              <w:rPr>
                <w:rFonts w:asciiTheme="majorHAnsi" w:hAnsiTheme="majorHAnsi"/>
                <w:b/>
              </w:rPr>
              <w:t>NIVEAUX</w:t>
            </w:r>
          </w:p>
        </w:tc>
        <w:tc>
          <w:tcPr>
            <w:tcW w:w="1276" w:type="dxa"/>
          </w:tcPr>
          <w:p w:rsidR="00C20F70" w:rsidRPr="00C20F70" w:rsidRDefault="00C20F70" w:rsidP="00EE43D0">
            <w:pPr>
              <w:pStyle w:val="Paragraphedeliste"/>
              <w:ind w:left="0"/>
              <w:jc w:val="center"/>
              <w:rPr>
                <w:rFonts w:asciiTheme="majorHAnsi" w:hAnsiTheme="majorHAnsi"/>
                <w:b/>
              </w:rPr>
            </w:pPr>
            <w:r w:rsidRPr="00C20F70">
              <w:rPr>
                <w:rFonts w:asciiTheme="majorHAnsi" w:hAnsiTheme="majorHAnsi"/>
                <w:b/>
              </w:rPr>
              <w:t>SCORE MINIMUM</w:t>
            </w:r>
          </w:p>
        </w:tc>
        <w:tc>
          <w:tcPr>
            <w:tcW w:w="5953" w:type="dxa"/>
          </w:tcPr>
          <w:p w:rsidR="00C20F70" w:rsidRPr="00C20F70" w:rsidRDefault="00C20F70" w:rsidP="00EE43D0">
            <w:pPr>
              <w:pStyle w:val="Paragraphedeliste"/>
              <w:ind w:left="0"/>
              <w:jc w:val="center"/>
              <w:rPr>
                <w:rFonts w:asciiTheme="majorHAnsi" w:hAnsiTheme="majorHAnsi"/>
                <w:b/>
              </w:rPr>
            </w:pPr>
            <w:r w:rsidRPr="00C20F70">
              <w:rPr>
                <w:rFonts w:asciiTheme="majorHAnsi" w:hAnsiTheme="majorHAnsi"/>
                <w:b/>
              </w:rPr>
              <w:t>DESCRIPTION DE LA COMPETENCE</w:t>
            </w:r>
          </w:p>
        </w:tc>
      </w:tr>
      <w:tr w:rsidR="00C20F70" w:rsidRPr="00C20F70" w:rsidTr="00EE43D0">
        <w:tc>
          <w:tcPr>
            <w:tcW w:w="1231" w:type="dxa"/>
          </w:tcPr>
          <w:p w:rsidR="00C20F70" w:rsidRPr="00C20F70" w:rsidRDefault="00C20F70" w:rsidP="00EE43D0">
            <w:pPr>
              <w:pStyle w:val="Paragraphedeliste"/>
              <w:ind w:left="0"/>
              <w:jc w:val="both"/>
            </w:pPr>
            <w:r w:rsidRPr="00C20F70">
              <w:t>Niveau 4</w:t>
            </w:r>
          </w:p>
        </w:tc>
        <w:tc>
          <w:tcPr>
            <w:tcW w:w="1276" w:type="dxa"/>
          </w:tcPr>
          <w:p w:rsidR="00C20F70" w:rsidRPr="00C20F70" w:rsidRDefault="00C20F70" w:rsidP="00EE43D0">
            <w:pPr>
              <w:pStyle w:val="Paragraphedeliste"/>
              <w:ind w:left="0"/>
              <w:jc w:val="right"/>
            </w:pPr>
            <w:r w:rsidRPr="00C20F70">
              <w:t>595.1</w:t>
            </w:r>
          </w:p>
        </w:tc>
        <w:tc>
          <w:tcPr>
            <w:tcW w:w="5953" w:type="dxa"/>
          </w:tcPr>
          <w:p w:rsidR="00C20F70" w:rsidRPr="00C20F70" w:rsidRDefault="00C20F70" w:rsidP="00EE43D0">
            <w:pPr>
              <w:pStyle w:val="Default"/>
              <w:jc w:val="both"/>
              <w:rPr>
                <w:rFonts w:asciiTheme="minorHAnsi" w:hAnsiTheme="minorHAnsi" w:cstheme="minorHAnsi"/>
                <w:sz w:val="22"/>
                <w:szCs w:val="22"/>
              </w:rPr>
            </w:pPr>
            <w:r w:rsidRPr="00C20F70">
              <w:rPr>
                <w:rFonts w:asciiTheme="minorHAnsi" w:hAnsiTheme="minorHAnsi" w:cstheme="minorHAnsi"/>
                <w:sz w:val="22"/>
                <w:szCs w:val="22"/>
              </w:rPr>
              <w:t xml:space="preserve">Les élèves peuvent effectuer un traitement de texte global pour tirer parti de textes narratifs, informatifs et de documents. Sur ces supports, ils sont capables d’associer et d’interpréter plusieurs idées implicites en s’appuyant sur leurs expériences et leurs connaissances. En lisant des textes littéraires, les élèves sont capables d’identifier l’intention de l’auteur, de déterminer le sens implicite et d’interpréter les sentiments des personnages. En lisant des textes informatifs et des documents, ils mettent en lien des informations et comparent des données pour les exploiter. </w:t>
            </w:r>
          </w:p>
        </w:tc>
      </w:tr>
      <w:tr w:rsidR="00C20F70" w:rsidRPr="00C20F70" w:rsidTr="00EE43D0">
        <w:tc>
          <w:tcPr>
            <w:tcW w:w="1231" w:type="dxa"/>
          </w:tcPr>
          <w:p w:rsidR="00C20F70" w:rsidRPr="00C20F70" w:rsidRDefault="00C20F70" w:rsidP="00EE43D0">
            <w:pPr>
              <w:pStyle w:val="Paragraphedeliste"/>
              <w:ind w:left="0"/>
              <w:jc w:val="both"/>
            </w:pPr>
            <w:r w:rsidRPr="00C20F70">
              <w:t>Niveau 3</w:t>
            </w:r>
          </w:p>
        </w:tc>
        <w:tc>
          <w:tcPr>
            <w:tcW w:w="1276" w:type="dxa"/>
          </w:tcPr>
          <w:p w:rsidR="00C20F70" w:rsidRPr="00C20F70" w:rsidRDefault="00C20F70" w:rsidP="00EE43D0">
            <w:pPr>
              <w:pStyle w:val="Paragraphedeliste"/>
              <w:ind w:left="0"/>
              <w:jc w:val="right"/>
            </w:pPr>
            <w:r w:rsidRPr="00C20F70">
              <w:t>518.4</w:t>
            </w:r>
          </w:p>
        </w:tc>
        <w:tc>
          <w:tcPr>
            <w:tcW w:w="5953" w:type="dxa"/>
          </w:tcPr>
          <w:p w:rsidR="00C20F70" w:rsidRPr="00C20F70" w:rsidRDefault="00C20F70" w:rsidP="00EE43D0">
            <w:pPr>
              <w:pStyle w:val="Default"/>
              <w:jc w:val="both"/>
              <w:rPr>
                <w:rFonts w:asciiTheme="minorHAnsi" w:hAnsiTheme="minorHAnsi" w:cstheme="minorHAnsi"/>
                <w:sz w:val="22"/>
                <w:szCs w:val="22"/>
              </w:rPr>
            </w:pPr>
            <w:r w:rsidRPr="00C20F70">
              <w:rPr>
                <w:rFonts w:asciiTheme="minorHAnsi" w:hAnsiTheme="minorHAnsi" w:cstheme="minorHAnsi"/>
                <w:sz w:val="22"/>
                <w:szCs w:val="22"/>
              </w:rPr>
              <w:t xml:space="preserve">Les élèves sont capables de combiner deux informations explicites dans un passage de document ou de réaliser des inférences simples dans un texte narratif ou informatif. Ils peuvent extraire des informations implicites de supports écrits en donnant du sens aux connecteurs implicites, aux anaphores ou aux référents. Les élèves localisent des informations explicites dans des textes longs et des documents dont le texte </w:t>
            </w:r>
            <w:r w:rsidRPr="00C20F70">
              <w:rPr>
                <w:rFonts w:asciiTheme="minorHAnsi" w:hAnsiTheme="minorHAnsi" w:cstheme="minorHAnsi"/>
                <w:sz w:val="22"/>
                <w:szCs w:val="22"/>
              </w:rPr>
              <w:lastRenderedPageBreak/>
              <w:t xml:space="preserve">est discontinu. </w:t>
            </w:r>
          </w:p>
        </w:tc>
      </w:tr>
      <w:tr w:rsidR="00C20F70" w:rsidRPr="00C20F70" w:rsidTr="00EE43D0">
        <w:trPr>
          <w:trHeight w:val="1521"/>
        </w:trPr>
        <w:tc>
          <w:tcPr>
            <w:tcW w:w="1231" w:type="dxa"/>
          </w:tcPr>
          <w:p w:rsidR="00C20F70" w:rsidRPr="00C20F70" w:rsidRDefault="00C20F70" w:rsidP="00EE43D0">
            <w:pPr>
              <w:pStyle w:val="Paragraphedeliste"/>
              <w:ind w:left="0"/>
              <w:jc w:val="both"/>
            </w:pPr>
            <w:r w:rsidRPr="00C20F70">
              <w:lastRenderedPageBreak/>
              <w:t>Niveau 2</w:t>
            </w:r>
          </w:p>
        </w:tc>
        <w:tc>
          <w:tcPr>
            <w:tcW w:w="1276" w:type="dxa"/>
          </w:tcPr>
          <w:p w:rsidR="00C20F70" w:rsidRPr="00C20F70" w:rsidRDefault="00C20F70" w:rsidP="00EE43D0">
            <w:pPr>
              <w:pStyle w:val="Paragraphedeliste"/>
              <w:ind w:left="0"/>
              <w:jc w:val="right"/>
            </w:pPr>
            <w:r w:rsidRPr="00C20F70">
              <w:t>441.7</w:t>
            </w:r>
          </w:p>
        </w:tc>
        <w:tc>
          <w:tcPr>
            <w:tcW w:w="5953" w:type="dxa"/>
          </w:tcPr>
          <w:tbl>
            <w:tblPr>
              <w:tblW w:w="0" w:type="auto"/>
              <w:tblBorders>
                <w:top w:val="nil"/>
                <w:left w:val="nil"/>
                <w:bottom w:val="nil"/>
                <w:right w:val="nil"/>
              </w:tblBorders>
              <w:tblLook w:val="0000" w:firstRow="0" w:lastRow="0" w:firstColumn="0" w:lastColumn="0" w:noHBand="0" w:noVBand="0"/>
            </w:tblPr>
            <w:tblGrid>
              <w:gridCol w:w="5737"/>
            </w:tblGrid>
            <w:tr w:rsidR="00C20F70" w:rsidRPr="00C20F70" w:rsidTr="00EE43D0">
              <w:trPr>
                <w:trHeight w:val="893"/>
              </w:trPr>
              <w:tc>
                <w:tcPr>
                  <w:tcW w:w="0" w:type="auto"/>
                </w:tcPr>
                <w:p w:rsidR="00C20F70" w:rsidRPr="00C20F70" w:rsidRDefault="00C20F70" w:rsidP="00EE43D0">
                  <w:pPr>
                    <w:pStyle w:val="Default"/>
                    <w:jc w:val="both"/>
                    <w:rPr>
                      <w:rFonts w:asciiTheme="minorHAnsi" w:hAnsiTheme="minorHAnsi" w:cstheme="minorHAnsi"/>
                      <w:sz w:val="22"/>
                      <w:szCs w:val="22"/>
                    </w:rPr>
                  </w:pPr>
                  <w:r w:rsidRPr="00C20F70">
                    <w:rPr>
                      <w:rFonts w:asciiTheme="minorHAnsi" w:hAnsiTheme="minorHAnsi" w:cstheme="minorHAnsi"/>
                      <w:sz w:val="22"/>
                      <w:szCs w:val="22"/>
                    </w:rPr>
                    <w:t xml:space="preserve">Les élèves mobilisent leur capacité de décodage orthographique pour identifier et comprendre des mots isolés issus de leur vie quotidienne. Ils sont également en mesure de localiser des informations explicites dans des textes courts et moyens en prélevant des indices de repérage présents dans le texte et les questions. Les élèves parviennent à paraphraser les informations explicites d’un texte. </w:t>
                  </w:r>
                </w:p>
              </w:tc>
            </w:tr>
          </w:tbl>
          <w:p w:rsidR="00C20F70" w:rsidRPr="00C20F70" w:rsidRDefault="00C20F70" w:rsidP="00EE43D0">
            <w:pPr>
              <w:pStyle w:val="Default"/>
              <w:jc w:val="both"/>
              <w:rPr>
                <w:rFonts w:asciiTheme="minorHAnsi" w:hAnsiTheme="minorHAnsi" w:cstheme="minorHAnsi"/>
                <w:sz w:val="22"/>
                <w:szCs w:val="22"/>
              </w:rPr>
            </w:pPr>
          </w:p>
        </w:tc>
      </w:tr>
      <w:tr w:rsidR="00C20F70" w:rsidRPr="00C20F70" w:rsidTr="00EE43D0">
        <w:tc>
          <w:tcPr>
            <w:tcW w:w="1231" w:type="dxa"/>
          </w:tcPr>
          <w:p w:rsidR="00C20F70" w:rsidRPr="00C20F70" w:rsidRDefault="00C20F70" w:rsidP="00EE43D0">
            <w:pPr>
              <w:pStyle w:val="Paragraphedeliste"/>
              <w:ind w:left="0"/>
              <w:jc w:val="both"/>
            </w:pPr>
            <w:r w:rsidRPr="00C20F70">
              <w:t>Niveau 1</w:t>
            </w:r>
          </w:p>
        </w:tc>
        <w:tc>
          <w:tcPr>
            <w:tcW w:w="1276" w:type="dxa"/>
          </w:tcPr>
          <w:p w:rsidR="00C20F70" w:rsidRPr="00C20F70" w:rsidRDefault="00C20F70" w:rsidP="00EE43D0">
            <w:pPr>
              <w:pStyle w:val="Paragraphedeliste"/>
              <w:ind w:left="0"/>
              <w:jc w:val="right"/>
            </w:pPr>
            <w:r w:rsidRPr="00C20F70">
              <w:t>365.0</w:t>
            </w:r>
          </w:p>
        </w:tc>
        <w:tc>
          <w:tcPr>
            <w:tcW w:w="5953" w:type="dxa"/>
          </w:tcPr>
          <w:p w:rsidR="00C20F70" w:rsidRPr="00C20F70" w:rsidRDefault="00C20F70" w:rsidP="00EE43D0">
            <w:pPr>
              <w:pStyle w:val="Default"/>
              <w:jc w:val="both"/>
              <w:rPr>
                <w:rFonts w:asciiTheme="minorHAnsi" w:hAnsiTheme="minorHAnsi" w:cstheme="minorHAnsi"/>
                <w:sz w:val="22"/>
                <w:szCs w:val="22"/>
              </w:rPr>
            </w:pPr>
            <w:r w:rsidRPr="00C20F70">
              <w:rPr>
                <w:rFonts w:asciiTheme="minorHAnsi" w:hAnsiTheme="minorHAnsi" w:cstheme="minorHAnsi"/>
                <w:sz w:val="22"/>
                <w:szCs w:val="22"/>
              </w:rPr>
              <w:t>Les élèves ont développé des capacités de décodage et sont capables de les mobiliser pour comprendre des mots isolés issus de leur vie quotidienne, mais sont en difficulté pour comprendre le sens de textes courts et simples.</w:t>
            </w:r>
          </w:p>
        </w:tc>
      </w:tr>
      <w:tr w:rsidR="00C20F70" w:rsidRPr="00C20F70" w:rsidTr="00EE43D0">
        <w:tc>
          <w:tcPr>
            <w:tcW w:w="1231" w:type="dxa"/>
          </w:tcPr>
          <w:p w:rsidR="00C20F70" w:rsidRPr="00C20F70" w:rsidRDefault="00C20F70" w:rsidP="00EE43D0">
            <w:pPr>
              <w:pStyle w:val="Paragraphedeliste"/>
              <w:ind w:left="0"/>
              <w:jc w:val="both"/>
            </w:pPr>
            <w:r w:rsidRPr="00C20F70">
              <w:t>Sous - niveau</w:t>
            </w:r>
          </w:p>
        </w:tc>
        <w:tc>
          <w:tcPr>
            <w:tcW w:w="1276" w:type="dxa"/>
          </w:tcPr>
          <w:p w:rsidR="00C20F70" w:rsidRPr="00C20F70" w:rsidRDefault="00C20F70" w:rsidP="00EE43D0">
            <w:pPr>
              <w:pStyle w:val="Paragraphedeliste"/>
              <w:ind w:left="0"/>
              <w:jc w:val="right"/>
            </w:pPr>
            <w:r w:rsidRPr="00C20F70">
              <w:t>72.1</w:t>
            </w:r>
          </w:p>
        </w:tc>
        <w:tc>
          <w:tcPr>
            <w:tcW w:w="5953" w:type="dxa"/>
          </w:tcPr>
          <w:p w:rsidR="00C20F70" w:rsidRPr="00C20F70" w:rsidRDefault="00C20F70" w:rsidP="00EE43D0">
            <w:pPr>
              <w:pStyle w:val="Default"/>
              <w:jc w:val="both"/>
              <w:rPr>
                <w:rFonts w:asciiTheme="minorHAnsi" w:hAnsiTheme="minorHAnsi" w:cstheme="minorHAnsi"/>
                <w:sz w:val="22"/>
                <w:szCs w:val="22"/>
              </w:rPr>
            </w:pPr>
            <w:r w:rsidRPr="00C20F70">
              <w:rPr>
                <w:rFonts w:asciiTheme="minorHAnsi" w:hAnsiTheme="minorHAnsi" w:cstheme="minorHAnsi"/>
                <w:sz w:val="22"/>
                <w:szCs w:val="22"/>
              </w:rPr>
              <w:t xml:space="preserve">Les élèves qui se situent à ce niveau ne manifestent pas les compétences mesurées par ce test en langue d’enseignement. Ces élèves sont en difficulté sur les connaissances et compétences du niveau 1. </w:t>
            </w:r>
          </w:p>
        </w:tc>
      </w:tr>
    </w:tbl>
    <w:p w:rsidR="00C20F70" w:rsidRPr="00C20F70" w:rsidRDefault="00C20F70" w:rsidP="00C20F70">
      <w:pPr>
        <w:pStyle w:val="Paragraphedeliste"/>
        <w:rPr>
          <w:sz w:val="22"/>
          <w:szCs w:val="22"/>
        </w:rPr>
      </w:pPr>
    </w:p>
    <w:p w:rsidR="00C20F70" w:rsidRPr="00C20F70" w:rsidRDefault="00C20F70" w:rsidP="00C20F70">
      <w:pPr>
        <w:pStyle w:val="Paragraphedeliste"/>
        <w:numPr>
          <w:ilvl w:val="0"/>
          <w:numId w:val="85"/>
        </w:numPr>
        <w:spacing w:after="200" w:line="276" w:lineRule="auto"/>
        <w:rPr>
          <w:b/>
          <w:sz w:val="22"/>
          <w:szCs w:val="22"/>
        </w:rPr>
      </w:pPr>
      <w:r w:rsidRPr="00C20F70">
        <w:rPr>
          <w:b/>
          <w:sz w:val="22"/>
          <w:szCs w:val="22"/>
        </w:rPr>
        <w:t>Mathématiques en fin de scolarité :</w:t>
      </w:r>
    </w:p>
    <w:p w:rsidR="00C20F70" w:rsidRPr="00C20F70" w:rsidRDefault="00C20F70" w:rsidP="00C20F70">
      <w:pPr>
        <w:pStyle w:val="Paragraphedeliste"/>
        <w:rPr>
          <w:sz w:val="22"/>
          <w:szCs w:val="22"/>
        </w:rPr>
      </w:pPr>
    </w:p>
    <w:tbl>
      <w:tblPr>
        <w:tblStyle w:val="Grilledutableau"/>
        <w:tblW w:w="0" w:type="auto"/>
        <w:tblInd w:w="720" w:type="dxa"/>
        <w:tblLook w:val="04A0" w:firstRow="1" w:lastRow="0" w:firstColumn="1" w:lastColumn="0" w:noHBand="0" w:noVBand="1"/>
      </w:tblPr>
      <w:tblGrid>
        <w:gridCol w:w="1515"/>
        <w:gridCol w:w="1275"/>
        <w:gridCol w:w="5670"/>
      </w:tblGrid>
      <w:tr w:rsidR="00C20F70" w:rsidRPr="00C20F70" w:rsidTr="00EE43D0">
        <w:tc>
          <w:tcPr>
            <w:tcW w:w="1515" w:type="dxa"/>
          </w:tcPr>
          <w:p w:rsidR="00C20F70" w:rsidRPr="00C20F70" w:rsidRDefault="00C20F70" w:rsidP="00EE43D0">
            <w:pPr>
              <w:pStyle w:val="Paragraphedeliste"/>
              <w:ind w:left="0"/>
              <w:jc w:val="center"/>
              <w:rPr>
                <w:rFonts w:asciiTheme="majorHAnsi" w:hAnsiTheme="majorHAnsi"/>
                <w:b/>
              </w:rPr>
            </w:pPr>
            <w:r w:rsidRPr="00C20F70">
              <w:rPr>
                <w:rFonts w:asciiTheme="majorHAnsi" w:hAnsiTheme="majorHAnsi"/>
                <w:b/>
              </w:rPr>
              <w:t>NIVEAUX</w:t>
            </w:r>
          </w:p>
        </w:tc>
        <w:tc>
          <w:tcPr>
            <w:tcW w:w="1275" w:type="dxa"/>
          </w:tcPr>
          <w:p w:rsidR="00C20F70" w:rsidRPr="00C20F70" w:rsidRDefault="00C20F70" w:rsidP="00EE43D0">
            <w:pPr>
              <w:pStyle w:val="Paragraphedeliste"/>
              <w:ind w:left="0"/>
              <w:jc w:val="center"/>
              <w:rPr>
                <w:rFonts w:asciiTheme="majorHAnsi" w:hAnsiTheme="majorHAnsi"/>
                <w:b/>
              </w:rPr>
            </w:pPr>
            <w:r w:rsidRPr="00C20F70">
              <w:rPr>
                <w:rFonts w:asciiTheme="majorHAnsi" w:hAnsiTheme="majorHAnsi"/>
                <w:b/>
              </w:rPr>
              <w:t>SCORE MINIMUM</w:t>
            </w:r>
          </w:p>
        </w:tc>
        <w:tc>
          <w:tcPr>
            <w:tcW w:w="5670" w:type="dxa"/>
          </w:tcPr>
          <w:p w:rsidR="00C20F70" w:rsidRPr="00C20F70" w:rsidRDefault="00C20F70" w:rsidP="00EE43D0">
            <w:pPr>
              <w:pStyle w:val="Paragraphedeliste"/>
              <w:ind w:left="0"/>
              <w:jc w:val="center"/>
              <w:rPr>
                <w:rFonts w:asciiTheme="majorHAnsi" w:hAnsiTheme="majorHAnsi"/>
                <w:b/>
              </w:rPr>
            </w:pPr>
            <w:r w:rsidRPr="00C20F70">
              <w:rPr>
                <w:rFonts w:asciiTheme="majorHAnsi" w:hAnsiTheme="majorHAnsi"/>
                <w:b/>
              </w:rPr>
              <w:t>DESCRIPTION DE LA COMPETENCE</w:t>
            </w:r>
          </w:p>
        </w:tc>
      </w:tr>
      <w:tr w:rsidR="00C20F70" w:rsidRPr="00C20F70" w:rsidTr="00EE43D0">
        <w:tc>
          <w:tcPr>
            <w:tcW w:w="1515" w:type="dxa"/>
          </w:tcPr>
          <w:p w:rsidR="00C20F70" w:rsidRPr="00C20F70" w:rsidRDefault="00C20F70" w:rsidP="00EE43D0">
            <w:pPr>
              <w:pStyle w:val="Paragraphedeliste"/>
              <w:ind w:left="0"/>
              <w:jc w:val="both"/>
            </w:pPr>
            <w:r w:rsidRPr="00C20F70">
              <w:t>Niveau 3</w:t>
            </w:r>
          </w:p>
        </w:tc>
        <w:tc>
          <w:tcPr>
            <w:tcW w:w="1275" w:type="dxa"/>
          </w:tcPr>
          <w:p w:rsidR="00C20F70" w:rsidRPr="00C20F70" w:rsidRDefault="00C20F70" w:rsidP="00EE43D0">
            <w:pPr>
              <w:pStyle w:val="Paragraphedeliste"/>
              <w:ind w:left="0"/>
              <w:jc w:val="right"/>
            </w:pPr>
            <w:r w:rsidRPr="00C20F70">
              <w:t>609.6</w:t>
            </w:r>
          </w:p>
        </w:tc>
        <w:tc>
          <w:tcPr>
            <w:tcW w:w="5670" w:type="dxa"/>
          </w:tcPr>
          <w:p w:rsidR="00C20F70" w:rsidRPr="00C20F70" w:rsidRDefault="00C20F70" w:rsidP="00EE43D0">
            <w:pPr>
              <w:pStyle w:val="Default"/>
              <w:jc w:val="both"/>
              <w:rPr>
                <w:rFonts w:asciiTheme="minorHAnsi" w:hAnsiTheme="minorHAnsi" w:cstheme="minorHAnsi"/>
                <w:sz w:val="22"/>
                <w:szCs w:val="22"/>
              </w:rPr>
            </w:pPr>
            <w:r w:rsidRPr="00C20F70">
              <w:rPr>
                <w:rFonts w:asciiTheme="minorHAnsi" w:hAnsiTheme="minorHAnsi" w:cstheme="minorHAnsi"/>
                <w:sz w:val="22"/>
                <w:szCs w:val="22"/>
              </w:rPr>
              <w:t xml:space="preserve">Les élèves sont en mesure de répondre à des questions d’arithmétique et de mesure nécessitant d’analyser des situations, généralement présentées sous forme d’un texte court de deux à trois lignes, pour dégager la ou les procédures à mobiliser. En arithmétique, ils peuvent résoudre des problèmes impliquant des fractions ou des nombres décimaux. En mesure, ils peuvent résoudre des problèmes impliquant des calculs d’aire ou de périmètre. Les élèves peuvent repérer des données sur un plan pour calculer une distance, en respectant les contraintes imposées par l’énoncé. Ils peuvent aussi réaliser des calculs et des conversions impliquant des heures, des minutes, voire des secondes. </w:t>
            </w:r>
          </w:p>
        </w:tc>
      </w:tr>
      <w:tr w:rsidR="00C20F70" w:rsidRPr="00C20F70" w:rsidTr="00EE43D0">
        <w:tc>
          <w:tcPr>
            <w:tcW w:w="1515" w:type="dxa"/>
          </w:tcPr>
          <w:p w:rsidR="00C20F70" w:rsidRPr="00C20F70" w:rsidRDefault="00C20F70" w:rsidP="00EE43D0">
            <w:pPr>
              <w:pStyle w:val="Paragraphedeliste"/>
              <w:ind w:left="0"/>
              <w:jc w:val="both"/>
            </w:pPr>
            <w:r w:rsidRPr="00C20F70">
              <w:t>Niveau 2</w:t>
            </w:r>
          </w:p>
        </w:tc>
        <w:tc>
          <w:tcPr>
            <w:tcW w:w="1275" w:type="dxa"/>
          </w:tcPr>
          <w:p w:rsidR="00C20F70" w:rsidRPr="00C20F70" w:rsidRDefault="00C20F70" w:rsidP="00EE43D0">
            <w:pPr>
              <w:pStyle w:val="Paragraphedeliste"/>
              <w:ind w:left="0"/>
              <w:jc w:val="right"/>
            </w:pPr>
            <w:r w:rsidRPr="00C20F70">
              <w:t>521.5</w:t>
            </w:r>
          </w:p>
        </w:tc>
        <w:tc>
          <w:tcPr>
            <w:tcW w:w="5670" w:type="dxa"/>
          </w:tcPr>
          <w:p w:rsidR="00C20F70" w:rsidRPr="00C20F70" w:rsidRDefault="00C20F70" w:rsidP="00EE43D0">
            <w:pPr>
              <w:pStyle w:val="Default"/>
              <w:jc w:val="both"/>
              <w:rPr>
                <w:rFonts w:asciiTheme="minorHAnsi" w:hAnsiTheme="minorHAnsi" w:cstheme="minorHAnsi"/>
                <w:sz w:val="22"/>
                <w:szCs w:val="22"/>
              </w:rPr>
            </w:pPr>
            <w:r w:rsidRPr="00C20F70">
              <w:rPr>
                <w:rFonts w:asciiTheme="minorHAnsi" w:hAnsiTheme="minorHAnsi" w:cstheme="minorHAnsi"/>
                <w:sz w:val="22"/>
                <w:szCs w:val="22"/>
              </w:rPr>
              <w:t xml:space="preserve">Les élèves sont en mesure de répondre à des questions brèves d’arithmétique, de mesure et de géométrie recourant aux trois processus évalués : connaître, appliquer et raisonner. Certaines questions font appel à une connaissance factuelle ou à une procédure spécifique ; d’autres nécessitent d’analyser la situation pour déterminer l’approche pertinente. En arithmétique, les élèves effectuent des opérations avec des nombres décimaux et peuvent aussi résoudre des problèmes courants en analysant l’énoncé ou en prélevant des données dans un tableau à double entrée. Ils savent compléter des suites logiques avec des nombres décimaux ou des fractions. En mesure, les élèves sont capables de lire l’heure et peuvent réaliser des conversions d’unités de mesure avec ou sans l’aide d’un tableau de conversion. Ils sont aussi capables de résoudre des problèmes arithmétiques impliquant des opérations sur des jours, heures et minutes, ou sur des mesures de longueur. En géométrie, les élèves connaissent les noms de certains solides, des figures géométriques de base et de certaines droites remarquables (diagonale, médiane). </w:t>
            </w:r>
          </w:p>
        </w:tc>
      </w:tr>
      <w:tr w:rsidR="00C20F70" w:rsidRPr="00C20F70" w:rsidTr="00EE43D0">
        <w:tc>
          <w:tcPr>
            <w:tcW w:w="1515" w:type="dxa"/>
          </w:tcPr>
          <w:p w:rsidR="00C20F70" w:rsidRPr="00C20F70" w:rsidRDefault="00C20F70" w:rsidP="00EE43D0">
            <w:pPr>
              <w:pStyle w:val="Paragraphedeliste"/>
              <w:ind w:left="0"/>
              <w:jc w:val="both"/>
            </w:pPr>
            <w:r w:rsidRPr="00C20F70">
              <w:t>Niveau 1</w:t>
            </w:r>
          </w:p>
        </w:tc>
        <w:tc>
          <w:tcPr>
            <w:tcW w:w="1275" w:type="dxa"/>
          </w:tcPr>
          <w:p w:rsidR="00C20F70" w:rsidRPr="00C20F70" w:rsidRDefault="00C20F70" w:rsidP="00EE43D0">
            <w:pPr>
              <w:pStyle w:val="Paragraphedeliste"/>
              <w:ind w:left="0"/>
              <w:jc w:val="right"/>
            </w:pPr>
            <w:r w:rsidRPr="00C20F70">
              <w:t>433.3</w:t>
            </w:r>
          </w:p>
        </w:tc>
        <w:tc>
          <w:tcPr>
            <w:tcW w:w="5670" w:type="dxa"/>
          </w:tcPr>
          <w:p w:rsidR="00C20F70" w:rsidRPr="00C20F70" w:rsidRDefault="00C20F70" w:rsidP="00EE43D0">
            <w:pPr>
              <w:pStyle w:val="Default"/>
              <w:jc w:val="both"/>
              <w:rPr>
                <w:rFonts w:asciiTheme="minorHAnsi" w:hAnsiTheme="minorHAnsi" w:cstheme="minorHAnsi"/>
                <w:sz w:val="22"/>
                <w:szCs w:val="22"/>
              </w:rPr>
            </w:pPr>
            <w:r w:rsidRPr="00C20F70">
              <w:rPr>
                <w:rFonts w:asciiTheme="minorHAnsi" w:hAnsiTheme="minorHAnsi" w:cstheme="minorHAnsi"/>
                <w:sz w:val="22"/>
                <w:szCs w:val="22"/>
              </w:rPr>
              <w:t xml:space="preserve">Les élèves peuvent répondre à des questions très brèves, faisant explicitement appel à une connaissance factuelle ou à une procédure spécifique. En arithmétique, ils C mesure, </w:t>
            </w:r>
            <w:r w:rsidRPr="00C20F70">
              <w:rPr>
                <w:rFonts w:asciiTheme="minorHAnsi" w:hAnsiTheme="minorHAnsi" w:cstheme="minorHAnsi"/>
                <w:sz w:val="22"/>
                <w:szCs w:val="22"/>
              </w:rPr>
              <w:lastRenderedPageBreak/>
              <w:t xml:space="preserve">ils reconnaissent l’unité de mesure de la longueur : le mètre. En géométrie, ils sont capables de se repérer dans l’espace en identifiant des directions et des positions et en lisant les coordonnées d’un graphique. </w:t>
            </w:r>
          </w:p>
        </w:tc>
      </w:tr>
      <w:tr w:rsidR="00C20F70" w:rsidRPr="00C20F70" w:rsidTr="00EE43D0">
        <w:tc>
          <w:tcPr>
            <w:tcW w:w="1515" w:type="dxa"/>
          </w:tcPr>
          <w:p w:rsidR="00C20F70" w:rsidRPr="00C20F70" w:rsidRDefault="00C20F70" w:rsidP="00EE43D0">
            <w:pPr>
              <w:pStyle w:val="Paragraphedeliste"/>
              <w:ind w:left="0"/>
              <w:jc w:val="both"/>
            </w:pPr>
            <w:r w:rsidRPr="00C20F70">
              <w:lastRenderedPageBreak/>
              <w:t>Sous - niveau</w:t>
            </w:r>
          </w:p>
        </w:tc>
        <w:tc>
          <w:tcPr>
            <w:tcW w:w="1275" w:type="dxa"/>
          </w:tcPr>
          <w:p w:rsidR="00C20F70" w:rsidRPr="00C20F70" w:rsidRDefault="00C20F70" w:rsidP="00EE43D0">
            <w:pPr>
              <w:pStyle w:val="Paragraphedeliste"/>
              <w:ind w:left="0"/>
              <w:jc w:val="right"/>
            </w:pPr>
            <w:r w:rsidRPr="00C20F70">
              <w:t>68.1</w:t>
            </w:r>
          </w:p>
        </w:tc>
        <w:tc>
          <w:tcPr>
            <w:tcW w:w="5670" w:type="dxa"/>
          </w:tcPr>
          <w:p w:rsidR="00C20F70" w:rsidRPr="00C20F70" w:rsidRDefault="00C20F70" w:rsidP="00EE43D0">
            <w:pPr>
              <w:pStyle w:val="Default"/>
              <w:jc w:val="both"/>
              <w:rPr>
                <w:rFonts w:asciiTheme="minorHAnsi" w:hAnsiTheme="minorHAnsi" w:cstheme="minorHAnsi"/>
                <w:sz w:val="22"/>
                <w:szCs w:val="22"/>
              </w:rPr>
            </w:pPr>
            <w:r w:rsidRPr="00C20F70">
              <w:rPr>
                <w:rFonts w:asciiTheme="minorHAnsi" w:hAnsiTheme="minorHAnsi" w:cstheme="minorHAnsi"/>
                <w:sz w:val="22"/>
                <w:szCs w:val="22"/>
              </w:rPr>
              <w:t xml:space="preserve">Les élèves qui se situent à ce niveau  sont incapables d’effectuer des opérations de base avec des nombres entiers, de se repérer dans l’espace et d’identifier des directions. Ces élèves sont en difficultés sur les connaissances et compétences du niveau 1. </w:t>
            </w:r>
          </w:p>
        </w:tc>
      </w:tr>
    </w:tbl>
    <w:p w:rsidR="00C20F70" w:rsidRPr="00C20F70" w:rsidRDefault="00C20F70" w:rsidP="00C20F70">
      <w:pPr>
        <w:rPr>
          <w:sz w:val="22"/>
          <w:szCs w:val="22"/>
        </w:rPr>
      </w:pPr>
    </w:p>
    <w:p w:rsidR="00C20F70" w:rsidRPr="00C20F70" w:rsidRDefault="00C20F70" w:rsidP="00C20F70">
      <w:pPr>
        <w:pStyle w:val="Paragraphedeliste"/>
        <w:numPr>
          <w:ilvl w:val="0"/>
          <w:numId w:val="83"/>
        </w:numPr>
        <w:spacing w:after="200" w:line="276" w:lineRule="auto"/>
        <w:rPr>
          <w:b/>
          <w:sz w:val="22"/>
          <w:szCs w:val="22"/>
        </w:rPr>
      </w:pPr>
      <w:r w:rsidRPr="00C20F70">
        <w:rPr>
          <w:b/>
          <w:sz w:val="22"/>
          <w:szCs w:val="22"/>
        </w:rPr>
        <w:t>PRESENTATION DES SCORES GLOBAUX DES ACADEMIES</w:t>
      </w:r>
    </w:p>
    <w:tbl>
      <w:tblPr>
        <w:tblW w:w="8647" w:type="dxa"/>
        <w:tblInd w:w="222" w:type="dxa"/>
        <w:tblLayout w:type="fixed"/>
        <w:tblCellMar>
          <w:left w:w="70" w:type="dxa"/>
          <w:right w:w="70" w:type="dxa"/>
        </w:tblCellMar>
        <w:tblLook w:val="04A0" w:firstRow="1" w:lastRow="0" w:firstColumn="1" w:lastColumn="0" w:noHBand="0" w:noVBand="1"/>
      </w:tblPr>
      <w:tblGrid>
        <w:gridCol w:w="1266"/>
        <w:gridCol w:w="850"/>
        <w:gridCol w:w="1144"/>
        <w:gridCol w:w="1134"/>
        <w:gridCol w:w="983"/>
        <w:gridCol w:w="850"/>
        <w:gridCol w:w="1144"/>
        <w:gridCol w:w="1276"/>
      </w:tblGrid>
      <w:tr w:rsidR="00C20F70" w:rsidRPr="00C20F70" w:rsidTr="00EE43D0">
        <w:trPr>
          <w:trHeight w:val="537"/>
        </w:trPr>
        <w:tc>
          <w:tcPr>
            <w:tcW w:w="211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144"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 xml:space="preserve">Score en Lecture  en début de scolarité </w:t>
            </w:r>
          </w:p>
        </w:tc>
        <w:tc>
          <w:tcPr>
            <w:tcW w:w="1134" w:type="dxa"/>
            <w:tcBorders>
              <w:top w:val="single" w:sz="4" w:space="0" w:color="auto"/>
              <w:left w:val="nil"/>
              <w:bottom w:val="single" w:sz="4" w:space="0" w:color="auto"/>
              <w:right w:val="nil"/>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 xml:space="preserve">Score en Maths  en début de scolarité </w:t>
            </w:r>
          </w:p>
        </w:tc>
        <w:tc>
          <w:tcPr>
            <w:tcW w:w="183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144"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 xml:space="preserve">Score en Lecture en fin de scolarité </w:t>
            </w:r>
          </w:p>
        </w:tc>
        <w:tc>
          <w:tcPr>
            <w:tcW w:w="1276"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 xml:space="preserve">Score en Maths en fin de scolarité </w:t>
            </w:r>
          </w:p>
        </w:tc>
      </w:tr>
      <w:tr w:rsidR="00C20F70" w:rsidRPr="00C20F70" w:rsidTr="00EE43D0">
        <w:trPr>
          <w:trHeight w:val="300"/>
        </w:trPr>
        <w:tc>
          <w:tcPr>
            <w:tcW w:w="1266"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Dakar</w:t>
            </w: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580,1447</w:t>
            </w:r>
          </w:p>
        </w:tc>
        <w:tc>
          <w:tcPr>
            <w:tcW w:w="1134" w:type="dxa"/>
            <w:tcBorders>
              <w:top w:val="nil"/>
              <w:left w:val="nil"/>
              <w:bottom w:val="single" w:sz="4" w:space="0" w:color="auto"/>
              <w:right w:val="nil"/>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586,8240</w:t>
            </w:r>
          </w:p>
        </w:tc>
        <w:tc>
          <w:tcPr>
            <w:tcW w:w="983"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Dakar</w:t>
            </w: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632,2214</w:t>
            </w:r>
          </w:p>
        </w:tc>
        <w:tc>
          <w:tcPr>
            <w:tcW w:w="1276"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627,6511</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618,1958</w:t>
            </w:r>
          </w:p>
        </w:tc>
        <w:tc>
          <w:tcPr>
            <w:tcW w:w="1134" w:type="dxa"/>
            <w:tcBorders>
              <w:top w:val="nil"/>
              <w:left w:val="nil"/>
              <w:bottom w:val="single" w:sz="4" w:space="0" w:color="auto"/>
              <w:right w:val="nil"/>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623,0550</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614,9883</w:t>
            </w:r>
          </w:p>
        </w:tc>
        <w:tc>
          <w:tcPr>
            <w:tcW w:w="1276" w:type="dxa"/>
            <w:tcBorders>
              <w:top w:val="nil"/>
              <w:left w:val="nil"/>
              <w:bottom w:val="single" w:sz="4" w:space="0" w:color="auto"/>
              <w:right w:val="single" w:sz="4" w:space="0" w:color="auto"/>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596,9295</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601,2538</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606,9234</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621,1100</w:t>
            </w:r>
          </w:p>
        </w:tc>
        <w:tc>
          <w:tcPr>
            <w:tcW w:w="127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607,8427</w:t>
            </w:r>
          </w:p>
        </w:tc>
      </w:tr>
      <w:tr w:rsidR="00C20F70" w:rsidRPr="00C20F70" w:rsidTr="00EE43D0">
        <w:trPr>
          <w:trHeight w:val="300"/>
        </w:trPr>
        <w:tc>
          <w:tcPr>
            <w:tcW w:w="1266"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Diourbel</w:t>
            </w: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588,5135</w:t>
            </w:r>
          </w:p>
        </w:tc>
        <w:tc>
          <w:tcPr>
            <w:tcW w:w="1134" w:type="dxa"/>
            <w:tcBorders>
              <w:top w:val="nil"/>
              <w:left w:val="nil"/>
              <w:bottom w:val="single" w:sz="4" w:space="0" w:color="auto"/>
              <w:right w:val="nil"/>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589,1119</w:t>
            </w:r>
          </w:p>
        </w:tc>
        <w:tc>
          <w:tcPr>
            <w:tcW w:w="983"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Diourbel</w:t>
            </w: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586,0485</w:t>
            </w:r>
          </w:p>
        </w:tc>
        <w:tc>
          <w:tcPr>
            <w:tcW w:w="1276"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604,1676</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471,4865</w:t>
            </w:r>
          </w:p>
        </w:tc>
        <w:tc>
          <w:tcPr>
            <w:tcW w:w="1134" w:type="dxa"/>
            <w:tcBorders>
              <w:top w:val="nil"/>
              <w:left w:val="nil"/>
              <w:bottom w:val="single" w:sz="4" w:space="0" w:color="auto"/>
              <w:right w:val="nil"/>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519,5138</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534,6776</w:t>
            </w:r>
          </w:p>
        </w:tc>
        <w:tc>
          <w:tcPr>
            <w:tcW w:w="1276" w:type="dxa"/>
            <w:tcBorders>
              <w:top w:val="nil"/>
              <w:left w:val="nil"/>
              <w:bottom w:val="single" w:sz="4" w:space="0" w:color="auto"/>
              <w:right w:val="single" w:sz="4" w:space="0" w:color="auto"/>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540,8495</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566,9016</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576,2589</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565,7081</w:t>
            </w:r>
          </w:p>
        </w:tc>
        <w:tc>
          <w:tcPr>
            <w:tcW w:w="127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579,0966</w:t>
            </w:r>
          </w:p>
        </w:tc>
      </w:tr>
      <w:tr w:rsidR="00C20F70" w:rsidRPr="00C20F70" w:rsidTr="00EE43D0">
        <w:trPr>
          <w:trHeight w:val="300"/>
        </w:trPr>
        <w:tc>
          <w:tcPr>
            <w:tcW w:w="1266"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Fatick</w:t>
            </w: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459,4742</w:t>
            </w:r>
          </w:p>
        </w:tc>
        <w:tc>
          <w:tcPr>
            <w:tcW w:w="1134" w:type="dxa"/>
            <w:tcBorders>
              <w:top w:val="nil"/>
              <w:left w:val="nil"/>
              <w:bottom w:val="single" w:sz="4" w:space="0" w:color="auto"/>
              <w:right w:val="nil"/>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519,2392</w:t>
            </w:r>
          </w:p>
        </w:tc>
        <w:tc>
          <w:tcPr>
            <w:tcW w:w="983"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Fatick</w:t>
            </w: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500,1097</w:t>
            </w:r>
          </w:p>
        </w:tc>
        <w:tc>
          <w:tcPr>
            <w:tcW w:w="1276"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526,3645</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489,8661</w:t>
            </w:r>
          </w:p>
        </w:tc>
        <w:tc>
          <w:tcPr>
            <w:tcW w:w="1134" w:type="dxa"/>
            <w:tcBorders>
              <w:top w:val="nil"/>
              <w:left w:val="nil"/>
              <w:bottom w:val="single" w:sz="4" w:space="0" w:color="auto"/>
              <w:right w:val="nil"/>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525,0911</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509,9377</w:t>
            </w:r>
          </w:p>
        </w:tc>
        <w:tc>
          <w:tcPr>
            <w:tcW w:w="1276" w:type="dxa"/>
            <w:tcBorders>
              <w:top w:val="nil"/>
              <w:left w:val="nil"/>
              <w:bottom w:val="single" w:sz="4" w:space="0" w:color="auto"/>
              <w:right w:val="single" w:sz="4" w:space="0" w:color="auto"/>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518,1055</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474,5231</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522,1368</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505,0463</w:t>
            </w:r>
          </w:p>
        </w:tc>
        <w:tc>
          <w:tcPr>
            <w:tcW w:w="127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522,2160</w:t>
            </w:r>
          </w:p>
        </w:tc>
      </w:tr>
      <w:tr w:rsidR="00C20F70" w:rsidRPr="00C20F70" w:rsidTr="00EE43D0">
        <w:trPr>
          <w:trHeight w:val="300"/>
        </w:trPr>
        <w:tc>
          <w:tcPr>
            <w:tcW w:w="1266"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 xml:space="preserve">IA </w:t>
            </w:r>
            <w:proofErr w:type="spellStart"/>
            <w:r w:rsidRPr="00C20F70">
              <w:rPr>
                <w:rFonts w:ascii="Arial" w:eastAsia="Times New Roman" w:hAnsi="Arial"/>
                <w:color w:val="000000"/>
                <w:sz w:val="22"/>
                <w:szCs w:val="22"/>
              </w:rPr>
              <w:t>Kaffrine</w:t>
            </w:r>
            <w:proofErr w:type="spellEnd"/>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464,3282</w:t>
            </w:r>
          </w:p>
        </w:tc>
        <w:tc>
          <w:tcPr>
            <w:tcW w:w="1134" w:type="dxa"/>
            <w:tcBorders>
              <w:top w:val="nil"/>
              <w:left w:val="nil"/>
              <w:bottom w:val="single" w:sz="4" w:space="0" w:color="auto"/>
              <w:right w:val="nil"/>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520,8813</w:t>
            </w:r>
          </w:p>
        </w:tc>
        <w:tc>
          <w:tcPr>
            <w:tcW w:w="983"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 xml:space="preserve">IA </w:t>
            </w:r>
            <w:proofErr w:type="spellStart"/>
            <w:r w:rsidRPr="00C20F70">
              <w:rPr>
                <w:rFonts w:ascii="Arial" w:eastAsia="Times New Roman" w:hAnsi="Arial"/>
                <w:color w:val="000000"/>
                <w:sz w:val="22"/>
                <w:szCs w:val="22"/>
              </w:rPr>
              <w:t>Kaffrine</w:t>
            </w:r>
            <w:proofErr w:type="spellEnd"/>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490,7053</w:t>
            </w:r>
          </w:p>
        </w:tc>
        <w:tc>
          <w:tcPr>
            <w:tcW w:w="1276"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520,1208</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446,0086</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483,0520</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488,3569</w:t>
            </w:r>
          </w:p>
        </w:tc>
        <w:tc>
          <w:tcPr>
            <w:tcW w:w="1276" w:type="dxa"/>
            <w:tcBorders>
              <w:top w:val="nil"/>
              <w:left w:val="nil"/>
              <w:bottom w:val="single" w:sz="4" w:space="0" w:color="auto"/>
              <w:right w:val="single" w:sz="4" w:space="0" w:color="auto"/>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505,4409</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456,2962</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504,2954</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489,4265</w:t>
            </w:r>
          </w:p>
        </w:tc>
        <w:tc>
          <w:tcPr>
            <w:tcW w:w="127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512,1272</w:t>
            </w:r>
          </w:p>
        </w:tc>
      </w:tr>
      <w:tr w:rsidR="00C20F70" w:rsidRPr="00C20F70" w:rsidTr="00EE43D0">
        <w:trPr>
          <w:trHeight w:val="300"/>
        </w:trPr>
        <w:tc>
          <w:tcPr>
            <w:tcW w:w="1266"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Kaolack</w:t>
            </w: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454,1471</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477,9708</w:t>
            </w:r>
          </w:p>
        </w:tc>
        <w:tc>
          <w:tcPr>
            <w:tcW w:w="983"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Kaolack</w:t>
            </w: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537,8779</w:t>
            </w:r>
          </w:p>
        </w:tc>
        <w:tc>
          <w:tcPr>
            <w:tcW w:w="1276"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556,9113</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453,6851</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484,7958</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502,7524</w:t>
            </w:r>
          </w:p>
        </w:tc>
        <w:tc>
          <w:tcPr>
            <w:tcW w:w="1276" w:type="dxa"/>
            <w:tcBorders>
              <w:top w:val="nil"/>
              <w:left w:val="nil"/>
              <w:bottom w:val="single" w:sz="4" w:space="0" w:color="auto"/>
              <w:right w:val="single" w:sz="4" w:space="0" w:color="auto"/>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507,7386</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453,9381</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481,0579</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518,7918</w:t>
            </w:r>
          </w:p>
        </w:tc>
        <w:tc>
          <w:tcPr>
            <w:tcW w:w="127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530,1925</w:t>
            </w:r>
          </w:p>
        </w:tc>
      </w:tr>
      <w:tr w:rsidR="00C20F70" w:rsidRPr="00C20F70" w:rsidTr="00EE43D0">
        <w:trPr>
          <w:trHeight w:val="300"/>
        </w:trPr>
        <w:tc>
          <w:tcPr>
            <w:tcW w:w="1266"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 xml:space="preserve">IA </w:t>
            </w:r>
            <w:proofErr w:type="spellStart"/>
            <w:r w:rsidRPr="00C20F70">
              <w:rPr>
                <w:rFonts w:ascii="Arial" w:eastAsia="Times New Roman" w:hAnsi="Arial"/>
                <w:color w:val="000000"/>
                <w:sz w:val="22"/>
                <w:szCs w:val="22"/>
              </w:rPr>
              <w:t>Kedougou</w:t>
            </w:r>
            <w:proofErr w:type="spellEnd"/>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481,2078</w:t>
            </w:r>
          </w:p>
        </w:tc>
        <w:tc>
          <w:tcPr>
            <w:tcW w:w="1134" w:type="dxa"/>
            <w:tcBorders>
              <w:top w:val="nil"/>
              <w:left w:val="nil"/>
              <w:bottom w:val="single" w:sz="4" w:space="0" w:color="auto"/>
              <w:right w:val="nil"/>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506,2855</w:t>
            </w:r>
          </w:p>
        </w:tc>
        <w:tc>
          <w:tcPr>
            <w:tcW w:w="983"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 xml:space="preserve">IA </w:t>
            </w:r>
            <w:proofErr w:type="spellStart"/>
            <w:r w:rsidRPr="00C20F70">
              <w:rPr>
                <w:rFonts w:ascii="Arial" w:eastAsia="Times New Roman" w:hAnsi="Arial"/>
                <w:color w:val="000000"/>
                <w:sz w:val="22"/>
                <w:szCs w:val="22"/>
              </w:rPr>
              <w:t>Kedougou</w:t>
            </w:r>
            <w:proofErr w:type="spellEnd"/>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404,6345</w:t>
            </w:r>
          </w:p>
        </w:tc>
        <w:tc>
          <w:tcPr>
            <w:tcW w:w="127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429,2288</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470,5272</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497,1223</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385,0021</w:t>
            </w:r>
          </w:p>
        </w:tc>
        <w:tc>
          <w:tcPr>
            <w:tcW w:w="127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395,6804</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475,2650</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501,1870</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396,8389</w:t>
            </w:r>
          </w:p>
        </w:tc>
        <w:tc>
          <w:tcPr>
            <w:tcW w:w="127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415,9074</w:t>
            </w:r>
          </w:p>
        </w:tc>
      </w:tr>
      <w:tr w:rsidR="00C20F70" w:rsidRPr="00C20F70" w:rsidTr="00EE43D0">
        <w:trPr>
          <w:trHeight w:val="300"/>
        </w:trPr>
        <w:tc>
          <w:tcPr>
            <w:tcW w:w="1266"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Kolda</w:t>
            </w: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451,5292</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468,6124</w:t>
            </w:r>
          </w:p>
        </w:tc>
        <w:tc>
          <w:tcPr>
            <w:tcW w:w="983"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Kolda</w:t>
            </w: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463,2173</w:t>
            </w:r>
          </w:p>
        </w:tc>
        <w:tc>
          <w:tcPr>
            <w:tcW w:w="127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469,0769</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420,6188</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422,5148</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438,0106</w:t>
            </w:r>
          </w:p>
        </w:tc>
        <w:tc>
          <w:tcPr>
            <w:tcW w:w="127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437,1626</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440,8252</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452,6493</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452,3145</w:t>
            </w:r>
          </w:p>
        </w:tc>
        <w:tc>
          <w:tcPr>
            <w:tcW w:w="127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455,2728</w:t>
            </w:r>
          </w:p>
        </w:tc>
      </w:tr>
      <w:tr w:rsidR="00C20F70" w:rsidRPr="00C20F70" w:rsidTr="00EE43D0">
        <w:trPr>
          <w:trHeight w:val="300"/>
        </w:trPr>
        <w:tc>
          <w:tcPr>
            <w:tcW w:w="1266"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Louga</w:t>
            </w: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552,2909</w:t>
            </w:r>
          </w:p>
        </w:tc>
        <w:tc>
          <w:tcPr>
            <w:tcW w:w="1134" w:type="dxa"/>
            <w:tcBorders>
              <w:top w:val="nil"/>
              <w:left w:val="nil"/>
              <w:bottom w:val="single" w:sz="4" w:space="0" w:color="auto"/>
              <w:right w:val="nil"/>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578,6599</w:t>
            </w:r>
          </w:p>
        </w:tc>
        <w:tc>
          <w:tcPr>
            <w:tcW w:w="983"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Louga</w:t>
            </w: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543,1636</w:t>
            </w:r>
          </w:p>
        </w:tc>
        <w:tc>
          <w:tcPr>
            <w:tcW w:w="1276"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555,2503</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525,2650</w:t>
            </w:r>
          </w:p>
        </w:tc>
        <w:tc>
          <w:tcPr>
            <w:tcW w:w="1134" w:type="dxa"/>
            <w:tcBorders>
              <w:top w:val="nil"/>
              <w:left w:val="nil"/>
              <w:bottom w:val="single" w:sz="4" w:space="0" w:color="auto"/>
              <w:right w:val="nil"/>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560,7531</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554,0208</w:t>
            </w:r>
          </w:p>
        </w:tc>
        <w:tc>
          <w:tcPr>
            <w:tcW w:w="1276" w:type="dxa"/>
            <w:tcBorders>
              <w:top w:val="nil"/>
              <w:left w:val="nil"/>
              <w:bottom w:val="single" w:sz="4" w:space="0" w:color="auto"/>
              <w:right w:val="single" w:sz="4" w:space="0" w:color="auto"/>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555,5203</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538,5215</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569,5366</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550,1446</w:t>
            </w:r>
          </w:p>
        </w:tc>
        <w:tc>
          <w:tcPr>
            <w:tcW w:w="127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555,4239</w:t>
            </w:r>
          </w:p>
        </w:tc>
      </w:tr>
      <w:tr w:rsidR="00C20F70" w:rsidRPr="00C20F70" w:rsidTr="00EE43D0">
        <w:trPr>
          <w:trHeight w:val="300"/>
        </w:trPr>
        <w:tc>
          <w:tcPr>
            <w:tcW w:w="1266"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Matam</w:t>
            </w: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444,1492</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486,4584</w:t>
            </w:r>
          </w:p>
        </w:tc>
        <w:tc>
          <w:tcPr>
            <w:tcW w:w="983"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Matam</w:t>
            </w: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500,3470</w:t>
            </w:r>
          </w:p>
        </w:tc>
        <w:tc>
          <w:tcPr>
            <w:tcW w:w="127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490,1268</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424,8072</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438,9578</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492,6521</w:t>
            </w:r>
          </w:p>
        </w:tc>
        <w:tc>
          <w:tcPr>
            <w:tcW w:w="127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479,5527</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433,5727</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460,4844</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495,7512</w:t>
            </w:r>
          </w:p>
        </w:tc>
        <w:tc>
          <w:tcPr>
            <w:tcW w:w="127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483,8113</w:t>
            </w:r>
          </w:p>
        </w:tc>
      </w:tr>
      <w:tr w:rsidR="00C20F70" w:rsidRPr="00C20F70" w:rsidTr="00EE43D0">
        <w:trPr>
          <w:trHeight w:val="300"/>
        </w:trPr>
        <w:tc>
          <w:tcPr>
            <w:tcW w:w="1266"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Pikine/Guédiawaye</w:t>
            </w: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578,3256</w:t>
            </w:r>
          </w:p>
        </w:tc>
        <w:tc>
          <w:tcPr>
            <w:tcW w:w="1134" w:type="dxa"/>
            <w:tcBorders>
              <w:top w:val="nil"/>
              <w:left w:val="nil"/>
              <w:bottom w:val="single" w:sz="4" w:space="0" w:color="auto"/>
              <w:right w:val="nil"/>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570,4258</w:t>
            </w:r>
          </w:p>
        </w:tc>
        <w:tc>
          <w:tcPr>
            <w:tcW w:w="983"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Pikine/Guédiawa</w:t>
            </w:r>
            <w:r w:rsidRPr="00C20F70">
              <w:rPr>
                <w:rFonts w:ascii="Arial" w:eastAsia="Times New Roman" w:hAnsi="Arial"/>
                <w:color w:val="000000"/>
                <w:sz w:val="22"/>
                <w:szCs w:val="22"/>
              </w:rPr>
              <w:lastRenderedPageBreak/>
              <w:t>ye</w:t>
            </w: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lastRenderedPageBreak/>
              <w:t>Garçon</w:t>
            </w:r>
          </w:p>
        </w:tc>
        <w:tc>
          <w:tcPr>
            <w:tcW w:w="1144"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616,0706</w:t>
            </w:r>
          </w:p>
        </w:tc>
        <w:tc>
          <w:tcPr>
            <w:tcW w:w="1276"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618,8340</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502,3717</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495,1231</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623,5076</w:t>
            </w:r>
          </w:p>
        </w:tc>
        <w:tc>
          <w:tcPr>
            <w:tcW w:w="1276" w:type="dxa"/>
            <w:tcBorders>
              <w:top w:val="nil"/>
              <w:left w:val="nil"/>
              <w:bottom w:val="single" w:sz="4" w:space="0" w:color="auto"/>
              <w:right w:val="single" w:sz="4" w:space="0" w:color="auto"/>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609,3666</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538,8047</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531,2437</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620,0571</w:t>
            </w:r>
          </w:p>
        </w:tc>
        <w:tc>
          <w:tcPr>
            <w:tcW w:w="127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613,7591</w:t>
            </w:r>
          </w:p>
        </w:tc>
      </w:tr>
      <w:tr w:rsidR="00C20F70" w:rsidRPr="00C20F70" w:rsidTr="00EE43D0">
        <w:trPr>
          <w:trHeight w:val="300"/>
        </w:trPr>
        <w:tc>
          <w:tcPr>
            <w:tcW w:w="1266"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 IA Rufisque</w:t>
            </w: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 </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 </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 </w:t>
            </w:r>
          </w:p>
        </w:tc>
        <w:tc>
          <w:tcPr>
            <w:tcW w:w="983"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Rufisque</w:t>
            </w: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637,7793</w:t>
            </w:r>
          </w:p>
        </w:tc>
        <w:tc>
          <w:tcPr>
            <w:tcW w:w="1276"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653,2008</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 </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 </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 </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660,2411</w:t>
            </w:r>
          </w:p>
        </w:tc>
        <w:tc>
          <w:tcPr>
            <w:tcW w:w="1276" w:type="dxa"/>
            <w:tcBorders>
              <w:top w:val="nil"/>
              <w:left w:val="nil"/>
              <w:bottom w:val="single" w:sz="4" w:space="0" w:color="auto"/>
              <w:right w:val="single" w:sz="4" w:space="0" w:color="auto"/>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638,9742</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 </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 </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 </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649,1661</w:t>
            </w:r>
          </w:p>
        </w:tc>
        <w:tc>
          <w:tcPr>
            <w:tcW w:w="127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645,9888</w:t>
            </w:r>
          </w:p>
        </w:tc>
      </w:tr>
      <w:tr w:rsidR="00C20F70" w:rsidRPr="00C20F70" w:rsidTr="00EE43D0">
        <w:trPr>
          <w:trHeight w:val="300"/>
        </w:trPr>
        <w:tc>
          <w:tcPr>
            <w:tcW w:w="1266"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 xml:space="preserve">IA </w:t>
            </w:r>
            <w:proofErr w:type="spellStart"/>
            <w:r w:rsidRPr="00C20F70">
              <w:rPr>
                <w:rFonts w:ascii="Arial" w:eastAsia="Times New Roman" w:hAnsi="Arial"/>
                <w:color w:val="000000"/>
                <w:sz w:val="22"/>
                <w:szCs w:val="22"/>
              </w:rPr>
              <w:t>Sedhiou</w:t>
            </w:r>
            <w:proofErr w:type="spellEnd"/>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404,8134</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431,9789</w:t>
            </w:r>
          </w:p>
        </w:tc>
        <w:tc>
          <w:tcPr>
            <w:tcW w:w="983"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 xml:space="preserve">IA </w:t>
            </w:r>
            <w:proofErr w:type="spellStart"/>
            <w:r w:rsidRPr="00C20F70">
              <w:rPr>
                <w:rFonts w:ascii="Arial" w:eastAsia="Times New Roman" w:hAnsi="Arial"/>
                <w:color w:val="000000"/>
                <w:sz w:val="22"/>
                <w:szCs w:val="22"/>
              </w:rPr>
              <w:t>Sedhiou</w:t>
            </w:r>
            <w:proofErr w:type="spellEnd"/>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443,5522</w:t>
            </w:r>
          </w:p>
        </w:tc>
        <w:tc>
          <w:tcPr>
            <w:tcW w:w="127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452,1838</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418,6169</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417,2889</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470,3077</w:t>
            </w:r>
          </w:p>
        </w:tc>
        <w:tc>
          <w:tcPr>
            <w:tcW w:w="127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459,7097</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412,7044</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423,5812</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458,8071</w:t>
            </w:r>
          </w:p>
        </w:tc>
        <w:tc>
          <w:tcPr>
            <w:tcW w:w="127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456,4748</w:t>
            </w:r>
          </w:p>
        </w:tc>
      </w:tr>
      <w:tr w:rsidR="00C20F70" w:rsidRPr="00C20F70" w:rsidTr="00EE43D0">
        <w:trPr>
          <w:trHeight w:val="300"/>
        </w:trPr>
        <w:tc>
          <w:tcPr>
            <w:tcW w:w="1266"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St Louis</w:t>
            </w: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482,9643</w:t>
            </w:r>
          </w:p>
        </w:tc>
        <w:tc>
          <w:tcPr>
            <w:tcW w:w="1134" w:type="dxa"/>
            <w:tcBorders>
              <w:top w:val="nil"/>
              <w:left w:val="nil"/>
              <w:bottom w:val="single" w:sz="4" w:space="0" w:color="auto"/>
              <w:right w:val="nil"/>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506,3640</w:t>
            </w:r>
          </w:p>
        </w:tc>
        <w:tc>
          <w:tcPr>
            <w:tcW w:w="983"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St Louis</w:t>
            </w: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558,4732</w:t>
            </w:r>
          </w:p>
        </w:tc>
        <w:tc>
          <w:tcPr>
            <w:tcW w:w="1276"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564,4492</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499,7937</w:t>
            </w:r>
          </w:p>
        </w:tc>
        <w:tc>
          <w:tcPr>
            <w:tcW w:w="1134" w:type="dxa"/>
            <w:tcBorders>
              <w:top w:val="nil"/>
              <w:left w:val="nil"/>
              <w:bottom w:val="single" w:sz="4" w:space="0" w:color="auto"/>
              <w:right w:val="nil"/>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518,2183</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524,1180</w:t>
            </w:r>
          </w:p>
        </w:tc>
        <w:tc>
          <w:tcPr>
            <w:tcW w:w="1276" w:type="dxa"/>
            <w:tcBorders>
              <w:top w:val="nil"/>
              <w:left w:val="nil"/>
              <w:bottom w:val="single" w:sz="4" w:space="0" w:color="auto"/>
              <w:right w:val="single" w:sz="4" w:space="0" w:color="auto"/>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520,3665</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491,3111</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512,2433</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539,8716</w:t>
            </w:r>
          </w:p>
        </w:tc>
        <w:tc>
          <w:tcPr>
            <w:tcW w:w="127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540,5807</w:t>
            </w:r>
          </w:p>
        </w:tc>
      </w:tr>
      <w:tr w:rsidR="00C20F70" w:rsidRPr="00C20F70" w:rsidTr="00EE43D0">
        <w:trPr>
          <w:trHeight w:val="300"/>
        </w:trPr>
        <w:tc>
          <w:tcPr>
            <w:tcW w:w="1266"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 xml:space="preserve">IA </w:t>
            </w:r>
            <w:proofErr w:type="spellStart"/>
            <w:r w:rsidRPr="00C20F70">
              <w:rPr>
                <w:rFonts w:ascii="Arial" w:eastAsia="Times New Roman" w:hAnsi="Arial"/>
                <w:color w:val="000000"/>
                <w:sz w:val="22"/>
                <w:szCs w:val="22"/>
              </w:rPr>
              <w:t>Tamba</w:t>
            </w:r>
            <w:proofErr w:type="spellEnd"/>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424,1279</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481,1034</w:t>
            </w:r>
          </w:p>
        </w:tc>
        <w:tc>
          <w:tcPr>
            <w:tcW w:w="983"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 xml:space="preserve">IA </w:t>
            </w:r>
            <w:proofErr w:type="spellStart"/>
            <w:r w:rsidRPr="00C20F70">
              <w:rPr>
                <w:rFonts w:ascii="Arial" w:eastAsia="Times New Roman" w:hAnsi="Arial"/>
                <w:color w:val="000000"/>
                <w:sz w:val="22"/>
                <w:szCs w:val="22"/>
              </w:rPr>
              <w:t>Tamba</w:t>
            </w:r>
            <w:proofErr w:type="spellEnd"/>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464,3843</w:t>
            </w:r>
          </w:p>
        </w:tc>
        <w:tc>
          <w:tcPr>
            <w:tcW w:w="127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477,8176</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446,4162</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493,4697</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410,0744</w:t>
            </w:r>
          </w:p>
        </w:tc>
        <w:tc>
          <w:tcPr>
            <w:tcW w:w="127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416,9520</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436,6666</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488,0603</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438,6823</w:t>
            </w:r>
          </w:p>
        </w:tc>
        <w:tc>
          <w:tcPr>
            <w:tcW w:w="127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449,0131</w:t>
            </w:r>
          </w:p>
        </w:tc>
      </w:tr>
      <w:tr w:rsidR="00C20F70" w:rsidRPr="00C20F70" w:rsidTr="00EE43D0">
        <w:trPr>
          <w:trHeight w:val="300"/>
        </w:trPr>
        <w:tc>
          <w:tcPr>
            <w:tcW w:w="1266"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 xml:space="preserve">IA </w:t>
            </w:r>
            <w:proofErr w:type="spellStart"/>
            <w:r w:rsidRPr="00C20F70">
              <w:rPr>
                <w:rFonts w:ascii="Arial" w:eastAsia="Times New Roman" w:hAnsi="Arial"/>
                <w:color w:val="000000"/>
                <w:sz w:val="22"/>
                <w:szCs w:val="22"/>
              </w:rPr>
              <w:t>Thies</w:t>
            </w:r>
            <w:proofErr w:type="spellEnd"/>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519,7233</w:t>
            </w:r>
          </w:p>
        </w:tc>
        <w:tc>
          <w:tcPr>
            <w:tcW w:w="1134" w:type="dxa"/>
            <w:tcBorders>
              <w:top w:val="nil"/>
              <w:left w:val="nil"/>
              <w:bottom w:val="single" w:sz="4" w:space="0" w:color="auto"/>
              <w:right w:val="nil"/>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555,7771</w:t>
            </w:r>
          </w:p>
        </w:tc>
        <w:tc>
          <w:tcPr>
            <w:tcW w:w="983"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 xml:space="preserve">IA </w:t>
            </w:r>
            <w:proofErr w:type="spellStart"/>
            <w:r w:rsidRPr="00C20F70">
              <w:rPr>
                <w:rFonts w:ascii="Arial" w:eastAsia="Times New Roman" w:hAnsi="Arial"/>
                <w:color w:val="000000"/>
                <w:sz w:val="22"/>
                <w:szCs w:val="22"/>
              </w:rPr>
              <w:t>Thies</w:t>
            </w:r>
            <w:proofErr w:type="spellEnd"/>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576,8774</w:t>
            </w:r>
          </w:p>
        </w:tc>
        <w:tc>
          <w:tcPr>
            <w:tcW w:w="1276"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576,1458</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512,8985</w:t>
            </w:r>
          </w:p>
        </w:tc>
        <w:tc>
          <w:tcPr>
            <w:tcW w:w="1134" w:type="dxa"/>
            <w:tcBorders>
              <w:top w:val="nil"/>
              <w:left w:val="nil"/>
              <w:bottom w:val="single" w:sz="4" w:space="0" w:color="auto"/>
              <w:right w:val="nil"/>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539,2648</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579,2789</w:t>
            </w:r>
          </w:p>
        </w:tc>
        <w:tc>
          <w:tcPr>
            <w:tcW w:w="1276" w:type="dxa"/>
            <w:tcBorders>
              <w:top w:val="nil"/>
              <w:left w:val="nil"/>
              <w:bottom w:val="single" w:sz="4" w:space="0" w:color="auto"/>
              <w:right w:val="single" w:sz="4" w:space="0" w:color="auto"/>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562,2551</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516,2951</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547,4827</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578,1662</w:t>
            </w:r>
          </w:p>
        </w:tc>
        <w:tc>
          <w:tcPr>
            <w:tcW w:w="127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568,6911</w:t>
            </w:r>
          </w:p>
        </w:tc>
      </w:tr>
      <w:tr w:rsidR="00C20F70" w:rsidRPr="00C20F70" w:rsidTr="00EE43D0">
        <w:trPr>
          <w:trHeight w:val="300"/>
        </w:trPr>
        <w:tc>
          <w:tcPr>
            <w:tcW w:w="1266"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Ziguinchor</w:t>
            </w: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474,1106</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495,7984</w:t>
            </w:r>
          </w:p>
        </w:tc>
        <w:tc>
          <w:tcPr>
            <w:tcW w:w="983"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Ziguinchor</w:t>
            </w: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537,2124</w:t>
            </w:r>
          </w:p>
        </w:tc>
        <w:tc>
          <w:tcPr>
            <w:tcW w:w="1276"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524,3538</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507,5767</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498,6451</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533,0009</w:t>
            </w:r>
          </w:p>
        </w:tc>
        <w:tc>
          <w:tcPr>
            <w:tcW w:w="1276" w:type="dxa"/>
            <w:tcBorders>
              <w:top w:val="nil"/>
              <w:left w:val="nil"/>
              <w:bottom w:val="single" w:sz="4" w:space="0" w:color="auto"/>
              <w:right w:val="single" w:sz="4" w:space="0" w:color="auto"/>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508,0853</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490,8153</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497,2193</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535,2657</w:t>
            </w:r>
          </w:p>
        </w:tc>
        <w:tc>
          <w:tcPr>
            <w:tcW w:w="127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516,8341</w:t>
            </w:r>
          </w:p>
        </w:tc>
      </w:tr>
      <w:tr w:rsidR="00C20F70" w:rsidRPr="00C20F70" w:rsidTr="00EE43D0">
        <w:trPr>
          <w:trHeight w:val="300"/>
        </w:trPr>
        <w:tc>
          <w:tcPr>
            <w:tcW w:w="1266"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505,7515</w:t>
            </w:r>
          </w:p>
        </w:tc>
        <w:tc>
          <w:tcPr>
            <w:tcW w:w="1134" w:type="dxa"/>
            <w:tcBorders>
              <w:top w:val="nil"/>
              <w:left w:val="nil"/>
              <w:bottom w:val="single" w:sz="4" w:space="0" w:color="auto"/>
              <w:right w:val="nil"/>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528,5737</w:t>
            </w:r>
          </w:p>
        </w:tc>
        <w:tc>
          <w:tcPr>
            <w:tcW w:w="983"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Garçon</w:t>
            </w:r>
          </w:p>
        </w:tc>
        <w:tc>
          <w:tcPr>
            <w:tcW w:w="1144"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550,6612</w:t>
            </w:r>
          </w:p>
        </w:tc>
        <w:tc>
          <w:tcPr>
            <w:tcW w:w="1276"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556,5060</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497,7246</w:t>
            </w:r>
          </w:p>
        </w:tc>
        <w:tc>
          <w:tcPr>
            <w:tcW w:w="1134" w:type="dxa"/>
            <w:tcBorders>
              <w:top w:val="nil"/>
              <w:left w:val="nil"/>
              <w:bottom w:val="single" w:sz="4" w:space="0" w:color="auto"/>
              <w:right w:val="nil"/>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513,6026</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Fille</w:t>
            </w:r>
          </w:p>
        </w:tc>
        <w:tc>
          <w:tcPr>
            <w:tcW w:w="1144" w:type="dxa"/>
            <w:tcBorders>
              <w:top w:val="nil"/>
              <w:left w:val="nil"/>
              <w:bottom w:val="single" w:sz="4" w:space="0" w:color="auto"/>
              <w:right w:val="single" w:sz="4" w:space="0" w:color="auto"/>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546,2849</w:t>
            </w:r>
          </w:p>
        </w:tc>
        <w:tc>
          <w:tcPr>
            <w:tcW w:w="1276" w:type="dxa"/>
            <w:tcBorders>
              <w:top w:val="nil"/>
              <w:left w:val="nil"/>
              <w:bottom w:val="single" w:sz="4" w:space="0" w:color="auto"/>
              <w:right w:val="single" w:sz="4" w:space="0" w:color="auto"/>
            </w:tcBorders>
            <w:shd w:val="clear" w:color="000000" w:fill="FFFF0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537,6879</w:t>
            </w:r>
          </w:p>
        </w:tc>
      </w:tr>
      <w:tr w:rsidR="00C20F70" w:rsidRPr="00C20F70" w:rsidTr="00EE43D0">
        <w:trPr>
          <w:trHeight w:val="300"/>
        </w:trPr>
        <w:tc>
          <w:tcPr>
            <w:tcW w:w="126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501,8800</w:t>
            </w:r>
          </w:p>
        </w:tc>
        <w:tc>
          <w:tcPr>
            <w:tcW w:w="113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521,3529</w:t>
            </w:r>
          </w:p>
        </w:tc>
        <w:tc>
          <w:tcPr>
            <w:tcW w:w="98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Total</w:t>
            </w:r>
          </w:p>
        </w:tc>
        <w:tc>
          <w:tcPr>
            <w:tcW w:w="114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548,3514</w:t>
            </w:r>
          </w:p>
        </w:tc>
        <w:tc>
          <w:tcPr>
            <w:tcW w:w="127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546,5738</w:t>
            </w:r>
          </w:p>
        </w:tc>
      </w:tr>
    </w:tbl>
    <w:p w:rsidR="00C20F70" w:rsidRPr="00C20F70" w:rsidRDefault="00C20F70" w:rsidP="00C20F70">
      <w:pPr>
        <w:pStyle w:val="Paragraphedeliste"/>
        <w:rPr>
          <w:sz w:val="22"/>
          <w:szCs w:val="22"/>
        </w:rPr>
      </w:pPr>
    </w:p>
    <w:p w:rsidR="00C20F70" w:rsidRDefault="00C20F70" w:rsidP="00C20F70">
      <w:pPr>
        <w:jc w:val="both"/>
        <w:rPr>
          <w:sz w:val="22"/>
          <w:szCs w:val="22"/>
        </w:rPr>
      </w:pPr>
      <w:r w:rsidRPr="00C20F70">
        <w:rPr>
          <w:sz w:val="22"/>
          <w:szCs w:val="22"/>
        </w:rPr>
        <w:t>L'analyse des scores au niveau académique révèle qu'au CP, seules 05 académies ont obtenues des scores supérieurs à la moyenne internationale en compréhension de l’écrit comme en mathématiques (</w:t>
      </w:r>
      <w:proofErr w:type="spellStart"/>
      <w:r w:rsidRPr="00C20F70">
        <w:rPr>
          <w:sz w:val="22"/>
          <w:szCs w:val="22"/>
        </w:rPr>
        <w:t>Thies</w:t>
      </w:r>
      <w:proofErr w:type="spellEnd"/>
      <w:r w:rsidRPr="00C20F70">
        <w:rPr>
          <w:sz w:val="22"/>
          <w:szCs w:val="22"/>
        </w:rPr>
        <w:t>, Dakar, Diourbel, Louga et Pikine/</w:t>
      </w:r>
      <w:proofErr w:type="spellStart"/>
      <w:r w:rsidRPr="00C20F70">
        <w:rPr>
          <w:sz w:val="22"/>
          <w:szCs w:val="22"/>
        </w:rPr>
        <w:t>Guediawaye</w:t>
      </w:r>
      <w:proofErr w:type="spellEnd"/>
      <w:r w:rsidRPr="00C20F70">
        <w:rPr>
          <w:sz w:val="22"/>
          <w:szCs w:val="22"/>
        </w:rPr>
        <w:t xml:space="preserve">), parmi les 11 académies qui restent, 05  ont obtenu des scores supérieurs à la moyenne internationale en mathématiques (Rufisque, Saint-Louis, Ziguinchor, Kaolack et Fatick). </w:t>
      </w:r>
    </w:p>
    <w:p w:rsidR="00557C7F" w:rsidRPr="00C20F70" w:rsidRDefault="00557C7F" w:rsidP="00C20F70">
      <w:pPr>
        <w:jc w:val="both"/>
        <w:rPr>
          <w:sz w:val="22"/>
          <w:szCs w:val="22"/>
        </w:rPr>
      </w:pPr>
    </w:p>
    <w:p w:rsidR="00C20F70" w:rsidRPr="00C20F70" w:rsidRDefault="00C20F70" w:rsidP="00C20F70">
      <w:pPr>
        <w:jc w:val="both"/>
        <w:rPr>
          <w:sz w:val="22"/>
          <w:szCs w:val="22"/>
        </w:rPr>
      </w:pPr>
      <w:r w:rsidRPr="00C20F70">
        <w:rPr>
          <w:sz w:val="22"/>
          <w:szCs w:val="22"/>
        </w:rPr>
        <w:t>Par contre 06 académies n'ont pas obtenu de scores supérieurs à la moyenne internationale aussi bien en mathématiques qu'en langue.</w:t>
      </w:r>
    </w:p>
    <w:p w:rsidR="00C20F70" w:rsidRDefault="00C20F70" w:rsidP="00C20F70">
      <w:pPr>
        <w:jc w:val="both"/>
        <w:rPr>
          <w:sz w:val="22"/>
          <w:szCs w:val="22"/>
        </w:rPr>
      </w:pPr>
      <w:r w:rsidRPr="00C20F70">
        <w:rPr>
          <w:sz w:val="22"/>
          <w:szCs w:val="22"/>
        </w:rPr>
        <w:t>On note par ailleurs que 11 académies sur 16 ont un score moyen supérieur à la moyenne internationale.</w:t>
      </w:r>
    </w:p>
    <w:p w:rsidR="00557C7F" w:rsidRPr="00C20F70" w:rsidRDefault="00557C7F" w:rsidP="00C20F70">
      <w:pPr>
        <w:jc w:val="both"/>
        <w:rPr>
          <w:sz w:val="22"/>
          <w:szCs w:val="22"/>
        </w:rPr>
      </w:pPr>
    </w:p>
    <w:p w:rsidR="00C20F70" w:rsidRPr="00C20F70" w:rsidRDefault="00C20F70" w:rsidP="00C20F70">
      <w:pPr>
        <w:pStyle w:val="Paragraphedeliste"/>
        <w:numPr>
          <w:ilvl w:val="0"/>
          <w:numId w:val="83"/>
        </w:numPr>
        <w:spacing w:after="200" w:line="276" w:lineRule="auto"/>
        <w:rPr>
          <w:b/>
          <w:sz w:val="22"/>
          <w:szCs w:val="22"/>
        </w:rPr>
      </w:pPr>
      <w:r w:rsidRPr="00C20F70">
        <w:rPr>
          <w:b/>
          <w:sz w:val="22"/>
          <w:szCs w:val="22"/>
        </w:rPr>
        <w:t>PRESENTATION DES SCORES PAR ACADEMIE ET PAR NIVEAU</w:t>
      </w:r>
    </w:p>
    <w:p w:rsidR="00C20F70" w:rsidRPr="00C20F70" w:rsidRDefault="00C20F70" w:rsidP="00C20F70">
      <w:pPr>
        <w:pStyle w:val="Paragraphedeliste"/>
        <w:numPr>
          <w:ilvl w:val="0"/>
          <w:numId w:val="86"/>
        </w:numPr>
        <w:spacing w:after="200" w:line="276" w:lineRule="auto"/>
        <w:rPr>
          <w:sz w:val="22"/>
          <w:szCs w:val="22"/>
        </w:rPr>
      </w:pPr>
      <w:r w:rsidRPr="00C20F70">
        <w:rPr>
          <w:sz w:val="22"/>
          <w:szCs w:val="22"/>
        </w:rPr>
        <w:t>ACADEMIE DE DAKAR</w:t>
      </w:r>
    </w:p>
    <w:tbl>
      <w:tblPr>
        <w:tblW w:w="9072" w:type="dxa"/>
        <w:tblInd w:w="354" w:type="dxa"/>
        <w:tblCellMar>
          <w:left w:w="70" w:type="dxa"/>
          <w:right w:w="70" w:type="dxa"/>
        </w:tblCellMar>
        <w:tblLook w:val="04A0" w:firstRow="1" w:lastRow="0" w:firstColumn="1" w:lastColumn="0" w:noHBand="0" w:noVBand="1"/>
      </w:tblPr>
      <w:tblGrid>
        <w:gridCol w:w="850"/>
        <w:gridCol w:w="851"/>
        <w:gridCol w:w="1417"/>
        <w:gridCol w:w="1418"/>
        <w:gridCol w:w="727"/>
        <w:gridCol w:w="690"/>
        <w:gridCol w:w="1560"/>
        <w:gridCol w:w="1559"/>
      </w:tblGrid>
      <w:tr w:rsidR="00C20F70" w:rsidRPr="00C20F70" w:rsidTr="00EE43D0">
        <w:trPr>
          <w:trHeight w:val="765"/>
        </w:trPr>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417" w:type="dxa"/>
            <w:tcBorders>
              <w:top w:val="single" w:sz="12" w:space="0" w:color="000000"/>
              <w:left w:val="nil"/>
              <w:bottom w:val="nil"/>
              <w:right w:val="single" w:sz="4" w:space="0" w:color="000000"/>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début de scolarité CP</w:t>
            </w:r>
          </w:p>
        </w:tc>
        <w:tc>
          <w:tcPr>
            <w:tcW w:w="1418" w:type="dxa"/>
            <w:tcBorders>
              <w:top w:val="single" w:sz="12" w:space="0" w:color="000000"/>
              <w:left w:val="nil"/>
              <w:bottom w:val="nil"/>
              <w:right w:val="nil"/>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début de scolarité CP</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560"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 xml:space="preserve">Score en Lecture en fin de scolarité CM2 </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fin de scolarité CM2</w:t>
            </w:r>
          </w:p>
        </w:tc>
      </w:tr>
      <w:tr w:rsidR="00C20F70" w:rsidRPr="00C20F70" w:rsidTr="00EE43D0">
        <w:trPr>
          <w:trHeight w:val="300"/>
        </w:trPr>
        <w:tc>
          <w:tcPr>
            <w:tcW w:w="850"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Dakar</w:t>
            </w:r>
          </w:p>
        </w:tc>
        <w:tc>
          <w:tcPr>
            <w:tcW w:w="851"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417" w:type="dxa"/>
            <w:tcBorders>
              <w:top w:val="single" w:sz="4" w:space="0" w:color="auto"/>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601,25</w:t>
            </w:r>
          </w:p>
        </w:tc>
        <w:tc>
          <w:tcPr>
            <w:tcW w:w="1418" w:type="dxa"/>
            <w:tcBorders>
              <w:top w:val="single" w:sz="4" w:space="0" w:color="auto"/>
              <w:left w:val="nil"/>
              <w:bottom w:val="single" w:sz="4" w:space="0" w:color="auto"/>
              <w:right w:val="nil"/>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606,92</w:t>
            </w:r>
          </w:p>
        </w:tc>
        <w:tc>
          <w:tcPr>
            <w:tcW w:w="727"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Dakar</w:t>
            </w:r>
          </w:p>
        </w:tc>
        <w:tc>
          <w:tcPr>
            <w:tcW w:w="69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560"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621,11</w:t>
            </w:r>
          </w:p>
        </w:tc>
        <w:tc>
          <w:tcPr>
            <w:tcW w:w="1559"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607,84</w:t>
            </w:r>
          </w:p>
        </w:tc>
      </w:tr>
      <w:tr w:rsidR="00C20F70" w:rsidRPr="00C20F70" w:rsidTr="00EE43D0">
        <w:trPr>
          <w:trHeight w:val="289"/>
        </w:trPr>
        <w:tc>
          <w:tcPr>
            <w:tcW w:w="850"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1"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Ecart-type</w:t>
            </w:r>
          </w:p>
        </w:tc>
        <w:tc>
          <w:tcPr>
            <w:tcW w:w="1417"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97,67</w:t>
            </w:r>
          </w:p>
        </w:tc>
        <w:tc>
          <w:tcPr>
            <w:tcW w:w="1418"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105,49</w:t>
            </w:r>
          </w:p>
        </w:tc>
        <w:tc>
          <w:tcPr>
            <w:tcW w:w="727"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69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 type</w:t>
            </w:r>
          </w:p>
        </w:tc>
        <w:tc>
          <w:tcPr>
            <w:tcW w:w="1560"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73,22</w:t>
            </w:r>
          </w:p>
        </w:tc>
        <w:tc>
          <w:tcPr>
            <w:tcW w:w="1559"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75,26</w:t>
            </w:r>
          </w:p>
        </w:tc>
      </w:tr>
    </w:tbl>
    <w:tbl>
      <w:tblPr>
        <w:tblpPr w:leftFromText="141" w:rightFromText="141" w:vertAnchor="text" w:horzAnchor="margin" w:tblpXSpec="center" w:tblpY="384"/>
        <w:tblW w:w="8744" w:type="dxa"/>
        <w:tblCellMar>
          <w:left w:w="70" w:type="dxa"/>
          <w:right w:w="70" w:type="dxa"/>
        </w:tblCellMar>
        <w:tblLook w:val="04A0" w:firstRow="1" w:lastRow="0" w:firstColumn="1" w:lastColumn="0" w:noHBand="0" w:noVBand="1"/>
      </w:tblPr>
      <w:tblGrid>
        <w:gridCol w:w="1559"/>
        <w:gridCol w:w="1785"/>
        <w:gridCol w:w="1400"/>
        <w:gridCol w:w="1380"/>
        <w:gridCol w:w="1420"/>
        <w:gridCol w:w="1200"/>
      </w:tblGrid>
      <w:tr w:rsidR="00C20F70" w:rsidRPr="00C20F70" w:rsidTr="00EE43D0">
        <w:trPr>
          <w:trHeight w:val="447"/>
        </w:trPr>
        <w:tc>
          <w:tcPr>
            <w:tcW w:w="1559"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DAKAR</w:t>
            </w:r>
          </w:p>
        </w:tc>
        <w:tc>
          <w:tcPr>
            <w:tcW w:w="1785"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Sous Niveau 1</w:t>
            </w:r>
          </w:p>
        </w:tc>
        <w:tc>
          <w:tcPr>
            <w:tcW w:w="140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1</w:t>
            </w:r>
          </w:p>
        </w:tc>
        <w:tc>
          <w:tcPr>
            <w:tcW w:w="138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2</w:t>
            </w:r>
          </w:p>
        </w:tc>
        <w:tc>
          <w:tcPr>
            <w:tcW w:w="142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3</w:t>
            </w:r>
          </w:p>
        </w:tc>
        <w:tc>
          <w:tcPr>
            <w:tcW w:w="120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4</w:t>
            </w:r>
          </w:p>
        </w:tc>
      </w:tr>
      <w:tr w:rsidR="00C20F70" w:rsidRPr="00C20F70" w:rsidTr="00EE43D0">
        <w:trPr>
          <w:trHeight w:val="300"/>
        </w:trPr>
        <w:tc>
          <w:tcPr>
            <w:tcW w:w="1559" w:type="dxa"/>
            <w:tcBorders>
              <w:top w:val="single" w:sz="4" w:space="0" w:color="auto"/>
              <w:left w:val="single" w:sz="4" w:space="0" w:color="auto"/>
              <w:bottom w:val="single" w:sz="4" w:space="0" w:color="auto"/>
              <w:right w:val="single" w:sz="4" w:space="0" w:color="auto"/>
            </w:tcBorders>
            <w:shd w:val="clear" w:color="000000" w:fill="DBEEF3"/>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CP</w:t>
            </w:r>
          </w:p>
          <w:p w:rsidR="00C20F70" w:rsidRPr="00C20F70" w:rsidRDefault="00C20F70" w:rsidP="00EE43D0">
            <w:pPr>
              <w:rPr>
                <w:rFonts w:ascii="Arial" w:eastAsia="Times New Roman" w:hAnsi="Arial"/>
                <w:color w:val="000000"/>
                <w:sz w:val="22"/>
                <w:szCs w:val="22"/>
              </w:rPr>
            </w:pPr>
          </w:p>
        </w:tc>
        <w:tc>
          <w:tcPr>
            <w:tcW w:w="1785" w:type="dxa"/>
            <w:tcBorders>
              <w:top w:val="single" w:sz="4" w:space="0" w:color="auto"/>
              <w:left w:val="nil"/>
              <w:bottom w:val="single" w:sz="4" w:space="0" w:color="auto"/>
              <w:right w:val="single" w:sz="4" w:space="0" w:color="auto"/>
            </w:tcBorders>
            <w:shd w:val="clear" w:color="auto" w:fill="7F7F7F" w:themeFill="text1" w:themeFillTint="80"/>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 </w:t>
            </w:r>
          </w:p>
        </w:tc>
        <w:tc>
          <w:tcPr>
            <w:tcW w:w="140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1,5%</w:t>
            </w:r>
          </w:p>
        </w:tc>
        <w:tc>
          <w:tcPr>
            <w:tcW w:w="138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33,3%</w:t>
            </w:r>
          </w:p>
        </w:tc>
        <w:tc>
          <w:tcPr>
            <w:tcW w:w="142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21,6%</w:t>
            </w:r>
          </w:p>
        </w:tc>
        <w:tc>
          <w:tcPr>
            <w:tcW w:w="120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43,7%</w:t>
            </w:r>
          </w:p>
        </w:tc>
      </w:tr>
      <w:tr w:rsidR="00C20F70" w:rsidRPr="00C20F70" w:rsidTr="00EE43D0">
        <w:trPr>
          <w:trHeight w:val="361"/>
        </w:trPr>
        <w:tc>
          <w:tcPr>
            <w:tcW w:w="1559"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lastRenderedPageBreak/>
              <w:t>Maths CP</w:t>
            </w:r>
          </w:p>
        </w:tc>
        <w:tc>
          <w:tcPr>
            <w:tcW w:w="1785" w:type="dxa"/>
            <w:tcBorders>
              <w:top w:val="single" w:sz="4" w:space="0" w:color="auto"/>
              <w:left w:val="nil"/>
              <w:bottom w:val="single" w:sz="4" w:space="0" w:color="auto"/>
              <w:right w:val="single" w:sz="4" w:space="0" w:color="auto"/>
            </w:tcBorders>
            <w:shd w:val="clear" w:color="auto" w:fill="7F7F7F" w:themeFill="text1" w:themeFillTint="80"/>
          </w:tcPr>
          <w:p w:rsidR="00C20F70" w:rsidRPr="00C20F70" w:rsidRDefault="00C20F70" w:rsidP="00EE43D0">
            <w:pPr>
              <w:rPr>
                <w:rFonts w:ascii="Arial" w:hAnsi="Arial"/>
                <w:color w:val="000000"/>
                <w:sz w:val="22"/>
                <w:szCs w:val="22"/>
              </w:rPr>
            </w:pPr>
            <w:r w:rsidRPr="00C20F70">
              <w:rPr>
                <w:rFonts w:ascii="Arial" w:hAnsi="Arial"/>
                <w:color w:val="000000"/>
                <w:sz w:val="22"/>
                <w:szCs w:val="22"/>
              </w:rPr>
              <w:t> </w:t>
            </w:r>
          </w:p>
        </w:tc>
        <w:tc>
          <w:tcPr>
            <w:tcW w:w="140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15,1%</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25,0%</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59,9%</w:t>
            </w:r>
          </w:p>
        </w:tc>
        <w:tc>
          <w:tcPr>
            <w:tcW w:w="1200" w:type="dxa"/>
            <w:tcBorders>
              <w:top w:val="single" w:sz="4" w:space="0" w:color="auto"/>
              <w:left w:val="nil"/>
              <w:bottom w:val="single" w:sz="4" w:space="0" w:color="auto"/>
              <w:right w:val="single" w:sz="4" w:space="0" w:color="auto"/>
            </w:tcBorders>
            <w:shd w:val="clear" w:color="auto" w:fill="D99594" w:themeFill="accent2" w:themeFillTint="99"/>
            <w:noWrap/>
          </w:tcPr>
          <w:p w:rsidR="00C20F70" w:rsidRPr="00C20F70" w:rsidRDefault="00C20F70" w:rsidP="00EE43D0">
            <w:pPr>
              <w:rPr>
                <w:rFonts w:ascii="Arial" w:hAnsi="Arial"/>
                <w:color w:val="000000"/>
                <w:sz w:val="22"/>
                <w:szCs w:val="22"/>
              </w:rPr>
            </w:pPr>
            <w:r w:rsidRPr="00C20F70">
              <w:rPr>
                <w:rFonts w:ascii="Arial" w:hAnsi="Arial"/>
                <w:color w:val="000000"/>
                <w:sz w:val="22"/>
                <w:szCs w:val="22"/>
              </w:rPr>
              <w:t> </w:t>
            </w:r>
          </w:p>
        </w:tc>
      </w:tr>
      <w:tr w:rsidR="00C20F70" w:rsidRPr="00C20F70" w:rsidTr="00EE43D0">
        <w:trPr>
          <w:trHeight w:val="300"/>
        </w:trPr>
        <w:tc>
          <w:tcPr>
            <w:tcW w:w="1559"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CM2</w:t>
            </w:r>
          </w:p>
        </w:tc>
        <w:tc>
          <w:tcPr>
            <w:tcW w:w="1785" w:type="dxa"/>
            <w:tcBorders>
              <w:top w:val="single" w:sz="4" w:space="0" w:color="auto"/>
              <w:left w:val="nil"/>
              <w:bottom w:val="single" w:sz="4" w:space="0" w:color="auto"/>
              <w:right w:val="single" w:sz="4" w:space="0" w:color="auto"/>
            </w:tcBorders>
            <w:shd w:val="clear" w:color="auto" w:fill="7F7F7F" w:themeFill="text1" w:themeFillTint="80"/>
          </w:tcPr>
          <w:p w:rsidR="00C20F70" w:rsidRPr="00C20F70" w:rsidRDefault="00C20F70" w:rsidP="00EE43D0">
            <w:pPr>
              <w:rPr>
                <w:rFonts w:ascii="Arial" w:hAnsi="Arial"/>
                <w:color w:val="000000"/>
                <w:sz w:val="22"/>
                <w:szCs w:val="22"/>
              </w:rPr>
            </w:pPr>
            <w:r w:rsidRPr="00C20F70">
              <w:rPr>
                <w:rFonts w:ascii="Arial" w:hAnsi="Arial"/>
                <w:color w:val="000000"/>
                <w:sz w:val="22"/>
                <w:szCs w:val="22"/>
              </w:rPr>
              <w:t> </w:t>
            </w:r>
          </w:p>
        </w:tc>
        <w:tc>
          <w:tcPr>
            <w:tcW w:w="1400" w:type="dxa"/>
            <w:tcBorders>
              <w:top w:val="single" w:sz="4" w:space="0" w:color="auto"/>
              <w:left w:val="nil"/>
              <w:bottom w:val="single" w:sz="4" w:space="0" w:color="auto"/>
              <w:right w:val="single" w:sz="4" w:space="0" w:color="auto"/>
            </w:tcBorders>
            <w:shd w:val="clear" w:color="auto" w:fill="7F7F7F" w:themeFill="text1" w:themeFillTint="80"/>
            <w:noWrap/>
          </w:tcPr>
          <w:p w:rsidR="00C20F70" w:rsidRPr="00C20F70" w:rsidRDefault="00C20F70" w:rsidP="00EE43D0">
            <w:pPr>
              <w:rPr>
                <w:rFonts w:ascii="Arial" w:hAnsi="Arial"/>
                <w:color w:val="000000"/>
                <w:sz w:val="22"/>
                <w:szCs w:val="22"/>
              </w:rPr>
            </w:pPr>
            <w:r w:rsidRPr="00C20F70">
              <w:rPr>
                <w:rFonts w:ascii="Arial" w:hAnsi="Arial"/>
                <w:color w:val="000000"/>
                <w:sz w:val="22"/>
                <w:szCs w:val="22"/>
              </w:rPr>
              <w:t> </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8,8%</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28,2%</w:t>
            </w:r>
          </w:p>
        </w:tc>
        <w:tc>
          <w:tcPr>
            <w:tcW w:w="120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63,0%</w:t>
            </w:r>
          </w:p>
        </w:tc>
      </w:tr>
      <w:tr w:rsidR="00C20F70" w:rsidRPr="00C20F70" w:rsidTr="00EE43D0">
        <w:trPr>
          <w:trHeight w:val="300"/>
        </w:trPr>
        <w:tc>
          <w:tcPr>
            <w:tcW w:w="1559"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Maths CM2</w:t>
            </w:r>
          </w:p>
        </w:tc>
        <w:tc>
          <w:tcPr>
            <w:tcW w:w="1785" w:type="dxa"/>
            <w:tcBorders>
              <w:top w:val="single" w:sz="4" w:space="0" w:color="auto"/>
              <w:left w:val="nil"/>
              <w:bottom w:val="single" w:sz="4" w:space="0" w:color="auto"/>
              <w:right w:val="single" w:sz="4" w:space="0" w:color="auto"/>
            </w:tcBorders>
            <w:shd w:val="clear" w:color="auto" w:fill="7F7F7F" w:themeFill="text1" w:themeFillTint="80"/>
          </w:tcPr>
          <w:p w:rsidR="00C20F70" w:rsidRPr="00C20F70" w:rsidRDefault="00C20F70" w:rsidP="00EE43D0">
            <w:pPr>
              <w:rPr>
                <w:rFonts w:ascii="Arial" w:hAnsi="Arial"/>
                <w:color w:val="000000"/>
                <w:sz w:val="22"/>
                <w:szCs w:val="22"/>
              </w:rPr>
            </w:pPr>
            <w:r w:rsidRPr="00C20F70">
              <w:rPr>
                <w:rFonts w:ascii="Arial" w:hAnsi="Arial"/>
                <w:color w:val="000000"/>
                <w:sz w:val="22"/>
                <w:szCs w:val="22"/>
              </w:rPr>
              <w:t> </w:t>
            </w:r>
          </w:p>
        </w:tc>
        <w:tc>
          <w:tcPr>
            <w:tcW w:w="140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19,1%</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27,9%</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52,9%</w:t>
            </w:r>
          </w:p>
        </w:tc>
        <w:tc>
          <w:tcPr>
            <w:tcW w:w="1200" w:type="dxa"/>
            <w:tcBorders>
              <w:top w:val="single" w:sz="4" w:space="0" w:color="auto"/>
              <w:left w:val="nil"/>
              <w:bottom w:val="single" w:sz="4" w:space="0" w:color="auto"/>
              <w:right w:val="single" w:sz="4" w:space="0" w:color="auto"/>
            </w:tcBorders>
            <w:shd w:val="clear" w:color="auto" w:fill="D99594" w:themeFill="accent2" w:themeFillTint="99"/>
            <w:noWrap/>
          </w:tcPr>
          <w:p w:rsidR="00C20F70" w:rsidRPr="00C20F70" w:rsidRDefault="00C20F70" w:rsidP="00EE43D0">
            <w:pPr>
              <w:rPr>
                <w:rFonts w:ascii="Arial" w:hAnsi="Arial"/>
                <w:color w:val="000000"/>
                <w:sz w:val="22"/>
                <w:szCs w:val="22"/>
              </w:rPr>
            </w:pPr>
            <w:r w:rsidRPr="00C20F70">
              <w:rPr>
                <w:rFonts w:ascii="Arial" w:hAnsi="Arial"/>
                <w:color w:val="000000"/>
                <w:sz w:val="22"/>
                <w:szCs w:val="22"/>
              </w:rPr>
              <w:t> </w:t>
            </w:r>
          </w:p>
        </w:tc>
      </w:tr>
    </w:tbl>
    <w:p w:rsidR="00C20F70" w:rsidRDefault="00C20F70" w:rsidP="00C20F70">
      <w:pPr>
        <w:pStyle w:val="Paragraphedeliste"/>
        <w:spacing w:after="200" w:line="276" w:lineRule="auto"/>
        <w:jc w:val="both"/>
        <w:rPr>
          <w:sz w:val="22"/>
          <w:szCs w:val="22"/>
        </w:rPr>
      </w:pPr>
    </w:p>
    <w:p w:rsidR="00C20F70" w:rsidRPr="00C20F70" w:rsidRDefault="00C20F70" w:rsidP="00C20F70">
      <w:pPr>
        <w:pStyle w:val="Paragraphedeliste"/>
        <w:numPr>
          <w:ilvl w:val="0"/>
          <w:numId w:val="87"/>
        </w:numPr>
        <w:spacing w:after="200" w:line="276" w:lineRule="auto"/>
        <w:jc w:val="both"/>
        <w:rPr>
          <w:sz w:val="22"/>
          <w:szCs w:val="22"/>
        </w:rPr>
      </w:pPr>
      <w:r w:rsidRPr="00C20F70">
        <w:rPr>
          <w:sz w:val="22"/>
          <w:szCs w:val="22"/>
        </w:rPr>
        <w:t>L’académie de Dakar semble enregistrer les meilleurs résultats en compréhension de l’écrit et en mathématiques. Le score moyen dans ces deux domaines, aussi bien en début qu’en fin de scolarité primaire, dépasse partout la moyenne de 500 points avec une bonne distribution des performances sauf en maths au CP (105.49).</w:t>
      </w:r>
    </w:p>
    <w:p w:rsidR="00C20F70" w:rsidRPr="00C20F70" w:rsidRDefault="00C20F70" w:rsidP="00C20F70">
      <w:pPr>
        <w:pStyle w:val="Paragraphedeliste"/>
        <w:numPr>
          <w:ilvl w:val="0"/>
          <w:numId w:val="87"/>
        </w:numPr>
        <w:spacing w:after="200" w:line="276" w:lineRule="auto"/>
        <w:jc w:val="both"/>
        <w:rPr>
          <w:sz w:val="22"/>
          <w:szCs w:val="22"/>
        </w:rPr>
      </w:pPr>
      <w:r w:rsidRPr="00C20F70">
        <w:rPr>
          <w:sz w:val="22"/>
          <w:szCs w:val="22"/>
        </w:rPr>
        <w:t>La représentativité des performances des élèves dans les niveaux de compétence avérée est une évidence dans l’académie de Dakar. La concentration des élèves dans les deux niveaux supérieurs témoigne du niveau de compétence des élèves dans cette académie.</w:t>
      </w:r>
    </w:p>
    <w:p w:rsidR="00C20F70" w:rsidRPr="00C20F70" w:rsidRDefault="00C20F70" w:rsidP="00C20F70">
      <w:pPr>
        <w:pStyle w:val="Paragraphedeliste"/>
        <w:rPr>
          <w:sz w:val="22"/>
          <w:szCs w:val="22"/>
        </w:rPr>
      </w:pPr>
    </w:p>
    <w:p w:rsidR="00C20F70" w:rsidRPr="00C20F70" w:rsidRDefault="00C20F70" w:rsidP="00C20F70">
      <w:pPr>
        <w:pStyle w:val="Paragraphedeliste"/>
        <w:numPr>
          <w:ilvl w:val="0"/>
          <w:numId w:val="86"/>
        </w:numPr>
        <w:spacing w:after="200" w:line="276" w:lineRule="auto"/>
        <w:rPr>
          <w:sz w:val="22"/>
          <w:szCs w:val="22"/>
        </w:rPr>
      </w:pPr>
      <w:r w:rsidRPr="00C20F70">
        <w:rPr>
          <w:sz w:val="22"/>
          <w:szCs w:val="22"/>
        </w:rPr>
        <w:t>ACADEMIE DE DIOURBEL</w:t>
      </w:r>
    </w:p>
    <w:tbl>
      <w:tblPr>
        <w:tblW w:w="9214" w:type="dxa"/>
        <w:tblInd w:w="354" w:type="dxa"/>
        <w:tblLayout w:type="fixed"/>
        <w:tblCellMar>
          <w:left w:w="70" w:type="dxa"/>
          <w:right w:w="70" w:type="dxa"/>
        </w:tblCellMar>
        <w:tblLook w:val="04A0" w:firstRow="1" w:lastRow="0" w:firstColumn="1" w:lastColumn="0" w:noHBand="0" w:noVBand="1"/>
      </w:tblPr>
      <w:tblGrid>
        <w:gridCol w:w="992"/>
        <w:gridCol w:w="709"/>
        <w:gridCol w:w="1417"/>
        <w:gridCol w:w="1418"/>
        <w:gridCol w:w="992"/>
        <w:gridCol w:w="709"/>
        <w:gridCol w:w="1559"/>
        <w:gridCol w:w="1418"/>
      </w:tblGrid>
      <w:tr w:rsidR="00C20F70" w:rsidRPr="00C20F70" w:rsidTr="00EE43D0">
        <w:trPr>
          <w:trHeight w:val="765"/>
        </w:trPr>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417" w:type="dxa"/>
            <w:tcBorders>
              <w:top w:val="single" w:sz="12" w:space="0" w:color="000000"/>
              <w:left w:val="nil"/>
              <w:bottom w:val="nil"/>
              <w:right w:val="single" w:sz="4" w:space="0" w:color="000000"/>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début de scolarité CP</w:t>
            </w:r>
          </w:p>
        </w:tc>
        <w:tc>
          <w:tcPr>
            <w:tcW w:w="1418" w:type="dxa"/>
            <w:tcBorders>
              <w:top w:val="single" w:sz="12" w:space="0" w:color="000000"/>
              <w:left w:val="nil"/>
              <w:bottom w:val="nil"/>
              <w:right w:val="nil"/>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début de scolarité CP</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fin de scolarité CM2</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fin de scolarité CM2</w:t>
            </w:r>
          </w:p>
        </w:tc>
      </w:tr>
      <w:tr w:rsidR="00C20F70" w:rsidRPr="00C20F70" w:rsidTr="00EE43D0">
        <w:trPr>
          <w:trHeight w:val="300"/>
        </w:trPr>
        <w:tc>
          <w:tcPr>
            <w:tcW w:w="992"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Diourbel</w:t>
            </w:r>
          </w:p>
        </w:tc>
        <w:tc>
          <w:tcPr>
            <w:tcW w:w="709"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417"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566,90</w:t>
            </w:r>
          </w:p>
        </w:tc>
        <w:tc>
          <w:tcPr>
            <w:tcW w:w="1418" w:type="dxa"/>
            <w:tcBorders>
              <w:top w:val="nil"/>
              <w:left w:val="nil"/>
              <w:bottom w:val="single" w:sz="4" w:space="0" w:color="auto"/>
              <w:right w:val="nil"/>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576,26</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Diourbel</w:t>
            </w:r>
          </w:p>
        </w:tc>
        <w:tc>
          <w:tcPr>
            <w:tcW w:w="709"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559"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565,71</w:t>
            </w:r>
          </w:p>
        </w:tc>
        <w:tc>
          <w:tcPr>
            <w:tcW w:w="1418"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579,10</w:t>
            </w:r>
          </w:p>
        </w:tc>
      </w:tr>
      <w:tr w:rsidR="00C20F70" w:rsidRPr="00C20F70" w:rsidTr="00EE43D0">
        <w:trPr>
          <w:trHeight w:val="300"/>
        </w:trPr>
        <w:tc>
          <w:tcPr>
            <w:tcW w:w="992"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709"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Ecart-type</w:t>
            </w:r>
          </w:p>
        </w:tc>
        <w:tc>
          <w:tcPr>
            <w:tcW w:w="1417"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128,00</w:t>
            </w:r>
          </w:p>
        </w:tc>
        <w:tc>
          <w:tcPr>
            <w:tcW w:w="1418"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107,04</w:t>
            </w:r>
          </w:p>
        </w:tc>
        <w:tc>
          <w:tcPr>
            <w:tcW w:w="992"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709"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Ecart-type</w:t>
            </w:r>
          </w:p>
        </w:tc>
        <w:tc>
          <w:tcPr>
            <w:tcW w:w="1559"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99,00</w:t>
            </w:r>
          </w:p>
        </w:tc>
        <w:tc>
          <w:tcPr>
            <w:tcW w:w="1418"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95,33</w:t>
            </w:r>
          </w:p>
        </w:tc>
      </w:tr>
    </w:tbl>
    <w:p w:rsidR="00C20F70" w:rsidRPr="00C20F70" w:rsidRDefault="00C20F70" w:rsidP="00C20F70">
      <w:pPr>
        <w:ind w:left="1080"/>
        <w:rPr>
          <w:sz w:val="22"/>
          <w:szCs w:val="22"/>
        </w:rPr>
      </w:pPr>
    </w:p>
    <w:tbl>
      <w:tblPr>
        <w:tblpPr w:leftFromText="141" w:rightFromText="141" w:vertAnchor="text" w:horzAnchor="margin" w:tblpXSpec="center" w:tblpY="384"/>
        <w:tblW w:w="8744" w:type="dxa"/>
        <w:tblCellMar>
          <w:left w:w="70" w:type="dxa"/>
          <w:right w:w="70" w:type="dxa"/>
        </w:tblCellMar>
        <w:tblLook w:val="04A0" w:firstRow="1" w:lastRow="0" w:firstColumn="1" w:lastColumn="0" w:noHBand="0" w:noVBand="1"/>
      </w:tblPr>
      <w:tblGrid>
        <w:gridCol w:w="1630"/>
        <w:gridCol w:w="1842"/>
        <w:gridCol w:w="1272"/>
        <w:gridCol w:w="1380"/>
        <w:gridCol w:w="1420"/>
        <w:gridCol w:w="1200"/>
      </w:tblGrid>
      <w:tr w:rsidR="00C20F70" w:rsidRPr="00C20F70" w:rsidTr="00EE43D0">
        <w:trPr>
          <w:trHeight w:val="447"/>
        </w:trPr>
        <w:tc>
          <w:tcPr>
            <w:tcW w:w="1630"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DIOURBEL</w:t>
            </w:r>
          </w:p>
        </w:tc>
        <w:tc>
          <w:tcPr>
            <w:tcW w:w="1842"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Sous Niveau 1</w:t>
            </w:r>
          </w:p>
        </w:tc>
        <w:tc>
          <w:tcPr>
            <w:tcW w:w="1272"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1</w:t>
            </w:r>
          </w:p>
        </w:tc>
        <w:tc>
          <w:tcPr>
            <w:tcW w:w="138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2</w:t>
            </w:r>
          </w:p>
        </w:tc>
        <w:tc>
          <w:tcPr>
            <w:tcW w:w="142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3</w:t>
            </w:r>
          </w:p>
        </w:tc>
        <w:tc>
          <w:tcPr>
            <w:tcW w:w="120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4</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CP</w:t>
            </w:r>
          </w:p>
          <w:p w:rsidR="00C20F70" w:rsidRPr="00C20F70" w:rsidRDefault="00C20F70" w:rsidP="00EE43D0">
            <w:pPr>
              <w:rPr>
                <w:rFonts w:ascii="Arial" w:eastAsia="Times New Roman" w:hAnsi="Arial"/>
                <w:color w:val="000000"/>
                <w:sz w:val="22"/>
                <w:szCs w:val="22"/>
              </w:rPr>
            </w:pPr>
          </w:p>
        </w:tc>
        <w:tc>
          <w:tcPr>
            <w:tcW w:w="1842" w:type="dxa"/>
            <w:tcBorders>
              <w:top w:val="single" w:sz="4" w:space="0" w:color="auto"/>
              <w:left w:val="nil"/>
              <w:bottom w:val="single" w:sz="4" w:space="0" w:color="auto"/>
              <w:right w:val="single" w:sz="4" w:space="0" w:color="auto"/>
            </w:tcBorders>
            <w:shd w:val="clear" w:color="auto" w:fill="auto"/>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15,1%</w:t>
            </w:r>
          </w:p>
        </w:tc>
        <w:tc>
          <w:tcPr>
            <w:tcW w:w="1272" w:type="dxa"/>
            <w:tcBorders>
              <w:top w:val="single" w:sz="4" w:space="0" w:color="auto"/>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15,5%</w:t>
            </w:r>
          </w:p>
        </w:tc>
        <w:tc>
          <w:tcPr>
            <w:tcW w:w="138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10,6%</w:t>
            </w:r>
          </w:p>
        </w:tc>
        <w:tc>
          <w:tcPr>
            <w:tcW w:w="142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13,6%</w:t>
            </w:r>
          </w:p>
        </w:tc>
        <w:tc>
          <w:tcPr>
            <w:tcW w:w="120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45,2%</w:t>
            </w:r>
          </w:p>
        </w:tc>
      </w:tr>
      <w:tr w:rsidR="00C20F70" w:rsidRPr="00C20F70" w:rsidTr="00EE43D0">
        <w:trPr>
          <w:trHeight w:val="361"/>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Maths CP</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6,6%</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15,6%</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25,5%</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52,3%</w:t>
            </w:r>
          </w:p>
        </w:tc>
        <w:tc>
          <w:tcPr>
            <w:tcW w:w="1200"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CM2</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11,7%</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21,3%</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27,0%</w:t>
            </w:r>
          </w:p>
        </w:tc>
        <w:tc>
          <w:tcPr>
            <w:tcW w:w="1200"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39,6%</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Maths CM2</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5,4%</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26,5%</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28,5%</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39,6%</w:t>
            </w:r>
          </w:p>
        </w:tc>
        <w:tc>
          <w:tcPr>
            <w:tcW w:w="1200"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p>
        </w:tc>
      </w:tr>
    </w:tbl>
    <w:p w:rsidR="00C20F70" w:rsidRPr="00C20F70" w:rsidRDefault="00C20F70" w:rsidP="00C20F70">
      <w:pPr>
        <w:rPr>
          <w:sz w:val="22"/>
          <w:szCs w:val="22"/>
        </w:rPr>
      </w:pPr>
    </w:p>
    <w:p w:rsidR="00C20F70" w:rsidRDefault="00C20F70" w:rsidP="00C20F70">
      <w:pPr>
        <w:pStyle w:val="Paragraphedeliste"/>
        <w:spacing w:after="200" w:line="276" w:lineRule="auto"/>
        <w:jc w:val="both"/>
        <w:rPr>
          <w:sz w:val="22"/>
          <w:szCs w:val="22"/>
        </w:rPr>
      </w:pPr>
    </w:p>
    <w:p w:rsidR="00C20F70" w:rsidRPr="00C20F70" w:rsidRDefault="00C20F70" w:rsidP="00C20F70">
      <w:pPr>
        <w:pStyle w:val="Paragraphedeliste"/>
        <w:numPr>
          <w:ilvl w:val="0"/>
          <w:numId w:val="87"/>
        </w:numPr>
        <w:spacing w:after="200" w:line="276" w:lineRule="auto"/>
        <w:jc w:val="both"/>
        <w:rPr>
          <w:sz w:val="22"/>
          <w:szCs w:val="22"/>
        </w:rPr>
      </w:pPr>
      <w:r w:rsidRPr="00C20F70">
        <w:rPr>
          <w:sz w:val="22"/>
          <w:szCs w:val="22"/>
        </w:rPr>
        <w:t xml:space="preserve">L’académie de Diourbel a réalise un score moyen supérieur à la moyenne internationale dans tous les domaines considérés en début et en fin de </w:t>
      </w:r>
      <w:proofErr w:type="spellStart"/>
      <w:r w:rsidRPr="00C20F70">
        <w:rPr>
          <w:sz w:val="22"/>
          <w:szCs w:val="22"/>
        </w:rPr>
        <w:t>scolarite</w:t>
      </w:r>
      <w:proofErr w:type="spellEnd"/>
      <w:r w:rsidRPr="00C20F70">
        <w:rPr>
          <w:sz w:val="22"/>
          <w:szCs w:val="22"/>
        </w:rPr>
        <w:t xml:space="preserve"> primaire. Sa situation est similaire à la nationale avec une distribution très hétérogène des performances.</w:t>
      </w:r>
    </w:p>
    <w:p w:rsidR="00C20F70" w:rsidRPr="00C20F70" w:rsidRDefault="00C20F70" w:rsidP="00C20F70">
      <w:pPr>
        <w:pStyle w:val="Paragraphedeliste"/>
        <w:numPr>
          <w:ilvl w:val="0"/>
          <w:numId w:val="87"/>
        </w:numPr>
        <w:spacing w:after="200" w:line="276" w:lineRule="auto"/>
        <w:jc w:val="both"/>
        <w:rPr>
          <w:sz w:val="22"/>
          <w:szCs w:val="22"/>
        </w:rPr>
      </w:pPr>
      <w:r w:rsidRPr="00C20F70">
        <w:rPr>
          <w:sz w:val="22"/>
          <w:szCs w:val="22"/>
        </w:rPr>
        <w:t xml:space="preserve">45.2% des élèves au niveau 4 à côté de 15.1% d’élèves qui ne manifestent aucune compétence dans les domaines testes en langue en début de scolarité. Une représentativité suffisante dans les niveaux </w:t>
      </w:r>
      <w:proofErr w:type="spellStart"/>
      <w:r w:rsidRPr="00C20F70">
        <w:rPr>
          <w:sz w:val="22"/>
          <w:szCs w:val="22"/>
        </w:rPr>
        <w:t>superieurs</w:t>
      </w:r>
      <w:proofErr w:type="spellEnd"/>
      <w:r w:rsidRPr="00C20F70">
        <w:rPr>
          <w:sz w:val="22"/>
          <w:szCs w:val="22"/>
        </w:rPr>
        <w:t xml:space="preserve"> en maths (52.3% au CP et 39.6% au CM2) gage d’un bon comportement dans ce domaine.</w:t>
      </w:r>
    </w:p>
    <w:p w:rsidR="00C20F70" w:rsidRPr="00C20F70" w:rsidRDefault="00C20F70" w:rsidP="00C20F70">
      <w:pPr>
        <w:pStyle w:val="Paragraphedeliste"/>
        <w:jc w:val="both"/>
        <w:rPr>
          <w:sz w:val="22"/>
          <w:szCs w:val="22"/>
        </w:rPr>
      </w:pPr>
    </w:p>
    <w:p w:rsidR="00C20F70" w:rsidRPr="00C20F70" w:rsidRDefault="00C20F70" w:rsidP="00C20F70">
      <w:pPr>
        <w:pStyle w:val="Paragraphedeliste"/>
        <w:numPr>
          <w:ilvl w:val="0"/>
          <w:numId w:val="86"/>
        </w:numPr>
        <w:spacing w:after="200" w:line="276" w:lineRule="auto"/>
        <w:rPr>
          <w:sz w:val="22"/>
          <w:szCs w:val="22"/>
        </w:rPr>
      </w:pPr>
      <w:r w:rsidRPr="00C20F70">
        <w:rPr>
          <w:sz w:val="22"/>
          <w:szCs w:val="22"/>
        </w:rPr>
        <w:t>ACADEMIE DE FATICK</w:t>
      </w:r>
    </w:p>
    <w:tbl>
      <w:tblPr>
        <w:tblW w:w="9304" w:type="dxa"/>
        <w:tblInd w:w="354" w:type="dxa"/>
        <w:tblLayout w:type="fixed"/>
        <w:tblCellMar>
          <w:left w:w="70" w:type="dxa"/>
          <w:right w:w="70" w:type="dxa"/>
        </w:tblCellMar>
        <w:tblLook w:val="04A0" w:firstRow="1" w:lastRow="0" w:firstColumn="1" w:lastColumn="0" w:noHBand="0" w:noVBand="1"/>
      </w:tblPr>
      <w:tblGrid>
        <w:gridCol w:w="736"/>
        <w:gridCol w:w="965"/>
        <w:gridCol w:w="1417"/>
        <w:gridCol w:w="1418"/>
        <w:gridCol w:w="992"/>
        <w:gridCol w:w="709"/>
        <w:gridCol w:w="1559"/>
        <w:gridCol w:w="1508"/>
      </w:tblGrid>
      <w:tr w:rsidR="00C20F70" w:rsidRPr="00C20F70" w:rsidTr="00EE43D0">
        <w:trPr>
          <w:trHeight w:val="765"/>
        </w:trPr>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417" w:type="dxa"/>
            <w:tcBorders>
              <w:top w:val="single" w:sz="12" w:space="0" w:color="000000"/>
              <w:left w:val="nil"/>
              <w:bottom w:val="nil"/>
              <w:right w:val="single" w:sz="4" w:space="0" w:color="000000"/>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début de scolarité CP</w:t>
            </w:r>
          </w:p>
        </w:tc>
        <w:tc>
          <w:tcPr>
            <w:tcW w:w="1418" w:type="dxa"/>
            <w:tcBorders>
              <w:top w:val="single" w:sz="12" w:space="0" w:color="000000"/>
              <w:left w:val="nil"/>
              <w:bottom w:val="nil"/>
              <w:right w:val="nil"/>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début de scolarité CP</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fin de scolarité CM2</w:t>
            </w:r>
          </w:p>
        </w:tc>
        <w:tc>
          <w:tcPr>
            <w:tcW w:w="1508"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fin de scolarité CM2</w:t>
            </w:r>
          </w:p>
        </w:tc>
      </w:tr>
      <w:tr w:rsidR="00C20F70" w:rsidRPr="00C20F70" w:rsidTr="00EE43D0">
        <w:trPr>
          <w:trHeight w:val="300"/>
        </w:trPr>
        <w:tc>
          <w:tcPr>
            <w:tcW w:w="736"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Fatick</w:t>
            </w:r>
          </w:p>
        </w:tc>
        <w:tc>
          <w:tcPr>
            <w:tcW w:w="965"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417"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474,52</w:t>
            </w:r>
          </w:p>
        </w:tc>
        <w:tc>
          <w:tcPr>
            <w:tcW w:w="1418" w:type="dxa"/>
            <w:tcBorders>
              <w:top w:val="nil"/>
              <w:left w:val="nil"/>
              <w:bottom w:val="single" w:sz="4" w:space="0" w:color="auto"/>
              <w:right w:val="nil"/>
            </w:tcBorders>
            <w:shd w:val="clear" w:color="000000" w:fill="92D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522,14</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Fatick</w:t>
            </w:r>
          </w:p>
        </w:tc>
        <w:tc>
          <w:tcPr>
            <w:tcW w:w="709"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559"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505,05</w:t>
            </w:r>
          </w:p>
        </w:tc>
        <w:tc>
          <w:tcPr>
            <w:tcW w:w="1508"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522,22</w:t>
            </w:r>
          </w:p>
        </w:tc>
      </w:tr>
      <w:tr w:rsidR="00C20F70" w:rsidRPr="00C20F70" w:rsidTr="00EE43D0">
        <w:trPr>
          <w:trHeight w:val="300"/>
        </w:trPr>
        <w:tc>
          <w:tcPr>
            <w:tcW w:w="736"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965"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Ecart-type</w:t>
            </w:r>
          </w:p>
        </w:tc>
        <w:tc>
          <w:tcPr>
            <w:tcW w:w="1417"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66,14</w:t>
            </w:r>
          </w:p>
        </w:tc>
        <w:tc>
          <w:tcPr>
            <w:tcW w:w="1418"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78,36</w:t>
            </w:r>
          </w:p>
        </w:tc>
        <w:tc>
          <w:tcPr>
            <w:tcW w:w="992"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709"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Ecart-type</w:t>
            </w:r>
          </w:p>
        </w:tc>
        <w:tc>
          <w:tcPr>
            <w:tcW w:w="1559"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83,84</w:t>
            </w:r>
          </w:p>
        </w:tc>
        <w:tc>
          <w:tcPr>
            <w:tcW w:w="1508"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86,28</w:t>
            </w:r>
          </w:p>
        </w:tc>
      </w:tr>
    </w:tbl>
    <w:p w:rsidR="00C20F70" w:rsidRPr="00C20F70" w:rsidRDefault="00C20F70" w:rsidP="00C20F70">
      <w:pPr>
        <w:pStyle w:val="Paragraphedeliste"/>
        <w:ind w:left="1440"/>
        <w:rPr>
          <w:sz w:val="22"/>
          <w:szCs w:val="22"/>
        </w:rPr>
      </w:pPr>
    </w:p>
    <w:tbl>
      <w:tblPr>
        <w:tblpPr w:leftFromText="141" w:rightFromText="141" w:vertAnchor="text" w:horzAnchor="margin" w:tblpXSpec="center" w:tblpY="384"/>
        <w:tblW w:w="8744" w:type="dxa"/>
        <w:tblCellMar>
          <w:left w:w="70" w:type="dxa"/>
          <w:right w:w="70" w:type="dxa"/>
        </w:tblCellMar>
        <w:tblLook w:val="04A0" w:firstRow="1" w:lastRow="0" w:firstColumn="1" w:lastColumn="0" w:noHBand="0" w:noVBand="1"/>
      </w:tblPr>
      <w:tblGrid>
        <w:gridCol w:w="1630"/>
        <w:gridCol w:w="1842"/>
        <w:gridCol w:w="1272"/>
        <w:gridCol w:w="1380"/>
        <w:gridCol w:w="1420"/>
        <w:gridCol w:w="1200"/>
      </w:tblGrid>
      <w:tr w:rsidR="00C20F70" w:rsidRPr="00C20F70" w:rsidTr="00EE43D0">
        <w:trPr>
          <w:trHeight w:val="447"/>
        </w:trPr>
        <w:tc>
          <w:tcPr>
            <w:tcW w:w="1630"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FATICK</w:t>
            </w:r>
          </w:p>
        </w:tc>
        <w:tc>
          <w:tcPr>
            <w:tcW w:w="1842"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Sous Niveau 1</w:t>
            </w:r>
          </w:p>
        </w:tc>
        <w:tc>
          <w:tcPr>
            <w:tcW w:w="1272"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1</w:t>
            </w:r>
          </w:p>
        </w:tc>
        <w:tc>
          <w:tcPr>
            <w:tcW w:w="138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2</w:t>
            </w:r>
          </w:p>
        </w:tc>
        <w:tc>
          <w:tcPr>
            <w:tcW w:w="142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3</w:t>
            </w:r>
          </w:p>
        </w:tc>
        <w:tc>
          <w:tcPr>
            <w:tcW w:w="120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4</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CP</w:t>
            </w:r>
          </w:p>
          <w:p w:rsidR="00C20F70" w:rsidRPr="00C20F70" w:rsidRDefault="00C20F70" w:rsidP="00EE43D0">
            <w:pPr>
              <w:rPr>
                <w:rFonts w:ascii="Arial" w:eastAsia="Times New Roman" w:hAnsi="Arial"/>
                <w:color w:val="000000"/>
                <w:sz w:val="22"/>
                <w:szCs w:val="22"/>
              </w:rPr>
            </w:pPr>
          </w:p>
        </w:tc>
        <w:tc>
          <w:tcPr>
            <w:tcW w:w="1842" w:type="dxa"/>
            <w:tcBorders>
              <w:top w:val="single" w:sz="4" w:space="0" w:color="auto"/>
              <w:left w:val="nil"/>
              <w:bottom w:val="single" w:sz="4" w:space="0" w:color="auto"/>
              <w:right w:val="single" w:sz="4" w:space="0" w:color="auto"/>
            </w:tcBorders>
            <w:shd w:val="clear" w:color="auto" w:fill="auto"/>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13,7%</w:t>
            </w:r>
          </w:p>
        </w:tc>
        <w:tc>
          <w:tcPr>
            <w:tcW w:w="1272" w:type="dxa"/>
            <w:tcBorders>
              <w:top w:val="single" w:sz="4" w:space="0" w:color="auto"/>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40,1%</w:t>
            </w:r>
          </w:p>
        </w:tc>
        <w:tc>
          <w:tcPr>
            <w:tcW w:w="138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33,3%</w:t>
            </w:r>
          </w:p>
        </w:tc>
        <w:tc>
          <w:tcPr>
            <w:tcW w:w="142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4,6%</w:t>
            </w:r>
          </w:p>
        </w:tc>
        <w:tc>
          <w:tcPr>
            <w:tcW w:w="120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8,3%</w:t>
            </w:r>
          </w:p>
        </w:tc>
      </w:tr>
      <w:tr w:rsidR="00C20F70" w:rsidRPr="00C20F70" w:rsidTr="00EE43D0">
        <w:trPr>
          <w:trHeight w:val="361"/>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lastRenderedPageBreak/>
              <w:t>Maths CP</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5,7%</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27,6%</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37,8%</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28,9%</w:t>
            </w:r>
          </w:p>
        </w:tc>
        <w:tc>
          <w:tcPr>
            <w:tcW w:w="1200"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CM2</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5,4%</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19,5%</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28,6%</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30,8%</w:t>
            </w:r>
          </w:p>
        </w:tc>
        <w:tc>
          <w:tcPr>
            <w:tcW w:w="1200"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15,7%</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Maths CM2</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18,1%</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30,6%</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35,6%</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15,8%</w:t>
            </w:r>
          </w:p>
        </w:tc>
        <w:tc>
          <w:tcPr>
            <w:tcW w:w="1200"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p>
        </w:tc>
      </w:tr>
    </w:tbl>
    <w:p w:rsidR="00C20F70" w:rsidRPr="00C20F70" w:rsidRDefault="00C20F70" w:rsidP="00C20F70">
      <w:pPr>
        <w:pStyle w:val="Paragraphedeliste"/>
        <w:ind w:left="1440"/>
        <w:rPr>
          <w:sz w:val="22"/>
          <w:szCs w:val="22"/>
        </w:rPr>
      </w:pPr>
    </w:p>
    <w:p w:rsidR="00C20F70" w:rsidRDefault="00C20F70" w:rsidP="00C20F70">
      <w:pPr>
        <w:pStyle w:val="Paragraphedeliste"/>
        <w:spacing w:after="200" w:line="276" w:lineRule="auto"/>
        <w:jc w:val="both"/>
        <w:rPr>
          <w:sz w:val="22"/>
          <w:szCs w:val="22"/>
        </w:rPr>
      </w:pPr>
    </w:p>
    <w:p w:rsidR="00C20F70" w:rsidRPr="00C20F70" w:rsidRDefault="00C20F70" w:rsidP="00C20F70">
      <w:pPr>
        <w:pStyle w:val="Paragraphedeliste"/>
        <w:numPr>
          <w:ilvl w:val="0"/>
          <w:numId w:val="87"/>
        </w:numPr>
        <w:spacing w:after="200" w:line="276" w:lineRule="auto"/>
        <w:jc w:val="both"/>
        <w:rPr>
          <w:sz w:val="22"/>
          <w:szCs w:val="22"/>
        </w:rPr>
      </w:pPr>
      <w:r w:rsidRPr="00C20F70">
        <w:rPr>
          <w:sz w:val="22"/>
          <w:szCs w:val="22"/>
        </w:rPr>
        <w:t xml:space="preserve">En mathématiques au CP et au CM2 et en Compréhension de l’écrit au CM2, l’académie de Fatick a enregistré de bonnes performances. Ce n’est qu’au CP, en compréhension de l’écrit, que le score moyen de 500 points n’eut pas été réalise. </w:t>
      </w:r>
    </w:p>
    <w:p w:rsidR="00C20F70" w:rsidRDefault="00C20F70" w:rsidP="00C20F70">
      <w:pPr>
        <w:pStyle w:val="Paragraphedeliste"/>
        <w:numPr>
          <w:ilvl w:val="0"/>
          <w:numId w:val="87"/>
        </w:numPr>
        <w:spacing w:after="200" w:line="276" w:lineRule="auto"/>
        <w:jc w:val="both"/>
        <w:rPr>
          <w:sz w:val="22"/>
          <w:szCs w:val="22"/>
        </w:rPr>
      </w:pPr>
      <w:r w:rsidRPr="00C20F70">
        <w:rPr>
          <w:sz w:val="22"/>
          <w:szCs w:val="22"/>
        </w:rPr>
        <w:t xml:space="preserve"> Une forte concentration des élèves aux niveaux 2,3 et 4 ; ce qui dénote une compétence moyenne chez les élèves de l’académie de Fatick. 18.1% des élèves de fin de scolarité qui sont en difficulté avec les opérations les plus basiques en mathématiques.</w:t>
      </w:r>
    </w:p>
    <w:p w:rsidR="00C20F70" w:rsidRPr="00C20F70" w:rsidRDefault="00C20F70" w:rsidP="00C20F70">
      <w:pPr>
        <w:pStyle w:val="Paragraphedeliste"/>
        <w:spacing w:after="200" w:line="276" w:lineRule="auto"/>
        <w:jc w:val="both"/>
        <w:rPr>
          <w:sz w:val="22"/>
          <w:szCs w:val="22"/>
        </w:rPr>
      </w:pPr>
    </w:p>
    <w:p w:rsidR="00C20F70" w:rsidRPr="00C20F70" w:rsidRDefault="00C20F70" w:rsidP="00C20F70">
      <w:pPr>
        <w:pStyle w:val="Paragraphedeliste"/>
        <w:numPr>
          <w:ilvl w:val="0"/>
          <w:numId w:val="86"/>
        </w:numPr>
        <w:spacing w:after="200" w:line="276" w:lineRule="auto"/>
        <w:rPr>
          <w:sz w:val="22"/>
          <w:szCs w:val="22"/>
        </w:rPr>
      </w:pPr>
      <w:r w:rsidRPr="00C20F70">
        <w:rPr>
          <w:sz w:val="22"/>
          <w:szCs w:val="22"/>
        </w:rPr>
        <w:t>ACDEMIE DE KAFFRINE</w:t>
      </w:r>
    </w:p>
    <w:tbl>
      <w:tblPr>
        <w:tblW w:w="9355" w:type="dxa"/>
        <w:tblInd w:w="354" w:type="dxa"/>
        <w:tblCellMar>
          <w:left w:w="70" w:type="dxa"/>
          <w:right w:w="70" w:type="dxa"/>
        </w:tblCellMar>
        <w:tblLook w:val="04A0" w:firstRow="1" w:lastRow="0" w:firstColumn="1" w:lastColumn="0" w:noHBand="0" w:noVBand="1"/>
      </w:tblPr>
      <w:tblGrid>
        <w:gridCol w:w="899"/>
        <w:gridCol w:w="864"/>
        <w:gridCol w:w="1424"/>
        <w:gridCol w:w="1424"/>
        <w:gridCol w:w="899"/>
        <w:gridCol w:w="727"/>
        <w:gridCol w:w="1559"/>
        <w:gridCol w:w="1559"/>
      </w:tblGrid>
      <w:tr w:rsidR="00C20F70" w:rsidRPr="00C20F70" w:rsidTr="00EE43D0">
        <w:trPr>
          <w:trHeight w:val="765"/>
        </w:trPr>
        <w:tc>
          <w:tcPr>
            <w:tcW w:w="176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424" w:type="dxa"/>
            <w:tcBorders>
              <w:top w:val="single" w:sz="12" w:space="0" w:color="000000"/>
              <w:left w:val="nil"/>
              <w:bottom w:val="nil"/>
              <w:right w:val="single" w:sz="4" w:space="0" w:color="000000"/>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début de scolarité CP</w:t>
            </w:r>
          </w:p>
        </w:tc>
        <w:tc>
          <w:tcPr>
            <w:tcW w:w="1424" w:type="dxa"/>
            <w:tcBorders>
              <w:top w:val="single" w:sz="12" w:space="0" w:color="000000"/>
              <w:left w:val="nil"/>
              <w:bottom w:val="nil"/>
              <w:right w:val="nil"/>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début de scolarité CP</w:t>
            </w:r>
          </w:p>
        </w:tc>
        <w:tc>
          <w:tcPr>
            <w:tcW w:w="1626"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fin de scolarité CM2</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fin de scolarité  CM2</w:t>
            </w:r>
          </w:p>
        </w:tc>
      </w:tr>
      <w:tr w:rsidR="00C20F70" w:rsidRPr="00C20F70" w:rsidTr="00EE43D0">
        <w:trPr>
          <w:trHeight w:val="300"/>
        </w:trPr>
        <w:tc>
          <w:tcPr>
            <w:tcW w:w="899"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 xml:space="preserve">IA </w:t>
            </w:r>
            <w:proofErr w:type="spellStart"/>
            <w:r w:rsidRPr="00C20F70">
              <w:rPr>
                <w:rFonts w:ascii="Arial" w:eastAsia="Times New Roman" w:hAnsi="Arial"/>
                <w:color w:val="000000"/>
                <w:sz w:val="22"/>
                <w:szCs w:val="22"/>
              </w:rPr>
              <w:t>Kaffrine</w:t>
            </w:r>
            <w:proofErr w:type="spellEnd"/>
          </w:p>
        </w:tc>
        <w:tc>
          <w:tcPr>
            <w:tcW w:w="864"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42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456,30</w:t>
            </w:r>
          </w:p>
        </w:tc>
        <w:tc>
          <w:tcPr>
            <w:tcW w:w="1424" w:type="dxa"/>
            <w:tcBorders>
              <w:top w:val="nil"/>
              <w:left w:val="nil"/>
              <w:bottom w:val="single" w:sz="4" w:space="0" w:color="auto"/>
              <w:right w:val="nil"/>
            </w:tcBorders>
            <w:shd w:val="clear" w:color="000000" w:fill="92D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504,30</w:t>
            </w:r>
          </w:p>
        </w:tc>
        <w:tc>
          <w:tcPr>
            <w:tcW w:w="899"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 xml:space="preserve">IA </w:t>
            </w:r>
            <w:proofErr w:type="spellStart"/>
            <w:r w:rsidRPr="00C20F70">
              <w:rPr>
                <w:rFonts w:ascii="Arial" w:eastAsia="Times New Roman" w:hAnsi="Arial"/>
                <w:color w:val="000000"/>
                <w:sz w:val="22"/>
                <w:szCs w:val="22"/>
              </w:rPr>
              <w:t>Kaffrine</w:t>
            </w:r>
            <w:proofErr w:type="spellEnd"/>
          </w:p>
        </w:tc>
        <w:tc>
          <w:tcPr>
            <w:tcW w:w="727"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559"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489,43</w:t>
            </w:r>
          </w:p>
        </w:tc>
        <w:tc>
          <w:tcPr>
            <w:tcW w:w="1559" w:type="dxa"/>
            <w:tcBorders>
              <w:top w:val="nil"/>
              <w:left w:val="nil"/>
              <w:bottom w:val="single" w:sz="4" w:space="0" w:color="auto"/>
              <w:right w:val="single" w:sz="4" w:space="0" w:color="auto"/>
            </w:tcBorders>
            <w:shd w:val="clear" w:color="000000" w:fill="9BBB59"/>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512,13</w:t>
            </w:r>
          </w:p>
        </w:tc>
      </w:tr>
      <w:tr w:rsidR="00C20F70" w:rsidRPr="00C20F70" w:rsidTr="00EE43D0">
        <w:trPr>
          <w:trHeight w:val="300"/>
        </w:trPr>
        <w:tc>
          <w:tcPr>
            <w:tcW w:w="899"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64"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Ecart-type</w:t>
            </w:r>
          </w:p>
        </w:tc>
        <w:tc>
          <w:tcPr>
            <w:tcW w:w="142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65,58</w:t>
            </w:r>
          </w:p>
        </w:tc>
        <w:tc>
          <w:tcPr>
            <w:tcW w:w="142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82,11</w:t>
            </w:r>
          </w:p>
        </w:tc>
        <w:tc>
          <w:tcPr>
            <w:tcW w:w="899"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727"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Ecart-type</w:t>
            </w:r>
          </w:p>
        </w:tc>
        <w:tc>
          <w:tcPr>
            <w:tcW w:w="1559"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75,26</w:t>
            </w:r>
          </w:p>
        </w:tc>
        <w:tc>
          <w:tcPr>
            <w:tcW w:w="1559"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70,97</w:t>
            </w:r>
          </w:p>
        </w:tc>
      </w:tr>
    </w:tbl>
    <w:p w:rsidR="00C20F70" w:rsidRPr="00C20F70" w:rsidRDefault="00C20F70" w:rsidP="00C20F70">
      <w:pPr>
        <w:rPr>
          <w:sz w:val="22"/>
          <w:szCs w:val="22"/>
        </w:rPr>
      </w:pPr>
    </w:p>
    <w:tbl>
      <w:tblPr>
        <w:tblpPr w:leftFromText="141" w:rightFromText="141" w:vertAnchor="text" w:horzAnchor="margin" w:tblpXSpec="center" w:tblpY="384"/>
        <w:tblW w:w="8744" w:type="dxa"/>
        <w:tblCellMar>
          <w:left w:w="70" w:type="dxa"/>
          <w:right w:w="70" w:type="dxa"/>
        </w:tblCellMar>
        <w:tblLook w:val="04A0" w:firstRow="1" w:lastRow="0" w:firstColumn="1" w:lastColumn="0" w:noHBand="0" w:noVBand="1"/>
      </w:tblPr>
      <w:tblGrid>
        <w:gridCol w:w="1630"/>
        <w:gridCol w:w="1842"/>
        <w:gridCol w:w="1272"/>
        <w:gridCol w:w="1380"/>
        <w:gridCol w:w="1420"/>
        <w:gridCol w:w="1200"/>
      </w:tblGrid>
      <w:tr w:rsidR="00C20F70" w:rsidRPr="00C20F70" w:rsidTr="00EE43D0">
        <w:trPr>
          <w:trHeight w:val="447"/>
        </w:trPr>
        <w:tc>
          <w:tcPr>
            <w:tcW w:w="1630"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KAFFRINE</w:t>
            </w:r>
          </w:p>
        </w:tc>
        <w:tc>
          <w:tcPr>
            <w:tcW w:w="1842"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Sous Niveau 1</w:t>
            </w:r>
          </w:p>
        </w:tc>
        <w:tc>
          <w:tcPr>
            <w:tcW w:w="1272"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1</w:t>
            </w:r>
          </w:p>
        </w:tc>
        <w:tc>
          <w:tcPr>
            <w:tcW w:w="138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2</w:t>
            </w:r>
          </w:p>
        </w:tc>
        <w:tc>
          <w:tcPr>
            <w:tcW w:w="142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3</w:t>
            </w:r>
          </w:p>
        </w:tc>
        <w:tc>
          <w:tcPr>
            <w:tcW w:w="120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4</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CP</w:t>
            </w:r>
          </w:p>
          <w:p w:rsidR="00C20F70" w:rsidRPr="00C20F70" w:rsidRDefault="00C20F70" w:rsidP="00EE43D0">
            <w:pPr>
              <w:rPr>
                <w:rFonts w:ascii="Arial" w:eastAsia="Times New Roman" w:hAnsi="Arial"/>
                <w:color w:val="000000"/>
                <w:sz w:val="22"/>
                <w:szCs w:val="22"/>
              </w:rPr>
            </w:pPr>
          </w:p>
        </w:tc>
        <w:tc>
          <w:tcPr>
            <w:tcW w:w="1842" w:type="dxa"/>
            <w:tcBorders>
              <w:top w:val="single" w:sz="4" w:space="0" w:color="auto"/>
              <w:left w:val="nil"/>
              <w:bottom w:val="single" w:sz="4" w:space="0" w:color="auto"/>
              <w:right w:val="single" w:sz="4" w:space="0" w:color="auto"/>
            </w:tcBorders>
            <w:shd w:val="clear" w:color="auto" w:fill="auto"/>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16,3%</w:t>
            </w:r>
          </w:p>
        </w:tc>
        <w:tc>
          <w:tcPr>
            <w:tcW w:w="1272" w:type="dxa"/>
            <w:tcBorders>
              <w:top w:val="single" w:sz="4" w:space="0" w:color="auto"/>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50,4%</w:t>
            </w:r>
          </w:p>
        </w:tc>
        <w:tc>
          <w:tcPr>
            <w:tcW w:w="138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19,5%</w:t>
            </w:r>
          </w:p>
        </w:tc>
        <w:tc>
          <w:tcPr>
            <w:tcW w:w="142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13,8%</w:t>
            </w:r>
          </w:p>
        </w:tc>
        <w:tc>
          <w:tcPr>
            <w:tcW w:w="120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rPr>
                <w:rFonts w:ascii="Arial" w:hAnsi="Arial"/>
                <w:color w:val="000000"/>
                <w:sz w:val="22"/>
                <w:szCs w:val="22"/>
              </w:rPr>
            </w:pPr>
            <w:r w:rsidRPr="00C20F70">
              <w:rPr>
                <w:rFonts w:ascii="Arial" w:hAnsi="Arial"/>
                <w:color w:val="000000"/>
                <w:sz w:val="22"/>
                <w:szCs w:val="22"/>
              </w:rPr>
              <w:t> </w:t>
            </w:r>
          </w:p>
        </w:tc>
      </w:tr>
      <w:tr w:rsidR="00C20F70" w:rsidRPr="00C20F70" w:rsidTr="00EE43D0">
        <w:trPr>
          <w:trHeight w:val="361"/>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Maths CP</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9,8%</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32,5%</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37,3%</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20,4%</w:t>
            </w:r>
          </w:p>
        </w:tc>
        <w:tc>
          <w:tcPr>
            <w:tcW w:w="1200"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CM2</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4,4%</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25,5%</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29,2%</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37,2%</w:t>
            </w:r>
          </w:p>
        </w:tc>
        <w:tc>
          <w:tcPr>
            <w:tcW w:w="1200"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3,7%</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Maths CM2</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17,2%</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34,8%</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41,1%</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6,8%</w:t>
            </w:r>
          </w:p>
        </w:tc>
        <w:tc>
          <w:tcPr>
            <w:tcW w:w="1200"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p>
        </w:tc>
      </w:tr>
    </w:tbl>
    <w:p w:rsidR="00C20F70" w:rsidRPr="00C20F70" w:rsidRDefault="00C20F70" w:rsidP="00C20F70">
      <w:pPr>
        <w:rPr>
          <w:sz w:val="22"/>
          <w:szCs w:val="22"/>
        </w:rPr>
      </w:pPr>
    </w:p>
    <w:p w:rsidR="00C20F70" w:rsidRDefault="00C20F70" w:rsidP="00C20F70">
      <w:pPr>
        <w:pStyle w:val="Paragraphedeliste"/>
        <w:spacing w:after="200" w:line="276" w:lineRule="auto"/>
        <w:rPr>
          <w:sz w:val="22"/>
          <w:szCs w:val="22"/>
        </w:rPr>
      </w:pPr>
    </w:p>
    <w:p w:rsidR="00C20F70" w:rsidRPr="00C20F70" w:rsidRDefault="00C20F70" w:rsidP="00C20F70">
      <w:pPr>
        <w:pStyle w:val="Paragraphedeliste"/>
        <w:numPr>
          <w:ilvl w:val="0"/>
          <w:numId w:val="87"/>
        </w:numPr>
        <w:spacing w:after="200" w:line="276" w:lineRule="auto"/>
        <w:jc w:val="both"/>
        <w:rPr>
          <w:sz w:val="22"/>
          <w:szCs w:val="22"/>
        </w:rPr>
      </w:pPr>
      <w:r w:rsidRPr="00C20F70">
        <w:rPr>
          <w:sz w:val="22"/>
          <w:szCs w:val="22"/>
        </w:rPr>
        <w:t>Des performances moyennes en mathématiques avec des réalisations au dessus du seuil de maitrise (504.30 au CP et 512.13 au CM2) et des scores en dessous de la moyenne en langue. Cependant, la distribution des scores entre les élèves est assez homogène en mathématiques comme en langue.</w:t>
      </w:r>
    </w:p>
    <w:p w:rsidR="00C20F70" w:rsidRDefault="00C20F70" w:rsidP="00C20F70">
      <w:pPr>
        <w:pStyle w:val="Paragraphedeliste"/>
        <w:numPr>
          <w:ilvl w:val="0"/>
          <w:numId w:val="87"/>
        </w:numPr>
        <w:spacing w:after="200" w:line="276" w:lineRule="auto"/>
        <w:jc w:val="both"/>
        <w:rPr>
          <w:sz w:val="22"/>
          <w:szCs w:val="22"/>
        </w:rPr>
      </w:pPr>
      <w:r w:rsidRPr="00C20F70">
        <w:rPr>
          <w:sz w:val="22"/>
          <w:szCs w:val="22"/>
        </w:rPr>
        <w:t>Aucun élève de CP capable de lire de façon autonome pour comprendre des phrases et des textes. Les élèves sont plus présents dans les niveaux intermédiaires avec des représentations assez significatives dans les sous-niveaux.</w:t>
      </w:r>
    </w:p>
    <w:p w:rsidR="00C20F70" w:rsidRPr="00C20F70" w:rsidRDefault="00C20F70" w:rsidP="00C20F70">
      <w:pPr>
        <w:pStyle w:val="Paragraphedeliste"/>
        <w:spacing w:after="200" w:line="276" w:lineRule="auto"/>
        <w:rPr>
          <w:sz w:val="22"/>
          <w:szCs w:val="22"/>
        </w:rPr>
      </w:pPr>
    </w:p>
    <w:p w:rsidR="00C20F70" w:rsidRPr="00C20F70" w:rsidRDefault="00C20F70" w:rsidP="00C20F70">
      <w:pPr>
        <w:pStyle w:val="Paragraphedeliste"/>
        <w:numPr>
          <w:ilvl w:val="0"/>
          <w:numId w:val="86"/>
        </w:numPr>
        <w:spacing w:after="200" w:line="276" w:lineRule="auto"/>
        <w:rPr>
          <w:sz w:val="22"/>
          <w:szCs w:val="22"/>
        </w:rPr>
      </w:pPr>
      <w:r w:rsidRPr="00C20F70">
        <w:rPr>
          <w:sz w:val="22"/>
          <w:szCs w:val="22"/>
        </w:rPr>
        <w:t>ACADEMIE DE KAOLACK</w:t>
      </w:r>
    </w:p>
    <w:tbl>
      <w:tblPr>
        <w:tblW w:w="9355" w:type="dxa"/>
        <w:tblInd w:w="354" w:type="dxa"/>
        <w:tblCellMar>
          <w:left w:w="70" w:type="dxa"/>
          <w:right w:w="70" w:type="dxa"/>
        </w:tblCellMar>
        <w:tblLook w:val="04A0" w:firstRow="1" w:lastRow="0" w:firstColumn="1" w:lastColumn="0" w:noHBand="0" w:noVBand="1"/>
      </w:tblPr>
      <w:tblGrid>
        <w:gridCol w:w="923"/>
        <w:gridCol w:w="898"/>
        <w:gridCol w:w="1424"/>
        <w:gridCol w:w="1424"/>
        <w:gridCol w:w="923"/>
        <w:gridCol w:w="787"/>
        <w:gridCol w:w="1559"/>
        <w:gridCol w:w="1417"/>
      </w:tblGrid>
      <w:tr w:rsidR="00C20F70" w:rsidRPr="00C20F70" w:rsidTr="00EE43D0">
        <w:trPr>
          <w:trHeight w:val="765"/>
        </w:trPr>
        <w:tc>
          <w:tcPr>
            <w:tcW w:w="182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424" w:type="dxa"/>
            <w:tcBorders>
              <w:top w:val="single" w:sz="12" w:space="0" w:color="000000"/>
              <w:left w:val="nil"/>
              <w:bottom w:val="single" w:sz="4" w:space="0" w:color="auto"/>
              <w:right w:val="single" w:sz="4" w:space="0" w:color="000000"/>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début de scolarité CP</w:t>
            </w:r>
          </w:p>
        </w:tc>
        <w:tc>
          <w:tcPr>
            <w:tcW w:w="1424" w:type="dxa"/>
            <w:tcBorders>
              <w:top w:val="single" w:sz="12" w:space="0" w:color="000000"/>
              <w:left w:val="nil"/>
              <w:bottom w:val="single" w:sz="4" w:space="0" w:color="auto"/>
              <w:right w:val="nil"/>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début de scolarité CP</w:t>
            </w:r>
          </w:p>
        </w:tc>
        <w:tc>
          <w:tcPr>
            <w:tcW w:w="171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fin de scolarité CM2</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fin de scolarité CM2</w:t>
            </w:r>
          </w:p>
        </w:tc>
      </w:tr>
      <w:tr w:rsidR="00C20F70" w:rsidRPr="00C20F70" w:rsidTr="00EE43D0">
        <w:trPr>
          <w:trHeight w:val="300"/>
        </w:trPr>
        <w:tc>
          <w:tcPr>
            <w:tcW w:w="923"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Kaolack</w:t>
            </w:r>
          </w:p>
        </w:tc>
        <w:tc>
          <w:tcPr>
            <w:tcW w:w="898"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424" w:type="dxa"/>
            <w:tcBorders>
              <w:top w:val="single" w:sz="4" w:space="0" w:color="auto"/>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453,94</w:t>
            </w:r>
          </w:p>
        </w:tc>
        <w:tc>
          <w:tcPr>
            <w:tcW w:w="1424" w:type="dxa"/>
            <w:tcBorders>
              <w:top w:val="single" w:sz="4" w:space="0" w:color="auto"/>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481,06</w:t>
            </w:r>
          </w:p>
        </w:tc>
        <w:tc>
          <w:tcPr>
            <w:tcW w:w="923"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Kaolack</w:t>
            </w:r>
          </w:p>
        </w:tc>
        <w:tc>
          <w:tcPr>
            <w:tcW w:w="787"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559"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518,79</w:t>
            </w:r>
          </w:p>
        </w:tc>
        <w:tc>
          <w:tcPr>
            <w:tcW w:w="1417"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530,19</w:t>
            </w:r>
          </w:p>
        </w:tc>
      </w:tr>
      <w:tr w:rsidR="00C20F70" w:rsidRPr="00C20F70" w:rsidTr="00EE43D0">
        <w:trPr>
          <w:trHeight w:val="300"/>
        </w:trPr>
        <w:tc>
          <w:tcPr>
            <w:tcW w:w="92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98"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Ecart-type</w:t>
            </w:r>
          </w:p>
        </w:tc>
        <w:tc>
          <w:tcPr>
            <w:tcW w:w="142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51,00</w:t>
            </w:r>
          </w:p>
        </w:tc>
        <w:tc>
          <w:tcPr>
            <w:tcW w:w="142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74,81</w:t>
            </w:r>
          </w:p>
        </w:tc>
        <w:tc>
          <w:tcPr>
            <w:tcW w:w="92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787"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Ecart-type</w:t>
            </w:r>
          </w:p>
        </w:tc>
        <w:tc>
          <w:tcPr>
            <w:tcW w:w="1559"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66,54</w:t>
            </w:r>
          </w:p>
        </w:tc>
        <w:tc>
          <w:tcPr>
            <w:tcW w:w="1417"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66,72</w:t>
            </w:r>
          </w:p>
        </w:tc>
      </w:tr>
    </w:tbl>
    <w:p w:rsidR="00C20F70" w:rsidRPr="00C20F70" w:rsidRDefault="00C20F70" w:rsidP="00C20F70">
      <w:pPr>
        <w:pStyle w:val="Paragraphedeliste"/>
        <w:ind w:left="1440"/>
        <w:rPr>
          <w:sz w:val="22"/>
          <w:szCs w:val="22"/>
        </w:rPr>
      </w:pPr>
    </w:p>
    <w:tbl>
      <w:tblPr>
        <w:tblpPr w:leftFromText="141" w:rightFromText="141" w:vertAnchor="text" w:horzAnchor="margin" w:tblpXSpec="center" w:tblpY="384"/>
        <w:tblW w:w="8744" w:type="dxa"/>
        <w:tblCellMar>
          <w:left w:w="70" w:type="dxa"/>
          <w:right w:w="70" w:type="dxa"/>
        </w:tblCellMar>
        <w:tblLook w:val="04A0" w:firstRow="1" w:lastRow="0" w:firstColumn="1" w:lastColumn="0" w:noHBand="0" w:noVBand="1"/>
      </w:tblPr>
      <w:tblGrid>
        <w:gridCol w:w="1630"/>
        <w:gridCol w:w="1842"/>
        <w:gridCol w:w="1272"/>
        <w:gridCol w:w="1380"/>
        <w:gridCol w:w="1420"/>
        <w:gridCol w:w="1200"/>
      </w:tblGrid>
      <w:tr w:rsidR="00C20F70" w:rsidRPr="00C20F70" w:rsidTr="00EE43D0">
        <w:trPr>
          <w:trHeight w:val="447"/>
        </w:trPr>
        <w:tc>
          <w:tcPr>
            <w:tcW w:w="1630"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KAOLACK</w:t>
            </w:r>
          </w:p>
        </w:tc>
        <w:tc>
          <w:tcPr>
            <w:tcW w:w="1842"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Sous Niveau 1</w:t>
            </w:r>
          </w:p>
        </w:tc>
        <w:tc>
          <w:tcPr>
            <w:tcW w:w="1272"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1</w:t>
            </w:r>
          </w:p>
        </w:tc>
        <w:tc>
          <w:tcPr>
            <w:tcW w:w="138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2</w:t>
            </w:r>
          </w:p>
        </w:tc>
        <w:tc>
          <w:tcPr>
            <w:tcW w:w="142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3</w:t>
            </w:r>
          </w:p>
        </w:tc>
        <w:tc>
          <w:tcPr>
            <w:tcW w:w="120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4</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CP</w:t>
            </w:r>
          </w:p>
          <w:p w:rsidR="00C20F70" w:rsidRPr="00C20F70" w:rsidRDefault="00C20F70" w:rsidP="00EE43D0">
            <w:pPr>
              <w:rPr>
                <w:rFonts w:ascii="Arial" w:eastAsia="Times New Roman" w:hAnsi="Arial"/>
                <w:color w:val="000000"/>
                <w:sz w:val="22"/>
                <w:szCs w:val="22"/>
              </w:rPr>
            </w:pPr>
          </w:p>
        </w:tc>
        <w:tc>
          <w:tcPr>
            <w:tcW w:w="1842" w:type="dxa"/>
            <w:tcBorders>
              <w:top w:val="single" w:sz="4" w:space="0" w:color="auto"/>
              <w:left w:val="nil"/>
              <w:bottom w:val="single" w:sz="4" w:space="0" w:color="auto"/>
              <w:right w:val="single" w:sz="4" w:space="0" w:color="auto"/>
            </w:tcBorders>
            <w:shd w:val="clear" w:color="auto" w:fill="auto"/>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10,1%</w:t>
            </w:r>
          </w:p>
        </w:tc>
        <w:tc>
          <w:tcPr>
            <w:tcW w:w="1272" w:type="dxa"/>
            <w:tcBorders>
              <w:top w:val="single" w:sz="4" w:space="0" w:color="auto"/>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59,8%</w:t>
            </w:r>
          </w:p>
        </w:tc>
        <w:tc>
          <w:tcPr>
            <w:tcW w:w="138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22,8%</w:t>
            </w:r>
          </w:p>
        </w:tc>
        <w:tc>
          <w:tcPr>
            <w:tcW w:w="142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7,3%</w:t>
            </w:r>
          </w:p>
        </w:tc>
        <w:tc>
          <w:tcPr>
            <w:tcW w:w="120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rPr>
                <w:rFonts w:ascii="Arial" w:hAnsi="Arial"/>
                <w:color w:val="000000"/>
                <w:sz w:val="22"/>
                <w:szCs w:val="22"/>
              </w:rPr>
            </w:pPr>
            <w:r w:rsidRPr="00C20F70">
              <w:rPr>
                <w:rFonts w:ascii="Arial" w:hAnsi="Arial"/>
                <w:color w:val="000000"/>
                <w:sz w:val="22"/>
                <w:szCs w:val="22"/>
              </w:rPr>
              <w:t> </w:t>
            </w:r>
          </w:p>
        </w:tc>
      </w:tr>
      <w:tr w:rsidR="00C20F70" w:rsidRPr="00C20F70" w:rsidTr="00EE43D0">
        <w:trPr>
          <w:trHeight w:val="361"/>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lastRenderedPageBreak/>
              <w:t>Maths CP</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9,0%</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44,0%</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36,2%</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10,8%</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C20F70" w:rsidRPr="00C20F70" w:rsidRDefault="00C20F70" w:rsidP="00EE43D0">
            <w:pPr>
              <w:rPr>
                <w:rFonts w:cs="Calibri"/>
                <w:color w:val="000000"/>
                <w:sz w:val="22"/>
                <w:szCs w:val="22"/>
              </w:rPr>
            </w:pP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CM2</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,7%</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12,0%</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42,0%</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32,6%</w:t>
            </w:r>
          </w:p>
        </w:tc>
        <w:tc>
          <w:tcPr>
            <w:tcW w:w="1200"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12,7%</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Maths CM2</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5,6%</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43,7%</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40,0%</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10,8%</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C20F70" w:rsidRPr="00C20F70" w:rsidRDefault="00C20F70" w:rsidP="00EE43D0">
            <w:pPr>
              <w:rPr>
                <w:rFonts w:cs="Calibri"/>
                <w:color w:val="000000"/>
                <w:sz w:val="22"/>
                <w:szCs w:val="22"/>
              </w:rPr>
            </w:pPr>
          </w:p>
        </w:tc>
      </w:tr>
    </w:tbl>
    <w:p w:rsidR="00C20F70" w:rsidRPr="00C20F70" w:rsidRDefault="00C20F70" w:rsidP="00C20F70">
      <w:pPr>
        <w:rPr>
          <w:sz w:val="22"/>
          <w:szCs w:val="22"/>
        </w:rPr>
      </w:pPr>
    </w:p>
    <w:p w:rsidR="00C20F70" w:rsidRDefault="00C20F70" w:rsidP="00C20F70">
      <w:pPr>
        <w:pStyle w:val="Paragraphedeliste"/>
        <w:spacing w:after="200" w:line="276" w:lineRule="auto"/>
        <w:jc w:val="both"/>
        <w:rPr>
          <w:sz w:val="22"/>
          <w:szCs w:val="22"/>
        </w:rPr>
      </w:pPr>
    </w:p>
    <w:p w:rsidR="00C20F70" w:rsidRPr="00C20F70" w:rsidRDefault="00C20F70" w:rsidP="00C20F70">
      <w:pPr>
        <w:pStyle w:val="Paragraphedeliste"/>
        <w:numPr>
          <w:ilvl w:val="0"/>
          <w:numId w:val="87"/>
        </w:numPr>
        <w:spacing w:after="200" w:line="276" w:lineRule="auto"/>
        <w:jc w:val="both"/>
        <w:rPr>
          <w:sz w:val="22"/>
          <w:szCs w:val="22"/>
        </w:rPr>
      </w:pPr>
      <w:r w:rsidRPr="00C20F70">
        <w:rPr>
          <w:sz w:val="22"/>
          <w:szCs w:val="22"/>
        </w:rPr>
        <w:t>Dans l’académie de Kaolack, on note des scores au dessus du seuil suffisant en fin de scolarité en mathématiques et en compréhension de l’écrit avec une distribution assez homogène des performances entre les élèves. En début de scolarité primaire, les scores sont encore timides (en dessous de la moyenne internationale).</w:t>
      </w:r>
    </w:p>
    <w:p w:rsidR="00C20F70" w:rsidRPr="00C20F70" w:rsidRDefault="00C20F70" w:rsidP="00C20F70">
      <w:pPr>
        <w:pStyle w:val="Paragraphedeliste"/>
        <w:numPr>
          <w:ilvl w:val="0"/>
          <w:numId w:val="87"/>
        </w:numPr>
        <w:spacing w:after="200" w:line="276" w:lineRule="auto"/>
        <w:jc w:val="both"/>
        <w:rPr>
          <w:sz w:val="22"/>
          <w:szCs w:val="22"/>
        </w:rPr>
      </w:pPr>
      <w:r w:rsidRPr="00C20F70">
        <w:rPr>
          <w:sz w:val="22"/>
          <w:szCs w:val="22"/>
        </w:rPr>
        <w:t>Aucun lecteur intermédiaire et 10.1% des élèves qui ne savent déchiffrer un mot en début de scolarité sont les constats de la situation dans cette académie. A cela, s’ajoute une forte concentration dans les niveaux 1 et 2 avec une tendance régressive</w:t>
      </w:r>
    </w:p>
    <w:p w:rsidR="00C20F70" w:rsidRPr="00C20F70" w:rsidRDefault="00C20F70" w:rsidP="00C20F70">
      <w:pPr>
        <w:pStyle w:val="Paragraphedeliste"/>
        <w:jc w:val="both"/>
        <w:rPr>
          <w:sz w:val="22"/>
          <w:szCs w:val="22"/>
        </w:rPr>
      </w:pPr>
    </w:p>
    <w:p w:rsidR="00C20F70" w:rsidRPr="00C20F70" w:rsidRDefault="00C20F70" w:rsidP="00C20F70">
      <w:pPr>
        <w:pStyle w:val="Paragraphedeliste"/>
        <w:numPr>
          <w:ilvl w:val="0"/>
          <w:numId w:val="86"/>
        </w:numPr>
        <w:spacing w:after="200" w:line="276" w:lineRule="auto"/>
        <w:rPr>
          <w:sz w:val="22"/>
          <w:szCs w:val="22"/>
        </w:rPr>
      </w:pPr>
      <w:r w:rsidRPr="00C20F70">
        <w:rPr>
          <w:sz w:val="22"/>
          <w:szCs w:val="22"/>
        </w:rPr>
        <w:t>ACADEMIE DE KEDOUGOU</w:t>
      </w:r>
    </w:p>
    <w:tbl>
      <w:tblPr>
        <w:tblW w:w="9355" w:type="dxa"/>
        <w:tblInd w:w="354" w:type="dxa"/>
        <w:tblCellMar>
          <w:left w:w="70" w:type="dxa"/>
          <w:right w:w="70" w:type="dxa"/>
        </w:tblCellMar>
        <w:tblLook w:val="04A0" w:firstRow="1" w:lastRow="0" w:firstColumn="1" w:lastColumn="0" w:noHBand="0" w:noVBand="1"/>
      </w:tblPr>
      <w:tblGrid>
        <w:gridCol w:w="1144"/>
        <w:gridCol w:w="750"/>
        <w:gridCol w:w="1424"/>
        <w:gridCol w:w="1360"/>
        <w:gridCol w:w="992"/>
        <w:gridCol w:w="709"/>
        <w:gridCol w:w="1559"/>
        <w:gridCol w:w="1417"/>
      </w:tblGrid>
      <w:tr w:rsidR="00C20F70" w:rsidRPr="00C20F70" w:rsidTr="00EE43D0">
        <w:trPr>
          <w:trHeight w:val="765"/>
        </w:trPr>
        <w:tc>
          <w:tcPr>
            <w:tcW w:w="189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424" w:type="dxa"/>
            <w:tcBorders>
              <w:top w:val="single" w:sz="12" w:space="0" w:color="000000"/>
              <w:left w:val="nil"/>
              <w:bottom w:val="single" w:sz="4" w:space="0" w:color="auto"/>
              <w:right w:val="single" w:sz="4" w:space="0" w:color="000000"/>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début de scolarité CP</w:t>
            </w:r>
          </w:p>
        </w:tc>
        <w:tc>
          <w:tcPr>
            <w:tcW w:w="1360" w:type="dxa"/>
            <w:tcBorders>
              <w:top w:val="single" w:sz="12" w:space="0" w:color="000000"/>
              <w:left w:val="nil"/>
              <w:bottom w:val="single" w:sz="4" w:space="0" w:color="auto"/>
              <w:right w:val="nil"/>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début de scolarité CP</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fin de scolarité CM2</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fin de scolarité CM2</w:t>
            </w:r>
          </w:p>
        </w:tc>
      </w:tr>
      <w:tr w:rsidR="00C20F70" w:rsidRPr="00C20F70" w:rsidTr="00EE43D0">
        <w:trPr>
          <w:trHeight w:val="300"/>
        </w:trPr>
        <w:tc>
          <w:tcPr>
            <w:tcW w:w="1144"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 xml:space="preserve">IA </w:t>
            </w:r>
            <w:proofErr w:type="spellStart"/>
            <w:r w:rsidRPr="00C20F70">
              <w:rPr>
                <w:rFonts w:ascii="Arial" w:eastAsia="Times New Roman" w:hAnsi="Arial"/>
                <w:color w:val="000000"/>
                <w:sz w:val="22"/>
                <w:szCs w:val="22"/>
              </w:rPr>
              <w:t>Kedougou</w:t>
            </w:r>
            <w:proofErr w:type="spellEnd"/>
          </w:p>
        </w:tc>
        <w:tc>
          <w:tcPr>
            <w:tcW w:w="7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424" w:type="dxa"/>
            <w:tcBorders>
              <w:top w:val="single" w:sz="4" w:space="0" w:color="auto"/>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475,26</w:t>
            </w:r>
          </w:p>
        </w:tc>
        <w:tc>
          <w:tcPr>
            <w:tcW w:w="1360" w:type="dxa"/>
            <w:tcBorders>
              <w:top w:val="single" w:sz="4" w:space="0" w:color="auto"/>
              <w:left w:val="nil"/>
              <w:bottom w:val="single" w:sz="4" w:space="0" w:color="auto"/>
              <w:right w:val="nil"/>
            </w:tcBorders>
            <w:shd w:val="clear" w:color="000000" w:fill="92D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501,19</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 xml:space="preserve">IA </w:t>
            </w:r>
            <w:proofErr w:type="spellStart"/>
            <w:r w:rsidRPr="00C20F70">
              <w:rPr>
                <w:rFonts w:ascii="Arial" w:eastAsia="Times New Roman" w:hAnsi="Arial"/>
                <w:color w:val="000000"/>
                <w:sz w:val="22"/>
                <w:szCs w:val="22"/>
              </w:rPr>
              <w:t>Kedg</w:t>
            </w:r>
            <w:proofErr w:type="spellEnd"/>
          </w:p>
        </w:tc>
        <w:tc>
          <w:tcPr>
            <w:tcW w:w="709"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559"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396,84</w:t>
            </w:r>
          </w:p>
        </w:tc>
        <w:tc>
          <w:tcPr>
            <w:tcW w:w="1417"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415,91</w:t>
            </w:r>
          </w:p>
        </w:tc>
      </w:tr>
      <w:tr w:rsidR="00C20F70" w:rsidRPr="00C20F70" w:rsidTr="00EE43D0">
        <w:trPr>
          <w:trHeight w:val="300"/>
        </w:trPr>
        <w:tc>
          <w:tcPr>
            <w:tcW w:w="1144"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750"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Ecart-type</w:t>
            </w:r>
          </w:p>
        </w:tc>
        <w:tc>
          <w:tcPr>
            <w:tcW w:w="1424"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76,81</w:t>
            </w:r>
          </w:p>
        </w:tc>
        <w:tc>
          <w:tcPr>
            <w:tcW w:w="1360"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72,83</w:t>
            </w:r>
          </w:p>
        </w:tc>
        <w:tc>
          <w:tcPr>
            <w:tcW w:w="992"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709"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 type</w:t>
            </w:r>
          </w:p>
        </w:tc>
        <w:tc>
          <w:tcPr>
            <w:tcW w:w="1559"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76,69</w:t>
            </w:r>
          </w:p>
        </w:tc>
        <w:tc>
          <w:tcPr>
            <w:tcW w:w="1417"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71,94</w:t>
            </w:r>
          </w:p>
        </w:tc>
      </w:tr>
    </w:tbl>
    <w:p w:rsidR="00C20F70" w:rsidRPr="00C20F70" w:rsidRDefault="00C20F70" w:rsidP="00C20F70">
      <w:pPr>
        <w:rPr>
          <w:sz w:val="22"/>
          <w:szCs w:val="22"/>
        </w:rPr>
      </w:pPr>
    </w:p>
    <w:tbl>
      <w:tblPr>
        <w:tblpPr w:leftFromText="141" w:rightFromText="141" w:vertAnchor="text" w:horzAnchor="margin" w:tblpXSpec="center" w:tblpY="384"/>
        <w:tblW w:w="8744" w:type="dxa"/>
        <w:tblCellMar>
          <w:left w:w="70" w:type="dxa"/>
          <w:right w:w="70" w:type="dxa"/>
        </w:tblCellMar>
        <w:tblLook w:val="04A0" w:firstRow="1" w:lastRow="0" w:firstColumn="1" w:lastColumn="0" w:noHBand="0" w:noVBand="1"/>
      </w:tblPr>
      <w:tblGrid>
        <w:gridCol w:w="1630"/>
        <w:gridCol w:w="1842"/>
        <w:gridCol w:w="1272"/>
        <w:gridCol w:w="1380"/>
        <w:gridCol w:w="1420"/>
        <w:gridCol w:w="1200"/>
      </w:tblGrid>
      <w:tr w:rsidR="00C20F70" w:rsidRPr="00C20F70" w:rsidTr="00EE43D0">
        <w:trPr>
          <w:trHeight w:val="447"/>
        </w:trPr>
        <w:tc>
          <w:tcPr>
            <w:tcW w:w="1630"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KEDOUGOU</w:t>
            </w:r>
          </w:p>
        </w:tc>
        <w:tc>
          <w:tcPr>
            <w:tcW w:w="1842"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Sous Niveau 1</w:t>
            </w:r>
          </w:p>
        </w:tc>
        <w:tc>
          <w:tcPr>
            <w:tcW w:w="1272"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1</w:t>
            </w:r>
          </w:p>
        </w:tc>
        <w:tc>
          <w:tcPr>
            <w:tcW w:w="138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2</w:t>
            </w:r>
          </w:p>
        </w:tc>
        <w:tc>
          <w:tcPr>
            <w:tcW w:w="142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3</w:t>
            </w:r>
          </w:p>
        </w:tc>
        <w:tc>
          <w:tcPr>
            <w:tcW w:w="120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4</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CP</w:t>
            </w:r>
          </w:p>
          <w:p w:rsidR="00C20F70" w:rsidRPr="00C20F70" w:rsidRDefault="00C20F70" w:rsidP="00EE43D0">
            <w:pPr>
              <w:rPr>
                <w:rFonts w:ascii="Arial" w:eastAsia="Times New Roman" w:hAnsi="Arial"/>
                <w:color w:val="000000"/>
                <w:sz w:val="22"/>
                <w:szCs w:val="22"/>
              </w:rPr>
            </w:pPr>
          </w:p>
        </w:tc>
        <w:tc>
          <w:tcPr>
            <w:tcW w:w="1842" w:type="dxa"/>
            <w:tcBorders>
              <w:top w:val="single" w:sz="4" w:space="0" w:color="auto"/>
              <w:left w:val="nil"/>
              <w:bottom w:val="single" w:sz="4" w:space="0" w:color="auto"/>
              <w:right w:val="single" w:sz="4" w:space="0" w:color="auto"/>
            </w:tcBorders>
            <w:shd w:val="clear" w:color="auto" w:fill="auto"/>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27,2%</w:t>
            </w:r>
          </w:p>
        </w:tc>
        <w:tc>
          <w:tcPr>
            <w:tcW w:w="1272" w:type="dxa"/>
            <w:tcBorders>
              <w:top w:val="single" w:sz="4" w:space="0" w:color="auto"/>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24,3%</w:t>
            </w:r>
          </w:p>
        </w:tc>
        <w:tc>
          <w:tcPr>
            <w:tcW w:w="138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22,8%</w:t>
            </w:r>
          </w:p>
        </w:tc>
        <w:tc>
          <w:tcPr>
            <w:tcW w:w="142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25,7%</w:t>
            </w:r>
          </w:p>
        </w:tc>
        <w:tc>
          <w:tcPr>
            <w:tcW w:w="1200" w:type="dxa"/>
            <w:tcBorders>
              <w:top w:val="single" w:sz="4" w:space="0" w:color="auto"/>
              <w:left w:val="nil"/>
              <w:bottom w:val="single" w:sz="4" w:space="0" w:color="auto"/>
              <w:right w:val="single" w:sz="4" w:space="0" w:color="auto"/>
            </w:tcBorders>
            <w:shd w:val="clear" w:color="auto" w:fill="D99594" w:themeFill="accent2" w:themeFillTint="99"/>
            <w:noWrap/>
            <w:hideMark/>
          </w:tcPr>
          <w:p w:rsidR="00C20F70" w:rsidRPr="00C20F70" w:rsidRDefault="00C20F70" w:rsidP="00EE43D0">
            <w:pPr>
              <w:rPr>
                <w:rFonts w:ascii="Arial" w:hAnsi="Arial"/>
                <w:color w:val="000000"/>
                <w:sz w:val="22"/>
                <w:szCs w:val="22"/>
              </w:rPr>
            </w:pPr>
            <w:r w:rsidRPr="00C20F70">
              <w:rPr>
                <w:rFonts w:ascii="Arial" w:hAnsi="Arial"/>
                <w:color w:val="000000"/>
                <w:sz w:val="22"/>
                <w:szCs w:val="22"/>
              </w:rPr>
              <w:t> </w:t>
            </w:r>
          </w:p>
        </w:tc>
      </w:tr>
      <w:tr w:rsidR="00C20F70" w:rsidRPr="00C20F70" w:rsidTr="00EE43D0">
        <w:trPr>
          <w:trHeight w:val="361"/>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Maths CP</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13,6%</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37,9%</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22,8%</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25,7%</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C20F70" w:rsidRPr="00C20F70" w:rsidRDefault="00C20F70" w:rsidP="00EE43D0">
            <w:pPr>
              <w:rPr>
                <w:rFonts w:cs="Calibri"/>
                <w:color w:val="000000"/>
                <w:sz w:val="22"/>
                <w:szCs w:val="22"/>
              </w:rPr>
            </w:pP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CM2</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26,9%</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41,7%</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28,0%</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3,4%</w:t>
            </w:r>
          </w:p>
        </w:tc>
        <w:tc>
          <w:tcPr>
            <w:tcW w:w="1200" w:type="dxa"/>
            <w:tcBorders>
              <w:top w:val="single" w:sz="4" w:space="0" w:color="auto"/>
              <w:left w:val="nil"/>
              <w:bottom w:val="single" w:sz="4" w:space="0" w:color="auto"/>
              <w:right w:val="single" w:sz="4" w:space="0" w:color="auto"/>
            </w:tcBorders>
            <w:shd w:val="clear" w:color="auto" w:fill="D99594" w:themeFill="accent2" w:themeFillTint="99"/>
            <w:noWrap/>
          </w:tcPr>
          <w:p w:rsidR="00C20F70" w:rsidRPr="00C20F70" w:rsidRDefault="00C20F70" w:rsidP="00EE43D0">
            <w:pPr>
              <w:rPr>
                <w:rFonts w:ascii="Arial" w:hAnsi="Arial"/>
                <w:color w:val="000000"/>
                <w:sz w:val="22"/>
                <w:szCs w:val="22"/>
              </w:rPr>
            </w:pPr>
            <w:r w:rsidRPr="00C20F70">
              <w:rPr>
                <w:rFonts w:ascii="Arial" w:hAnsi="Arial"/>
                <w:color w:val="000000"/>
                <w:sz w:val="22"/>
                <w:szCs w:val="22"/>
              </w:rPr>
              <w:t> </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Maths CM2</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59,4%</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34,8%</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5,9%</w:t>
            </w:r>
          </w:p>
        </w:tc>
        <w:tc>
          <w:tcPr>
            <w:tcW w:w="1420" w:type="dxa"/>
            <w:tcBorders>
              <w:top w:val="single" w:sz="4" w:space="0" w:color="auto"/>
              <w:left w:val="nil"/>
              <w:bottom w:val="single" w:sz="4" w:space="0" w:color="auto"/>
              <w:right w:val="single" w:sz="4" w:space="0" w:color="auto"/>
            </w:tcBorders>
            <w:shd w:val="clear" w:color="auto" w:fill="D99594" w:themeFill="accent2" w:themeFillTint="99"/>
            <w:noWrap/>
          </w:tcPr>
          <w:p w:rsidR="00C20F70" w:rsidRPr="00C20F70" w:rsidRDefault="00C20F70" w:rsidP="00EE43D0">
            <w:pPr>
              <w:rPr>
                <w:rFonts w:ascii="Arial" w:hAnsi="Arial"/>
                <w:color w:val="000000"/>
                <w:sz w:val="22"/>
                <w:szCs w:val="22"/>
              </w:rPr>
            </w:pPr>
            <w:r w:rsidRPr="00C20F70">
              <w:rPr>
                <w:rFonts w:ascii="Arial" w:hAnsi="Arial"/>
                <w:color w:val="000000"/>
                <w:sz w:val="22"/>
                <w:szCs w:val="22"/>
              </w:rPr>
              <w:t> </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C20F70" w:rsidRPr="00C20F70" w:rsidRDefault="00C20F70" w:rsidP="00EE43D0">
            <w:pPr>
              <w:rPr>
                <w:rFonts w:cs="Calibri"/>
                <w:color w:val="000000"/>
                <w:sz w:val="22"/>
                <w:szCs w:val="22"/>
              </w:rPr>
            </w:pPr>
          </w:p>
        </w:tc>
      </w:tr>
    </w:tbl>
    <w:p w:rsidR="00C20F70" w:rsidRPr="00C20F70" w:rsidRDefault="00C20F70" w:rsidP="00C20F70">
      <w:pPr>
        <w:rPr>
          <w:sz w:val="22"/>
          <w:szCs w:val="22"/>
        </w:rPr>
      </w:pPr>
    </w:p>
    <w:p w:rsidR="00C20F70" w:rsidRDefault="00C20F70" w:rsidP="00C20F70">
      <w:pPr>
        <w:pStyle w:val="Paragraphedeliste"/>
        <w:spacing w:after="200" w:line="276" w:lineRule="auto"/>
        <w:jc w:val="both"/>
        <w:rPr>
          <w:sz w:val="22"/>
          <w:szCs w:val="22"/>
        </w:rPr>
      </w:pPr>
    </w:p>
    <w:p w:rsidR="00C20F70" w:rsidRPr="00C20F70" w:rsidRDefault="00C20F70" w:rsidP="00C20F70">
      <w:pPr>
        <w:pStyle w:val="Paragraphedeliste"/>
        <w:numPr>
          <w:ilvl w:val="0"/>
          <w:numId w:val="87"/>
        </w:numPr>
        <w:spacing w:after="200" w:line="276" w:lineRule="auto"/>
        <w:jc w:val="both"/>
        <w:rPr>
          <w:sz w:val="22"/>
          <w:szCs w:val="22"/>
        </w:rPr>
      </w:pPr>
      <w:r w:rsidRPr="00C20F70">
        <w:rPr>
          <w:sz w:val="22"/>
          <w:szCs w:val="22"/>
        </w:rPr>
        <w:t>C’est seulement en mathématiques et en début de scolarité primaire que l’académie ait réalisé un score qui dépasse de peu le seuil suffisant (501.19). On note de faibles scores en fin de scolarité et en début de scolarité (en langue).</w:t>
      </w:r>
    </w:p>
    <w:p w:rsidR="00C20F70" w:rsidRPr="00C20F70" w:rsidRDefault="00C20F70" w:rsidP="00C20F70">
      <w:pPr>
        <w:pStyle w:val="Paragraphedeliste"/>
        <w:numPr>
          <w:ilvl w:val="0"/>
          <w:numId w:val="87"/>
        </w:numPr>
        <w:spacing w:after="200" w:line="276" w:lineRule="auto"/>
        <w:jc w:val="both"/>
        <w:rPr>
          <w:sz w:val="22"/>
          <w:szCs w:val="22"/>
        </w:rPr>
      </w:pPr>
      <w:r w:rsidRPr="00C20F70">
        <w:rPr>
          <w:sz w:val="22"/>
          <w:szCs w:val="22"/>
        </w:rPr>
        <w:t>59.4% des élèves de l’académie ne parviennent à réaliser des opérations de base en mathématiques – Aucun élève dans les niveaux 4 de la compréhension de l’écrit ; ce qui dénote une absence de lecteur autonome capable de comprendre ce qu’il lit.</w:t>
      </w:r>
    </w:p>
    <w:p w:rsidR="00C20F70" w:rsidRPr="00C20F70" w:rsidRDefault="00C20F70" w:rsidP="00C20F70">
      <w:pPr>
        <w:pStyle w:val="Paragraphedeliste"/>
        <w:jc w:val="both"/>
        <w:rPr>
          <w:sz w:val="22"/>
          <w:szCs w:val="22"/>
        </w:rPr>
      </w:pPr>
    </w:p>
    <w:p w:rsidR="00C20F70" w:rsidRPr="00C20F70" w:rsidRDefault="00C20F70" w:rsidP="00C20F70">
      <w:pPr>
        <w:pStyle w:val="Paragraphedeliste"/>
        <w:numPr>
          <w:ilvl w:val="0"/>
          <w:numId w:val="86"/>
        </w:numPr>
        <w:spacing w:after="200" w:line="276" w:lineRule="auto"/>
        <w:rPr>
          <w:sz w:val="22"/>
          <w:szCs w:val="22"/>
        </w:rPr>
      </w:pPr>
      <w:r w:rsidRPr="00C20F70">
        <w:rPr>
          <w:sz w:val="22"/>
          <w:szCs w:val="22"/>
        </w:rPr>
        <w:t>ACADEMIE DE KOLDA</w:t>
      </w:r>
    </w:p>
    <w:tbl>
      <w:tblPr>
        <w:tblW w:w="9304" w:type="dxa"/>
        <w:tblInd w:w="354" w:type="dxa"/>
        <w:tblCellMar>
          <w:left w:w="70" w:type="dxa"/>
          <w:right w:w="70" w:type="dxa"/>
        </w:tblCellMar>
        <w:tblLook w:val="04A0" w:firstRow="1" w:lastRow="0" w:firstColumn="1" w:lastColumn="0" w:noHBand="0" w:noVBand="1"/>
      </w:tblPr>
      <w:tblGrid>
        <w:gridCol w:w="854"/>
        <w:gridCol w:w="1046"/>
        <w:gridCol w:w="1336"/>
        <w:gridCol w:w="1418"/>
        <w:gridCol w:w="998"/>
        <w:gridCol w:w="727"/>
        <w:gridCol w:w="1559"/>
        <w:gridCol w:w="1366"/>
      </w:tblGrid>
      <w:tr w:rsidR="00C20F70" w:rsidRPr="00C20F70" w:rsidTr="00EE43D0">
        <w:trPr>
          <w:trHeight w:val="765"/>
        </w:trPr>
        <w:tc>
          <w:tcPr>
            <w:tcW w:w="190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336" w:type="dxa"/>
            <w:tcBorders>
              <w:top w:val="single" w:sz="12" w:space="0" w:color="000000"/>
              <w:left w:val="nil"/>
              <w:bottom w:val="single" w:sz="4" w:space="0" w:color="auto"/>
              <w:right w:val="single" w:sz="4" w:space="0" w:color="000000"/>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début de scolarité CP</w:t>
            </w:r>
          </w:p>
        </w:tc>
        <w:tc>
          <w:tcPr>
            <w:tcW w:w="1418" w:type="dxa"/>
            <w:tcBorders>
              <w:top w:val="single" w:sz="12" w:space="0" w:color="000000"/>
              <w:left w:val="nil"/>
              <w:bottom w:val="single" w:sz="4" w:space="0" w:color="auto"/>
              <w:right w:val="nil"/>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début de scolarité CP</w:t>
            </w:r>
          </w:p>
        </w:tc>
        <w:tc>
          <w:tcPr>
            <w:tcW w:w="172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fin de scolarité CM2</w:t>
            </w:r>
          </w:p>
        </w:tc>
        <w:tc>
          <w:tcPr>
            <w:tcW w:w="1366"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fin de scolarité CM2</w:t>
            </w:r>
          </w:p>
        </w:tc>
      </w:tr>
      <w:tr w:rsidR="00C20F70" w:rsidRPr="00C20F70" w:rsidTr="00EE43D0">
        <w:trPr>
          <w:trHeight w:val="300"/>
        </w:trPr>
        <w:tc>
          <w:tcPr>
            <w:tcW w:w="854"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Kolda</w:t>
            </w:r>
          </w:p>
        </w:tc>
        <w:tc>
          <w:tcPr>
            <w:tcW w:w="1046"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Moyenne</w:t>
            </w:r>
          </w:p>
        </w:tc>
        <w:tc>
          <w:tcPr>
            <w:tcW w:w="1336" w:type="dxa"/>
            <w:tcBorders>
              <w:top w:val="single" w:sz="4" w:space="0" w:color="auto"/>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440,83</w:t>
            </w:r>
          </w:p>
        </w:tc>
        <w:tc>
          <w:tcPr>
            <w:tcW w:w="1418" w:type="dxa"/>
            <w:tcBorders>
              <w:top w:val="single" w:sz="4" w:space="0" w:color="auto"/>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452,65</w:t>
            </w:r>
          </w:p>
        </w:tc>
        <w:tc>
          <w:tcPr>
            <w:tcW w:w="998"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Kolda</w:t>
            </w:r>
          </w:p>
        </w:tc>
        <w:tc>
          <w:tcPr>
            <w:tcW w:w="727"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559"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452,31</w:t>
            </w:r>
          </w:p>
        </w:tc>
        <w:tc>
          <w:tcPr>
            <w:tcW w:w="136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455,27</w:t>
            </w:r>
          </w:p>
        </w:tc>
      </w:tr>
      <w:tr w:rsidR="00C20F70" w:rsidRPr="00C20F70" w:rsidTr="00EE43D0">
        <w:trPr>
          <w:trHeight w:val="300"/>
        </w:trPr>
        <w:tc>
          <w:tcPr>
            <w:tcW w:w="854"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1046"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Ecart-type</w:t>
            </w:r>
          </w:p>
        </w:tc>
        <w:tc>
          <w:tcPr>
            <w:tcW w:w="133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75,81</w:t>
            </w:r>
          </w:p>
        </w:tc>
        <w:tc>
          <w:tcPr>
            <w:tcW w:w="1418"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91,58</w:t>
            </w:r>
          </w:p>
        </w:tc>
        <w:tc>
          <w:tcPr>
            <w:tcW w:w="998"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727"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Ecart-type</w:t>
            </w:r>
          </w:p>
        </w:tc>
        <w:tc>
          <w:tcPr>
            <w:tcW w:w="1559"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78,38</w:t>
            </w:r>
          </w:p>
        </w:tc>
        <w:tc>
          <w:tcPr>
            <w:tcW w:w="136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80,79</w:t>
            </w:r>
          </w:p>
        </w:tc>
      </w:tr>
    </w:tbl>
    <w:p w:rsidR="00C20F70" w:rsidRPr="00C20F70" w:rsidRDefault="00C20F70" w:rsidP="00C20F70">
      <w:pPr>
        <w:ind w:left="1080"/>
        <w:rPr>
          <w:sz w:val="22"/>
          <w:szCs w:val="22"/>
        </w:rPr>
      </w:pPr>
    </w:p>
    <w:tbl>
      <w:tblPr>
        <w:tblpPr w:leftFromText="141" w:rightFromText="141" w:vertAnchor="text" w:horzAnchor="margin" w:tblpXSpec="center" w:tblpY="384"/>
        <w:tblW w:w="8744" w:type="dxa"/>
        <w:tblCellMar>
          <w:left w:w="70" w:type="dxa"/>
          <w:right w:w="70" w:type="dxa"/>
        </w:tblCellMar>
        <w:tblLook w:val="04A0" w:firstRow="1" w:lastRow="0" w:firstColumn="1" w:lastColumn="0" w:noHBand="0" w:noVBand="1"/>
      </w:tblPr>
      <w:tblGrid>
        <w:gridCol w:w="1630"/>
        <w:gridCol w:w="1842"/>
        <w:gridCol w:w="1272"/>
        <w:gridCol w:w="1380"/>
        <w:gridCol w:w="1420"/>
        <w:gridCol w:w="1200"/>
      </w:tblGrid>
      <w:tr w:rsidR="00C20F70" w:rsidRPr="00C20F70" w:rsidTr="00EE43D0">
        <w:trPr>
          <w:trHeight w:val="447"/>
        </w:trPr>
        <w:tc>
          <w:tcPr>
            <w:tcW w:w="1630"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KOLDA</w:t>
            </w:r>
          </w:p>
        </w:tc>
        <w:tc>
          <w:tcPr>
            <w:tcW w:w="1842"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Sous Niveau 1</w:t>
            </w:r>
          </w:p>
        </w:tc>
        <w:tc>
          <w:tcPr>
            <w:tcW w:w="1272"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1</w:t>
            </w:r>
          </w:p>
        </w:tc>
        <w:tc>
          <w:tcPr>
            <w:tcW w:w="138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2</w:t>
            </w:r>
          </w:p>
        </w:tc>
        <w:tc>
          <w:tcPr>
            <w:tcW w:w="142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3</w:t>
            </w:r>
          </w:p>
        </w:tc>
        <w:tc>
          <w:tcPr>
            <w:tcW w:w="120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4</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CP</w:t>
            </w:r>
          </w:p>
          <w:p w:rsidR="00C20F70" w:rsidRPr="00C20F70" w:rsidRDefault="00C20F70" w:rsidP="00EE43D0">
            <w:pPr>
              <w:rPr>
                <w:rFonts w:ascii="Arial" w:eastAsia="Times New Roman" w:hAnsi="Arial"/>
                <w:color w:val="000000"/>
                <w:sz w:val="22"/>
                <w:szCs w:val="22"/>
              </w:rPr>
            </w:pPr>
          </w:p>
        </w:tc>
        <w:tc>
          <w:tcPr>
            <w:tcW w:w="1842" w:type="dxa"/>
            <w:tcBorders>
              <w:top w:val="single" w:sz="4" w:space="0" w:color="auto"/>
              <w:left w:val="nil"/>
              <w:bottom w:val="single" w:sz="4" w:space="0" w:color="auto"/>
              <w:right w:val="single" w:sz="4" w:space="0" w:color="auto"/>
            </w:tcBorders>
            <w:shd w:val="clear" w:color="auto" w:fill="auto"/>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26,6%</w:t>
            </w:r>
          </w:p>
        </w:tc>
        <w:tc>
          <w:tcPr>
            <w:tcW w:w="1272" w:type="dxa"/>
            <w:tcBorders>
              <w:top w:val="single" w:sz="4" w:space="0" w:color="auto"/>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21,5%</w:t>
            </w:r>
          </w:p>
        </w:tc>
        <w:tc>
          <w:tcPr>
            <w:tcW w:w="138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51,3%</w:t>
            </w:r>
          </w:p>
        </w:tc>
        <w:tc>
          <w:tcPr>
            <w:tcW w:w="142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w:t>
            </w:r>
          </w:p>
        </w:tc>
        <w:tc>
          <w:tcPr>
            <w:tcW w:w="120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w:t>
            </w:r>
          </w:p>
        </w:tc>
      </w:tr>
      <w:tr w:rsidR="00C20F70" w:rsidRPr="00C20F70" w:rsidTr="00EE43D0">
        <w:trPr>
          <w:trHeight w:val="361"/>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lastRenderedPageBreak/>
              <w:t>Maths CP</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26,3%</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25,5%</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41,7%</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6,5%</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C20F70" w:rsidRPr="00C20F70" w:rsidRDefault="00C20F70" w:rsidP="00EE43D0">
            <w:pPr>
              <w:rPr>
                <w:rFonts w:cs="Calibri"/>
                <w:color w:val="000000"/>
                <w:sz w:val="22"/>
                <w:szCs w:val="22"/>
              </w:rPr>
            </w:pP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CM2</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11,7%</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39,1%</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28,3%</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16,8%</w:t>
            </w:r>
          </w:p>
        </w:tc>
        <w:tc>
          <w:tcPr>
            <w:tcW w:w="1200"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4,1%</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Maths CM2</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48,8%</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28,7%</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17,3%</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5,2%</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C20F70" w:rsidRPr="00C20F70" w:rsidRDefault="00C20F70" w:rsidP="00EE43D0">
            <w:pPr>
              <w:rPr>
                <w:rFonts w:cs="Calibri"/>
                <w:color w:val="000000"/>
                <w:sz w:val="22"/>
                <w:szCs w:val="22"/>
              </w:rPr>
            </w:pPr>
          </w:p>
        </w:tc>
      </w:tr>
    </w:tbl>
    <w:p w:rsidR="00C20F70" w:rsidRPr="00C20F70" w:rsidRDefault="00C20F70" w:rsidP="00C20F70">
      <w:pPr>
        <w:ind w:left="1080"/>
        <w:rPr>
          <w:sz w:val="22"/>
          <w:szCs w:val="22"/>
        </w:rPr>
      </w:pPr>
    </w:p>
    <w:p w:rsidR="00C20F70" w:rsidRDefault="00C20F70" w:rsidP="00C20F70">
      <w:pPr>
        <w:pStyle w:val="Paragraphedeliste"/>
        <w:spacing w:after="200" w:line="276" w:lineRule="auto"/>
        <w:jc w:val="both"/>
        <w:rPr>
          <w:sz w:val="22"/>
          <w:szCs w:val="22"/>
        </w:rPr>
      </w:pPr>
    </w:p>
    <w:p w:rsidR="00C20F70" w:rsidRPr="00C20F70" w:rsidRDefault="00C20F70" w:rsidP="00C20F70">
      <w:pPr>
        <w:pStyle w:val="Paragraphedeliste"/>
        <w:numPr>
          <w:ilvl w:val="0"/>
          <w:numId w:val="87"/>
        </w:numPr>
        <w:spacing w:after="200" w:line="276" w:lineRule="auto"/>
        <w:jc w:val="both"/>
        <w:rPr>
          <w:sz w:val="22"/>
          <w:szCs w:val="22"/>
        </w:rPr>
      </w:pPr>
      <w:r w:rsidRPr="00C20F70">
        <w:rPr>
          <w:sz w:val="22"/>
          <w:szCs w:val="22"/>
        </w:rPr>
        <w:t>Les scores obtenus par l’académie de Kolda ne permettent ni en langue, ni en mathématiques de franchir le seuil suffisant de 500 points. La distribution des scores faibles est homogène ; ce qui signifie qu’il y a peu d’élèves atypiques positifs qui peuvent faire la différence par endroits.</w:t>
      </w:r>
    </w:p>
    <w:p w:rsidR="00C20F70" w:rsidRPr="00C20F70" w:rsidRDefault="00C20F70" w:rsidP="00C20F70">
      <w:pPr>
        <w:pStyle w:val="Paragraphedeliste"/>
        <w:numPr>
          <w:ilvl w:val="0"/>
          <w:numId w:val="87"/>
        </w:numPr>
        <w:spacing w:after="200" w:line="276" w:lineRule="auto"/>
        <w:jc w:val="both"/>
        <w:rPr>
          <w:sz w:val="22"/>
          <w:szCs w:val="22"/>
        </w:rPr>
      </w:pPr>
      <w:r w:rsidRPr="00C20F70">
        <w:rPr>
          <w:sz w:val="22"/>
          <w:szCs w:val="22"/>
        </w:rPr>
        <w:t>La répartition des élèves dans les niveaux de compétence est complète avec une faible représentativité au niveau 4 en langue et 48.8% d’élèves du CM2 qui ne maitrisent pas les opérations basiques en mathématiques.</w:t>
      </w:r>
    </w:p>
    <w:p w:rsidR="00C20F70" w:rsidRPr="00C20F70" w:rsidRDefault="00C20F70" w:rsidP="00C20F70">
      <w:pPr>
        <w:pStyle w:val="Paragraphedeliste"/>
        <w:rPr>
          <w:sz w:val="22"/>
          <w:szCs w:val="22"/>
        </w:rPr>
      </w:pPr>
    </w:p>
    <w:p w:rsidR="00C20F70" w:rsidRPr="00C20F70" w:rsidRDefault="00C20F70" w:rsidP="00C20F70">
      <w:pPr>
        <w:pStyle w:val="Paragraphedeliste"/>
        <w:numPr>
          <w:ilvl w:val="0"/>
          <w:numId w:val="86"/>
        </w:numPr>
        <w:spacing w:after="200" w:line="276" w:lineRule="auto"/>
        <w:rPr>
          <w:sz w:val="22"/>
          <w:szCs w:val="22"/>
        </w:rPr>
      </w:pPr>
      <w:r w:rsidRPr="00C20F70">
        <w:rPr>
          <w:sz w:val="22"/>
          <w:szCs w:val="22"/>
        </w:rPr>
        <w:t>ACADEMIE DE LOUGA</w:t>
      </w:r>
    </w:p>
    <w:tbl>
      <w:tblPr>
        <w:tblW w:w="9304" w:type="dxa"/>
        <w:tblInd w:w="354" w:type="dxa"/>
        <w:tblCellMar>
          <w:left w:w="70" w:type="dxa"/>
          <w:right w:w="70" w:type="dxa"/>
        </w:tblCellMar>
        <w:tblLook w:val="04A0" w:firstRow="1" w:lastRow="0" w:firstColumn="1" w:lastColumn="0" w:noHBand="0" w:noVBand="1"/>
      </w:tblPr>
      <w:tblGrid>
        <w:gridCol w:w="904"/>
        <w:gridCol w:w="939"/>
        <w:gridCol w:w="1461"/>
        <w:gridCol w:w="1374"/>
        <w:gridCol w:w="850"/>
        <w:gridCol w:w="851"/>
        <w:gridCol w:w="1559"/>
        <w:gridCol w:w="1366"/>
      </w:tblGrid>
      <w:tr w:rsidR="00C20F70" w:rsidRPr="00C20F70" w:rsidTr="00EE43D0">
        <w:trPr>
          <w:trHeight w:val="585"/>
        </w:trPr>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461" w:type="dxa"/>
            <w:tcBorders>
              <w:top w:val="single" w:sz="12" w:space="0" w:color="000000"/>
              <w:left w:val="nil"/>
              <w:bottom w:val="nil"/>
              <w:right w:val="single" w:sz="4" w:space="0" w:color="000000"/>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début de scolarité CP</w:t>
            </w:r>
          </w:p>
        </w:tc>
        <w:tc>
          <w:tcPr>
            <w:tcW w:w="1374" w:type="dxa"/>
            <w:tcBorders>
              <w:top w:val="single" w:sz="12" w:space="0" w:color="000000"/>
              <w:left w:val="nil"/>
              <w:bottom w:val="nil"/>
              <w:right w:val="nil"/>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début de scolarité CP</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fin de scolarité  CM2</w:t>
            </w:r>
          </w:p>
        </w:tc>
        <w:tc>
          <w:tcPr>
            <w:tcW w:w="1366"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fin de scolarité CM2</w:t>
            </w:r>
          </w:p>
        </w:tc>
      </w:tr>
      <w:tr w:rsidR="00C20F70" w:rsidRPr="00C20F70" w:rsidTr="00EE43D0">
        <w:trPr>
          <w:trHeight w:val="300"/>
        </w:trPr>
        <w:tc>
          <w:tcPr>
            <w:tcW w:w="904"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Louga</w:t>
            </w:r>
          </w:p>
        </w:tc>
        <w:tc>
          <w:tcPr>
            <w:tcW w:w="939"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461"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538,52</w:t>
            </w:r>
          </w:p>
        </w:tc>
        <w:tc>
          <w:tcPr>
            <w:tcW w:w="1374" w:type="dxa"/>
            <w:tcBorders>
              <w:top w:val="nil"/>
              <w:left w:val="nil"/>
              <w:bottom w:val="single" w:sz="4" w:space="0" w:color="auto"/>
              <w:right w:val="nil"/>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569,54</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Louga</w:t>
            </w:r>
          </w:p>
        </w:tc>
        <w:tc>
          <w:tcPr>
            <w:tcW w:w="851"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559"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550,14</w:t>
            </w:r>
          </w:p>
        </w:tc>
        <w:tc>
          <w:tcPr>
            <w:tcW w:w="1366"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555,42</w:t>
            </w:r>
          </w:p>
        </w:tc>
      </w:tr>
      <w:tr w:rsidR="00C20F70" w:rsidRPr="00C20F70" w:rsidTr="00EE43D0">
        <w:trPr>
          <w:trHeight w:val="300"/>
        </w:trPr>
        <w:tc>
          <w:tcPr>
            <w:tcW w:w="904"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939"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Ecart-type</w:t>
            </w:r>
          </w:p>
        </w:tc>
        <w:tc>
          <w:tcPr>
            <w:tcW w:w="1461"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84,24</w:t>
            </w:r>
          </w:p>
        </w:tc>
        <w:tc>
          <w:tcPr>
            <w:tcW w:w="137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81,39</w:t>
            </w:r>
          </w:p>
        </w:tc>
        <w:tc>
          <w:tcPr>
            <w:tcW w:w="850"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1"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Ecart-type</w:t>
            </w:r>
          </w:p>
        </w:tc>
        <w:tc>
          <w:tcPr>
            <w:tcW w:w="1559"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80,01</w:t>
            </w:r>
          </w:p>
        </w:tc>
        <w:tc>
          <w:tcPr>
            <w:tcW w:w="136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78,33</w:t>
            </w:r>
          </w:p>
        </w:tc>
      </w:tr>
    </w:tbl>
    <w:p w:rsidR="00C20F70" w:rsidRPr="00C20F70" w:rsidRDefault="00C20F70" w:rsidP="00C20F70">
      <w:pPr>
        <w:pStyle w:val="Paragraphedeliste"/>
        <w:ind w:left="1440"/>
        <w:rPr>
          <w:sz w:val="22"/>
          <w:szCs w:val="22"/>
        </w:rPr>
      </w:pPr>
    </w:p>
    <w:tbl>
      <w:tblPr>
        <w:tblpPr w:leftFromText="141" w:rightFromText="141" w:vertAnchor="text" w:horzAnchor="margin" w:tblpXSpec="center" w:tblpY="384"/>
        <w:tblW w:w="8744" w:type="dxa"/>
        <w:tblCellMar>
          <w:left w:w="70" w:type="dxa"/>
          <w:right w:w="70" w:type="dxa"/>
        </w:tblCellMar>
        <w:tblLook w:val="04A0" w:firstRow="1" w:lastRow="0" w:firstColumn="1" w:lastColumn="0" w:noHBand="0" w:noVBand="1"/>
      </w:tblPr>
      <w:tblGrid>
        <w:gridCol w:w="1630"/>
        <w:gridCol w:w="1842"/>
        <w:gridCol w:w="1272"/>
        <w:gridCol w:w="1380"/>
        <w:gridCol w:w="1420"/>
        <w:gridCol w:w="1200"/>
      </w:tblGrid>
      <w:tr w:rsidR="00C20F70" w:rsidRPr="00C20F70" w:rsidTr="00EE43D0">
        <w:trPr>
          <w:trHeight w:val="447"/>
        </w:trPr>
        <w:tc>
          <w:tcPr>
            <w:tcW w:w="1630"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LOUGA</w:t>
            </w:r>
          </w:p>
        </w:tc>
        <w:tc>
          <w:tcPr>
            <w:tcW w:w="1842"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Sous Niveau 1</w:t>
            </w:r>
          </w:p>
        </w:tc>
        <w:tc>
          <w:tcPr>
            <w:tcW w:w="1272"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1</w:t>
            </w:r>
          </w:p>
        </w:tc>
        <w:tc>
          <w:tcPr>
            <w:tcW w:w="138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2</w:t>
            </w:r>
          </w:p>
        </w:tc>
        <w:tc>
          <w:tcPr>
            <w:tcW w:w="142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3</w:t>
            </w:r>
          </w:p>
        </w:tc>
        <w:tc>
          <w:tcPr>
            <w:tcW w:w="120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4</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CP</w:t>
            </w:r>
          </w:p>
          <w:p w:rsidR="00C20F70" w:rsidRPr="00C20F70" w:rsidRDefault="00C20F70" w:rsidP="00EE43D0">
            <w:pPr>
              <w:rPr>
                <w:rFonts w:ascii="Arial" w:eastAsia="Times New Roman" w:hAnsi="Arial"/>
                <w:color w:val="000000"/>
                <w:sz w:val="22"/>
                <w:szCs w:val="22"/>
              </w:rPr>
            </w:pPr>
          </w:p>
        </w:tc>
        <w:tc>
          <w:tcPr>
            <w:tcW w:w="1842" w:type="dxa"/>
            <w:tcBorders>
              <w:top w:val="single" w:sz="4" w:space="0" w:color="auto"/>
              <w:left w:val="nil"/>
              <w:bottom w:val="single" w:sz="4" w:space="0" w:color="auto"/>
              <w:right w:val="single" w:sz="4" w:space="0" w:color="auto"/>
            </w:tcBorders>
            <w:shd w:val="clear" w:color="auto" w:fill="auto"/>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2,6%</w:t>
            </w:r>
          </w:p>
        </w:tc>
        <w:tc>
          <w:tcPr>
            <w:tcW w:w="1272" w:type="dxa"/>
            <w:tcBorders>
              <w:top w:val="single" w:sz="4" w:space="0" w:color="auto"/>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22,4%</w:t>
            </w:r>
          </w:p>
        </w:tc>
        <w:tc>
          <w:tcPr>
            <w:tcW w:w="138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26,1%</w:t>
            </w:r>
          </w:p>
        </w:tc>
        <w:tc>
          <w:tcPr>
            <w:tcW w:w="142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21,9%</w:t>
            </w:r>
          </w:p>
        </w:tc>
        <w:tc>
          <w:tcPr>
            <w:tcW w:w="120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27,0%</w:t>
            </w:r>
          </w:p>
        </w:tc>
      </w:tr>
      <w:tr w:rsidR="00C20F70" w:rsidRPr="00C20F70" w:rsidTr="00EE43D0">
        <w:trPr>
          <w:trHeight w:val="361"/>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Maths CP</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6,4%</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9,7%</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31,0%</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52,8%</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C20F70" w:rsidRPr="00C20F70" w:rsidRDefault="00C20F70" w:rsidP="00EE43D0">
            <w:pPr>
              <w:rPr>
                <w:rFonts w:cs="Calibri"/>
                <w:color w:val="000000"/>
                <w:sz w:val="22"/>
                <w:szCs w:val="22"/>
              </w:rPr>
            </w:pP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CM2</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1,9%</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8,6%</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22,5%</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37,1%</w:t>
            </w:r>
          </w:p>
        </w:tc>
        <w:tc>
          <w:tcPr>
            <w:tcW w:w="1200"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30,0%</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Maths CM2</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6,9%</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24,6%</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43,5%</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25,0%</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C20F70" w:rsidRPr="00C20F70" w:rsidRDefault="00C20F70" w:rsidP="00EE43D0">
            <w:pPr>
              <w:rPr>
                <w:rFonts w:cs="Calibri"/>
                <w:color w:val="000000"/>
                <w:sz w:val="22"/>
                <w:szCs w:val="22"/>
              </w:rPr>
            </w:pPr>
          </w:p>
        </w:tc>
      </w:tr>
    </w:tbl>
    <w:p w:rsidR="00C20F70" w:rsidRPr="00C20F70" w:rsidRDefault="00C20F70" w:rsidP="00C20F70">
      <w:pPr>
        <w:pStyle w:val="Paragraphedeliste"/>
        <w:ind w:left="1440"/>
        <w:rPr>
          <w:sz w:val="22"/>
          <w:szCs w:val="22"/>
        </w:rPr>
      </w:pPr>
    </w:p>
    <w:p w:rsidR="00C20F70" w:rsidRDefault="00C20F70" w:rsidP="00C20F70">
      <w:pPr>
        <w:pStyle w:val="Paragraphedeliste"/>
        <w:spacing w:after="200" w:line="276" w:lineRule="auto"/>
        <w:rPr>
          <w:sz w:val="22"/>
          <w:szCs w:val="22"/>
        </w:rPr>
      </w:pPr>
    </w:p>
    <w:p w:rsidR="00C20F70" w:rsidRPr="00C20F70" w:rsidRDefault="00C20F70" w:rsidP="00C20F70">
      <w:pPr>
        <w:pStyle w:val="Paragraphedeliste"/>
        <w:numPr>
          <w:ilvl w:val="0"/>
          <w:numId w:val="87"/>
        </w:numPr>
        <w:spacing w:after="200" w:line="276" w:lineRule="auto"/>
        <w:rPr>
          <w:sz w:val="22"/>
          <w:szCs w:val="22"/>
        </w:rPr>
      </w:pPr>
      <w:r w:rsidRPr="00C20F70">
        <w:rPr>
          <w:sz w:val="22"/>
          <w:szCs w:val="22"/>
        </w:rPr>
        <w:t>L’académie de Louga a enregistre de bon scores aussi bien en langue qu’en mathématiques au début et à la fin de scolarité primaire. Ses performances dépassent la moyenne internationale dans tous les domaines considérés.</w:t>
      </w:r>
    </w:p>
    <w:p w:rsidR="00C20F70" w:rsidRPr="00C20F70" w:rsidRDefault="00C20F70" w:rsidP="00C20F70">
      <w:pPr>
        <w:pStyle w:val="Paragraphedeliste"/>
        <w:numPr>
          <w:ilvl w:val="0"/>
          <w:numId w:val="87"/>
        </w:numPr>
        <w:spacing w:after="200" w:line="276" w:lineRule="auto"/>
        <w:rPr>
          <w:sz w:val="22"/>
          <w:szCs w:val="22"/>
        </w:rPr>
      </w:pPr>
      <w:r w:rsidRPr="00C20F70">
        <w:rPr>
          <w:sz w:val="22"/>
          <w:szCs w:val="22"/>
        </w:rPr>
        <w:t xml:space="preserve">Une bonne représentation des élèves dans les niveaux de compétence 3 et 4 témoigne du bon niveau des élèves en compréhension de l’écrit et en mathématiques. </w:t>
      </w:r>
    </w:p>
    <w:p w:rsidR="00C20F70" w:rsidRPr="00C20F70" w:rsidRDefault="00C20F70" w:rsidP="00C20F70">
      <w:pPr>
        <w:pStyle w:val="Paragraphedeliste"/>
        <w:rPr>
          <w:sz w:val="22"/>
          <w:szCs w:val="22"/>
        </w:rPr>
      </w:pPr>
    </w:p>
    <w:p w:rsidR="00C20F70" w:rsidRPr="00C20F70" w:rsidRDefault="00C20F70" w:rsidP="00C20F70">
      <w:pPr>
        <w:pStyle w:val="Paragraphedeliste"/>
        <w:numPr>
          <w:ilvl w:val="0"/>
          <w:numId w:val="86"/>
        </w:numPr>
        <w:spacing w:after="200" w:line="276" w:lineRule="auto"/>
        <w:rPr>
          <w:sz w:val="22"/>
          <w:szCs w:val="22"/>
        </w:rPr>
      </w:pPr>
      <w:r w:rsidRPr="00C20F70">
        <w:rPr>
          <w:sz w:val="22"/>
          <w:szCs w:val="22"/>
        </w:rPr>
        <w:t>ACADEMIE DE MATAM</w:t>
      </w:r>
    </w:p>
    <w:tbl>
      <w:tblPr>
        <w:tblW w:w="9304" w:type="dxa"/>
        <w:tblInd w:w="354" w:type="dxa"/>
        <w:tblCellMar>
          <w:left w:w="70" w:type="dxa"/>
          <w:right w:w="70" w:type="dxa"/>
        </w:tblCellMar>
        <w:tblLook w:val="04A0" w:firstRow="1" w:lastRow="0" w:firstColumn="1" w:lastColumn="0" w:noHBand="0" w:noVBand="1"/>
      </w:tblPr>
      <w:tblGrid>
        <w:gridCol w:w="904"/>
        <w:gridCol w:w="939"/>
        <w:gridCol w:w="1461"/>
        <w:gridCol w:w="1374"/>
        <w:gridCol w:w="850"/>
        <w:gridCol w:w="851"/>
        <w:gridCol w:w="1559"/>
        <w:gridCol w:w="1366"/>
      </w:tblGrid>
      <w:tr w:rsidR="00C20F70" w:rsidRPr="00C20F70" w:rsidTr="00EE43D0">
        <w:trPr>
          <w:trHeight w:val="585"/>
        </w:trPr>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461" w:type="dxa"/>
            <w:tcBorders>
              <w:top w:val="single" w:sz="12" w:space="0" w:color="000000"/>
              <w:left w:val="nil"/>
              <w:bottom w:val="single" w:sz="4" w:space="0" w:color="auto"/>
              <w:right w:val="single" w:sz="4" w:space="0" w:color="000000"/>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début de scolarité CP</w:t>
            </w:r>
          </w:p>
        </w:tc>
        <w:tc>
          <w:tcPr>
            <w:tcW w:w="1374" w:type="dxa"/>
            <w:tcBorders>
              <w:top w:val="single" w:sz="12" w:space="0" w:color="000000"/>
              <w:left w:val="nil"/>
              <w:bottom w:val="single" w:sz="4" w:space="0" w:color="auto"/>
              <w:right w:val="nil"/>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début de scolarité CP</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fin de scolarité  CM2</w:t>
            </w:r>
          </w:p>
        </w:tc>
        <w:tc>
          <w:tcPr>
            <w:tcW w:w="1366"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fin de scolarité CM2</w:t>
            </w:r>
          </w:p>
        </w:tc>
      </w:tr>
      <w:tr w:rsidR="00C20F70" w:rsidRPr="00C20F70" w:rsidTr="00EE43D0">
        <w:trPr>
          <w:trHeight w:val="300"/>
        </w:trPr>
        <w:tc>
          <w:tcPr>
            <w:tcW w:w="904"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Matam</w:t>
            </w:r>
          </w:p>
        </w:tc>
        <w:tc>
          <w:tcPr>
            <w:tcW w:w="939"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461" w:type="dxa"/>
            <w:tcBorders>
              <w:top w:val="single" w:sz="4" w:space="0" w:color="auto"/>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433,57</w:t>
            </w:r>
          </w:p>
        </w:tc>
        <w:tc>
          <w:tcPr>
            <w:tcW w:w="1374" w:type="dxa"/>
            <w:tcBorders>
              <w:top w:val="single" w:sz="4" w:space="0" w:color="auto"/>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460,48</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Matam</w:t>
            </w:r>
          </w:p>
        </w:tc>
        <w:tc>
          <w:tcPr>
            <w:tcW w:w="851"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559"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495,75</w:t>
            </w:r>
          </w:p>
        </w:tc>
        <w:tc>
          <w:tcPr>
            <w:tcW w:w="136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483,81</w:t>
            </w:r>
          </w:p>
        </w:tc>
      </w:tr>
      <w:tr w:rsidR="00C20F70" w:rsidRPr="00C20F70" w:rsidTr="00EE43D0">
        <w:trPr>
          <w:trHeight w:val="300"/>
        </w:trPr>
        <w:tc>
          <w:tcPr>
            <w:tcW w:w="904"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939"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Ecart-type</w:t>
            </w:r>
          </w:p>
        </w:tc>
        <w:tc>
          <w:tcPr>
            <w:tcW w:w="1461"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48,88</w:t>
            </w:r>
          </w:p>
        </w:tc>
        <w:tc>
          <w:tcPr>
            <w:tcW w:w="137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72,72</w:t>
            </w:r>
          </w:p>
        </w:tc>
        <w:tc>
          <w:tcPr>
            <w:tcW w:w="850"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1"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Ecart-type</w:t>
            </w:r>
          </w:p>
        </w:tc>
        <w:tc>
          <w:tcPr>
            <w:tcW w:w="1559"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82,69</w:t>
            </w:r>
          </w:p>
        </w:tc>
        <w:tc>
          <w:tcPr>
            <w:tcW w:w="136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74,06</w:t>
            </w:r>
          </w:p>
        </w:tc>
      </w:tr>
    </w:tbl>
    <w:p w:rsidR="00C20F70" w:rsidRPr="00C20F70" w:rsidRDefault="00C20F70" w:rsidP="00C20F70">
      <w:pPr>
        <w:rPr>
          <w:sz w:val="22"/>
          <w:szCs w:val="22"/>
        </w:rPr>
      </w:pPr>
    </w:p>
    <w:tbl>
      <w:tblPr>
        <w:tblpPr w:leftFromText="141" w:rightFromText="141" w:vertAnchor="text" w:horzAnchor="margin" w:tblpXSpec="center" w:tblpY="384"/>
        <w:tblW w:w="8744" w:type="dxa"/>
        <w:tblCellMar>
          <w:left w:w="70" w:type="dxa"/>
          <w:right w:w="70" w:type="dxa"/>
        </w:tblCellMar>
        <w:tblLook w:val="04A0" w:firstRow="1" w:lastRow="0" w:firstColumn="1" w:lastColumn="0" w:noHBand="0" w:noVBand="1"/>
      </w:tblPr>
      <w:tblGrid>
        <w:gridCol w:w="1630"/>
        <w:gridCol w:w="1842"/>
        <w:gridCol w:w="1272"/>
        <w:gridCol w:w="1380"/>
        <w:gridCol w:w="1420"/>
        <w:gridCol w:w="1200"/>
      </w:tblGrid>
      <w:tr w:rsidR="00C20F70" w:rsidRPr="00C20F70" w:rsidTr="00EE43D0">
        <w:trPr>
          <w:trHeight w:val="447"/>
        </w:trPr>
        <w:tc>
          <w:tcPr>
            <w:tcW w:w="1630"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MATAM</w:t>
            </w:r>
          </w:p>
        </w:tc>
        <w:tc>
          <w:tcPr>
            <w:tcW w:w="1842"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Sous Niveau 1</w:t>
            </w:r>
          </w:p>
        </w:tc>
        <w:tc>
          <w:tcPr>
            <w:tcW w:w="1272"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1</w:t>
            </w:r>
          </w:p>
        </w:tc>
        <w:tc>
          <w:tcPr>
            <w:tcW w:w="138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2</w:t>
            </w:r>
          </w:p>
        </w:tc>
        <w:tc>
          <w:tcPr>
            <w:tcW w:w="142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3</w:t>
            </w:r>
          </w:p>
        </w:tc>
        <w:tc>
          <w:tcPr>
            <w:tcW w:w="120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4</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CP</w:t>
            </w:r>
          </w:p>
          <w:p w:rsidR="00C20F70" w:rsidRPr="00C20F70" w:rsidRDefault="00C20F70" w:rsidP="00EE43D0">
            <w:pPr>
              <w:rPr>
                <w:rFonts w:ascii="Arial" w:eastAsia="Times New Roman" w:hAnsi="Arial"/>
                <w:color w:val="000000"/>
                <w:sz w:val="22"/>
                <w:szCs w:val="22"/>
              </w:rPr>
            </w:pPr>
          </w:p>
        </w:tc>
        <w:tc>
          <w:tcPr>
            <w:tcW w:w="1842" w:type="dxa"/>
            <w:tcBorders>
              <w:top w:val="single" w:sz="4" w:space="0" w:color="auto"/>
              <w:left w:val="nil"/>
              <w:bottom w:val="single" w:sz="4" w:space="0" w:color="auto"/>
              <w:right w:val="single" w:sz="4" w:space="0" w:color="auto"/>
            </w:tcBorders>
            <w:shd w:val="clear" w:color="auto" w:fill="auto"/>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27,9%</w:t>
            </w:r>
          </w:p>
        </w:tc>
        <w:tc>
          <w:tcPr>
            <w:tcW w:w="1272" w:type="dxa"/>
            <w:tcBorders>
              <w:top w:val="single" w:sz="4" w:space="0" w:color="auto"/>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45,2%</w:t>
            </w:r>
          </w:p>
        </w:tc>
        <w:tc>
          <w:tcPr>
            <w:tcW w:w="138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25,2%</w:t>
            </w:r>
          </w:p>
        </w:tc>
        <w:tc>
          <w:tcPr>
            <w:tcW w:w="142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1,7%</w:t>
            </w:r>
          </w:p>
        </w:tc>
        <w:tc>
          <w:tcPr>
            <w:tcW w:w="120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rPr>
                <w:rFonts w:ascii="Arial" w:hAnsi="Arial"/>
                <w:color w:val="000000"/>
                <w:sz w:val="22"/>
                <w:szCs w:val="22"/>
              </w:rPr>
            </w:pPr>
            <w:r w:rsidRPr="00C20F70">
              <w:rPr>
                <w:rFonts w:ascii="Arial" w:hAnsi="Arial"/>
                <w:color w:val="000000"/>
                <w:sz w:val="22"/>
                <w:szCs w:val="22"/>
              </w:rPr>
              <w:t> </w:t>
            </w:r>
          </w:p>
        </w:tc>
      </w:tr>
      <w:tr w:rsidR="00C20F70" w:rsidRPr="00C20F70" w:rsidTr="00EE43D0">
        <w:trPr>
          <w:trHeight w:val="361"/>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Maths CP</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21,1%</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37,3%</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36,5%</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5,1%</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C20F70" w:rsidRPr="00C20F70" w:rsidRDefault="00C20F70" w:rsidP="00EE43D0">
            <w:pPr>
              <w:rPr>
                <w:rFonts w:cs="Calibri"/>
                <w:color w:val="000000"/>
                <w:sz w:val="22"/>
                <w:szCs w:val="22"/>
              </w:rPr>
            </w:pP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CM2</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5,3%</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25,6%</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27,9%</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28,9%</w:t>
            </w:r>
          </w:p>
        </w:tc>
        <w:tc>
          <w:tcPr>
            <w:tcW w:w="1200"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12,2%</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lastRenderedPageBreak/>
              <w:t>Maths CM2</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25,2%</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49,9%</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18,5%</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6,4%</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C20F70" w:rsidRPr="00C20F70" w:rsidRDefault="00C20F70" w:rsidP="00EE43D0">
            <w:pPr>
              <w:rPr>
                <w:rFonts w:cs="Calibri"/>
                <w:color w:val="000000"/>
                <w:sz w:val="22"/>
                <w:szCs w:val="22"/>
              </w:rPr>
            </w:pPr>
          </w:p>
        </w:tc>
      </w:tr>
    </w:tbl>
    <w:p w:rsidR="00C20F70" w:rsidRPr="00C20F70" w:rsidRDefault="00C20F70" w:rsidP="00C20F70">
      <w:pPr>
        <w:rPr>
          <w:sz w:val="22"/>
          <w:szCs w:val="22"/>
        </w:rPr>
      </w:pPr>
    </w:p>
    <w:p w:rsidR="00C20F70" w:rsidRDefault="00C20F70" w:rsidP="00C20F70">
      <w:pPr>
        <w:pStyle w:val="Paragraphedeliste"/>
        <w:spacing w:after="200" w:line="276" w:lineRule="auto"/>
        <w:rPr>
          <w:sz w:val="22"/>
          <w:szCs w:val="22"/>
        </w:rPr>
      </w:pPr>
    </w:p>
    <w:p w:rsidR="00C20F70" w:rsidRPr="00C20F70" w:rsidRDefault="00C20F70" w:rsidP="00C20F70">
      <w:pPr>
        <w:pStyle w:val="Paragraphedeliste"/>
        <w:numPr>
          <w:ilvl w:val="0"/>
          <w:numId w:val="87"/>
        </w:numPr>
        <w:spacing w:after="200" w:line="276" w:lineRule="auto"/>
        <w:rPr>
          <w:sz w:val="22"/>
          <w:szCs w:val="22"/>
        </w:rPr>
      </w:pPr>
      <w:r w:rsidRPr="00C20F70">
        <w:rPr>
          <w:sz w:val="22"/>
          <w:szCs w:val="22"/>
        </w:rPr>
        <w:t>L’académie enregistre des scores relativement faibles en début comme en fin de scolarité dans le domaine des mathématiques et de la compréhension de l’écrit. Le score moyen de 500 points n’est atteint nulle part.</w:t>
      </w:r>
    </w:p>
    <w:p w:rsidR="00C20F70" w:rsidRPr="00C20F70" w:rsidRDefault="00C20F70" w:rsidP="00C20F70">
      <w:pPr>
        <w:pStyle w:val="Paragraphedeliste"/>
        <w:numPr>
          <w:ilvl w:val="0"/>
          <w:numId w:val="87"/>
        </w:numPr>
        <w:spacing w:after="200" w:line="276" w:lineRule="auto"/>
        <w:rPr>
          <w:sz w:val="22"/>
          <w:szCs w:val="22"/>
        </w:rPr>
      </w:pPr>
      <w:r w:rsidRPr="00C20F70">
        <w:rPr>
          <w:sz w:val="22"/>
          <w:szCs w:val="22"/>
        </w:rPr>
        <w:t xml:space="preserve">Aucun lecteur intermédiaire à cote de 27.9% d’élèves qui ne parviennent pas à lire et à comprendre un mot du texte proposé. La forte </w:t>
      </w:r>
      <w:proofErr w:type="spellStart"/>
      <w:r w:rsidRPr="00C20F70">
        <w:rPr>
          <w:sz w:val="22"/>
          <w:szCs w:val="22"/>
        </w:rPr>
        <w:t>representativite</w:t>
      </w:r>
      <w:proofErr w:type="spellEnd"/>
      <w:r w:rsidRPr="00C20F70">
        <w:rPr>
          <w:sz w:val="22"/>
          <w:szCs w:val="22"/>
        </w:rPr>
        <w:t xml:space="preserve"> dans le sous-niveau et le niveau 1 renseigne à suffisance la situation de l’</w:t>
      </w:r>
      <w:proofErr w:type="spellStart"/>
      <w:r w:rsidRPr="00C20F70">
        <w:rPr>
          <w:sz w:val="22"/>
          <w:szCs w:val="22"/>
        </w:rPr>
        <w:t>ecole</w:t>
      </w:r>
      <w:proofErr w:type="spellEnd"/>
      <w:r w:rsidRPr="00C20F70">
        <w:rPr>
          <w:sz w:val="22"/>
          <w:szCs w:val="22"/>
        </w:rPr>
        <w:t xml:space="preserve"> à Matam.</w:t>
      </w:r>
    </w:p>
    <w:p w:rsidR="00C20F70" w:rsidRPr="00C20F70" w:rsidRDefault="00C20F70" w:rsidP="00C20F70">
      <w:pPr>
        <w:pStyle w:val="Paragraphedeliste"/>
        <w:rPr>
          <w:sz w:val="22"/>
          <w:szCs w:val="22"/>
        </w:rPr>
      </w:pPr>
    </w:p>
    <w:p w:rsidR="00C20F70" w:rsidRPr="00C20F70" w:rsidRDefault="00C20F70" w:rsidP="00C20F70">
      <w:pPr>
        <w:pStyle w:val="Paragraphedeliste"/>
        <w:numPr>
          <w:ilvl w:val="0"/>
          <w:numId w:val="86"/>
        </w:numPr>
        <w:spacing w:after="200" w:line="276" w:lineRule="auto"/>
        <w:rPr>
          <w:sz w:val="22"/>
          <w:szCs w:val="22"/>
        </w:rPr>
      </w:pPr>
      <w:r w:rsidRPr="00C20F70">
        <w:rPr>
          <w:sz w:val="22"/>
          <w:szCs w:val="22"/>
        </w:rPr>
        <w:t>ACADEMIE DE PIKINE/GUEDIAWAYE</w:t>
      </w:r>
    </w:p>
    <w:tbl>
      <w:tblPr>
        <w:tblW w:w="9355" w:type="dxa"/>
        <w:tblInd w:w="354" w:type="dxa"/>
        <w:tblLayout w:type="fixed"/>
        <w:tblCellMar>
          <w:left w:w="70" w:type="dxa"/>
          <w:right w:w="70" w:type="dxa"/>
        </w:tblCellMar>
        <w:tblLook w:val="04A0" w:firstRow="1" w:lastRow="0" w:firstColumn="1" w:lastColumn="0" w:noHBand="0" w:noVBand="1"/>
      </w:tblPr>
      <w:tblGrid>
        <w:gridCol w:w="1131"/>
        <w:gridCol w:w="727"/>
        <w:gridCol w:w="1402"/>
        <w:gridCol w:w="1418"/>
        <w:gridCol w:w="992"/>
        <w:gridCol w:w="709"/>
        <w:gridCol w:w="1559"/>
        <w:gridCol w:w="1417"/>
      </w:tblGrid>
      <w:tr w:rsidR="00C20F70" w:rsidRPr="00C20F70" w:rsidTr="00EE43D0">
        <w:trPr>
          <w:trHeight w:val="585"/>
        </w:trPr>
        <w:tc>
          <w:tcPr>
            <w:tcW w:w="1858"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402" w:type="dxa"/>
            <w:tcBorders>
              <w:top w:val="single" w:sz="12" w:space="0" w:color="000000"/>
              <w:left w:val="nil"/>
              <w:bottom w:val="single" w:sz="4" w:space="0" w:color="auto"/>
              <w:right w:val="single" w:sz="4" w:space="0" w:color="000000"/>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début de scolarité CP</w:t>
            </w:r>
          </w:p>
        </w:tc>
        <w:tc>
          <w:tcPr>
            <w:tcW w:w="1418" w:type="dxa"/>
            <w:tcBorders>
              <w:top w:val="single" w:sz="12" w:space="0" w:color="000000"/>
              <w:left w:val="nil"/>
              <w:bottom w:val="single" w:sz="4" w:space="0" w:color="auto"/>
              <w:right w:val="nil"/>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début de scolarité CP</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fin de scolarité  CM2</w:t>
            </w:r>
          </w:p>
        </w:tc>
        <w:tc>
          <w:tcPr>
            <w:tcW w:w="1417"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fin de scolarité CM2</w:t>
            </w:r>
          </w:p>
        </w:tc>
      </w:tr>
      <w:tr w:rsidR="00C20F70" w:rsidRPr="00C20F70" w:rsidTr="00EE43D0">
        <w:trPr>
          <w:trHeight w:val="289"/>
        </w:trPr>
        <w:tc>
          <w:tcPr>
            <w:tcW w:w="1131"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Pikine/</w:t>
            </w:r>
            <w:proofErr w:type="spellStart"/>
            <w:r w:rsidRPr="00C20F70">
              <w:rPr>
                <w:rFonts w:ascii="Arial" w:eastAsia="Times New Roman" w:hAnsi="Arial"/>
                <w:color w:val="000000"/>
                <w:sz w:val="22"/>
                <w:szCs w:val="22"/>
              </w:rPr>
              <w:t>Gw</w:t>
            </w:r>
            <w:proofErr w:type="spellEnd"/>
          </w:p>
        </w:tc>
        <w:tc>
          <w:tcPr>
            <w:tcW w:w="727"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402" w:type="dxa"/>
            <w:tcBorders>
              <w:top w:val="single" w:sz="4" w:space="0" w:color="auto"/>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538,80</w:t>
            </w:r>
          </w:p>
        </w:tc>
        <w:tc>
          <w:tcPr>
            <w:tcW w:w="1418" w:type="dxa"/>
            <w:tcBorders>
              <w:top w:val="single" w:sz="4" w:space="0" w:color="auto"/>
              <w:left w:val="nil"/>
              <w:bottom w:val="single" w:sz="4" w:space="0" w:color="auto"/>
              <w:right w:val="nil"/>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531,24</w:t>
            </w:r>
          </w:p>
        </w:tc>
        <w:tc>
          <w:tcPr>
            <w:tcW w:w="992"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 xml:space="preserve">IA Pikine </w:t>
            </w:r>
            <w:proofErr w:type="spellStart"/>
            <w:r w:rsidRPr="00C20F70">
              <w:rPr>
                <w:rFonts w:ascii="Arial" w:eastAsia="Times New Roman" w:hAnsi="Arial"/>
                <w:color w:val="000000"/>
                <w:sz w:val="22"/>
                <w:szCs w:val="22"/>
              </w:rPr>
              <w:t>Gw</w:t>
            </w:r>
            <w:proofErr w:type="spellEnd"/>
          </w:p>
        </w:tc>
        <w:tc>
          <w:tcPr>
            <w:tcW w:w="709"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559"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620,06</w:t>
            </w:r>
          </w:p>
        </w:tc>
        <w:tc>
          <w:tcPr>
            <w:tcW w:w="1417"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613,76</w:t>
            </w:r>
          </w:p>
        </w:tc>
      </w:tr>
      <w:tr w:rsidR="00C20F70" w:rsidRPr="00C20F70" w:rsidTr="00EE43D0">
        <w:trPr>
          <w:trHeight w:val="300"/>
        </w:trPr>
        <w:tc>
          <w:tcPr>
            <w:tcW w:w="1131"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727"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Ecart-type</w:t>
            </w:r>
          </w:p>
        </w:tc>
        <w:tc>
          <w:tcPr>
            <w:tcW w:w="1402"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128,59</w:t>
            </w:r>
          </w:p>
        </w:tc>
        <w:tc>
          <w:tcPr>
            <w:tcW w:w="1418"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103,29</w:t>
            </w:r>
          </w:p>
        </w:tc>
        <w:tc>
          <w:tcPr>
            <w:tcW w:w="992"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709"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Ecart-type</w:t>
            </w:r>
          </w:p>
        </w:tc>
        <w:tc>
          <w:tcPr>
            <w:tcW w:w="1559"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76,79</w:t>
            </w:r>
          </w:p>
        </w:tc>
        <w:tc>
          <w:tcPr>
            <w:tcW w:w="1417"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73,85</w:t>
            </w:r>
          </w:p>
        </w:tc>
      </w:tr>
    </w:tbl>
    <w:p w:rsidR="00C20F70" w:rsidRPr="00C20F70" w:rsidRDefault="00C20F70" w:rsidP="00C20F70">
      <w:pPr>
        <w:rPr>
          <w:sz w:val="22"/>
          <w:szCs w:val="22"/>
        </w:rPr>
      </w:pPr>
    </w:p>
    <w:tbl>
      <w:tblPr>
        <w:tblpPr w:leftFromText="141" w:rightFromText="141" w:vertAnchor="text" w:horzAnchor="margin" w:tblpXSpec="center" w:tblpY="384"/>
        <w:tblW w:w="8744" w:type="dxa"/>
        <w:tblCellMar>
          <w:left w:w="70" w:type="dxa"/>
          <w:right w:w="70" w:type="dxa"/>
        </w:tblCellMar>
        <w:tblLook w:val="04A0" w:firstRow="1" w:lastRow="0" w:firstColumn="1" w:lastColumn="0" w:noHBand="0" w:noVBand="1"/>
      </w:tblPr>
      <w:tblGrid>
        <w:gridCol w:w="1630"/>
        <w:gridCol w:w="1842"/>
        <w:gridCol w:w="1272"/>
        <w:gridCol w:w="1380"/>
        <w:gridCol w:w="1420"/>
        <w:gridCol w:w="1200"/>
      </w:tblGrid>
      <w:tr w:rsidR="00C20F70" w:rsidRPr="00C20F70" w:rsidTr="00EE43D0">
        <w:trPr>
          <w:trHeight w:val="447"/>
        </w:trPr>
        <w:tc>
          <w:tcPr>
            <w:tcW w:w="16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PIKINE/GW</w:t>
            </w:r>
          </w:p>
        </w:tc>
        <w:tc>
          <w:tcPr>
            <w:tcW w:w="1842"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Sous Niveau 1</w:t>
            </w:r>
          </w:p>
        </w:tc>
        <w:tc>
          <w:tcPr>
            <w:tcW w:w="1272"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1</w:t>
            </w:r>
          </w:p>
        </w:tc>
        <w:tc>
          <w:tcPr>
            <w:tcW w:w="1380"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2</w:t>
            </w:r>
          </w:p>
        </w:tc>
        <w:tc>
          <w:tcPr>
            <w:tcW w:w="1420"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3</w:t>
            </w:r>
          </w:p>
        </w:tc>
        <w:tc>
          <w:tcPr>
            <w:tcW w:w="1200"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4</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CP</w:t>
            </w:r>
          </w:p>
          <w:p w:rsidR="00C20F70" w:rsidRPr="00C20F70" w:rsidRDefault="00C20F70" w:rsidP="00EE43D0">
            <w:pPr>
              <w:rPr>
                <w:rFonts w:ascii="Arial" w:eastAsia="Times New Roman" w:hAnsi="Arial"/>
                <w:color w:val="000000"/>
                <w:sz w:val="22"/>
                <w:szCs w:val="22"/>
              </w:rPr>
            </w:pPr>
          </w:p>
        </w:tc>
        <w:tc>
          <w:tcPr>
            <w:tcW w:w="1842" w:type="dxa"/>
            <w:tcBorders>
              <w:top w:val="single" w:sz="4" w:space="0" w:color="auto"/>
              <w:left w:val="nil"/>
              <w:bottom w:val="single" w:sz="4" w:space="0" w:color="auto"/>
              <w:right w:val="single" w:sz="4" w:space="0" w:color="auto"/>
            </w:tcBorders>
            <w:shd w:val="clear" w:color="auto" w:fill="auto"/>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21,0%</w:t>
            </w:r>
          </w:p>
        </w:tc>
        <w:tc>
          <w:tcPr>
            <w:tcW w:w="1272" w:type="dxa"/>
            <w:tcBorders>
              <w:top w:val="single" w:sz="4" w:space="0" w:color="auto"/>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18,4%</w:t>
            </w:r>
          </w:p>
        </w:tc>
        <w:tc>
          <w:tcPr>
            <w:tcW w:w="1380" w:type="dxa"/>
            <w:tcBorders>
              <w:top w:val="single" w:sz="4" w:space="0" w:color="auto"/>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9,3%</w:t>
            </w:r>
          </w:p>
        </w:tc>
        <w:tc>
          <w:tcPr>
            <w:tcW w:w="1420" w:type="dxa"/>
            <w:tcBorders>
              <w:top w:val="single" w:sz="4" w:space="0" w:color="auto"/>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19,2%</w:t>
            </w:r>
          </w:p>
        </w:tc>
        <w:tc>
          <w:tcPr>
            <w:tcW w:w="1200" w:type="dxa"/>
            <w:tcBorders>
              <w:top w:val="single" w:sz="4" w:space="0" w:color="auto"/>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32,1%</w:t>
            </w:r>
          </w:p>
        </w:tc>
      </w:tr>
      <w:tr w:rsidR="00C20F70" w:rsidRPr="00C20F70" w:rsidTr="00EE43D0">
        <w:trPr>
          <w:trHeight w:val="361"/>
        </w:trPr>
        <w:tc>
          <w:tcPr>
            <w:tcW w:w="1630" w:type="dxa"/>
            <w:tcBorders>
              <w:top w:val="single" w:sz="4" w:space="0" w:color="auto"/>
              <w:left w:val="single" w:sz="4" w:space="0" w:color="auto"/>
              <w:bottom w:val="single" w:sz="4" w:space="0" w:color="auto"/>
              <w:right w:val="single" w:sz="4" w:space="0" w:color="auto"/>
            </w:tcBorders>
            <w:shd w:val="clear" w:color="auto" w:fill="auto"/>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Maths CP</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21,4%</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14,1%</w:t>
            </w:r>
          </w:p>
        </w:tc>
        <w:tc>
          <w:tcPr>
            <w:tcW w:w="1380"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26,5%</w:t>
            </w:r>
          </w:p>
        </w:tc>
        <w:tc>
          <w:tcPr>
            <w:tcW w:w="1420"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38,0%</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C20F70" w:rsidRPr="00C20F70" w:rsidRDefault="00C20F70" w:rsidP="00EE43D0">
            <w:pPr>
              <w:rPr>
                <w:rFonts w:cs="Calibri"/>
                <w:color w:val="000000"/>
                <w:sz w:val="22"/>
                <w:szCs w:val="22"/>
              </w:rPr>
            </w:pP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auto" w:fill="auto"/>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CM2</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rPr>
                <w:rFonts w:ascii="Arial" w:hAnsi="Arial"/>
                <w:color w:val="000000"/>
                <w:sz w:val="22"/>
                <w:szCs w:val="22"/>
              </w:rPr>
            </w:pPr>
            <w:r w:rsidRPr="00C20F70">
              <w:rPr>
                <w:rFonts w:ascii="Arial" w:hAnsi="Arial"/>
                <w:color w:val="000000"/>
                <w:sz w:val="22"/>
                <w:szCs w:val="22"/>
              </w:rPr>
              <w:t> </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1,2%</w:t>
            </w:r>
          </w:p>
        </w:tc>
        <w:tc>
          <w:tcPr>
            <w:tcW w:w="1380"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11,0%</w:t>
            </w:r>
          </w:p>
        </w:tc>
        <w:tc>
          <w:tcPr>
            <w:tcW w:w="1420"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20,8%</w:t>
            </w:r>
          </w:p>
        </w:tc>
        <w:tc>
          <w:tcPr>
            <w:tcW w:w="1200"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66,9%</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auto" w:fill="auto"/>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Maths CM2</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12,3%</w:t>
            </w:r>
          </w:p>
        </w:tc>
        <w:tc>
          <w:tcPr>
            <w:tcW w:w="1380"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30,8%</w:t>
            </w:r>
          </w:p>
        </w:tc>
        <w:tc>
          <w:tcPr>
            <w:tcW w:w="1420"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56,6%</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C20F70" w:rsidRPr="00C20F70" w:rsidRDefault="00C20F70" w:rsidP="00EE43D0">
            <w:pPr>
              <w:rPr>
                <w:rFonts w:cs="Calibri"/>
                <w:color w:val="000000"/>
                <w:sz w:val="22"/>
                <w:szCs w:val="22"/>
              </w:rPr>
            </w:pPr>
          </w:p>
        </w:tc>
      </w:tr>
    </w:tbl>
    <w:p w:rsidR="00C20F70" w:rsidRPr="00C20F70" w:rsidRDefault="00C20F70" w:rsidP="00C20F70">
      <w:pPr>
        <w:rPr>
          <w:sz w:val="22"/>
          <w:szCs w:val="22"/>
        </w:rPr>
      </w:pPr>
    </w:p>
    <w:p w:rsidR="00C20F70" w:rsidRDefault="00C20F70" w:rsidP="00C20F70">
      <w:pPr>
        <w:pStyle w:val="Paragraphedeliste"/>
        <w:spacing w:after="200" w:line="276" w:lineRule="auto"/>
        <w:jc w:val="both"/>
        <w:rPr>
          <w:sz w:val="22"/>
          <w:szCs w:val="22"/>
        </w:rPr>
      </w:pPr>
    </w:p>
    <w:p w:rsidR="00C20F70" w:rsidRPr="00C20F70" w:rsidRDefault="00C20F70" w:rsidP="00C20F70">
      <w:pPr>
        <w:pStyle w:val="Paragraphedeliste"/>
        <w:numPr>
          <w:ilvl w:val="0"/>
          <w:numId w:val="87"/>
        </w:numPr>
        <w:spacing w:after="200" w:line="276" w:lineRule="auto"/>
        <w:jc w:val="both"/>
        <w:rPr>
          <w:sz w:val="22"/>
          <w:szCs w:val="22"/>
        </w:rPr>
      </w:pPr>
      <w:r w:rsidRPr="00C20F70">
        <w:rPr>
          <w:sz w:val="22"/>
          <w:szCs w:val="22"/>
        </w:rPr>
        <w:t xml:space="preserve">Des performances réconfortantes en début de scolarité et qui le sont davantage en fin de scolarité. Les scores dépassent partout le seuil suffisant avec cependant une </w:t>
      </w:r>
      <w:proofErr w:type="spellStart"/>
      <w:r w:rsidRPr="00C20F70">
        <w:rPr>
          <w:sz w:val="22"/>
          <w:szCs w:val="22"/>
        </w:rPr>
        <w:t>tres</w:t>
      </w:r>
      <w:proofErr w:type="spellEnd"/>
      <w:r w:rsidRPr="00C20F70">
        <w:rPr>
          <w:sz w:val="22"/>
          <w:szCs w:val="22"/>
        </w:rPr>
        <w:t xml:space="preserve"> grande hétérogénéité de la distribution au CP.</w:t>
      </w:r>
    </w:p>
    <w:p w:rsidR="00C20F70" w:rsidRPr="00C20F70" w:rsidRDefault="00C20F70" w:rsidP="00C20F70">
      <w:pPr>
        <w:pStyle w:val="Paragraphedeliste"/>
        <w:numPr>
          <w:ilvl w:val="0"/>
          <w:numId w:val="87"/>
        </w:numPr>
        <w:spacing w:after="200" w:line="276" w:lineRule="auto"/>
        <w:jc w:val="both"/>
        <w:rPr>
          <w:sz w:val="22"/>
          <w:szCs w:val="22"/>
        </w:rPr>
      </w:pPr>
      <w:r w:rsidRPr="00C20F70">
        <w:rPr>
          <w:sz w:val="22"/>
          <w:szCs w:val="22"/>
        </w:rPr>
        <w:t>66.9 d’élèves au niveau 4 de la compréhension de l’</w:t>
      </w:r>
      <w:proofErr w:type="spellStart"/>
      <w:r w:rsidRPr="00C20F70">
        <w:rPr>
          <w:sz w:val="22"/>
          <w:szCs w:val="22"/>
        </w:rPr>
        <w:t>ecrit</w:t>
      </w:r>
      <w:proofErr w:type="spellEnd"/>
      <w:r w:rsidRPr="00C20F70">
        <w:rPr>
          <w:sz w:val="22"/>
          <w:szCs w:val="22"/>
        </w:rPr>
        <w:t xml:space="preserve"> au CM2 et 32.1% de lecteur intermédiaires au CP sont des indicateurs de performance de la situation de l’</w:t>
      </w:r>
      <w:proofErr w:type="spellStart"/>
      <w:r w:rsidRPr="00C20F70">
        <w:rPr>
          <w:sz w:val="22"/>
          <w:szCs w:val="22"/>
        </w:rPr>
        <w:t>ecole</w:t>
      </w:r>
      <w:proofErr w:type="spellEnd"/>
      <w:r w:rsidRPr="00C20F70">
        <w:rPr>
          <w:sz w:val="22"/>
          <w:szCs w:val="22"/>
        </w:rPr>
        <w:t xml:space="preserve"> dans l’académie de Pikine/</w:t>
      </w:r>
      <w:proofErr w:type="spellStart"/>
      <w:r w:rsidRPr="00C20F70">
        <w:rPr>
          <w:sz w:val="22"/>
          <w:szCs w:val="22"/>
        </w:rPr>
        <w:t>Gw</w:t>
      </w:r>
      <w:proofErr w:type="spellEnd"/>
      <w:r w:rsidRPr="00C20F70">
        <w:rPr>
          <w:sz w:val="22"/>
          <w:szCs w:val="22"/>
        </w:rPr>
        <w:t>.</w:t>
      </w:r>
    </w:p>
    <w:p w:rsidR="00C20F70" w:rsidRPr="00C20F70" w:rsidRDefault="00C20F70" w:rsidP="00C20F70">
      <w:pPr>
        <w:pStyle w:val="Paragraphedeliste"/>
        <w:jc w:val="both"/>
        <w:rPr>
          <w:sz w:val="22"/>
          <w:szCs w:val="22"/>
        </w:rPr>
      </w:pPr>
    </w:p>
    <w:p w:rsidR="00C20F70" w:rsidRPr="00C20F70" w:rsidRDefault="00C20F70" w:rsidP="00C20F70">
      <w:pPr>
        <w:pStyle w:val="Paragraphedeliste"/>
        <w:numPr>
          <w:ilvl w:val="0"/>
          <w:numId w:val="86"/>
        </w:numPr>
        <w:spacing w:after="200" w:line="276" w:lineRule="auto"/>
        <w:rPr>
          <w:sz w:val="22"/>
          <w:szCs w:val="22"/>
        </w:rPr>
      </w:pPr>
      <w:r w:rsidRPr="00C20F70">
        <w:rPr>
          <w:sz w:val="22"/>
          <w:szCs w:val="22"/>
        </w:rPr>
        <w:t>ACADEMIE DE RUFISQUE</w:t>
      </w:r>
    </w:p>
    <w:tbl>
      <w:tblPr>
        <w:tblW w:w="9304" w:type="dxa"/>
        <w:tblInd w:w="354" w:type="dxa"/>
        <w:tblCellMar>
          <w:left w:w="70" w:type="dxa"/>
          <w:right w:w="70" w:type="dxa"/>
        </w:tblCellMar>
        <w:tblLook w:val="04A0" w:firstRow="1" w:lastRow="0" w:firstColumn="1" w:lastColumn="0" w:noHBand="0" w:noVBand="1"/>
      </w:tblPr>
      <w:tblGrid>
        <w:gridCol w:w="1009"/>
        <w:gridCol w:w="797"/>
        <w:gridCol w:w="1462"/>
        <w:gridCol w:w="1375"/>
        <w:gridCol w:w="1009"/>
        <w:gridCol w:w="727"/>
        <w:gridCol w:w="1559"/>
        <w:gridCol w:w="1366"/>
      </w:tblGrid>
      <w:tr w:rsidR="00C20F70" w:rsidRPr="00C20F70" w:rsidTr="00EE43D0">
        <w:trPr>
          <w:trHeight w:val="585"/>
        </w:trPr>
        <w:tc>
          <w:tcPr>
            <w:tcW w:w="1819"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474" w:type="dxa"/>
            <w:tcBorders>
              <w:top w:val="single" w:sz="12" w:space="0" w:color="000000"/>
              <w:left w:val="nil"/>
              <w:bottom w:val="nil"/>
              <w:right w:val="single" w:sz="4" w:space="0" w:color="000000"/>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début de scolarité CP</w:t>
            </w:r>
          </w:p>
        </w:tc>
        <w:tc>
          <w:tcPr>
            <w:tcW w:w="1385" w:type="dxa"/>
            <w:tcBorders>
              <w:top w:val="single" w:sz="12" w:space="0" w:color="000000"/>
              <w:left w:val="nil"/>
              <w:bottom w:val="nil"/>
              <w:right w:val="nil"/>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début de scolarité CP</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fin de scolarité  CM2</w:t>
            </w:r>
          </w:p>
        </w:tc>
        <w:tc>
          <w:tcPr>
            <w:tcW w:w="1366"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fin de scolarité CM2</w:t>
            </w:r>
          </w:p>
        </w:tc>
      </w:tr>
      <w:tr w:rsidR="00C20F70" w:rsidRPr="00C20F70" w:rsidTr="00EE43D0">
        <w:trPr>
          <w:trHeight w:val="300"/>
        </w:trPr>
        <w:tc>
          <w:tcPr>
            <w:tcW w:w="1009"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Rufisque</w:t>
            </w:r>
          </w:p>
        </w:tc>
        <w:tc>
          <w:tcPr>
            <w:tcW w:w="3669" w:type="dxa"/>
            <w:gridSpan w:val="3"/>
            <w:vMerge w:val="restart"/>
            <w:tcBorders>
              <w:top w:val="single" w:sz="4" w:space="0" w:color="auto"/>
              <w:left w:val="single" w:sz="4" w:space="0" w:color="auto"/>
              <w:bottom w:val="single" w:sz="4" w:space="0" w:color="000000"/>
              <w:right w:val="single" w:sz="4" w:space="0" w:color="000000"/>
            </w:tcBorders>
            <w:shd w:val="clear" w:color="auto" w:fill="auto"/>
            <w:vAlign w:val="center"/>
            <w:hideMark/>
          </w:tcPr>
          <w:p w:rsidR="00C20F70" w:rsidRPr="00C20F70" w:rsidRDefault="00C20F70" w:rsidP="00EE43D0">
            <w:pPr>
              <w:jc w:val="center"/>
              <w:rPr>
                <w:rFonts w:ascii="Arial" w:eastAsia="Times New Roman" w:hAnsi="Arial"/>
                <w:b/>
                <w:bCs/>
                <w:color w:val="000000"/>
                <w:sz w:val="22"/>
                <w:szCs w:val="22"/>
              </w:rPr>
            </w:pPr>
            <w:r w:rsidRPr="00C20F70">
              <w:rPr>
                <w:rFonts w:ascii="Arial" w:eastAsia="Times New Roman" w:hAnsi="Arial"/>
                <w:b/>
                <w:bCs/>
                <w:color w:val="000000"/>
                <w:sz w:val="22"/>
                <w:szCs w:val="22"/>
              </w:rPr>
              <w:t>Pas échantillonné</w:t>
            </w:r>
          </w:p>
        </w:tc>
        <w:tc>
          <w:tcPr>
            <w:tcW w:w="974"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Rufisque</w:t>
            </w:r>
          </w:p>
        </w:tc>
        <w:tc>
          <w:tcPr>
            <w:tcW w:w="727"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559"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649,17</w:t>
            </w:r>
          </w:p>
        </w:tc>
        <w:tc>
          <w:tcPr>
            <w:tcW w:w="1366"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645,99</w:t>
            </w:r>
          </w:p>
        </w:tc>
      </w:tr>
      <w:tr w:rsidR="00C20F70" w:rsidRPr="00C20F70" w:rsidTr="00EE43D0">
        <w:trPr>
          <w:trHeight w:val="300"/>
        </w:trPr>
        <w:tc>
          <w:tcPr>
            <w:tcW w:w="1009"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3669" w:type="dxa"/>
            <w:gridSpan w:val="3"/>
            <w:vMerge/>
            <w:tcBorders>
              <w:top w:val="single" w:sz="4" w:space="0" w:color="auto"/>
              <w:left w:val="single" w:sz="4" w:space="0" w:color="auto"/>
              <w:bottom w:val="single" w:sz="4" w:space="0" w:color="000000"/>
              <w:right w:val="single" w:sz="4" w:space="0" w:color="000000"/>
            </w:tcBorders>
            <w:vAlign w:val="center"/>
            <w:hideMark/>
          </w:tcPr>
          <w:p w:rsidR="00C20F70" w:rsidRPr="00C20F70" w:rsidRDefault="00C20F70" w:rsidP="00EE43D0">
            <w:pPr>
              <w:rPr>
                <w:rFonts w:ascii="Arial" w:eastAsia="Times New Roman" w:hAnsi="Arial"/>
                <w:b/>
                <w:bCs/>
                <w:color w:val="000000"/>
                <w:sz w:val="22"/>
                <w:szCs w:val="22"/>
              </w:rPr>
            </w:pPr>
          </w:p>
        </w:tc>
        <w:tc>
          <w:tcPr>
            <w:tcW w:w="974"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727"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Ecart-type</w:t>
            </w:r>
          </w:p>
        </w:tc>
        <w:tc>
          <w:tcPr>
            <w:tcW w:w="1559"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62,41</w:t>
            </w:r>
          </w:p>
        </w:tc>
        <w:tc>
          <w:tcPr>
            <w:tcW w:w="136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63,50</w:t>
            </w:r>
          </w:p>
        </w:tc>
      </w:tr>
    </w:tbl>
    <w:p w:rsidR="00C20F70" w:rsidRPr="00C20F70" w:rsidRDefault="00C20F70" w:rsidP="00C20F70">
      <w:pPr>
        <w:rPr>
          <w:sz w:val="22"/>
          <w:szCs w:val="22"/>
        </w:rPr>
      </w:pPr>
    </w:p>
    <w:tbl>
      <w:tblPr>
        <w:tblpPr w:leftFromText="141" w:rightFromText="141" w:vertAnchor="text" w:horzAnchor="margin" w:tblpXSpec="center" w:tblpY="384"/>
        <w:tblW w:w="8744" w:type="dxa"/>
        <w:tblCellMar>
          <w:left w:w="70" w:type="dxa"/>
          <w:right w:w="70" w:type="dxa"/>
        </w:tblCellMar>
        <w:tblLook w:val="04A0" w:firstRow="1" w:lastRow="0" w:firstColumn="1" w:lastColumn="0" w:noHBand="0" w:noVBand="1"/>
      </w:tblPr>
      <w:tblGrid>
        <w:gridCol w:w="1630"/>
        <w:gridCol w:w="1842"/>
        <w:gridCol w:w="1272"/>
        <w:gridCol w:w="1380"/>
        <w:gridCol w:w="1420"/>
        <w:gridCol w:w="1200"/>
      </w:tblGrid>
      <w:tr w:rsidR="00C20F70" w:rsidRPr="00C20F70" w:rsidTr="00EE43D0">
        <w:trPr>
          <w:trHeight w:val="447"/>
        </w:trPr>
        <w:tc>
          <w:tcPr>
            <w:tcW w:w="1630"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RUFISQUE</w:t>
            </w:r>
          </w:p>
        </w:tc>
        <w:tc>
          <w:tcPr>
            <w:tcW w:w="1842"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Sous Niveau 1</w:t>
            </w:r>
          </w:p>
        </w:tc>
        <w:tc>
          <w:tcPr>
            <w:tcW w:w="1272"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1</w:t>
            </w:r>
          </w:p>
        </w:tc>
        <w:tc>
          <w:tcPr>
            <w:tcW w:w="138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2</w:t>
            </w:r>
          </w:p>
        </w:tc>
        <w:tc>
          <w:tcPr>
            <w:tcW w:w="142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3</w:t>
            </w:r>
          </w:p>
        </w:tc>
        <w:tc>
          <w:tcPr>
            <w:tcW w:w="120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4</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CM2</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2,1%</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24,3%</w:t>
            </w:r>
          </w:p>
        </w:tc>
        <w:tc>
          <w:tcPr>
            <w:tcW w:w="1200"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73,6%</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Maths CM2</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2,1%</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31,8%</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66,1%</w:t>
            </w:r>
          </w:p>
        </w:tc>
        <w:tc>
          <w:tcPr>
            <w:tcW w:w="1200" w:type="dxa"/>
            <w:tcBorders>
              <w:top w:val="single" w:sz="4" w:space="0" w:color="auto"/>
              <w:left w:val="nil"/>
              <w:bottom w:val="single" w:sz="4" w:space="0" w:color="auto"/>
              <w:right w:val="single" w:sz="4" w:space="0" w:color="auto"/>
            </w:tcBorders>
            <w:shd w:val="clear" w:color="auto" w:fill="A6A6A6" w:themeFill="background1" w:themeFillShade="A6"/>
            <w:noWrap/>
          </w:tcPr>
          <w:p w:rsidR="00C20F70" w:rsidRPr="00C20F70" w:rsidRDefault="00C20F70" w:rsidP="00EE43D0">
            <w:pPr>
              <w:jc w:val="right"/>
              <w:rPr>
                <w:rFonts w:ascii="Arial" w:hAnsi="Arial"/>
                <w:color w:val="000000"/>
                <w:sz w:val="22"/>
                <w:szCs w:val="22"/>
              </w:rPr>
            </w:pPr>
          </w:p>
        </w:tc>
      </w:tr>
    </w:tbl>
    <w:p w:rsidR="00C20F70" w:rsidRPr="00C20F70" w:rsidRDefault="00C20F70" w:rsidP="00C20F70">
      <w:pPr>
        <w:rPr>
          <w:sz w:val="22"/>
          <w:szCs w:val="22"/>
        </w:rPr>
      </w:pPr>
    </w:p>
    <w:p w:rsidR="00C20F70" w:rsidRDefault="00C20F70" w:rsidP="00C20F70">
      <w:pPr>
        <w:pStyle w:val="Paragraphedeliste"/>
        <w:spacing w:after="200" w:line="276" w:lineRule="auto"/>
        <w:jc w:val="both"/>
        <w:rPr>
          <w:sz w:val="22"/>
          <w:szCs w:val="22"/>
        </w:rPr>
      </w:pPr>
    </w:p>
    <w:p w:rsidR="00C20F70" w:rsidRPr="00C20F70" w:rsidRDefault="00C20F70" w:rsidP="00C20F70">
      <w:pPr>
        <w:pStyle w:val="Paragraphedeliste"/>
        <w:numPr>
          <w:ilvl w:val="0"/>
          <w:numId w:val="87"/>
        </w:numPr>
        <w:spacing w:after="200" w:line="276" w:lineRule="auto"/>
        <w:jc w:val="both"/>
        <w:rPr>
          <w:sz w:val="22"/>
          <w:szCs w:val="22"/>
        </w:rPr>
      </w:pPr>
      <w:r w:rsidRPr="00C20F70">
        <w:rPr>
          <w:sz w:val="22"/>
          <w:szCs w:val="22"/>
        </w:rPr>
        <w:t xml:space="preserve">L’académie de Rufisque se caractérise dans le test PASEC14 par une inexistence de classes de début de scolarité dans l’échantillon. Pour ce qui est de la classe de CM2, elle enregistre de </w:t>
      </w:r>
      <w:proofErr w:type="spellStart"/>
      <w:r w:rsidRPr="00C20F70">
        <w:rPr>
          <w:sz w:val="22"/>
          <w:szCs w:val="22"/>
        </w:rPr>
        <w:t>tres</w:t>
      </w:r>
      <w:proofErr w:type="spellEnd"/>
      <w:r w:rsidRPr="00C20F70">
        <w:rPr>
          <w:sz w:val="22"/>
          <w:szCs w:val="22"/>
        </w:rPr>
        <w:t xml:space="preserve"> </w:t>
      </w:r>
      <w:r w:rsidRPr="00C20F70">
        <w:rPr>
          <w:sz w:val="22"/>
          <w:szCs w:val="22"/>
        </w:rPr>
        <w:lastRenderedPageBreak/>
        <w:t>bons scores avec une bonne distribution interne des performances entre les élèves, les écoles et les IEF</w:t>
      </w:r>
    </w:p>
    <w:p w:rsidR="00C20F70" w:rsidRPr="00C20F70" w:rsidRDefault="00C20F70" w:rsidP="00C20F70">
      <w:pPr>
        <w:pStyle w:val="Paragraphedeliste"/>
        <w:numPr>
          <w:ilvl w:val="0"/>
          <w:numId w:val="87"/>
        </w:numPr>
        <w:spacing w:after="200" w:line="276" w:lineRule="auto"/>
        <w:jc w:val="both"/>
        <w:rPr>
          <w:sz w:val="22"/>
          <w:szCs w:val="22"/>
        </w:rPr>
      </w:pPr>
      <w:r w:rsidRPr="00C20F70">
        <w:rPr>
          <w:sz w:val="22"/>
          <w:szCs w:val="22"/>
        </w:rPr>
        <w:t>73.6% des élèves de fin de scolarité primaire maitrisent la lecture et 66.1% des élèves se situent au niveau supérieur de l’échelle  de compétence en mathématiques. Aucun élève ne se retrouve dans les sous-niveaux.</w:t>
      </w:r>
    </w:p>
    <w:p w:rsidR="00C20F70" w:rsidRPr="00C20F70" w:rsidRDefault="00C20F70" w:rsidP="00C20F70">
      <w:pPr>
        <w:pStyle w:val="Paragraphedeliste"/>
        <w:rPr>
          <w:sz w:val="22"/>
          <w:szCs w:val="22"/>
        </w:rPr>
      </w:pPr>
    </w:p>
    <w:p w:rsidR="00C20F70" w:rsidRPr="00C20F70" w:rsidRDefault="00C20F70" w:rsidP="00C20F70">
      <w:pPr>
        <w:pStyle w:val="Paragraphedeliste"/>
        <w:numPr>
          <w:ilvl w:val="0"/>
          <w:numId w:val="86"/>
        </w:numPr>
        <w:spacing w:after="200" w:line="276" w:lineRule="auto"/>
        <w:rPr>
          <w:sz w:val="22"/>
          <w:szCs w:val="22"/>
        </w:rPr>
      </w:pPr>
      <w:r w:rsidRPr="00C20F70">
        <w:rPr>
          <w:sz w:val="22"/>
          <w:szCs w:val="22"/>
        </w:rPr>
        <w:t>ACADEMIE DE SEDHIOU</w:t>
      </w:r>
    </w:p>
    <w:tbl>
      <w:tblPr>
        <w:tblW w:w="9304" w:type="dxa"/>
        <w:tblInd w:w="354" w:type="dxa"/>
        <w:tblCellMar>
          <w:left w:w="70" w:type="dxa"/>
          <w:right w:w="70" w:type="dxa"/>
        </w:tblCellMar>
        <w:tblLook w:val="04A0" w:firstRow="1" w:lastRow="0" w:firstColumn="1" w:lastColumn="0" w:noHBand="0" w:noVBand="1"/>
      </w:tblPr>
      <w:tblGrid>
        <w:gridCol w:w="948"/>
        <w:gridCol w:w="855"/>
        <w:gridCol w:w="1417"/>
        <w:gridCol w:w="1418"/>
        <w:gridCol w:w="1014"/>
        <w:gridCol w:w="727"/>
        <w:gridCol w:w="1559"/>
        <w:gridCol w:w="1366"/>
      </w:tblGrid>
      <w:tr w:rsidR="00C20F70" w:rsidRPr="00C20F70" w:rsidTr="00EE43D0">
        <w:trPr>
          <w:trHeight w:val="585"/>
        </w:trPr>
        <w:tc>
          <w:tcPr>
            <w:tcW w:w="180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417" w:type="dxa"/>
            <w:tcBorders>
              <w:top w:val="single" w:sz="12" w:space="0" w:color="000000"/>
              <w:left w:val="nil"/>
              <w:bottom w:val="single" w:sz="4" w:space="0" w:color="auto"/>
              <w:right w:val="single" w:sz="4" w:space="0" w:color="000000"/>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début de scolarité CP</w:t>
            </w:r>
          </w:p>
        </w:tc>
        <w:tc>
          <w:tcPr>
            <w:tcW w:w="1418" w:type="dxa"/>
            <w:tcBorders>
              <w:top w:val="single" w:sz="12" w:space="0" w:color="000000"/>
              <w:left w:val="nil"/>
              <w:bottom w:val="single" w:sz="4" w:space="0" w:color="auto"/>
              <w:right w:val="nil"/>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début de scolarité CP</w:t>
            </w:r>
          </w:p>
        </w:tc>
        <w:tc>
          <w:tcPr>
            <w:tcW w:w="174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fin de scolarité  CM2</w:t>
            </w:r>
          </w:p>
        </w:tc>
        <w:tc>
          <w:tcPr>
            <w:tcW w:w="1366"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fin de scolarité CM2</w:t>
            </w:r>
          </w:p>
        </w:tc>
      </w:tr>
      <w:tr w:rsidR="00C20F70" w:rsidRPr="00C20F70" w:rsidTr="00EE43D0">
        <w:trPr>
          <w:trHeight w:val="300"/>
        </w:trPr>
        <w:tc>
          <w:tcPr>
            <w:tcW w:w="948"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 xml:space="preserve">IA </w:t>
            </w:r>
            <w:proofErr w:type="spellStart"/>
            <w:r w:rsidRPr="00C20F70">
              <w:rPr>
                <w:rFonts w:ascii="Arial" w:eastAsia="Times New Roman" w:hAnsi="Arial"/>
                <w:color w:val="000000"/>
                <w:sz w:val="22"/>
                <w:szCs w:val="22"/>
              </w:rPr>
              <w:t>Sedhiou</w:t>
            </w:r>
            <w:proofErr w:type="spellEnd"/>
          </w:p>
        </w:tc>
        <w:tc>
          <w:tcPr>
            <w:tcW w:w="855"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417" w:type="dxa"/>
            <w:tcBorders>
              <w:top w:val="single" w:sz="4" w:space="0" w:color="auto"/>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412,70</w:t>
            </w:r>
          </w:p>
        </w:tc>
        <w:tc>
          <w:tcPr>
            <w:tcW w:w="1418" w:type="dxa"/>
            <w:tcBorders>
              <w:top w:val="single" w:sz="4" w:space="0" w:color="auto"/>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423,58</w:t>
            </w:r>
          </w:p>
        </w:tc>
        <w:tc>
          <w:tcPr>
            <w:tcW w:w="1014"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 xml:space="preserve">IA </w:t>
            </w:r>
            <w:proofErr w:type="spellStart"/>
            <w:r w:rsidRPr="00C20F70">
              <w:rPr>
                <w:rFonts w:ascii="Arial" w:eastAsia="Times New Roman" w:hAnsi="Arial"/>
                <w:color w:val="000000"/>
                <w:sz w:val="22"/>
                <w:szCs w:val="22"/>
              </w:rPr>
              <w:t>Sedhiou</w:t>
            </w:r>
            <w:proofErr w:type="spellEnd"/>
          </w:p>
        </w:tc>
        <w:tc>
          <w:tcPr>
            <w:tcW w:w="727"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559"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458,81</w:t>
            </w:r>
          </w:p>
        </w:tc>
        <w:tc>
          <w:tcPr>
            <w:tcW w:w="136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456,47</w:t>
            </w:r>
          </w:p>
        </w:tc>
      </w:tr>
      <w:tr w:rsidR="00C20F70" w:rsidRPr="00C20F70" w:rsidTr="00EE43D0">
        <w:trPr>
          <w:trHeight w:val="300"/>
        </w:trPr>
        <w:tc>
          <w:tcPr>
            <w:tcW w:w="948"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5"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Ecart-type</w:t>
            </w:r>
          </w:p>
        </w:tc>
        <w:tc>
          <w:tcPr>
            <w:tcW w:w="1417"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49,45</w:t>
            </w:r>
          </w:p>
        </w:tc>
        <w:tc>
          <w:tcPr>
            <w:tcW w:w="1418"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78,87</w:t>
            </w:r>
          </w:p>
        </w:tc>
        <w:tc>
          <w:tcPr>
            <w:tcW w:w="1014"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727"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Ecart-type</w:t>
            </w:r>
          </w:p>
        </w:tc>
        <w:tc>
          <w:tcPr>
            <w:tcW w:w="1559"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79,66</w:t>
            </w:r>
          </w:p>
        </w:tc>
        <w:tc>
          <w:tcPr>
            <w:tcW w:w="136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72,82</w:t>
            </w:r>
          </w:p>
        </w:tc>
      </w:tr>
    </w:tbl>
    <w:p w:rsidR="00C20F70" w:rsidRPr="00C20F70" w:rsidRDefault="00C20F70" w:rsidP="00C20F70">
      <w:pPr>
        <w:rPr>
          <w:sz w:val="22"/>
          <w:szCs w:val="22"/>
        </w:rPr>
      </w:pPr>
    </w:p>
    <w:tbl>
      <w:tblPr>
        <w:tblpPr w:leftFromText="141" w:rightFromText="141" w:vertAnchor="text" w:horzAnchor="margin" w:tblpXSpec="center" w:tblpY="384"/>
        <w:tblW w:w="8744" w:type="dxa"/>
        <w:tblCellMar>
          <w:left w:w="70" w:type="dxa"/>
          <w:right w:w="70" w:type="dxa"/>
        </w:tblCellMar>
        <w:tblLook w:val="04A0" w:firstRow="1" w:lastRow="0" w:firstColumn="1" w:lastColumn="0" w:noHBand="0" w:noVBand="1"/>
      </w:tblPr>
      <w:tblGrid>
        <w:gridCol w:w="1630"/>
        <w:gridCol w:w="1842"/>
        <w:gridCol w:w="1272"/>
        <w:gridCol w:w="1380"/>
        <w:gridCol w:w="1420"/>
        <w:gridCol w:w="1200"/>
      </w:tblGrid>
      <w:tr w:rsidR="00C20F70" w:rsidRPr="00C20F70" w:rsidTr="00EE43D0">
        <w:trPr>
          <w:trHeight w:val="447"/>
        </w:trPr>
        <w:tc>
          <w:tcPr>
            <w:tcW w:w="1630"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SEDHIOU</w:t>
            </w:r>
          </w:p>
        </w:tc>
        <w:tc>
          <w:tcPr>
            <w:tcW w:w="1842"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Sous Niveau 1</w:t>
            </w:r>
          </w:p>
        </w:tc>
        <w:tc>
          <w:tcPr>
            <w:tcW w:w="1272"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1</w:t>
            </w:r>
          </w:p>
        </w:tc>
        <w:tc>
          <w:tcPr>
            <w:tcW w:w="138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2</w:t>
            </w:r>
          </w:p>
        </w:tc>
        <w:tc>
          <w:tcPr>
            <w:tcW w:w="142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3</w:t>
            </w:r>
          </w:p>
        </w:tc>
        <w:tc>
          <w:tcPr>
            <w:tcW w:w="120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4</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CP</w:t>
            </w:r>
          </w:p>
          <w:p w:rsidR="00C20F70" w:rsidRPr="00C20F70" w:rsidRDefault="00C20F70" w:rsidP="00EE43D0">
            <w:pPr>
              <w:rPr>
                <w:rFonts w:ascii="Arial" w:eastAsia="Times New Roman" w:hAnsi="Arial"/>
                <w:color w:val="000000"/>
                <w:sz w:val="22"/>
                <w:szCs w:val="22"/>
              </w:rPr>
            </w:pPr>
          </w:p>
        </w:tc>
        <w:tc>
          <w:tcPr>
            <w:tcW w:w="1842" w:type="dxa"/>
            <w:tcBorders>
              <w:top w:val="single" w:sz="4" w:space="0" w:color="auto"/>
              <w:left w:val="nil"/>
              <w:bottom w:val="single" w:sz="4" w:space="0" w:color="auto"/>
              <w:right w:val="single" w:sz="4" w:space="0" w:color="auto"/>
            </w:tcBorders>
            <w:shd w:val="clear" w:color="auto" w:fill="auto"/>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29,9%</w:t>
            </w:r>
          </w:p>
        </w:tc>
        <w:tc>
          <w:tcPr>
            <w:tcW w:w="1272" w:type="dxa"/>
            <w:tcBorders>
              <w:top w:val="single" w:sz="4" w:space="0" w:color="auto"/>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53,8%</w:t>
            </w:r>
          </w:p>
        </w:tc>
        <w:tc>
          <w:tcPr>
            <w:tcW w:w="138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15,9%</w:t>
            </w:r>
          </w:p>
        </w:tc>
        <w:tc>
          <w:tcPr>
            <w:tcW w:w="142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w:t>
            </w:r>
          </w:p>
        </w:tc>
        <w:tc>
          <w:tcPr>
            <w:tcW w:w="120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w:t>
            </w:r>
          </w:p>
        </w:tc>
      </w:tr>
      <w:tr w:rsidR="00C20F70" w:rsidRPr="00C20F70" w:rsidTr="00EE43D0">
        <w:trPr>
          <w:trHeight w:val="361"/>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Maths CP</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40,9%</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39,1%</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19,9%</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C20F70" w:rsidRPr="00C20F70" w:rsidRDefault="00C20F70" w:rsidP="00EE43D0">
            <w:pPr>
              <w:rPr>
                <w:rFonts w:cs="Calibri"/>
                <w:color w:val="000000"/>
                <w:sz w:val="22"/>
                <w:szCs w:val="22"/>
              </w:rPr>
            </w:pP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CM2</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10,5%</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31,6%</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35,9%</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16,8%</w:t>
            </w:r>
          </w:p>
        </w:tc>
        <w:tc>
          <w:tcPr>
            <w:tcW w:w="1200"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5,2%</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Maths CM2</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43,6%</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34,5%</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19,8%</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2,2%</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C20F70" w:rsidRPr="00C20F70" w:rsidRDefault="00C20F70" w:rsidP="00EE43D0">
            <w:pPr>
              <w:rPr>
                <w:rFonts w:cs="Calibri"/>
                <w:color w:val="000000"/>
                <w:sz w:val="22"/>
                <w:szCs w:val="22"/>
              </w:rPr>
            </w:pPr>
          </w:p>
        </w:tc>
      </w:tr>
    </w:tbl>
    <w:p w:rsidR="00C20F70" w:rsidRPr="00C20F70" w:rsidRDefault="00C20F70" w:rsidP="00C20F70">
      <w:pPr>
        <w:rPr>
          <w:sz w:val="22"/>
          <w:szCs w:val="22"/>
        </w:rPr>
      </w:pPr>
    </w:p>
    <w:p w:rsidR="00C20F70" w:rsidRPr="00C20F70" w:rsidRDefault="00C20F70" w:rsidP="00C20F70">
      <w:pPr>
        <w:pStyle w:val="Paragraphedeliste"/>
        <w:numPr>
          <w:ilvl w:val="0"/>
          <w:numId w:val="87"/>
        </w:numPr>
        <w:spacing w:after="200" w:line="276" w:lineRule="auto"/>
        <w:jc w:val="both"/>
        <w:rPr>
          <w:sz w:val="22"/>
          <w:szCs w:val="22"/>
        </w:rPr>
      </w:pPr>
      <w:r w:rsidRPr="00C20F70">
        <w:rPr>
          <w:sz w:val="22"/>
          <w:szCs w:val="22"/>
        </w:rPr>
        <w:t xml:space="preserve">Les performances </w:t>
      </w:r>
      <w:proofErr w:type="spellStart"/>
      <w:r w:rsidRPr="00C20F70">
        <w:rPr>
          <w:sz w:val="22"/>
          <w:szCs w:val="22"/>
        </w:rPr>
        <w:t>realisees</w:t>
      </w:r>
      <w:proofErr w:type="spellEnd"/>
      <w:r w:rsidRPr="00C20F70">
        <w:rPr>
          <w:sz w:val="22"/>
          <w:szCs w:val="22"/>
        </w:rPr>
        <w:t xml:space="preserve"> dans l</w:t>
      </w:r>
      <w:proofErr w:type="gramStart"/>
      <w:r w:rsidRPr="00C20F70">
        <w:rPr>
          <w:sz w:val="22"/>
          <w:szCs w:val="22"/>
        </w:rPr>
        <w:t> ;</w:t>
      </w:r>
      <w:proofErr w:type="spellStart"/>
      <w:r w:rsidRPr="00C20F70">
        <w:rPr>
          <w:sz w:val="22"/>
          <w:szCs w:val="22"/>
        </w:rPr>
        <w:t>academie</w:t>
      </w:r>
      <w:proofErr w:type="spellEnd"/>
      <w:proofErr w:type="gramEnd"/>
      <w:r w:rsidRPr="00C20F70">
        <w:rPr>
          <w:sz w:val="22"/>
          <w:szCs w:val="22"/>
        </w:rPr>
        <w:t xml:space="preserve"> de </w:t>
      </w:r>
      <w:proofErr w:type="spellStart"/>
      <w:r w:rsidRPr="00C20F70">
        <w:rPr>
          <w:sz w:val="22"/>
          <w:szCs w:val="22"/>
        </w:rPr>
        <w:t>Sedhiou</w:t>
      </w:r>
      <w:proofErr w:type="spellEnd"/>
      <w:r w:rsidRPr="00C20F70">
        <w:rPr>
          <w:sz w:val="22"/>
          <w:szCs w:val="22"/>
        </w:rPr>
        <w:t xml:space="preserve"> n’ont atteint nulle part le seuil suffisant. Les scores sont tous en dessous du score moyen international et de celui du national. L’</w:t>
      </w:r>
      <w:proofErr w:type="spellStart"/>
      <w:r w:rsidRPr="00C20F70">
        <w:rPr>
          <w:sz w:val="22"/>
          <w:szCs w:val="22"/>
        </w:rPr>
        <w:t>homogeneite</w:t>
      </w:r>
      <w:proofErr w:type="spellEnd"/>
      <w:r w:rsidRPr="00C20F70">
        <w:rPr>
          <w:sz w:val="22"/>
          <w:szCs w:val="22"/>
        </w:rPr>
        <w:t xml:space="preserve"> de la distribution des scores montre un nivellement vers le bas des </w:t>
      </w:r>
      <w:proofErr w:type="spellStart"/>
      <w:r w:rsidRPr="00C20F70">
        <w:rPr>
          <w:sz w:val="22"/>
          <w:szCs w:val="22"/>
        </w:rPr>
        <w:t>eleves</w:t>
      </w:r>
      <w:proofErr w:type="spellEnd"/>
      <w:r w:rsidRPr="00C20F70">
        <w:rPr>
          <w:sz w:val="22"/>
          <w:szCs w:val="22"/>
        </w:rPr>
        <w:t xml:space="preserve">, des </w:t>
      </w:r>
      <w:proofErr w:type="spellStart"/>
      <w:r w:rsidRPr="00C20F70">
        <w:rPr>
          <w:sz w:val="22"/>
          <w:szCs w:val="22"/>
        </w:rPr>
        <w:t>ecoles</w:t>
      </w:r>
      <w:proofErr w:type="spellEnd"/>
      <w:r w:rsidRPr="00C20F70">
        <w:rPr>
          <w:sz w:val="22"/>
          <w:szCs w:val="22"/>
        </w:rPr>
        <w:t xml:space="preserve"> et des IEF. Aucune population ne parvient à faire la </w:t>
      </w:r>
      <w:proofErr w:type="spellStart"/>
      <w:r w:rsidRPr="00C20F70">
        <w:rPr>
          <w:sz w:val="22"/>
          <w:szCs w:val="22"/>
        </w:rPr>
        <w:t>difference</w:t>
      </w:r>
      <w:proofErr w:type="spellEnd"/>
      <w:r w:rsidRPr="00C20F70">
        <w:rPr>
          <w:sz w:val="22"/>
          <w:szCs w:val="22"/>
        </w:rPr>
        <w:t xml:space="preserve"> significative.</w:t>
      </w:r>
    </w:p>
    <w:p w:rsidR="00C20F70" w:rsidRPr="00C20F70" w:rsidRDefault="00C20F70" w:rsidP="00C20F70">
      <w:pPr>
        <w:pStyle w:val="Paragraphedeliste"/>
        <w:numPr>
          <w:ilvl w:val="0"/>
          <w:numId w:val="87"/>
        </w:numPr>
        <w:spacing w:after="200" w:line="276" w:lineRule="auto"/>
        <w:jc w:val="both"/>
        <w:rPr>
          <w:sz w:val="22"/>
          <w:szCs w:val="22"/>
        </w:rPr>
      </w:pPr>
      <w:r w:rsidRPr="00C20F70">
        <w:rPr>
          <w:sz w:val="22"/>
          <w:szCs w:val="22"/>
        </w:rPr>
        <w:t xml:space="preserve">Une concentration des </w:t>
      </w:r>
      <w:proofErr w:type="spellStart"/>
      <w:r w:rsidRPr="00C20F70">
        <w:rPr>
          <w:sz w:val="22"/>
          <w:szCs w:val="22"/>
        </w:rPr>
        <w:t>eleves</w:t>
      </w:r>
      <w:proofErr w:type="spellEnd"/>
      <w:r w:rsidRPr="00C20F70">
        <w:rPr>
          <w:sz w:val="22"/>
          <w:szCs w:val="22"/>
        </w:rPr>
        <w:t xml:space="preserve"> de l’</w:t>
      </w:r>
      <w:proofErr w:type="spellStart"/>
      <w:r w:rsidRPr="00C20F70">
        <w:rPr>
          <w:sz w:val="22"/>
          <w:szCs w:val="22"/>
        </w:rPr>
        <w:t>academie</w:t>
      </w:r>
      <w:proofErr w:type="spellEnd"/>
      <w:r w:rsidRPr="00C20F70">
        <w:rPr>
          <w:sz w:val="22"/>
          <w:szCs w:val="22"/>
        </w:rPr>
        <w:t xml:space="preserve"> vers le bas de l’</w:t>
      </w:r>
      <w:proofErr w:type="spellStart"/>
      <w:r w:rsidRPr="00C20F70">
        <w:rPr>
          <w:sz w:val="22"/>
          <w:szCs w:val="22"/>
        </w:rPr>
        <w:t>echelon</w:t>
      </w:r>
      <w:proofErr w:type="spellEnd"/>
      <w:r w:rsidRPr="00C20F70">
        <w:rPr>
          <w:sz w:val="22"/>
          <w:szCs w:val="22"/>
        </w:rPr>
        <w:t xml:space="preserve"> avec des pointes de 43.6% au CM2 en maths (qui sont dans le sous niveau) et 40.9% au CP. Les </w:t>
      </w:r>
      <w:proofErr w:type="spellStart"/>
      <w:r w:rsidRPr="00C20F70">
        <w:rPr>
          <w:sz w:val="22"/>
          <w:szCs w:val="22"/>
        </w:rPr>
        <w:t>eleves</w:t>
      </w:r>
      <w:proofErr w:type="spellEnd"/>
      <w:r w:rsidRPr="00C20F70">
        <w:rPr>
          <w:sz w:val="22"/>
          <w:szCs w:val="22"/>
        </w:rPr>
        <w:t xml:space="preserve"> de </w:t>
      </w:r>
      <w:proofErr w:type="spellStart"/>
      <w:r w:rsidRPr="00C20F70">
        <w:rPr>
          <w:sz w:val="22"/>
          <w:szCs w:val="22"/>
        </w:rPr>
        <w:t>debut</w:t>
      </w:r>
      <w:proofErr w:type="spellEnd"/>
      <w:r w:rsidRPr="00C20F70">
        <w:rPr>
          <w:sz w:val="22"/>
          <w:szCs w:val="22"/>
        </w:rPr>
        <w:t xml:space="preserve"> de </w:t>
      </w:r>
      <w:proofErr w:type="spellStart"/>
      <w:r w:rsidRPr="00C20F70">
        <w:rPr>
          <w:sz w:val="22"/>
          <w:szCs w:val="22"/>
        </w:rPr>
        <w:t>scolarite</w:t>
      </w:r>
      <w:proofErr w:type="spellEnd"/>
      <w:r w:rsidRPr="00C20F70">
        <w:rPr>
          <w:sz w:val="22"/>
          <w:szCs w:val="22"/>
        </w:rPr>
        <w:t xml:space="preserve"> primaire ont une </w:t>
      </w:r>
      <w:proofErr w:type="spellStart"/>
      <w:r w:rsidRPr="00C20F70">
        <w:rPr>
          <w:sz w:val="22"/>
          <w:szCs w:val="22"/>
        </w:rPr>
        <w:t>representativite</w:t>
      </w:r>
      <w:proofErr w:type="spellEnd"/>
      <w:r w:rsidRPr="00C20F70">
        <w:rPr>
          <w:sz w:val="22"/>
          <w:szCs w:val="22"/>
        </w:rPr>
        <w:t xml:space="preserve"> quasi nulle dans les niveaux de </w:t>
      </w:r>
      <w:proofErr w:type="spellStart"/>
      <w:r w:rsidRPr="00C20F70">
        <w:rPr>
          <w:sz w:val="22"/>
          <w:szCs w:val="22"/>
        </w:rPr>
        <w:t>competence</w:t>
      </w:r>
      <w:proofErr w:type="spellEnd"/>
      <w:r w:rsidRPr="00C20F70">
        <w:rPr>
          <w:sz w:val="22"/>
          <w:szCs w:val="22"/>
        </w:rPr>
        <w:t xml:space="preserve"> </w:t>
      </w:r>
      <w:proofErr w:type="spellStart"/>
      <w:r w:rsidRPr="00C20F70">
        <w:rPr>
          <w:sz w:val="22"/>
          <w:szCs w:val="22"/>
        </w:rPr>
        <w:t>superieurs</w:t>
      </w:r>
      <w:proofErr w:type="spellEnd"/>
      <w:r w:rsidRPr="00C20F70">
        <w:rPr>
          <w:sz w:val="22"/>
          <w:szCs w:val="22"/>
        </w:rPr>
        <w:t xml:space="preserve"> (3et4).</w:t>
      </w:r>
    </w:p>
    <w:p w:rsidR="00C20F70" w:rsidRPr="00C20F70" w:rsidRDefault="00C20F70" w:rsidP="00C20F70">
      <w:pPr>
        <w:pStyle w:val="Paragraphedeliste"/>
        <w:jc w:val="both"/>
        <w:rPr>
          <w:sz w:val="22"/>
          <w:szCs w:val="22"/>
        </w:rPr>
      </w:pPr>
    </w:p>
    <w:p w:rsidR="00C20F70" w:rsidRPr="00C20F70" w:rsidRDefault="00C20F70" w:rsidP="00C20F70">
      <w:pPr>
        <w:pStyle w:val="Paragraphedeliste"/>
        <w:numPr>
          <w:ilvl w:val="0"/>
          <w:numId w:val="86"/>
        </w:numPr>
        <w:spacing w:after="200" w:line="276" w:lineRule="auto"/>
        <w:rPr>
          <w:sz w:val="22"/>
          <w:szCs w:val="22"/>
        </w:rPr>
      </w:pPr>
      <w:r w:rsidRPr="00C20F70">
        <w:rPr>
          <w:sz w:val="22"/>
          <w:szCs w:val="22"/>
        </w:rPr>
        <w:t>ACADEMIE DE SAINT LOUIS</w:t>
      </w:r>
    </w:p>
    <w:tbl>
      <w:tblPr>
        <w:tblW w:w="9304" w:type="dxa"/>
        <w:tblInd w:w="354" w:type="dxa"/>
        <w:tblCellMar>
          <w:left w:w="70" w:type="dxa"/>
          <w:right w:w="70" w:type="dxa"/>
        </w:tblCellMar>
        <w:tblLook w:val="04A0" w:firstRow="1" w:lastRow="0" w:firstColumn="1" w:lastColumn="0" w:noHBand="0" w:noVBand="1"/>
      </w:tblPr>
      <w:tblGrid>
        <w:gridCol w:w="971"/>
        <w:gridCol w:w="843"/>
        <w:gridCol w:w="1461"/>
        <w:gridCol w:w="1374"/>
        <w:gridCol w:w="1003"/>
        <w:gridCol w:w="727"/>
        <w:gridCol w:w="1559"/>
        <w:gridCol w:w="1366"/>
      </w:tblGrid>
      <w:tr w:rsidR="00C20F70" w:rsidRPr="00C20F70" w:rsidTr="00EE43D0">
        <w:trPr>
          <w:trHeight w:val="585"/>
        </w:trPr>
        <w:tc>
          <w:tcPr>
            <w:tcW w:w="181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461" w:type="dxa"/>
            <w:tcBorders>
              <w:top w:val="single" w:sz="12" w:space="0" w:color="000000"/>
              <w:left w:val="nil"/>
              <w:bottom w:val="single" w:sz="4" w:space="0" w:color="auto"/>
              <w:right w:val="single" w:sz="4" w:space="0" w:color="000000"/>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début de scolarité CP</w:t>
            </w:r>
          </w:p>
        </w:tc>
        <w:tc>
          <w:tcPr>
            <w:tcW w:w="1374" w:type="dxa"/>
            <w:tcBorders>
              <w:top w:val="single" w:sz="12" w:space="0" w:color="000000"/>
              <w:left w:val="nil"/>
              <w:bottom w:val="single" w:sz="4" w:space="0" w:color="auto"/>
              <w:right w:val="nil"/>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début de scolarité CP</w:t>
            </w:r>
          </w:p>
        </w:tc>
        <w:tc>
          <w:tcPr>
            <w:tcW w:w="17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fin de scolarité  CM2</w:t>
            </w:r>
          </w:p>
        </w:tc>
        <w:tc>
          <w:tcPr>
            <w:tcW w:w="1366"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fin de scolarité CM2</w:t>
            </w:r>
          </w:p>
        </w:tc>
      </w:tr>
      <w:tr w:rsidR="00C20F70" w:rsidRPr="00C20F70" w:rsidTr="00EE43D0">
        <w:trPr>
          <w:trHeight w:val="300"/>
        </w:trPr>
        <w:tc>
          <w:tcPr>
            <w:tcW w:w="971"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St Louis</w:t>
            </w:r>
          </w:p>
        </w:tc>
        <w:tc>
          <w:tcPr>
            <w:tcW w:w="843"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461" w:type="dxa"/>
            <w:tcBorders>
              <w:top w:val="single" w:sz="4" w:space="0" w:color="auto"/>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491,31</w:t>
            </w:r>
          </w:p>
        </w:tc>
        <w:tc>
          <w:tcPr>
            <w:tcW w:w="1374" w:type="dxa"/>
            <w:tcBorders>
              <w:top w:val="single" w:sz="4" w:space="0" w:color="auto"/>
              <w:left w:val="nil"/>
              <w:bottom w:val="single" w:sz="4" w:space="0" w:color="auto"/>
              <w:right w:val="nil"/>
            </w:tcBorders>
            <w:shd w:val="clear" w:color="000000" w:fill="92D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512,24</w:t>
            </w:r>
          </w:p>
        </w:tc>
        <w:tc>
          <w:tcPr>
            <w:tcW w:w="1003"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IA St Louis</w:t>
            </w:r>
          </w:p>
        </w:tc>
        <w:tc>
          <w:tcPr>
            <w:tcW w:w="727"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559"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539,87</w:t>
            </w:r>
          </w:p>
        </w:tc>
        <w:tc>
          <w:tcPr>
            <w:tcW w:w="1366"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540,58</w:t>
            </w:r>
          </w:p>
        </w:tc>
      </w:tr>
      <w:tr w:rsidR="00C20F70" w:rsidRPr="00C20F70" w:rsidTr="00EE43D0">
        <w:trPr>
          <w:trHeight w:val="300"/>
        </w:trPr>
        <w:tc>
          <w:tcPr>
            <w:tcW w:w="971"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43"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Ecart-type</w:t>
            </w:r>
          </w:p>
        </w:tc>
        <w:tc>
          <w:tcPr>
            <w:tcW w:w="1461"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69,99</w:t>
            </w:r>
          </w:p>
        </w:tc>
        <w:tc>
          <w:tcPr>
            <w:tcW w:w="137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83,21</w:t>
            </w:r>
          </w:p>
        </w:tc>
        <w:tc>
          <w:tcPr>
            <w:tcW w:w="1003"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727"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Ecart-type</w:t>
            </w:r>
          </w:p>
        </w:tc>
        <w:tc>
          <w:tcPr>
            <w:tcW w:w="1559"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85,00</w:t>
            </w:r>
          </w:p>
        </w:tc>
        <w:tc>
          <w:tcPr>
            <w:tcW w:w="136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91,53</w:t>
            </w:r>
          </w:p>
        </w:tc>
      </w:tr>
    </w:tbl>
    <w:p w:rsidR="00C20F70" w:rsidRPr="00C20F70" w:rsidRDefault="00C20F70" w:rsidP="00C20F70">
      <w:pPr>
        <w:rPr>
          <w:sz w:val="22"/>
          <w:szCs w:val="22"/>
        </w:rPr>
      </w:pPr>
    </w:p>
    <w:tbl>
      <w:tblPr>
        <w:tblpPr w:leftFromText="141" w:rightFromText="141" w:vertAnchor="text" w:horzAnchor="margin" w:tblpXSpec="center" w:tblpY="384"/>
        <w:tblW w:w="8744" w:type="dxa"/>
        <w:tblCellMar>
          <w:left w:w="70" w:type="dxa"/>
          <w:right w:w="70" w:type="dxa"/>
        </w:tblCellMar>
        <w:tblLook w:val="04A0" w:firstRow="1" w:lastRow="0" w:firstColumn="1" w:lastColumn="0" w:noHBand="0" w:noVBand="1"/>
      </w:tblPr>
      <w:tblGrid>
        <w:gridCol w:w="1630"/>
        <w:gridCol w:w="1842"/>
        <w:gridCol w:w="1272"/>
        <w:gridCol w:w="1380"/>
        <w:gridCol w:w="1420"/>
        <w:gridCol w:w="1200"/>
      </w:tblGrid>
      <w:tr w:rsidR="00C20F70" w:rsidRPr="00C20F70" w:rsidTr="00EE43D0">
        <w:trPr>
          <w:trHeight w:val="447"/>
        </w:trPr>
        <w:tc>
          <w:tcPr>
            <w:tcW w:w="1630"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St-LOUIS</w:t>
            </w:r>
          </w:p>
        </w:tc>
        <w:tc>
          <w:tcPr>
            <w:tcW w:w="1842"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Sous Niveau 1</w:t>
            </w:r>
          </w:p>
        </w:tc>
        <w:tc>
          <w:tcPr>
            <w:tcW w:w="1272"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1</w:t>
            </w:r>
          </w:p>
        </w:tc>
        <w:tc>
          <w:tcPr>
            <w:tcW w:w="138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2</w:t>
            </w:r>
          </w:p>
        </w:tc>
        <w:tc>
          <w:tcPr>
            <w:tcW w:w="142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3</w:t>
            </w:r>
          </w:p>
        </w:tc>
        <w:tc>
          <w:tcPr>
            <w:tcW w:w="120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4</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CP</w:t>
            </w:r>
          </w:p>
          <w:p w:rsidR="00C20F70" w:rsidRPr="00C20F70" w:rsidRDefault="00C20F70" w:rsidP="00EE43D0">
            <w:pPr>
              <w:rPr>
                <w:rFonts w:ascii="Arial" w:eastAsia="Times New Roman" w:hAnsi="Arial"/>
                <w:color w:val="000000"/>
                <w:sz w:val="22"/>
                <w:szCs w:val="22"/>
              </w:rPr>
            </w:pPr>
          </w:p>
        </w:tc>
        <w:tc>
          <w:tcPr>
            <w:tcW w:w="1842" w:type="dxa"/>
            <w:tcBorders>
              <w:top w:val="single" w:sz="4" w:space="0" w:color="auto"/>
              <w:left w:val="nil"/>
              <w:bottom w:val="single" w:sz="4" w:space="0" w:color="auto"/>
              <w:right w:val="single" w:sz="4" w:space="0" w:color="auto"/>
            </w:tcBorders>
            <w:shd w:val="clear" w:color="auto" w:fill="auto"/>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4,4%</w:t>
            </w:r>
          </w:p>
        </w:tc>
        <w:tc>
          <w:tcPr>
            <w:tcW w:w="1272" w:type="dxa"/>
            <w:tcBorders>
              <w:top w:val="single" w:sz="4" w:space="0" w:color="auto"/>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38,6%</w:t>
            </w:r>
          </w:p>
        </w:tc>
        <w:tc>
          <w:tcPr>
            <w:tcW w:w="138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38,0%</w:t>
            </w:r>
          </w:p>
        </w:tc>
        <w:tc>
          <w:tcPr>
            <w:tcW w:w="142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12,8%</w:t>
            </w:r>
          </w:p>
        </w:tc>
        <w:tc>
          <w:tcPr>
            <w:tcW w:w="120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6,1%</w:t>
            </w:r>
          </w:p>
        </w:tc>
      </w:tr>
      <w:tr w:rsidR="00C20F70" w:rsidRPr="00C20F70" w:rsidTr="00EE43D0">
        <w:trPr>
          <w:trHeight w:val="361"/>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Maths CP</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9,3%</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24,8%</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48,9%</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17,1%</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C20F70" w:rsidRPr="00C20F70" w:rsidRDefault="00C20F70" w:rsidP="00EE43D0">
            <w:pPr>
              <w:rPr>
                <w:rFonts w:cs="Calibri"/>
                <w:color w:val="000000"/>
                <w:sz w:val="22"/>
                <w:szCs w:val="22"/>
              </w:rPr>
            </w:pP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CM2</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3,1%</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11,9%</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21,3%</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34,8%</w:t>
            </w:r>
          </w:p>
        </w:tc>
        <w:tc>
          <w:tcPr>
            <w:tcW w:w="1200"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29,0%</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Maths CM2</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14,3%</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28,4%</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32,0%</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25,3%</w:t>
            </w:r>
          </w:p>
        </w:tc>
        <w:tc>
          <w:tcPr>
            <w:tcW w:w="1200"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p>
        </w:tc>
      </w:tr>
    </w:tbl>
    <w:p w:rsidR="00C20F70" w:rsidRPr="00C20F70" w:rsidRDefault="00C20F70" w:rsidP="00C20F70">
      <w:pPr>
        <w:rPr>
          <w:sz w:val="22"/>
          <w:szCs w:val="22"/>
        </w:rPr>
      </w:pPr>
    </w:p>
    <w:p w:rsidR="00C20F70" w:rsidRDefault="00C20F70" w:rsidP="00C20F70">
      <w:pPr>
        <w:pStyle w:val="Paragraphedeliste"/>
        <w:spacing w:after="200" w:line="276" w:lineRule="auto"/>
        <w:jc w:val="both"/>
        <w:rPr>
          <w:sz w:val="22"/>
          <w:szCs w:val="22"/>
        </w:rPr>
      </w:pPr>
    </w:p>
    <w:p w:rsidR="00C20F70" w:rsidRPr="00C20F70" w:rsidRDefault="00C20F70" w:rsidP="00C20F70">
      <w:pPr>
        <w:pStyle w:val="Paragraphedeliste"/>
        <w:numPr>
          <w:ilvl w:val="0"/>
          <w:numId w:val="87"/>
        </w:numPr>
        <w:spacing w:after="200" w:line="276" w:lineRule="auto"/>
        <w:jc w:val="both"/>
        <w:rPr>
          <w:sz w:val="22"/>
          <w:szCs w:val="22"/>
        </w:rPr>
      </w:pPr>
      <w:r w:rsidRPr="00C20F70">
        <w:rPr>
          <w:sz w:val="22"/>
          <w:szCs w:val="22"/>
        </w:rPr>
        <w:t xml:space="preserve">Les scores réalisés par l’académie de Saint-Louis sont assez réconfortants en fin de scolarité primaire. Ils dépassent aussi bien en mathématiques qu’en langue, le seuil suffisant fixé au </w:t>
      </w:r>
      <w:r w:rsidRPr="00C20F70">
        <w:rPr>
          <w:sz w:val="22"/>
          <w:szCs w:val="22"/>
        </w:rPr>
        <w:lastRenderedPageBreak/>
        <w:t>niveau national comme au niveau international. En début de scolarité, les élèves n’ont pas le score requis en compréhension de l’écrit.</w:t>
      </w:r>
    </w:p>
    <w:p w:rsidR="00C20F70" w:rsidRPr="00C20F70" w:rsidRDefault="00C20F70" w:rsidP="00C20F70">
      <w:pPr>
        <w:pStyle w:val="Paragraphedeliste"/>
        <w:numPr>
          <w:ilvl w:val="0"/>
          <w:numId w:val="87"/>
        </w:numPr>
        <w:spacing w:after="200" w:line="276" w:lineRule="auto"/>
        <w:jc w:val="both"/>
        <w:rPr>
          <w:sz w:val="22"/>
          <w:szCs w:val="22"/>
        </w:rPr>
      </w:pPr>
      <w:r w:rsidRPr="00C20F70">
        <w:rPr>
          <w:sz w:val="22"/>
          <w:szCs w:val="22"/>
        </w:rPr>
        <w:t xml:space="preserve"> Les élèves de l’académie de Saint-Louis se retrouvent pour la plupart dans les niveaux 1,2 ou 3 de l’échelon des compétences ; ce qui augure une situation moyenne des apprenants dans la localité. Cependant, il faut noter le pourcentage d’élèves en fin de scolarité primaire incapables de faire des opérations basiques en mathématiques.</w:t>
      </w:r>
    </w:p>
    <w:p w:rsidR="00C20F70" w:rsidRPr="00C20F70" w:rsidRDefault="00C20F70" w:rsidP="00C20F70">
      <w:pPr>
        <w:pStyle w:val="Paragraphedeliste"/>
        <w:jc w:val="both"/>
        <w:rPr>
          <w:sz w:val="22"/>
          <w:szCs w:val="22"/>
        </w:rPr>
      </w:pPr>
    </w:p>
    <w:p w:rsidR="00C20F70" w:rsidRPr="00C20F70" w:rsidRDefault="00C20F70" w:rsidP="00C20F70">
      <w:pPr>
        <w:pStyle w:val="Paragraphedeliste"/>
        <w:numPr>
          <w:ilvl w:val="0"/>
          <w:numId w:val="86"/>
        </w:numPr>
        <w:spacing w:after="200" w:line="276" w:lineRule="auto"/>
        <w:rPr>
          <w:sz w:val="22"/>
          <w:szCs w:val="22"/>
        </w:rPr>
      </w:pPr>
      <w:r w:rsidRPr="00C20F70">
        <w:rPr>
          <w:sz w:val="22"/>
          <w:szCs w:val="22"/>
        </w:rPr>
        <w:t>ACADEMIE DE TAMBA</w:t>
      </w:r>
    </w:p>
    <w:tbl>
      <w:tblPr>
        <w:tblW w:w="9304" w:type="dxa"/>
        <w:tblCellMar>
          <w:left w:w="70" w:type="dxa"/>
          <w:right w:w="70" w:type="dxa"/>
        </w:tblCellMar>
        <w:tblLook w:val="04A0" w:firstRow="1" w:lastRow="0" w:firstColumn="1" w:lastColumn="0" w:noHBand="0" w:noVBand="1"/>
      </w:tblPr>
      <w:tblGrid>
        <w:gridCol w:w="904"/>
        <w:gridCol w:w="939"/>
        <w:gridCol w:w="1461"/>
        <w:gridCol w:w="1374"/>
        <w:gridCol w:w="850"/>
        <w:gridCol w:w="851"/>
        <w:gridCol w:w="1559"/>
        <w:gridCol w:w="1366"/>
      </w:tblGrid>
      <w:tr w:rsidR="00C20F70" w:rsidRPr="00C20F70" w:rsidTr="00EE43D0">
        <w:trPr>
          <w:trHeight w:val="585"/>
        </w:trPr>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461" w:type="dxa"/>
            <w:tcBorders>
              <w:top w:val="single" w:sz="12" w:space="0" w:color="000000"/>
              <w:left w:val="nil"/>
              <w:bottom w:val="single" w:sz="4" w:space="0" w:color="auto"/>
              <w:right w:val="single" w:sz="4" w:space="0" w:color="000000"/>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début de scolarité CP</w:t>
            </w:r>
          </w:p>
        </w:tc>
        <w:tc>
          <w:tcPr>
            <w:tcW w:w="1374" w:type="dxa"/>
            <w:tcBorders>
              <w:top w:val="single" w:sz="12" w:space="0" w:color="000000"/>
              <w:left w:val="nil"/>
              <w:bottom w:val="single" w:sz="4" w:space="0" w:color="auto"/>
              <w:right w:val="nil"/>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début de scolarité CP</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fin de scolarité  CM2</w:t>
            </w:r>
          </w:p>
        </w:tc>
        <w:tc>
          <w:tcPr>
            <w:tcW w:w="1366"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fin de scolarité CM2</w:t>
            </w:r>
          </w:p>
        </w:tc>
      </w:tr>
      <w:tr w:rsidR="00C20F70" w:rsidRPr="00C20F70" w:rsidTr="00EE43D0">
        <w:trPr>
          <w:trHeight w:val="300"/>
        </w:trPr>
        <w:tc>
          <w:tcPr>
            <w:tcW w:w="904"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 xml:space="preserve">IA </w:t>
            </w:r>
            <w:proofErr w:type="spellStart"/>
            <w:r w:rsidRPr="00C20F70">
              <w:rPr>
                <w:rFonts w:ascii="Arial" w:eastAsia="Times New Roman" w:hAnsi="Arial"/>
                <w:color w:val="000000"/>
                <w:sz w:val="22"/>
                <w:szCs w:val="22"/>
              </w:rPr>
              <w:t>Tamba</w:t>
            </w:r>
            <w:proofErr w:type="spellEnd"/>
          </w:p>
        </w:tc>
        <w:tc>
          <w:tcPr>
            <w:tcW w:w="939"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461" w:type="dxa"/>
            <w:tcBorders>
              <w:top w:val="single" w:sz="4" w:space="0" w:color="auto"/>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436,67</w:t>
            </w:r>
          </w:p>
        </w:tc>
        <w:tc>
          <w:tcPr>
            <w:tcW w:w="1374" w:type="dxa"/>
            <w:tcBorders>
              <w:top w:val="single" w:sz="4" w:space="0" w:color="auto"/>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488,06</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 xml:space="preserve">IA </w:t>
            </w:r>
            <w:proofErr w:type="spellStart"/>
            <w:r w:rsidRPr="00C20F70">
              <w:rPr>
                <w:rFonts w:ascii="Arial" w:eastAsia="Times New Roman" w:hAnsi="Arial"/>
                <w:color w:val="000000"/>
                <w:sz w:val="22"/>
                <w:szCs w:val="22"/>
              </w:rPr>
              <w:t>Tamba</w:t>
            </w:r>
            <w:proofErr w:type="spellEnd"/>
          </w:p>
        </w:tc>
        <w:tc>
          <w:tcPr>
            <w:tcW w:w="851"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559"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438,68</w:t>
            </w:r>
          </w:p>
        </w:tc>
        <w:tc>
          <w:tcPr>
            <w:tcW w:w="136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449,01</w:t>
            </w:r>
          </w:p>
        </w:tc>
      </w:tr>
      <w:tr w:rsidR="00C20F70" w:rsidRPr="00C20F70" w:rsidTr="00EE43D0">
        <w:trPr>
          <w:trHeight w:val="300"/>
        </w:trPr>
        <w:tc>
          <w:tcPr>
            <w:tcW w:w="904"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939"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Ecart-type</w:t>
            </w:r>
          </w:p>
        </w:tc>
        <w:tc>
          <w:tcPr>
            <w:tcW w:w="1461"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68,36</w:t>
            </w:r>
          </w:p>
        </w:tc>
        <w:tc>
          <w:tcPr>
            <w:tcW w:w="137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82,23</w:t>
            </w:r>
          </w:p>
        </w:tc>
        <w:tc>
          <w:tcPr>
            <w:tcW w:w="850"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1"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 type</w:t>
            </w:r>
          </w:p>
        </w:tc>
        <w:tc>
          <w:tcPr>
            <w:tcW w:w="1559"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77,10</w:t>
            </w:r>
          </w:p>
        </w:tc>
        <w:tc>
          <w:tcPr>
            <w:tcW w:w="136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74,72</w:t>
            </w:r>
          </w:p>
        </w:tc>
      </w:tr>
    </w:tbl>
    <w:p w:rsidR="00C20F70" w:rsidRPr="00C20F70" w:rsidRDefault="00C20F70" w:rsidP="00C20F70">
      <w:pPr>
        <w:rPr>
          <w:sz w:val="22"/>
          <w:szCs w:val="22"/>
        </w:rPr>
      </w:pPr>
    </w:p>
    <w:tbl>
      <w:tblPr>
        <w:tblpPr w:leftFromText="141" w:rightFromText="141" w:vertAnchor="text" w:horzAnchor="margin" w:tblpXSpec="center" w:tblpY="384"/>
        <w:tblW w:w="8744" w:type="dxa"/>
        <w:tblCellMar>
          <w:left w:w="70" w:type="dxa"/>
          <w:right w:w="70" w:type="dxa"/>
        </w:tblCellMar>
        <w:tblLook w:val="04A0" w:firstRow="1" w:lastRow="0" w:firstColumn="1" w:lastColumn="0" w:noHBand="0" w:noVBand="1"/>
      </w:tblPr>
      <w:tblGrid>
        <w:gridCol w:w="1630"/>
        <w:gridCol w:w="1842"/>
        <w:gridCol w:w="1272"/>
        <w:gridCol w:w="1380"/>
        <w:gridCol w:w="1420"/>
        <w:gridCol w:w="1200"/>
      </w:tblGrid>
      <w:tr w:rsidR="00C20F70" w:rsidRPr="00C20F70" w:rsidTr="00EE43D0">
        <w:trPr>
          <w:trHeight w:val="447"/>
        </w:trPr>
        <w:tc>
          <w:tcPr>
            <w:tcW w:w="1630"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TAMBA</w:t>
            </w:r>
          </w:p>
        </w:tc>
        <w:tc>
          <w:tcPr>
            <w:tcW w:w="1842"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Sous Niveau 1</w:t>
            </w:r>
          </w:p>
        </w:tc>
        <w:tc>
          <w:tcPr>
            <w:tcW w:w="1272"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1</w:t>
            </w:r>
          </w:p>
        </w:tc>
        <w:tc>
          <w:tcPr>
            <w:tcW w:w="138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2</w:t>
            </w:r>
          </w:p>
        </w:tc>
        <w:tc>
          <w:tcPr>
            <w:tcW w:w="142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3</w:t>
            </w:r>
          </w:p>
        </w:tc>
        <w:tc>
          <w:tcPr>
            <w:tcW w:w="120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4</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CP</w:t>
            </w:r>
          </w:p>
          <w:p w:rsidR="00C20F70" w:rsidRPr="00C20F70" w:rsidRDefault="00C20F70" w:rsidP="00EE43D0">
            <w:pPr>
              <w:rPr>
                <w:rFonts w:ascii="Arial" w:eastAsia="Times New Roman" w:hAnsi="Arial"/>
                <w:color w:val="000000"/>
                <w:sz w:val="22"/>
                <w:szCs w:val="22"/>
              </w:rPr>
            </w:pPr>
          </w:p>
        </w:tc>
        <w:tc>
          <w:tcPr>
            <w:tcW w:w="1842" w:type="dxa"/>
            <w:tcBorders>
              <w:top w:val="single" w:sz="4" w:space="0" w:color="auto"/>
              <w:left w:val="nil"/>
              <w:bottom w:val="single" w:sz="4" w:space="0" w:color="auto"/>
              <w:right w:val="single" w:sz="4" w:space="0" w:color="auto"/>
            </w:tcBorders>
            <w:shd w:val="clear" w:color="auto" w:fill="auto"/>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44,0%</w:t>
            </w:r>
          </w:p>
        </w:tc>
        <w:tc>
          <w:tcPr>
            <w:tcW w:w="1272" w:type="dxa"/>
            <w:tcBorders>
              <w:top w:val="single" w:sz="4" w:space="0" w:color="auto"/>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24,4%</w:t>
            </w:r>
          </w:p>
        </w:tc>
        <w:tc>
          <w:tcPr>
            <w:tcW w:w="138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19,4%</w:t>
            </w:r>
          </w:p>
        </w:tc>
        <w:tc>
          <w:tcPr>
            <w:tcW w:w="142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11,5%</w:t>
            </w:r>
          </w:p>
        </w:tc>
        <w:tc>
          <w:tcPr>
            <w:tcW w:w="120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 xml:space="preserve">7% </w:t>
            </w:r>
          </w:p>
        </w:tc>
      </w:tr>
      <w:tr w:rsidR="00C20F70" w:rsidRPr="00C20F70" w:rsidTr="00EE43D0">
        <w:trPr>
          <w:trHeight w:val="361"/>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Maths CP</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19,8%</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29,7%</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37,6%</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13,0%</w:t>
            </w:r>
          </w:p>
        </w:tc>
        <w:tc>
          <w:tcPr>
            <w:tcW w:w="1200" w:type="dxa"/>
            <w:tcBorders>
              <w:top w:val="single" w:sz="4" w:space="0" w:color="auto"/>
              <w:left w:val="nil"/>
              <w:bottom w:val="single" w:sz="4" w:space="0" w:color="auto"/>
              <w:right w:val="single" w:sz="4" w:space="0" w:color="auto"/>
            </w:tcBorders>
            <w:shd w:val="clear" w:color="auto" w:fill="7F7F7F" w:themeFill="text1" w:themeFillTint="80"/>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 xml:space="preserve"> </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CM2</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21,6%</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31,8%</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30,6%</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15,2%</w:t>
            </w:r>
          </w:p>
        </w:tc>
        <w:tc>
          <w:tcPr>
            <w:tcW w:w="1200"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 xml:space="preserve">8% </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Maths CM2</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46,0%</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36,1%</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16,3%</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1,5%</w:t>
            </w:r>
          </w:p>
        </w:tc>
        <w:tc>
          <w:tcPr>
            <w:tcW w:w="1200" w:type="dxa"/>
            <w:tcBorders>
              <w:top w:val="single" w:sz="4" w:space="0" w:color="auto"/>
              <w:left w:val="nil"/>
              <w:bottom w:val="single" w:sz="4" w:space="0" w:color="auto"/>
              <w:right w:val="single" w:sz="4" w:space="0" w:color="auto"/>
            </w:tcBorders>
            <w:shd w:val="clear" w:color="auto" w:fill="7F7F7F" w:themeFill="text1" w:themeFillTint="80"/>
            <w:noWrap/>
          </w:tcPr>
          <w:p w:rsidR="00C20F70" w:rsidRPr="00C20F70" w:rsidRDefault="00C20F70" w:rsidP="00EE43D0">
            <w:pPr>
              <w:tabs>
                <w:tab w:val="center" w:pos="530"/>
                <w:tab w:val="right" w:pos="1060"/>
              </w:tabs>
              <w:rPr>
                <w:rFonts w:ascii="Arial" w:hAnsi="Arial"/>
                <w:color w:val="000000"/>
                <w:sz w:val="22"/>
                <w:szCs w:val="22"/>
              </w:rPr>
            </w:pPr>
            <w:r w:rsidRPr="00C20F70">
              <w:rPr>
                <w:rFonts w:ascii="Arial" w:hAnsi="Arial"/>
                <w:color w:val="000000"/>
                <w:sz w:val="22"/>
                <w:szCs w:val="22"/>
              </w:rPr>
              <w:tab/>
            </w:r>
            <w:r w:rsidRPr="00C20F70">
              <w:rPr>
                <w:rFonts w:ascii="Arial" w:hAnsi="Arial"/>
                <w:color w:val="000000"/>
                <w:sz w:val="22"/>
                <w:szCs w:val="22"/>
              </w:rPr>
              <w:tab/>
              <w:t xml:space="preserve"> </w:t>
            </w:r>
          </w:p>
        </w:tc>
      </w:tr>
    </w:tbl>
    <w:p w:rsidR="00C20F70" w:rsidRPr="00C20F70" w:rsidRDefault="00C20F70" w:rsidP="00C20F70">
      <w:pPr>
        <w:rPr>
          <w:sz w:val="22"/>
          <w:szCs w:val="22"/>
        </w:rPr>
      </w:pPr>
    </w:p>
    <w:p w:rsidR="00C20F70" w:rsidRPr="00C20F70" w:rsidRDefault="00C20F70" w:rsidP="00C20F70">
      <w:pPr>
        <w:pStyle w:val="Paragraphedeliste"/>
        <w:numPr>
          <w:ilvl w:val="0"/>
          <w:numId w:val="87"/>
        </w:numPr>
        <w:spacing w:after="200" w:line="276" w:lineRule="auto"/>
        <w:jc w:val="both"/>
        <w:rPr>
          <w:sz w:val="22"/>
          <w:szCs w:val="22"/>
        </w:rPr>
      </w:pPr>
      <w:r w:rsidRPr="00C20F70">
        <w:rPr>
          <w:sz w:val="22"/>
          <w:szCs w:val="22"/>
        </w:rPr>
        <w:t xml:space="preserve">Les résultats du PASEC14 sont globalement faibles dans l’académie de </w:t>
      </w:r>
      <w:proofErr w:type="spellStart"/>
      <w:r w:rsidRPr="00C20F70">
        <w:rPr>
          <w:sz w:val="22"/>
          <w:szCs w:val="22"/>
        </w:rPr>
        <w:t>Tamba</w:t>
      </w:r>
      <w:proofErr w:type="spellEnd"/>
      <w:r w:rsidRPr="00C20F70">
        <w:rPr>
          <w:sz w:val="22"/>
          <w:szCs w:val="22"/>
        </w:rPr>
        <w:t xml:space="preserve">. Les scores en langue et en mathématiques ne dépassent pas la barre de 500 points. En début comme en fin de scolarité primaire, les performances réalisées par les élèves de </w:t>
      </w:r>
      <w:proofErr w:type="spellStart"/>
      <w:r w:rsidRPr="00C20F70">
        <w:rPr>
          <w:sz w:val="22"/>
          <w:szCs w:val="22"/>
        </w:rPr>
        <w:t>Tamba</w:t>
      </w:r>
      <w:proofErr w:type="spellEnd"/>
      <w:r w:rsidRPr="00C20F70">
        <w:rPr>
          <w:sz w:val="22"/>
          <w:szCs w:val="22"/>
        </w:rPr>
        <w:t xml:space="preserve"> tirent vers le bas les performances nationales.</w:t>
      </w:r>
    </w:p>
    <w:p w:rsidR="00C20F70" w:rsidRPr="00C20F70" w:rsidRDefault="00C20F70" w:rsidP="00C20F70">
      <w:pPr>
        <w:pStyle w:val="Paragraphedeliste"/>
        <w:numPr>
          <w:ilvl w:val="0"/>
          <w:numId w:val="87"/>
        </w:numPr>
        <w:spacing w:before="240" w:line="276" w:lineRule="auto"/>
        <w:jc w:val="both"/>
        <w:rPr>
          <w:rFonts w:cstheme="minorBidi"/>
          <w:sz w:val="22"/>
          <w:szCs w:val="22"/>
        </w:rPr>
      </w:pPr>
      <w:r w:rsidRPr="00C20F70">
        <w:rPr>
          <w:sz w:val="22"/>
          <w:szCs w:val="22"/>
        </w:rPr>
        <w:t xml:space="preserve">46% des élèves </w:t>
      </w:r>
      <w:r w:rsidRPr="00C20F70">
        <w:rPr>
          <w:rFonts w:asciiTheme="minorHAnsi" w:hAnsiTheme="minorHAnsi" w:cstheme="minorHAnsi"/>
          <w:sz w:val="22"/>
          <w:szCs w:val="22"/>
        </w:rPr>
        <w:t xml:space="preserve">sont </w:t>
      </w:r>
      <w:r w:rsidRPr="00C20F70">
        <w:rPr>
          <w:rFonts w:cstheme="minorHAnsi"/>
          <w:sz w:val="22"/>
          <w:szCs w:val="22"/>
        </w:rPr>
        <w:t>in</w:t>
      </w:r>
      <w:r w:rsidRPr="00C20F70">
        <w:rPr>
          <w:rFonts w:asciiTheme="minorHAnsi" w:hAnsiTheme="minorHAnsi" w:cstheme="minorHAnsi"/>
          <w:sz w:val="22"/>
          <w:szCs w:val="22"/>
        </w:rPr>
        <w:t>capables d’effectuer les quatre opérations de base avec des nombres entiers et pouvant nécessiter un calcul écrit avec retenue</w:t>
      </w:r>
      <w:r w:rsidRPr="00C20F70">
        <w:rPr>
          <w:rFonts w:cstheme="minorHAnsi"/>
          <w:sz w:val="22"/>
          <w:szCs w:val="22"/>
        </w:rPr>
        <w:t xml:space="preserve"> et 44% d’élèves se situant sous le niveau 1 de compétence. On note aussi un regroupement des élèves dans les niveaux inferieurs de l’échelle des compétences.</w:t>
      </w:r>
    </w:p>
    <w:p w:rsidR="00C20F70" w:rsidRPr="00C20F70" w:rsidRDefault="00C20F70" w:rsidP="00C20F70">
      <w:pPr>
        <w:pStyle w:val="Paragraphedeliste"/>
        <w:spacing w:before="240"/>
        <w:rPr>
          <w:sz w:val="22"/>
          <w:szCs w:val="22"/>
        </w:rPr>
      </w:pPr>
    </w:p>
    <w:p w:rsidR="00C20F70" w:rsidRPr="00C20F70" w:rsidRDefault="00C20F70" w:rsidP="00C20F70">
      <w:pPr>
        <w:pStyle w:val="Paragraphedeliste"/>
        <w:numPr>
          <w:ilvl w:val="0"/>
          <w:numId w:val="86"/>
        </w:numPr>
        <w:spacing w:after="200" w:line="276" w:lineRule="auto"/>
        <w:rPr>
          <w:sz w:val="22"/>
          <w:szCs w:val="22"/>
        </w:rPr>
      </w:pPr>
      <w:r w:rsidRPr="00C20F70">
        <w:rPr>
          <w:sz w:val="22"/>
          <w:szCs w:val="22"/>
        </w:rPr>
        <w:t>ACADEMIE DE THIES</w:t>
      </w:r>
    </w:p>
    <w:tbl>
      <w:tblPr>
        <w:tblW w:w="9304" w:type="dxa"/>
        <w:tblInd w:w="354" w:type="dxa"/>
        <w:tblCellMar>
          <w:left w:w="70" w:type="dxa"/>
          <w:right w:w="70" w:type="dxa"/>
        </w:tblCellMar>
        <w:tblLook w:val="04A0" w:firstRow="1" w:lastRow="0" w:firstColumn="1" w:lastColumn="0" w:noHBand="0" w:noVBand="1"/>
      </w:tblPr>
      <w:tblGrid>
        <w:gridCol w:w="904"/>
        <w:gridCol w:w="939"/>
        <w:gridCol w:w="1461"/>
        <w:gridCol w:w="1374"/>
        <w:gridCol w:w="850"/>
        <w:gridCol w:w="851"/>
        <w:gridCol w:w="1559"/>
        <w:gridCol w:w="1366"/>
      </w:tblGrid>
      <w:tr w:rsidR="00C20F70" w:rsidRPr="00C20F70" w:rsidTr="00EE43D0">
        <w:trPr>
          <w:trHeight w:val="585"/>
        </w:trPr>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461" w:type="dxa"/>
            <w:tcBorders>
              <w:top w:val="single" w:sz="12" w:space="0" w:color="000000"/>
              <w:left w:val="nil"/>
              <w:bottom w:val="single" w:sz="4" w:space="0" w:color="auto"/>
              <w:right w:val="single" w:sz="4" w:space="0" w:color="000000"/>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début de scolarité CP</w:t>
            </w:r>
          </w:p>
        </w:tc>
        <w:tc>
          <w:tcPr>
            <w:tcW w:w="1374" w:type="dxa"/>
            <w:tcBorders>
              <w:top w:val="single" w:sz="12" w:space="0" w:color="000000"/>
              <w:left w:val="nil"/>
              <w:bottom w:val="single" w:sz="4" w:space="0" w:color="auto"/>
              <w:right w:val="nil"/>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début de scolarité CP</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fin de scolarité  CM2</w:t>
            </w:r>
          </w:p>
        </w:tc>
        <w:tc>
          <w:tcPr>
            <w:tcW w:w="1366"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fin de scolarité CM2</w:t>
            </w:r>
          </w:p>
        </w:tc>
      </w:tr>
      <w:tr w:rsidR="00C20F70" w:rsidRPr="00C20F70" w:rsidTr="00EE43D0">
        <w:trPr>
          <w:trHeight w:val="300"/>
        </w:trPr>
        <w:tc>
          <w:tcPr>
            <w:tcW w:w="904"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 xml:space="preserve">IA </w:t>
            </w:r>
            <w:proofErr w:type="spellStart"/>
            <w:r w:rsidRPr="00C20F70">
              <w:rPr>
                <w:rFonts w:ascii="Arial" w:eastAsia="Times New Roman" w:hAnsi="Arial"/>
                <w:color w:val="000000"/>
                <w:sz w:val="22"/>
                <w:szCs w:val="22"/>
              </w:rPr>
              <w:t>Thies</w:t>
            </w:r>
            <w:proofErr w:type="spellEnd"/>
          </w:p>
        </w:tc>
        <w:tc>
          <w:tcPr>
            <w:tcW w:w="939"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461" w:type="dxa"/>
            <w:tcBorders>
              <w:top w:val="single" w:sz="4" w:space="0" w:color="auto"/>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516,30</w:t>
            </w:r>
          </w:p>
        </w:tc>
        <w:tc>
          <w:tcPr>
            <w:tcW w:w="1374" w:type="dxa"/>
            <w:tcBorders>
              <w:top w:val="single" w:sz="4" w:space="0" w:color="auto"/>
              <w:left w:val="nil"/>
              <w:bottom w:val="single" w:sz="4" w:space="0" w:color="auto"/>
              <w:right w:val="nil"/>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547,48</w:t>
            </w:r>
          </w:p>
        </w:tc>
        <w:tc>
          <w:tcPr>
            <w:tcW w:w="850"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 xml:space="preserve">IA </w:t>
            </w:r>
            <w:proofErr w:type="spellStart"/>
            <w:r w:rsidRPr="00C20F70">
              <w:rPr>
                <w:rFonts w:ascii="Arial" w:eastAsia="Times New Roman" w:hAnsi="Arial"/>
                <w:color w:val="000000"/>
                <w:sz w:val="22"/>
                <w:szCs w:val="22"/>
              </w:rPr>
              <w:t>Thies</w:t>
            </w:r>
            <w:proofErr w:type="spellEnd"/>
          </w:p>
        </w:tc>
        <w:tc>
          <w:tcPr>
            <w:tcW w:w="851"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559"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578,17</w:t>
            </w:r>
          </w:p>
        </w:tc>
        <w:tc>
          <w:tcPr>
            <w:tcW w:w="1366"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568,69</w:t>
            </w:r>
          </w:p>
        </w:tc>
      </w:tr>
      <w:tr w:rsidR="00C20F70" w:rsidRPr="00C20F70" w:rsidTr="00EE43D0">
        <w:trPr>
          <w:trHeight w:val="300"/>
        </w:trPr>
        <w:tc>
          <w:tcPr>
            <w:tcW w:w="904"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939"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Ecart-type</w:t>
            </w:r>
          </w:p>
        </w:tc>
        <w:tc>
          <w:tcPr>
            <w:tcW w:w="1461"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91,13</w:t>
            </w:r>
          </w:p>
        </w:tc>
        <w:tc>
          <w:tcPr>
            <w:tcW w:w="1374"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76,97</w:t>
            </w:r>
          </w:p>
        </w:tc>
        <w:tc>
          <w:tcPr>
            <w:tcW w:w="850"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1"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 type</w:t>
            </w:r>
          </w:p>
        </w:tc>
        <w:tc>
          <w:tcPr>
            <w:tcW w:w="1559"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102,75</w:t>
            </w:r>
          </w:p>
        </w:tc>
        <w:tc>
          <w:tcPr>
            <w:tcW w:w="136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100,58</w:t>
            </w:r>
          </w:p>
        </w:tc>
      </w:tr>
    </w:tbl>
    <w:tbl>
      <w:tblPr>
        <w:tblpPr w:leftFromText="141" w:rightFromText="141" w:vertAnchor="text" w:horzAnchor="margin" w:tblpXSpec="right" w:tblpY="744"/>
        <w:tblW w:w="8744" w:type="dxa"/>
        <w:tblCellMar>
          <w:left w:w="70" w:type="dxa"/>
          <w:right w:w="70" w:type="dxa"/>
        </w:tblCellMar>
        <w:tblLook w:val="04A0" w:firstRow="1" w:lastRow="0" w:firstColumn="1" w:lastColumn="0" w:noHBand="0" w:noVBand="1"/>
      </w:tblPr>
      <w:tblGrid>
        <w:gridCol w:w="1630"/>
        <w:gridCol w:w="1842"/>
        <w:gridCol w:w="1272"/>
        <w:gridCol w:w="1380"/>
        <w:gridCol w:w="1420"/>
        <w:gridCol w:w="1200"/>
      </w:tblGrid>
      <w:tr w:rsidR="00C20F70" w:rsidRPr="00C20F70" w:rsidTr="00EE43D0">
        <w:trPr>
          <w:trHeight w:val="447"/>
        </w:trPr>
        <w:tc>
          <w:tcPr>
            <w:tcW w:w="1630"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THIES</w:t>
            </w:r>
          </w:p>
        </w:tc>
        <w:tc>
          <w:tcPr>
            <w:tcW w:w="1842"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Sous Niveau 1</w:t>
            </w:r>
          </w:p>
        </w:tc>
        <w:tc>
          <w:tcPr>
            <w:tcW w:w="1272"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1</w:t>
            </w:r>
          </w:p>
        </w:tc>
        <w:tc>
          <w:tcPr>
            <w:tcW w:w="138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2</w:t>
            </w:r>
          </w:p>
        </w:tc>
        <w:tc>
          <w:tcPr>
            <w:tcW w:w="142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3</w:t>
            </w:r>
          </w:p>
        </w:tc>
        <w:tc>
          <w:tcPr>
            <w:tcW w:w="120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4</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CP</w:t>
            </w:r>
          </w:p>
          <w:p w:rsidR="00C20F70" w:rsidRPr="00C20F70" w:rsidRDefault="00C20F70" w:rsidP="00EE43D0">
            <w:pPr>
              <w:rPr>
                <w:rFonts w:ascii="Arial" w:eastAsia="Times New Roman" w:hAnsi="Arial"/>
                <w:color w:val="000000"/>
                <w:sz w:val="22"/>
                <w:szCs w:val="22"/>
              </w:rPr>
            </w:pPr>
          </w:p>
        </w:tc>
        <w:tc>
          <w:tcPr>
            <w:tcW w:w="1842" w:type="dxa"/>
            <w:tcBorders>
              <w:top w:val="single" w:sz="4" w:space="0" w:color="auto"/>
              <w:left w:val="nil"/>
              <w:bottom w:val="single" w:sz="4" w:space="0" w:color="auto"/>
              <w:right w:val="single" w:sz="4" w:space="0" w:color="auto"/>
            </w:tcBorders>
            <w:shd w:val="clear" w:color="auto" w:fill="auto"/>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3,1%</w:t>
            </w:r>
          </w:p>
        </w:tc>
        <w:tc>
          <w:tcPr>
            <w:tcW w:w="1272" w:type="dxa"/>
            <w:tcBorders>
              <w:top w:val="single" w:sz="4" w:space="0" w:color="auto"/>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30,9%</w:t>
            </w:r>
          </w:p>
        </w:tc>
        <w:tc>
          <w:tcPr>
            <w:tcW w:w="138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37,5%</w:t>
            </w:r>
          </w:p>
        </w:tc>
        <w:tc>
          <w:tcPr>
            <w:tcW w:w="142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14,8%</w:t>
            </w:r>
          </w:p>
        </w:tc>
        <w:tc>
          <w:tcPr>
            <w:tcW w:w="120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13,7%</w:t>
            </w:r>
          </w:p>
        </w:tc>
      </w:tr>
      <w:tr w:rsidR="00C20F70" w:rsidRPr="00C20F70" w:rsidTr="00EE43D0">
        <w:trPr>
          <w:trHeight w:val="361"/>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Maths CP</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1,3%</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23,8%</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39,5%</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35,4%</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C20F70" w:rsidRPr="00C20F70" w:rsidRDefault="00C20F70" w:rsidP="00EE43D0">
            <w:pPr>
              <w:rPr>
                <w:rFonts w:cs="Calibri"/>
                <w:color w:val="000000"/>
                <w:sz w:val="22"/>
                <w:szCs w:val="22"/>
              </w:rPr>
            </w:pP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CM2</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3,7%</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5,3%</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18,0%</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29,0%</w:t>
            </w:r>
          </w:p>
        </w:tc>
        <w:tc>
          <w:tcPr>
            <w:tcW w:w="1200"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44,1%</w:t>
            </w:r>
          </w:p>
        </w:tc>
      </w:tr>
      <w:tr w:rsidR="00C20F70" w:rsidRPr="00C20F70" w:rsidTr="00EE43D0">
        <w:trPr>
          <w:trHeight w:val="300"/>
        </w:trPr>
        <w:tc>
          <w:tcPr>
            <w:tcW w:w="163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Maths CM2</w:t>
            </w:r>
          </w:p>
        </w:tc>
        <w:tc>
          <w:tcPr>
            <w:tcW w:w="184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10,3%</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18,8%</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34,2%</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36,7%</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C20F70" w:rsidRPr="00C20F70" w:rsidRDefault="00C20F70" w:rsidP="00EE43D0">
            <w:pPr>
              <w:rPr>
                <w:rFonts w:cs="Calibri"/>
                <w:color w:val="000000"/>
                <w:sz w:val="22"/>
                <w:szCs w:val="22"/>
              </w:rPr>
            </w:pPr>
          </w:p>
        </w:tc>
      </w:tr>
    </w:tbl>
    <w:p w:rsidR="00C20F70" w:rsidRDefault="00C20F70" w:rsidP="00C20F70">
      <w:pPr>
        <w:rPr>
          <w:sz w:val="22"/>
          <w:szCs w:val="22"/>
        </w:rPr>
      </w:pPr>
    </w:p>
    <w:p w:rsidR="00C20F70" w:rsidRDefault="00C20F70" w:rsidP="00C20F70">
      <w:pPr>
        <w:rPr>
          <w:sz w:val="22"/>
          <w:szCs w:val="22"/>
        </w:rPr>
      </w:pPr>
    </w:p>
    <w:p w:rsidR="00C20F70" w:rsidRDefault="00C20F70" w:rsidP="00C20F70">
      <w:pPr>
        <w:rPr>
          <w:sz w:val="22"/>
          <w:szCs w:val="22"/>
        </w:rPr>
      </w:pPr>
    </w:p>
    <w:p w:rsidR="00C20F70" w:rsidRDefault="00C20F70" w:rsidP="00C20F70">
      <w:pPr>
        <w:rPr>
          <w:sz w:val="22"/>
          <w:szCs w:val="22"/>
        </w:rPr>
      </w:pPr>
    </w:p>
    <w:p w:rsidR="00C20F70" w:rsidRDefault="00C20F70" w:rsidP="00C20F70">
      <w:pPr>
        <w:rPr>
          <w:sz w:val="22"/>
          <w:szCs w:val="22"/>
        </w:rPr>
      </w:pPr>
    </w:p>
    <w:p w:rsidR="00C20F70" w:rsidRDefault="00C20F70" w:rsidP="00C20F70">
      <w:pPr>
        <w:rPr>
          <w:sz w:val="22"/>
          <w:szCs w:val="22"/>
        </w:rPr>
      </w:pPr>
    </w:p>
    <w:p w:rsidR="00C20F70" w:rsidRDefault="00C20F70" w:rsidP="00C20F70">
      <w:pPr>
        <w:rPr>
          <w:sz w:val="22"/>
          <w:szCs w:val="22"/>
        </w:rPr>
      </w:pPr>
    </w:p>
    <w:p w:rsidR="00C20F70" w:rsidRDefault="00C20F70" w:rsidP="00C20F70">
      <w:pPr>
        <w:rPr>
          <w:sz w:val="22"/>
          <w:szCs w:val="22"/>
        </w:rPr>
      </w:pPr>
    </w:p>
    <w:p w:rsidR="00C20F70" w:rsidRDefault="00C20F70" w:rsidP="00C20F70">
      <w:pPr>
        <w:rPr>
          <w:sz w:val="22"/>
          <w:szCs w:val="22"/>
        </w:rPr>
      </w:pPr>
    </w:p>
    <w:p w:rsidR="00C20F70" w:rsidRDefault="00C20F70" w:rsidP="00C20F70">
      <w:pPr>
        <w:rPr>
          <w:sz w:val="22"/>
          <w:szCs w:val="22"/>
        </w:rPr>
      </w:pPr>
    </w:p>
    <w:p w:rsidR="00C20F70" w:rsidRDefault="00C20F70" w:rsidP="00C20F70">
      <w:pPr>
        <w:rPr>
          <w:sz w:val="22"/>
          <w:szCs w:val="22"/>
        </w:rPr>
      </w:pPr>
    </w:p>
    <w:p w:rsidR="00C20F70" w:rsidRPr="00C20F70" w:rsidRDefault="00C20F70" w:rsidP="00C20F70">
      <w:pPr>
        <w:rPr>
          <w:sz w:val="22"/>
          <w:szCs w:val="22"/>
        </w:rPr>
      </w:pPr>
    </w:p>
    <w:p w:rsidR="00C20F70" w:rsidRPr="00C20F70" w:rsidRDefault="00C20F70" w:rsidP="00C20F70">
      <w:pPr>
        <w:pStyle w:val="Paragraphedeliste"/>
        <w:numPr>
          <w:ilvl w:val="0"/>
          <w:numId w:val="87"/>
        </w:numPr>
        <w:spacing w:after="200" w:line="276" w:lineRule="auto"/>
        <w:jc w:val="both"/>
        <w:rPr>
          <w:sz w:val="22"/>
          <w:szCs w:val="22"/>
        </w:rPr>
      </w:pPr>
      <w:r w:rsidRPr="00C20F70">
        <w:rPr>
          <w:sz w:val="22"/>
          <w:szCs w:val="22"/>
        </w:rPr>
        <w:lastRenderedPageBreak/>
        <w:t>Des scores au dessus de la moyenne internationale sont notés aussi bien en langue qu’en mathématiques. Les élèves de début et de fin de scolarité primaire ont engrangé des résultats, juste au dessus de la moyenne. Cependant, si au CM2 les performances des élèves, des écoles et des IEF sont homogènes, tel n’est pas le cas au CP où l’écart type dépasse les 100 points.</w:t>
      </w:r>
    </w:p>
    <w:p w:rsidR="00C20F70" w:rsidRPr="00C20F70" w:rsidRDefault="00C20F70" w:rsidP="00C20F70">
      <w:pPr>
        <w:pStyle w:val="Paragraphedeliste"/>
        <w:numPr>
          <w:ilvl w:val="0"/>
          <w:numId w:val="87"/>
        </w:numPr>
        <w:spacing w:after="200" w:line="276" w:lineRule="auto"/>
        <w:jc w:val="both"/>
        <w:rPr>
          <w:sz w:val="22"/>
          <w:szCs w:val="22"/>
        </w:rPr>
      </w:pPr>
      <w:r w:rsidRPr="00C20F70">
        <w:rPr>
          <w:sz w:val="22"/>
          <w:szCs w:val="22"/>
        </w:rPr>
        <w:t>La représentativité des élèves dans les niveaux de compétence évolue en cressando du sous-niveau 1 au niveau 4 de compétence. 44.1% des élèves de l’</w:t>
      </w:r>
      <w:proofErr w:type="spellStart"/>
      <w:r w:rsidRPr="00C20F70">
        <w:rPr>
          <w:sz w:val="22"/>
          <w:szCs w:val="22"/>
        </w:rPr>
        <w:t>academie</w:t>
      </w:r>
      <w:proofErr w:type="spellEnd"/>
      <w:r w:rsidRPr="00C20F70">
        <w:rPr>
          <w:sz w:val="22"/>
          <w:szCs w:val="22"/>
        </w:rPr>
        <w:t xml:space="preserve"> de </w:t>
      </w:r>
      <w:proofErr w:type="spellStart"/>
      <w:r w:rsidRPr="00C20F70">
        <w:rPr>
          <w:sz w:val="22"/>
          <w:szCs w:val="22"/>
        </w:rPr>
        <w:t>Thies</w:t>
      </w:r>
      <w:proofErr w:type="spellEnd"/>
      <w:r w:rsidRPr="00C20F70">
        <w:rPr>
          <w:sz w:val="22"/>
          <w:szCs w:val="22"/>
        </w:rPr>
        <w:t xml:space="preserve"> sont des lecteurs autonomes capables de comprendre et d’exploiter les textes qui leur sont soumis.  </w:t>
      </w:r>
    </w:p>
    <w:p w:rsidR="00C20F70" w:rsidRPr="00C20F70" w:rsidRDefault="00C20F70" w:rsidP="00C20F70">
      <w:pPr>
        <w:rPr>
          <w:sz w:val="22"/>
          <w:szCs w:val="22"/>
        </w:rPr>
      </w:pPr>
    </w:p>
    <w:p w:rsidR="00C20F70" w:rsidRPr="00C20F70" w:rsidRDefault="00C20F70" w:rsidP="00C20F70">
      <w:pPr>
        <w:pStyle w:val="Paragraphedeliste"/>
        <w:numPr>
          <w:ilvl w:val="0"/>
          <w:numId w:val="86"/>
        </w:numPr>
        <w:spacing w:after="200" w:line="276" w:lineRule="auto"/>
        <w:rPr>
          <w:sz w:val="22"/>
          <w:szCs w:val="22"/>
        </w:rPr>
      </w:pPr>
      <w:r w:rsidRPr="00C20F70">
        <w:rPr>
          <w:sz w:val="22"/>
          <w:szCs w:val="22"/>
        </w:rPr>
        <w:t>ACADEMIE DE ZIGUINCHOR</w:t>
      </w:r>
    </w:p>
    <w:tbl>
      <w:tblPr>
        <w:tblW w:w="9304" w:type="dxa"/>
        <w:tblInd w:w="354" w:type="dxa"/>
        <w:tblLayout w:type="fixed"/>
        <w:tblCellMar>
          <w:left w:w="70" w:type="dxa"/>
          <w:right w:w="70" w:type="dxa"/>
        </w:tblCellMar>
        <w:tblLook w:val="04A0" w:firstRow="1" w:lastRow="0" w:firstColumn="1" w:lastColumn="0" w:noHBand="0" w:noVBand="1"/>
      </w:tblPr>
      <w:tblGrid>
        <w:gridCol w:w="992"/>
        <w:gridCol w:w="851"/>
        <w:gridCol w:w="1417"/>
        <w:gridCol w:w="1389"/>
        <w:gridCol w:w="879"/>
        <w:gridCol w:w="851"/>
        <w:gridCol w:w="1559"/>
        <w:gridCol w:w="1366"/>
      </w:tblGrid>
      <w:tr w:rsidR="00C20F70" w:rsidRPr="00C20F70" w:rsidTr="00EE43D0">
        <w:trPr>
          <w:trHeight w:val="585"/>
        </w:trPr>
        <w:tc>
          <w:tcPr>
            <w:tcW w:w="1843"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417" w:type="dxa"/>
            <w:tcBorders>
              <w:top w:val="single" w:sz="12" w:space="0" w:color="000000"/>
              <w:left w:val="nil"/>
              <w:bottom w:val="single" w:sz="4" w:space="0" w:color="auto"/>
              <w:right w:val="single" w:sz="4" w:space="0" w:color="000000"/>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début de scolarité CP</w:t>
            </w:r>
          </w:p>
        </w:tc>
        <w:tc>
          <w:tcPr>
            <w:tcW w:w="1389" w:type="dxa"/>
            <w:tcBorders>
              <w:top w:val="single" w:sz="12" w:space="0" w:color="000000"/>
              <w:left w:val="nil"/>
              <w:bottom w:val="single" w:sz="4" w:space="0" w:color="auto"/>
              <w:right w:val="nil"/>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début de scolarité CP</w:t>
            </w:r>
          </w:p>
        </w:tc>
        <w:tc>
          <w:tcPr>
            <w:tcW w:w="173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Inspection d'académie</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Lecture en fin de scolarité  CM2</w:t>
            </w:r>
          </w:p>
        </w:tc>
        <w:tc>
          <w:tcPr>
            <w:tcW w:w="1366" w:type="dxa"/>
            <w:tcBorders>
              <w:top w:val="single" w:sz="4" w:space="0" w:color="auto"/>
              <w:left w:val="nil"/>
              <w:bottom w:val="single" w:sz="4" w:space="0" w:color="auto"/>
              <w:right w:val="single" w:sz="4" w:space="0" w:color="auto"/>
            </w:tcBorders>
            <w:shd w:val="clear" w:color="auto" w:fill="auto"/>
            <w:vAlign w:val="bottom"/>
            <w:hideMark/>
          </w:tcPr>
          <w:p w:rsidR="00C20F70" w:rsidRPr="00C20F70" w:rsidRDefault="00C20F70" w:rsidP="00EE43D0">
            <w:pPr>
              <w:jc w:val="center"/>
              <w:rPr>
                <w:rFonts w:ascii="Arial" w:eastAsia="Times New Roman" w:hAnsi="Arial"/>
                <w:color w:val="000000"/>
                <w:sz w:val="22"/>
                <w:szCs w:val="22"/>
              </w:rPr>
            </w:pPr>
            <w:r w:rsidRPr="00C20F70">
              <w:rPr>
                <w:rFonts w:ascii="Arial" w:eastAsia="Times New Roman" w:hAnsi="Arial"/>
                <w:color w:val="000000"/>
                <w:sz w:val="22"/>
                <w:szCs w:val="22"/>
              </w:rPr>
              <w:t>Score en Maths en fin de scolarité CM2</w:t>
            </w:r>
          </w:p>
        </w:tc>
      </w:tr>
      <w:tr w:rsidR="00C20F70" w:rsidRPr="00C20F70" w:rsidTr="00EE43D0">
        <w:trPr>
          <w:trHeight w:val="300"/>
        </w:trPr>
        <w:tc>
          <w:tcPr>
            <w:tcW w:w="992"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 xml:space="preserve">IA </w:t>
            </w:r>
            <w:proofErr w:type="spellStart"/>
            <w:r w:rsidRPr="00C20F70">
              <w:rPr>
                <w:rFonts w:ascii="Arial" w:eastAsia="Times New Roman" w:hAnsi="Arial"/>
                <w:color w:val="000000"/>
                <w:sz w:val="22"/>
                <w:szCs w:val="22"/>
              </w:rPr>
              <w:t>Zigch</w:t>
            </w:r>
            <w:proofErr w:type="spellEnd"/>
          </w:p>
        </w:tc>
        <w:tc>
          <w:tcPr>
            <w:tcW w:w="851"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417" w:type="dxa"/>
            <w:tcBorders>
              <w:top w:val="single" w:sz="4" w:space="0" w:color="auto"/>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490,82</w:t>
            </w:r>
          </w:p>
        </w:tc>
        <w:tc>
          <w:tcPr>
            <w:tcW w:w="1389" w:type="dxa"/>
            <w:tcBorders>
              <w:top w:val="single" w:sz="4" w:space="0" w:color="auto"/>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497,22</w:t>
            </w:r>
          </w:p>
        </w:tc>
        <w:tc>
          <w:tcPr>
            <w:tcW w:w="879" w:type="dxa"/>
            <w:vMerge w:val="restart"/>
            <w:tcBorders>
              <w:top w:val="nil"/>
              <w:left w:val="single" w:sz="4" w:space="0" w:color="auto"/>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 xml:space="preserve">IA </w:t>
            </w:r>
            <w:proofErr w:type="spellStart"/>
            <w:r w:rsidRPr="00C20F70">
              <w:rPr>
                <w:rFonts w:ascii="Arial" w:eastAsia="Times New Roman" w:hAnsi="Arial"/>
                <w:color w:val="000000"/>
                <w:sz w:val="22"/>
                <w:szCs w:val="22"/>
              </w:rPr>
              <w:t>Zigch</w:t>
            </w:r>
            <w:proofErr w:type="spellEnd"/>
          </w:p>
        </w:tc>
        <w:tc>
          <w:tcPr>
            <w:tcW w:w="851"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proofErr w:type="spellStart"/>
            <w:r w:rsidRPr="00C20F70">
              <w:rPr>
                <w:rFonts w:ascii="Arial" w:eastAsia="Times New Roman" w:hAnsi="Arial"/>
                <w:color w:val="000000"/>
                <w:sz w:val="22"/>
                <w:szCs w:val="22"/>
              </w:rPr>
              <w:t>Moy</w:t>
            </w:r>
            <w:proofErr w:type="spellEnd"/>
          </w:p>
        </w:tc>
        <w:tc>
          <w:tcPr>
            <w:tcW w:w="1559"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535,27</w:t>
            </w:r>
          </w:p>
        </w:tc>
        <w:tc>
          <w:tcPr>
            <w:tcW w:w="1366" w:type="dxa"/>
            <w:tcBorders>
              <w:top w:val="nil"/>
              <w:left w:val="nil"/>
              <w:bottom w:val="single" w:sz="4" w:space="0" w:color="auto"/>
              <w:right w:val="single" w:sz="4" w:space="0" w:color="auto"/>
            </w:tcBorders>
            <w:shd w:val="clear" w:color="000000" w:fill="00B050"/>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516,83</w:t>
            </w:r>
          </w:p>
        </w:tc>
      </w:tr>
      <w:tr w:rsidR="00C20F70" w:rsidRPr="00C20F70" w:rsidTr="00EE43D0">
        <w:trPr>
          <w:trHeight w:val="300"/>
        </w:trPr>
        <w:tc>
          <w:tcPr>
            <w:tcW w:w="992"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1"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 type</w:t>
            </w:r>
          </w:p>
        </w:tc>
        <w:tc>
          <w:tcPr>
            <w:tcW w:w="1417"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103,39</w:t>
            </w:r>
          </w:p>
        </w:tc>
        <w:tc>
          <w:tcPr>
            <w:tcW w:w="1389" w:type="dxa"/>
            <w:tcBorders>
              <w:top w:val="nil"/>
              <w:left w:val="nil"/>
              <w:bottom w:val="single" w:sz="4" w:space="0" w:color="auto"/>
              <w:right w:val="nil"/>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110,63</w:t>
            </w:r>
          </w:p>
        </w:tc>
        <w:tc>
          <w:tcPr>
            <w:tcW w:w="879" w:type="dxa"/>
            <w:vMerge/>
            <w:tcBorders>
              <w:top w:val="nil"/>
              <w:left w:val="single" w:sz="4" w:space="0" w:color="auto"/>
              <w:bottom w:val="single" w:sz="4" w:space="0" w:color="auto"/>
              <w:right w:val="single" w:sz="4" w:space="0" w:color="auto"/>
            </w:tcBorders>
            <w:vAlign w:val="center"/>
            <w:hideMark/>
          </w:tcPr>
          <w:p w:rsidR="00C20F70" w:rsidRPr="00C20F70" w:rsidRDefault="00C20F70" w:rsidP="00EE43D0">
            <w:pPr>
              <w:rPr>
                <w:rFonts w:ascii="Arial" w:eastAsia="Times New Roman" w:hAnsi="Arial"/>
                <w:color w:val="000000"/>
                <w:sz w:val="22"/>
                <w:szCs w:val="22"/>
              </w:rPr>
            </w:pPr>
          </w:p>
        </w:tc>
        <w:tc>
          <w:tcPr>
            <w:tcW w:w="851" w:type="dxa"/>
            <w:tcBorders>
              <w:top w:val="nil"/>
              <w:left w:val="nil"/>
              <w:bottom w:val="single" w:sz="4" w:space="0" w:color="auto"/>
              <w:right w:val="single" w:sz="4" w:space="0" w:color="auto"/>
            </w:tcBorders>
            <w:shd w:val="clear" w:color="auto" w:fill="auto"/>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Ecart-type</w:t>
            </w:r>
          </w:p>
        </w:tc>
        <w:tc>
          <w:tcPr>
            <w:tcW w:w="1559"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88,62</w:t>
            </w:r>
          </w:p>
        </w:tc>
        <w:tc>
          <w:tcPr>
            <w:tcW w:w="1366" w:type="dxa"/>
            <w:tcBorders>
              <w:top w:val="nil"/>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eastAsia="Times New Roman" w:hAnsi="Arial"/>
                <w:color w:val="000000"/>
                <w:sz w:val="22"/>
                <w:szCs w:val="22"/>
              </w:rPr>
            </w:pPr>
            <w:r w:rsidRPr="00C20F70">
              <w:rPr>
                <w:rFonts w:ascii="Arial" w:eastAsia="Times New Roman" w:hAnsi="Arial"/>
                <w:color w:val="000000"/>
                <w:sz w:val="22"/>
                <w:szCs w:val="22"/>
              </w:rPr>
              <w:t>88,22</w:t>
            </w:r>
          </w:p>
        </w:tc>
      </w:tr>
    </w:tbl>
    <w:tbl>
      <w:tblPr>
        <w:tblpPr w:leftFromText="141" w:rightFromText="141" w:vertAnchor="text" w:horzAnchor="margin" w:tblpXSpec="center" w:tblpY="384"/>
        <w:tblW w:w="8744" w:type="dxa"/>
        <w:tblCellMar>
          <w:left w:w="70" w:type="dxa"/>
          <w:right w:w="70" w:type="dxa"/>
        </w:tblCellMar>
        <w:tblLook w:val="04A0" w:firstRow="1" w:lastRow="0" w:firstColumn="1" w:lastColumn="0" w:noHBand="0" w:noVBand="1"/>
      </w:tblPr>
      <w:tblGrid>
        <w:gridCol w:w="1660"/>
        <w:gridCol w:w="1812"/>
        <w:gridCol w:w="1272"/>
        <w:gridCol w:w="1380"/>
        <w:gridCol w:w="1420"/>
        <w:gridCol w:w="1200"/>
      </w:tblGrid>
      <w:tr w:rsidR="00C20F70" w:rsidRPr="00C20F70" w:rsidTr="00EE43D0">
        <w:trPr>
          <w:trHeight w:val="447"/>
        </w:trPr>
        <w:tc>
          <w:tcPr>
            <w:tcW w:w="1660" w:type="dxa"/>
            <w:tcBorders>
              <w:top w:val="single" w:sz="4" w:space="0" w:color="auto"/>
              <w:left w:val="single" w:sz="4" w:space="0" w:color="auto"/>
              <w:bottom w:val="single" w:sz="4" w:space="0" w:color="auto"/>
              <w:right w:val="single" w:sz="4" w:space="0" w:color="auto"/>
            </w:tcBorders>
            <w:shd w:val="clear" w:color="000000" w:fill="DBEEF3"/>
            <w:vAlign w:val="center"/>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ZIGUINCHOR</w:t>
            </w:r>
          </w:p>
        </w:tc>
        <w:tc>
          <w:tcPr>
            <w:tcW w:w="1812"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Sous Niveau 1</w:t>
            </w:r>
          </w:p>
        </w:tc>
        <w:tc>
          <w:tcPr>
            <w:tcW w:w="1272"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1</w:t>
            </w:r>
          </w:p>
        </w:tc>
        <w:tc>
          <w:tcPr>
            <w:tcW w:w="138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2</w:t>
            </w:r>
          </w:p>
        </w:tc>
        <w:tc>
          <w:tcPr>
            <w:tcW w:w="142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3</w:t>
            </w:r>
          </w:p>
        </w:tc>
        <w:tc>
          <w:tcPr>
            <w:tcW w:w="1200" w:type="dxa"/>
            <w:tcBorders>
              <w:top w:val="single" w:sz="4" w:space="0" w:color="auto"/>
              <w:left w:val="nil"/>
              <w:bottom w:val="single" w:sz="4" w:space="0" w:color="auto"/>
              <w:right w:val="single" w:sz="4" w:space="0" w:color="auto"/>
            </w:tcBorders>
            <w:shd w:val="clear" w:color="000000" w:fill="DBEEF3"/>
            <w:vAlign w:val="bottom"/>
            <w:hideMark/>
          </w:tcPr>
          <w:p w:rsidR="00C20F70" w:rsidRPr="00C20F70" w:rsidRDefault="00C20F70" w:rsidP="00EE43D0">
            <w:pPr>
              <w:jc w:val="center"/>
              <w:rPr>
                <w:rFonts w:ascii="Arial" w:eastAsia="Times New Roman" w:hAnsi="Arial"/>
                <w:b/>
                <w:color w:val="000000"/>
                <w:sz w:val="22"/>
                <w:szCs w:val="22"/>
              </w:rPr>
            </w:pPr>
            <w:r w:rsidRPr="00C20F70">
              <w:rPr>
                <w:rFonts w:ascii="Arial" w:eastAsia="Times New Roman" w:hAnsi="Arial"/>
                <w:b/>
                <w:color w:val="000000"/>
                <w:sz w:val="22"/>
                <w:szCs w:val="22"/>
              </w:rPr>
              <w:t>Niveau 4</w:t>
            </w:r>
          </w:p>
        </w:tc>
      </w:tr>
      <w:tr w:rsidR="00C20F70" w:rsidRPr="00C20F70" w:rsidTr="00EE43D0">
        <w:trPr>
          <w:trHeight w:val="300"/>
        </w:trPr>
        <w:tc>
          <w:tcPr>
            <w:tcW w:w="1660" w:type="dxa"/>
            <w:tcBorders>
              <w:top w:val="single" w:sz="4" w:space="0" w:color="auto"/>
              <w:left w:val="single" w:sz="4" w:space="0" w:color="auto"/>
              <w:bottom w:val="single" w:sz="4" w:space="0" w:color="auto"/>
              <w:right w:val="single" w:sz="4" w:space="0" w:color="auto"/>
            </w:tcBorders>
            <w:shd w:val="clear" w:color="000000" w:fill="DBEEF3"/>
            <w:hideMark/>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CP</w:t>
            </w:r>
          </w:p>
          <w:p w:rsidR="00C20F70" w:rsidRPr="00C20F70" w:rsidRDefault="00C20F70" w:rsidP="00EE43D0">
            <w:pPr>
              <w:rPr>
                <w:rFonts w:ascii="Arial" w:eastAsia="Times New Roman" w:hAnsi="Arial"/>
                <w:color w:val="000000"/>
                <w:sz w:val="22"/>
                <w:szCs w:val="22"/>
              </w:rPr>
            </w:pPr>
          </w:p>
        </w:tc>
        <w:tc>
          <w:tcPr>
            <w:tcW w:w="1812" w:type="dxa"/>
            <w:tcBorders>
              <w:top w:val="single" w:sz="4" w:space="0" w:color="auto"/>
              <w:left w:val="nil"/>
              <w:bottom w:val="single" w:sz="4" w:space="0" w:color="auto"/>
              <w:right w:val="single" w:sz="4" w:space="0" w:color="auto"/>
            </w:tcBorders>
            <w:shd w:val="clear" w:color="auto" w:fill="auto"/>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18,6%</w:t>
            </w:r>
          </w:p>
        </w:tc>
        <w:tc>
          <w:tcPr>
            <w:tcW w:w="1272" w:type="dxa"/>
            <w:tcBorders>
              <w:top w:val="single" w:sz="4" w:space="0" w:color="auto"/>
              <w:left w:val="nil"/>
              <w:bottom w:val="single" w:sz="4" w:space="0" w:color="auto"/>
              <w:right w:val="single" w:sz="4" w:space="0" w:color="auto"/>
            </w:tcBorders>
            <w:shd w:val="clear" w:color="auto" w:fill="auto"/>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23,9%</w:t>
            </w:r>
          </w:p>
        </w:tc>
        <w:tc>
          <w:tcPr>
            <w:tcW w:w="138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23,2%</w:t>
            </w:r>
          </w:p>
        </w:tc>
        <w:tc>
          <w:tcPr>
            <w:tcW w:w="142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16,2%</w:t>
            </w:r>
          </w:p>
        </w:tc>
        <w:tc>
          <w:tcPr>
            <w:tcW w:w="1200" w:type="dxa"/>
            <w:tcBorders>
              <w:top w:val="single" w:sz="4" w:space="0" w:color="auto"/>
              <w:left w:val="nil"/>
              <w:bottom w:val="single" w:sz="4" w:space="0" w:color="auto"/>
              <w:right w:val="single" w:sz="4" w:space="0" w:color="auto"/>
            </w:tcBorders>
            <w:shd w:val="clear" w:color="000000" w:fill="DBEEF3"/>
            <w:noWrap/>
            <w:hideMark/>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18,2%</w:t>
            </w:r>
          </w:p>
        </w:tc>
      </w:tr>
      <w:tr w:rsidR="00C20F70" w:rsidRPr="00C20F70" w:rsidTr="00EE43D0">
        <w:trPr>
          <w:trHeight w:val="361"/>
        </w:trPr>
        <w:tc>
          <w:tcPr>
            <w:tcW w:w="166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Maths CP</w:t>
            </w:r>
          </w:p>
        </w:tc>
        <w:tc>
          <w:tcPr>
            <w:tcW w:w="181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22,2%</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17,5%</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28,8%</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31,4%</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C20F70" w:rsidRPr="00C20F70" w:rsidRDefault="00C20F70" w:rsidP="00EE43D0">
            <w:pPr>
              <w:rPr>
                <w:rFonts w:cs="Calibri"/>
                <w:color w:val="000000"/>
                <w:sz w:val="22"/>
                <w:szCs w:val="22"/>
              </w:rPr>
            </w:pPr>
          </w:p>
        </w:tc>
      </w:tr>
      <w:tr w:rsidR="00C20F70" w:rsidRPr="00C20F70" w:rsidTr="00EE43D0">
        <w:trPr>
          <w:trHeight w:val="300"/>
        </w:trPr>
        <w:tc>
          <w:tcPr>
            <w:tcW w:w="166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Lecture CM2</w:t>
            </w:r>
          </w:p>
        </w:tc>
        <w:tc>
          <w:tcPr>
            <w:tcW w:w="181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1,2%</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16,8%</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27,1%</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25,9%</w:t>
            </w:r>
          </w:p>
        </w:tc>
        <w:tc>
          <w:tcPr>
            <w:tcW w:w="1200"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29,0%</w:t>
            </w:r>
          </w:p>
        </w:tc>
      </w:tr>
      <w:tr w:rsidR="00C20F70" w:rsidRPr="00C20F70" w:rsidTr="00EE43D0">
        <w:trPr>
          <w:trHeight w:val="300"/>
        </w:trPr>
        <w:tc>
          <w:tcPr>
            <w:tcW w:w="1660" w:type="dxa"/>
            <w:tcBorders>
              <w:top w:val="single" w:sz="4" w:space="0" w:color="auto"/>
              <w:left w:val="single" w:sz="4" w:space="0" w:color="auto"/>
              <w:bottom w:val="single" w:sz="4" w:space="0" w:color="auto"/>
              <w:right w:val="single" w:sz="4" w:space="0" w:color="auto"/>
            </w:tcBorders>
            <w:shd w:val="clear" w:color="000000" w:fill="DBEEF3"/>
          </w:tcPr>
          <w:p w:rsidR="00C20F70" w:rsidRPr="00C20F70" w:rsidRDefault="00C20F70" w:rsidP="00EE43D0">
            <w:pPr>
              <w:rPr>
                <w:rFonts w:ascii="Arial" w:eastAsia="Times New Roman" w:hAnsi="Arial"/>
                <w:color w:val="000000"/>
                <w:sz w:val="22"/>
                <w:szCs w:val="22"/>
              </w:rPr>
            </w:pPr>
            <w:r w:rsidRPr="00C20F70">
              <w:rPr>
                <w:rFonts w:ascii="Arial" w:eastAsia="Times New Roman" w:hAnsi="Arial"/>
                <w:color w:val="000000"/>
                <w:sz w:val="22"/>
                <w:szCs w:val="22"/>
              </w:rPr>
              <w:t>Maths CM2</w:t>
            </w:r>
          </w:p>
        </w:tc>
        <w:tc>
          <w:tcPr>
            <w:tcW w:w="1812" w:type="dxa"/>
            <w:tcBorders>
              <w:top w:val="single" w:sz="4" w:space="0" w:color="auto"/>
              <w:left w:val="nil"/>
              <w:bottom w:val="single" w:sz="4" w:space="0" w:color="auto"/>
              <w:right w:val="single" w:sz="4" w:space="0" w:color="auto"/>
            </w:tcBorders>
            <w:shd w:val="clear" w:color="auto" w:fill="auto"/>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22,0%</w:t>
            </w:r>
          </w:p>
        </w:tc>
        <w:tc>
          <w:tcPr>
            <w:tcW w:w="1272" w:type="dxa"/>
            <w:tcBorders>
              <w:top w:val="single" w:sz="4" w:space="0" w:color="auto"/>
              <w:left w:val="nil"/>
              <w:bottom w:val="single" w:sz="4" w:space="0" w:color="auto"/>
              <w:right w:val="single" w:sz="4" w:space="0" w:color="auto"/>
            </w:tcBorders>
            <w:shd w:val="clear" w:color="auto" w:fill="auto"/>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34,3%</w:t>
            </w:r>
          </w:p>
        </w:tc>
        <w:tc>
          <w:tcPr>
            <w:tcW w:w="138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30,4%</w:t>
            </w:r>
          </w:p>
        </w:tc>
        <w:tc>
          <w:tcPr>
            <w:tcW w:w="1420" w:type="dxa"/>
            <w:tcBorders>
              <w:top w:val="single" w:sz="4" w:space="0" w:color="auto"/>
              <w:left w:val="nil"/>
              <w:bottom w:val="single" w:sz="4" w:space="0" w:color="auto"/>
              <w:right w:val="single" w:sz="4" w:space="0" w:color="auto"/>
            </w:tcBorders>
            <w:shd w:val="clear" w:color="000000" w:fill="DBEEF3"/>
            <w:noWrap/>
          </w:tcPr>
          <w:p w:rsidR="00C20F70" w:rsidRPr="00C20F70" w:rsidRDefault="00C20F70" w:rsidP="00EE43D0">
            <w:pPr>
              <w:jc w:val="right"/>
              <w:rPr>
                <w:rFonts w:ascii="Arial" w:hAnsi="Arial"/>
                <w:color w:val="000000"/>
                <w:sz w:val="22"/>
                <w:szCs w:val="22"/>
              </w:rPr>
            </w:pPr>
            <w:r w:rsidRPr="00C20F70">
              <w:rPr>
                <w:rFonts w:ascii="Arial" w:hAnsi="Arial"/>
                <w:color w:val="000000"/>
                <w:sz w:val="22"/>
                <w:szCs w:val="22"/>
              </w:rPr>
              <w:t>13,2%</w:t>
            </w:r>
          </w:p>
        </w:tc>
        <w:tc>
          <w:tcPr>
            <w:tcW w:w="1200" w:type="dxa"/>
            <w:tcBorders>
              <w:top w:val="single" w:sz="4" w:space="0" w:color="auto"/>
              <w:left w:val="nil"/>
              <w:bottom w:val="single" w:sz="4" w:space="0" w:color="auto"/>
              <w:right w:val="single" w:sz="4" w:space="0" w:color="auto"/>
            </w:tcBorders>
            <w:shd w:val="clear" w:color="auto" w:fill="auto"/>
            <w:noWrap/>
            <w:vAlign w:val="bottom"/>
          </w:tcPr>
          <w:p w:rsidR="00C20F70" w:rsidRPr="00C20F70" w:rsidRDefault="00C20F70" w:rsidP="00EE43D0">
            <w:pPr>
              <w:rPr>
                <w:rFonts w:cs="Calibri"/>
                <w:color w:val="000000"/>
                <w:sz w:val="22"/>
                <w:szCs w:val="22"/>
              </w:rPr>
            </w:pPr>
          </w:p>
        </w:tc>
      </w:tr>
    </w:tbl>
    <w:p w:rsidR="00C20F70" w:rsidRPr="00C20F70" w:rsidRDefault="00C20F70" w:rsidP="00C20F70">
      <w:pPr>
        <w:pStyle w:val="Paragraphedeliste"/>
        <w:ind w:left="1440"/>
        <w:rPr>
          <w:sz w:val="22"/>
          <w:szCs w:val="22"/>
        </w:rPr>
      </w:pPr>
    </w:p>
    <w:p w:rsidR="00C20F70" w:rsidRPr="00C20F70" w:rsidRDefault="00C20F70" w:rsidP="00C20F70">
      <w:pPr>
        <w:pStyle w:val="Paragraphedeliste"/>
        <w:numPr>
          <w:ilvl w:val="0"/>
          <w:numId w:val="87"/>
        </w:numPr>
        <w:spacing w:after="200" w:line="276" w:lineRule="auto"/>
        <w:jc w:val="both"/>
        <w:rPr>
          <w:sz w:val="22"/>
          <w:szCs w:val="22"/>
        </w:rPr>
      </w:pPr>
      <w:r w:rsidRPr="00C20F70">
        <w:rPr>
          <w:sz w:val="22"/>
          <w:szCs w:val="22"/>
        </w:rPr>
        <w:t>Les scores obtenus par les élèves de fin de scolarité en langue et en mathématiques sont globalement satisfaisants avec une distribution assez homogène des notes entre élèves. Cependant, au niveau du début de scolarité primaire, l’académie de Ziguinchor ne parvient pas A franchir le seuil suffisant de maitrise tout en se caractérisant d’une disparité apparente des performances entre les élèves, les écoles et les IEF.</w:t>
      </w:r>
    </w:p>
    <w:p w:rsidR="00C20F70" w:rsidRPr="00C20F70" w:rsidRDefault="00C20F70" w:rsidP="00C20F70">
      <w:pPr>
        <w:pStyle w:val="Paragraphedeliste"/>
        <w:numPr>
          <w:ilvl w:val="0"/>
          <w:numId w:val="87"/>
        </w:numPr>
        <w:spacing w:after="200" w:line="276" w:lineRule="auto"/>
        <w:jc w:val="both"/>
        <w:rPr>
          <w:sz w:val="22"/>
          <w:szCs w:val="22"/>
        </w:rPr>
      </w:pPr>
      <w:r w:rsidRPr="00C20F70">
        <w:rPr>
          <w:sz w:val="22"/>
          <w:szCs w:val="22"/>
        </w:rPr>
        <w:t>A tous les niveaux de l’échelle métrique de compétence, en langue comme en mathématiques, les élèves se sont sensiblement représentés de façon identique. Le nombre d’élèves dans le sous-niveau en mathématiques (22.2% au CP et 22.0% au CM2) est assez consistant dans l’académie de Ziguinchor.</w:t>
      </w:r>
    </w:p>
    <w:p w:rsidR="00C20F70" w:rsidRPr="00C20F70" w:rsidRDefault="00C20F70" w:rsidP="00C20F70">
      <w:pPr>
        <w:rPr>
          <w:sz w:val="22"/>
          <w:szCs w:val="22"/>
        </w:rPr>
      </w:pPr>
    </w:p>
    <w:p w:rsidR="00C20F70" w:rsidRPr="00C20F70" w:rsidRDefault="00C20F70">
      <w:pPr>
        <w:spacing w:line="215" w:lineRule="exact"/>
        <w:rPr>
          <w:rFonts w:ascii="Times New Roman" w:eastAsia="Times New Roman" w:hAnsi="Times New Roman"/>
          <w:sz w:val="22"/>
          <w:szCs w:val="22"/>
        </w:rPr>
      </w:pPr>
    </w:p>
    <w:p w:rsidR="005D2A42" w:rsidRPr="00C20F70" w:rsidRDefault="00B5397D">
      <w:pPr>
        <w:tabs>
          <w:tab w:val="left" w:pos="2260"/>
        </w:tabs>
        <w:spacing w:line="0" w:lineRule="atLeast"/>
        <w:rPr>
          <w:rFonts w:ascii="Arial" w:eastAsia="Arial" w:hAnsi="Arial"/>
          <w:b/>
          <w:sz w:val="22"/>
          <w:szCs w:val="22"/>
        </w:rPr>
      </w:pPr>
      <w:r w:rsidRPr="00C20F70">
        <w:rPr>
          <w:rFonts w:ascii="Arial" w:eastAsia="Arial" w:hAnsi="Arial"/>
          <w:color w:val="7F7F7F"/>
          <w:sz w:val="22"/>
          <w:szCs w:val="22"/>
        </w:rPr>
        <w:t>PASEC</w:t>
      </w:r>
      <w:r w:rsidRPr="00C20F70">
        <w:rPr>
          <w:rFonts w:ascii="Arial" w:eastAsia="Arial" w:hAnsi="Arial"/>
          <w:i/>
          <w:color w:val="7F7F7F"/>
          <w:sz w:val="22"/>
          <w:szCs w:val="22"/>
        </w:rPr>
        <w:t>2014</w:t>
      </w:r>
      <w:r w:rsidRPr="00C20F70">
        <w:rPr>
          <w:rFonts w:ascii="Arial" w:eastAsia="Arial" w:hAnsi="Arial"/>
          <w:color w:val="7F7F7F"/>
          <w:sz w:val="22"/>
          <w:szCs w:val="22"/>
        </w:rPr>
        <w:t xml:space="preserve"> - SÉNÉGAL</w:t>
      </w:r>
      <w:r w:rsidRPr="00C20F70">
        <w:rPr>
          <w:rFonts w:ascii="Times New Roman" w:eastAsia="Times New Roman" w:hAnsi="Times New Roman"/>
          <w:sz w:val="22"/>
          <w:szCs w:val="22"/>
        </w:rPr>
        <w:tab/>
      </w:r>
      <w:r w:rsidRPr="00C20F70">
        <w:rPr>
          <w:rFonts w:ascii="Arial" w:eastAsia="Arial" w:hAnsi="Arial"/>
          <w:b/>
          <w:sz w:val="22"/>
          <w:szCs w:val="22"/>
        </w:rPr>
        <w:t>127</w:t>
      </w:r>
    </w:p>
    <w:p w:rsidR="00B5397D" w:rsidRPr="00C20F70" w:rsidRDefault="006A2137">
      <w:pPr>
        <w:spacing w:line="20" w:lineRule="exact"/>
        <w:rPr>
          <w:rFonts w:ascii="Times New Roman" w:eastAsia="Times New Roman" w:hAnsi="Times New Roman"/>
          <w:sz w:val="22"/>
          <w:szCs w:val="22"/>
        </w:rPr>
      </w:pPr>
      <w:r>
        <w:rPr>
          <w:rFonts w:ascii="Arial" w:eastAsia="Arial" w:hAnsi="Arial"/>
          <w:b/>
          <w:sz w:val="22"/>
          <w:szCs w:val="22"/>
        </w:rPr>
        <w:pict>
          <v:line id="_x0000_s1571" style="position:absolute;z-index:-251379712" from="-415pt,-2.4pt" to="-4pt,-2.4pt" o:allowincell="f" o:userdrawn="t" strokecolor="#7f7f7f" strokeweight=".48pt"/>
        </w:pict>
      </w:r>
    </w:p>
    <w:sectPr w:rsidR="00B5397D" w:rsidRPr="00C20F70" w:rsidSect="00C20F70">
      <w:type w:val="continuous"/>
      <w:pgSz w:w="11900" w:h="16838"/>
      <w:pgMar w:top="788" w:right="980" w:bottom="256" w:left="1560" w:header="0" w:footer="0" w:gutter="0"/>
      <w:cols w:space="0" w:equalWidth="0">
        <w:col w:w="9360"/>
      </w:cols>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Sans Light">
    <w:altName w:val="Arial"/>
    <w:panose1 w:val="00000000000000000000"/>
    <w:charset w:val="00"/>
    <w:family w:val="swiss"/>
    <w:notTrueType/>
    <w:pitch w:val="default"/>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3855585C"/>
    <w:lvl w:ilvl="0" w:tplc="0ACA6D4A">
      <w:start w:val="1"/>
      <w:numFmt w:val="bullet"/>
      <w:lvlText w:val=""/>
      <w:lvlJc w:val="left"/>
    </w:lvl>
    <w:lvl w:ilvl="1" w:tplc="443C140C">
      <w:start w:val="1"/>
      <w:numFmt w:val="bullet"/>
      <w:lvlText w:val=""/>
      <w:lvlJc w:val="left"/>
    </w:lvl>
    <w:lvl w:ilvl="2" w:tplc="69EABFC8">
      <w:start w:val="1"/>
      <w:numFmt w:val="bullet"/>
      <w:lvlText w:val=""/>
      <w:lvlJc w:val="left"/>
    </w:lvl>
    <w:lvl w:ilvl="3" w:tplc="EB08539A">
      <w:start w:val="1"/>
      <w:numFmt w:val="bullet"/>
      <w:lvlText w:val=""/>
      <w:lvlJc w:val="left"/>
    </w:lvl>
    <w:lvl w:ilvl="4" w:tplc="D2C8FB8A">
      <w:start w:val="1"/>
      <w:numFmt w:val="bullet"/>
      <w:lvlText w:val=""/>
      <w:lvlJc w:val="left"/>
    </w:lvl>
    <w:lvl w:ilvl="5" w:tplc="AA504F82">
      <w:start w:val="1"/>
      <w:numFmt w:val="bullet"/>
      <w:lvlText w:val=""/>
      <w:lvlJc w:val="left"/>
    </w:lvl>
    <w:lvl w:ilvl="6" w:tplc="8D3E08D8">
      <w:start w:val="1"/>
      <w:numFmt w:val="bullet"/>
      <w:lvlText w:val=""/>
      <w:lvlJc w:val="left"/>
    </w:lvl>
    <w:lvl w:ilvl="7" w:tplc="897AA1C6">
      <w:start w:val="1"/>
      <w:numFmt w:val="bullet"/>
      <w:lvlText w:val=""/>
      <w:lvlJc w:val="left"/>
    </w:lvl>
    <w:lvl w:ilvl="8" w:tplc="C08AE370">
      <w:start w:val="1"/>
      <w:numFmt w:val="bullet"/>
      <w:lvlText w:val=""/>
      <w:lvlJc w:val="left"/>
    </w:lvl>
  </w:abstractNum>
  <w:abstractNum w:abstractNumId="1" w15:restartNumberingAfterBreak="0">
    <w:nsid w:val="00000002"/>
    <w:multiLevelType w:val="hybridMultilevel"/>
    <w:tmpl w:val="70A64E2A"/>
    <w:lvl w:ilvl="0" w:tplc="9B407D78">
      <w:start w:val="1"/>
      <w:numFmt w:val="bullet"/>
      <w:lvlText w:val=""/>
      <w:lvlJc w:val="left"/>
    </w:lvl>
    <w:lvl w:ilvl="1" w:tplc="D54A302A">
      <w:start w:val="1"/>
      <w:numFmt w:val="bullet"/>
      <w:lvlText w:val=""/>
      <w:lvlJc w:val="left"/>
    </w:lvl>
    <w:lvl w:ilvl="2" w:tplc="1EF85F44">
      <w:start w:val="1"/>
      <w:numFmt w:val="bullet"/>
      <w:lvlText w:val=""/>
      <w:lvlJc w:val="left"/>
    </w:lvl>
    <w:lvl w:ilvl="3" w:tplc="4E8CA3EC">
      <w:start w:val="1"/>
      <w:numFmt w:val="bullet"/>
      <w:lvlText w:val=""/>
      <w:lvlJc w:val="left"/>
    </w:lvl>
    <w:lvl w:ilvl="4" w:tplc="47A04B16">
      <w:start w:val="1"/>
      <w:numFmt w:val="bullet"/>
      <w:lvlText w:val=""/>
      <w:lvlJc w:val="left"/>
    </w:lvl>
    <w:lvl w:ilvl="5" w:tplc="F082619A">
      <w:start w:val="1"/>
      <w:numFmt w:val="bullet"/>
      <w:lvlText w:val=""/>
      <w:lvlJc w:val="left"/>
    </w:lvl>
    <w:lvl w:ilvl="6" w:tplc="B036B628">
      <w:start w:val="1"/>
      <w:numFmt w:val="bullet"/>
      <w:lvlText w:val=""/>
      <w:lvlJc w:val="left"/>
    </w:lvl>
    <w:lvl w:ilvl="7" w:tplc="A9A46EDE">
      <w:start w:val="1"/>
      <w:numFmt w:val="bullet"/>
      <w:lvlText w:val=""/>
      <w:lvlJc w:val="left"/>
    </w:lvl>
    <w:lvl w:ilvl="8" w:tplc="BE2884F8">
      <w:start w:val="1"/>
      <w:numFmt w:val="bullet"/>
      <w:lvlText w:val=""/>
      <w:lvlJc w:val="left"/>
    </w:lvl>
  </w:abstractNum>
  <w:abstractNum w:abstractNumId="2" w15:restartNumberingAfterBreak="0">
    <w:nsid w:val="00000003"/>
    <w:multiLevelType w:val="hybridMultilevel"/>
    <w:tmpl w:val="6A2342EC"/>
    <w:lvl w:ilvl="0" w:tplc="A9CEDFB0">
      <w:start w:val="1"/>
      <w:numFmt w:val="decimal"/>
      <w:lvlText w:val="3.1.%1"/>
      <w:lvlJc w:val="left"/>
    </w:lvl>
    <w:lvl w:ilvl="1" w:tplc="12A23804">
      <w:start w:val="1"/>
      <w:numFmt w:val="bullet"/>
      <w:lvlText w:val=""/>
      <w:lvlJc w:val="left"/>
    </w:lvl>
    <w:lvl w:ilvl="2" w:tplc="43D0DD38">
      <w:start w:val="1"/>
      <w:numFmt w:val="bullet"/>
      <w:lvlText w:val=""/>
      <w:lvlJc w:val="left"/>
    </w:lvl>
    <w:lvl w:ilvl="3" w:tplc="429A93D6">
      <w:start w:val="1"/>
      <w:numFmt w:val="bullet"/>
      <w:lvlText w:val=""/>
      <w:lvlJc w:val="left"/>
    </w:lvl>
    <w:lvl w:ilvl="4" w:tplc="142664F6">
      <w:start w:val="1"/>
      <w:numFmt w:val="bullet"/>
      <w:lvlText w:val=""/>
      <w:lvlJc w:val="left"/>
    </w:lvl>
    <w:lvl w:ilvl="5" w:tplc="B21E97C0">
      <w:start w:val="1"/>
      <w:numFmt w:val="bullet"/>
      <w:lvlText w:val=""/>
      <w:lvlJc w:val="left"/>
    </w:lvl>
    <w:lvl w:ilvl="6" w:tplc="16369CD8">
      <w:start w:val="1"/>
      <w:numFmt w:val="bullet"/>
      <w:lvlText w:val=""/>
      <w:lvlJc w:val="left"/>
    </w:lvl>
    <w:lvl w:ilvl="7" w:tplc="9440F0DC">
      <w:start w:val="1"/>
      <w:numFmt w:val="bullet"/>
      <w:lvlText w:val=""/>
      <w:lvlJc w:val="left"/>
    </w:lvl>
    <w:lvl w:ilvl="8" w:tplc="BA585772">
      <w:start w:val="1"/>
      <w:numFmt w:val="bullet"/>
      <w:lvlText w:val=""/>
      <w:lvlJc w:val="left"/>
    </w:lvl>
  </w:abstractNum>
  <w:abstractNum w:abstractNumId="3" w15:restartNumberingAfterBreak="0">
    <w:nsid w:val="00000004"/>
    <w:multiLevelType w:val="hybridMultilevel"/>
    <w:tmpl w:val="2A487CB0"/>
    <w:lvl w:ilvl="0" w:tplc="0712B7CC">
      <w:start w:val="1"/>
      <w:numFmt w:val="bullet"/>
      <w:lvlText w:val="-"/>
      <w:lvlJc w:val="left"/>
    </w:lvl>
    <w:lvl w:ilvl="1" w:tplc="95101814">
      <w:start w:val="1"/>
      <w:numFmt w:val="bullet"/>
      <w:lvlText w:val=""/>
      <w:lvlJc w:val="left"/>
    </w:lvl>
    <w:lvl w:ilvl="2" w:tplc="3506B28C">
      <w:start w:val="1"/>
      <w:numFmt w:val="bullet"/>
      <w:lvlText w:val=""/>
      <w:lvlJc w:val="left"/>
    </w:lvl>
    <w:lvl w:ilvl="3" w:tplc="3A24D060">
      <w:start w:val="1"/>
      <w:numFmt w:val="bullet"/>
      <w:lvlText w:val=""/>
      <w:lvlJc w:val="left"/>
    </w:lvl>
    <w:lvl w:ilvl="4" w:tplc="80D2906A">
      <w:start w:val="1"/>
      <w:numFmt w:val="bullet"/>
      <w:lvlText w:val=""/>
      <w:lvlJc w:val="left"/>
    </w:lvl>
    <w:lvl w:ilvl="5" w:tplc="C400DCB0">
      <w:start w:val="1"/>
      <w:numFmt w:val="bullet"/>
      <w:lvlText w:val=""/>
      <w:lvlJc w:val="left"/>
    </w:lvl>
    <w:lvl w:ilvl="6" w:tplc="CC36DE64">
      <w:start w:val="1"/>
      <w:numFmt w:val="bullet"/>
      <w:lvlText w:val=""/>
      <w:lvlJc w:val="left"/>
    </w:lvl>
    <w:lvl w:ilvl="7" w:tplc="5FBAE99E">
      <w:start w:val="1"/>
      <w:numFmt w:val="bullet"/>
      <w:lvlText w:val=""/>
      <w:lvlJc w:val="left"/>
    </w:lvl>
    <w:lvl w:ilvl="8" w:tplc="DF3A66C8">
      <w:start w:val="1"/>
      <w:numFmt w:val="bullet"/>
      <w:lvlText w:val=""/>
      <w:lvlJc w:val="left"/>
    </w:lvl>
  </w:abstractNum>
  <w:abstractNum w:abstractNumId="4" w15:restartNumberingAfterBreak="0">
    <w:nsid w:val="00000005"/>
    <w:multiLevelType w:val="hybridMultilevel"/>
    <w:tmpl w:val="1D4ED43A"/>
    <w:lvl w:ilvl="0" w:tplc="DB76EE7C">
      <w:start w:val="1"/>
      <w:numFmt w:val="bullet"/>
      <w:lvlText w:val="À"/>
      <w:lvlJc w:val="left"/>
    </w:lvl>
    <w:lvl w:ilvl="1" w:tplc="C9E6373E">
      <w:start w:val="1"/>
      <w:numFmt w:val="bullet"/>
      <w:lvlText w:val="-"/>
      <w:lvlJc w:val="left"/>
    </w:lvl>
    <w:lvl w:ilvl="2" w:tplc="A678CEE6">
      <w:start w:val="1"/>
      <w:numFmt w:val="bullet"/>
      <w:lvlText w:val=""/>
      <w:lvlJc w:val="left"/>
    </w:lvl>
    <w:lvl w:ilvl="3" w:tplc="EB0CB968">
      <w:start w:val="1"/>
      <w:numFmt w:val="bullet"/>
      <w:lvlText w:val=""/>
      <w:lvlJc w:val="left"/>
    </w:lvl>
    <w:lvl w:ilvl="4" w:tplc="6F26A2BA">
      <w:start w:val="1"/>
      <w:numFmt w:val="bullet"/>
      <w:lvlText w:val=""/>
      <w:lvlJc w:val="left"/>
    </w:lvl>
    <w:lvl w:ilvl="5" w:tplc="2F4E10CE">
      <w:start w:val="1"/>
      <w:numFmt w:val="bullet"/>
      <w:lvlText w:val=""/>
      <w:lvlJc w:val="left"/>
    </w:lvl>
    <w:lvl w:ilvl="6" w:tplc="268E6372">
      <w:start w:val="1"/>
      <w:numFmt w:val="bullet"/>
      <w:lvlText w:val=""/>
      <w:lvlJc w:val="left"/>
    </w:lvl>
    <w:lvl w:ilvl="7" w:tplc="9E164252">
      <w:start w:val="1"/>
      <w:numFmt w:val="bullet"/>
      <w:lvlText w:val=""/>
      <w:lvlJc w:val="left"/>
    </w:lvl>
    <w:lvl w:ilvl="8" w:tplc="AEFA3174">
      <w:start w:val="1"/>
      <w:numFmt w:val="bullet"/>
      <w:lvlText w:val=""/>
      <w:lvlJc w:val="left"/>
    </w:lvl>
  </w:abstractNum>
  <w:abstractNum w:abstractNumId="5" w15:restartNumberingAfterBreak="0">
    <w:nsid w:val="00000006"/>
    <w:multiLevelType w:val="hybridMultilevel"/>
    <w:tmpl w:val="725A06FA"/>
    <w:lvl w:ilvl="0" w:tplc="80329E5C">
      <w:start w:val="1"/>
      <w:numFmt w:val="bullet"/>
      <w:lvlText w:val="-"/>
      <w:lvlJc w:val="left"/>
    </w:lvl>
    <w:lvl w:ilvl="1" w:tplc="B7FA73FE">
      <w:start w:val="1"/>
      <w:numFmt w:val="bullet"/>
      <w:lvlText w:val=""/>
      <w:lvlJc w:val="left"/>
    </w:lvl>
    <w:lvl w:ilvl="2" w:tplc="3D181FF0">
      <w:start w:val="1"/>
      <w:numFmt w:val="bullet"/>
      <w:lvlText w:val=""/>
      <w:lvlJc w:val="left"/>
    </w:lvl>
    <w:lvl w:ilvl="3" w:tplc="B9A09D02">
      <w:start w:val="1"/>
      <w:numFmt w:val="bullet"/>
      <w:lvlText w:val=""/>
      <w:lvlJc w:val="left"/>
    </w:lvl>
    <w:lvl w:ilvl="4" w:tplc="CA581C74">
      <w:start w:val="1"/>
      <w:numFmt w:val="bullet"/>
      <w:lvlText w:val=""/>
      <w:lvlJc w:val="left"/>
    </w:lvl>
    <w:lvl w:ilvl="5" w:tplc="E4D8E774">
      <w:start w:val="1"/>
      <w:numFmt w:val="bullet"/>
      <w:lvlText w:val=""/>
      <w:lvlJc w:val="left"/>
    </w:lvl>
    <w:lvl w:ilvl="6" w:tplc="D42E640A">
      <w:start w:val="1"/>
      <w:numFmt w:val="bullet"/>
      <w:lvlText w:val=""/>
      <w:lvlJc w:val="left"/>
    </w:lvl>
    <w:lvl w:ilvl="7" w:tplc="6932F98C">
      <w:start w:val="1"/>
      <w:numFmt w:val="bullet"/>
      <w:lvlText w:val=""/>
      <w:lvlJc w:val="left"/>
    </w:lvl>
    <w:lvl w:ilvl="8" w:tplc="1EC607E4">
      <w:start w:val="1"/>
      <w:numFmt w:val="bullet"/>
      <w:lvlText w:val=""/>
      <w:lvlJc w:val="left"/>
    </w:lvl>
  </w:abstractNum>
  <w:abstractNum w:abstractNumId="6" w15:restartNumberingAfterBreak="0">
    <w:nsid w:val="00000007"/>
    <w:multiLevelType w:val="hybridMultilevel"/>
    <w:tmpl w:val="2CD89A32"/>
    <w:lvl w:ilvl="0" w:tplc="84308DA2">
      <w:start w:val="1"/>
      <w:numFmt w:val="lowerRoman"/>
      <w:lvlText w:val="%1."/>
      <w:lvlJc w:val="left"/>
    </w:lvl>
    <w:lvl w:ilvl="1" w:tplc="EF48327A">
      <w:start w:val="1"/>
      <w:numFmt w:val="bullet"/>
      <w:lvlText w:val=""/>
      <w:lvlJc w:val="left"/>
    </w:lvl>
    <w:lvl w:ilvl="2" w:tplc="E15AEE7C">
      <w:start w:val="1"/>
      <w:numFmt w:val="bullet"/>
      <w:lvlText w:val=""/>
      <w:lvlJc w:val="left"/>
    </w:lvl>
    <w:lvl w:ilvl="3" w:tplc="C26AD30A">
      <w:start w:val="1"/>
      <w:numFmt w:val="bullet"/>
      <w:lvlText w:val=""/>
      <w:lvlJc w:val="left"/>
    </w:lvl>
    <w:lvl w:ilvl="4" w:tplc="9D92894E">
      <w:start w:val="1"/>
      <w:numFmt w:val="bullet"/>
      <w:lvlText w:val=""/>
      <w:lvlJc w:val="left"/>
    </w:lvl>
    <w:lvl w:ilvl="5" w:tplc="120007A6">
      <w:start w:val="1"/>
      <w:numFmt w:val="bullet"/>
      <w:lvlText w:val=""/>
      <w:lvlJc w:val="left"/>
    </w:lvl>
    <w:lvl w:ilvl="6" w:tplc="EF064B78">
      <w:start w:val="1"/>
      <w:numFmt w:val="bullet"/>
      <w:lvlText w:val=""/>
      <w:lvlJc w:val="left"/>
    </w:lvl>
    <w:lvl w:ilvl="7" w:tplc="8F6C9F76">
      <w:start w:val="1"/>
      <w:numFmt w:val="bullet"/>
      <w:lvlText w:val=""/>
      <w:lvlJc w:val="left"/>
    </w:lvl>
    <w:lvl w:ilvl="8" w:tplc="EECA5F70">
      <w:start w:val="1"/>
      <w:numFmt w:val="bullet"/>
      <w:lvlText w:val=""/>
      <w:lvlJc w:val="left"/>
    </w:lvl>
  </w:abstractNum>
  <w:abstractNum w:abstractNumId="7" w15:restartNumberingAfterBreak="0">
    <w:nsid w:val="00000008"/>
    <w:multiLevelType w:val="hybridMultilevel"/>
    <w:tmpl w:val="57E4CCAE"/>
    <w:lvl w:ilvl="0" w:tplc="A3DCB35E">
      <w:start w:val="3"/>
      <w:numFmt w:val="decimal"/>
      <w:lvlText w:val="%1"/>
      <w:lvlJc w:val="left"/>
    </w:lvl>
    <w:lvl w:ilvl="1" w:tplc="CAB2B95A">
      <w:start w:val="1"/>
      <w:numFmt w:val="bullet"/>
      <w:lvlText w:val=""/>
      <w:lvlJc w:val="left"/>
    </w:lvl>
    <w:lvl w:ilvl="2" w:tplc="47841A1A">
      <w:start w:val="1"/>
      <w:numFmt w:val="bullet"/>
      <w:lvlText w:val=""/>
      <w:lvlJc w:val="left"/>
    </w:lvl>
    <w:lvl w:ilvl="3" w:tplc="BF06EAA2">
      <w:start w:val="1"/>
      <w:numFmt w:val="bullet"/>
      <w:lvlText w:val=""/>
      <w:lvlJc w:val="left"/>
    </w:lvl>
    <w:lvl w:ilvl="4" w:tplc="C9542AD8">
      <w:start w:val="1"/>
      <w:numFmt w:val="bullet"/>
      <w:lvlText w:val=""/>
      <w:lvlJc w:val="left"/>
    </w:lvl>
    <w:lvl w:ilvl="5" w:tplc="F3C2E502">
      <w:start w:val="1"/>
      <w:numFmt w:val="bullet"/>
      <w:lvlText w:val=""/>
      <w:lvlJc w:val="left"/>
    </w:lvl>
    <w:lvl w:ilvl="6" w:tplc="39E42FE6">
      <w:start w:val="1"/>
      <w:numFmt w:val="bullet"/>
      <w:lvlText w:val=""/>
      <w:lvlJc w:val="left"/>
    </w:lvl>
    <w:lvl w:ilvl="7" w:tplc="097C2490">
      <w:start w:val="1"/>
      <w:numFmt w:val="bullet"/>
      <w:lvlText w:val=""/>
      <w:lvlJc w:val="left"/>
    </w:lvl>
    <w:lvl w:ilvl="8" w:tplc="08A05C50">
      <w:start w:val="1"/>
      <w:numFmt w:val="bullet"/>
      <w:lvlText w:val=""/>
      <w:lvlJc w:val="left"/>
    </w:lvl>
  </w:abstractNum>
  <w:abstractNum w:abstractNumId="8" w15:restartNumberingAfterBreak="0">
    <w:nsid w:val="00000009"/>
    <w:multiLevelType w:val="hybridMultilevel"/>
    <w:tmpl w:val="7A6D8D3C"/>
    <w:lvl w:ilvl="0" w:tplc="E7E4BC02">
      <w:start w:val="9"/>
      <w:numFmt w:val="upperLetter"/>
      <w:lvlText w:val="%1."/>
      <w:lvlJc w:val="left"/>
    </w:lvl>
    <w:lvl w:ilvl="1" w:tplc="37F88AB0">
      <w:start w:val="1"/>
      <w:numFmt w:val="bullet"/>
      <w:lvlText w:val=""/>
      <w:lvlJc w:val="left"/>
    </w:lvl>
    <w:lvl w:ilvl="2" w:tplc="0C628F90">
      <w:start w:val="1"/>
      <w:numFmt w:val="bullet"/>
      <w:lvlText w:val=""/>
      <w:lvlJc w:val="left"/>
    </w:lvl>
    <w:lvl w:ilvl="3" w:tplc="F82A0486">
      <w:start w:val="1"/>
      <w:numFmt w:val="bullet"/>
      <w:lvlText w:val=""/>
      <w:lvlJc w:val="left"/>
    </w:lvl>
    <w:lvl w:ilvl="4" w:tplc="CF740F2E">
      <w:start w:val="1"/>
      <w:numFmt w:val="bullet"/>
      <w:lvlText w:val=""/>
      <w:lvlJc w:val="left"/>
    </w:lvl>
    <w:lvl w:ilvl="5" w:tplc="CBFC390E">
      <w:start w:val="1"/>
      <w:numFmt w:val="bullet"/>
      <w:lvlText w:val=""/>
      <w:lvlJc w:val="left"/>
    </w:lvl>
    <w:lvl w:ilvl="6" w:tplc="3468DB8A">
      <w:start w:val="1"/>
      <w:numFmt w:val="bullet"/>
      <w:lvlText w:val=""/>
      <w:lvlJc w:val="left"/>
    </w:lvl>
    <w:lvl w:ilvl="7" w:tplc="B93E2308">
      <w:start w:val="1"/>
      <w:numFmt w:val="bullet"/>
      <w:lvlText w:val=""/>
      <w:lvlJc w:val="left"/>
    </w:lvl>
    <w:lvl w:ilvl="8" w:tplc="3D5C7DFE">
      <w:start w:val="1"/>
      <w:numFmt w:val="bullet"/>
      <w:lvlText w:val=""/>
      <w:lvlJc w:val="left"/>
    </w:lvl>
  </w:abstractNum>
  <w:abstractNum w:abstractNumId="9" w15:restartNumberingAfterBreak="0">
    <w:nsid w:val="0000000A"/>
    <w:multiLevelType w:val="hybridMultilevel"/>
    <w:tmpl w:val="4B588F54"/>
    <w:lvl w:ilvl="0" w:tplc="A86CC868">
      <w:start w:val="35"/>
      <w:numFmt w:val="upperLetter"/>
      <w:lvlText w:val="%1."/>
      <w:lvlJc w:val="left"/>
    </w:lvl>
    <w:lvl w:ilvl="1" w:tplc="B0F88E6E">
      <w:start w:val="1"/>
      <w:numFmt w:val="bullet"/>
      <w:lvlText w:val=""/>
      <w:lvlJc w:val="left"/>
    </w:lvl>
    <w:lvl w:ilvl="2" w:tplc="83EED67C">
      <w:start w:val="1"/>
      <w:numFmt w:val="bullet"/>
      <w:lvlText w:val=""/>
      <w:lvlJc w:val="left"/>
    </w:lvl>
    <w:lvl w:ilvl="3" w:tplc="D9BA3418">
      <w:start w:val="1"/>
      <w:numFmt w:val="bullet"/>
      <w:lvlText w:val=""/>
      <w:lvlJc w:val="left"/>
    </w:lvl>
    <w:lvl w:ilvl="4" w:tplc="E64C7858">
      <w:start w:val="1"/>
      <w:numFmt w:val="bullet"/>
      <w:lvlText w:val=""/>
      <w:lvlJc w:val="left"/>
    </w:lvl>
    <w:lvl w:ilvl="5" w:tplc="5B568000">
      <w:start w:val="1"/>
      <w:numFmt w:val="bullet"/>
      <w:lvlText w:val=""/>
      <w:lvlJc w:val="left"/>
    </w:lvl>
    <w:lvl w:ilvl="6" w:tplc="12D61D5A">
      <w:start w:val="1"/>
      <w:numFmt w:val="bullet"/>
      <w:lvlText w:val=""/>
      <w:lvlJc w:val="left"/>
    </w:lvl>
    <w:lvl w:ilvl="7" w:tplc="69D0BCF8">
      <w:start w:val="1"/>
      <w:numFmt w:val="bullet"/>
      <w:lvlText w:val=""/>
      <w:lvlJc w:val="left"/>
    </w:lvl>
    <w:lvl w:ilvl="8" w:tplc="0E4CE09E">
      <w:start w:val="1"/>
      <w:numFmt w:val="bullet"/>
      <w:lvlText w:val=""/>
      <w:lvlJc w:val="left"/>
    </w:lvl>
  </w:abstractNum>
  <w:abstractNum w:abstractNumId="10" w15:restartNumberingAfterBreak="0">
    <w:nsid w:val="0000000B"/>
    <w:multiLevelType w:val="hybridMultilevel"/>
    <w:tmpl w:val="542289EC"/>
    <w:lvl w:ilvl="0" w:tplc="B838D43A">
      <w:start w:val="61"/>
      <w:numFmt w:val="upperLetter"/>
      <w:lvlText w:val="%1."/>
      <w:lvlJc w:val="left"/>
    </w:lvl>
    <w:lvl w:ilvl="1" w:tplc="5568CCC4">
      <w:start w:val="1"/>
      <w:numFmt w:val="bullet"/>
      <w:lvlText w:val=""/>
      <w:lvlJc w:val="left"/>
    </w:lvl>
    <w:lvl w:ilvl="2" w:tplc="0C50A48A">
      <w:start w:val="1"/>
      <w:numFmt w:val="bullet"/>
      <w:lvlText w:val=""/>
      <w:lvlJc w:val="left"/>
    </w:lvl>
    <w:lvl w:ilvl="3" w:tplc="CF7EC3D4">
      <w:start w:val="1"/>
      <w:numFmt w:val="bullet"/>
      <w:lvlText w:val=""/>
      <w:lvlJc w:val="left"/>
    </w:lvl>
    <w:lvl w:ilvl="4" w:tplc="2870C50A">
      <w:start w:val="1"/>
      <w:numFmt w:val="bullet"/>
      <w:lvlText w:val=""/>
      <w:lvlJc w:val="left"/>
    </w:lvl>
    <w:lvl w:ilvl="5" w:tplc="ABA0B7C0">
      <w:start w:val="1"/>
      <w:numFmt w:val="bullet"/>
      <w:lvlText w:val=""/>
      <w:lvlJc w:val="left"/>
    </w:lvl>
    <w:lvl w:ilvl="6" w:tplc="CDC4601A">
      <w:start w:val="1"/>
      <w:numFmt w:val="bullet"/>
      <w:lvlText w:val=""/>
      <w:lvlJc w:val="left"/>
    </w:lvl>
    <w:lvl w:ilvl="7" w:tplc="5798C7F8">
      <w:start w:val="1"/>
      <w:numFmt w:val="bullet"/>
      <w:lvlText w:val=""/>
      <w:lvlJc w:val="left"/>
    </w:lvl>
    <w:lvl w:ilvl="8" w:tplc="309C418C">
      <w:start w:val="1"/>
      <w:numFmt w:val="bullet"/>
      <w:lvlText w:val=""/>
      <w:lvlJc w:val="left"/>
    </w:lvl>
  </w:abstractNum>
  <w:abstractNum w:abstractNumId="11" w15:restartNumberingAfterBreak="0">
    <w:nsid w:val="0000000C"/>
    <w:multiLevelType w:val="hybridMultilevel"/>
    <w:tmpl w:val="6DE91B18"/>
    <w:lvl w:ilvl="0" w:tplc="C74A1D10">
      <w:start w:val="1"/>
      <w:numFmt w:val="decimal"/>
      <w:lvlText w:val="3.1.%1"/>
      <w:lvlJc w:val="left"/>
    </w:lvl>
    <w:lvl w:ilvl="1" w:tplc="405C70B6">
      <w:start w:val="1"/>
      <w:numFmt w:val="bullet"/>
      <w:lvlText w:val=""/>
      <w:lvlJc w:val="left"/>
    </w:lvl>
    <w:lvl w:ilvl="2" w:tplc="75D86932">
      <w:start w:val="1"/>
      <w:numFmt w:val="bullet"/>
      <w:lvlText w:val=""/>
      <w:lvlJc w:val="left"/>
    </w:lvl>
    <w:lvl w:ilvl="3" w:tplc="0584E71A">
      <w:start w:val="1"/>
      <w:numFmt w:val="bullet"/>
      <w:lvlText w:val=""/>
      <w:lvlJc w:val="left"/>
    </w:lvl>
    <w:lvl w:ilvl="4" w:tplc="72AA6BB8">
      <w:start w:val="1"/>
      <w:numFmt w:val="bullet"/>
      <w:lvlText w:val=""/>
      <w:lvlJc w:val="left"/>
    </w:lvl>
    <w:lvl w:ilvl="5" w:tplc="EFD8EF14">
      <w:start w:val="1"/>
      <w:numFmt w:val="bullet"/>
      <w:lvlText w:val=""/>
      <w:lvlJc w:val="left"/>
    </w:lvl>
    <w:lvl w:ilvl="6" w:tplc="8376C540">
      <w:start w:val="1"/>
      <w:numFmt w:val="bullet"/>
      <w:lvlText w:val=""/>
      <w:lvlJc w:val="left"/>
    </w:lvl>
    <w:lvl w:ilvl="7" w:tplc="B90EE306">
      <w:start w:val="1"/>
      <w:numFmt w:val="bullet"/>
      <w:lvlText w:val=""/>
      <w:lvlJc w:val="left"/>
    </w:lvl>
    <w:lvl w:ilvl="8" w:tplc="1D4681B0">
      <w:start w:val="1"/>
      <w:numFmt w:val="bullet"/>
      <w:lvlText w:val=""/>
      <w:lvlJc w:val="left"/>
    </w:lvl>
  </w:abstractNum>
  <w:abstractNum w:abstractNumId="12" w15:restartNumberingAfterBreak="0">
    <w:nsid w:val="0000000D"/>
    <w:multiLevelType w:val="hybridMultilevel"/>
    <w:tmpl w:val="38437FDA"/>
    <w:lvl w:ilvl="0" w:tplc="32DCA044">
      <w:start w:val="9"/>
      <w:numFmt w:val="decimal"/>
      <w:lvlText w:val="%1"/>
      <w:lvlJc w:val="left"/>
    </w:lvl>
    <w:lvl w:ilvl="1" w:tplc="C68ED716">
      <w:start w:val="1"/>
      <w:numFmt w:val="bullet"/>
      <w:lvlText w:val=""/>
      <w:lvlJc w:val="left"/>
    </w:lvl>
    <w:lvl w:ilvl="2" w:tplc="F926D29C">
      <w:start w:val="1"/>
      <w:numFmt w:val="bullet"/>
      <w:lvlText w:val=""/>
      <w:lvlJc w:val="left"/>
    </w:lvl>
    <w:lvl w:ilvl="3" w:tplc="4F06320E">
      <w:start w:val="1"/>
      <w:numFmt w:val="bullet"/>
      <w:lvlText w:val=""/>
      <w:lvlJc w:val="left"/>
    </w:lvl>
    <w:lvl w:ilvl="4" w:tplc="AAAAB44A">
      <w:start w:val="1"/>
      <w:numFmt w:val="bullet"/>
      <w:lvlText w:val=""/>
      <w:lvlJc w:val="left"/>
    </w:lvl>
    <w:lvl w:ilvl="5" w:tplc="2ECEF2C4">
      <w:start w:val="1"/>
      <w:numFmt w:val="bullet"/>
      <w:lvlText w:val=""/>
      <w:lvlJc w:val="left"/>
    </w:lvl>
    <w:lvl w:ilvl="6" w:tplc="F7260FAC">
      <w:start w:val="1"/>
      <w:numFmt w:val="bullet"/>
      <w:lvlText w:val=""/>
      <w:lvlJc w:val="left"/>
    </w:lvl>
    <w:lvl w:ilvl="7" w:tplc="7AF47C84">
      <w:start w:val="1"/>
      <w:numFmt w:val="bullet"/>
      <w:lvlText w:val=""/>
      <w:lvlJc w:val="left"/>
    </w:lvl>
    <w:lvl w:ilvl="8" w:tplc="470E617C">
      <w:start w:val="1"/>
      <w:numFmt w:val="bullet"/>
      <w:lvlText w:val=""/>
      <w:lvlJc w:val="left"/>
    </w:lvl>
  </w:abstractNum>
  <w:abstractNum w:abstractNumId="13" w15:restartNumberingAfterBreak="0">
    <w:nsid w:val="0000000E"/>
    <w:multiLevelType w:val="hybridMultilevel"/>
    <w:tmpl w:val="7644A45C"/>
    <w:lvl w:ilvl="0" w:tplc="E58853E6">
      <w:start w:val="1"/>
      <w:numFmt w:val="decimal"/>
      <w:lvlText w:val="3.2.%1"/>
      <w:lvlJc w:val="left"/>
    </w:lvl>
    <w:lvl w:ilvl="1" w:tplc="135049C4">
      <w:start w:val="1"/>
      <w:numFmt w:val="bullet"/>
      <w:lvlText w:val=""/>
      <w:lvlJc w:val="left"/>
    </w:lvl>
    <w:lvl w:ilvl="2" w:tplc="453C5A94">
      <w:start w:val="1"/>
      <w:numFmt w:val="bullet"/>
      <w:lvlText w:val=""/>
      <w:lvlJc w:val="left"/>
    </w:lvl>
    <w:lvl w:ilvl="3" w:tplc="64F22040">
      <w:start w:val="1"/>
      <w:numFmt w:val="bullet"/>
      <w:lvlText w:val=""/>
      <w:lvlJc w:val="left"/>
    </w:lvl>
    <w:lvl w:ilvl="4" w:tplc="7FA2ECA6">
      <w:start w:val="1"/>
      <w:numFmt w:val="bullet"/>
      <w:lvlText w:val=""/>
      <w:lvlJc w:val="left"/>
    </w:lvl>
    <w:lvl w:ilvl="5" w:tplc="5D249F50">
      <w:start w:val="1"/>
      <w:numFmt w:val="bullet"/>
      <w:lvlText w:val=""/>
      <w:lvlJc w:val="left"/>
    </w:lvl>
    <w:lvl w:ilvl="6" w:tplc="6DB07170">
      <w:start w:val="1"/>
      <w:numFmt w:val="bullet"/>
      <w:lvlText w:val=""/>
      <w:lvlJc w:val="left"/>
    </w:lvl>
    <w:lvl w:ilvl="7" w:tplc="44B2D7DA">
      <w:start w:val="1"/>
      <w:numFmt w:val="bullet"/>
      <w:lvlText w:val=""/>
      <w:lvlJc w:val="left"/>
    </w:lvl>
    <w:lvl w:ilvl="8" w:tplc="65B06B7A">
      <w:start w:val="1"/>
      <w:numFmt w:val="bullet"/>
      <w:lvlText w:val=""/>
      <w:lvlJc w:val="left"/>
    </w:lvl>
  </w:abstractNum>
  <w:abstractNum w:abstractNumId="14" w15:restartNumberingAfterBreak="0">
    <w:nsid w:val="0000000F"/>
    <w:multiLevelType w:val="hybridMultilevel"/>
    <w:tmpl w:val="32FFF902"/>
    <w:lvl w:ilvl="0" w:tplc="7C6EF06E">
      <w:start w:val="1"/>
      <w:numFmt w:val="decimal"/>
      <w:lvlText w:val="4.%1"/>
      <w:lvlJc w:val="left"/>
    </w:lvl>
    <w:lvl w:ilvl="1" w:tplc="481CA93C">
      <w:start w:val="1"/>
      <w:numFmt w:val="bullet"/>
      <w:lvlText w:val=""/>
      <w:lvlJc w:val="left"/>
    </w:lvl>
    <w:lvl w:ilvl="2" w:tplc="F6F26D00">
      <w:start w:val="1"/>
      <w:numFmt w:val="bullet"/>
      <w:lvlText w:val=""/>
      <w:lvlJc w:val="left"/>
    </w:lvl>
    <w:lvl w:ilvl="3" w:tplc="37087A98">
      <w:start w:val="1"/>
      <w:numFmt w:val="bullet"/>
      <w:lvlText w:val=""/>
      <w:lvlJc w:val="left"/>
    </w:lvl>
    <w:lvl w:ilvl="4" w:tplc="BDB67D98">
      <w:start w:val="1"/>
      <w:numFmt w:val="bullet"/>
      <w:lvlText w:val=""/>
      <w:lvlJc w:val="left"/>
    </w:lvl>
    <w:lvl w:ilvl="5" w:tplc="CAE2EA8A">
      <w:start w:val="1"/>
      <w:numFmt w:val="bullet"/>
      <w:lvlText w:val=""/>
      <w:lvlJc w:val="left"/>
    </w:lvl>
    <w:lvl w:ilvl="6" w:tplc="6B425512">
      <w:start w:val="1"/>
      <w:numFmt w:val="bullet"/>
      <w:lvlText w:val=""/>
      <w:lvlJc w:val="left"/>
    </w:lvl>
    <w:lvl w:ilvl="7" w:tplc="F1A4AC74">
      <w:start w:val="1"/>
      <w:numFmt w:val="bullet"/>
      <w:lvlText w:val=""/>
      <w:lvlJc w:val="left"/>
    </w:lvl>
    <w:lvl w:ilvl="8" w:tplc="713EB93A">
      <w:start w:val="1"/>
      <w:numFmt w:val="bullet"/>
      <w:lvlText w:val=""/>
      <w:lvlJc w:val="left"/>
    </w:lvl>
  </w:abstractNum>
  <w:abstractNum w:abstractNumId="15" w15:restartNumberingAfterBreak="0">
    <w:nsid w:val="00000010"/>
    <w:multiLevelType w:val="hybridMultilevel"/>
    <w:tmpl w:val="684A481A"/>
    <w:lvl w:ilvl="0" w:tplc="3DD80EDC">
      <w:start w:val="1"/>
      <w:numFmt w:val="bullet"/>
      <w:lvlText w:val=""/>
      <w:lvlJc w:val="left"/>
    </w:lvl>
    <w:lvl w:ilvl="1" w:tplc="76B44FF6">
      <w:start w:val="1"/>
      <w:numFmt w:val="bullet"/>
      <w:lvlText w:val=""/>
      <w:lvlJc w:val="left"/>
    </w:lvl>
    <w:lvl w:ilvl="2" w:tplc="19C64B16">
      <w:start w:val="1"/>
      <w:numFmt w:val="bullet"/>
      <w:lvlText w:val=""/>
      <w:lvlJc w:val="left"/>
    </w:lvl>
    <w:lvl w:ilvl="3" w:tplc="F58EE442">
      <w:start w:val="1"/>
      <w:numFmt w:val="bullet"/>
      <w:lvlText w:val=""/>
      <w:lvlJc w:val="left"/>
    </w:lvl>
    <w:lvl w:ilvl="4" w:tplc="4F76B552">
      <w:start w:val="1"/>
      <w:numFmt w:val="bullet"/>
      <w:lvlText w:val=""/>
      <w:lvlJc w:val="left"/>
    </w:lvl>
    <w:lvl w:ilvl="5" w:tplc="878EF898">
      <w:start w:val="1"/>
      <w:numFmt w:val="bullet"/>
      <w:lvlText w:val=""/>
      <w:lvlJc w:val="left"/>
    </w:lvl>
    <w:lvl w:ilvl="6" w:tplc="6926722E">
      <w:start w:val="1"/>
      <w:numFmt w:val="bullet"/>
      <w:lvlText w:val=""/>
      <w:lvlJc w:val="left"/>
    </w:lvl>
    <w:lvl w:ilvl="7" w:tplc="C0A2BE96">
      <w:start w:val="1"/>
      <w:numFmt w:val="bullet"/>
      <w:lvlText w:val=""/>
      <w:lvlJc w:val="left"/>
    </w:lvl>
    <w:lvl w:ilvl="8" w:tplc="F9C00384">
      <w:start w:val="1"/>
      <w:numFmt w:val="bullet"/>
      <w:lvlText w:val=""/>
      <w:lvlJc w:val="left"/>
    </w:lvl>
  </w:abstractNum>
  <w:abstractNum w:abstractNumId="16" w15:restartNumberingAfterBreak="0">
    <w:nsid w:val="00000011"/>
    <w:multiLevelType w:val="hybridMultilevel"/>
    <w:tmpl w:val="579478FE"/>
    <w:lvl w:ilvl="0" w:tplc="A030BAE4">
      <w:start w:val="1"/>
      <w:numFmt w:val="bullet"/>
      <w:lvlText w:val=""/>
      <w:lvlJc w:val="left"/>
    </w:lvl>
    <w:lvl w:ilvl="1" w:tplc="4DAAD73A">
      <w:start w:val="1"/>
      <w:numFmt w:val="bullet"/>
      <w:lvlText w:val=""/>
      <w:lvlJc w:val="left"/>
    </w:lvl>
    <w:lvl w:ilvl="2" w:tplc="741A8D9E">
      <w:start w:val="1"/>
      <w:numFmt w:val="bullet"/>
      <w:lvlText w:val=""/>
      <w:lvlJc w:val="left"/>
    </w:lvl>
    <w:lvl w:ilvl="3" w:tplc="6C6E1018">
      <w:start w:val="1"/>
      <w:numFmt w:val="bullet"/>
      <w:lvlText w:val=""/>
      <w:lvlJc w:val="left"/>
    </w:lvl>
    <w:lvl w:ilvl="4" w:tplc="B6ECF5BA">
      <w:start w:val="1"/>
      <w:numFmt w:val="bullet"/>
      <w:lvlText w:val=""/>
      <w:lvlJc w:val="left"/>
    </w:lvl>
    <w:lvl w:ilvl="5" w:tplc="77B82CA2">
      <w:start w:val="1"/>
      <w:numFmt w:val="bullet"/>
      <w:lvlText w:val=""/>
      <w:lvlJc w:val="left"/>
    </w:lvl>
    <w:lvl w:ilvl="6" w:tplc="C660F16A">
      <w:start w:val="1"/>
      <w:numFmt w:val="bullet"/>
      <w:lvlText w:val=""/>
      <w:lvlJc w:val="left"/>
    </w:lvl>
    <w:lvl w:ilvl="7" w:tplc="2A50BB8A">
      <w:start w:val="1"/>
      <w:numFmt w:val="bullet"/>
      <w:lvlText w:val=""/>
      <w:lvlJc w:val="left"/>
    </w:lvl>
    <w:lvl w:ilvl="8" w:tplc="2B526148">
      <w:start w:val="1"/>
      <w:numFmt w:val="bullet"/>
      <w:lvlText w:val=""/>
      <w:lvlJc w:val="left"/>
    </w:lvl>
  </w:abstractNum>
  <w:abstractNum w:abstractNumId="17" w15:restartNumberingAfterBreak="0">
    <w:nsid w:val="00000012"/>
    <w:multiLevelType w:val="hybridMultilevel"/>
    <w:tmpl w:val="749ABB42"/>
    <w:lvl w:ilvl="0" w:tplc="0978B91A">
      <w:start w:val="1"/>
      <w:numFmt w:val="bullet"/>
      <w:lvlText w:val=""/>
      <w:lvlJc w:val="left"/>
    </w:lvl>
    <w:lvl w:ilvl="1" w:tplc="8A123954">
      <w:start w:val="1"/>
      <w:numFmt w:val="bullet"/>
      <w:lvlText w:val=""/>
      <w:lvlJc w:val="left"/>
    </w:lvl>
    <w:lvl w:ilvl="2" w:tplc="C944DB44">
      <w:start w:val="1"/>
      <w:numFmt w:val="bullet"/>
      <w:lvlText w:val=""/>
      <w:lvlJc w:val="left"/>
    </w:lvl>
    <w:lvl w:ilvl="3" w:tplc="72A6BC2E">
      <w:start w:val="1"/>
      <w:numFmt w:val="bullet"/>
      <w:lvlText w:val=""/>
      <w:lvlJc w:val="left"/>
    </w:lvl>
    <w:lvl w:ilvl="4" w:tplc="C5C82A1A">
      <w:start w:val="1"/>
      <w:numFmt w:val="bullet"/>
      <w:lvlText w:val=""/>
      <w:lvlJc w:val="left"/>
    </w:lvl>
    <w:lvl w:ilvl="5" w:tplc="B57E5664">
      <w:start w:val="1"/>
      <w:numFmt w:val="bullet"/>
      <w:lvlText w:val=""/>
      <w:lvlJc w:val="left"/>
    </w:lvl>
    <w:lvl w:ilvl="6" w:tplc="C780EDFE">
      <w:start w:val="1"/>
      <w:numFmt w:val="bullet"/>
      <w:lvlText w:val=""/>
      <w:lvlJc w:val="left"/>
    </w:lvl>
    <w:lvl w:ilvl="7" w:tplc="DB60B020">
      <w:start w:val="1"/>
      <w:numFmt w:val="bullet"/>
      <w:lvlText w:val=""/>
      <w:lvlJc w:val="left"/>
    </w:lvl>
    <w:lvl w:ilvl="8" w:tplc="38E04CE8">
      <w:start w:val="1"/>
      <w:numFmt w:val="bullet"/>
      <w:lvlText w:val=""/>
      <w:lvlJc w:val="left"/>
    </w:lvl>
  </w:abstractNum>
  <w:abstractNum w:abstractNumId="18" w15:restartNumberingAfterBreak="0">
    <w:nsid w:val="00000013"/>
    <w:multiLevelType w:val="hybridMultilevel"/>
    <w:tmpl w:val="3DC240FA"/>
    <w:lvl w:ilvl="0" w:tplc="306641AA">
      <w:start w:val="1"/>
      <w:numFmt w:val="bullet"/>
      <w:lvlText w:val=""/>
      <w:lvlJc w:val="left"/>
    </w:lvl>
    <w:lvl w:ilvl="1" w:tplc="714A84B2">
      <w:start w:val="1"/>
      <w:numFmt w:val="bullet"/>
      <w:lvlText w:val=""/>
      <w:lvlJc w:val="left"/>
    </w:lvl>
    <w:lvl w:ilvl="2" w:tplc="207A5338">
      <w:start w:val="1"/>
      <w:numFmt w:val="bullet"/>
      <w:lvlText w:val=""/>
      <w:lvlJc w:val="left"/>
    </w:lvl>
    <w:lvl w:ilvl="3" w:tplc="10CA9C28">
      <w:start w:val="1"/>
      <w:numFmt w:val="bullet"/>
      <w:lvlText w:val=""/>
      <w:lvlJc w:val="left"/>
    </w:lvl>
    <w:lvl w:ilvl="4" w:tplc="1774401C">
      <w:start w:val="1"/>
      <w:numFmt w:val="bullet"/>
      <w:lvlText w:val=""/>
      <w:lvlJc w:val="left"/>
    </w:lvl>
    <w:lvl w:ilvl="5" w:tplc="CAC0E594">
      <w:start w:val="1"/>
      <w:numFmt w:val="bullet"/>
      <w:lvlText w:val=""/>
      <w:lvlJc w:val="left"/>
    </w:lvl>
    <w:lvl w:ilvl="6" w:tplc="FDC04792">
      <w:start w:val="1"/>
      <w:numFmt w:val="bullet"/>
      <w:lvlText w:val=""/>
      <w:lvlJc w:val="left"/>
    </w:lvl>
    <w:lvl w:ilvl="7" w:tplc="F79CE79E">
      <w:start w:val="1"/>
      <w:numFmt w:val="bullet"/>
      <w:lvlText w:val=""/>
      <w:lvlJc w:val="left"/>
    </w:lvl>
    <w:lvl w:ilvl="8" w:tplc="2B164C7A">
      <w:start w:val="1"/>
      <w:numFmt w:val="bullet"/>
      <w:lvlText w:val=""/>
      <w:lvlJc w:val="left"/>
    </w:lvl>
  </w:abstractNum>
  <w:abstractNum w:abstractNumId="19" w15:restartNumberingAfterBreak="0">
    <w:nsid w:val="00000014"/>
    <w:multiLevelType w:val="hybridMultilevel"/>
    <w:tmpl w:val="1BA026FA"/>
    <w:lvl w:ilvl="0" w:tplc="699ABF5E">
      <w:start w:val="1"/>
      <w:numFmt w:val="bullet"/>
      <w:lvlText w:val=""/>
      <w:lvlJc w:val="left"/>
    </w:lvl>
    <w:lvl w:ilvl="1" w:tplc="FEB4DE68">
      <w:start w:val="1"/>
      <w:numFmt w:val="bullet"/>
      <w:lvlText w:val=""/>
      <w:lvlJc w:val="left"/>
    </w:lvl>
    <w:lvl w:ilvl="2" w:tplc="BF001E5E">
      <w:start w:val="1"/>
      <w:numFmt w:val="bullet"/>
      <w:lvlText w:val=""/>
      <w:lvlJc w:val="left"/>
    </w:lvl>
    <w:lvl w:ilvl="3" w:tplc="83FCDD0E">
      <w:start w:val="1"/>
      <w:numFmt w:val="bullet"/>
      <w:lvlText w:val=""/>
      <w:lvlJc w:val="left"/>
    </w:lvl>
    <w:lvl w:ilvl="4" w:tplc="040CBF82">
      <w:start w:val="1"/>
      <w:numFmt w:val="bullet"/>
      <w:lvlText w:val=""/>
      <w:lvlJc w:val="left"/>
    </w:lvl>
    <w:lvl w:ilvl="5" w:tplc="87B0112A">
      <w:start w:val="1"/>
      <w:numFmt w:val="bullet"/>
      <w:lvlText w:val=""/>
      <w:lvlJc w:val="left"/>
    </w:lvl>
    <w:lvl w:ilvl="6" w:tplc="C23058FC">
      <w:start w:val="1"/>
      <w:numFmt w:val="bullet"/>
      <w:lvlText w:val=""/>
      <w:lvlJc w:val="left"/>
    </w:lvl>
    <w:lvl w:ilvl="7" w:tplc="0C7A1ED8">
      <w:start w:val="1"/>
      <w:numFmt w:val="bullet"/>
      <w:lvlText w:val=""/>
      <w:lvlJc w:val="left"/>
    </w:lvl>
    <w:lvl w:ilvl="8" w:tplc="B48AB4EC">
      <w:start w:val="1"/>
      <w:numFmt w:val="bullet"/>
      <w:lvlText w:val=""/>
      <w:lvlJc w:val="left"/>
    </w:lvl>
  </w:abstractNum>
  <w:abstractNum w:abstractNumId="20" w15:restartNumberingAfterBreak="0">
    <w:nsid w:val="00000015"/>
    <w:multiLevelType w:val="hybridMultilevel"/>
    <w:tmpl w:val="79A1DEAA"/>
    <w:lvl w:ilvl="0" w:tplc="C56A1B68">
      <w:start w:val="1"/>
      <w:numFmt w:val="bullet"/>
      <w:lvlText w:val=""/>
      <w:lvlJc w:val="left"/>
    </w:lvl>
    <w:lvl w:ilvl="1" w:tplc="B50AB43A">
      <w:start w:val="1"/>
      <w:numFmt w:val="bullet"/>
      <w:lvlText w:val=""/>
      <w:lvlJc w:val="left"/>
    </w:lvl>
    <w:lvl w:ilvl="2" w:tplc="B2840FEC">
      <w:start w:val="1"/>
      <w:numFmt w:val="bullet"/>
      <w:lvlText w:val=""/>
      <w:lvlJc w:val="left"/>
    </w:lvl>
    <w:lvl w:ilvl="3" w:tplc="1EA2B6EE">
      <w:start w:val="1"/>
      <w:numFmt w:val="bullet"/>
      <w:lvlText w:val=""/>
      <w:lvlJc w:val="left"/>
    </w:lvl>
    <w:lvl w:ilvl="4" w:tplc="78B07C0C">
      <w:start w:val="1"/>
      <w:numFmt w:val="bullet"/>
      <w:lvlText w:val=""/>
      <w:lvlJc w:val="left"/>
    </w:lvl>
    <w:lvl w:ilvl="5" w:tplc="62C82AC8">
      <w:start w:val="1"/>
      <w:numFmt w:val="bullet"/>
      <w:lvlText w:val=""/>
      <w:lvlJc w:val="left"/>
    </w:lvl>
    <w:lvl w:ilvl="6" w:tplc="965E1CFE">
      <w:start w:val="1"/>
      <w:numFmt w:val="bullet"/>
      <w:lvlText w:val=""/>
      <w:lvlJc w:val="left"/>
    </w:lvl>
    <w:lvl w:ilvl="7" w:tplc="8A28B1A6">
      <w:start w:val="1"/>
      <w:numFmt w:val="bullet"/>
      <w:lvlText w:val=""/>
      <w:lvlJc w:val="left"/>
    </w:lvl>
    <w:lvl w:ilvl="8" w:tplc="A758668A">
      <w:start w:val="1"/>
      <w:numFmt w:val="bullet"/>
      <w:lvlText w:val=""/>
      <w:lvlJc w:val="left"/>
    </w:lvl>
  </w:abstractNum>
  <w:abstractNum w:abstractNumId="21" w15:restartNumberingAfterBreak="0">
    <w:nsid w:val="00000016"/>
    <w:multiLevelType w:val="hybridMultilevel"/>
    <w:tmpl w:val="75C6C33A"/>
    <w:lvl w:ilvl="0" w:tplc="C5DC16D8">
      <w:start w:val="1"/>
      <w:numFmt w:val="bullet"/>
      <w:lvlText w:val=""/>
      <w:lvlJc w:val="left"/>
    </w:lvl>
    <w:lvl w:ilvl="1" w:tplc="9FF89808">
      <w:start w:val="1"/>
      <w:numFmt w:val="bullet"/>
      <w:lvlText w:val=""/>
      <w:lvlJc w:val="left"/>
    </w:lvl>
    <w:lvl w:ilvl="2" w:tplc="F96C3962">
      <w:start w:val="1"/>
      <w:numFmt w:val="bullet"/>
      <w:lvlText w:val=""/>
      <w:lvlJc w:val="left"/>
    </w:lvl>
    <w:lvl w:ilvl="3" w:tplc="B84A7A6E">
      <w:start w:val="1"/>
      <w:numFmt w:val="bullet"/>
      <w:lvlText w:val=""/>
      <w:lvlJc w:val="left"/>
    </w:lvl>
    <w:lvl w:ilvl="4" w:tplc="44FE4C2E">
      <w:start w:val="1"/>
      <w:numFmt w:val="bullet"/>
      <w:lvlText w:val=""/>
      <w:lvlJc w:val="left"/>
    </w:lvl>
    <w:lvl w:ilvl="5" w:tplc="18AA85C0">
      <w:start w:val="1"/>
      <w:numFmt w:val="bullet"/>
      <w:lvlText w:val=""/>
      <w:lvlJc w:val="left"/>
    </w:lvl>
    <w:lvl w:ilvl="6" w:tplc="8DFC8826">
      <w:start w:val="1"/>
      <w:numFmt w:val="bullet"/>
      <w:lvlText w:val=""/>
      <w:lvlJc w:val="left"/>
    </w:lvl>
    <w:lvl w:ilvl="7" w:tplc="8E8ADCE4">
      <w:start w:val="1"/>
      <w:numFmt w:val="bullet"/>
      <w:lvlText w:val=""/>
      <w:lvlJc w:val="left"/>
    </w:lvl>
    <w:lvl w:ilvl="8" w:tplc="C6D43F8E">
      <w:start w:val="1"/>
      <w:numFmt w:val="bullet"/>
      <w:lvlText w:val=""/>
      <w:lvlJc w:val="left"/>
    </w:lvl>
  </w:abstractNum>
  <w:abstractNum w:abstractNumId="22" w15:restartNumberingAfterBreak="0">
    <w:nsid w:val="00000017"/>
    <w:multiLevelType w:val="hybridMultilevel"/>
    <w:tmpl w:val="12E685FA"/>
    <w:lvl w:ilvl="0" w:tplc="12769562">
      <w:start w:val="19"/>
      <w:numFmt w:val="decimal"/>
      <w:lvlText w:val="%1"/>
      <w:lvlJc w:val="left"/>
    </w:lvl>
    <w:lvl w:ilvl="1" w:tplc="54825386">
      <w:start w:val="1"/>
      <w:numFmt w:val="bullet"/>
      <w:lvlText w:val=""/>
      <w:lvlJc w:val="left"/>
    </w:lvl>
    <w:lvl w:ilvl="2" w:tplc="A16EA76E">
      <w:start w:val="1"/>
      <w:numFmt w:val="bullet"/>
      <w:lvlText w:val=""/>
      <w:lvlJc w:val="left"/>
    </w:lvl>
    <w:lvl w:ilvl="3" w:tplc="919698C6">
      <w:start w:val="1"/>
      <w:numFmt w:val="bullet"/>
      <w:lvlText w:val=""/>
      <w:lvlJc w:val="left"/>
    </w:lvl>
    <w:lvl w:ilvl="4" w:tplc="56A2215E">
      <w:start w:val="1"/>
      <w:numFmt w:val="bullet"/>
      <w:lvlText w:val=""/>
      <w:lvlJc w:val="left"/>
    </w:lvl>
    <w:lvl w:ilvl="5" w:tplc="8D64CBE2">
      <w:start w:val="1"/>
      <w:numFmt w:val="bullet"/>
      <w:lvlText w:val=""/>
      <w:lvlJc w:val="left"/>
    </w:lvl>
    <w:lvl w:ilvl="6" w:tplc="2E42F0C8">
      <w:start w:val="1"/>
      <w:numFmt w:val="bullet"/>
      <w:lvlText w:val=""/>
      <w:lvlJc w:val="left"/>
    </w:lvl>
    <w:lvl w:ilvl="7" w:tplc="AD844FDC">
      <w:start w:val="1"/>
      <w:numFmt w:val="bullet"/>
      <w:lvlText w:val=""/>
      <w:lvlJc w:val="left"/>
    </w:lvl>
    <w:lvl w:ilvl="8" w:tplc="08445B6C">
      <w:start w:val="1"/>
      <w:numFmt w:val="bullet"/>
      <w:lvlText w:val=""/>
      <w:lvlJc w:val="left"/>
    </w:lvl>
  </w:abstractNum>
  <w:abstractNum w:abstractNumId="23" w15:restartNumberingAfterBreak="0">
    <w:nsid w:val="00000018"/>
    <w:multiLevelType w:val="hybridMultilevel"/>
    <w:tmpl w:val="70C6A528"/>
    <w:lvl w:ilvl="0" w:tplc="FB56A902">
      <w:start w:val="1"/>
      <w:numFmt w:val="bullet"/>
      <w:lvlText w:val=""/>
      <w:lvlJc w:val="left"/>
    </w:lvl>
    <w:lvl w:ilvl="1" w:tplc="22C4061C">
      <w:start w:val="1"/>
      <w:numFmt w:val="bullet"/>
      <w:lvlText w:val=""/>
      <w:lvlJc w:val="left"/>
    </w:lvl>
    <w:lvl w:ilvl="2" w:tplc="B81CB6E4">
      <w:start w:val="1"/>
      <w:numFmt w:val="bullet"/>
      <w:lvlText w:val=""/>
      <w:lvlJc w:val="left"/>
    </w:lvl>
    <w:lvl w:ilvl="3" w:tplc="FE2C94D8">
      <w:start w:val="1"/>
      <w:numFmt w:val="bullet"/>
      <w:lvlText w:val=""/>
      <w:lvlJc w:val="left"/>
    </w:lvl>
    <w:lvl w:ilvl="4" w:tplc="9660448A">
      <w:start w:val="1"/>
      <w:numFmt w:val="bullet"/>
      <w:lvlText w:val=""/>
      <w:lvlJc w:val="left"/>
    </w:lvl>
    <w:lvl w:ilvl="5" w:tplc="F746C28A">
      <w:start w:val="1"/>
      <w:numFmt w:val="bullet"/>
      <w:lvlText w:val=""/>
      <w:lvlJc w:val="left"/>
    </w:lvl>
    <w:lvl w:ilvl="6" w:tplc="E3B65B5C">
      <w:start w:val="1"/>
      <w:numFmt w:val="bullet"/>
      <w:lvlText w:val=""/>
      <w:lvlJc w:val="left"/>
    </w:lvl>
    <w:lvl w:ilvl="7" w:tplc="65FC0ACC">
      <w:start w:val="1"/>
      <w:numFmt w:val="bullet"/>
      <w:lvlText w:val=""/>
      <w:lvlJc w:val="left"/>
    </w:lvl>
    <w:lvl w:ilvl="8" w:tplc="B1BCED1C">
      <w:start w:val="1"/>
      <w:numFmt w:val="bullet"/>
      <w:lvlText w:val=""/>
      <w:lvlJc w:val="left"/>
    </w:lvl>
  </w:abstractNum>
  <w:abstractNum w:abstractNumId="24" w15:restartNumberingAfterBreak="0">
    <w:nsid w:val="00000019"/>
    <w:multiLevelType w:val="hybridMultilevel"/>
    <w:tmpl w:val="520EEDD0"/>
    <w:lvl w:ilvl="0" w:tplc="52CCE834">
      <w:start w:val="1"/>
      <w:numFmt w:val="bullet"/>
      <w:lvlText w:val=""/>
      <w:lvlJc w:val="left"/>
    </w:lvl>
    <w:lvl w:ilvl="1" w:tplc="B4467ACC">
      <w:start w:val="1"/>
      <w:numFmt w:val="bullet"/>
      <w:lvlText w:val=""/>
      <w:lvlJc w:val="left"/>
    </w:lvl>
    <w:lvl w:ilvl="2" w:tplc="7B0E32F4">
      <w:start w:val="1"/>
      <w:numFmt w:val="bullet"/>
      <w:lvlText w:val=""/>
      <w:lvlJc w:val="left"/>
    </w:lvl>
    <w:lvl w:ilvl="3" w:tplc="0C96155A">
      <w:start w:val="1"/>
      <w:numFmt w:val="bullet"/>
      <w:lvlText w:val=""/>
      <w:lvlJc w:val="left"/>
    </w:lvl>
    <w:lvl w:ilvl="4" w:tplc="5AF8543A">
      <w:start w:val="1"/>
      <w:numFmt w:val="bullet"/>
      <w:lvlText w:val=""/>
      <w:lvlJc w:val="left"/>
    </w:lvl>
    <w:lvl w:ilvl="5" w:tplc="947E5462">
      <w:start w:val="1"/>
      <w:numFmt w:val="bullet"/>
      <w:lvlText w:val=""/>
      <w:lvlJc w:val="left"/>
    </w:lvl>
    <w:lvl w:ilvl="6" w:tplc="A24AA2A8">
      <w:start w:val="1"/>
      <w:numFmt w:val="bullet"/>
      <w:lvlText w:val=""/>
      <w:lvlJc w:val="left"/>
    </w:lvl>
    <w:lvl w:ilvl="7" w:tplc="7C2AE892">
      <w:start w:val="1"/>
      <w:numFmt w:val="bullet"/>
      <w:lvlText w:val=""/>
      <w:lvlJc w:val="left"/>
    </w:lvl>
    <w:lvl w:ilvl="8" w:tplc="C7245B66">
      <w:start w:val="1"/>
      <w:numFmt w:val="bullet"/>
      <w:lvlText w:val=""/>
      <w:lvlJc w:val="left"/>
    </w:lvl>
  </w:abstractNum>
  <w:abstractNum w:abstractNumId="25" w15:restartNumberingAfterBreak="0">
    <w:nsid w:val="0000001A"/>
    <w:multiLevelType w:val="hybridMultilevel"/>
    <w:tmpl w:val="374A3FE6"/>
    <w:lvl w:ilvl="0" w:tplc="EA986856">
      <w:start w:val="1"/>
      <w:numFmt w:val="bullet"/>
      <w:lvlText w:val="•"/>
      <w:lvlJc w:val="left"/>
    </w:lvl>
    <w:lvl w:ilvl="1" w:tplc="023C17A6">
      <w:start w:val="1"/>
      <w:numFmt w:val="bullet"/>
      <w:lvlText w:val=""/>
      <w:lvlJc w:val="left"/>
    </w:lvl>
    <w:lvl w:ilvl="2" w:tplc="834ED310">
      <w:start w:val="1"/>
      <w:numFmt w:val="bullet"/>
      <w:lvlText w:val=""/>
      <w:lvlJc w:val="left"/>
    </w:lvl>
    <w:lvl w:ilvl="3" w:tplc="A0FC7B7C">
      <w:start w:val="1"/>
      <w:numFmt w:val="bullet"/>
      <w:lvlText w:val=""/>
      <w:lvlJc w:val="left"/>
    </w:lvl>
    <w:lvl w:ilvl="4" w:tplc="B99E558A">
      <w:start w:val="1"/>
      <w:numFmt w:val="bullet"/>
      <w:lvlText w:val=""/>
      <w:lvlJc w:val="left"/>
    </w:lvl>
    <w:lvl w:ilvl="5" w:tplc="1BD4EDAA">
      <w:start w:val="1"/>
      <w:numFmt w:val="bullet"/>
      <w:lvlText w:val=""/>
      <w:lvlJc w:val="left"/>
    </w:lvl>
    <w:lvl w:ilvl="6" w:tplc="3C66705C">
      <w:start w:val="1"/>
      <w:numFmt w:val="bullet"/>
      <w:lvlText w:val=""/>
      <w:lvlJc w:val="left"/>
    </w:lvl>
    <w:lvl w:ilvl="7" w:tplc="1B66743C">
      <w:start w:val="1"/>
      <w:numFmt w:val="bullet"/>
      <w:lvlText w:val=""/>
      <w:lvlJc w:val="left"/>
    </w:lvl>
    <w:lvl w:ilvl="8" w:tplc="BE88EE46">
      <w:start w:val="1"/>
      <w:numFmt w:val="bullet"/>
      <w:lvlText w:val=""/>
      <w:lvlJc w:val="left"/>
    </w:lvl>
  </w:abstractNum>
  <w:abstractNum w:abstractNumId="26" w15:restartNumberingAfterBreak="0">
    <w:nsid w:val="0000001B"/>
    <w:multiLevelType w:val="hybridMultilevel"/>
    <w:tmpl w:val="4F4EF004"/>
    <w:lvl w:ilvl="0" w:tplc="689A6808">
      <w:start w:val="1"/>
      <w:numFmt w:val="bullet"/>
      <w:lvlText w:val="■"/>
      <w:lvlJc w:val="left"/>
    </w:lvl>
    <w:lvl w:ilvl="1" w:tplc="6270BB08">
      <w:start w:val="1"/>
      <w:numFmt w:val="bullet"/>
      <w:lvlText w:val=""/>
      <w:lvlJc w:val="left"/>
    </w:lvl>
    <w:lvl w:ilvl="2" w:tplc="BF327778">
      <w:start w:val="1"/>
      <w:numFmt w:val="bullet"/>
      <w:lvlText w:val=""/>
      <w:lvlJc w:val="left"/>
    </w:lvl>
    <w:lvl w:ilvl="3" w:tplc="C330B270">
      <w:start w:val="1"/>
      <w:numFmt w:val="bullet"/>
      <w:lvlText w:val=""/>
      <w:lvlJc w:val="left"/>
    </w:lvl>
    <w:lvl w:ilvl="4" w:tplc="ECCAA626">
      <w:start w:val="1"/>
      <w:numFmt w:val="bullet"/>
      <w:lvlText w:val=""/>
      <w:lvlJc w:val="left"/>
    </w:lvl>
    <w:lvl w:ilvl="5" w:tplc="90D25256">
      <w:start w:val="1"/>
      <w:numFmt w:val="bullet"/>
      <w:lvlText w:val=""/>
      <w:lvlJc w:val="left"/>
    </w:lvl>
    <w:lvl w:ilvl="6" w:tplc="35320E58">
      <w:start w:val="1"/>
      <w:numFmt w:val="bullet"/>
      <w:lvlText w:val=""/>
      <w:lvlJc w:val="left"/>
    </w:lvl>
    <w:lvl w:ilvl="7" w:tplc="92C28E9A">
      <w:start w:val="1"/>
      <w:numFmt w:val="bullet"/>
      <w:lvlText w:val=""/>
      <w:lvlJc w:val="left"/>
    </w:lvl>
    <w:lvl w:ilvl="8" w:tplc="3DCE68A4">
      <w:start w:val="1"/>
      <w:numFmt w:val="bullet"/>
      <w:lvlText w:val=""/>
      <w:lvlJc w:val="left"/>
    </w:lvl>
  </w:abstractNum>
  <w:abstractNum w:abstractNumId="27" w15:restartNumberingAfterBreak="0">
    <w:nsid w:val="0000001C"/>
    <w:multiLevelType w:val="hybridMultilevel"/>
    <w:tmpl w:val="23F9C13C"/>
    <w:lvl w:ilvl="0" w:tplc="0178C5A2">
      <w:start w:val="1"/>
      <w:numFmt w:val="bullet"/>
      <w:lvlText w:val=""/>
      <w:lvlJc w:val="left"/>
    </w:lvl>
    <w:lvl w:ilvl="1" w:tplc="71903AFC">
      <w:start w:val="1"/>
      <w:numFmt w:val="bullet"/>
      <w:lvlText w:val=""/>
      <w:lvlJc w:val="left"/>
    </w:lvl>
    <w:lvl w:ilvl="2" w:tplc="69D0A7FA">
      <w:start w:val="1"/>
      <w:numFmt w:val="bullet"/>
      <w:lvlText w:val=""/>
      <w:lvlJc w:val="left"/>
    </w:lvl>
    <w:lvl w:ilvl="3" w:tplc="96967FD8">
      <w:start w:val="1"/>
      <w:numFmt w:val="bullet"/>
      <w:lvlText w:val=""/>
      <w:lvlJc w:val="left"/>
    </w:lvl>
    <w:lvl w:ilvl="4" w:tplc="ED64AF38">
      <w:start w:val="1"/>
      <w:numFmt w:val="bullet"/>
      <w:lvlText w:val=""/>
      <w:lvlJc w:val="left"/>
    </w:lvl>
    <w:lvl w:ilvl="5" w:tplc="6F849CE6">
      <w:start w:val="1"/>
      <w:numFmt w:val="bullet"/>
      <w:lvlText w:val=""/>
      <w:lvlJc w:val="left"/>
    </w:lvl>
    <w:lvl w:ilvl="6" w:tplc="8C9EEFBE">
      <w:start w:val="1"/>
      <w:numFmt w:val="bullet"/>
      <w:lvlText w:val=""/>
      <w:lvlJc w:val="left"/>
    </w:lvl>
    <w:lvl w:ilvl="7" w:tplc="D7489240">
      <w:start w:val="1"/>
      <w:numFmt w:val="bullet"/>
      <w:lvlText w:val=""/>
      <w:lvlJc w:val="left"/>
    </w:lvl>
    <w:lvl w:ilvl="8" w:tplc="046AB042">
      <w:start w:val="1"/>
      <w:numFmt w:val="bullet"/>
      <w:lvlText w:val=""/>
      <w:lvlJc w:val="left"/>
    </w:lvl>
  </w:abstractNum>
  <w:abstractNum w:abstractNumId="28" w15:restartNumberingAfterBreak="0">
    <w:nsid w:val="0000001D"/>
    <w:multiLevelType w:val="hybridMultilevel"/>
    <w:tmpl w:val="649BB77C"/>
    <w:lvl w:ilvl="0" w:tplc="0456A5DC">
      <w:start w:val="1"/>
      <w:numFmt w:val="bullet"/>
      <w:lvlText w:val=""/>
      <w:lvlJc w:val="left"/>
    </w:lvl>
    <w:lvl w:ilvl="1" w:tplc="662E55FC">
      <w:start w:val="1"/>
      <w:numFmt w:val="bullet"/>
      <w:lvlText w:val=""/>
      <w:lvlJc w:val="left"/>
    </w:lvl>
    <w:lvl w:ilvl="2" w:tplc="100E5EFA">
      <w:start w:val="1"/>
      <w:numFmt w:val="bullet"/>
      <w:lvlText w:val=""/>
      <w:lvlJc w:val="left"/>
    </w:lvl>
    <w:lvl w:ilvl="3" w:tplc="FB1AD718">
      <w:start w:val="1"/>
      <w:numFmt w:val="bullet"/>
      <w:lvlText w:val=""/>
      <w:lvlJc w:val="left"/>
    </w:lvl>
    <w:lvl w:ilvl="4" w:tplc="68F4C62E">
      <w:start w:val="1"/>
      <w:numFmt w:val="bullet"/>
      <w:lvlText w:val=""/>
      <w:lvlJc w:val="left"/>
    </w:lvl>
    <w:lvl w:ilvl="5" w:tplc="8E9EC19C">
      <w:start w:val="1"/>
      <w:numFmt w:val="bullet"/>
      <w:lvlText w:val=""/>
      <w:lvlJc w:val="left"/>
    </w:lvl>
    <w:lvl w:ilvl="6" w:tplc="2660A808">
      <w:start w:val="1"/>
      <w:numFmt w:val="bullet"/>
      <w:lvlText w:val=""/>
      <w:lvlJc w:val="left"/>
    </w:lvl>
    <w:lvl w:ilvl="7" w:tplc="B5FAC9D8">
      <w:start w:val="1"/>
      <w:numFmt w:val="bullet"/>
      <w:lvlText w:val=""/>
      <w:lvlJc w:val="left"/>
    </w:lvl>
    <w:lvl w:ilvl="8" w:tplc="1308A20E">
      <w:start w:val="1"/>
      <w:numFmt w:val="bullet"/>
      <w:lvlText w:val=""/>
      <w:lvlJc w:val="left"/>
    </w:lvl>
  </w:abstractNum>
  <w:abstractNum w:abstractNumId="29" w15:restartNumberingAfterBreak="0">
    <w:nsid w:val="0000001E"/>
    <w:multiLevelType w:val="hybridMultilevel"/>
    <w:tmpl w:val="275AC794"/>
    <w:lvl w:ilvl="0" w:tplc="C4B2676A">
      <w:start w:val="1"/>
      <w:numFmt w:val="bullet"/>
      <w:lvlText w:val=""/>
      <w:lvlJc w:val="left"/>
    </w:lvl>
    <w:lvl w:ilvl="1" w:tplc="A8D2F5C2">
      <w:start w:val="1"/>
      <w:numFmt w:val="bullet"/>
      <w:lvlText w:val=""/>
      <w:lvlJc w:val="left"/>
    </w:lvl>
    <w:lvl w:ilvl="2" w:tplc="B4B87258">
      <w:start w:val="1"/>
      <w:numFmt w:val="bullet"/>
      <w:lvlText w:val=""/>
      <w:lvlJc w:val="left"/>
    </w:lvl>
    <w:lvl w:ilvl="3" w:tplc="002AA8D4">
      <w:start w:val="1"/>
      <w:numFmt w:val="bullet"/>
      <w:lvlText w:val=""/>
      <w:lvlJc w:val="left"/>
    </w:lvl>
    <w:lvl w:ilvl="4" w:tplc="594057D0">
      <w:start w:val="1"/>
      <w:numFmt w:val="bullet"/>
      <w:lvlText w:val=""/>
      <w:lvlJc w:val="left"/>
    </w:lvl>
    <w:lvl w:ilvl="5" w:tplc="35709426">
      <w:start w:val="1"/>
      <w:numFmt w:val="bullet"/>
      <w:lvlText w:val=""/>
      <w:lvlJc w:val="left"/>
    </w:lvl>
    <w:lvl w:ilvl="6" w:tplc="0E44AB0A">
      <w:start w:val="1"/>
      <w:numFmt w:val="bullet"/>
      <w:lvlText w:val=""/>
      <w:lvlJc w:val="left"/>
    </w:lvl>
    <w:lvl w:ilvl="7" w:tplc="416A009E">
      <w:start w:val="1"/>
      <w:numFmt w:val="bullet"/>
      <w:lvlText w:val=""/>
      <w:lvlJc w:val="left"/>
    </w:lvl>
    <w:lvl w:ilvl="8" w:tplc="084CA860">
      <w:start w:val="1"/>
      <w:numFmt w:val="bullet"/>
      <w:lvlText w:val=""/>
      <w:lvlJc w:val="left"/>
    </w:lvl>
  </w:abstractNum>
  <w:abstractNum w:abstractNumId="30" w15:restartNumberingAfterBreak="0">
    <w:nsid w:val="0000001F"/>
    <w:multiLevelType w:val="hybridMultilevel"/>
    <w:tmpl w:val="39386574"/>
    <w:lvl w:ilvl="0" w:tplc="5B32F602">
      <w:start w:val="1"/>
      <w:numFmt w:val="bullet"/>
      <w:lvlText w:val=""/>
      <w:lvlJc w:val="left"/>
    </w:lvl>
    <w:lvl w:ilvl="1" w:tplc="3B56A420">
      <w:start w:val="1"/>
      <w:numFmt w:val="bullet"/>
      <w:lvlText w:val=""/>
      <w:lvlJc w:val="left"/>
    </w:lvl>
    <w:lvl w:ilvl="2" w:tplc="0F1E7428">
      <w:start w:val="1"/>
      <w:numFmt w:val="bullet"/>
      <w:lvlText w:val=""/>
      <w:lvlJc w:val="left"/>
    </w:lvl>
    <w:lvl w:ilvl="3" w:tplc="92E4A84A">
      <w:start w:val="1"/>
      <w:numFmt w:val="bullet"/>
      <w:lvlText w:val=""/>
      <w:lvlJc w:val="left"/>
    </w:lvl>
    <w:lvl w:ilvl="4" w:tplc="D0863070">
      <w:start w:val="1"/>
      <w:numFmt w:val="bullet"/>
      <w:lvlText w:val=""/>
      <w:lvlJc w:val="left"/>
    </w:lvl>
    <w:lvl w:ilvl="5" w:tplc="8D3E0F2C">
      <w:start w:val="1"/>
      <w:numFmt w:val="bullet"/>
      <w:lvlText w:val=""/>
      <w:lvlJc w:val="left"/>
    </w:lvl>
    <w:lvl w:ilvl="6" w:tplc="5E8474C2">
      <w:start w:val="1"/>
      <w:numFmt w:val="bullet"/>
      <w:lvlText w:val=""/>
      <w:lvlJc w:val="left"/>
    </w:lvl>
    <w:lvl w:ilvl="7" w:tplc="D3FC00EE">
      <w:start w:val="1"/>
      <w:numFmt w:val="bullet"/>
      <w:lvlText w:val=""/>
      <w:lvlJc w:val="left"/>
    </w:lvl>
    <w:lvl w:ilvl="8" w:tplc="F76A2E52">
      <w:start w:val="1"/>
      <w:numFmt w:val="bullet"/>
      <w:lvlText w:val=""/>
      <w:lvlJc w:val="left"/>
    </w:lvl>
  </w:abstractNum>
  <w:abstractNum w:abstractNumId="31" w15:restartNumberingAfterBreak="0">
    <w:nsid w:val="00000020"/>
    <w:multiLevelType w:val="hybridMultilevel"/>
    <w:tmpl w:val="1CF10FD8"/>
    <w:lvl w:ilvl="0" w:tplc="497A4AA8">
      <w:start w:val="1"/>
      <w:numFmt w:val="bullet"/>
      <w:lvlText w:val=""/>
      <w:lvlJc w:val="left"/>
    </w:lvl>
    <w:lvl w:ilvl="1" w:tplc="77845DD0">
      <w:start w:val="1"/>
      <w:numFmt w:val="bullet"/>
      <w:lvlText w:val=""/>
      <w:lvlJc w:val="left"/>
    </w:lvl>
    <w:lvl w:ilvl="2" w:tplc="5816D2EE">
      <w:start w:val="1"/>
      <w:numFmt w:val="bullet"/>
      <w:lvlText w:val=""/>
      <w:lvlJc w:val="left"/>
    </w:lvl>
    <w:lvl w:ilvl="3" w:tplc="84E60E0C">
      <w:start w:val="1"/>
      <w:numFmt w:val="bullet"/>
      <w:lvlText w:val=""/>
      <w:lvlJc w:val="left"/>
    </w:lvl>
    <w:lvl w:ilvl="4" w:tplc="5148A6D6">
      <w:start w:val="1"/>
      <w:numFmt w:val="bullet"/>
      <w:lvlText w:val=""/>
      <w:lvlJc w:val="left"/>
    </w:lvl>
    <w:lvl w:ilvl="5" w:tplc="EE560ED2">
      <w:start w:val="1"/>
      <w:numFmt w:val="bullet"/>
      <w:lvlText w:val=""/>
      <w:lvlJc w:val="left"/>
    </w:lvl>
    <w:lvl w:ilvl="6" w:tplc="CF9AFD28">
      <w:start w:val="1"/>
      <w:numFmt w:val="bullet"/>
      <w:lvlText w:val=""/>
      <w:lvlJc w:val="left"/>
    </w:lvl>
    <w:lvl w:ilvl="7" w:tplc="8B26D288">
      <w:start w:val="1"/>
      <w:numFmt w:val="bullet"/>
      <w:lvlText w:val=""/>
      <w:lvlJc w:val="left"/>
    </w:lvl>
    <w:lvl w:ilvl="8" w:tplc="4FF4A538">
      <w:start w:val="1"/>
      <w:numFmt w:val="bullet"/>
      <w:lvlText w:val=""/>
      <w:lvlJc w:val="left"/>
    </w:lvl>
  </w:abstractNum>
  <w:abstractNum w:abstractNumId="32" w15:restartNumberingAfterBreak="0">
    <w:nsid w:val="00000021"/>
    <w:multiLevelType w:val="hybridMultilevel"/>
    <w:tmpl w:val="180115BE"/>
    <w:lvl w:ilvl="0" w:tplc="04C0A15C">
      <w:start w:val="1"/>
      <w:numFmt w:val="bullet"/>
      <w:lvlText w:val=""/>
      <w:lvlJc w:val="left"/>
    </w:lvl>
    <w:lvl w:ilvl="1" w:tplc="F75C17E8">
      <w:start w:val="1"/>
      <w:numFmt w:val="bullet"/>
      <w:lvlText w:val=""/>
      <w:lvlJc w:val="left"/>
    </w:lvl>
    <w:lvl w:ilvl="2" w:tplc="7446FBA6">
      <w:start w:val="1"/>
      <w:numFmt w:val="bullet"/>
      <w:lvlText w:val=""/>
      <w:lvlJc w:val="left"/>
    </w:lvl>
    <w:lvl w:ilvl="3" w:tplc="C8F4E1FC">
      <w:start w:val="1"/>
      <w:numFmt w:val="bullet"/>
      <w:lvlText w:val=""/>
      <w:lvlJc w:val="left"/>
    </w:lvl>
    <w:lvl w:ilvl="4" w:tplc="006A4288">
      <w:start w:val="1"/>
      <w:numFmt w:val="bullet"/>
      <w:lvlText w:val=""/>
      <w:lvlJc w:val="left"/>
    </w:lvl>
    <w:lvl w:ilvl="5" w:tplc="ED544DAC">
      <w:start w:val="1"/>
      <w:numFmt w:val="bullet"/>
      <w:lvlText w:val=""/>
      <w:lvlJc w:val="left"/>
    </w:lvl>
    <w:lvl w:ilvl="6" w:tplc="35488632">
      <w:start w:val="1"/>
      <w:numFmt w:val="bullet"/>
      <w:lvlText w:val=""/>
      <w:lvlJc w:val="left"/>
    </w:lvl>
    <w:lvl w:ilvl="7" w:tplc="9D80DE92">
      <w:start w:val="1"/>
      <w:numFmt w:val="bullet"/>
      <w:lvlText w:val=""/>
      <w:lvlJc w:val="left"/>
    </w:lvl>
    <w:lvl w:ilvl="8" w:tplc="0F9C55C0">
      <w:start w:val="1"/>
      <w:numFmt w:val="bullet"/>
      <w:lvlText w:val=""/>
      <w:lvlJc w:val="left"/>
    </w:lvl>
  </w:abstractNum>
  <w:abstractNum w:abstractNumId="33" w15:restartNumberingAfterBreak="0">
    <w:nsid w:val="00000022"/>
    <w:multiLevelType w:val="hybridMultilevel"/>
    <w:tmpl w:val="235BA860"/>
    <w:lvl w:ilvl="0" w:tplc="7B586F58">
      <w:start w:val="1"/>
      <w:numFmt w:val="bullet"/>
      <w:lvlText w:val=""/>
      <w:lvlJc w:val="left"/>
    </w:lvl>
    <w:lvl w:ilvl="1" w:tplc="DAA6A6E2">
      <w:start w:val="1"/>
      <w:numFmt w:val="bullet"/>
      <w:lvlText w:val=""/>
      <w:lvlJc w:val="left"/>
    </w:lvl>
    <w:lvl w:ilvl="2" w:tplc="B192CCF4">
      <w:start w:val="1"/>
      <w:numFmt w:val="bullet"/>
      <w:lvlText w:val=""/>
      <w:lvlJc w:val="left"/>
    </w:lvl>
    <w:lvl w:ilvl="3" w:tplc="4BBCC1D4">
      <w:start w:val="1"/>
      <w:numFmt w:val="bullet"/>
      <w:lvlText w:val=""/>
      <w:lvlJc w:val="left"/>
    </w:lvl>
    <w:lvl w:ilvl="4" w:tplc="89D2D8EA">
      <w:start w:val="1"/>
      <w:numFmt w:val="bullet"/>
      <w:lvlText w:val=""/>
      <w:lvlJc w:val="left"/>
    </w:lvl>
    <w:lvl w:ilvl="5" w:tplc="1AA47E64">
      <w:start w:val="1"/>
      <w:numFmt w:val="bullet"/>
      <w:lvlText w:val=""/>
      <w:lvlJc w:val="left"/>
    </w:lvl>
    <w:lvl w:ilvl="6" w:tplc="4CEA17EA">
      <w:start w:val="1"/>
      <w:numFmt w:val="bullet"/>
      <w:lvlText w:val=""/>
      <w:lvlJc w:val="left"/>
    </w:lvl>
    <w:lvl w:ilvl="7" w:tplc="BFC440AC">
      <w:start w:val="1"/>
      <w:numFmt w:val="bullet"/>
      <w:lvlText w:val=""/>
      <w:lvlJc w:val="left"/>
    </w:lvl>
    <w:lvl w:ilvl="8" w:tplc="74B6FCB4">
      <w:start w:val="1"/>
      <w:numFmt w:val="bullet"/>
      <w:lvlText w:val=""/>
      <w:lvlJc w:val="left"/>
    </w:lvl>
  </w:abstractNum>
  <w:abstractNum w:abstractNumId="34" w15:restartNumberingAfterBreak="0">
    <w:nsid w:val="00000023"/>
    <w:multiLevelType w:val="hybridMultilevel"/>
    <w:tmpl w:val="47398C88"/>
    <w:lvl w:ilvl="0" w:tplc="7BAE5D2C">
      <w:start w:val="1"/>
      <w:numFmt w:val="bullet"/>
      <w:lvlText w:val=""/>
      <w:lvlJc w:val="left"/>
    </w:lvl>
    <w:lvl w:ilvl="1" w:tplc="DA463264">
      <w:start w:val="1"/>
      <w:numFmt w:val="bullet"/>
      <w:lvlText w:val=""/>
      <w:lvlJc w:val="left"/>
    </w:lvl>
    <w:lvl w:ilvl="2" w:tplc="7EE21372">
      <w:start w:val="1"/>
      <w:numFmt w:val="bullet"/>
      <w:lvlText w:val=""/>
      <w:lvlJc w:val="left"/>
    </w:lvl>
    <w:lvl w:ilvl="3" w:tplc="53F2E39C">
      <w:start w:val="1"/>
      <w:numFmt w:val="bullet"/>
      <w:lvlText w:val=""/>
      <w:lvlJc w:val="left"/>
    </w:lvl>
    <w:lvl w:ilvl="4" w:tplc="60B09B84">
      <w:start w:val="1"/>
      <w:numFmt w:val="bullet"/>
      <w:lvlText w:val=""/>
      <w:lvlJc w:val="left"/>
    </w:lvl>
    <w:lvl w:ilvl="5" w:tplc="9C34F862">
      <w:start w:val="1"/>
      <w:numFmt w:val="bullet"/>
      <w:lvlText w:val=""/>
      <w:lvlJc w:val="left"/>
    </w:lvl>
    <w:lvl w:ilvl="6" w:tplc="5C50F5D4">
      <w:start w:val="1"/>
      <w:numFmt w:val="bullet"/>
      <w:lvlText w:val=""/>
      <w:lvlJc w:val="left"/>
    </w:lvl>
    <w:lvl w:ilvl="7" w:tplc="47BA02E2">
      <w:start w:val="1"/>
      <w:numFmt w:val="bullet"/>
      <w:lvlText w:val=""/>
      <w:lvlJc w:val="left"/>
    </w:lvl>
    <w:lvl w:ilvl="8" w:tplc="E4262DE0">
      <w:start w:val="1"/>
      <w:numFmt w:val="bullet"/>
      <w:lvlText w:val=""/>
      <w:lvlJc w:val="left"/>
    </w:lvl>
  </w:abstractNum>
  <w:abstractNum w:abstractNumId="35" w15:restartNumberingAfterBreak="0">
    <w:nsid w:val="00000024"/>
    <w:multiLevelType w:val="hybridMultilevel"/>
    <w:tmpl w:val="354FE9F8"/>
    <w:lvl w:ilvl="0" w:tplc="C9CE7FA6">
      <w:start w:val="2"/>
      <w:numFmt w:val="decimal"/>
      <w:lvlText w:val="4.%1"/>
      <w:lvlJc w:val="left"/>
    </w:lvl>
    <w:lvl w:ilvl="1" w:tplc="9E722332">
      <w:start w:val="1"/>
      <w:numFmt w:val="bullet"/>
      <w:lvlText w:val=""/>
      <w:lvlJc w:val="left"/>
    </w:lvl>
    <w:lvl w:ilvl="2" w:tplc="A56CA0E0">
      <w:start w:val="1"/>
      <w:numFmt w:val="bullet"/>
      <w:lvlText w:val=""/>
      <w:lvlJc w:val="left"/>
    </w:lvl>
    <w:lvl w:ilvl="3" w:tplc="511ACCDA">
      <w:start w:val="1"/>
      <w:numFmt w:val="bullet"/>
      <w:lvlText w:val=""/>
      <w:lvlJc w:val="left"/>
    </w:lvl>
    <w:lvl w:ilvl="4" w:tplc="5330AF6A">
      <w:start w:val="1"/>
      <w:numFmt w:val="bullet"/>
      <w:lvlText w:val=""/>
      <w:lvlJc w:val="left"/>
    </w:lvl>
    <w:lvl w:ilvl="5" w:tplc="210AF48A">
      <w:start w:val="1"/>
      <w:numFmt w:val="bullet"/>
      <w:lvlText w:val=""/>
      <w:lvlJc w:val="left"/>
    </w:lvl>
    <w:lvl w:ilvl="6" w:tplc="0A6ACDD8">
      <w:start w:val="1"/>
      <w:numFmt w:val="bullet"/>
      <w:lvlText w:val=""/>
      <w:lvlJc w:val="left"/>
    </w:lvl>
    <w:lvl w:ilvl="7" w:tplc="8DB82E68">
      <w:start w:val="1"/>
      <w:numFmt w:val="bullet"/>
      <w:lvlText w:val=""/>
      <w:lvlJc w:val="left"/>
    </w:lvl>
    <w:lvl w:ilvl="8" w:tplc="CD8E5834">
      <w:start w:val="1"/>
      <w:numFmt w:val="bullet"/>
      <w:lvlText w:val=""/>
      <w:lvlJc w:val="left"/>
    </w:lvl>
  </w:abstractNum>
  <w:abstractNum w:abstractNumId="36" w15:restartNumberingAfterBreak="0">
    <w:nsid w:val="00000025"/>
    <w:multiLevelType w:val="hybridMultilevel"/>
    <w:tmpl w:val="15B5AF5C"/>
    <w:lvl w:ilvl="0" w:tplc="C5EC8E3A">
      <w:start w:val="1"/>
      <w:numFmt w:val="bullet"/>
      <w:lvlText w:val=""/>
      <w:lvlJc w:val="left"/>
    </w:lvl>
    <w:lvl w:ilvl="1" w:tplc="B726A68C">
      <w:start w:val="1"/>
      <w:numFmt w:val="bullet"/>
      <w:lvlText w:val=""/>
      <w:lvlJc w:val="left"/>
    </w:lvl>
    <w:lvl w:ilvl="2" w:tplc="E6E6B6F4">
      <w:start w:val="1"/>
      <w:numFmt w:val="bullet"/>
      <w:lvlText w:val=""/>
      <w:lvlJc w:val="left"/>
    </w:lvl>
    <w:lvl w:ilvl="3" w:tplc="23D8617A">
      <w:start w:val="1"/>
      <w:numFmt w:val="bullet"/>
      <w:lvlText w:val=""/>
      <w:lvlJc w:val="left"/>
    </w:lvl>
    <w:lvl w:ilvl="4" w:tplc="E23A480E">
      <w:start w:val="1"/>
      <w:numFmt w:val="bullet"/>
      <w:lvlText w:val=""/>
      <w:lvlJc w:val="left"/>
    </w:lvl>
    <w:lvl w:ilvl="5" w:tplc="C3DC7C8E">
      <w:start w:val="1"/>
      <w:numFmt w:val="bullet"/>
      <w:lvlText w:val=""/>
      <w:lvlJc w:val="left"/>
    </w:lvl>
    <w:lvl w:ilvl="6" w:tplc="B07E5F10">
      <w:start w:val="1"/>
      <w:numFmt w:val="bullet"/>
      <w:lvlText w:val=""/>
      <w:lvlJc w:val="left"/>
    </w:lvl>
    <w:lvl w:ilvl="7" w:tplc="62A258AC">
      <w:start w:val="1"/>
      <w:numFmt w:val="bullet"/>
      <w:lvlText w:val=""/>
      <w:lvlJc w:val="left"/>
    </w:lvl>
    <w:lvl w:ilvl="8" w:tplc="512EDAD6">
      <w:start w:val="1"/>
      <w:numFmt w:val="bullet"/>
      <w:lvlText w:val=""/>
      <w:lvlJc w:val="left"/>
    </w:lvl>
  </w:abstractNum>
  <w:abstractNum w:abstractNumId="37" w15:restartNumberingAfterBreak="0">
    <w:nsid w:val="00000026"/>
    <w:multiLevelType w:val="hybridMultilevel"/>
    <w:tmpl w:val="741226BA"/>
    <w:lvl w:ilvl="0" w:tplc="AC8C0504">
      <w:start w:val="1"/>
      <w:numFmt w:val="bullet"/>
      <w:lvlText w:val=""/>
      <w:lvlJc w:val="left"/>
    </w:lvl>
    <w:lvl w:ilvl="1" w:tplc="E8C46704">
      <w:start w:val="1"/>
      <w:numFmt w:val="bullet"/>
      <w:lvlText w:val=""/>
      <w:lvlJc w:val="left"/>
    </w:lvl>
    <w:lvl w:ilvl="2" w:tplc="9B9E6458">
      <w:start w:val="1"/>
      <w:numFmt w:val="bullet"/>
      <w:lvlText w:val=""/>
      <w:lvlJc w:val="left"/>
    </w:lvl>
    <w:lvl w:ilvl="3" w:tplc="181A0ECE">
      <w:start w:val="1"/>
      <w:numFmt w:val="bullet"/>
      <w:lvlText w:val=""/>
      <w:lvlJc w:val="left"/>
    </w:lvl>
    <w:lvl w:ilvl="4" w:tplc="4D787A36">
      <w:start w:val="1"/>
      <w:numFmt w:val="bullet"/>
      <w:lvlText w:val=""/>
      <w:lvlJc w:val="left"/>
    </w:lvl>
    <w:lvl w:ilvl="5" w:tplc="E6A86144">
      <w:start w:val="1"/>
      <w:numFmt w:val="bullet"/>
      <w:lvlText w:val=""/>
      <w:lvlJc w:val="left"/>
    </w:lvl>
    <w:lvl w:ilvl="6" w:tplc="E1645A30">
      <w:start w:val="1"/>
      <w:numFmt w:val="bullet"/>
      <w:lvlText w:val=""/>
      <w:lvlJc w:val="left"/>
    </w:lvl>
    <w:lvl w:ilvl="7" w:tplc="4E7C6028">
      <w:start w:val="1"/>
      <w:numFmt w:val="bullet"/>
      <w:lvlText w:val=""/>
      <w:lvlJc w:val="left"/>
    </w:lvl>
    <w:lvl w:ilvl="8" w:tplc="6AF253C6">
      <w:start w:val="1"/>
      <w:numFmt w:val="bullet"/>
      <w:lvlText w:val=""/>
      <w:lvlJc w:val="left"/>
    </w:lvl>
  </w:abstractNum>
  <w:abstractNum w:abstractNumId="38" w15:restartNumberingAfterBreak="0">
    <w:nsid w:val="00000027"/>
    <w:multiLevelType w:val="hybridMultilevel"/>
    <w:tmpl w:val="0D34B6A8"/>
    <w:lvl w:ilvl="0" w:tplc="194AB5FA">
      <w:start w:val="1"/>
      <w:numFmt w:val="bullet"/>
      <w:lvlText w:val=""/>
      <w:lvlJc w:val="left"/>
    </w:lvl>
    <w:lvl w:ilvl="1" w:tplc="BEB25B76">
      <w:start w:val="1"/>
      <w:numFmt w:val="bullet"/>
      <w:lvlText w:val=""/>
      <w:lvlJc w:val="left"/>
    </w:lvl>
    <w:lvl w:ilvl="2" w:tplc="3E281920">
      <w:start w:val="1"/>
      <w:numFmt w:val="bullet"/>
      <w:lvlText w:val=""/>
      <w:lvlJc w:val="left"/>
    </w:lvl>
    <w:lvl w:ilvl="3" w:tplc="24F8AE0A">
      <w:start w:val="1"/>
      <w:numFmt w:val="bullet"/>
      <w:lvlText w:val=""/>
      <w:lvlJc w:val="left"/>
    </w:lvl>
    <w:lvl w:ilvl="4" w:tplc="5128FCAE">
      <w:start w:val="1"/>
      <w:numFmt w:val="bullet"/>
      <w:lvlText w:val=""/>
      <w:lvlJc w:val="left"/>
    </w:lvl>
    <w:lvl w:ilvl="5" w:tplc="6A666B60">
      <w:start w:val="1"/>
      <w:numFmt w:val="bullet"/>
      <w:lvlText w:val=""/>
      <w:lvlJc w:val="left"/>
    </w:lvl>
    <w:lvl w:ilvl="6" w:tplc="C8E821BA">
      <w:start w:val="1"/>
      <w:numFmt w:val="bullet"/>
      <w:lvlText w:val=""/>
      <w:lvlJc w:val="left"/>
    </w:lvl>
    <w:lvl w:ilvl="7" w:tplc="28BE686E">
      <w:start w:val="1"/>
      <w:numFmt w:val="bullet"/>
      <w:lvlText w:val=""/>
      <w:lvlJc w:val="left"/>
    </w:lvl>
    <w:lvl w:ilvl="8" w:tplc="9BF6B660">
      <w:start w:val="1"/>
      <w:numFmt w:val="bullet"/>
      <w:lvlText w:val=""/>
      <w:lvlJc w:val="left"/>
    </w:lvl>
  </w:abstractNum>
  <w:abstractNum w:abstractNumId="39" w15:restartNumberingAfterBreak="0">
    <w:nsid w:val="00000028"/>
    <w:multiLevelType w:val="hybridMultilevel"/>
    <w:tmpl w:val="10233C98"/>
    <w:lvl w:ilvl="0" w:tplc="AEA43F2A">
      <w:start w:val="1"/>
      <w:numFmt w:val="bullet"/>
      <w:lvlText w:val=""/>
      <w:lvlJc w:val="left"/>
    </w:lvl>
    <w:lvl w:ilvl="1" w:tplc="9A1E0440">
      <w:start w:val="1"/>
      <w:numFmt w:val="bullet"/>
      <w:lvlText w:val=""/>
      <w:lvlJc w:val="left"/>
    </w:lvl>
    <w:lvl w:ilvl="2" w:tplc="7FFA0776">
      <w:start w:val="1"/>
      <w:numFmt w:val="bullet"/>
      <w:lvlText w:val=""/>
      <w:lvlJc w:val="left"/>
    </w:lvl>
    <w:lvl w:ilvl="3" w:tplc="8F6C89C6">
      <w:start w:val="1"/>
      <w:numFmt w:val="bullet"/>
      <w:lvlText w:val=""/>
      <w:lvlJc w:val="left"/>
    </w:lvl>
    <w:lvl w:ilvl="4" w:tplc="D8664616">
      <w:start w:val="1"/>
      <w:numFmt w:val="bullet"/>
      <w:lvlText w:val=""/>
      <w:lvlJc w:val="left"/>
    </w:lvl>
    <w:lvl w:ilvl="5" w:tplc="3E907626">
      <w:start w:val="1"/>
      <w:numFmt w:val="bullet"/>
      <w:lvlText w:val=""/>
      <w:lvlJc w:val="left"/>
    </w:lvl>
    <w:lvl w:ilvl="6" w:tplc="2EC6D70A">
      <w:start w:val="1"/>
      <w:numFmt w:val="bullet"/>
      <w:lvlText w:val=""/>
      <w:lvlJc w:val="left"/>
    </w:lvl>
    <w:lvl w:ilvl="7" w:tplc="3CECA504">
      <w:start w:val="1"/>
      <w:numFmt w:val="bullet"/>
      <w:lvlText w:val=""/>
      <w:lvlJc w:val="left"/>
    </w:lvl>
    <w:lvl w:ilvl="8" w:tplc="319CA75C">
      <w:start w:val="1"/>
      <w:numFmt w:val="bullet"/>
      <w:lvlText w:val=""/>
      <w:lvlJc w:val="left"/>
    </w:lvl>
  </w:abstractNum>
  <w:abstractNum w:abstractNumId="40" w15:restartNumberingAfterBreak="0">
    <w:nsid w:val="00000029"/>
    <w:multiLevelType w:val="hybridMultilevel"/>
    <w:tmpl w:val="3F6AB60E"/>
    <w:lvl w:ilvl="0" w:tplc="F95028A6">
      <w:start w:val="1"/>
      <w:numFmt w:val="bullet"/>
      <w:lvlText w:val=""/>
      <w:lvlJc w:val="left"/>
    </w:lvl>
    <w:lvl w:ilvl="1" w:tplc="ED28DD48">
      <w:start w:val="1"/>
      <w:numFmt w:val="bullet"/>
      <w:lvlText w:val=""/>
      <w:lvlJc w:val="left"/>
    </w:lvl>
    <w:lvl w:ilvl="2" w:tplc="C3E47962">
      <w:start w:val="1"/>
      <w:numFmt w:val="bullet"/>
      <w:lvlText w:val=""/>
      <w:lvlJc w:val="left"/>
    </w:lvl>
    <w:lvl w:ilvl="3" w:tplc="362A5280">
      <w:start w:val="1"/>
      <w:numFmt w:val="bullet"/>
      <w:lvlText w:val=""/>
      <w:lvlJc w:val="left"/>
    </w:lvl>
    <w:lvl w:ilvl="4" w:tplc="4A3C5916">
      <w:start w:val="1"/>
      <w:numFmt w:val="bullet"/>
      <w:lvlText w:val=""/>
      <w:lvlJc w:val="left"/>
    </w:lvl>
    <w:lvl w:ilvl="5" w:tplc="2DDA8ECA">
      <w:start w:val="1"/>
      <w:numFmt w:val="bullet"/>
      <w:lvlText w:val=""/>
      <w:lvlJc w:val="left"/>
    </w:lvl>
    <w:lvl w:ilvl="6" w:tplc="6A68855A">
      <w:start w:val="1"/>
      <w:numFmt w:val="bullet"/>
      <w:lvlText w:val=""/>
      <w:lvlJc w:val="left"/>
    </w:lvl>
    <w:lvl w:ilvl="7" w:tplc="73E6C33A">
      <w:start w:val="1"/>
      <w:numFmt w:val="bullet"/>
      <w:lvlText w:val=""/>
      <w:lvlJc w:val="left"/>
    </w:lvl>
    <w:lvl w:ilvl="8" w:tplc="3DCAD6E4">
      <w:start w:val="1"/>
      <w:numFmt w:val="bullet"/>
      <w:lvlText w:val=""/>
      <w:lvlJc w:val="left"/>
    </w:lvl>
  </w:abstractNum>
  <w:abstractNum w:abstractNumId="41" w15:restartNumberingAfterBreak="0">
    <w:nsid w:val="0000002A"/>
    <w:multiLevelType w:val="hybridMultilevel"/>
    <w:tmpl w:val="61574094"/>
    <w:lvl w:ilvl="0" w:tplc="585631FE">
      <w:start w:val="1"/>
      <w:numFmt w:val="bullet"/>
      <w:lvlText w:val=""/>
      <w:lvlJc w:val="left"/>
    </w:lvl>
    <w:lvl w:ilvl="1" w:tplc="3D50A7B8">
      <w:start w:val="1"/>
      <w:numFmt w:val="bullet"/>
      <w:lvlText w:val=""/>
      <w:lvlJc w:val="left"/>
    </w:lvl>
    <w:lvl w:ilvl="2" w:tplc="F2289EF8">
      <w:start w:val="1"/>
      <w:numFmt w:val="bullet"/>
      <w:lvlText w:val=""/>
      <w:lvlJc w:val="left"/>
    </w:lvl>
    <w:lvl w:ilvl="3" w:tplc="0AF8468C">
      <w:start w:val="1"/>
      <w:numFmt w:val="bullet"/>
      <w:lvlText w:val=""/>
      <w:lvlJc w:val="left"/>
    </w:lvl>
    <w:lvl w:ilvl="4" w:tplc="BCC2E7C4">
      <w:start w:val="1"/>
      <w:numFmt w:val="bullet"/>
      <w:lvlText w:val=""/>
      <w:lvlJc w:val="left"/>
    </w:lvl>
    <w:lvl w:ilvl="5" w:tplc="0A0843E4">
      <w:start w:val="1"/>
      <w:numFmt w:val="bullet"/>
      <w:lvlText w:val=""/>
      <w:lvlJc w:val="left"/>
    </w:lvl>
    <w:lvl w:ilvl="6" w:tplc="DF369DFC">
      <w:start w:val="1"/>
      <w:numFmt w:val="bullet"/>
      <w:lvlText w:val=""/>
      <w:lvlJc w:val="left"/>
    </w:lvl>
    <w:lvl w:ilvl="7" w:tplc="718459B8">
      <w:start w:val="1"/>
      <w:numFmt w:val="bullet"/>
      <w:lvlText w:val=""/>
      <w:lvlJc w:val="left"/>
    </w:lvl>
    <w:lvl w:ilvl="8" w:tplc="5700F05C">
      <w:start w:val="1"/>
      <w:numFmt w:val="bullet"/>
      <w:lvlText w:val=""/>
      <w:lvlJc w:val="left"/>
    </w:lvl>
  </w:abstractNum>
  <w:abstractNum w:abstractNumId="42" w15:restartNumberingAfterBreak="0">
    <w:nsid w:val="0000002B"/>
    <w:multiLevelType w:val="hybridMultilevel"/>
    <w:tmpl w:val="7E0C57B0"/>
    <w:lvl w:ilvl="0" w:tplc="3156148E">
      <w:start w:val="1"/>
      <w:numFmt w:val="bullet"/>
      <w:lvlText w:val=""/>
      <w:lvlJc w:val="left"/>
    </w:lvl>
    <w:lvl w:ilvl="1" w:tplc="F9467CEC">
      <w:start w:val="1"/>
      <w:numFmt w:val="bullet"/>
      <w:lvlText w:val=""/>
      <w:lvlJc w:val="left"/>
    </w:lvl>
    <w:lvl w:ilvl="2" w:tplc="E38C25A8">
      <w:start w:val="1"/>
      <w:numFmt w:val="bullet"/>
      <w:lvlText w:val=""/>
      <w:lvlJc w:val="left"/>
    </w:lvl>
    <w:lvl w:ilvl="3" w:tplc="141A86AE">
      <w:start w:val="1"/>
      <w:numFmt w:val="bullet"/>
      <w:lvlText w:val=""/>
      <w:lvlJc w:val="left"/>
    </w:lvl>
    <w:lvl w:ilvl="4" w:tplc="59BA920E">
      <w:start w:val="1"/>
      <w:numFmt w:val="bullet"/>
      <w:lvlText w:val=""/>
      <w:lvlJc w:val="left"/>
    </w:lvl>
    <w:lvl w:ilvl="5" w:tplc="AEA21878">
      <w:start w:val="1"/>
      <w:numFmt w:val="bullet"/>
      <w:lvlText w:val=""/>
      <w:lvlJc w:val="left"/>
    </w:lvl>
    <w:lvl w:ilvl="6" w:tplc="1922B6E2">
      <w:start w:val="1"/>
      <w:numFmt w:val="bullet"/>
      <w:lvlText w:val=""/>
      <w:lvlJc w:val="left"/>
    </w:lvl>
    <w:lvl w:ilvl="7" w:tplc="6B287790">
      <w:start w:val="1"/>
      <w:numFmt w:val="bullet"/>
      <w:lvlText w:val=""/>
      <w:lvlJc w:val="left"/>
    </w:lvl>
    <w:lvl w:ilvl="8" w:tplc="4750284E">
      <w:start w:val="1"/>
      <w:numFmt w:val="bullet"/>
      <w:lvlText w:val=""/>
      <w:lvlJc w:val="left"/>
    </w:lvl>
  </w:abstractNum>
  <w:abstractNum w:abstractNumId="43" w15:restartNumberingAfterBreak="0">
    <w:nsid w:val="0000002C"/>
    <w:multiLevelType w:val="hybridMultilevel"/>
    <w:tmpl w:val="77AE35EA"/>
    <w:lvl w:ilvl="0" w:tplc="E85CC114">
      <w:start w:val="1"/>
      <w:numFmt w:val="bullet"/>
      <w:lvlText w:val=""/>
      <w:lvlJc w:val="left"/>
    </w:lvl>
    <w:lvl w:ilvl="1" w:tplc="D2F8EA26">
      <w:start w:val="1"/>
      <w:numFmt w:val="bullet"/>
      <w:lvlText w:val=""/>
      <w:lvlJc w:val="left"/>
    </w:lvl>
    <w:lvl w:ilvl="2" w:tplc="61FC5FFE">
      <w:start w:val="1"/>
      <w:numFmt w:val="bullet"/>
      <w:lvlText w:val=""/>
      <w:lvlJc w:val="left"/>
    </w:lvl>
    <w:lvl w:ilvl="3" w:tplc="0D4688C6">
      <w:start w:val="1"/>
      <w:numFmt w:val="bullet"/>
      <w:lvlText w:val=""/>
      <w:lvlJc w:val="left"/>
    </w:lvl>
    <w:lvl w:ilvl="4" w:tplc="A82C247E">
      <w:start w:val="1"/>
      <w:numFmt w:val="bullet"/>
      <w:lvlText w:val=""/>
      <w:lvlJc w:val="left"/>
    </w:lvl>
    <w:lvl w:ilvl="5" w:tplc="3D8EE9E4">
      <w:start w:val="1"/>
      <w:numFmt w:val="bullet"/>
      <w:lvlText w:val=""/>
      <w:lvlJc w:val="left"/>
    </w:lvl>
    <w:lvl w:ilvl="6" w:tplc="7CBA8F46">
      <w:start w:val="1"/>
      <w:numFmt w:val="bullet"/>
      <w:lvlText w:val=""/>
      <w:lvlJc w:val="left"/>
    </w:lvl>
    <w:lvl w:ilvl="7" w:tplc="E2FC74A8">
      <w:start w:val="1"/>
      <w:numFmt w:val="bullet"/>
      <w:lvlText w:val=""/>
      <w:lvlJc w:val="left"/>
    </w:lvl>
    <w:lvl w:ilvl="8" w:tplc="EB26B48E">
      <w:start w:val="1"/>
      <w:numFmt w:val="bullet"/>
      <w:lvlText w:val=""/>
      <w:lvlJc w:val="left"/>
    </w:lvl>
  </w:abstractNum>
  <w:abstractNum w:abstractNumId="44" w15:restartNumberingAfterBreak="0">
    <w:nsid w:val="0000002D"/>
    <w:multiLevelType w:val="hybridMultilevel"/>
    <w:tmpl w:val="579BE4F0"/>
    <w:lvl w:ilvl="0" w:tplc="589263D8">
      <w:start w:val="3"/>
      <w:numFmt w:val="decimal"/>
      <w:lvlText w:val="4.%1"/>
      <w:lvlJc w:val="left"/>
    </w:lvl>
    <w:lvl w:ilvl="1" w:tplc="E31C679E">
      <w:start w:val="1"/>
      <w:numFmt w:val="bullet"/>
      <w:lvlText w:val=""/>
      <w:lvlJc w:val="left"/>
    </w:lvl>
    <w:lvl w:ilvl="2" w:tplc="AFC83346">
      <w:start w:val="1"/>
      <w:numFmt w:val="bullet"/>
      <w:lvlText w:val=""/>
      <w:lvlJc w:val="left"/>
    </w:lvl>
    <w:lvl w:ilvl="3" w:tplc="849A7FFE">
      <w:start w:val="1"/>
      <w:numFmt w:val="bullet"/>
      <w:lvlText w:val=""/>
      <w:lvlJc w:val="left"/>
    </w:lvl>
    <w:lvl w:ilvl="4" w:tplc="A06E4E8E">
      <w:start w:val="1"/>
      <w:numFmt w:val="bullet"/>
      <w:lvlText w:val=""/>
      <w:lvlJc w:val="left"/>
    </w:lvl>
    <w:lvl w:ilvl="5" w:tplc="3188A8E4">
      <w:start w:val="1"/>
      <w:numFmt w:val="bullet"/>
      <w:lvlText w:val=""/>
      <w:lvlJc w:val="left"/>
    </w:lvl>
    <w:lvl w:ilvl="6" w:tplc="9C3C1558">
      <w:start w:val="1"/>
      <w:numFmt w:val="bullet"/>
      <w:lvlText w:val=""/>
      <w:lvlJc w:val="left"/>
    </w:lvl>
    <w:lvl w:ilvl="7" w:tplc="4464FF50">
      <w:start w:val="1"/>
      <w:numFmt w:val="bullet"/>
      <w:lvlText w:val=""/>
      <w:lvlJc w:val="left"/>
    </w:lvl>
    <w:lvl w:ilvl="8" w:tplc="469C5E02">
      <w:start w:val="1"/>
      <w:numFmt w:val="bullet"/>
      <w:lvlText w:val=""/>
      <w:lvlJc w:val="left"/>
    </w:lvl>
  </w:abstractNum>
  <w:abstractNum w:abstractNumId="45" w15:restartNumberingAfterBreak="0">
    <w:nsid w:val="0000002E"/>
    <w:multiLevelType w:val="hybridMultilevel"/>
    <w:tmpl w:val="310C50B2"/>
    <w:lvl w:ilvl="0" w:tplc="4950EE2A">
      <w:start w:val="1"/>
      <w:numFmt w:val="bullet"/>
      <w:lvlText w:val=""/>
      <w:lvlJc w:val="left"/>
    </w:lvl>
    <w:lvl w:ilvl="1" w:tplc="5E740834">
      <w:start w:val="1"/>
      <w:numFmt w:val="bullet"/>
      <w:lvlText w:val=""/>
      <w:lvlJc w:val="left"/>
    </w:lvl>
    <w:lvl w:ilvl="2" w:tplc="EFE230DC">
      <w:start w:val="1"/>
      <w:numFmt w:val="bullet"/>
      <w:lvlText w:val=""/>
      <w:lvlJc w:val="left"/>
    </w:lvl>
    <w:lvl w:ilvl="3" w:tplc="D7CAD9F8">
      <w:start w:val="1"/>
      <w:numFmt w:val="bullet"/>
      <w:lvlText w:val=""/>
      <w:lvlJc w:val="left"/>
    </w:lvl>
    <w:lvl w:ilvl="4" w:tplc="C1FC9700">
      <w:start w:val="1"/>
      <w:numFmt w:val="bullet"/>
      <w:lvlText w:val=""/>
      <w:lvlJc w:val="left"/>
    </w:lvl>
    <w:lvl w:ilvl="5" w:tplc="62BE67C0">
      <w:start w:val="1"/>
      <w:numFmt w:val="bullet"/>
      <w:lvlText w:val=""/>
      <w:lvlJc w:val="left"/>
    </w:lvl>
    <w:lvl w:ilvl="6" w:tplc="ABBA7A9E">
      <w:start w:val="1"/>
      <w:numFmt w:val="bullet"/>
      <w:lvlText w:val=""/>
      <w:lvlJc w:val="left"/>
    </w:lvl>
    <w:lvl w:ilvl="7" w:tplc="85409018">
      <w:start w:val="1"/>
      <w:numFmt w:val="bullet"/>
      <w:lvlText w:val=""/>
      <w:lvlJc w:val="left"/>
    </w:lvl>
    <w:lvl w:ilvl="8" w:tplc="7C5424D6">
      <w:start w:val="1"/>
      <w:numFmt w:val="bullet"/>
      <w:lvlText w:val=""/>
      <w:lvlJc w:val="left"/>
    </w:lvl>
  </w:abstractNum>
  <w:abstractNum w:abstractNumId="46" w15:restartNumberingAfterBreak="0">
    <w:nsid w:val="0000002F"/>
    <w:multiLevelType w:val="hybridMultilevel"/>
    <w:tmpl w:val="5FF87E04"/>
    <w:lvl w:ilvl="0" w:tplc="A396508C">
      <w:start w:val="1"/>
      <w:numFmt w:val="bullet"/>
      <w:lvlText w:val=""/>
      <w:lvlJc w:val="left"/>
    </w:lvl>
    <w:lvl w:ilvl="1" w:tplc="9EAEFAC2">
      <w:start w:val="1"/>
      <w:numFmt w:val="bullet"/>
      <w:lvlText w:val=""/>
      <w:lvlJc w:val="left"/>
    </w:lvl>
    <w:lvl w:ilvl="2" w:tplc="675A79C6">
      <w:start w:val="1"/>
      <w:numFmt w:val="bullet"/>
      <w:lvlText w:val=""/>
      <w:lvlJc w:val="left"/>
    </w:lvl>
    <w:lvl w:ilvl="3" w:tplc="28908332">
      <w:start w:val="1"/>
      <w:numFmt w:val="bullet"/>
      <w:lvlText w:val=""/>
      <w:lvlJc w:val="left"/>
    </w:lvl>
    <w:lvl w:ilvl="4" w:tplc="7D62A4AC">
      <w:start w:val="1"/>
      <w:numFmt w:val="bullet"/>
      <w:lvlText w:val=""/>
      <w:lvlJc w:val="left"/>
    </w:lvl>
    <w:lvl w:ilvl="5" w:tplc="CD7ED52A">
      <w:start w:val="1"/>
      <w:numFmt w:val="bullet"/>
      <w:lvlText w:val=""/>
      <w:lvlJc w:val="left"/>
    </w:lvl>
    <w:lvl w:ilvl="6" w:tplc="49523494">
      <w:start w:val="1"/>
      <w:numFmt w:val="bullet"/>
      <w:lvlText w:val=""/>
      <w:lvlJc w:val="left"/>
    </w:lvl>
    <w:lvl w:ilvl="7" w:tplc="6FF811F6">
      <w:start w:val="1"/>
      <w:numFmt w:val="bullet"/>
      <w:lvlText w:val=""/>
      <w:lvlJc w:val="left"/>
    </w:lvl>
    <w:lvl w:ilvl="8" w:tplc="6C5A3F8A">
      <w:start w:val="1"/>
      <w:numFmt w:val="bullet"/>
      <w:lvlText w:val=""/>
      <w:lvlJc w:val="left"/>
    </w:lvl>
  </w:abstractNum>
  <w:abstractNum w:abstractNumId="47" w15:restartNumberingAfterBreak="0">
    <w:nsid w:val="00000030"/>
    <w:multiLevelType w:val="hybridMultilevel"/>
    <w:tmpl w:val="2F305DEE"/>
    <w:lvl w:ilvl="0" w:tplc="658E8F38">
      <w:start w:val="1"/>
      <w:numFmt w:val="bullet"/>
      <w:lvlText w:val=""/>
      <w:lvlJc w:val="left"/>
    </w:lvl>
    <w:lvl w:ilvl="1" w:tplc="BD5ACFC8">
      <w:start w:val="1"/>
      <w:numFmt w:val="bullet"/>
      <w:lvlText w:val=""/>
      <w:lvlJc w:val="left"/>
    </w:lvl>
    <w:lvl w:ilvl="2" w:tplc="E43208EC">
      <w:start w:val="1"/>
      <w:numFmt w:val="bullet"/>
      <w:lvlText w:val=""/>
      <w:lvlJc w:val="left"/>
    </w:lvl>
    <w:lvl w:ilvl="3" w:tplc="B56EE63C">
      <w:start w:val="1"/>
      <w:numFmt w:val="bullet"/>
      <w:lvlText w:val=""/>
      <w:lvlJc w:val="left"/>
    </w:lvl>
    <w:lvl w:ilvl="4" w:tplc="0D6C649A">
      <w:start w:val="1"/>
      <w:numFmt w:val="bullet"/>
      <w:lvlText w:val=""/>
      <w:lvlJc w:val="left"/>
    </w:lvl>
    <w:lvl w:ilvl="5" w:tplc="CAFA6ED4">
      <w:start w:val="1"/>
      <w:numFmt w:val="bullet"/>
      <w:lvlText w:val=""/>
      <w:lvlJc w:val="left"/>
    </w:lvl>
    <w:lvl w:ilvl="6" w:tplc="47E8DF9C">
      <w:start w:val="1"/>
      <w:numFmt w:val="bullet"/>
      <w:lvlText w:val=""/>
      <w:lvlJc w:val="left"/>
    </w:lvl>
    <w:lvl w:ilvl="7" w:tplc="11E60094">
      <w:start w:val="1"/>
      <w:numFmt w:val="bullet"/>
      <w:lvlText w:val=""/>
      <w:lvlJc w:val="left"/>
    </w:lvl>
    <w:lvl w:ilvl="8" w:tplc="7592D064">
      <w:start w:val="1"/>
      <w:numFmt w:val="bullet"/>
      <w:lvlText w:val=""/>
      <w:lvlJc w:val="left"/>
    </w:lvl>
  </w:abstractNum>
  <w:abstractNum w:abstractNumId="48" w15:restartNumberingAfterBreak="0">
    <w:nsid w:val="00000031"/>
    <w:multiLevelType w:val="hybridMultilevel"/>
    <w:tmpl w:val="25A70BF6"/>
    <w:lvl w:ilvl="0" w:tplc="B796A334">
      <w:start w:val="1"/>
      <w:numFmt w:val="bullet"/>
      <w:lvlText w:val=""/>
      <w:lvlJc w:val="left"/>
    </w:lvl>
    <w:lvl w:ilvl="1" w:tplc="8196C4C0">
      <w:start w:val="1"/>
      <w:numFmt w:val="bullet"/>
      <w:lvlText w:val=""/>
      <w:lvlJc w:val="left"/>
    </w:lvl>
    <w:lvl w:ilvl="2" w:tplc="72AE065C">
      <w:start w:val="1"/>
      <w:numFmt w:val="bullet"/>
      <w:lvlText w:val=""/>
      <w:lvlJc w:val="left"/>
    </w:lvl>
    <w:lvl w:ilvl="3" w:tplc="63A8BF00">
      <w:start w:val="1"/>
      <w:numFmt w:val="bullet"/>
      <w:lvlText w:val=""/>
      <w:lvlJc w:val="left"/>
    </w:lvl>
    <w:lvl w:ilvl="4" w:tplc="D64224E6">
      <w:start w:val="1"/>
      <w:numFmt w:val="bullet"/>
      <w:lvlText w:val=""/>
      <w:lvlJc w:val="left"/>
    </w:lvl>
    <w:lvl w:ilvl="5" w:tplc="11B25A96">
      <w:start w:val="1"/>
      <w:numFmt w:val="bullet"/>
      <w:lvlText w:val=""/>
      <w:lvlJc w:val="left"/>
    </w:lvl>
    <w:lvl w:ilvl="6" w:tplc="B790B620">
      <w:start w:val="1"/>
      <w:numFmt w:val="bullet"/>
      <w:lvlText w:val=""/>
      <w:lvlJc w:val="left"/>
    </w:lvl>
    <w:lvl w:ilvl="7" w:tplc="64F2F414">
      <w:start w:val="1"/>
      <w:numFmt w:val="bullet"/>
      <w:lvlText w:val=""/>
      <w:lvlJc w:val="left"/>
    </w:lvl>
    <w:lvl w:ilvl="8" w:tplc="6E0A12DA">
      <w:start w:val="1"/>
      <w:numFmt w:val="bullet"/>
      <w:lvlText w:val=""/>
      <w:lvlJc w:val="left"/>
    </w:lvl>
  </w:abstractNum>
  <w:abstractNum w:abstractNumId="49" w15:restartNumberingAfterBreak="0">
    <w:nsid w:val="00000032"/>
    <w:multiLevelType w:val="hybridMultilevel"/>
    <w:tmpl w:val="1DBABF00"/>
    <w:lvl w:ilvl="0" w:tplc="009CC746">
      <w:start w:val="1"/>
      <w:numFmt w:val="bullet"/>
      <w:lvlText w:val=""/>
      <w:lvlJc w:val="left"/>
    </w:lvl>
    <w:lvl w:ilvl="1" w:tplc="735640B8">
      <w:start w:val="1"/>
      <w:numFmt w:val="bullet"/>
      <w:lvlText w:val=""/>
      <w:lvlJc w:val="left"/>
    </w:lvl>
    <w:lvl w:ilvl="2" w:tplc="57329A02">
      <w:start w:val="1"/>
      <w:numFmt w:val="bullet"/>
      <w:lvlText w:val=""/>
      <w:lvlJc w:val="left"/>
    </w:lvl>
    <w:lvl w:ilvl="3" w:tplc="C0922898">
      <w:start w:val="1"/>
      <w:numFmt w:val="bullet"/>
      <w:lvlText w:val=""/>
      <w:lvlJc w:val="left"/>
    </w:lvl>
    <w:lvl w:ilvl="4" w:tplc="B5B8C714">
      <w:start w:val="1"/>
      <w:numFmt w:val="bullet"/>
      <w:lvlText w:val=""/>
      <w:lvlJc w:val="left"/>
    </w:lvl>
    <w:lvl w:ilvl="5" w:tplc="BF640AF0">
      <w:start w:val="1"/>
      <w:numFmt w:val="bullet"/>
      <w:lvlText w:val=""/>
      <w:lvlJc w:val="left"/>
    </w:lvl>
    <w:lvl w:ilvl="6" w:tplc="E1B6AC82">
      <w:start w:val="1"/>
      <w:numFmt w:val="bullet"/>
      <w:lvlText w:val=""/>
      <w:lvlJc w:val="left"/>
    </w:lvl>
    <w:lvl w:ilvl="7" w:tplc="66AAE8D8">
      <w:start w:val="1"/>
      <w:numFmt w:val="bullet"/>
      <w:lvlText w:val=""/>
      <w:lvlJc w:val="left"/>
    </w:lvl>
    <w:lvl w:ilvl="8" w:tplc="67E65FCC">
      <w:start w:val="1"/>
      <w:numFmt w:val="bullet"/>
      <w:lvlText w:val=""/>
      <w:lvlJc w:val="left"/>
    </w:lvl>
  </w:abstractNum>
  <w:abstractNum w:abstractNumId="50" w15:restartNumberingAfterBreak="0">
    <w:nsid w:val="00000033"/>
    <w:multiLevelType w:val="hybridMultilevel"/>
    <w:tmpl w:val="4AD084E8"/>
    <w:lvl w:ilvl="0" w:tplc="52225BB4">
      <w:start w:val="1"/>
      <w:numFmt w:val="bullet"/>
      <w:lvlText w:val=""/>
      <w:lvlJc w:val="left"/>
    </w:lvl>
    <w:lvl w:ilvl="1" w:tplc="613A47C0">
      <w:start w:val="1"/>
      <w:numFmt w:val="bullet"/>
      <w:lvlText w:val=""/>
      <w:lvlJc w:val="left"/>
    </w:lvl>
    <w:lvl w:ilvl="2" w:tplc="F9A827B4">
      <w:start w:val="1"/>
      <w:numFmt w:val="bullet"/>
      <w:lvlText w:val=""/>
      <w:lvlJc w:val="left"/>
    </w:lvl>
    <w:lvl w:ilvl="3" w:tplc="AB100A92">
      <w:start w:val="1"/>
      <w:numFmt w:val="bullet"/>
      <w:lvlText w:val=""/>
      <w:lvlJc w:val="left"/>
    </w:lvl>
    <w:lvl w:ilvl="4" w:tplc="E98EB47A">
      <w:start w:val="1"/>
      <w:numFmt w:val="bullet"/>
      <w:lvlText w:val=""/>
      <w:lvlJc w:val="left"/>
    </w:lvl>
    <w:lvl w:ilvl="5" w:tplc="36105184">
      <w:start w:val="1"/>
      <w:numFmt w:val="bullet"/>
      <w:lvlText w:val=""/>
      <w:lvlJc w:val="left"/>
    </w:lvl>
    <w:lvl w:ilvl="6" w:tplc="BD9824D6">
      <w:start w:val="1"/>
      <w:numFmt w:val="bullet"/>
      <w:lvlText w:val=""/>
      <w:lvlJc w:val="left"/>
    </w:lvl>
    <w:lvl w:ilvl="7" w:tplc="9F10BB8C">
      <w:start w:val="1"/>
      <w:numFmt w:val="bullet"/>
      <w:lvlText w:val=""/>
      <w:lvlJc w:val="left"/>
    </w:lvl>
    <w:lvl w:ilvl="8" w:tplc="71AEB7F8">
      <w:start w:val="1"/>
      <w:numFmt w:val="bullet"/>
      <w:lvlText w:val=""/>
      <w:lvlJc w:val="left"/>
    </w:lvl>
  </w:abstractNum>
  <w:abstractNum w:abstractNumId="51" w15:restartNumberingAfterBreak="0">
    <w:nsid w:val="00000034"/>
    <w:multiLevelType w:val="hybridMultilevel"/>
    <w:tmpl w:val="1F48EAA0"/>
    <w:lvl w:ilvl="0" w:tplc="F9CA4254">
      <w:start w:val="1"/>
      <w:numFmt w:val="bullet"/>
      <w:lvlText w:val=""/>
      <w:lvlJc w:val="left"/>
    </w:lvl>
    <w:lvl w:ilvl="1" w:tplc="008A0D24">
      <w:start w:val="1"/>
      <w:numFmt w:val="bullet"/>
      <w:lvlText w:val=""/>
      <w:lvlJc w:val="left"/>
    </w:lvl>
    <w:lvl w:ilvl="2" w:tplc="73E44B72">
      <w:start w:val="1"/>
      <w:numFmt w:val="bullet"/>
      <w:lvlText w:val=""/>
      <w:lvlJc w:val="left"/>
    </w:lvl>
    <w:lvl w:ilvl="3" w:tplc="DB724DDE">
      <w:start w:val="1"/>
      <w:numFmt w:val="bullet"/>
      <w:lvlText w:val=""/>
      <w:lvlJc w:val="left"/>
    </w:lvl>
    <w:lvl w:ilvl="4" w:tplc="8B56D2C6">
      <w:start w:val="1"/>
      <w:numFmt w:val="bullet"/>
      <w:lvlText w:val=""/>
      <w:lvlJc w:val="left"/>
    </w:lvl>
    <w:lvl w:ilvl="5" w:tplc="7A2A341C">
      <w:start w:val="1"/>
      <w:numFmt w:val="bullet"/>
      <w:lvlText w:val=""/>
      <w:lvlJc w:val="left"/>
    </w:lvl>
    <w:lvl w:ilvl="6" w:tplc="998AC7C2">
      <w:start w:val="1"/>
      <w:numFmt w:val="bullet"/>
      <w:lvlText w:val=""/>
      <w:lvlJc w:val="left"/>
    </w:lvl>
    <w:lvl w:ilvl="7" w:tplc="1A0A39B2">
      <w:start w:val="1"/>
      <w:numFmt w:val="bullet"/>
      <w:lvlText w:val=""/>
      <w:lvlJc w:val="left"/>
    </w:lvl>
    <w:lvl w:ilvl="8" w:tplc="D93A2B90">
      <w:start w:val="1"/>
      <w:numFmt w:val="bullet"/>
      <w:lvlText w:val=""/>
      <w:lvlJc w:val="left"/>
    </w:lvl>
  </w:abstractNum>
  <w:abstractNum w:abstractNumId="52" w15:restartNumberingAfterBreak="0">
    <w:nsid w:val="00000035"/>
    <w:multiLevelType w:val="hybridMultilevel"/>
    <w:tmpl w:val="1381823A"/>
    <w:lvl w:ilvl="0" w:tplc="4A308AB4">
      <w:start w:val="1"/>
      <w:numFmt w:val="bullet"/>
      <w:lvlText w:val=""/>
      <w:lvlJc w:val="left"/>
    </w:lvl>
    <w:lvl w:ilvl="1" w:tplc="7EF061A6">
      <w:start w:val="1"/>
      <w:numFmt w:val="bullet"/>
      <w:lvlText w:val=""/>
      <w:lvlJc w:val="left"/>
    </w:lvl>
    <w:lvl w:ilvl="2" w:tplc="7AF23A5E">
      <w:start w:val="1"/>
      <w:numFmt w:val="bullet"/>
      <w:lvlText w:val=""/>
      <w:lvlJc w:val="left"/>
    </w:lvl>
    <w:lvl w:ilvl="3" w:tplc="B406C35C">
      <w:start w:val="1"/>
      <w:numFmt w:val="bullet"/>
      <w:lvlText w:val=""/>
      <w:lvlJc w:val="left"/>
    </w:lvl>
    <w:lvl w:ilvl="4" w:tplc="420636CA">
      <w:start w:val="1"/>
      <w:numFmt w:val="bullet"/>
      <w:lvlText w:val=""/>
      <w:lvlJc w:val="left"/>
    </w:lvl>
    <w:lvl w:ilvl="5" w:tplc="614AB0CC">
      <w:start w:val="1"/>
      <w:numFmt w:val="bullet"/>
      <w:lvlText w:val=""/>
      <w:lvlJc w:val="left"/>
    </w:lvl>
    <w:lvl w:ilvl="6" w:tplc="343C7432">
      <w:start w:val="1"/>
      <w:numFmt w:val="bullet"/>
      <w:lvlText w:val=""/>
      <w:lvlJc w:val="left"/>
    </w:lvl>
    <w:lvl w:ilvl="7" w:tplc="072201B8">
      <w:start w:val="1"/>
      <w:numFmt w:val="bullet"/>
      <w:lvlText w:val=""/>
      <w:lvlJc w:val="left"/>
    </w:lvl>
    <w:lvl w:ilvl="8" w:tplc="495237B0">
      <w:start w:val="1"/>
      <w:numFmt w:val="bullet"/>
      <w:lvlText w:val=""/>
      <w:lvlJc w:val="left"/>
    </w:lvl>
  </w:abstractNum>
  <w:abstractNum w:abstractNumId="53" w15:restartNumberingAfterBreak="0">
    <w:nsid w:val="00000036"/>
    <w:multiLevelType w:val="hybridMultilevel"/>
    <w:tmpl w:val="5DB70AE4"/>
    <w:lvl w:ilvl="0" w:tplc="5DC85478">
      <w:start w:val="1"/>
      <w:numFmt w:val="lowerRoman"/>
      <w:lvlText w:val="%1."/>
      <w:lvlJc w:val="left"/>
    </w:lvl>
    <w:lvl w:ilvl="1" w:tplc="DA743F32">
      <w:start w:val="1"/>
      <w:numFmt w:val="bullet"/>
      <w:lvlText w:val=""/>
      <w:lvlJc w:val="left"/>
    </w:lvl>
    <w:lvl w:ilvl="2" w:tplc="B7C82500">
      <w:start w:val="1"/>
      <w:numFmt w:val="bullet"/>
      <w:lvlText w:val=""/>
      <w:lvlJc w:val="left"/>
    </w:lvl>
    <w:lvl w:ilvl="3" w:tplc="BA1EA5A8">
      <w:start w:val="1"/>
      <w:numFmt w:val="bullet"/>
      <w:lvlText w:val=""/>
      <w:lvlJc w:val="left"/>
    </w:lvl>
    <w:lvl w:ilvl="4" w:tplc="AD307FD8">
      <w:start w:val="1"/>
      <w:numFmt w:val="bullet"/>
      <w:lvlText w:val=""/>
      <w:lvlJc w:val="left"/>
    </w:lvl>
    <w:lvl w:ilvl="5" w:tplc="09844EE6">
      <w:start w:val="1"/>
      <w:numFmt w:val="bullet"/>
      <w:lvlText w:val=""/>
      <w:lvlJc w:val="left"/>
    </w:lvl>
    <w:lvl w:ilvl="6" w:tplc="341A3C16">
      <w:start w:val="1"/>
      <w:numFmt w:val="bullet"/>
      <w:lvlText w:val=""/>
      <w:lvlJc w:val="left"/>
    </w:lvl>
    <w:lvl w:ilvl="7" w:tplc="69403692">
      <w:start w:val="1"/>
      <w:numFmt w:val="bullet"/>
      <w:lvlText w:val=""/>
      <w:lvlJc w:val="left"/>
    </w:lvl>
    <w:lvl w:ilvl="8" w:tplc="C9BCBE58">
      <w:start w:val="1"/>
      <w:numFmt w:val="bullet"/>
      <w:lvlText w:val=""/>
      <w:lvlJc w:val="left"/>
    </w:lvl>
  </w:abstractNum>
  <w:abstractNum w:abstractNumId="54" w15:restartNumberingAfterBreak="0">
    <w:nsid w:val="00000037"/>
    <w:multiLevelType w:val="hybridMultilevel"/>
    <w:tmpl w:val="100F8FCA"/>
    <w:lvl w:ilvl="0" w:tplc="49FA82F8">
      <w:start w:val="1"/>
      <w:numFmt w:val="bullet"/>
      <w:lvlText w:val=""/>
      <w:lvlJc w:val="left"/>
    </w:lvl>
    <w:lvl w:ilvl="1" w:tplc="D2FE0246">
      <w:start w:val="1"/>
      <w:numFmt w:val="bullet"/>
      <w:lvlText w:val=""/>
      <w:lvlJc w:val="left"/>
    </w:lvl>
    <w:lvl w:ilvl="2" w:tplc="AC06FBB8">
      <w:start w:val="1"/>
      <w:numFmt w:val="bullet"/>
      <w:lvlText w:val=""/>
      <w:lvlJc w:val="left"/>
    </w:lvl>
    <w:lvl w:ilvl="3" w:tplc="75B6226E">
      <w:start w:val="1"/>
      <w:numFmt w:val="bullet"/>
      <w:lvlText w:val=""/>
      <w:lvlJc w:val="left"/>
    </w:lvl>
    <w:lvl w:ilvl="4" w:tplc="4BA21D28">
      <w:start w:val="1"/>
      <w:numFmt w:val="bullet"/>
      <w:lvlText w:val=""/>
      <w:lvlJc w:val="left"/>
    </w:lvl>
    <w:lvl w:ilvl="5" w:tplc="EDC083D4">
      <w:start w:val="1"/>
      <w:numFmt w:val="bullet"/>
      <w:lvlText w:val=""/>
      <w:lvlJc w:val="left"/>
    </w:lvl>
    <w:lvl w:ilvl="6" w:tplc="E570A0F6">
      <w:start w:val="1"/>
      <w:numFmt w:val="bullet"/>
      <w:lvlText w:val=""/>
      <w:lvlJc w:val="left"/>
    </w:lvl>
    <w:lvl w:ilvl="7" w:tplc="994209A4">
      <w:start w:val="1"/>
      <w:numFmt w:val="bullet"/>
      <w:lvlText w:val=""/>
      <w:lvlJc w:val="left"/>
    </w:lvl>
    <w:lvl w:ilvl="8" w:tplc="1504B256">
      <w:start w:val="1"/>
      <w:numFmt w:val="bullet"/>
      <w:lvlText w:val=""/>
      <w:lvlJc w:val="left"/>
    </w:lvl>
  </w:abstractNum>
  <w:abstractNum w:abstractNumId="55" w15:restartNumberingAfterBreak="0">
    <w:nsid w:val="00000038"/>
    <w:multiLevelType w:val="hybridMultilevel"/>
    <w:tmpl w:val="6590700A"/>
    <w:lvl w:ilvl="0" w:tplc="C4360448">
      <w:start w:val="29"/>
      <w:numFmt w:val="decimal"/>
      <w:lvlText w:val="%1"/>
      <w:lvlJc w:val="left"/>
    </w:lvl>
    <w:lvl w:ilvl="1" w:tplc="976EF59C">
      <w:start w:val="1"/>
      <w:numFmt w:val="bullet"/>
      <w:lvlText w:val=""/>
      <w:lvlJc w:val="left"/>
    </w:lvl>
    <w:lvl w:ilvl="2" w:tplc="FDCE5ED6">
      <w:start w:val="1"/>
      <w:numFmt w:val="bullet"/>
      <w:lvlText w:val=""/>
      <w:lvlJc w:val="left"/>
    </w:lvl>
    <w:lvl w:ilvl="3" w:tplc="ABECE848">
      <w:start w:val="1"/>
      <w:numFmt w:val="bullet"/>
      <w:lvlText w:val=""/>
      <w:lvlJc w:val="left"/>
    </w:lvl>
    <w:lvl w:ilvl="4" w:tplc="A09C1416">
      <w:start w:val="1"/>
      <w:numFmt w:val="bullet"/>
      <w:lvlText w:val=""/>
      <w:lvlJc w:val="left"/>
    </w:lvl>
    <w:lvl w:ilvl="5" w:tplc="EB245968">
      <w:start w:val="1"/>
      <w:numFmt w:val="bullet"/>
      <w:lvlText w:val=""/>
      <w:lvlJc w:val="left"/>
    </w:lvl>
    <w:lvl w:ilvl="6" w:tplc="7B167836">
      <w:start w:val="1"/>
      <w:numFmt w:val="bullet"/>
      <w:lvlText w:val=""/>
      <w:lvlJc w:val="left"/>
    </w:lvl>
    <w:lvl w:ilvl="7" w:tplc="19343068">
      <w:start w:val="1"/>
      <w:numFmt w:val="bullet"/>
      <w:lvlText w:val=""/>
      <w:lvlJc w:val="left"/>
    </w:lvl>
    <w:lvl w:ilvl="8" w:tplc="5F22FFD6">
      <w:start w:val="1"/>
      <w:numFmt w:val="bullet"/>
      <w:lvlText w:val=""/>
      <w:lvlJc w:val="left"/>
    </w:lvl>
  </w:abstractNum>
  <w:abstractNum w:abstractNumId="56" w15:restartNumberingAfterBreak="0">
    <w:nsid w:val="00000039"/>
    <w:multiLevelType w:val="hybridMultilevel"/>
    <w:tmpl w:val="15014ACA"/>
    <w:lvl w:ilvl="0" w:tplc="A6383580">
      <w:start w:val="1"/>
      <w:numFmt w:val="bullet"/>
      <w:lvlText w:val=""/>
      <w:lvlJc w:val="left"/>
    </w:lvl>
    <w:lvl w:ilvl="1" w:tplc="F26CE08A">
      <w:start w:val="1"/>
      <w:numFmt w:val="bullet"/>
      <w:lvlText w:val=""/>
      <w:lvlJc w:val="left"/>
    </w:lvl>
    <w:lvl w:ilvl="2" w:tplc="CB343160">
      <w:start w:val="1"/>
      <w:numFmt w:val="bullet"/>
      <w:lvlText w:val=""/>
      <w:lvlJc w:val="left"/>
    </w:lvl>
    <w:lvl w:ilvl="3" w:tplc="8DAC639A">
      <w:start w:val="1"/>
      <w:numFmt w:val="bullet"/>
      <w:lvlText w:val=""/>
      <w:lvlJc w:val="left"/>
    </w:lvl>
    <w:lvl w:ilvl="4" w:tplc="747A097C">
      <w:start w:val="1"/>
      <w:numFmt w:val="bullet"/>
      <w:lvlText w:val=""/>
      <w:lvlJc w:val="left"/>
    </w:lvl>
    <w:lvl w:ilvl="5" w:tplc="45401EA4">
      <w:start w:val="1"/>
      <w:numFmt w:val="bullet"/>
      <w:lvlText w:val=""/>
      <w:lvlJc w:val="left"/>
    </w:lvl>
    <w:lvl w:ilvl="6" w:tplc="F8AA282E">
      <w:start w:val="1"/>
      <w:numFmt w:val="bullet"/>
      <w:lvlText w:val=""/>
      <w:lvlJc w:val="left"/>
    </w:lvl>
    <w:lvl w:ilvl="7" w:tplc="BB9279F8">
      <w:start w:val="1"/>
      <w:numFmt w:val="bullet"/>
      <w:lvlText w:val=""/>
      <w:lvlJc w:val="left"/>
    </w:lvl>
    <w:lvl w:ilvl="8" w:tplc="A7E4809C">
      <w:start w:val="1"/>
      <w:numFmt w:val="bullet"/>
      <w:lvlText w:val=""/>
      <w:lvlJc w:val="left"/>
    </w:lvl>
  </w:abstractNum>
  <w:abstractNum w:abstractNumId="57" w15:restartNumberingAfterBreak="0">
    <w:nsid w:val="0000003A"/>
    <w:multiLevelType w:val="hybridMultilevel"/>
    <w:tmpl w:val="5F5E7FD0"/>
    <w:lvl w:ilvl="0" w:tplc="DECE2CF6">
      <w:start w:val="1"/>
      <w:numFmt w:val="bullet"/>
      <w:lvlText w:val=""/>
      <w:lvlJc w:val="left"/>
    </w:lvl>
    <w:lvl w:ilvl="1" w:tplc="3B9053DE">
      <w:start w:val="1"/>
      <w:numFmt w:val="bullet"/>
      <w:lvlText w:val=""/>
      <w:lvlJc w:val="left"/>
    </w:lvl>
    <w:lvl w:ilvl="2" w:tplc="EE783128">
      <w:start w:val="1"/>
      <w:numFmt w:val="bullet"/>
      <w:lvlText w:val=""/>
      <w:lvlJc w:val="left"/>
    </w:lvl>
    <w:lvl w:ilvl="3" w:tplc="27BA79B0">
      <w:start w:val="1"/>
      <w:numFmt w:val="bullet"/>
      <w:lvlText w:val=""/>
      <w:lvlJc w:val="left"/>
    </w:lvl>
    <w:lvl w:ilvl="4" w:tplc="F4AC1752">
      <w:start w:val="1"/>
      <w:numFmt w:val="bullet"/>
      <w:lvlText w:val=""/>
      <w:lvlJc w:val="left"/>
    </w:lvl>
    <w:lvl w:ilvl="5" w:tplc="01F444E8">
      <w:start w:val="1"/>
      <w:numFmt w:val="bullet"/>
      <w:lvlText w:val=""/>
      <w:lvlJc w:val="left"/>
    </w:lvl>
    <w:lvl w:ilvl="6" w:tplc="CC50AC52">
      <w:start w:val="1"/>
      <w:numFmt w:val="bullet"/>
      <w:lvlText w:val=""/>
      <w:lvlJc w:val="left"/>
    </w:lvl>
    <w:lvl w:ilvl="7" w:tplc="70CE307E">
      <w:start w:val="1"/>
      <w:numFmt w:val="bullet"/>
      <w:lvlText w:val=""/>
      <w:lvlJc w:val="left"/>
    </w:lvl>
    <w:lvl w:ilvl="8" w:tplc="9EC44D6A">
      <w:start w:val="1"/>
      <w:numFmt w:val="bullet"/>
      <w:lvlText w:val=""/>
      <w:lvlJc w:val="left"/>
    </w:lvl>
  </w:abstractNum>
  <w:abstractNum w:abstractNumId="58" w15:restartNumberingAfterBreak="0">
    <w:nsid w:val="0000003B"/>
    <w:multiLevelType w:val="hybridMultilevel"/>
    <w:tmpl w:val="098A3148"/>
    <w:lvl w:ilvl="0" w:tplc="5148CF36">
      <w:start w:val="1"/>
      <w:numFmt w:val="bullet"/>
      <w:lvlText w:val=""/>
      <w:lvlJc w:val="left"/>
    </w:lvl>
    <w:lvl w:ilvl="1" w:tplc="02DE40B4">
      <w:start w:val="1"/>
      <w:numFmt w:val="bullet"/>
      <w:lvlText w:val=""/>
      <w:lvlJc w:val="left"/>
    </w:lvl>
    <w:lvl w:ilvl="2" w:tplc="9E828CE0">
      <w:start w:val="1"/>
      <w:numFmt w:val="bullet"/>
      <w:lvlText w:val=""/>
      <w:lvlJc w:val="left"/>
    </w:lvl>
    <w:lvl w:ilvl="3" w:tplc="0AF00A8E">
      <w:start w:val="1"/>
      <w:numFmt w:val="bullet"/>
      <w:lvlText w:val=""/>
      <w:lvlJc w:val="left"/>
    </w:lvl>
    <w:lvl w:ilvl="4" w:tplc="49C6B4F0">
      <w:start w:val="1"/>
      <w:numFmt w:val="bullet"/>
      <w:lvlText w:val=""/>
      <w:lvlJc w:val="left"/>
    </w:lvl>
    <w:lvl w:ilvl="5" w:tplc="F4E6B14C">
      <w:start w:val="1"/>
      <w:numFmt w:val="bullet"/>
      <w:lvlText w:val=""/>
      <w:lvlJc w:val="left"/>
    </w:lvl>
    <w:lvl w:ilvl="6" w:tplc="3EA2162E">
      <w:start w:val="1"/>
      <w:numFmt w:val="bullet"/>
      <w:lvlText w:val=""/>
      <w:lvlJc w:val="left"/>
    </w:lvl>
    <w:lvl w:ilvl="7" w:tplc="453C5CFE">
      <w:start w:val="1"/>
      <w:numFmt w:val="bullet"/>
      <w:lvlText w:val=""/>
      <w:lvlJc w:val="left"/>
    </w:lvl>
    <w:lvl w:ilvl="8" w:tplc="DD70D1D6">
      <w:start w:val="1"/>
      <w:numFmt w:val="bullet"/>
      <w:lvlText w:val=""/>
      <w:lvlJc w:val="left"/>
    </w:lvl>
  </w:abstractNum>
  <w:abstractNum w:abstractNumId="59" w15:restartNumberingAfterBreak="0">
    <w:nsid w:val="0000003C"/>
    <w:multiLevelType w:val="hybridMultilevel"/>
    <w:tmpl w:val="799D0246"/>
    <w:lvl w:ilvl="0" w:tplc="EC225BFE">
      <w:start w:val="1"/>
      <w:numFmt w:val="bullet"/>
      <w:lvlText w:val=""/>
      <w:lvlJc w:val="left"/>
    </w:lvl>
    <w:lvl w:ilvl="1" w:tplc="A6E2AA66">
      <w:start w:val="1"/>
      <w:numFmt w:val="bullet"/>
      <w:lvlText w:val=""/>
      <w:lvlJc w:val="left"/>
    </w:lvl>
    <w:lvl w:ilvl="2" w:tplc="9BA6A132">
      <w:start w:val="1"/>
      <w:numFmt w:val="bullet"/>
      <w:lvlText w:val=""/>
      <w:lvlJc w:val="left"/>
    </w:lvl>
    <w:lvl w:ilvl="3" w:tplc="9612C102">
      <w:start w:val="1"/>
      <w:numFmt w:val="bullet"/>
      <w:lvlText w:val=""/>
      <w:lvlJc w:val="left"/>
    </w:lvl>
    <w:lvl w:ilvl="4" w:tplc="F1529842">
      <w:start w:val="1"/>
      <w:numFmt w:val="bullet"/>
      <w:lvlText w:val=""/>
      <w:lvlJc w:val="left"/>
    </w:lvl>
    <w:lvl w:ilvl="5" w:tplc="BB36B6DE">
      <w:start w:val="1"/>
      <w:numFmt w:val="bullet"/>
      <w:lvlText w:val=""/>
      <w:lvlJc w:val="left"/>
    </w:lvl>
    <w:lvl w:ilvl="6" w:tplc="1706C0F6">
      <w:start w:val="1"/>
      <w:numFmt w:val="bullet"/>
      <w:lvlText w:val=""/>
      <w:lvlJc w:val="left"/>
    </w:lvl>
    <w:lvl w:ilvl="7" w:tplc="1BD07D44">
      <w:start w:val="1"/>
      <w:numFmt w:val="bullet"/>
      <w:lvlText w:val=""/>
      <w:lvlJc w:val="left"/>
    </w:lvl>
    <w:lvl w:ilvl="8" w:tplc="29CAA01E">
      <w:start w:val="1"/>
      <w:numFmt w:val="bullet"/>
      <w:lvlText w:val=""/>
      <w:lvlJc w:val="left"/>
    </w:lvl>
  </w:abstractNum>
  <w:abstractNum w:abstractNumId="60" w15:restartNumberingAfterBreak="0">
    <w:nsid w:val="0000003D"/>
    <w:multiLevelType w:val="hybridMultilevel"/>
    <w:tmpl w:val="06B94764"/>
    <w:lvl w:ilvl="0" w:tplc="055AC9E8">
      <w:start w:val="2"/>
      <w:numFmt w:val="decimal"/>
      <w:lvlText w:val="5.2.%1"/>
      <w:lvlJc w:val="left"/>
    </w:lvl>
    <w:lvl w:ilvl="1" w:tplc="4B044498">
      <w:start w:val="1"/>
      <w:numFmt w:val="bullet"/>
      <w:lvlText w:val=""/>
      <w:lvlJc w:val="left"/>
    </w:lvl>
    <w:lvl w:ilvl="2" w:tplc="07BCFD72">
      <w:start w:val="1"/>
      <w:numFmt w:val="bullet"/>
      <w:lvlText w:val=""/>
      <w:lvlJc w:val="left"/>
    </w:lvl>
    <w:lvl w:ilvl="3" w:tplc="C5B418E6">
      <w:start w:val="1"/>
      <w:numFmt w:val="bullet"/>
      <w:lvlText w:val=""/>
      <w:lvlJc w:val="left"/>
    </w:lvl>
    <w:lvl w:ilvl="4" w:tplc="80B653C4">
      <w:start w:val="1"/>
      <w:numFmt w:val="bullet"/>
      <w:lvlText w:val=""/>
      <w:lvlJc w:val="left"/>
    </w:lvl>
    <w:lvl w:ilvl="5" w:tplc="EDE872C6">
      <w:start w:val="1"/>
      <w:numFmt w:val="bullet"/>
      <w:lvlText w:val=""/>
      <w:lvlJc w:val="left"/>
    </w:lvl>
    <w:lvl w:ilvl="6" w:tplc="9890749E">
      <w:start w:val="1"/>
      <w:numFmt w:val="bullet"/>
      <w:lvlText w:val=""/>
      <w:lvlJc w:val="left"/>
    </w:lvl>
    <w:lvl w:ilvl="7" w:tplc="3CB6906C">
      <w:start w:val="1"/>
      <w:numFmt w:val="bullet"/>
      <w:lvlText w:val=""/>
      <w:lvlJc w:val="left"/>
    </w:lvl>
    <w:lvl w:ilvl="8" w:tplc="2738DAB6">
      <w:start w:val="1"/>
      <w:numFmt w:val="bullet"/>
      <w:lvlText w:val=""/>
      <w:lvlJc w:val="left"/>
    </w:lvl>
  </w:abstractNum>
  <w:abstractNum w:abstractNumId="61" w15:restartNumberingAfterBreak="0">
    <w:nsid w:val="0000003E"/>
    <w:multiLevelType w:val="hybridMultilevel"/>
    <w:tmpl w:val="42C296BC"/>
    <w:lvl w:ilvl="0" w:tplc="5CA0D9E8">
      <w:start w:val="1"/>
      <w:numFmt w:val="bullet"/>
      <w:lvlText w:val=""/>
      <w:lvlJc w:val="left"/>
    </w:lvl>
    <w:lvl w:ilvl="1" w:tplc="1A185430">
      <w:start w:val="1"/>
      <w:numFmt w:val="bullet"/>
      <w:lvlText w:val=""/>
      <w:lvlJc w:val="left"/>
    </w:lvl>
    <w:lvl w:ilvl="2" w:tplc="0714D39C">
      <w:start w:val="1"/>
      <w:numFmt w:val="bullet"/>
      <w:lvlText w:val=""/>
      <w:lvlJc w:val="left"/>
    </w:lvl>
    <w:lvl w:ilvl="3" w:tplc="BDFE5718">
      <w:start w:val="1"/>
      <w:numFmt w:val="bullet"/>
      <w:lvlText w:val=""/>
      <w:lvlJc w:val="left"/>
    </w:lvl>
    <w:lvl w:ilvl="4" w:tplc="99583312">
      <w:start w:val="1"/>
      <w:numFmt w:val="bullet"/>
      <w:lvlText w:val=""/>
      <w:lvlJc w:val="left"/>
    </w:lvl>
    <w:lvl w:ilvl="5" w:tplc="82B4DC86">
      <w:start w:val="1"/>
      <w:numFmt w:val="bullet"/>
      <w:lvlText w:val=""/>
      <w:lvlJc w:val="left"/>
    </w:lvl>
    <w:lvl w:ilvl="6" w:tplc="A7AACF56">
      <w:start w:val="1"/>
      <w:numFmt w:val="bullet"/>
      <w:lvlText w:val=""/>
      <w:lvlJc w:val="left"/>
    </w:lvl>
    <w:lvl w:ilvl="7" w:tplc="CFAA462A">
      <w:start w:val="1"/>
      <w:numFmt w:val="bullet"/>
      <w:lvlText w:val=""/>
      <w:lvlJc w:val="left"/>
    </w:lvl>
    <w:lvl w:ilvl="8" w:tplc="4F26C784">
      <w:start w:val="1"/>
      <w:numFmt w:val="bullet"/>
      <w:lvlText w:val=""/>
      <w:lvlJc w:val="left"/>
    </w:lvl>
  </w:abstractNum>
  <w:abstractNum w:abstractNumId="62" w15:restartNumberingAfterBreak="0">
    <w:nsid w:val="0000003F"/>
    <w:multiLevelType w:val="hybridMultilevel"/>
    <w:tmpl w:val="168E121E"/>
    <w:lvl w:ilvl="0" w:tplc="3216C134">
      <w:start w:val="1"/>
      <w:numFmt w:val="bullet"/>
      <w:lvlText w:val=""/>
      <w:lvlJc w:val="left"/>
    </w:lvl>
    <w:lvl w:ilvl="1" w:tplc="5CB2A04E">
      <w:start w:val="1"/>
      <w:numFmt w:val="bullet"/>
      <w:lvlText w:val=""/>
      <w:lvlJc w:val="left"/>
    </w:lvl>
    <w:lvl w:ilvl="2" w:tplc="58261E2A">
      <w:start w:val="1"/>
      <w:numFmt w:val="bullet"/>
      <w:lvlText w:val=""/>
      <w:lvlJc w:val="left"/>
    </w:lvl>
    <w:lvl w:ilvl="3" w:tplc="AC920DD2">
      <w:start w:val="1"/>
      <w:numFmt w:val="bullet"/>
      <w:lvlText w:val=""/>
      <w:lvlJc w:val="left"/>
    </w:lvl>
    <w:lvl w:ilvl="4" w:tplc="AB521448">
      <w:start w:val="1"/>
      <w:numFmt w:val="bullet"/>
      <w:lvlText w:val=""/>
      <w:lvlJc w:val="left"/>
    </w:lvl>
    <w:lvl w:ilvl="5" w:tplc="82FEC51A">
      <w:start w:val="1"/>
      <w:numFmt w:val="bullet"/>
      <w:lvlText w:val=""/>
      <w:lvlJc w:val="left"/>
    </w:lvl>
    <w:lvl w:ilvl="6" w:tplc="1BBC6D4C">
      <w:start w:val="1"/>
      <w:numFmt w:val="bullet"/>
      <w:lvlText w:val=""/>
      <w:lvlJc w:val="left"/>
    </w:lvl>
    <w:lvl w:ilvl="7" w:tplc="6E2AC962">
      <w:start w:val="1"/>
      <w:numFmt w:val="bullet"/>
      <w:lvlText w:val=""/>
      <w:lvlJc w:val="left"/>
    </w:lvl>
    <w:lvl w:ilvl="8" w:tplc="6304E7A8">
      <w:start w:val="1"/>
      <w:numFmt w:val="bullet"/>
      <w:lvlText w:val=""/>
      <w:lvlJc w:val="left"/>
    </w:lvl>
  </w:abstractNum>
  <w:abstractNum w:abstractNumId="63" w15:restartNumberingAfterBreak="0">
    <w:nsid w:val="00000040"/>
    <w:multiLevelType w:val="hybridMultilevel"/>
    <w:tmpl w:val="1EBA5D22"/>
    <w:lvl w:ilvl="0" w:tplc="0F2EC75C">
      <w:start w:val="1"/>
      <w:numFmt w:val="bullet"/>
      <w:lvlText w:val=""/>
      <w:lvlJc w:val="left"/>
    </w:lvl>
    <w:lvl w:ilvl="1" w:tplc="BCBE506C">
      <w:start w:val="1"/>
      <w:numFmt w:val="bullet"/>
      <w:lvlText w:val=""/>
      <w:lvlJc w:val="left"/>
    </w:lvl>
    <w:lvl w:ilvl="2" w:tplc="C364518C">
      <w:start w:val="1"/>
      <w:numFmt w:val="bullet"/>
      <w:lvlText w:val=""/>
      <w:lvlJc w:val="left"/>
    </w:lvl>
    <w:lvl w:ilvl="3" w:tplc="D3608C92">
      <w:start w:val="1"/>
      <w:numFmt w:val="bullet"/>
      <w:lvlText w:val=""/>
      <w:lvlJc w:val="left"/>
    </w:lvl>
    <w:lvl w:ilvl="4" w:tplc="4A32E2B2">
      <w:start w:val="1"/>
      <w:numFmt w:val="bullet"/>
      <w:lvlText w:val=""/>
      <w:lvlJc w:val="left"/>
    </w:lvl>
    <w:lvl w:ilvl="5" w:tplc="8338787C">
      <w:start w:val="1"/>
      <w:numFmt w:val="bullet"/>
      <w:lvlText w:val=""/>
      <w:lvlJc w:val="left"/>
    </w:lvl>
    <w:lvl w:ilvl="6" w:tplc="B0A897B4">
      <w:start w:val="1"/>
      <w:numFmt w:val="bullet"/>
      <w:lvlText w:val=""/>
      <w:lvlJc w:val="left"/>
    </w:lvl>
    <w:lvl w:ilvl="7" w:tplc="383247A0">
      <w:start w:val="1"/>
      <w:numFmt w:val="bullet"/>
      <w:lvlText w:val=""/>
      <w:lvlJc w:val="left"/>
    </w:lvl>
    <w:lvl w:ilvl="8" w:tplc="4E126F7E">
      <w:start w:val="1"/>
      <w:numFmt w:val="bullet"/>
      <w:lvlText w:val=""/>
      <w:lvlJc w:val="left"/>
    </w:lvl>
  </w:abstractNum>
  <w:abstractNum w:abstractNumId="64" w15:restartNumberingAfterBreak="0">
    <w:nsid w:val="00000041"/>
    <w:multiLevelType w:val="hybridMultilevel"/>
    <w:tmpl w:val="661E3F1E"/>
    <w:lvl w:ilvl="0" w:tplc="C6E6DB52">
      <w:start w:val="1"/>
      <w:numFmt w:val="bullet"/>
      <w:lvlText w:val=""/>
      <w:lvlJc w:val="left"/>
    </w:lvl>
    <w:lvl w:ilvl="1" w:tplc="5E64A06E">
      <w:start w:val="1"/>
      <w:numFmt w:val="bullet"/>
      <w:lvlText w:val=""/>
      <w:lvlJc w:val="left"/>
    </w:lvl>
    <w:lvl w:ilvl="2" w:tplc="29808C92">
      <w:start w:val="1"/>
      <w:numFmt w:val="bullet"/>
      <w:lvlText w:val=""/>
      <w:lvlJc w:val="left"/>
    </w:lvl>
    <w:lvl w:ilvl="3" w:tplc="5DE8FB52">
      <w:start w:val="1"/>
      <w:numFmt w:val="bullet"/>
      <w:lvlText w:val=""/>
      <w:lvlJc w:val="left"/>
    </w:lvl>
    <w:lvl w:ilvl="4" w:tplc="10E46CE8">
      <w:start w:val="1"/>
      <w:numFmt w:val="bullet"/>
      <w:lvlText w:val=""/>
      <w:lvlJc w:val="left"/>
    </w:lvl>
    <w:lvl w:ilvl="5" w:tplc="5D0AE0B4">
      <w:start w:val="1"/>
      <w:numFmt w:val="bullet"/>
      <w:lvlText w:val=""/>
      <w:lvlJc w:val="left"/>
    </w:lvl>
    <w:lvl w:ilvl="6" w:tplc="1A488628">
      <w:start w:val="1"/>
      <w:numFmt w:val="bullet"/>
      <w:lvlText w:val=""/>
      <w:lvlJc w:val="left"/>
    </w:lvl>
    <w:lvl w:ilvl="7" w:tplc="4140AD6C">
      <w:start w:val="1"/>
      <w:numFmt w:val="bullet"/>
      <w:lvlText w:val=""/>
      <w:lvlJc w:val="left"/>
    </w:lvl>
    <w:lvl w:ilvl="8" w:tplc="74043F28">
      <w:start w:val="1"/>
      <w:numFmt w:val="bullet"/>
      <w:lvlText w:val=""/>
      <w:lvlJc w:val="left"/>
    </w:lvl>
  </w:abstractNum>
  <w:abstractNum w:abstractNumId="65" w15:restartNumberingAfterBreak="0">
    <w:nsid w:val="00000042"/>
    <w:multiLevelType w:val="hybridMultilevel"/>
    <w:tmpl w:val="5DC79EA8"/>
    <w:lvl w:ilvl="0" w:tplc="2ACC5396">
      <w:start w:val="1"/>
      <w:numFmt w:val="bullet"/>
      <w:lvlText w:val=""/>
      <w:lvlJc w:val="left"/>
    </w:lvl>
    <w:lvl w:ilvl="1" w:tplc="F2B8FF9E">
      <w:start w:val="1"/>
      <w:numFmt w:val="bullet"/>
      <w:lvlText w:val=""/>
      <w:lvlJc w:val="left"/>
    </w:lvl>
    <w:lvl w:ilvl="2" w:tplc="069A81B6">
      <w:start w:val="1"/>
      <w:numFmt w:val="bullet"/>
      <w:lvlText w:val=""/>
      <w:lvlJc w:val="left"/>
    </w:lvl>
    <w:lvl w:ilvl="3" w:tplc="B92661D8">
      <w:start w:val="1"/>
      <w:numFmt w:val="bullet"/>
      <w:lvlText w:val=""/>
      <w:lvlJc w:val="left"/>
    </w:lvl>
    <w:lvl w:ilvl="4" w:tplc="0D700150">
      <w:start w:val="1"/>
      <w:numFmt w:val="bullet"/>
      <w:lvlText w:val=""/>
      <w:lvlJc w:val="left"/>
    </w:lvl>
    <w:lvl w:ilvl="5" w:tplc="C28CE574">
      <w:start w:val="1"/>
      <w:numFmt w:val="bullet"/>
      <w:lvlText w:val=""/>
      <w:lvlJc w:val="left"/>
    </w:lvl>
    <w:lvl w:ilvl="6" w:tplc="1DE07EA4">
      <w:start w:val="1"/>
      <w:numFmt w:val="bullet"/>
      <w:lvlText w:val=""/>
      <w:lvlJc w:val="left"/>
    </w:lvl>
    <w:lvl w:ilvl="7" w:tplc="EEF6DB04">
      <w:start w:val="1"/>
      <w:numFmt w:val="bullet"/>
      <w:lvlText w:val=""/>
      <w:lvlJc w:val="left"/>
    </w:lvl>
    <w:lvl w:ilvl="8" w:tplc="DE3E774C">
      <w:start w:val="1"/>
      <w:numFmt w:val="bullet"/>
      <w:lvlText w:val=""/>
      <w:lvlJc w:val="left"/>
    </w:lvl>
  </w:abstractNum>
  <w:abstractNum w:abstractNumId="66" w15:restartNumberingAfterBreak="0">
    <w:nsid w:val="00000043"/>
    <w:multiLevelType w:val="hybridMultilevel"/>
    <w:tmpl w:val="540A471C"/>
    <w:lvl w:ilvl="0" w:tplc="B1A6BA4C">
      <w:start w:val="1"/>
      <w:numFmt w:val="bullet"/>
      <w:lvlText w:val=""/>
      <w:lvlJc w:val="left"/>
    </w:lvl>
    <w:lvl w:ilvl="1" w:tplc="A11EAAF6">
      <w:start w:val="1"/>
      <w:numFmt w:val="bullet"/>
      <w:lvlText w:val=""/>
      <w:lvlJc w:val="left"/>
    </w:lvl>
    <w:lvl w:ilvl="2" w:tplc="194CCB98">
      <w:start w:val="1"/>
      <w:numFmt w:val="bullet"/>
      <w:lvlText w:val=""/>
      <w:lvlJc w:val="left"/>
    </w:lvl>
    <w:lvl w:ilvl="3" w:tplc="FF308F2C">
      <w:start w:val="1"/>
      <w:numFmt w:val="bullet"/>
      <w:lvlText w:val=""/>
      <w:lvlJc w:val="left"/>
    </w:lvl>
    <w:lvl w:ilvl="4" w:tplc="EDFA4C98">
      <w:start w:val="1"/>
      <w:numFmt w:val="bullet"/>
      <w:lvlText w:val=""/>
      <w:lvlJc w:val="left"/>
    </w:lvl>
    <w:lvl w:ilvl="5" w:tplc="C0C4AD0C">
      <w:start w:val="1"/>
      <w:numFmt w:val="bullet"/>
      <w:lvlText w:val=""/>
      <w:lvlJc w:val="left"/>
    </w:lvl>
    <w:lvl w:ilvl="6" w:tplc="2EFA990E">
      <w:start w:val="1"/>
      <w:numFmt w:val="bullet"/>
      <w:lvlText w:val=""/>
      <w:lvlJc w:val="left"/>
    </w:lvl>
    <w:lvl w:ilvl="7" w:tplc="447A5120">
      <w:start w:val="1"/>
      <w:numFmt w:val="bullet"/>
      <w:lvlText w:val=""/>
      <w:lvlJc w:val="left"/>
    </w:lvl>
    <w:lvl w:ilvl="8" w:tplc="9760A6BE">
      <w:start w:val="1"/>
      <w:numFmt w:val="bullet"/>
      <w:lvlText w:val=""/>
      <w:lvlJc w:val="left"/>
    </w:lvl>
  </w:abstractNum>
  <w:abstractNum w:abstractNumId="67" w15:restartNumberingAfterBreak="0">
    <w:nsid w:val="00000044"/>
    <w:multiLevelType w:val="hybridMultilevel"/>
    <w:tmpl w:val="7BD3EE7A"/>
    <w:lvl w:ilvl="0" w:tplc="4B3E0244">
      <w:start w:val="1"/>
      <w:numFmt w:val="bullet"/>
      <w:lvlText w:val=""/>
      <w:lvlJc w:val="left"/>
    </w:lvl>
    <w:lvl w:ilvl="1" w:tplc="68FE3E3C">
      <w:start w:val="1"/>
      <w:numFmt w:val="bullet"/>
      <w:lvlText w:val=""/>
      <w:lvlJc w:val="left"/>
    </w:lvl>
    <w:lvl w:ilvl="2" w:tplc="FA4AAFBC">
      <w:start w:val="1"/>
      <w:numFmt w:val="bullet"/>
      <w:lvlText w:val=""/>
      <w:lvlJc w:val="left"/>
    </w:lvl>
    <w:lvl w:ilvl="3" w:tplc="567EAC2E">
      <w:start w:val="1"/>
      <w:numFmt w:val="bullet"/>
      <w:lvlText w:val=""/>
      <w:lvlJc w:val="left"/>
    </w:lvl>
    <w:lvl w:ilvl="4" w:tplc="F6D26CE2">
      <w:start w:val="1"/>
      <w:numFmt w:val="bullet"/>
      <w:lvlText w:val=""/>
      <w:lvlJc w:val="left"/>
    </w:lvl>
    <w:lvl w:ilvl="5" w:tplc="84CE6BAA">
      <w:start w:val="1"/>
      <w:numFmt w:val="bullet"/>
      <w:lvlText w:val=""/>
      <w:lvlJc w:val="left"/>
    </w:lvl>
    <w:lvl w:ilvl="6" w:tplc="C994B6A8">
      <w:start w:val="1"/>
      <w:numFmt w:val="bullet"/>
      <w:lvlText w:val=""/>
      <w:lvlJc w:val="left"/>
    </w:lvl>
    <w:lvl w:ilvl="7" w:tplc="F6AA62E6">
      <w:start w:val="1"/>
      <w:numFmt w:val="bullet"/>
      <w:lvlText w:val=""/>
      <w:lvlJc w:val="left"/>
    </w:lvl>
    <w:lvl w:ilvl="8" w:tplc="870A2892">
      <w:start w:val="1"/>
      <w:numFmt w:val="bullet"/>
      <w:lvlText w:val=""/>
      <w:lvlJc w:val="left"/>
    </w:lvl>
  </w:abstractNum>
  <w:abstractNum w:abstractNumId="68" w15:restartNumberingAfterBreak="0">
    <w:nsid w:val="00000045"/>
    <w:multiLevelType w:val="hybridMultilevel"/>
    <w:tmpl w:val="51D9C564"/>
    <w:lvl w:ilvl="0" w:tplc="D6CA82C2">
      <w:start w:val="1"/>
      <w:numFmt w:val="bullet"/>
      <w:lvlText w:val=""/>
      <w:lvlJc w:val="left"/>
    </w:lvl>
    <w:lvl w:ilvl="1" w:tplc="D758DEC6">
      <w:start w:val="1"/>
      <w:numFmt w:val="bullet"/>
      <w:lvlText w:val=""/>
      <w:lvlJc w:val="left"/>
    </w:lvl>
    <w:lvl w:ilvl="2" w:tplc="D158C63E">
      <w:start w:val="1"/>
      <w:numFmt w:val="bullet"/>
      <w:lvlText w:val=""/>
      <w:lvlJc w:val="left"/>
    </w:lvl>
    <w:lvl w:ilvl="3" w:tplc="D0FCEBA0">
      <w:start w:val="1"/>
      <w:numFmt w:val="bullet"/>
      <w:lvlText w:val=""/>
      <w:lvlJc w:val="left"/>
    </w:lvl>
    <w:lvl w:ilvl="4" w:tplc="EF54EBD8">
      <w:start w:val="1"/>
      <w:numFmt w:val="bullet"/>
      <w:lvlText w:val=""/>
      <w:lvlJc w:val="left"/>
    </w:lvl>
    <w:lvl w:ilvl="5" w:tplc="57A83D72">
      <w:start w:val="1"/>
      <w:numFmt w:val="bullet"/>
      <w:lvlText w:val=""/>
      <w:lvlJc w:val="left"/>
    </w:lvl>
    <w:lvl w:ilvl="6" w:tplc="BE6010EC">
      <w:start w:val="1"/>
      <w:numFmt w:val="bullet"/>
      <w:lvlText w:val=""/>
      <w:lvlJc w:val="left"/>
    </w:lvl>
    <w:lvl w:ilvl="7" w:tplc="6CA67A84">
      <w:start w:val="1"/>
      <w:numFmt w:val="bullet"/>
      <w:lvlText w:val=""/>
      <w:lvlJc w:val="left"/>
    </w:lvl>
    <w:lvl w:ilvl="8" w:tplc="A942BFFE">
      <w:start w:val="1"/>
      <w:numFmt w:val="bullet"/>
      <w:lvlText w:val=""/>
      <w:lvlJc w:val="left"/>
    </w:lvl>
  </w:abstractNum>
  <w:abstractNum w:abstractNumId="69" w15:restartNumberingAfterBreak="0">
    <w:nsid w:val="00000046"/>
    <w:multiLevelType w:val="hybridMultilevel"/>
    <w:tmpl w:val="613EFDC4"/>
    <w:lvl w:ilvl="0" w:tplc="14A8C4CC">
      <w:start w:val="1"/>
      <w:numFmt w:val="bullet"/>
      <w:lvlText w:val=""/>
      <w:lvlJc w:val="left"/>
    </w:lvl>
    <w:lvl w:ilvl="1" w:tplc="39282422">
      <w:start w:val="1"/>
      <w:numFmt w:val="bullet"/>
      <w:lvlText w:val=""/>
      <w:lvlJc w:val="left"/>
    </w:lvl>
    <w:lvl w:ilvl="2" w:tplc="B3903D9A">
      <w:start w:val="1"/>
      <w:numFmt w:val="bullet"/>
      <w:lvlText w:val=""/>
      <w:lvlJc w:val="left"/>
    </w:lvl>
    <w:lvl w:ilvl="3" w:tplc="B7C218A8">
      <w:start w:val="1"/>
      <w:numFmt w:val="bullet"/>
      <w:lvlText w:val=""/>
      <w:lvlJc w:val="left"/>
    </w:lvl>
    <w:lvl w:ilvl="4" w:tplc="33B28454">
      <w:start w:val="1"/>
      <w:numFmt w:val="bullet"/>
      <w:lvlText w:val=""/>
      <w:lvlJc w:val="left"/>
    </w:lvl>
    <w:lvl w:ilvl="5" w:tplc="0C42A81A">
      <w:start w:val="1"/>
      <w:numFmt w:val="bullet"/>
      <w:lvlText w:val=""/>
      <w:lvlJc w:val="left"/>
    </w:lvl>
    <w:lvl w:ilvl="6" w:tplc="A230953A">
      <w:start w:val="1"/>
      <w:numFmt w:val="bullet"/>
      <w:lvlText w:val=""/>
      <w:lvlJc w:val="left"/>
    </w:lvl>
    <w:lvl w:ilvl="7" w:tplc="6F70A290">
      <w:start w:val="1"/>
      <w:numFmt w:val="bullet"/>
      <w:lvlText w:val=""/>
      <w:lvlJc w:val="left"/>
    </w:lvl>
    <w:lvl w:ilvl="8" w:tplc="0B30955C">
      <w:start w:val="1"/>
      <w:numFmt w:val="bullet"/>
      <w:lvlText w:val=""/>
      <w:lvlJc w:val="left"/>
    </w:lvl>
  </w:abstractNum>
  <w:abstractNum w:abstractNumId="70" w15:restartNumberingAfterBreak="0">
    <w:nsid w:val="00000047"/>
    <w:multiLevelType w:val="hybridMultilevel"/>
    <w:tmpl w:val="0BF72B14"/>
    <w:lvl w:ilvl="0" w:tplc="525859C2">
      <w:start w:val="1"/>
      <w:numFmt w:val="bullet"/>
      <w:lvlText w:val=""/>
      <w:lvlJc w:val="left"/>
    </w:lvl>
    <w:lvl w:ilvl="1" w:tplc="CCE4D430">
      <w:start w:val="1"/>
      <w:numFmt w:val="bullet"/>
      <w:lvlText w:val=""/>
      <w:lvlJc w:val="left"/>
    </w:lvl>
    <w:lvl w:ilvl="2" w:tplc="C38C6730">
      <w:start w:val="1"/>
      <w:numFmt w:val="bullet"/>
      <w:lvlText w:val=""/>
      <w:lvlJc w:val="left"/>
    </w:lvl>
    <w:lvl w:ilvl="3" w:tplc="1FE62790">
      <w:start w:val="1"/>
      <w:numFmt w:val="bullet"/>
      <w:lvlText w:val=""/>
      <w:lvlJc w:val="left"/>
    </w:lvl>
    <w:lvl w:ilvl="4" w:tplc="04884354">
      <w:start w:val="1"/>
      <w:numFmt w:val="bullet"/>
      <w:lvlText w:val=""/>
      <w:lvlJc w:val="left"/>
    </w:lvl>
    <w:lvl w:ilvl="5" w:tplc="6B0C42D8">
      <w:start w:val="1"/>
      <w:numFmt w:val="bullet"/>
      <w:lvlText w:val=""/>
      <w:lvlJc w:val="left"/>
    </w:lvl>
    <w:lvl w:ilvl="6" w:tplc="D0AE4A02">
      <w:start w:val="1"/>
      <w:numFmt w:val="bullet"/>
      <w:lvlText w:val=""/>
      <w:lvlJc w:val="left"/>
    </w:lvl>
    <w:lvl w:ilvl="7" w:tplc="9AEE4892">
      <w:start w:val="1"/>
      <w:numFmt w:val="bullet"/>
      <w:lvlText w:val=""/>
      <w:lvlJc w:val="left"/>
    </w:lvl>
    <w:lvl w:ilvl="8" w:tplc="9A7AABCA">
      <w:start w:val="1"/>
      <w:numFmt w:val="bullet"/>
      <w:lvlText w:val=""/>
      <w:lvlJc w:val="left"/>
    </w:lvl>
  </w:abstractNum>
  <w:abstractNum w:abstractNumId="71" w15:restartNumberingAfterBreak="0">
    <w:nsid w:val="00000048"/>
    <w:multiLevelType w:val="hybridMultilevel"/>
    <w:tmpl w:val="11447B72"/>
    <w:lvl w:ilvl="0" w:tplc="72A82618">
      <w:start w:val="1"/>
      <w:numFmt w:val="bullet"/>
      <w:lvlText w:val=""/>
      <w:lvlJc w:val="left"/>
    </w:lvl>
    <w:lvl w:ilvl="1" w:tplc="E4B486D4">
      <w:start w:val="1"/>
      <w:numFmt w:val="bullet"/>
      <w:lvlText w:val=""/>
      <w:lvlJc w:val="left"/>
    </w:lvl>
    <w:lvl w:ilvl="2" w:tplc="1E24B2E4">
      <w:start w:val="1"/>
      <w:numFmt w:val="bullet"/>
      <w:lvlText w:val=""/>
      <w:lvlJc w:val="left"/>
    </w:lvl>
    <w:lvl w:ilvl="3" w:tplc="6F7A1BAA">
      <w:start w:val="1"/>
      <w:numFmt w:val="bullet"/>
      <w:lvlText w:val=""/>
      <w:lvlJc w:val="left"/>
    </w:lvl>
    <w:lvl w:ilvl="4" w:tplc="AF6A0C6E">
      <w:start w:val="1"/>
      <w:numFmt w:val="bullet"/>
      <w:lvlText w:val=""/>
      <w:lvlJc w:val="left"/>
    </w:lvl>
    <w:lvl w:ilvl="5" w:tplc="2AC0575C">
      <w:start w:val="1"/>
      <w:numFmt w:val="bullet"/>
      <w:lvlText w:val=""/>
      <w:lvlJc w:val="left"/>
    </w:lvl>
    <w:lvl w:ilvl="6" w:tplc="E230CE54">
      <w:start w:val="1"/>
      <w:numFmt w:val="bullet"/>
      <w:lvlText w:val=""/>
      <w:lvlJc w:val="left"/>
    </w:lvl>
    <w:lvl w:ilvl="7" w:tplc="E250C00C">
      <w:start w:val="1"/>
      <w:numFmt w:val="bullet"/>
      <w:lvlText w:val=""/>
      <w:lvlJc w:val="left"/>
    </w:lvl>
    <w:lvl w:ilvl="8" w:tplc="0E4E3798">
      <w:start w:val="1"/>
      <w:numFmt w:val="bullet"/>
      <w:lvlText w:val=""/>
      <w:lvlJc w:val="left"/>
    </w:lvl>
  </w:abstractNum>
  <w:abstractNum w:abstractNumId="72" w15:restartNumberingAfterBreak="0">
    <w:nsid w:val="00000049"/>
    <w:multiLevelType w:val="hybridMultilevel"/>
    <w:tmpl w:val="42963E5A"/>
    <w:lvl w:ilvl="0" w:tplc="E6CCD546">
      <w:start w:val="1"/>
      <w:numFmt w:val="bullet"/>
      <w:lvlText w:val=""/>
      <w:lvlJc w:val="left"/>
    </w:lvl>
    <w:lvl w:ilvl="1" w:tplc="6004F89E">
      <w:start w:val="1"/>
      <w:numFmt w:val="bullet"/>
      <w:lvlText w:val="-"/>
      <w:lvlJc w:val="left"/>
    </w:lvl>
    <w:lvl w:ilvl="2" w:tplc="8D72CD20">
      <w:start w:val="1"/>
      <w:numFmt w:val="bullet"/>
      <w:lvlText w:val=""/>
      <w:lvlJc w:val="left"/>
    </w:lvl>
    <w:lvl w:ilvl="3" w:tplc="C0A05ADA">
      <w:start w:val="1"/>
      <w:numFmt w:val="bullet"/>
      <w:lvlText w:val=""/>
      <w:lvlJc w:val="left"/>
    </w:lvl>
    <w:lvl w:ilvl="4" w:tplc="E8606C34">
      <w:start w:val="1"/>
      <w:numFmt w:val="bullet"/>
      <w:lvlText w:val=""/>
      <w:lvlJc w:val="left"/>
    </w:lvl>
    <w:lvl w:ilvl="5" w:tplc="64A46B0E">
      <w:start w:val="1"/>
      <w:numFmt w:val="bullet"/>
      <w:lvlText w:val=""/>
      <w:lvlJc w:val="left"/>
    </w:lvl>
    <w:lvl w:ilvl="6" w:tplc="89F02566">
      <w:start w:val="1"/>
      <w:numFmt w:val="bullet"/>
      <w:lvlText w:val=""/>
      <w:lvlJc w:val="left"/>
    </w:lvl>
    <w:lvl w:ilvl="7" w:tplc="33360FA4">
      <w:start w:val="1"/>
      <w:numFmt w:val="bullet"/>
      <w:lvlText w:val=""/>
      <w:lvlJc w:val="left"/>
    </w:lvl>
    <w:lvl w:ilvl="8" w:tplc="5532BA0E">
      <w:start w:val="1"/>
      <w:numFmt w:val="bullet"/>
      <w:lvlText w:val=""/>
      <w:lvlJc w:val="left"/>
    </w:lvl>
  </w:abstractNum>
  <w:abstractNum w:abstractNumId="73" w15:restartNumberingAfterBreak="0">
    <w:nsid w:val="0000004A"/>
    <w:multiLevelType w:val="hybridMultilevel"/>
    <w:tmpl w:val="0A0382C4"/>
    <w:lvl w:ilvl="0" w:tplc="66BE265A">
      <w:start w:val="1"/>
      <w:numFmt w:val="bullet"/>
      <w:lvlText w:val=""/>
      <w:lvlJc w:val="left"/>
    </w:lvl>
    <w:lvl w:ilvl="1" w:tplc="BCB2785E">
      <w:start w:val="1"/>
      <w:numFmt w:val="bullet"/>
      <w:lvlText w:val="-"/>
      <w:lvlJc w:val="left"/>
    </w:lvl>
    <w:lvl w:ilvl="2" w:tplc="310ADB9A">
      <w:start w:val="1"/>
      <w:numFmt w:val="bullet"/>
      <w:lvlText w:val=""/>
      <w:lvlJc w:val="left"/>
    </w:lvl>
    <w:lvl w:ilvl="3" w:tplc="63925518">
      <w:start w:val="1"/>
      <w:numFmt w:val="bullet"/>
      <w:lvlText w:val=""/>
      <w:lvlJc w:val="left"/>
    </w:lvl>
    <w:lvl w:ilvl="4" w:tplc="07965A34">
      <w:start w:val="1"/>
      <w:numFmt w:val="bullet"/>
      <w:lvlText w:val=""/>
      <w:lvlJc w:val="left"/>
    </w:lvl>
    <w:lvl w:ilvl="5" w:tplc="FD3C8F6E">
      <w:start w:val="1"/>
      <w:numFmt w:val="bullet"/>
      <w:lvlText w:val=""/>
      <w:lvlJc w:val="left"/>
    </w:lvl>
    <w:lvl w:ilvl="6" w:tplc="1A465640">
      <w:start w:val="1"/>
      <w:numFmt w:val="bullet"/>
      <w:lvlText w:val=""/>
      <w:lvlJc w:val="left"/>
    </w:lvl>
    <w:lvl w:ilvl="7" w:tplc="3DEAC02A">
      <w:start w:val="1"/>
      <w:numFmt w:val="bullet"/>
      <w:lvlText w:val=""/>
      <w:lvlJc w:val="left"/>
    </w:lvl>
    <w:lvl w:ilvl="8" w:tplc="9B22E5E4">
      <w:start w:val="1"/>
      <w:numFmt w:val="bullet"/>
      <w:lvlText w:val=""/>
      <w:lvlJc w:val="left"/>
    </w:lvl>
  </w:abstractNum>
  <w:abstractNum w:abstractNumId="74" w15:restartNumberingAfterBreak="0">
    <w:nsid w:val="0000004B"/>
    <w:multiLevelType w:val="hybridMultilevel"/>
    <w:tmpl w:val="08F2B15E"/>
    <w:lvl w:ilvl="0" w:tplc="3C9465A4">
      <w:start w:val="1"/>
      <w:numFmt w:val="bullet"/>
      <w:lvlText w:val=""/>
      <w:lvlJc w:val="left"/>
    </w:lvl>
    <w:lvl w:ilvl="1" w:tplc="99E0A9FA">
      <w:start w:val="1"/>
      <w:numFmt w:val="bullet"/>
      <w:lvlText w:val="-"/>
      <w:lvlJc w:val="left"/>
    </w:lvl>
    <w:lvl w:ilvl="2" w:tplc="6F86C4CC">
      <w:start w:val="1"/>
      <w:numFmt w:val="bullet"/>
      <w:lvlText w:val=""/>
      <w:lvlJc w:val="left"/>
    </w:lvl>
    <w:lvl w:ilvl="3" w:tplc="75D27304">
      <w:start w:val="1"/>
      <w:numFmt w:val="bullet"/>
      <w:lvlText w:val=""/>
      <w:lvlJc w:val="left"/>
    </w:lvl>
    <w:lvl w:ilvl="4" w:tplc="E326AF66">
      <w:start w:val="1"/>
      <w:numFmt w:val="bullet"/>
      <w:lvlText w:val=""/>
      <w:lvlJc w:val="left"/>
    </w:lvl>
    <w:lvl w:ilvl="5" w:tplc="90464E10">
      <w:start w:val="1"/>
      <w:numFmt w:val="bullet"/>
      <w:lvlText w:val=""/>
      <w:lvlJc w:val="left"/>
    </w:lvl>
    <w:lvl w:ilvl="6" w:tplc="4D7E6B94">
      <w:start w:val="1"/>
      <w:numFmt w:val="bullet"/>
      <w:lvlText w:val=""/>
      <w:lvlJc w:val="left"/>
    </w:lvl>
    <w:lvl w:ilvl="7" w:tplc="9F54E42C">
      <w:start w:val="1"/>
      <w:numFmt w:val="bullet"/>
      <w:lvlText w:val=""/>
      <w:lvlJc w:val="left"/>
    </w:lvl>
    <w:lvl w:ilvl="8" w:tplc="F31AD328">
      <w:start w:val="1"/>
      <w:numFmt w:val="bullet"/>
      <w:lvlText w:val=""/>
      <w:lvlJc w:val="left"/>
    </w:lvl>
  </w:abstractNum>
  <w:abstractNum w:abstractNumId="75" w15:restartNumberingAfterBreak="0">
    <w:nsid w:val="0000004C"/>
    <w:multiLevelType w:val="hybridMultilevel"/>
    <w:tmpl w:val="1A32234A"/>
    <w:lvl w:ilvl="0" w:tplc="596C03C2">
      <w:start w:val="1"/>
      <w:numFmt w:val="bullet"/>
      <w:lvlText w:val=""/>
      <w:lvlJc w:val="left"/>
    </w:lvl>
    <w:lvl w:ilvl="1" w:tplc="7E8E748E">
      <w:start w:val="1"/>
      <w:numFmt w:val="bullet"/>
      <w:lvlText w:val="-"/>
      <w:lvlJc w:val="left"/>
    </w:lvl>
    <w:lvl w:ilvl="2" w:tplc="D6C628CC">
      <w:start w:val="1"/>
      <w:numFmt w:val="bullet"/>
      <w:lvlText w:val=""/>
      <w:lvlJc w:val="left"/>
    </w:lvl>
    <w:lvl w:ilvl="3" w:tplc="7856E600">
      <w:start w:val="1"/>
      <w:numFmt w:val="bullet"/>
      <w:lvlText w:val=""/>
      <w:lvlJc w:val="left"/>
    </w:lvl>
    <w:lvl w:ilvl="4" w:tplc="3498F468">
      <w:start w:val="1"/>
      <w:numFmt w:val="bullet"/>
      <w:lvlText w:val=""/>
      <w:lvlJc w:val="left"/>
    </w:lvl>
    <w:lvl w:ilvl="5" w:tplc="C284D012">
      <w:start w:val="1"/>
      <w:numFmt w:val="bullet"/>
      <w:lvlText w:val=""/>
      <w:lvlJc w:val="left"/>
    </w:lvl>
    <w:lvl w:ilvl="6" w:tplc="E47E686A">
      <w:start w:val="1"/>
      <w:numFmt w:val="bullet"/>
      <w:lvlText w:val=""/>
      <w:lvlJc w:val="left"/>
    </w:lvl>
    <w:lvl w:ilvl="7" w:tplc="0C686438">
      <w:start w:val="1"/>
      <w:numFmt w:val="bullet"/>
      <w:lvlText w:val=""/>
      <w:lvlJc w:val="left"/>
    </w:lvl>
    <w:lvl w:ilvl="8" w:tplc="40FA0198">
      <w:start w:val="1"/>
      <w:numFmt w:val="bullet"/>
      <w:lvlText w:val=""/>
      <w:lvlJc w:val="left"/>
    </w:lvl>
  </w:abstractNum>
  <w:abstractNum w:abstractNumId="76" w15:restartNumberingAfterBreak="0">
    <w:nsid w:val="0000004D"/>
    <w:multiLevelType w:val="hybridMultilevel"/>
    <w:tmpl w:val="3B0FD378"/>
    <w:lvl w:ilvl="0" w:tplc="F2624FCA">
      <w:start w:val="1"/>
      <w:numFmt w:val="bullet"/>
      <w:lvlText w:val=""/>
      <w:lvlJc w:val="left"/>
    </w:lvl>
    <w:lvl w:ilvl="1" w:tplc="8E6AE90E">
      <w:start w:val="1"/>
      <w:numFmt w:val="bullet"/>
      <w:lvlText w:val=""/>
      <w:lvlJc w:val="left"/>
    </w:lvl>
    <w:lvl w:ilvl="2" w:tplc="5808C654">
      <w:start w:val="1"/>
      <w:numFmt w:val="bullet"/>
      <w:lvlText w:val=""/>
      <w:lvlJc w:val="left"/>
    </w:lvl>
    <w:lvl w:ilvl="3" w:tplc="233C171A">
      <w:start w:val="1"/>
      <w:numFmt w:val="bullet"/>
      <w:lvlText w:val=""/>
      <w:lvlJc w:val="left"/>
    </w:lvl>
    <w:lvl w:ilvl="4" w:tplc="8522F414">
      <w:start w:val="1"/>
      <w:numFmt w:val="bullet"/>
      <w:lvlText w:val=""/>
      <w:lvlJc w:val="left"/>
    </w:lvl>
    <w:lvl w:ilvl="5" w:tplc="44D61F70">
      <w:start w:val="1"/>
      <w:numFmt w:val="bullet"/>
      <w:lvlText w:val=""/>
      <w:lvlJc w:val="left"/>
    </w:lvl>
    <w:lvl w:ilvl="6" w:tplc="867CE710">
      <w:start w:val="1"/>
      <w:numFmt w:val="bullet"/>
      <w:lvlText w:val=""/>
      <w:lvlJc w:val="left"/>
    </w:lvl>
    <w:lvl w:ilvl="7" w:tplc="DA686D9E">
      <w:start w:val="1"/>
      <w:numFmt w:val="bullet"/>
      <w:lvlText w:val=""/>
      <w:lvlJc w:val="left"/>
    </w:lvl>
    <w:lvl w:ilvl="8" w:tplc="B6FA46A2">
      <w:start w:val="1"/>
      <w:numFmt w:val="bullet"/>
      <w:lvlText w:val=""/>
      <w:lvlJc w:val="left"/>
    </w:lvl>
  </w:abstractNum>
  <w:abstractNum w:abstractNumId="77" w15:restartNumberingAfterBreak="0">
    <w:nsid w:val="0000004E"/>
    <w:multiLevelType w:val="hybridMultilevel"/>
    <w:tmpl w:val="68EB2F62"/>
    <w:lvl w:ilvl="0" w:tplc="C5BE91DC">
      <w:start w:val="1"/>
      <w:numFmt w:val="bullet"/>
      <w:lvlText w:val=""/>
      <w:lvlJc w:val="left"/>
    </w:lvl>
    <w:lvl w:ilvl="1" w:tplc="3BDE4586">
      <w:start w:val="1"/>
      <w:numFmt w:val="bullet"/>
      <w:lvlText w:val=""/>
      <w:lvlJc w:val="left"/>
    </w:lvl>
    <w:lvl w:ilvl="2" w:tplc="776E1B02">
      <w:start w:val="1"/>
      <w:numFmt w:val="bullet"/>
      <w:lvlText w:val=""/>
      <w:lvlJc w:val="left"/>
    </w:lvl>
    <w:lvl w:ilvl="3" w:tplc="67721082">
      <w:start w:val="1"/>
      <w:numFmt w:val="bullet"/>
      <w:lvlText w:val=""/>
      <w:lvlJc w:val="left"/>
    </w:lvl>
    <w:lvl w:ilvl="4" w:tplc="A866F02A">
      <w:start w:val="1"/>
      <w:numFmt w:val="bullet"/>
      <w:lvlText w:val=""/>
      <w:lvlJc w:val="left"/>
    </w:lvl>
    <w:lvl w:ilvl="5" w:tplc="01C2E4F4">
      <w:start w:val="1"/>
      <w:numFmt w:val="bullet"/>
      <w:lvlText w:val=""/>
      <w:lvlJc w:val="left"/>
    </w:lvl>
    <w:lvl w:ilvl="6" w:tplc="F84E49EE">
      <w:start w:val="1"/>
      <w:numFmt w:val="bullet"/>
      <w:lvlText w:val=""/>
      <w:lvlJc w:val="left"/>
    </w:lvl>
    <w:lvl w:ilvl="7" w:tplc="A410893C">
      <w:start w:val="1"/>
      <w:numFmt w:val="bullet"/>
      <w:lvlText w:val=""/>
      <w:lvlJc w:val="left"/>
    </w:lvl>
    <w:lvl w:ilvl="8" w:tplc="639AA378">
      <w:start w:val="1"/>
      <w:numFmt w:val="bullet"/>
      <w:lvlText w:val=""/>
      <w:lvlJc w:val="left"/>
    </w:lvl>
  </w:abstractNum>
  <w:abstractNum w:abstractNumId="78" w15:restartNumberingAfterBreak="0">
    <w:nsid w:val="0000004F"/>
    <w:multiLevelType w:val="hybridMultilevel"/>
    <w:tmpl w:val="4962813A"/>
    <w:lvl w:ilvl="0" w:tplc="B1EAFEF6">
      <w:start w:val="1"/>
      <w:numFmt w:val="bullet"/>
      <w:lvlText w:val=""/>
      <w:lvlJc w:val="left"/>
    </w:lvl>
    <w:lvl w:ilvl="1" w:tplc="EAAEC0EE">
      <w:start w:val="1"/>
      <w:numFmt w:val="bullet"/>
      <w:lvlText w:val="-"/>
      <w:lvlJc w:val="left"/>
    </w:lvl>
    <w:lvl w:ilvl="2" w:tplc="1E8E70AE">
      <w:start w:val="1"/>
      <w:numFmt w:val="bullet"/>
      <w:lvlText w:val=""/>
      <w:lvlJc w:val="left"/>
    </w:lvl>
    <w:lvl w:ilvl="3" w:tplc="41BC4E4C">
      <w:start w:val="1"/>
      <w:numFmt w:val="bullet"/>
      <w:lvlText w:val=""/>
      <w:lvlJc w:val="left"/>
    </w:lvl>
    <w:lvl w:ilvl="4" w:tplc="0B7013D6">
      <w:start w:val="1"/>
      <w:numFmt w:val="bullet"/>
      <w:lvlText w:val=""/>
      <w:lvlJc w:val="left"/>
    </w:lvl>
    <w:lvl w:ilvl="5" w:tplc="6CF0CF7C">
      <w:start w:val="1"/>
      <w:numFmt w:val="bullet"/>
      <w:lvlText w:val=""/>
      <w:lvlJc w:val="left"/>
    </w:lvl>
    <w:lvl w:ilvl="6" w:tplc="52C6D93E">
      <w:start w:val="1"/>
      <w:numFmt w:val="bullet"/>
      <w:lvlText w:val=""/>
      <w:lvlJc w:val="left"/>
    </w:lvl>
    <w:lvl w:ilvl="7" w:tplc="BE4C034E">
      <w:start w:val="1"/>
      <w:numFmt w:val="bullet"/>
      <w:lvlText w:val=""/>
      <w:lvlJc w:val="left"/>
    </w:lvl>
    <w:lvl w:ilvl="8" w:tplc="49303328">
      <w:start w:val="1"/>
      <w:numFmt w:val="bullet"/>
      <w:lvlText w:val=""/>
      <w:lvlJc w:val="left"/>
    </w:lvl>
  </w:abstractNum>
  <w:abstractNum w:abstractNumId="79" w15:restartNumberingAfterBreak="0">
    <w:nsid w:val="00000050"/>
    <w:multiLevelType w:val="hybridMultilevel"/>
    <w:tmpl w:val="60B6DF70"/>
    <w:lvl w:ilvl="0" w:tplc="37FC0FEE">
      <w:start w:val="1"/>
      <w:numFmt w:val="bullet"/>
      <w:lvlText w:val=""/>
      <w:lvlJc w:val="left"/>
    </w:lvl>
    <w:lvl w:ilvl="1" w:tplc="7652C9B0">
      <w:start w:val="1"/>
      <w:numFmt w:val="bullet"/>
      <w:lvlText w:val="-"/>
      <w:lvlJc w:val="left"/>
    </w:lvl>
    <w:lvl w:ilvl="2" w:tplc="16869974">
      <w:start w:val="1"/>
      <w:numFmt w:val="bullet"/>
      <w:lvlText w:val=""/>
      <w:lvlJc w:val="left"/>
    </w:lvl>
    <w:lvl w:ilvl="3" w:tplc="6DC46A6C">
      <w:start w:val="1"/>
      <w:numFmt w:val="bullet"/>
      <w:lvlText w:val=""/>
      <w:lvlJc w:val="left"/>
    </w:lvl>
    <w:lvl w:ilvl="4" w:tplc="3ECCA378">
      <w:start w:val="1"/>
      <w:numFmt w:val="bullet"/>
      <w:lvlText w:val=""/>
      <w:lvlJc w:val="left"/>
    </w:lvl>
    <w:lvl w:ilvl="5" w:tplc="A63E2A06">
      <w:start w:val="1"/>
      <w:numFmt w:val="bullet"/>
      <w:lvlText w:val=""/>
      <w:lvlJc w:val="left"/>
    </w:lvl>
    <w:lvl w:ilvl="6" w:tplc="87C28DEC">
      <w:start w:val="1"/>
      <w:numFmt w:val="bullet"/>
      <w:lvlText w:val=""/>
      <w:lvlJc w:val="left"/>
    </w:lvl>
    <w:lvl w:ilvl="7" w:tplc="22789B4C">
      <w:start w:val="1"/>
      <w:numFmt w:val="bullet"/>
      <w:lvlText w:val=""/>
      <w:lvlJc w:val="left"/>
    </w:lvl>
    <w:lvl w:ilvl="8" w:tplc="5BF2E5AC">
      <w:start w:val="1"/>
      <w:numFmt w:val="bullet"/>
      <w:lvlText w:val=""/>
      <w:lvlJc w:val="left"/>
    </w:lvl>
  </w:abstractNum>
  <w:abstractNum w:abstractNumId="80" w15:restartNumberingAfterBreak="0">
    <w:nsid w:val="00000051"/>
    <w:multiLevelType w:val="hybridMultilevel"/>
    <w:tmpl w:val="06A5EE64"/>
    <w:lvl w:ilvl="0" w:tplc="5178C25A">
      <w:start w:val="1"/>
      <w:numFmt w:val="bullet"/>
      <w:lvlText w:val=""/>
      <w:lvlJc w:val="left"/>
    </w:lvl>
    <w:lvl w:ilvl="1" w:tplc="7A54527C">
      <w:start w:val="1"/>
      <w:numFmt w:val="bullet"/>
      <w:lvlText w:val="-"/>
      <w:lvlJc w:val="left"/>
    </w:lvl>
    <w:lvl w:ilvl="2" w:tplc="BED8D752">
      <w:start w:val="1"/>
      <w:numFmt w:val="bullet"/>
      <w:lvlText w:val=""/>
      <w:lvlJc w:val="left"/>
    </w:lvl>
    <w:lvl w:ilvl="3" w:tplc="F990D0AC">
      <w:start w:val="1"/>
      <w:numFmt w:val="bullet"/>
      <w:lvlText w:val=""/>
      <w:lvlJc w:val="left"/>
    </w:lvl>
    <w:lvl w:ilvl="4" w:tplc="E1A65B16">
      <w:start w:val="1"/>
      <w:numFmt w:val="bullet"/>
      <w:lvlText w:val=""/>
      <w:lvlJc w:val="left"/>
    </w:lvl>
    <w:lvl w:ilvl="5" w:tplc="D7F2F780">
      <w:start w:val="1"/>
      <w:numFmt w:val="bullet"/>
      <w:lvlText w:val=""/>
      <w:lvlJc w:val="left"/>
    </w:lvl>
    <w:lvl w:ilvl="6" w:tplc="AD320C52">
      <w:start w:val="1"/>
      <w:numFmt w:val="bullet"/>
      <w:lvlText w:val=""/>
      <w:lvlJc w:val="left"/>
    </w:lvl>
    <w:lvl w:ilvl="7" w:tplc="1A7A311A">
      <w:start w:val="1"/>
      <w:numFmt w:val="bullet"/>
      <w:lvlText w:val=""/>
      <w:lvlJc w:val="left"/>
    </w:lvl>
    <w:lvl w:ilvl="8" w:tplc="0232A962">
      <w:start w:val="1"/>
      <w:numFmt w:val="bullet"/>
      <w:lvlText w:val=""/>
      <w:lvlJc w:val="left"/>
    </w:lvl>
  </w:abstractNum>
  <w:abstractNum w:abstractNumId="81" w15:restartNumberingAfterBreak="0">
    <w:nsid w:val="00000052"/>
    <w:multiLevelType w:val="hybridMultilevel"/>
    <w:tmpl w:val="14330624"/>
    <w:lvl w:ilvl="0" w:tplc="6C4AD226">
      <w:start w:val="1"/>
      <w:numFmt w:val="bullet"/>
      <w:lvlText w:val="-"/>
      <w:lvlJc w:val="left"/>
    </w:lvl>
    <w:lvl w:ilvl="1" w:tplc="86306D6E">
      <w:start w:val="1"/>
      <w:numFmt w:val="bullet"/>
      <w:lvlText w:val=""/>
      <w:lvlJc w:val="left"/>
    </w:lvl>
    <w:lvl w:ilvl="2" w:tplc="9F4E147C">
      <w:start w:val="1"/>
      <w:numFmt w:val="bullet"/>
      <w:lvlText w:val=""/>
      <w:lvlJc w:val="left"/>
    </w:lvl>
    <w:lvl w:ilvl="3" w:tplc="5F7CA1FA">
      <w:start w:val="1"/>
      <w:numFmt w:val="bullet"/>
      <w:lvlText w:val=""/>
      <w:lvlJc w:val="left"/>
    </w:lvl>
    <w:lvl w:ilvl="4" w:tplc="8EF84598">
      <w:start w:val="1"/>
      <w:numFmt w:val="bullet"/>
      <w:lvlText w:val=""/>
      <w:lvlJc w:val="left"/>
    </w:lvl>
    <w:lvl w:ilvl="5" w:tplc="38C42646">
      <w:start w:val="1"/>
      <w:numFmt w:val="bullet"/>
      <w:lvlText w:val=""/>
      <w:lvlJc w:val="left"/>
    </w:lvl>
    <w:lvl w:ilvl="6" w:tplc="A7CA6D02">
      <w:start w:val="1"/>
      <w:numFmt w:val="bullet"/>
      <w:lvlText w:val=""/>
      <w:lvlJc w:val="left"/>
    </w:lvl>
    <w:lvl w:ilvl="7" w:tplc="6E7879B4">
      <w:start w:val="1"/>
      <w:numFmt w:val="bullet"/>
      <w:lvlText w:val=""/>
      <w:lvlJc w:val="left"/>
    </w:lvl>
    <w:lvl w:ilvl="8" w:tplc="7FBE3E78">
      <w:start w:val="1"/>
      <w:numFmt w:val="bullet"/>
      <w:lvlText w:val=""/>
      <w:lvlJc w:val="left"/>
    </w:lvl>
  </w:abstractNum>
  <w:abstractNum w:abstractNumId="82" w15:restartNumberingAfterBreak="0">
    <w:nsid w:val="373111F3"/>
    <w:multiLevelType w:val="hybridMultilevel"/>
    <w:tmpl w:val="9FD2B34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3" w15:restartNumberingAfterBreak="0">
    <w:nsid w:val="46683618"/>
    <w:multiLevelType w:val="hybridMultilevel"/>
    <w:tmpl w:val="1700D35A"/>
    <w:lvl w:ilvl="0" w:tplc="040C000B">
      <w:start w:val="1"/>
      <w:numFmt w:val="bullet"/>
      <w:lvlText w:val=""/>
      <w:lvlJc w:val="left"/>
      <w:pPr>
        <w:ind w:left="1440" w:hanging="360"/>
      </w:pPr>
      <w:rPr>
        <w:rFonts w:ascii="Wingdings" w:hAnsi="Wingdings"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84" w15:restartNumberingAfterBreak="0">
    <w:nsid w:val="4E8D4046"/>
    <w:multiLevelType w:val="hybridMultilevel"/>
    <w:tmpl w:val="A77CB01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5" w15:restartNumberingAfterBreak="0">
    <w:nsid w:val="59BD7C9C"/>
    <w:multiLevelType w:val="hybridMultilevel"/>
    <w:tmpl w:val="BFFC9E3A"/>
    <w:lvl w:ilvl="0" w:tplc="AE0EC7E8">
      <w:start w:val="1"/>
      <w:numFmt w:val="bullet"/>
      <w:lvlText w:val=""/>
      <w:lvlJc w:val="left"/>
      <w:pPr>
        <w:ind w:left="720" w:hanging="360"/>
      </w:pPr>
      <w:rPr>
        <w:rFonts w:ascii="Symbol" w:eastAsiaTheme="minorHAnsi"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6" w15:restartNumberingAfterBreak="0">
    <w:nsid w:val="6E3B0B12"/>
    <w:multiLevelType w:val="hybridMultilevel"/>
    <w:tmpl w:val="E00CD0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 w:numId="43">
    <w:abstractNumId w:val="42"/>
  </w:num>
  <w:num w:numId="44">
    <w:abstractNumId w:val="43"/>
  </w:num>
  <w:num w:numId="45">
    <w:abstractNumId w:val="44"/>
  </w:num>
  <w:num w:numId="46">
    <w:abstractNumId w:val="45"/>
  </w:num>
  <w:num w:numId="47">
    <w:abstractNumId w:val="46"/>
  </w:num>
  <w:num w:numId="48">
    <w:abstractNumId w:val="47"/>
  </w:num>
  <w:num w:numId="49">
    <w:abstractNumId w:val="48"/>
  </w:num>
  <w:num w:numId="50">
    <w:abstractNumId w:val="49"/>
  </w:num>
  <w:num w:numId="51">
    <w:abstractNumId w:val="50"/>
  </w:num>
  <w:num w:numId="52">
    <w:abstractNumId w:val="51"/>
  </w:num>
  <w:num w:numId="53">
    <w:abstractNumId w:val="52"/>
  </w:num>
  <w:num w:numId="54">
    <w:abstractNumId w:val="53"/>
  </w:num>
  <w:num w:numId="55">
    <w:abstractNumId w:val="54"/>
  </w:num>
  <w:num w:numId="56">
    <w:abstractNumId w:val="55"/>
  </w:num>
  <w:num w:numId="57">
    <w:abstractNumId w:val="56"/>
  </w:num>
  <w:num w:numId="58">
    <w:abstractNumId w:val="57"/>
  </w:num>
  <w:num w:numId="59">
    <w:abstractNumId w:val="58"/>
  </w:num>
  <w:num w:numId="60">
    <w:abstractNumId w:val="59"/>
  </w:num>
  <w:num w:numId="61">
    <w:abstractNumId w:val="60"/>
  </w:num>
  <w:num w:numId="62">
    <w:abstractNumId w:val="61"/>
  </w:num>
  <w:num w:numId="63">
    <w:abstractNumId w:val="62"/>
  </w:num>
  <w:num w:numId="64">
    <w:abstractNumId w:val="63"/>
  </w:num>
  <w:num w:numId="65">
    <w:abstractNumId w:val="64"/>
  </w:num>
  <w:num w:numId="66">
    <w:abstractNumId w:val="65"/>
  </w:num>
  <w:num w:numId="67">
    <w:abstractNumId w:val="66"/>
  </w:num>
  <w:num w:numId="68">
    <w:abstractNumId w:val="67"/>
  </w:num>
  <w:num w:numId="69">
    <w:abstractNumId w:val="68"/>
  </w:num>
  <w:num w:numId="70">
    <w:abstractNumId w:val="69"/>
  </w:num>
  <w:num w:numId="71">
    <w:abstractNumId w:val="70"/>
  </w:num>
  <w:num w:numId="72">
    <w:abstractNumId w:val="71"/>
  </w:num>
  <w:num w:numId="73">
    <w:abstractNumId w:val="72"/>
  </w:num>
  <w:num w:numId="74">
    <w:abstractNumId w:val="73"/>
  </w:num>
  <w:num w:numId="75">
    <w:abstractNumId w:val="74"/>
  </w:num>
  <w:num w:numId="76">
    <w:abstractNumId w:val="75"/>
  </w:num>
  <w:num w:numId="77">
    <w:abstractNumId w:val="76"/>
  </w:num>
  <w:num w:numId="78">
    <w:abstractNumId w:val="77"/>
  </w:num>
  <w:num w:numId="79">
    <w:abstractNumId w:val="78"/>
  </w:num>
  <w:num w:numId="80">
    <w:abstractNumId w:val="79"/>
  </w:num>
  <w:num w:numId="81">
    <w:abstractNumId w:val="80"/>
  </w:num>
  <w:num w:numId="82">
    <w:abstractNumId w:val="81"/>
  </w:num>
  <w:num w:numId="83">
    <w:abstractNumId w:val="84"/>
  </w:num>
  <w:num w:numId="84">
    <w:abstractNumId w:val="85"/>
  </w:num>
  <w:num w:numId="85">
    <w:abstractNumId w:val="82"/>
  </w:num>
  <w:num w:numId="86">
    <w:abstractNumId w:val="83"/>
  </w:num>
  <w:num w:numId="87">
    <w:abstractNumId w:val="86"/>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hyphenationZone w:val="425"/>
  <w:characterSpacingControl w:val="doNotCompress"/>
  <w:compat>
    <w:compatSetting w:name="compatibilityMode" w:uri="http://schemas.microsoft.com/office/word" w:val="12"/>
  </w:compat>
  <w:rsids>
    <w:rsidRoot w:val="00301681"/>
    <w:rsid w:val="00301681"/>
    <w:rsid w:val="00557C7F"/>
    <w:rsid w:val="005B20D7"/>
    <w:rsid w:val="005D2A42"/>
    <w:rsid w:val="006A2137"/>
    <w:rsid w:val="008E2484"/>
    <w:rsid w:val="009B16FF"/>
    <w:rsid w:val="00AA1248"/>
    <w:rsid w:val="00AA68DC"/>
    <w:rsid w:val="00B5397D"/>
    <w:rsid w:val="00C20F70"/>
    <w:rsid w:val="00C918AD"/>
    <w:rsid w:val="00CB2392"/>
    <w:rsid w:val="00D577E5"/>
    <w:rsid w:val="00DA6F22"/>
    <w:rsid w:val="00E81B19"/>
    <w:rsid w:val="00EE43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73"/>
    <o:shapelayout v:ext="edit">
      <o:idmap v:ext="edit" data="1"/>
    </o:shapelayout>
  </w:shapeDefaults>
  <w:decimalSymbol w:val=","/>
  <w:listSeparator w:val=";"/>
  <w14:docId w14:val="6E245478"/>
  <w15:docId w15:val="{47877ABA-3EA1-4E52-9C64-5F8BC67D34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2A42"/>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A68DC"/>
    <w:pPr>
      <w:ind w:left="720"/>
      <w:contextualSpacing/>
    </w:pPr>
  </w:style>
  <w:style w:type="paragraph" w:styleId="Textedebulles">
    <w:name w:val="Balloon Text"/>
    <w:basedOn w:val="Normal"/>
    <w:link w:val="TextedebullesCar"/>
    <w:uiPriority w:val="99"/>
    <w:semiHidden/>
    <w:unhideWhenUsed/>
    <w:rsid w:val="00AA68DC"/>
    <w:rPr>
      <w:rFonts w:ascii="Tahoma" w:hAnsi="Tahoma" w:cs="Tahoma"/>
      <w:sz w:val="16"/>
      <w:szCs w:val="16"/>
    </w:rPr>
  </w:style>
  <w:style w:type="character" w:customStyle="1" w:styleId="TextedebullesCar">
    <w:name w:val="Texte de bulles Car"/>
    <w:basedOn w:val="Policepardfaut"/>
    <w:link w:val="Textedebulles"/>
    <w:uiPriority w:val="99"/>
    <w:semiHidden/>
    <w:rsid w:val="00AA68DC"/>
    <w:rPr>
      <w:rFonts w:ascii="Tahoma" w:hAnsi="Tahoma" w:cs="Tahoma"/>
      <w:sz w:val="16"/>
      <w:szCs w:val="16"/>
    </w:rPr>
  </w:style>
  <w:style w:type="paragraph" w:customStyle="1" w:styleId="Default">
    <w:name w:val="Default"/>
    <w:rsid w:val="00C20F70"/>
    <w:pPr>
      <w:autoSpaceDE w:val="0"/>
      <w:autoSpaceDN w:val="0"/>
      <w:adjustRightInd w:val="0"/>
    </w:pPr>
    <w:rPr>
      <w:rFonts w:ascii="GillSans Light" w:eastAsiaTheme="minorHAnsi" w:hAnsi="GillSans Light" w:cs="GillSans Light"/>
      <w:color w:val="000000"/>
      <w:sz w:val="24"/>
      <w:szCs w:val="24"/>
      <w:lang w:eastAsia="en-US"/>
    </w:rPr>
  </w:style>
  <w:style w:type="table" w:styleId="Grilledutableau">
    <w:name w:val="Table Grid"/>
    <w:basedOn w:val="TableauNormal"/>
    <w:uiPriority w:val="59"/>
    <w:rsid w:val="00C20F70"/>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113.jpeg"/><Relationship Id="rId21" Type="http://schemas.openxmlformats.org/officeDocument/2006/relationships/image" Target="media/image17.jpeg"/><Relationship Id="rId42" Type="http://schemas.openxmlformats.org/officeDocument/2006/relationships/image" Target="media/image38.jpeg"/><Relationship Id="rId63" Type="http://schemas.openxmlformats.org/officeDocument/2006/relationships/image" Target="media/image59.jpeg"/><Relationship Id="rId84" Type="http://schemas.openxmlformats.org/officeDocument/2006/relationships/image" Target="media/image80.jpeg"/><Relationship Id="rId138" Type="http://schemas.openxmlformats.org/officeDocument/2006/relationships/image" Target="media/image134.jpeg"/><Relationship Id="rId107" Type="http://schemas.openxmlformats.org/officeDocument/2006/relationships/image" Target="media/image103.jpeg"/><Relationship Id="rId11" Type="http://schemas.openxmlformats.org/officeDocument/2006/relationships/image" Target="media/image7.jpeg"/><Relationship Id="rId32" Type="http://schemas.openxmlformats.org/officeDocument/2006/relationships/image" Target="media/image28.jpeg"/><Relationship Id="rId53" Type="http://schemas.openxmlformats.org/officeDocument/2006/relationships/image" Target="media/image49.jpeg"/><Relationship Id="rId74" Type="http://schemas.openxmlformats.org/officeDocument/2006/relationships/image" Target="media/image70.jpeg"/><Relationship Id="rId128" Type="http://schemas.openxmlformats.org/officeDocument/2006/relationships/image" Target="media/image124.jpeg"/><Relationship Id="rId149" Type="http://schemas.openxmlformats.org/officeDocument/2006/relationships/theme" Target="theme/theme1.xml"/><Relationship Id="rId5" Type="http://schemas.openxmlformats.org/officeDocument/2006/relationships/image" Target="media/image1.jpeg"/><Relationship Id="rId95" Type="http://schemas.openxmlformats.org/officeDocument/2006/relationships/image" Target="media/image91.jpeg"/><Relationship Id="rId22" Type="http://schemas.openxmlformats.org/officeDocument/2006/relationships/image" Target="media/image18.jpeg"/><Relationship Id="rId27" Type="http://schemas.openxmlformats.org/officeDocument/2006/relationships/image" Target="media/image23.jpeg"/><Relationship Id="rId43" Type="http://schemas.openxmlformats.org/officeDocument/2006/relationships/image" Target="media/image39.jpeg"/><Relationship Id="rId48" Type="http://schemas.openxmlformats.org/officeDocument/2006/relationships/image" Target="media/image44.jpeg"/><Relationship Id="rId64" Type="http://schemas.openxmlformats.org/officeDocument/2006/relationships/image" Target="media/image60.jpeg"/><Relationship Id="rId69" Type="http://schemas.openxmlformats.org/officeDocument/2006/relationships/image" Target="media/image65.jpeg"/><Relationship Id="rId113" Type="http://schemas.openxmlformats.org/officeDocument/2006/relationships/image" Target="media/image109.jpeg"/><Relationship Id="rId118" Type="http://schemas.openxmlformats.org/officeDocument/2006/relationships/image" Target="media/image114.jpeg"/><Relationship Id="rId134" Type="http://schemas.openxmlformats.org/officeDocument/2006/relationships/image" Target="media/image130.jpeg"/><Relationship Id="rId139" Type="http://schemas.openxmlformats.org/officeDocument/2006/relationships/image" Target="media/image135.jpeg"/><Relationship Id="rId80" Type="http://schemas.openxmlformats.org/officeDocument/2006/relationships/image" Target="media/image76.jpeg"/><Relationship Id="rId85" Type="http://schemas.openxmlformats.org/officeDocument/2006/relationships/image" Target="media/image81.jpeg"/><Relationship Id="rId12" Type="http://schemas.openxmlformats.org/officeDocument/2006/relationships/image" Target="media/image8.jpeg"/><Relationship Id="rId17" Type="http://schemas.openxmlformats.org/officeDocument/2006/relationships/image" Target="media/image13.jpeg"/><Relationship Id="rId33" Type="http://schemas.openxmlformats.org/officeDocument/2006/relationships/image" Target="media/image29.jpeg"/><Relationship Id="rId38" Type="http://schemas.openxmlformats.org/officeDocument/2006/relationships/image" Target="media/image34.jpeg"/><Relationship Id="rId59" Type="http://schemas.openxmlformats.org/officeDocument/2006/relationships/image" Target="media/image55.jpeg"/><Relationship Id="rId103" Type="http://schemas.openxmlformats.org/officeDocument/2006/relationships/image" Target="media/image99.jpeg"/><Relationship Id="rId108" Type="http://schemas.openxmlformats.org/officeDocument/2006/relationships/image" Target="media/image104.jpeg"/><Relationship Id="rId124" Type="http://schemas.openxmlformats.org/officeDocument/2006/relationships/image" Target="media/image120.jpeg"/><Relationship Id="rId129" Type="http://schemas.openxmlformats.org/officeDocument/2006/relationships/image" Target="media/image125.jpeg"/><Relationship Id="rId54" Type="http://schemas.openxmlformats.org/officeDocument/2006/relationships/image" Target="media/image50.jpeg"/><Relationship Id="rId70" Type="http://schemas.openxmlformats.org/officeDocument/2006/relationships/image" Target="media/image66.jpeg"/><Relationship Id="rId75" Type="http://schemas.openxmlformats.org/officeDocument/2006/relationships/image" Target="media/image71.jpeg"/><Relationship Id="rId91" Type="http://schemas.openxmlformats.org/officeDocument/2006/relationships/image" Target="media/image87.jpeg"/><Relationship Id="rId96" Type="http://schemas.openxmlformats.org/officeDocument/2006/relationships/image" Target="media/image92.jpeg"/><Relationship Id="rId140" Type="http://schemas.openxmlformats.org/officeDocument/2006/relationships/image" Target="media/image136.jpeg"/><Relationship Id="rId145" Type="http://schemas.openxmlformats.org/officeDocument/2006/relationships/image" Target="media/image141.jpeg"/><Relationship Id="rId1" Type="http://schemas.openxmlformats.org/officeDocument/2006/relationships/numbering" Target="numbering.xml"/><Relationship Id="rId6" Type="http://schemas.openxmlformats.org/officeDocument/2006/relationships/image" Target="media/image2.jpeg"/><Relationship Id="rId23" Type="http://schemas.openxmlformats.org/officeDocument/2006/relationships/image" Target="media/image19.jpeg"/><Relationship Id="rId28" Type="http://schemas.openxmlformats.org/officeDocument/2006/relationships/image" Target="media/image24.jpeg"/><Relationship Id="rId49" Type="http://schemas.openxmlformats.org/officeDocument/2006/relationships/image" Target="media/image45.jpeg"/><Relationship Id="rId114" Type="http://schemas.openxmlformats.org/officeDocument/2006/relationships/image" Target="media/image110.jpeg"/><Relationship Id="rId119" Type="http://schemas.openxmlformats.org/officeDocument/2006/relationships/image" Target="media/image115.jpeg"/><Relationship Id="rId44" Type="http://schemas.openxmlformats.org/officeDocument/2006/relationships/image" Target="media/image40.jpeg"/><Relationship Id="rId60" Type="http://schemas.openxmlformats.org/officeDocument/2006/relationships/image" Target="media/image56.jpeg"/><Relationship Id="rId65" Type="http://schemas.openxmlformats.org/officeDocument/2006/relationships/image" Target="media/image61.jpeg"/><Relationship Id="rId81" Type="http://schemas.openxmlformats.org/officeDocument/2006/relationships/image" Target="media/image77.jpeg"/><Relationship Id="rId86" Type="http://schemas.openxmlformats.org/officeDocument/2006/relationships/image" Target="media/image82.jpeg"/><Relationship Id="rId130" Type="http://schemas.openxmlformats.org/officeDocument/2006/relationships/image" Target="media/image126.jpeg"/><Relationship Id="rId135" Type="http://schemas.openxmlformats.org/officeDocument/2006/relationships/image" Target="media/image131.jpeg"/><Relationship Id="rId13" Type="http://schemas.openxmlformats.org/officeDocument/2006/relationships/image" Target="media/image9.jpeg"/><Relationship Id="rId18" Type="http://schemas.openxmlformats.org/officeDocument/2006/relationships/image" Target="media/image14.jpeg"/><Relationship Id="rId39" Type="http://schemas.openxmlformats.org/officeDocument/2006/relationships/image" Target="media/image35.jpeg"/><Relationship Id="rId109" Type="http://schemas.openxmlformats.org/officeDocument/2006/relationships/image" Target="media/image105.jpeg"/><Relationship Id="rId34" Type="http://schemas.openxmlformats.org/officeDocument/2006/relationships/image" Target="media/image30.jpeg"/><Relationship Id="rId50" Type="http://schemas.openxmlformats.org/officeDocument/2006/relationships/image" Target="media/image46.jpeg"/><Relationship Id="rId55" Type="http://schemas.openxmlformats.org/officeDocument/2006/relationships/image" Target="media/image51.jpeg"/><Relationship Id="rId76" Type="http://schemas.openxmlformats.org/officeDocument/2006/relationships/image" Target="media/image72.jpeg"/><Relationship Id="rId97" Type="http://schemas.openxmlformats.org/officeDocument/2006/relationships/image" Target="media/image93.jpeg"/><Relationship Id="rId104" Type="http://schemas.openxmlformats.org/officeDocument/2006/relationships/image" Target="media/image100.jpeg"/><Relationship Id="rId120" Type="http://schemas.openxmlformats.org/officeDocument/2006/relationships/image" Target="media/image116.jpeg"/><Relationship Id="rId125" Type="http://schemas.openxmlformats.org/officeDocument/2006/relationships/image" Target="media/image121.jpeg"/><Relationship Id="rId141" Type="http://schemas.openxmlformats.org/officeDocument/2006/relationships/image" Target="media/image137.jpeg"/><Relationship Id="rId146" Type="http://schemas.openxmlformats.org/officeDocument/2006/relationships/image" Target="media/image142.jpeg"/><Relationship Id="rId7" Type="http://schemas.openxmlformats.org/officeDocument/2006/relationships/image" Target="media/image3.jpeg"/><Relationship Id="rId71" Type="http://schemas.openxmlformats.org/officeDocument/2006/relationships/image" Target="media/image67.jpeg"/><Relationship Id="rId92" Type="http://schemas.openxmlformats.org/officeDocument/2006/relationships/image" Target="media/image88.jpeg"/><Relationship Id="rId2" Type="http://schemas.openxmlformats.org/officeDocument/2006/relationships/styles" Target="styles.xml"/><Relationship Id="rId29" Type="http://schemas.openxmlformats.org/officeDocument/2006/relationships/image" Target="media/image25.jpeg"/><Relationship Id="rId24" Type="http://schemas.openxmlformats.org/officeDocument/2006/relationships/image" Target="media/image20.jpeg"/><Relationship Id="rId40" Type="http://schemas.openxmlformats.org/officeDocument/2006/relationships/image" Target="media/image36.jpeg"/><Relationship Id="rId45" Type="http://schemas.openxmlformats.org/officeDocument/2006/relationships/image" Target="media/image41.jpeg"/><Relationship Id="rId66" Type="http://schemas.openxmlformats.org/officeDocument/2006/relationships/image" Target="media/image62.jpeg"/><Relationship Id="rId87" Type="http://schemas.openxmlformats.org/officeDocument/2006/relationships/image" Target="media/image83.jpeg"/><Relationship Id="rId110" Type="http://schemas.openxmlformats.org/officeDocument/2006/relationships/image" Target="media/image106.jpeg"/><Relationship Id="rId115" Type="http://schemas.openxmlformats.org/officeDocument/2006/relationships/image" Target="media/image111.jpeg"/><Relationship Id="rId131" Type="http://schemas.openxmlformats.org/officeDocument/2006/relationships/image" Target="media/image127.jpeg"/><Relationship Id="rId136" Type="http://schemas.openxmlformats.org/officeDocument/2006/relationships/image" Target="media/image132.jpeg"/><Relationship Id="rId61" Type="http://schemas.openxmlformats.org/officeDocument/2006/relationships/image" Target="media/image57.jpeg"/><Relationship Id="rId82" Type="http://schemas.openxmlformats.org/officeDocument/2006/relationships/image" Target="media/image78.jpeg"/><Relationship Id="rId19" Type="http://schemas.openxmlformats.org/officeDocument/2006/relationships/image" Target="media/image15.jpeg"/><Relationship Id="rId14" Type="http://schemas.openxmlformats.org/officeDocument/2006/relationships/image" Target="media/image10.jpeg"/><Relationship Id="rId30" Type="http://schemas.openxmlformats.org/officeDocument/2006/relationships/image" Target="media/image26.jpeg"/><Relationship Id="rId35" Type="http://schemas.openxmlformats.org/officeDocument/2006/relationships/image" Target="media/image31.jpeg"/><Relationship Id="rId56" Type="http://schemas.openxmlformats.org/officeDocument/2006/relationships/image" Target="media/image52.jpeg"/><Relationship Id="rId77" Type="http://schemas.openxmlformats.org/officeDocument/2006/relationships/image" Target="media/image73.jpeg"/><Relationship Id="rId100" Type="http://schemas.openxmlformats.org/officeDocument/2006/relationships/image" Target="media/image96.jpeg"/><Relationship Id="rId105" Type="http://schemas.openxmlformats.org/officeDocument/2006/relationships/image" Target="media/image101.jpeg"/><Relationship Id="rId126" Type="http://schemas.openxmlformats.org/officeDocument/2006/relationships/image" Target="media/image122.jpeg"/><Relationship Id="rId147" Type="http://schemas.openxmlformats.org/officeDocument/2006/relationships/image" Target="media/image143.jpeg"/><Relationship Id="rId8" Type="http://schemas.openxmlformats.org/officeDocument/2006/relationships/image" Target="media/image4.jpeg"/><Relationship Id="rId51" Type="http://schemas.openxmlformats.org/officeDocument/2006/relationships/image" Target="media/image47.jpeg"/><Relationship Id="rId72" Type="http://schemas.openxmlformats.org/officeDocument/2006/relationships/image" Target="media/image68.jpeg"/><Relationship Id="rId93" Type="http://schemas.openxmlformats.org/officeDocument/2006/relationships/image" Target="media/image89.jpeg"/><Relationship Id="rId98" Type="http://schemas.openxmlformats.org/officeDocument/2006/relationships/image" Target="media/image94.jpeg"/><Relationship Id="rId121" Type="http://schemas.openxmlformats.org/officeDocument/2006/relationships/image" Target="media/image117.jpeg"/><Relationship Id="rId142" Type="http://schemas.openxmlformats.org/officeDocument/2006/relationships/image" Target="media/image138.jpeg"/><Relationship Id="rId3" Type="http://schemas.openxmlformats.org/officeDocument/2006/relationships/settings" Target="settings.xml"/><Relationship Id="rId25" Type="http://schemas.openxmlformats.org/officeDocument/2006/relationships/image" Target="media/image21.jpeg"/><Relationship Id="rId46" Type="http://schemas.openxmlformats.org/officeDocument/2006/relationships/image" Target="media/image42.jpeg"/><Relationship Id="rId67" Type="http://schemas.openxmlformats.org/officeDocument/2006/relationships/image" Target="media/image63.jpeg"/><Relationship Id="rId116" Type="http://schemas.openxmlformats.org/officeDocument/2006/relationships/image" Target="media/image112.jpeg"/><Relationship Id="rId137" Type="http://schemas.openxmlformats.org/officeDocument/2006/relationships/image" Target="media/image133.jpeg"/><Relationship Id="rId20" Type="http://schemas.openxmlformats.org/officeDocument/2006/relationships/image" Target="media/image16.jpeg"/><Relationship Id="rId41" Type="http://schemas.openxmlformats.org/officeDocument/2006/relationships/image" Target="media/image37.jpeg"/><Relationship Id="rId62" Type="http://schemas.openxmlformats.org/officeDocument/2006/relationships/image" Target="media/image58.jpeg"/><Relationship Id="rId83" Type="http://schemas.openxmlformats.org/officeDocument/2006/relationships/image" Target="media/image79.jpeg"/><Relationship Id="rId88" Type="http://schemas.openxmlformats.org/officeDocument/2006/relationships/image" Target="media/image84.jpeg"/><Relationship Id="rId111" Type="http://schemas.openxmlformats.org/officeDocument/2006/relationships/image" Target="media/image107.jpeg"/><Relationship Id="rId132" Type="http://schemas.openxmlformats.org/officeDocument/2006/relationships/image" Target="media/image128.jpeg"/><Relationship Id="rId15" Type="http://schemas.openxmlformats.org/officeDocument/2006/relationships/image" Target="media/image11.jpeg"/><Relationship Id="rId36" Type="http://schemas.openxmlformats.org/officeDocument/2006/relationships/image" Target="media/image32.jpeg"/><Relationship Id="rId57" Type="http://schemas.openxmlformats.org/officeDocument/2006/relationships/image" Target="media/image53.jpeg"/><Relationship Id="rId106" Type="http://schemas.openxmlformats.org/officeDocument/2006/relationships/image" Target="media/image102.jpeg"/><Relationship Id="rId127" Type="http://schemas.openxmlformats.org/officeDocument/2006/relationships/image" Target="media/image123.jpeg"/><Relationship Id="rId10" Type="http://schemas.openxmlformats.org/officeDocument/2006/relationships/image" Target="media/image6.jpeg"/><Relationship Id="rId31" Type="http://schemas.openxmlformats.org/officeDocument/2006/relationships/image" Target="media/image27.jpeg"/><Relationship Id="rId52" Type="http://schemas.openxmlformats.org/officeDocument/2006/relationships/image" Target="media/image48.jpeg"/><Relationship Id="rId73" Type="http://schemas.openxmlformats.org/officeDocument/2006/relationships/image" Target="media/image69.jpeg"/><Relationship Id="rId78" Type="http://schemas.openxmlformats.org/officeDocument/2006/relationships/image" Target="media/image74.jpeg"/><Relationship Id="rId94" Type="http://schemas.openxmlformats.org/officeDocument/2006/relationships/image" Target="media/image90.jpeg"/><Relationship Id="rId99" Type="http://schemas.openxmlformats.org/officeDocument/2006/relationships/image" Target="media/image95.jpeg"/><Relationship Id="rId101" Type="http://schemas.openxmlformats.org/officeDocument/2006/relationships/image" Target="media/image97.jpeg"/><Relationship Id="rId122" Type="http://schemas.openxmlformats.org/officeDocument/2006/relationships/image" Target="media/image118.jpeg"/><Relationship Id="rId143" Type="http://schemas.openxmlformats.org/officeDocument/2006/relationships/image" Target="media/image139.jpeg"/><Relationship Id="rId148"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26" Type="http://schemas.openxmlformats.org/officeDocument/2006/relationships/image" Target="media/image22.jpeg"/><Relationship Id="rId47" Type="http://schemas.openxmlformats.org/officeDocument/2006/relationships/image" Target="media/image43.jpeg"/><Relationship Id="rId68" Type="http://schemas.openxmlformats.org/officeDocument/2006/relationships/image" Target="media/image64.jpeg"/><Relationship Id="rId89" Type="http://schemas.openxmlformats.org/officeDocument/2006/relationships/image" Target="media/image85.jpeg"/><Relationship Id="rId112" Type="http://schemas.openxmlformats.org/officeDocument/2006/relationships/image" Target="media/image108.jpeg"/><Relationship Id="rId133" Type="http://schemas.openxmlformats.org/officeDocument/2006/relationships/image" Target="media/image129.jpeg"/><Relationship Id="rId16" Type="http://schemas.openxmlformats.org/officeDocument/2006/relationships/image" Target="media/image12.jpeg"/><Relationship Id="rId37" Type="http://schemas.openxmlformats.org/officeDocument/2006/relationships/image" Target="media/image33.jpeg"/><Relationship Id="rId58" Type="http://schemas.openxmlformats.org/officeDocument/2006/relationships/image" Target="media/image54.jpeg"/><Relationship Id="rId79" Type="http://schemas.openxmlformats.org/officeDocument/2006/relationships/image" Target="media/image75.jpeg"/><Relationship Id="rId102" Type="http://schemas.openxmlformats.org/officeDocument/2006/relationships/image" Target="media/image98.jpeg"/><Relationship Id="rId123" Type="http://schemas.openxmlformats.org/officeDocument/2006/relationships/image" Target="media/image119.jpeg"/><Relationship Id="rId144" Type="http://schemas.openxmlformats.org/officeDocument/2006/relationships/image" Target="media/image140.jpeg"/><Relationship Id="rId90" Type="http://schemas.openxmlformats.org/officeDocument/2006/relationships/image" Target="media/image86.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146</Pages>
  <Words>49560</Words>
  <Characters>272585</Characters>
  <Application>Microsoft Office Word</Application>
  <DocSecurity>0</DocSecurity>
  <Lines>2271</Lines>
  <Paragraphs>643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321502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MASSAR</cp:lastModifiedBy>
  <cp:revision>9</cp:revision>
  <dcterms:created xsi:type="dcterms:W3CDTF">2016-09-15T09:55:00Z</dcterms:created>
  <dcterms:modified xsi:type="dcterms:W3CDTF">2022-04-14T13:20:00Z</dcterms:modified>
</cp:coreProperties>
</file>